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043EC" w14:textId="77777777" w:rsidR="00257793" w:rsidRPr="00F86FB1" w:rsidRDefault="00257793" w:rsidP="00257793">
      <w:pPr>
        <w:spacing w:after="0" w:line="360" w:lineRule="auto"/>
        <w:rPr>
          <w:rFonts w:ascii="Sakkal Majalla" w:eastAsiaTheme="majorEastAsia" w:hAnsi="Sakkal Majalla" w:cs="Sakkal Majalla"/>
          <w:bCs/>
          <w:color w:val="0F4761" w:themeColor="accent1" w:themeShade="BF"/>
          <w:sz w:val="36"/>
          <w:szCs w:val="36"/>
          <w:rtl/>
        </w:rPr>
      </w:pPr>
      <w:r w:rsidRPr="00F86FB1">
        <w:rPr>
          <w:rFonts w:ascii="Sakkal Majalla" w:eastAsiaTheme="majorEastAsia" w:hAnsi="Sakkal Majalla" w:cs="Sakkal Majalla"/>
          <w:bCs/>
          <w:color w:val="0F4761" w:themeColor="accent1" w:themeShade="BF"/>
          <w:sz w:val="36"/>
          <w:szCs w:val="36"/>
          <w:rtl/>
        </w:rPr>
        <w:t xml:space="preserve">الفصل الأول: الإطار العام للدراسة </w:t>
      </w:r>
    </w:p>
    <w:p w14:paraId="6F1A6510" w14:textId="77777777" w:rsidR="00257793" w:rsidRPr="00F86FB1" w:rsidRDefault="00257793" w:rsidP="00257793">
      <w:pPr>
        <w:pStyle w:val="1"/>
        <w:spacing w:before="0" w:line="360" w:lineRule="auto"/>
        <w:jc w:val="both"/>
        <w:rPr>
          <w:rFonts w:ascii="Sakkal Majalla" w:hAnsi="Sakkal Majalla" w:cs="Sakkal Majalla"/>
          <w:bCs/>
          <w:sz w:val="36"/>
          <w:szCs w:val="36"/>
          <w:rtl/>
        </w:rPr>
      </w:pPr>
      <w:bookmarkStart w:id="0" w:name="_Toc192241915"/>
      <w:r w:rsidRPr="00F86FB1">
        <w:rPr>
          <w:rFonts w:ascii="Sakkal Majalla" w:hAnsi="Sakkal Majalla" w:cs="Sakkal Majalla"/>
          <w:bCs/>
          <w:sz w:val="36"/>
          <w:szCs w:val="36"/>
          <w:rtl/>
        </w:rPr>
        <w:t>المقدمة</w:t>
      </w:r>
      <w:bookmarkEnd w:id="0"/>
    </w:p>
    <w:p w14:paraId="62A3F6B8" w14:textId="77777777" w:rsidR="00257793" w:rsidRPr="00F86FB1" w:rsidRDefault="00257793" w:rsidP="00257793">
      <w:p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t>تم تخصيص قدر كبير من الاهتمام لقياس الجودة بهدف تحسين الأداء الفعّال للمؤسسات في مختلف القطاعات. وبالرغم من أن هذا التركيز على مستوى الجودة في المؤسسات يعد أمرًا ضروريًا في تحسين العمليات والخدمات، إلا أنه قد لا يكون المساهم الوحيد في تحديد كفاءة الأداء داخل المؤسسة. فقد أظهرت العديد من الدراسات البحثية أهمية اعتبارات الموارد البشرية، مثل تمكين الموظفين، التدريب المستمر، تصميم العمل، وهياكل الحوافز، كعوامل حاسمة في التشغيل الفعال والناجح للعمليات داخل المؤسسات</w:t>
      </w:r>
      <w:r w:rsidRPr="00F86FB1">
        <w:rPr>
          <w:rFonts w:ascii="Sakkal Majalla" w:hAnsi="Sakkal Majalla" w:cs="Sakkal Majalla"/>
          <w:sz w:val="28"/>
          <w:szCs w:val="28"/>
        </w:rPr>
        <w:t xml:space="preserve"> (Franceschini et al., 2019; Rigby &amp; Ryan, 2018).</w:t>
      </w:r>
    </w:p>
    <w:p w14:paraId="473CDDDD" w14:textId="77777777" w:rsidR="00257793" w:rsidRPr="00F86FB1" w:rsidRDefault="00257793" w:rsidP="00257793">
      <w:p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t>وفي هذا السياق، تعتبر جودة النظام وتطوير الموارد البشرية عنصرين أساسيين يجب أن يتوافران بكفاءة في أي مؤسسة لتحقيق الأداء المثالي. بالنسبة للمؤسسات التعليمية، يعد نظام إدارة معلومات التعليم</w:t>
      </w:r>
      <w:r w:rsidRPr="00F86FB1">
        <w:rPr>
          <w:rFonts w:ascii="Sakkal Majalla" w:hAnsi="Sakkal Majalla" w:cs="Sakkal Majalla"/>
          <w:sz w:val="28"/>
          <w:szCs w:val="28"/>
        </w:rPr>
        <w:t xml:space="preserve"> (EMIS) </w:t>
      </w:r>
      <w:r w:rsidRPr="00F86FB1">
        <w:rPr>
          <w:rFonts w:ascii="Sakkal Majalla" w:hAnsi="Sakkal Majalla" w:cs="Sakkal Majalla"/>
          <w:sz w:val="28"/>
          <w:szCs w:val="28"/>
          <w:rtl/>
        </w:rPr>
        <w:t>أحد الأنظمة الحيوية التي تساهم في تحسين أداء المؤسسة. يُعتبر نظام</w:t>
      </w:r>
      <w:r w:rsidRPr="00F86FB1">
        <w:rPr>
          <w:rFonts w:ascii="Sakkal Majalla" w:hAnsi="Sakkal Majalla" w:cs="Sakkal Majalla"/>
          <w:sz w:val="28"/>
          <w:szCs w:val="28"/>
        </w:rPr>
        <w:t xml:space="preserve"> EMIS </w:t>
      </w:r>
      <w:r w:rsidRPr="00F86FB1">
        <w:rPr>
          <w:rFonts w:ascii="Sakkal Majalla" w:hAnsi="Sakkal Majalla" w:cs="Sakkal Majalla"/>
          <w:sz w:val="28"/>
          <w:szCs w:val="28"/>
          <w:rtl/>
        </w:rPr>
        <w:t>نظامًا متكاملًا يقوم بجمع وتحليل البيانات المتعلقة بالعمليات التعليمية، وينشر هذه المعلومات لغرض التخطيط والإدارة التعليمية. يهدف هذا النظام إلى إدارة البيانات التعليمية بشكل فعال، وتوفير المعلومات اللازمة لصنع القرارات الاستراتيجية وتطوير المشاريع بشكل يتسم بالكفاءة والفعالية</w:t>
      </w:r>
      <w:r w:rsidRPr="00F86FB1">
        <w:rPr>
          <w:rFonts w:ascii="Sakkal Majalla" w:hAnsi="Sakkal Majalla" w:cs="Sakkal Majalla"/>
          <w:sz w:val="28"/>
          <w:szCs w:val="28"/>
        </w:rPr>
        <w:t xml:space="preserve"> (Daoud, 2017).</w:t>
      </w:r>
    </w:p>
    <w:p w14:paraId="05184C24" w14:textId="77777777" w:rsidR="00257793" w:rsidRPr="00F86FB1" w:rsidRDefault="00257793" w:rsidP="00257793">
      <w:p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t>يتميز نظام</w:t>
      </w:r>
      <w:r w:rsidRPr="00F86FB1">
        <w:rPr>
          <w:rFonts w:ascii="Sakkal Majalla" w:hAnsi="Sakkal Majalla" w:cs="Sakkal Majalla"/>
          <w:sz w:val="28"/>
          <w:szCs w:val="28"/>
        </w:rPr>
        <w:t xml:space="preserve"> EMIS </w:t>
      </w:r>
      <w:r w:rsidRPr="00F86FB1">
        <w:rPr>
          <w:rFonts w:ascii="Sakkal Majalla" w:hAnsi="Sakkal Majalla" w:cs="Sakkal Majalla"/>
          <w:sz w:val="28"/>
          <w:szCs w:val="28"/>
          <w:rtl/>
        </w:rPr>
        <w:t>بقدرته على توفير معلومات دقيقة وفي الوقت المناسب، وهو ما يساعد في اتخاذ قرارات مستنيرة تدعم عمليات التعليم والتخطيط. كما يُعد هذا النظام أداة أساسية يمكن أن تُسهم في تحسين جودة التعليم من خلال توفير بيئة متكاملة لمديري المؤسسات التعليمية والمستخدمين الآخرين</w:t>
      </w:r>
      <w:r w:rsidRPr="00F86FB1">
        <w:rPr>
          <w:rFonts w:ascii="Sakkal Majalla" w:hAnsi="Sakkal Majalla" w:cs="Sakkal Majalla"/>
          <w:sz w:val="28"/>
          <w:szCs w:val="28"/>
        </w:rPr>
        <w:t xml:space="preserve"> (Asio et al., 2022).</w:t>
      </w:r>
    </w:p>
    <w:p w14:paraId="102DC74A" w14:textId="77777777" w:rsidR="00257793" w:rsidRPr="00F86FB1" w:rsidRDefault="00257793" w:rsidP="00257793">
      <w:p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t>من خلال هذه الدراسة، سيتم استكشاف تأثير التحول الرقمي في إدارة الموارد البشرية على الأداء الوظيفي في وزارة التعليم بالمملكة العربية السعودية، مع التركيز على وكالة الوزارة المساعدة لخدمات الموارد البشرية في المنطقة الشرقية. سيتم دراسة كيف يمكن للتحول الرقمي أن يُحسن الأداء الوظيفي ويسهم في تطوير الموارد البشرية من خلال تبني التقنيات الحديثة. إن التحول الرقمي يعد أحد المحاور الأساسية التي تدفع المؤسسات الحكومية نحو الابتكار والتميز في الأداء، حيث أصبح التحول إلى بيئة رقمية أحد التحديات الرئيسية التي تواجه المؤسسات الحديثة</w:t>
      </w:r>
      <w:r w:rsidRPr="00F86FB1">
        <w:rPr>
          <w:rFonts w:ascii="Sakkal Majalla" w:hAnsi="Sakkal Majalla" w:cs="Sakkal Majalla"/>
          <w:sz w:val="28"/>
          <w:szCs w:val="28"/>
        </w:rPr>
        <w:t xml:space="preserve"> (Hamed Hassan, 2020).</w:t>
      </w:r>
    </w:p>
    <w:p w14:paraId="47431CED" w14:textId="77777777" w:rsidR="00257793" w:rsidRPr="00F86FB1" w:rsidRDefault="00257793" w:rsidP="00257793">
      <w:p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lastRenderedPageBreak/>
        <w:t>يُعد التحول الرقمي بمثابة ثورة حقيقية في أساليب العمل المؤسسي، وقد أسهمت الثورة المعلوماتية التي انطلقت في نهاية القرن العشرين في تحديث بنية المؤسسات وتغيير آليات العمل</w:t>
      </w:r>
      <w:r w:rsidRPr="00F86FB1">
        <w:rPr>
          <w:rFonts w:ascii="Sakkal Majalla" w:hAnsi="Sakkal Majalla" w:cs="Sakkal Majalla"/>
          <w:sz w:val="28"/>
          <w:szCs w:val="28"/>
        </w:rPr>
        <w:t xml:space="preserve"> (</w:t>
      </w:r>
      <w:proofErr w:type="spellStart"/>
      <w:r w:rsidRPr="00F86FB1">
        <w:rPr>
          <w:rFonts w:ascii="Sakkal Majalla" w:hAnsi="Sakkal Majalla" w:cs="Sakkal Majalla"/>
          <w:sz w:val="28"/>
          <w:szCs w:val="28"/>
        </w:rPr>
        <w:t>Belbali</w:t>
      </w:r>
      <w:proofErr w:type="spellEnd"/>
      <w:r w:rsidRPr="00F86FB1">
        <w:rPr>
          <w:rFonts w:ascii="Sakkal Majalla" w:hAnsi="Sakkal Majalla" w:cs="Sakkal Majalla"/>
          <w:sz w:val="28"/>
          <w:szCs w:val="28"/>
        </w:rPr>
        <w:t xml:space="preserve">, 2022). </w:t>
      </w:r>
      <w:r w:rsidRPr="00F86FB1">
        <w:rPr>
          <w:rFonts w:ascii="Sakkal Majalla" w:hAnsi="Sakkal Majalla" w:cs="Sakkal Majalla"/>
          <w:sz w:val="28"/>
          <w:szCs w:val="28"/>
          <w:rtl/>
        </w:rPr>
        <w:t>وفي هذا الإطار، تبرز أهمية التحول الرقمي في إدارة الموارد البشرية باعتباره أداة رئيسية لتحسين الأداء الوظيفي وزيادة الإنتاجية داخل المؤسسات، مما يعزز القدرة التنافسية ويحقق أهداف المؤسسات بشكل أكثر فعالية</w:t>
      </w:r>
      <w:r w:rsidRPr="00F86FB1">
        <w:rPr>
          <w:rFonts w:ascii="Sakkal Majalla" w:hAnsi="Sakkal Majalla" w:cs="Sakkal Majalla"/>
          <w:sz w:val="28"/>
          <w:szCs w:val="28"/>
        </w:rPr>
        <w:t xml:space="preserve"> (Mohammed, 2023).</w:t>
      </w:r>
    </w:p>
    <w:p w14:paraId="74B98F07" w14:textId="77777777" w:rsidR="00257793" w:rsidRPr="00F86FB1" w:rsidRDefault="00257793" w:rsidP="00257793">
      <w:p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t>تتمحور هذه الدراسة حول دراسة أثر التحول الرقمي في إدارة الموارد البشرية، وكيفية تأثيره على تحسين أداء الموظفين وجودة الخدمات المقدمة. كما تهدف إلى فهم كيفية استخدام تقنيات المعلومات الحديثة لتطوير الموارد البشرية وتحقيق أهداف وزارة التعليم في المملكة العربية السعودية</w:t>
      </w:r>
      <w:r w:rsidRPr="00F86FB1">
        <w:rPr>
          <w:rFonts w:ascii="Sakkal Majalla" w:hAnsi="Sakkal Majalla" w:cs="Sakkal Majalla"/>
          <w:sz w:val="28"/>
          <w:szCs w:val="28"/>
        </w:rPr>
        <w:t>.</w:t>
      </w:r>
    </w:p>
    <w:p w14:paraId="0DB10512" w14:textId="77777777" w:rsidR="00257793" w:rsidRPr="00F86FB1" w:rsidRDefault="00257793" w:rsidP="00257793">
      <w:pPr>
        <w:spacing w:after="0" w:line="360" w:lineRule="auto"/>
        <w:jc w:val="both"/>
        <w:rPr>
          <w:rFonts w:ascii="Sakkal Majalla" w:hAnsi="Sakkal Majalla" w:cs="Sakkal Majalla"/>
          <w:sz w:val="28"/>
          <w:szCs w:val="28"/>
          <w:rtl/>
        </w:rPr>
      </w:pPr>
      <w:r w:rsidRPr="00F86FB1">
        <w:rPr>
          <w:rFonts w:ascii="Sakkal Majalla" w:hAnsi="Sakkal Majalla" w:cs="Sakkal Majalla"/>
          <w:sz w:val="28"/>
          <w:szCs w:val="28"/>
          <w:rtl/>
        </w:rPr>
        <w:t xml:space="preserve">نظرا للتطورات الجذرية التي تشهدها بيئة الاعمال الدولية والمتمثلة في ظاهرة تحرير التجارة والتطور الكبير في المعلومات والاتصالات، وشدة المنافسة، والعولمة التكنولوجية (تقرير مجلس الوزراء </w:t>
      </w:r>
      <w:proofErr w:type="spellStart"/>
      <w:r w:rsidRPr="00F86FB1">
        <w:rPr>
          <w:rFonts w:ascii="Sakkal Majalla" w:hAnsi="Sakkal Majalla" w:cs="Sakkal Majalla"/>
          <w:sz w:val="28"/>
          <w:szCs w:val="28"/>
          <w:rtl/>
        </w:rPr>
        <w:t>المصرى</w:t>
      </w:r>
      <w:proofErr w:type="spellEnd"/>
      <w:r w:rsidRPr="00F86FB1">
        <w:rPr>
          <w:rFonts w:ascii="Sakkal Majalla" w:hAnsi="Sakkal Majalla" w:cs="Sakkal Majalla"/>
          <w:sz w:val="28"/>
          <w:szCs w:val="28"/>
          <w:rtl/>
        </w:rPr>
        <w:t xml:space="preserve">، </w:t>
      </w:r>
      <w:r w:rsidRPr="00F86FB1">
        <w:rPr>
          <w:rFonts w:ascii="Sakkal Majalla" w:hAnsi="Sakkal Majalla" w:cs="Sakkal Majalla"/>
          <w:sz w:val="28"/>
          <w:szCs w:val="28"/>
          <w:rtl/>
          <w:lang w:bidi="fa-IR"/>
        </w:rPr>
        <w:t>۲۰۲۰ (۳)</w:t>
      </w:r>
      <w:r w:rsidRPr="00F86FB1">
        <w:rPr>
          <w:rFonts w:ascii="Sakkal Majalla" w:hAnsi="Sakkal Majalla" w:cs="Sakkal Majalla"/>
          <w:sz w:val="28"/>
          <w:szCs w:val="28"/>
          <w:rtl/>
        </w:rPr>
        <w:t xml:space="preserve">، أصبحت جودة الخدمات الميدان الأكثر حسماً في تحقيق أهداف المنظمات، كما أن تحقيق الميزة التنافسية لا يمكن تحقيقه إلا من خلال تقديم مستوى أداء عالي ينسجم مع متطلبات ورغبات المستفيدين، الأمر الذي يوضح الاهتمام المتزايد بجودة المنتجات وخدمات بصورة مستمرة (حمود، </w:t>
      </w:r>
      <w:r w:rsidRPr="00F86FB1">
        <w:rPr>
          <w:rFonts w:ascii="Sakkal Majalla" w:hAnsi="Sakkal Majalla" w:cs="Sakkal Majalla"/>
          <w:sz w:val="28"/>
          <w:szCs w:val="28"/>
          <w:rtl/>
          <w:lang w:bidi="fa-IR"/>
        </w:rPr>
        <w:t xml:space="preserve">۲۰۰۷) </w:t>
      </w:r>
      <w:r w:rsidRPr="00F86FB1">
        <w:rPr>
          <w:rFonts w:ascii="Sakkal Majalla" w:hAnsi="Sakkal Majalla" w:cs="Sakkal Majalla"/>
          <w:sz w:val="28"/>
          <w:szCs w:val="28"/>
          <w:rtl/>
        </w:rPr>
        <w:t>ينتشر الاهتمام بالتحول الرقمي عبر الأوساط الأكاديمية وأهمية ادراجه بالأنظمة التعليمية باعتبارها ظاهرة رائدة مرتبطة بالتطور التكنولوجي، وبتزايد الاهتمام الشديد أصبح التعليم الرقمي من الأدوات الفاعلة للتحول الرقمي، وأصبح ذلك التحول بحاجة إلى نظام إداري رقمي فعال، يسهل عملية اتخاذ القرارات الصحيحة في الأوقات المناسبة، كل هذا يفرض على الجامعات العمل على التحول المماثل في الممارسات التربوية والادارية؛ بما يحقق أهداف التنمية المستدامة لذلك، تزايدت الحاجة إلى التحول الرقمي في الجامعات نظرا للدور الذي يؤديه هذا التحول في تحقيق ميزة تنافسية، وإحداث نقلة نوعية في الاهداف التي تسعى الجامعات إلى تحقيقها، ليكون التركيز على إكساب المتعلمين مجموعة المهارات التي تتطلبها الحياة في عصر التحول الرقمي.</w:t>
      </w:r>
      <w:r w:rsidRPr="00F86FB1">
        <w:rPr>
          <w:rFonts w:ascii="Sakkal Majalla" w:hAnsi="Sakkal Majalla" w:cs="Sakkal Majalla"/>
          <w:rtl/>
        </w:rPr>
        <w:t xml:space="preserve"> </w:t>
      </w:r>
      <w:r w:rsidRPr="00F86FB1">
        <w:rPr>
          <w:rFonts w:ascii="Sakkal Majalla" w:hAnsi="Sakkal Majalla" w:cs="Sakkal Majalla"/>
          <w:sz w:val="28"/>
          <w:szCs w:val="28"/>
          <w:rtl/>
        </w:rPr>
        <w:t>بضرورة تطبيق التحول الرقمي في الأنظمة التعليمية لمواكبة التطور التكنولوجي الحادث على مستوى العالم، ظهرت مجموعة من التساؤلات التي تفيد بأن التحول الرقمي هل هو ظاهرة جديدة بالفعل تستحق التطبيق أم هو مجرد تسمية جذابة يتم استخدامها لتصوير عمليات التغيير التي تستخدمها المنظمات بالاعتماد على تقنية المعلومات (</w:t>
      </w:r>
      <w:r w:rsidRPr="00F86FB1">
        <w:rPr>
          <w:rFonts w:ascii="Sakkal Majalla" w:hAnsi="Sakkal Majalla" w:cs="Sakkal Majalla"/>
          <w:sz w:val="28"/>
          <w:szCs w:val="28"/>
        </w:rPr>
        <w:t xml:space="preserve">Wessel et al., </w:t>
      </w:r>
      <w:proofErr w:type="gramStart"/>
      <w:r w:rsidRPr="00F86FB1">
        <w:rPr>
          <w:rFonts w:ascii="Sakkal Majalla" w:hAnsi="Sakkal Majalla" w:cs="Sakkal Majalla"/>
          <w:sz w:val="28"/>
          <w:szCs w:val="28"/>
        </w:rPr>
        <w:t>2021</w:t>
      </w:r>
      <w:r w:rsidRPr="00F86FB1">
        <w:rPr>
          <w:rFonts w:ascii="Sakkal Majalla" w:hAnsi="Sakkal Majalla" w:cs="Sakkal Majalla"/>
          <w:sz w:val="28"/>
          <w:szCs w:val="28"/>
          <w:rtl/>
        </w:rPr>
        <w:t xml:space="preserve"> )</w:t>
      </w:r>
      <w:proofErr w:type="gramEnd"/>
    </w:p>
    <w:p w14:paraId="5B1C2B06" w14:textId="77777777" w:rsidR="00257793" w:rsidRPr="00F86FB1" w:rsidRDefault="00257793" w:rsidP="00257793">
      <w:pPr>
        <w:spacing w:after="0" w:line="360" w:lineRule="auto"/>
        <w:jc w:val="both"/>
        <w:rPr>
          <w:rFonts w:ascii="Sakkal Majalla" w:hAnsi="Sakkal Majalla" w:cs="Sakkal Majalla"/>
          <w:sz w:val="28"/>
          <w:szCs w:val="28"/>
          <w:rtl/>
        </w:rPr>
      </w:pPr>
      <w:r w:rsidRPr="00F86FB1">
        <w:rPr>
          <w:rFonts w:ascii="Sakkal Majalla" w:hAnsi="Sakkal Majalla" w:cs="Sakkal Majalla"/>
          <w:sz w:val="28"/>
          <w:szCs w:val="28"/>
          <w:rtl/>
        </w:rPr>
        <w:lastRenderedPageBreak/>
        <w:t xml:space="preserve">ومع ظهور خدمات الانترنت ظهرت عمليات التحول الرقمي في مجالات عديدة مثل الاقتصاد والأعمال وطال هذا التحول مجموعة من الخدمات كالخدمات التعليمية والمصرفية والسياحية، خصوصاً بعد ظهور وتطور أجهزة الهاتف الذكية وتطبيقاتها المتعددة، مما أتاح المجال لتقديم خدمات تتسم بالمرونة والسرعة أكثر مما كانت عليه في النظم التقليدية (الحطاب، </w:t>
      </w:r>
      <w:r w:rsidRPr="00F86FB1">
        <w:rPr>
          <w:rFonts w:ascii="Sakkal Majalla" w:hAnsi="Sakkal Majalla" w:cs="Sakkal Majalla"/>
          <w:sz w:val="28"/>
          <w:szCs w:val="28"/>
          <w:rtl/>
          <w:lang w:bidi="fa-IR"/>
        </w:rPr>
        <w:t>۲۰۲۰).</w:t>
      </w:r>
    </w:p>
    <w:p w14:paraId="62AB7AD1" w14:textId="77777777" w:rsidR="00257793" w:rsidRPr="00F86FB1" w:rsidRDefault="00257793" w:rsidP="00257793">
      <w:pPr>
        <w:pStyle w:val="1"/>
        <w:spacing w:line="360" w:lineRule="auto"/>
        <w:jc w:val="both"/>
        <w:rPr>
          <w:rFonts w:ascii="Sakkal Majalla" w:hAnsi="Sakkal Majalla" w:cs="Sakkal Majalla"/>
          <w:bCs/>
          <w:sz w:val="36"/>
          <w:szCs w:val="36"/>
          <w:rtl/>
        </w:rPr>
      </w:pPr>
      <w:bookmarkStart w:id="1" w:name="_Toc179206608"/>
      <w:bookmarkStart w:id="2" w:name="_Toc192241916"/>
      <w:r w:rsidRPr="00F86FB1">
        <w:rPr>
          <w:rFonts w:ascii="Sakkal Majalla" w:hAnsi="Sakkal Majalla" w:cs="Sakkal Majalla"/>
          <w:bCs/>
          <w:sz w:val="36"/>
          <w:szCs w:val="36"/>
          <w:rtl/>
        </w:rPr>
        <w:t>مشكلة الدراسة</w:t>
      </w:r>
      <w:bookmarkEnd w:id="1"/>
      <w:bookmarkEnd w:id="2"/>
      <w:r w:rsidRPr="00F86FB1">
        <w:rPr>
          <w:rFonts w:ascii="Sakkal Majalla" w:hAnsi="Sakkal Majalla" w:cs="Sakkal Majalla"/>
          <w:bCs/>
          <w:sz w:val="36"/>
          <w:szCs w:val="36"/>
          <w:rtl/>
        </w:rPr>
        <w:t xml:space="preserve"> </w:t>
      </w:r>
    </w:p>
    <w:p w14:paraId="67938482" w14:textId="77777777" w:rsidR="00257793" w:rsidRPr="00CF6374" w:rsidRDefault="00257793" w:rsidP="00257793">
      <w:pPr>
        <w:spacing w:after="0" w:line="360" w:lineRule="auto"/>
        <w:rPr>
          <w:rFonts w:ascii="Sakkal Majalla" w:hAnsi="Sakkal Majalla" w:cs="Sakkal Majalla"/>
          <w:sz w:val="28"/>
          <w:szCs w:val="28"/>
          <w:rtl/>
        </w:rPr>
      </w:pPr>
      <w:r w:rsidRPr="00F86FB1">
        <w:rPr>
          <w:rFonts w:ascii="Sakkal Majalla" w:hAnsi="Sakkal Majalla" w:cs="Sakkal Majalla"/>
          <w:sz w:val="28"/>
          <w:szCs w:val="28"/>
          <w:rtl/>
        </w:rPr>
        <w:t xml:space="preserve">شهدت المملكة العربية السعودية في السنوات الأخيرة تحولًا رقميًا متسارعًا شمل مختلف القطاعات، ومن بينها قطاع التعليم، حيث تبنت وزارة التعليم العديد من المبادرات الرقمية </w:t>
      </w:r>
      <w:r w:rsidRPr="00CF6374">
        <w:rPr>
          <w:rFonts w:ascii="Sakkal Majalla" w:hAnsi="Sakkal Majalla" w:cs="Sakkal Majalla"/>
          <w:sz w:val="28"/>
          <w:szCs w:val="28"/>
          <w:rtl/>
        </w:rPr>
        <w:t>لتحقيق كفاءة أعلى في العمليات الإدارية والارتقاء بجودة الخدمات المقدمة لموظفيها، تولي الوزارة اهتمامًا خاصًا بالتحول الرقمي في إدارة الموارد البشرية، باعتباره عنصرًا أساسيًا في تطوير الأداء المؤسسي. وتهدف هذه الجهود إلى تعزيز التميز في إدارة الموارد البشرية، ورفع كفاءة العمل، وتحسين بيئة العمل الرقمية.</w:t>
      </w:r>
    </w:p>
    <w:p w14:paraId="214F4E3D" w14:textId="77777777" w:rsidR="00257793" w:rsidRPr="00F86FB1" w:rsidRDefault="00257793" w:rsidP="00257793">
      <w:pPr>
        <w:spacing w:after="0" w:line="360" w:lineRule="auto"/>
        <w:rPr>
          <w:rFonts w:ascii="Sakkal Majalla" w:hAnsi="Sakkal Majalla" w:cs="Sakkal Majalla"/>
          <w:sz w:val="28"/>
          <w:szCs w:val="28"/>
        </w:rPr>
      </w:pPr>
      <w:r w:rsidRPr="00F86FB1">
        <w:rPr>
          <w:rFonts w:ascii="Sakkal Majalla" w:hAnsi="Sakkal Majalla" w:cs="Sakkal Majalla"/>
          <w:sz w:val="28"/>
          <w:szCs w:val="28"/>
          <w:rtl/>
        </w:rPr>
        <w:t xml:space="preserve">إلا أن هذا التحول لا يخلو من التحديات، إذ يواجه موظفو التعليم في المنطقة الشرقية، وخصوصًا في مدينة الدمام، تحديات تتعلق بمدى جاهزيتهم لاستخدام الأدوات الرقمية </w:t>
      </w:r>
      <w:proofErr w:type="spellStart"/>
      <w:r w:rsidRPr="00F86FB1">
        <w:rPr>
          <w:rFonts w:ascii="Sakkal Majalla" w:hAnsi="Sakkal Majalla" w:cs="Sakkal Majalla"/>
          <w:sz w:val="28"/>
          <w:szCs w:val="28"/>
          <w:rtl/>
        </w:rPr>
        <w:t>الجديدة</w:t>
      </w:r>
      <w:r w:rsidRPr="00CF6374">
        <w:rPr>
          <w:rFonts w:ascii="Sakkal Majalla" w:hAnsi="Sakkal Majalla" w:cs="Sakkal Majalla"/>
          <w:sz w:val="28"/>
          <w:szCs w:val="28"/>
          <w:rtl/>
        </w:rPr>
        <w:t>وقدرتهم</w:t>
      </w:r>
      <w:proofErr w:type="spellEnd"/>
      <w:r w:rsidRPr="00CF6374">
        <w:rPr>
          <w:rFonts w:ascii="Sakkal Majalla" w:hAnsi="Sakkal Majalla" w:cs="Sakkal Majalla"/>
          <w:sz w:val="28"/>
          <w:szCs w:val="28"/>
          <w:rtl/>
        </w:rPr>
        <w:t xml:space="preserve"> على مواكبة تطورات بيئات العمل، إلى جانب ضرورة تطوير المهارات الرقمية التي تسهل استخدام أنظمة الموارد البشرية الحديثة. كما تواجه الوكالة المساعدة لخدمات الموارد البشرية في وزارة التعليم تحديات في تطبيق استراتيجيات التحول الرقمي بكفاءة، مع السعي لتحقيق الأهداف المرجوة دون الإضرار بسير العمليات اليومية أو مستوى رضا الموظفين</w:t>
      </w:r>
      <w:r w:rsidRPr="00F86FB1">
        <w:rPr>
          <w:rFonts w:ascii="Sakkal Majalla" w:hAnsi="Sakkal Majalla" w:cs="Sakkal Majalla"/>
          <w:sz w:val="28"/>
          <w:szCs w:val="28"/>
        </w:rPr>
        <w:t>.</w:t>
      </w:r>
    </w:p>
    <w:p w14:paraId="7A7939EC" w14:textId="77777777" w:rsidR="00257793" w:rsidRPr="00F86FB1" w:rsidRDefault="00257793" w:rsidP="00257793">
      <w:p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t>أشارت العديد من الدراسات السابقة إلى أهمية التحول الرقمي ودوره في تطوير المؤسسات التعليمية والإدارية، وأكدت وجود فوائد كبيرة لتطبيق التحول الرقمي في إدارة الموارد البشرية، مثل تحسين الأداء الوظيفي، ورفع كفاءة العمليات الإدارية، وزيادة رضا الموظفين</w:t>
      </w:r>
      <w:r w:rsidRPr="00F86FB1">
        <w:rPr>
          <w:rFonts w:ascii="Sakkal Majalla" w:hAnsi="Sakkal Majalla" w:cs="Sakkal Majalla"/>
          <w:sz w:val="28"/>
          <w:szCs w:val="28"/>
        </w:rPr>
        <w:t xml:space="preserve"> (Al-</w:t>
      </w:r>
      <w:proofErr w:type="spellStart"/>
      <w:r w:rsidRPr="00F86FB1">
        <w:rPr>
          <w:rFonts w:ascii="Sakkal Majalla" w:hAnsi="Sakkal Majalla" w:cs="Sakkal Majalla"/>
          <w:sz w:val="28"/>
          <w:szCs w:val="28"/>
        </w:rPr>
        <w:t>Fraiihat</w:t>
      </w:r>
      <w:proofErr w:type="spellEnd"/>
      <w:r w:rsidRPr="00F86FB1">
        <w:rPr>
          <w:rFonts w:ascii="Sakkal Majalla" w:hAnsi="Sakkal Majalla" w:cs="Sakkal Majalla"/>
          <w:sz w:val="28"/>
          <w:szCs w:val="28"/>
        </w:rPr>
        <w:t xml:space="preserve"> et al., 2020</w:t>
      </w:r>
      <w:r w:rsidRPr="00F86FB1">
        <w:rPr>
          <w:rFonts w:ascii="Sakkal Majalla" w:hAnsi="Sakkal Majalla" w:cs="Sakkal Majalla"/>
          <w:sz w:val="28"/>
          <w:szCs w:val="28"/>
          <w:rtl/>
        </w:rPr>
        <w:t>؛</w:t>
      </w:r>
      <w:r w:rsidRPr="00F86FB1">
        <w:rPr>
          <w:rFonts w:ascii="Sakkal Majalla" w:hAnsi="Sakkal Majalla" w:cs="Sakkal Majalla"/>
          <w:sz w:val="28"/>
          <w:szCs w:val="28"/>
        </w:rPr>
        <w:t xml:space="preserve"> Asiri et al., 2012</w:t>
      </w:r>
      <w:r w:rsidRPr="00F86FB1">
        <w:rPr>
          <w:rFonts w:ascii="Sakkal Majalla" w:hAnsi="Sakkal Majalla" w:cs="Sakkal Majalla"/>
          <w:sz w:val="28"/>
          <w:szCs w:val="28"/>
          <w:rtl/>
        </w:rPr>
        <w:t>؛</w:t>
      </w:r>
      <w:r w:rsidRPr="00F86FB1">
        <w:rPr>
          <w:rFonts w:ascii="Sakkal Majalla" w:hAnsi="Sakkal Majalla" w:cs="Sakkal Majalla"/>
          <w:sz w:val="28"/>
          <w:szCs w:val="28"/>
        </w:rPr>
        <w:t xml:space="preserve"> </w:t>
      </w:r>
      <w:proofErr w:type="spellStart"/>
      <w:r w:rsidRPr="00F86FB1">
        <w:rPr>
          <w:rFonts w:ascii="Sakkal Majalla" w:hAnsi="Sakkal Majalla" w:cs="Sakkal Majalla"/>
          <w:sz w:val="28"/>
          <w:szCs w:val="28"/>
        </w:rPr>
        <w:t>Allahawiah</w:t>
      </w:r>
      <w:proofErr w:type="spellEnd"/>
      <w:r w:rsidRPr="00F86FB1">
        <w:rPr>
          <w:rFonts w:ascii="Sakkal Majalla" w:hAnsi="Sakkal Majalla" w:cs="Sakkal Majalla"/>
          <w:sz w:val="28"/>
          <w:szCs w:val="28"/>
        </w:rPr>
        <w:t xml:space="preserve"> et al., 2019). </w:t>
      </w:r>
      <w:r w:rsidRPr="00F86FB1">
        <w:rPr>
          <w:rFonts w:ascii="Sakkal Majalla" w:hAnsi="Sakkal Majalla" w:cs="Sakkal Majalla"/>
          <w:sz w:val="28"/>
          <w:szCs w:val="28"/>
          <w:rtl/>
        </w:rPr>
        <w:t>ومع ذلك، فإن معظم هذه الدراسات ركزت على مؤسسات تعليمية أو إدارية أخرى، أو تناولت التحول الرقمي بشكل عام دون التطرق إلى التحديات والفرص المتعلقة بإدارة الموارد البشرية داخل وزارة التعليم السعودية، وخاصةً فيما يخص موظفي التعليم في المنطقة الشرقية والوكالة المساعدة لخدمات الموارد البشرية</w:t>
      </w:r>
      <w:r w:rsidRPr="00F86FB1">
        <w:rPr>
          <w:rFonts w:ascii="Sakkal Majalla" w:hAnsi="Sakkal Majalla" w:cs="Sakkal Majalla"/>
          <w:sz w:val="28"/>
          <w:szCs w:val="28"/>
        </w:rPr>
        <w:t>.</w:t>
      </w:r>
    </w:p>
    <w:p w14:paraId="17B002AE" w14:textId="77777777" w:rsidR="00257793" w:rsidRPr="00F86FB1" w:rsidRDefault="00257793" w:rsidP="00257793">
      <w:p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lastRenderedPageBreak/>
        <w:t>لذلك، تسعى هذه الدراسة إلى سد هذه الفجوة البحثية من خلال دراسة تأثير التحول الرقمي على إدارة الموارد البشرية في وزارة التعليم، مع التركيز على موظفي التعليم في المنطقة الشرقية (الدمام) والوكالة المساعدة لخدمات الموارد البشرية. كما تهدف إلى تحليل مدى تكيف الموظفين مع التحول الرقمي، وتأثيره على الكفاءة الوظيفية، والتحديات التي تواجه تطبيقه بفعالية داخل الوزارة، بالإضافة إلى تقديم توصيات تساعد في تحسين كفاءة التحول الرقمي ورفع جاهزية الموظفين للاستفادة القصوى منه</w:t>
      </w:r>
      <w:r w:rsidRPr="00F86FB1">
        <w:rPr>
          <w:rFonts w:ascii="Sakkal Majalla" w:hAnsi="Sakkal Majalla" w:cs="Sakkal Majalla"/>
          <w:sz w:val="28"/>
          <w:szCs w:val="28"/>
        </w:rPr>
        <w:t>.</w:t>
      </w:r>
    </w:p>
    <w:p w14:paraId="56638F12" w14:textId="77777777" w:rsidR="00257793" w:rsidRPr="00F86FB1" w:rsidRDefault="00257793" w:rsidP="00257793">
      <w:pPr>
        <w:spacing w:after="0" w:line="360" w:lineRule="auto"/>
        <w:jc w:val="both"/>
        <w:rPr>
          <w:rFonts w:ascii="Sakkal Majalla" w:hAnsi="Sakkal Majalla" w:cs="Sakkal Majalla"/>
          <w:b/>
          <w:bCs/>
          <w:sz w:val="28"/>
          <w:szCs w:val="28"/>
        </w:rPr>
      </w:pPr>
      <w:r w:rsidRPr="00F86FB1">
        <w:rPr>
          <w:rFonts w:ascii="Sakkal Majalla" w:hAnsi="Sakkal Majalla" w:cs="Sakkal Majalla"/>
          <w:b/>
          <w:bCs/>
          <w:sz w:val="28"/>
          <w:szCs w:val="28"/>
          <w:rtl/>
        </w:rPr>
        <w:t>التساؤل الرئيسي للدراسة</w:t>
      </w:r>
    </w:p>
    <w:p w14:paraId="447498C7" w14:textId="77777777" w:rsidR="00257793" w:rsidRPr="00F86FB1" w:rsidRDefault="00257793" w:rsidP="00257793">
      <w:pPr>
        <w:spacing w:after="0" w:line="360" w:lineRule="auto"/>
        <w:jc w:val="both"/>
        <w:rPr>
          <w:rFonts w:ascii="Sakkal Majalla" w:hAnsi="Sakkal Majalla" w:cs="Sakkal Majalla"/>
          <w:sz w:val="28"/>
          <w:szCs w:val="28"/>
          <w:rtl/>
        </w:rPr>
      </w:pPr>
      <w:r w:rsidRPr="00F86FB1">
        <w:rPr>
          <w:rFonts w:ascii="Sakkal Majalla" w:hAnsi="Sakkal Majalla" w:cs="Sakkal Majalla"/>
          <w:sz w:val="28"/>
          <w:szCs w:val="28"/>
          <w:rtl/>
        </w:rPr>
        <w:t>إلى أي مدى يؤثر تطبيق التحول الرقمي على إدارة الموارد البشرية في وزارة التعليم بالمملكة العربية السعودية، مع التركيز على موظفي التعليم في المنطقة الشرقية (الدمام) والوكالة المساعدة لخدمات الموارد البشرية؟</w:t>
      </w:r>
    </w:p>
    <w:p w14:paraId="4815F212" w14:textId="77777777" w:rsidR="00257793" w:rsidRPr="00F86FB1" w:rsidRDefault="00257793" w:rsidP="00257793">
      <w:pPr>
        <w:pStyle w:val="1"/>
        <w:spacing w:before="0" w:line="360" w:lineRule="auto"/>
        <w:jc w:val="both"/>
        <w:rPr>
          <w:rFonts w:ascii="Sakkal Majalla" w:hAnsi="Sakkal Majalla" w:cs="Sakkal Majalla"/>
          <w:b/>
          <w:bCs/>
          <w:sz w:val="36"/>
          <w:szCs w:val="36"/>
          <w:rtl/>
        </w:rPr>
      </w:pPr>
      <w:bookmarkStart w:id="3" w:name="_Toc192241917"/>
      <w:r w:rsidRPr="00F86FB1">
        <w:rPr>
          <w:rFonts w:ascii="Sakkal Majalla" w:hAnsi="Sakkal Majalla" w:cs="Sakkal Majalla"/>
          <w:b/>
          <w:bCs/>
          <w:sz w:val="36"/>
          <w:szCs w:val="36"/>
          <w:rtl/>
        </w:rPr>
        <w:t>أهمية الدراسة</w:t>
      </w:r>
      <w:bookmarkEnd w:id="3"/>
    </w:p>
    <w:p w14:paraId="0CF465F9" w14:textId="77777777" w:rsidR="00257793" w:rsidRPr="00F86FB1" w:rsidRDefault="00257793" w:rsidP="00257793">
      <w:pPr>
        <w:spacing w:after="0" w:line="360" w:lineRule="auto"/>
        <w:jc w:val="both"/>
        <w:rPr>
          <w:rFonts w:ascii="Sakkal Majalla" w:hAnsi="Sakkal Majalla" w:cs="Sakkal Majalla"/>
          <w:color w:val="222222"/>
          <w:sz w:val="28"/>
          <w:szCs w:val="28"/>
          <w:shd w:val="clear" w:color="auto" w:fill="FFFFFF"/>
          <w:rtl/>
        </w:rPr>
      </w:pPr>
      <w:r w:rsidRPr="00F86FB1">
        <w:rPr>
          <w:rFonts w:ascii="Sakkal Majalla" w:hAnsi="Sakkal Majalla" w:cs="Sakkal Majalla"/>
          <w:color w:val="222222"/>
          <w:sz w:val="28"/>
          <w:szCs w:val="28"/>
          <w:shd w:val="clear" w:color="auto" w:fill="FFFFFF"/>
          <w:rtl/>
        </w:rPr>
        <w:t>تكتسب هذه الدراسة أهميتها من تركيزها على تأثير التحول الرقمي على إدارة الموارد البشرية في وزارة التعليم، خاصةً فيما يتعلق بموظفي التعليم في المنطقة الشرقية (الدمام) والوكالة المساعدة لخدمات الموارد البشرية. ويكمن تميزها في تقديم فهم معمق للفرص والتحديات المرتبطة بتبني الحلول الرقمية في بيئة عمل حيوية كقطاع التعليم، الذي يُعد ركيزة أساسية لتحقيق التنمية المستدامة ورؤية المملكة 2030</w:t>
      </w:r>
      <w:r w:rsidRPr="00F86FB1">
        <w:rPr>
          <w:rFonts w:ascii="Sakkal Majalla" w:hAnsi="Sakkal Majalla" w:cs="Sakkal Majalla"/>
          <w:color w:val="222222"/>
          <w:sz w:val="28"/>
          <w:szCs w:val="28"/>
          <w:shd w:val="clear" w:color="auto" w:fill="FFFFFF"/>
        </w:rPr>
        <w:t>.</w:t>
      </w:r>
    </w:p>
    <w:p w14:paraId="16F8B53C" w14:textId="77777777" w:rsidR="00257793" w:rsidRPr="00F86FB1" w:rsidRDefault="00257793" w:rsidP="00257793">
      <w:pPr>
        <w:pStyle w:val="2"/>
        <w:spacing w:before="0" w:line="360" w:lineRule="auto"/>
        <w:rPr>
          <w:rFonts w:ascii="Sakkal Majalla" w:hAnsi="Sakkal Majalla" w:cs="Sakkal Majalla"/>
          <w:b/>
          <w:bCs/>
          <w:sz w:val="28"/>
          <w:szCs w:val="28"/>
          <w:shd w:val="clear" w:color="auto" w:fill="FFFFFF"/>
        </w:rPr>
      </w:pPr>
      <w:bookmarkStart w:id="4" w:name="_Toc192241918"/>
      <w:r w:rsidRPr="00F86FB1">
        <w:rPr>
          <w:rFonts w:ascii="Sakkal Majalla" w:hAnsi="Sakkal Majalla" w:cs="Sakkal Majalla"/>
          <w:b/>
          <w:bCs/>
          <w:sz w:val="28"/>
          <w:szCs w:val="28"/>
          <w:shd w:val="clear" w:color="auto" w:fill="FFFFFF"/>
          <w:rtl/>
        </w:rPr>
        <w:t>أهمية العلمية</w:t>
      </w:r>
      <w:bookmarkEnd w:id="4"/>
    </w:p>
    <w:p w14:paraId="5E4D85FA" w14:textId="77777777" w:rsidR="00257793" w:rsidRPr="00F86FB1" w:rsidRDefault="00257793" w:rsidP="00257793">
      <w:pPr>
        <w:spacing w:after="0" w:line="360" w:lineRule="auto"/>
        <w:jc w:val="both"/>
        <w:rPr>
          <w:rFonts w:ascii="Sakkal Majalla" w:hAnsi="Sakkal Majalla" w:cs="Sakkal Majalla"/>
          <w:color w:val="222222"/>
          <w:sz w:val="28"/>
          <w:szCs w:val="28"/>
          <w:shd w:val="clear" w:color="auto" w:fill="FFFFFF"/>
        </w:rPr>
      </w:pPr>
      <w:r w:rsidRPr="00F86FB1">
        <w:rPr>
          <w:rFonts w:ascii="Sakkal Majalla" w:hAnsi="Sakkal Majalla" w:cs="Sakkal Majalla"/>
          <w:color w:val="222222"/>
          <w:sz w:val="28"/>
          <w:szCs w:val="28"/>
          <w:shd w:val="clear" w:color="auto" w:fill="FFFFFF"/>
          <w:rtl/>
        </w:rPr>
        <w:t>تتمثل الأهمية العلمية لهذه الدراسة في عدة جوانب</w:t>
      </w:r>
      <w:r w:rsidRPr="00F86FB1">
        <w:rPr>
          <w:rFonts w:ascii="Sakkal Majalla" w:hAnsi="Sakkal Majalla" w:cs="Sakkal Majalla"/>
          <w:color w:val="222222"/>
          <w:sz w:val="28"/>
          <w:szCs w:val="28"/>
          <w:shd w:val="clear" w:color="auto" w:fill="FFFFFF"/>
        </w:rPr>
        <w:t>:</w:t>
      </w:r>
    </w:p>
    <w:p w14:paraId="5F19B716" w14:textId="77777777" w:rsidR="00257793" w:rsidRPr="00F86FB1" w:rsidRDefault="00257793" w:rsidP="00257793">
      <w:pPr>
        <w:numPr>
          <w:ilvl w:val="0"/>
          <w:numId w:val="2"/>
        </w:numPr>
        <w:spacing w:after="0" w:line="360" w:lineRule="auto"/>
        <w:jc w:val="both"/>
        <w:rPr>
          <w:rFonts w:ascii="Sakkal Majalla" w:hAnsi="Sakkal Majalla" w:cs="Sakkal Majalla"/>
          <w:color w:val="222222"/>
          <w:sz w:val="28"/>
          <w:szCs w:val="28"/>
          <w:shd w:val="clear" w:color="auto" w:fill="FFFFFF"/>
        </w:rPr>
      </w:pPr>
      <w:r w:rsidRPr="00F86FB1">
        <w:rPr>
          <w:rFonts w:ascii="Sakkal Majalla" w:hAnsi="Sakkal Majalla" w:cs="Sakkal Majalla"/>
          <w:color w:val="222222"/>
          <w:sz w:val="28"/>
          <w:szCs w:val="28"/>
          <w:shd w:val="clear" w:color="auto" w:fill="FFFFFF"/>
          <w:rtl/>
        </w:rPr>
        <w:t>تحليل التأثيرات الرقمية من خلال تحليل تأثير التحول الرقمي على أداء الموارد البشرية، يمكن توفير أداة علمية لفهم التغيرات والتحديات التي تواجهها إدارة تعليم الدمام في سياق التحول الرقمي.</w:t>
      </w:r>
    </w:p>
    <w:p w14:paraId="7891BD13" w14:textId="77777777" w:rsidR="00257793" w:rsidRPr="00F86FB1" w:rsidRDefault="00257793" w:rsidP="00257793">
      <w:pPr>
        <w:numPr>
          <w:ilvl w:val="0"/>
          <w:numId w:val="2"/>
        </w:numPr>
        <w:spacing w:after="0" w:line="360" w:lineRule="auto"/>
        <w:jc w:val="both"/>
        <w:rPr>
          <w:rFonts w:ascii="Sakkal Majalla" w:hAnsi="Sakkal Majalla" w:cs="Sakkal Majalla"/>
          <w:color w:val="222222"/>
          <w:sz w:val="28"/>
          <w:szCs w:val="28"/>
          <w:shd w:val="clear" w:color="auto" w:fill="FFFFFF"/>
        </w:rPr>
      </w:pPr>
      <w:r w:rsidRPr="00F86FB1">
        <w:rPr>
          <w:rFonts w:ascii="Sakkal Majalla" w:hAnsi="Sakkal Majalla" w:cs="Sakkal Majalla"/>
          <w:color w:val="222222"/>
          <w:sz w:val="28"/>
          <w:szCs w:val="28"/>
          <w:shd w:val="clear" w:color="auto" w:fill="FFFFFF"/>
          <w:rtl/>
        </w:rPr>
        <w:t xml:space="preserve">توسيع قاعدة المعرفة الأكاديمية </w:t>
      </w:r>
      <w:proofErr w:type="spellStart"/>
      <w:r w:rsidRPr="00F86FB1">
        <w:rPr>
          <w:rFonts w:ascii="Sakkal Majalla" w:hAnsi="Sakkal Majalla" w:cs="Sakkal Majalla"/>
          <w:color w:val="222222"/>
          <w:sz w:val="28"/>
          <w:szCs w:val="28"/>
          <w:shd w:val="clear" w:color="auto" w:fill="FFFFFF"/>
          <w:rtl/>
        </w:rPr>
        <w:t>فى</w:t>
      </w:r>
      <w:proofErr w:type="spellEnd"/>
      <w:r w:rsidRPr="00F86FB1">
        <w:rPr>
          <w:rFonts w:ascii="Sakkal Majalla" w:hAnsi="Sakkal Majalla" w:cs="Sakkal Majalla"/>
          <w:color w:val="222222"/>
          <w:sz w:val="28"/>
          <w:szCs w:val="28"/>
          <w:shd w:val="clear" w:color="auto" w:fill="FFFFFF"/>
          <w:rtl/>
        </w:rPr>
        <w:t xml:space="preserve"> مجال إدارة الموارد البشرية، خاصة في قطاع التعليم، وهو قطاع حيوي وأساسي في أي مجتمع</w:t>
      </w:r>
      <w:r w:rsidRPr="00F86FB1">
        <w:rPr>
          <w:rFonts w:ascii="Sakkal Majalla" w:hAnsi="Sakkal Majalla" w:cs="Sakkal Majalla"/>
          <w:color w:val="222222"/>
          <w:sz w:val="28"/>
          <w:szCs w:val="28"/>
          <w:shd w:val="clear" w:color="auto" w:fill="FFFFFF"/>
        </w:rPr>
        <w:t>.</w:t>
      </w:r>
    </w:p>
    <w:p w14:paraId="0A0F8C4C" w14:textId="77777777" w:rsidR="00257793" w:rsidRPr="00F86FB1" w:rsidRDefault="00257793" w:rsidP="00257793">
      <w:pPr>
        <w:numPr>
          <w:ilvl w:val="0"/>
          <w:numId w:val="2"/>
        </w:numPr>
        <w:spacing w:after="0" w:line="360" w:lineRule="auto"/>
        <w:jc w:val="both"/>
        <w:rPr>
          <w:rFonts w:ascii="Sakkal Majalla" w:hAnsi="Sakkal Majalla" w:cs="Sakkal Majalla"/>
          <w:color w:val="222222"/>
          <w:sz w:val="28"/>
          <w:szCs w:val="28"/>
          <w:shd w:val="clear" w:color="auto" w:fill="FFFFFF"/>
        </w:rPr>
      </w:pPr>
      <w:r w:rsidRPr="00F86FB1">
        <w:rPr>
          <w:rFonts w:ascii="Sakkal Majalla" w:hAnsi="Sakkal Majalla" w:cs="Sakkal Majalla"/>
          <w:color w:val="222222"/>
          <w:sz w:val="28"/>
          <w:szCs w:val="28"/>
          <w:shd w:val="clear" w:color="auto" w:fill="FFFFFF"/>
          <w:rtl/>
        </w:rPr>
        <w:t>وتقديم رؤى جديدة حول العلاقة بين التكنولوجيا وإدارة الكفاءات البشرية</w:t>
      </w:r>
      <w:r w:rsidRPr="00F86FB1">
        <w:rPr>
          <w:rFonts w:ascii="Sakkal Majalla" w:hAnsi="Sakkal Majalla" w:cs="Sakkal Majalla"/>
          <w:color w:val="222222"/>
          <w:sz w:val="28"/>
          <w:szCs w:val="28"/>
          <w:shd w:val="clear" w:color="auto" w:fill="FFFFFF"/>
        </w:rPr>
        <w:t>.</w:t>
      </w:r>
    </w:p>
    <w:p w14:paraId="118605F8" w14:textId="77777777" w:rsidR="00257793" w:rsidRPr="00F86FB1" w:rsidRDefault="00257793" w:rsidP="00257793">
      <w:pPr>
        <w:numPr>
          <w:ilvl w:val="0"/>
          <w:numId w:val="2"/>
        </w:numPr>
        <w:spacing w:after="0" w:line="360" w:lineRule="auto"/>
        <w:jc w:val="both"/>
        <w:rPr>
          <w:rFonts w:ascii="Sakkal Majalla" w:hAnsi="Sakkal Majalla" w:cs="Sakkal Majalla"/>
          <w:color w:val="222222"/>
          <w:sz w:val="28"/>
          <w:szCs w:val="28"/>
          <w:shd w:val="clear" w:color="auto" w:fill="FFFFFF"/>
        </w:rPr>
      </w:pPr>
      <w:r w:rsidRPr="00F86FB1">
        <w:rPr>
          <w:rFonts w:ascii="Sakkal Majalla" w:hAnsi="Sakkal Majalla" w:cs="Sakkal Majalla"/>
          <w:color w:val="222222"/>
          <w:sz w:val="28"/>
          <w:szCs w:val="28"/>
          <w:shd w:val="clear" w:color="auto" w:fill="FFFFFF"/>
          <w:rtl/>
        </w:rPr>
        <w:lastRenderedPageBreak/>
        <w:t xml:space="preserve">تساهم دراسة أثر تطبيق التحول الرقمي على أداء إدارة الموارد البشرية في إثراء الأدب العلمي في مجال إدارة الموارد البشرية وجودة أدائها. </w:t>
      </w:r>
    </w:p>
    <w:p w14:paraId="5D9FC413" w14:textId="77777777" w:rsidR="00257793" w:rsidRPr="00F86FB1" w:rsidRDefault="00257793" w:rsidP="00257793">
      <w:pPr>
        <w:pStyle w:val="2"/>
        <w:spacing w:line="360" w:lineRule="auto"/>
        <w:rPr>
          <w:rFonts w:ascii="Sakkal Majalla" w:hAnsi="Sakkal Majalla" w:cs="Sakkal Majalla"/>
          <w:b/>
          <w:bCs/>
          <w:sz w:val="28"/>
          <w:szCs w:val="28"/>
          <w:shd w:val="clear" w:color="auto" w:fill="FFFFFF"/>
        </w:rPr>
      </w:pPr>
      <w:bookmarkStart w:id="5" w:name="_Toc192241919"/>
      <w:r w:rsidRPr="00F86FB1">
        <w:rPr>
          <w:rFonts w:ascii="Sakkal Majalla" w:hAnsi="Sakkal Majalla" w:cs="Sakkal Majalla"/>
          <w:b/>
          <w:bCs/>
          <w:sz w:val="28"/>
          <w:szCs w:val="28"/>
          <w:shd w:val="clear" w:color="auto" w:fill="FFFFFF"/>
          <w:rtl/>
        </w:rPr>
        <w:t>الأهمية التطبيقية</w:t>
      </w:r>
      <w:bookmarkEnd w:id="5"/>
    </w:p>
    <w:p w14:paraId="5531E398" w14:textId="77777777" w:rsidR="00257793" w:rsidRPr="00F86FB1" w:rsidRDefault="00257793" w:rsidP="00257793">
      <w:pPr>
        <w:spacing w:after="0" w:line="360" w:lineRule="auto"/>
        <w:jc w:val="both"/>
        <w:rPr>
          <w:rFonts w:ascii="Sakkal Majalla" w:hAnsi="Sakkal Majalla" w:cs="Sakkal Majalla"/>
          <w:color w:val="222222"/>
          <w:sz w:val="28"/>
          <w:szCs w:val="28"/>
          <w:shd w:val="clear" w:color="auto" w:fill="FFFFFF"/>
        </w:rPr>
      </w:pPr>
      <w:r w:rsidRPr="00F86FB1">
        <w:rPr>
          <w:rFonts w:ascii="Sakkal Majalla" w:hAnsi="Sakkal Majalla" w:cs="Sakkal Majalla"/>
          <w:color w:val="222222"/>
          <w:sz w:val="28"/>
          <w:szCs w:val="28"/>
          <w:shd w:val="clear" w:color="auto" w:fill="FFFFFF"/>
          <w:rtl/>
        </w:rPr>
        <w:t>أما الأهمية التطبيقية لهذه الدراسة فتتمثل في</w:t>
      </w:r>
      <w:r w:rsidRPr="00F86FB1">
        <w:rPr>
          <w:rFonts w:ascii="Sakkal Majalla" w:hAnsi="Sakkal Majalla" w:cs="Sakkal Majalla"/>
          <w:color w:val="222222"/>
          <w:sz w:val="28"/>
          <w:szCs w:val="28"/>
          <w:shd w:val="clear" w:color="auto" w:fill="FFFFFF"/>
        </w:rPr>
        <w:t>:</w:t>
      </w:r>
    </w:p>
    <w:p w14:paraId="75F51E20" w14:textId="77777777" w:rsidR="00257793" w:rsidRPr="00F86FB1" w:rsidRDefault="00257793" w:rsidP="00257793">
      <w:pPr>
        <w:numPr>
          <w:ilvl w:val="0"/>
          <w:numId w:val="3"/>
        </w:numPr>
        <w:spacing w:after="0" w:line="360" w:lineRule="auto"/>
        <w:jc w:val="both"/>
        <w:rPr>
          <w:rFonts w:ascii="Sakkal Majalla" w:hAnsi="Sakkal Majalla" w:cs="Sakkal Majalla"/>
          <w:color w:val="222222"/>
          <w:sz w:val="28"/>
          <w:szCs w:val="28"/>
          <w:shd w:val="clear" w:color="auto" w:fill="FFFFFF"/>
          <w:rtl/>
        </w:rPr>
      </w:pPr>
      <w:r w:rsidRPr="00F86FB1">
        <w:rPr>
          <w:rFonts w:ascii="Sakkal Majalla" w:hAnsi="Sakkal Majalla" w:cs="Sakkal Majalla"/>
          <w:color w:val="222222"/>
          <w:sz w:val="28"/>
          <w:szCs w:val="28"/>
          <w:shd w:val="clear" w:color="auto" w:fill="FFFFFF"/>
          <w:rtl/>
        </w:rPr>
        <w:t>تعزيز الكفاءة والفعالية في إدارة الموارد البشرية حيث ستبرز نتائج الدراسة دور التحول الرقمي في تحسين كفاءة وفعالية إدارة الموارد البشرية في وزارة التعليم، وخاصة في الوكالة المساعدة لخدمات الموارد البشرية وموظفي التعليم بالمنطقة الشرقية (الدمام). إذ يسهم التحول الرقمي في تطوير العمليات الإدارية والتنظيمية، مما يقلل من الوقت والجهد المبذولين في تنفيذ المهام الروتينية، ويعزز من سهولة إدارة البيانات والمعلومات المتعلقة بالموارد البشرية.</w:t>
      </w:r>
    </w:p>
    <w:p w14:paraId="57919EA5" w14:textId="77777777" w:rsidR="00257793" w:rsidRPr="00F86FB1" w:rsidRDefault="00257793" w:rsidP="00257793">
      <w:pPr>
        <w:numPr>
          <w:ilvl w:val="0"/>
          <w:numId w:val="3"/>
        </w:numPr>
        <w:spacing w:after="0" w:line="360" w:lineRule="auto"/>
        <w:jc w:val="both"/>
        <w:rPr>
          <w:rFonts w:ascii="Sakkal Majalla" w:hAnsi="Sakkal Majalla" w:cs="Sakkal Majalla"/>
          <w:color w:val="222222"/>
          <w:sz w:val="28"/>
          <w:szCs w:val="28"/>
          <w:shd w:val="clear" w:color="auto" w:fill="FFFFFF"/>
          <w:rtl/>
        </w:rPr>
      </w:pPr>
      <w:r w:rsidRPr="00F86FB1">
        <w:rPr>
          <w:rFonts w:ascii="Sakkal Majalla" w:hAnsi="Sakkal Majalla" w:cs="Sakkal Majalla"/>
          <w:color w:val="222222"/>
          <w:sz w:val="28"/>
          <w:szCs w:val="28"/>
          <w:shd w:val="clear" w:color="auto" w:fill="FFFFFF"/>
          <w:rtl/>
        </w:rPr>
        <w:t>تحسين إدارة الوقت والتكلفة يساعد التحول الرقمي في تقليل الأعباء الإدارية من خلال أتمتة العديد من العمليات التقليدية، مما يؤدي إلى خفض التكاليف التشغيلية وتحسين استخدام الموارد البشرية بشكل أكثر كفاءة. كما يتيح توجيه الوقت والجهد نحو المهام الاستراتيجية التي تدعم تطوير بيئة العمل في وزارة التعليم وتعزز جودة الخدمات المقدمة لموظفي التعليم.</w:t>
      </w:r>
    </w:p>
    <w:p w14:paraId="088004E0" w14:textId="77777777" w:rsidR="00257793" w:rsidRPr="00F86FB1" w:rsidRDefault="00257793" w:rsidP="00257793">
      <w:pPr>
        <w:numPr>
          <w:ilvl w:val="0"/>
          <w:numId w:val="3"/>
        </w:numPr>
        <w:spacing w:after="0" w:line="360" w:lineRule="auto"/>
        <w:jc w:val="both"/>
        <w:rPr>
          <w:rFonts w:ascii="Sakkal Majalla" w:hAnsi="Sakkal Majalla" w:cs="Sakkal Majalla"/>
          <w:color w:val="222222"/>
          <w:sz w:val="28"/>
          <w:szCs w:val="28"/>
          <w:shd w:val="clear" w:color="auto" w:fill="FFFFFF"/>
        </w:rPr>
      </w:pPr>
      <w:r w:rsidRPr="00F86FB1">
        <w:rPr>
          <w:rFonts w:ascii="Sakkal Majalla" w:hAnsi="Sakkal Majalla" w:cs="Sakkal Majalla"/>
          <w:color w:val="222222"/>
          <w:sz w:val="28"/>
          <w:szCs w:val="28"/>
          <w:shd w:val="clear" w:color="auto" w:fill="FFFFFF"/>
          <w:rtl/>
        </w:rPr>
        <w:t>وضع خطط ومقترحات لتحسين جودة أداء الموارد البشرية من خلال تبني حلول التحول الرقمي. كما يساعد التحول الرقمي في تحسين جودة البيانات ودقة التحليل، مما يسهم في تسريع عمليات جمع البيانات ومعالجتها، ويعزز قدرة متخذي القرار على تحديد الأولويات واتخاذ قرارات أكثر كفاءة وفعالية.</w:t>
      </w:r>
    </w:p>
    <w:p w14:paraId="3247AC30" w14:textId="77777777" w:rsidR="00257793" w:rsidRPr="00F86FB1" w:rsidRDefault="00257793" w:rsidP="00257793">
      <w:pPr>
        <w:numPr>
          <w:ilvl w:val="0"/>
          <w:numId w:val="3"/>
        </w:numPr>
        <w:spacing w:after="0" w:line="360" w:lineRule="auto"/>
        <w:jc w:val="both"/>
        <w:rPr>
          <w:rFonts w:ascii="Sakkal Majalla" w:hAnsi="Sakkal Majalla" w:cs="Sakkal Majalla"/>
          <w:color w:val="222222"/>
          <w:sz w:val="28"/>
          <w:szCs w:val="28"/>
          <w:shd w:val="clear" w:color="auto" w:fill="FFFFFF"/>
        </w:rPr>
      </w:pPr>
      <w:r w:rsidRPr="00F86FB1">
        <w:rPr>
          <w:rFonts w:ascii="Sakkal Majalla" w:hAnsi="Sakkal Majalla" w:cs="Sakkal Majalla"/>
          <w:color w:val="222222"/>
          <w:sz w:val="28"/>
          <w:szCs w:val="28"/>
          <w:shd w:val="clear" w:color="auto" w:fill="FFFFFF"/>
          <w:rtl/>
        </w:rPr>
        <w:t>يمكن لنتائج الدراسة أن تساعد في تطوير برامج تدريبية وتطوير مهني للموظفين، مما يؤدي إلى زيادة رضاهم عن العمل وتحسين أدائهم</w:t>
      </w:r>
      <w:r w:rsidRPr="00F86FB1">
        <w:rPr>
          <w:rFonts w:ascii="Sakkal Majalla" w:hAnsi="Sakkal Majalla" w:cs="Sakkal Majalla"/>
          <w:color w:val="222222"/>
          <w:sz w:val="28"/>
          <w:szCs w:val="28"/>
          <w:shd w:val="clear" w:color="auto" w:fill="FFFFFF"/>
        </w:rPr>
        <w:t>.</w:t>
      </w:r>
    </w:p>
    <w:p w14:paraId="02A58ABA" w14:textId="77777777" w:rsidR="00257793" w:rsidRPr="00F86FB1" w:rsidRDefault="00257793" w:rsidP="00257793">
      <w:pPr>
        <w:numPr>
          <w:ilvl w:val="0"/>
          <w:numId w:val="3"/>
        </w:numPr>
        <w:spacing w:after="0" w:line="360" w:lineRule="auto"/>
        <w:jc w:val="both"/>
        <w:rPr>
          <w:rFonts w:ascii="Sakkal Majalla" w:hAnsi="Sakkal Majalla" w:cs="Sakkal Majalla"/>
          <w:color w:val="222222"/>
          <w:sz w:val="28"/>
          <w:szCs w:val="28"/>
          <w:shd w:val="clear" w:color="auto" w:fill="FFFFFF"/>
        </w:rPr>
      </w:pPr>
      <w:r w:rsidRPr="00F86FB1">
        <w:rPr>
          <w:rFonts w:ascii="Sakkal Majalla" w:hAnsi="Sakkal Majalla" w:cs="Sakkal Majalla"/>
          <w:color w:val="222222"/>
          <w:sz w:val="28"/>
          <w:szCs w:val="28"/>
          <w:shd w:val="clear" w:color="auto" w:fill="FFFFFF"/>
          <w:rtl/>
        </w:rPr>
        <w:t>من خلال تحسين إدارة الموارد البشرية، يمكن للوزارة أن تحسن جودة الخدمات التعليمية المقدمة للطلاب</w:t>
      </w:r>
      <w:r w:rsidRPr="00F86FB1">
        <w:rPr>
          <w:rFonts w:ascii="Sakkal Majalla" w:hAnsi="Sakkal Majalla" w:cs="Sakkal Majalla"/>
          <w:color w:val="222222"/>
          <w:sz w:val="28"/>
          <w:szCs w:val="28"/>
          <w:shd w:val="clear" w:color="auto" w:fill="FFFFFF"/>
        </w:rPr>
        <w:t>.</w:t>
      </w:r>
    </w:p>
    <w:p w14:paraId="23C7BA85" w14:textId="77777777" w:rsidR="00257793" w:rsidRPr="00F86FB1" w:rsidRDefault="00257793" w:rsidP="00257793">
      <w:pPr>
        <w:spacing w:after="0" w:line="360" w:lineRule="auto"/>
        <w:jc w:val="both"/>
        <w:rPr>
          <w:rFonts w:ascii="Sakkal Majalla" w:hAnsi="Sakkal Majalla" w:cs="Sakkal Majalla"/>
          <w:color w:val="222222"/>
          <w:sz w:val="28"/>
          <w:szCs w:val="28"/>
          <w:shd w:val="clear" w:color="auto" w:fill="FFFFFF"/>
          <w:rtl/>
        </w:rPr>
      </w:pPr>
      <w:r w:rsidRPr="00F86FB1">
        <w:rPr>
          <w:rFonts w:ascii="Sakkal Majalla" w:hAnsi="Sakkal Majalla" w:cs="Sakkal Majalla"/>
          <w:color w:val="222222"/>
          <w:sz w:val="28"/>
          <w:szCs w:val="28"/>
          <w:shd w:val="clear" w:color="auto" w:fill="FFFFFF"/>
          <w:rtl/>
        </w:rPr>
        <w:t>تساهم في تطوير قطاع التعليم وتحسين أداء الموارد البشرية فيه، مما يؤدي في النهاية إلى تحقيق أهداف رؤية المملكة 2030</w:t>
      </w:r>
      <w:r w:rsidRPr="00F86FB1">
        <w:rPr>
          <w:rFonts w:ascii="Sakkal Majalla" w:hAnsi="Sakkal Majalla" w:cs="Sakkal Majalla"/>
          <w:color w:val="222222"/>
          <w:sz w:val="28"/>
          <w:szCs w:val="28"/>
          <w:shd w:val="clear" w:color="auto" w:fill="FFFFFF"/>
        </w:rPr>
        <w:t>.</w:t>
      </w:r>
    </w:p>
    <w:p w14:paraId="404B3598" w14:textId="77777777" w:rsidR="00257793" w:rsidRPr="00F86FB1" w:rsidRDefault="00257793" w:rsidP="00257793">
      <w:pPr>
        <w:pStyle w:val="1"/>
        <w:spacing w:before="0" w:line="360" w:lineRule="auto"/>
        <w:rPr>
          <w:rFonts w:ascii="Sakkal Majalla" w:hAnsi="Sakkal Majalla" w:cs="Sakkal Majalla"/>
          <w:rtl/>
        </w:rPr>
      </w:pPr>
      <w:bookmarkStart w:id="6" w:name="_Toc192241920"/>
      <w:r w:rsidRPr="00F86FB1">
        <w:rPr>
          <w:rFonts w:ascii="Sakkal Majalla" w:hAnsi="Sakkal Majalla" w:cs="Sakkal Majalla"/>
          <w:rtl/>
        </w:rPr>
        <w:lastRenderedPageBreak/>
        <w:t>أهداف الدراسة</w:t>
      </w:r>
      <w:bookmarkEnd w:id="6"/>
    </w:p>
    <w:p w14:paraId="2053D852" w14:textId="77777777" w:rsidR="00257793" w:rsidRPr="00F86FB1" w:rsidRDefault="00257793" w:rsidP="00257793">
      <w:pPr>
        <w:numPr>
          <w:ilvl w:val="0"/>
          <w:numId w:val="4"/>
        </w:num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t>تقييم أثر التحول الرقمي مختلف جوانب إدارة الموارد البشرية في الوزارة، مثل (التوظيف، التطوير الوظيفي، تقييم الأداء، وإدارة الأجور) من وجه نظر عينة الدراسة</w:t>
      </w:r>
      <w:r w:rsidRPr="00F86FB1">
        <w:rPr>
          <w:rFonts w:ascii="Sakkal Majalla" w:hAnsi="Sakkal Majalla" w:cs="Sakkal Majalla"/>
          <w:sz w:val="28"/>
          <w:szCs w:val="28"/>
        </w:rPr>
        <w:t>.</w:t>
      </w:r>
    </w:p>
    <w:p w14:paraId="4B9E7BEF" w14:textId="77777777" w:rsidR="00257793" w:rsidRPr="00F86FB1" w:rsidRDefault="00257793" w:rsidP="00257793">
      <w:pPr>
        <w:numPr>
          <w:ilvl w:val="0"/>
          <w:numId w:val="4"/>
        </w:num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t>تحديد التحديات التي تواجه الوزارة في تطبيق استراتيجيات التحول الرقمي، وكذلك تحديد الفرص المتاحة لتحسين كفاءة وفعالية العمليات الإدارية</w:t>
      </w:r>
      <w:r w:rsidRPr="00F86FB1">
        <w:rPr>
          <w:rFonts w:ascii="Sakkal Majalla" w:hAnsi="Sakkal Majalla" w:cs="Sakkal Majalla"/>
          <w:sz w:val="28"/>
          <w:szCs w:val="28"/>
        </w:rPr>
        <w:t>.</w:t>
      </w:r>
      <w:r w:rsidRPr="00F86FB1">
        <w:rPr>
          <w:rFonts w:ascii="Sakkal Majalla" w:hAnsi="Sakkal Majalla" w:cs="Sakkal Majalla"/>
          <w:sz w:val="28"/>
          <w:szCs w:val="28"/>
          <w:rtl/>
        </w:rPr>
        <w:t xml:space="preserve"> من وجه نظر عينة الدراسة</w:t>
      </w:r>
    </w:p>
    <w:p w14:paraId="1A0557DE" w14:textId="77777777" w:rsidR="00257793" w:rsidRPr="00F86FB1" w:rsidRDefault="00257793" w:rsidP="00257793">
      <w:pPr>
        <w:numPr>
          <w:ilvl w:val="0"/>
          <w:numId w:val="4"/>
        </w:num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t>اقتراح مجموعة من الحلول العملية والتوصيات التي يمكن للوزارة تطبيقها للتغلب على التحديات وتعظيم الفوائد الناتجة عن التحول الرقمي من وجه نظر عينة الدراسة</w:t>
      </w:r>
    </w:p>
    <w:p w14:paraId="5A08A388" w14:textId="77777777" w:rsidR="00257793" w:rsidRPr="00F86FB1" w:rsidRDefault="00257793" w:rsidP="00257793">
      <w:pPr>
        <w:numPr>
          <w:ilvl w:val="0"/>
          <w:numId w:val="4"/>
        </w:num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t>تهدف هذه الدراسة إلى استكشاف تأثير التحول الرقمي على جودة أداء الموارد البشرية في وزارة التعليم، مع التركيز على موظفي التعليم في المنطقة الشرقية (الدمام) والوكالة المساعدة لخدمات الموارد البشرية. ويمكن تحديد الأهداف على النحو التالي:</w:t>
      </w:r>
    </w:p>
    <w:p w14:paraId="187687FA" w14:textId="77777777" w:rsidR="00257793" w:rsidRPr="00F86FB1" w:rsidRDefault="00257793" w:rsidP="00257793">
      <w:pPr>
        <w:numPr>
          <w:ilvl w:val="0"/>
          <w:numId w:val="4"/>
        </w:num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t>تقييم مستوى الأداء الوظيفي للموارد البشرية في وزارة التعليم في ظل التحول الرقمي.</w:t>
      </w:r>
    </w:p>
    <w:p w14:paraId="164B470F" w14:textId="77777777" w:rsidR="00257793" w:rsidRPr="00F86FB1" w:rsidRDefault="00257793" w:rsidP="00257793">
      <w:pPr>
        <w:numPr>
          <w:ilvl w:val="0"/>
          <w:numId w:val="4"/>
        </w:num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t>توضيح اهمية التخطيط الإستراتيجي للتحول الرقمي على تحسين جودة أداء الموارد البشرية.</w:t>
      </w:r>
    </w:p>
    <w:p w14:paraId="60F1B7A1" w14:textId="77777777" w:rsidR="00257793" w:rsidRPr="00F86FB1" w:rsidRDefault="00257793" w:rsidP="00257793">
      <w:pPr>
        <w:numPr>
          <w:ilvl w:val="0"/>
          <w:numId w:val="4"/>
        </w:num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t>قياس دور استقطاب المهارات والكفاءات الرقمية في تعزيز جودة أداء الموارد البشرية وتحقيق أهداف التحول الرقمي.</w:t>
      </w:r>
    </w:p>
    <w:p w14:paraId="341E89A2" w14:textId="77777777" w:rsidR="00257793" w:rsidRPr="004A4D53" w:rsidRDefault="00257793" w:rsidP="00257793">
      <w:pPr>
        <w:pStyle w:val="1"/>
        <w:spacing w:before="0" w:line="360" w:lineRule="auto"/>
        <w:rPr>
          <w:rFonts w:ascii="Sakkal Majalla" w:hAnsi="Sakkal Majalla" w:cs="Sakkal Majalla"/>
          <w:b/>
          <w:bCs/>
          <w:rtl/>
        </w:rPr>
      </w:pPr>
      <w:bookmarkStart w:id="7" w:name="_Toc192241921"/>
      <w:r w:rsidRPr="004A4D53">
        <w:rPr>
          <w:rFonts w:ascii="Sakkal Majalla" w:hAnsi="Sakkal Majalla" w:cs="Sakkal Majalla"/>
          <w:b/>
          <w:bCs/>
          <w:rtl/>
        </w:rPr>
        <w:t>تساؤلات الدراسة</w:t>
      </w:r>
      <w:bookmarkEnd w:id="7"/>
    </w:p>
    <w:p w14:paraId="1292E625" w14:textId="77777777" w:rsidR="00257793" w:rsidRPr="00F86FB1" w:rsidRDefault="00257793" w:rsidP="00257793">
      <w:pPr>
        <w:pStyle w:val="a6"/>
        <w:numPr>
          <w:ilvl w:val="0"/>
          <w:numId w:val="1"/>
        </w:numPr>
        <w:spacing w:after="0" w:line="360" w:lineRule="auto"/>
        <w:jc w:val="both"/>
        <w:rPr>
          <w:rFonts w:ascii="Sakkal Majalla" w:hAnsi="Sakkal Majalla" w:cs="Sakkal Majalla"/>
          <w:color w:val="222222"/>
          <w:sz w:val="28"/>
          <w:szCs w:val="28"/>
          <w:shd w:val="clear" w:color="auto" w:fill="FFFFFF"/>
          <w:rtl/>
        </w:rPr>
      </w:pPr>
      <w:bookmarkStart w:id="8" w:name="_Hlk192131243"/>
      <w:r w:rsidRPr="00F86FB1">
        <w:rPr>
          <w:rFonts w:ascii="Sakkal Majalla" w:hAnsi="Sakkal Majalla" w:cs="Sakkal Majalla"/>
          <w:color w:val="222222"/>
          <w:sz w:val="28"/>
          <w:szCs w:val="28"/>
          <w:shd w:val="clear" w:color="auto" w:fill="FFFFFF"/>
          <w:rtl/>
        </w:rPr>
        <w:t>ما هو أثر التحول الرقمي على كفاءة وفعالية عمليات إدارة الموارد البشرية في وزارة التعليم؟</w:t>
      </w:r>
    </w:p>
    <w:p w14:paraId="2893C833" w14:textId="77777777" w:rsidR="00257793" w:rsidRPr="00F86FB1" w:rsidRDefault="00257793" w:rsidP="00257793">
      <w:pPr>
        <w:pStyle w:val="a6"/>
        <w:numPr>
          <w:ilvl w:val="0"/>
          <w:numId w:val="1"/>
        </w:numPr>
        <w:spacing w:after="0" w:line="360" w:lineRule="auto"/>
        <w:jc w:val="both"/>
        <w:rPr>
          <w:rFonts w:ascii="Sakkal Majalla" w:hAnsi="Sakkal Majalla" w:cs="Sakkal Majalla"/>
          <w:color w:val="222222"/>
          <w:sz w:val="28"/>
          <w:szCs w:val="28"/>
          <w:shd w:val="clear" w:color="auto" w:fill="FFFFFF"/>
          <w:rtl/>
        </w:rPr>
      </w:pPr>
      <w:r w:rsidRPr="00F86FB1">
        <w:rPr>
          <w:rFonts w:ascii="Sakkal Majalla" w:hAnsi="Sakkal Majalla" w:cs="Sakkal Majalla"/>
          <w:color w:val="222222"/>
          <w:sz w:val="28"/>
          <w:szCs w:val="28"/>
          <w:shd w:val="clear" w:color="auto" w:fill="FFFFFF"/>
          <w:rtl/>
        </w:rPr>
        <w:t>ما هي التحديات الرئيسية التي تواجه وزارة التعليم في تطبيق استراتيجيات التحول الرقمي في مجال الموارد البشرية؟</w:t>
      </w:r>
    </w:p>
    <w:p w14:paraId="48740D31" w14:textId="77777777" w:rsidR="00257793" w:rsidRPr="00F86FB1" w:rsidRDefault="00257793" w:rsidP="00257793">
      <w:pPr>
        <w:pStyle w:val="a6"/>
        <w:numPr>
          <w:ilvl w:val="0"/>
          <w:numId w:val="1"/>
        </w:numPr>
        <w:spacing w:after="0" w:line="360" w:lineRule="auto"/>
        <w:jc w:val="both"/>
        <w:rPr>
          <w:rFonts w:ascii="Sakkal Majalla" w:hAnsi="Sakkal Majalla" w:cs="Sakkal Majalla"/>
          <w:color w:val="222222"/>
          <w:sz w:val="28"/>
          <w:szCs w:val="28"/>
          <w:shd w:val="clear" w:color="auto" w:fill="FFFFFF"/>
          <w:rtl/>
        </w:rPr>
      </w:pPr>
      <w:r w:rsidRPr="00F86FB1">
        <w:rPr>
          <w:rFonts w:ascii="Sakkal Majalla" w:hAnsi="Sakkal Majalla" w:cs="Sakkal Majalla"/>
          <w:color w:val="222222"/>
          <w:sz w:val="28"/>
          <w:szCs w:val="28"/>
          <w:shd w:val="clear" w:color="auto" w:fill="FFFFFF"/>
          <w:rtl/>
        </w:rPr>
        <w:t>ما هي الفرص التي يوفرها التحول الرقمي لتحسين إدارة الموارد البشرية في الوزارة؟</w:t>
      </w:r>
    </w:p>
    <w:p w14:paraId="272AE147" w14:textId="77777777" w:rsidR="00257793" w:rsidRPr="00F86FB1" w:rsidRDefault="00257793" w:rsidP="00257793">
      <w:pPr>
        <w:pStyle w:val="a6"/>
        <w:numPr>
          <w:ilvl w:val="0"/>
          <w:numId w:val="1"/>
        </w:numPr>
        <w:spacing w:after="0" w:line="360" w:lineRule="auto"/>
        <w:jc w:val="both"/>
        <w:rPr>
          <w:rFonts w:ascii="Sakkal Majalla" w:hAnsi="Sakkal Majalla" w:cs="Sakkal Majalla"/>
          <w:color w:val="222222"/>
          <w:sz w:val="28"/>
          <w:szCs w:val="28"/>
          <w:shd w:val="clear" w:color="auto" w:fill="FFFFFF"/>
          <w:rtl/>
        </w:rPr>
      </w:pPr>
      <w:r w:rsidRPr="00F86FB1">
        <w:rPr>
          <w:rFonts w:ascii="Sakkal Majalla" w:hAnsi="Sakkal Majalla" w:cs="Sakkal Majalla"/>
          <w:color w:val="222222"/>
          <w:sz w:val="28"/>
          <w:szCs w:val="28"/>
          <w:shd w:val="clear" w:color="auto" w:fill="FFFFFF"/>
          <w:rtl/>
        </w:rPr>
        <w:t>كيف ينظر الموظفون في وزارة التعليم إلى التحول الرقمي؟ وما هو تأثيره على رضاهم عن العمل؟</w:t>
      </w:r>
    </w:p>
    <w:p w14:paraId="3311176B" w14:textId="77777777" w:rsidR="00257793" w:rsidRPr="00F86FB1" w:rsidRDefault="00257793" w:rsidP="00257793">
      <w:pPr>
        <w:pStyle w:val="a6"/>
        <w:numPr>
          <w:ilvl w:val="0"/>
          <w:numId w:val="1"/>
        </w:numPr>
        <w:spacing w:after="0" w:line="360" w:lineRule="auto"/>
        <w:jc w:val="both"/>
        <w:rPr>
          <w:rFonts w:ascii="Sakkal Majalla" w:hAnsi="Sakkal Majalla" w:cs="Sakkal Majalla"/>
          <w:color w:val="222222"/>
          <w:sz w:val="28"/>
          <w:szCs w:val="28"/>
          <w:shd w:val="clear" w:color="auto" w:fill="FFFFFF"/>
        </w:rPr>
      </w:pPr>
      <w:r w:rsidRPr="00F86FB1">
        <w:rPr>
          <w:rFonts w:ascii="Sakkal Majalla" w:hAnsi="Sakkal Majalla" w:cs="Sakkal Majalla"/>
          <w:color w:val="222222"/>
          <w:sz w:val="28"/>
          <w:szCs w:val="28"/>
          <w:shd w:val="clear" w:color="auto" w:fill="FFFFFF"/>
          <w:rtl/>
        </w:rPr>
        <w:t>ما هي أفضل الممارسات العالمية في مجال إدارة الموارد البشرية الرقمية التي يمكن لوزارة التعليم الاستفادة منها؟</w:t>
      </w:r>
    </w:p>
    <w:p w14:paraId="31BC274F" w14:textId="77777777" w:rsidR="00257793" w:rsidRPr="00F86FB1" w:rsidRDefault="00257793" w:rsidP="00257793">
      <w:pPr>
        <w:pStyle w:val="1"/>
        <w:spacing w:before="0" w:line="360" w:lineRule="auto"/>
        <w:rPr>
          <w:rFonts w:ascii="Sakkal Majalla" w:hAnsi="Sakkal Majalla" w:cs="Sakkal Majalla"/>
          <w:sz w:val="28"/>
          <w:szCs w:val="28"/>
          <w:u w:val="single"/>
          <w:rtl/>
        </w:rPr>
      </w:pPr>
      <w:bookmarkStart w:id="9" w:name="_Toc192241922"/>
      <w:bookmarkEnd w:id="8"/>
      <w:r w:rsidRPr="00F86FB1">
        <w:rPr>
          <w:rFonts w:ascii="Sakkal Majalla" w:hAnsi="Sakkal Majalla" w:cs="Sakkal Majalla"/>
          <w:rtl/>
        </w:rPr>
        <w:lastRenderedPageBreak/>
        <w:t>فروض الدراسة</w:t>
      </w:r>
      <w:bookmarkEnd w:id="9"/>
    </w:p>
    <w:p w14:paraId="1A3CC776" w14:textId="77777777" w:rsidR="00257793" w:rsidRPr="00F86FB1" w:rsidRDefault="00257793" w:rsidP="00257793">
      <w:pPr>
        <w:pStyle w:val="a6"/>
        <w:numPr>
          <w:ilvl w:val="0"/>
          <w:numId w:val="5"/>
        </w:num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color w:val="000000" w:themeColor="text1"/>
          <w:sz w:val="28"/>
          <w:szCs w:val="28"/>
          <w:rtl/>
        </w:rPr>
        <w:t>لا يوجد علاقة ذات دلالة إحصائية بين تطبيق التحول الرقمي وكفاءة وفعالية عمليات إدارة الموارد البشرية في وزارة التعليم</w:t>
      </w:r>
      <w:r w:rsidRPr="00F86FB1">
        <w:rPr>
          <w:rFonts w:ascii="Sakkal Majalla" w:hAnsi="Sakkal Majalla" w:cs="Sakkal Majalla"/>
          <w:color w:val="000000" w:themeColor="text1"/>
          <w:sz w:val="28"/>
          <w:szCs w:val="28"/>
        </w:rPr>
        <w:t>.</w:t>
      </w:r>
    </w:p>
    <w:p w14:paraId="28BCB177" w14:textId="77777777" w:rsidR="00257793" w:rsidRPr="00F86FB1" w:rsidRDefault="00257793" w:rsidP="00257793">
      <w:pPr>
        <w:pStyle w:val="a6"/>
        <w:numPr>
          <w:ilvl w:val="0"/>
          <w:numId w:val="5"/>
        </w:num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color w:val="000000" w:themeColor="text1"/>
          <w:sz w:val="28"/>
          <w:szCs w:val="28"/>
          <w:rtl/>
        </w:rPr>
        <w:t>لا يوجد علاقة ذات دلالة إحصائية بين التحديات المرتبطة بالتحول الرقمي ومستوى نجاح تطبيق استراتيجيات الموارد البشرية الرقمية في وزارة التعليم</w:t>
      </w:r>
      <w:r w:rsidRPr="00F86FB1">
        <w:rPr>
          <w:rFonts w:ascii="Sakkal Majalla" w:hAnsi="Sakkal Majalla" w:cs="Sakkal Majalla"/>
          <w:color w:val="000000" w:themeColor="text1"/>
          <w:sz w:val="28"/>
          <w:szCs w:val="28"/>
        </w:rPr>
        <w:t>.</w:t>
      </w:r>
    </w:p>
    <w:p w14:paraId="69F0F387" w14:textId="77777777" w:rsidR="00257793" w:rsidRPr="00F86FB1" w:rsidRDefault="00257793" w:rsidP="00257793">
      <w:pPr>
        <w:pStyle w:val="a6"/>
        <w:numPr>
          <w:ilvl w:val="0"/>
          <w:numId w:val="5"/>
        </w:num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color w:val="000000" w:themeColor="text1"/>
          <w:sz w:val="28"/>
          <w:szCs w:val="28"/>
          <w:rtl/>
        </w:rPr>
        <w:t>لا يوجد علاقة ذات دلالة إحصائية بين تطبيق التحول الرقمي والاستفادة من الفرص المتاحة لتحسين إدارة الموارد البشرية في وزارة التعليم</w:t>
      </w:r>
      <w:r w:rsidRPr="00F86FB1">
        <w:rPr>
          <w:rFonts w:ascii="Sakkal Majalla" w:hAnsi="Sakkal Majalla" w:cs="Sakkal Majalla"/>
          <w:color w:val="000000" w:themeColor="text1"/>
          <w:sz w:val="28"/>
          <w:szCs w:val="28"/>
        </w:rPr>
        <w:t>.</w:t>
      </w:r>
    </w:p>
    <w:p w14:paraId="5BBB5EF4" w14:textId="77777777" w:rsidR="00257793" w:rsidRPr="00F86FB1" w:rsidRDefault="00257793" w:rsidP="00257793">
      <w:pPr>
        <w:pStyle w:val="a6"/>
        <w:numPr>
          <w:ilvl w:val="0"/>
          <w:numId w:val="5"/>
        </w:num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color w:val="000000" w:themeColor="text1"/>
          <w:sz w:val="28"/>
          <w:szCs w:val="28"/>
          <w:rtl/>
        </w:rPr>
        <w:t>لا يوجد علاقة ذات دلالة إحصائية بين تطبيق التحول الرقمي ومستوى رضا الموظفين عن العمل في وزارة التعليم</w:t>
      </w:r>
      <w:r w:rsidRPr="00F86FB1">
        <w:rPr>
          <w:rFonts w:ascii="Sakkal Majalla" w:hAnsi="Sakkal Majalla" w:cs="Sakkal Majalla"/>
          <w:color w:val="000000" w:themeColor="text1"/>
          <w:sz w:val="28"/>
          <w:szCs w:val="28"/>
        </w:rPr>
        <w:t>.</w:t>
      </w:r>
    </w:p>
    <w:p w14:paraId="3E369979" w14:textId="77777777" w:rsidR="00257793" w:rsidRPr="00F86FB1" w:rsidRDefault="00257793" w:rsidP="00257793">
      <w:pPr>
        <w:pStyle w:val="a6"/>
        <w:numPr>
          <w:ilvl w:val="0"/>
          <w:numId w:val="5"/>
        </w:num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color w:val="000000" w:themeColor="text1"/>
          <w:sz w:val="28"/>
          <w:szCs w:val="28"/>
          <w:rtl/>
        </w:rPr>
        <w:t>لا يوجد علاقة ذات دلالة إحصائية بين تبني وزارة التعليم للممارسات العالمية في إدارة الموارد البشرية الرقمية وتحسين أداء الموارد البشرية لديها</w:t>
      </w:r>
      <w:r w:rsidRPr="00F86FB1">
        <w:rPr>
          <w:rFonts w:ascii="Sakkal Majalla" w:hAnsi="Sakkal Majalla" w:cs="Sakkal Majalla"/>
          <w:color w:val="000000" w:themeColor="text1"/>
          <w:sz w:val="28"/>
          <w:szCs w:val="28"/>
        </w:rPr>
        <w:t>.</w:t>
      </w:r>
    </w:p>
    <w:p w14:paraId="4FAA80D6" w14:textId="77777777" w:rsidR="00257793" w:rsidRPr="00F86FB1" w:rsidRDefault="00257793" w:rsidP="00257793">
      <w:pPr>
        <w:pStyle w:val="1"/>
        <w:spacing w:before="0" w:line="360" w:lineRule="auto"/>
        <w:rPr>
          <w:rFonts w:ascii="Sakkal Majalla" w:hAnsi="Sakkal Majalla" w:cs="Sakkal Majalla"/>
          <w:sz w:val="28"/>
          <w:szCs w:val="28"/>
          <w:u w:val="single"/>
          <w:rtl/>
        </w:rPr>
      </w:pPr>
      <w:bookmarkStart w:id="10" w:name="_Toc192241923"/>
      <w:r w:rsidRPr="00F86FB1">
        <w:rPr>
          <w:rFonts w:ascii="Sakkal Majalla" w:hAnsi="Sakkal Majalla" w:cs="Sakkal Majalla"/>
          <w:rtl/>
        </w:rPr>
        <w:t>المنهجية وطرق البحث</w:t>
      </w:r>
      <w:bookmarkEnd w:id="10"/>
    </w:p>
    <w:p w14:paraId="5B1D6F54"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tl/>
        </w:rPr>
      </w:pPr>
      <w:r w:rsidRPr="00F86FB1">
        <w:rPr>
          <w:rFonts w:ascii="Sakkal Majalla" w:hAnsi="Sakkal Majalla" w:cs="Sakkal Majalla"/>
          <w:color w:val="000000" w:themeColor="text1"/>
          <w:sz w:val="28"/>
          <w:szCs w:val="28"/>
          <w:rtl/>
        </w:rPr>
        <w:t>"اعتمدت هذه الدراسة على المنهج الوصفي التحليلي، حيث تم جمع البيانات من خلال استبيانات موجهة لموظفي وزارة التعليم على مختلف المستويات الإدارية. تم تصميم الاستبيان بعناية ليشمل مجموعة من الأسئلة التي تغطي جوانب مختلفة من التحول الرقمي وتأثيره على إدارة الموارد البشرية. وبعد جمع البيانات، تم تحليلها إحصائياً باستخدام البرامج الإحصائية المتخصصة للكشف عن العلاقات والتأثيرات بين المتغيرات المختلفة. وقد ساهم هذا المنهج في تقديم وصف دقيق لواقع التحول الرقمي في الوزارة وتحديد أبرز التحديات والفرص المرتبطة به."</w:t>
      </w:r>
    </w:p>
    <w:p w14:paraId="1344BE56"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tl/>
        </w:rPr>
      </w:pPr>
      <w:r w:rsidRPr="00F86FB1">
        <w:rPr>
          <w:rFonts w:ascii="Sakkal Majalla" w:hAnsi="Sakkal Majalla" w:cs="Sakkal Majalla"/>
          <w:color w:val="000000" w:themeColor="text1"/>
          <w:sz w:val="28"/>
          <w:szCs w:val="28"/>
          <w:rtl/>
        </w:rPr>
        <w:t xml:space="preserve">المجتمع والعينة: سوف تستهدف هذه الدراسة العاملين في وزارة التعليم بالمملكة العربية السعودية. </w:t>
      </w:r>
    </w:p>
    <w:p w14:paraId="4F46B465" w14:textId="77777777" w:rsidR="00257793" w:rsidRPr="00F86FB1" w:rsidRDefault="00257793" w:rsidP="00257793">
      <w:pPr>
        <w:spacing w:line="360" w:lineRule="auto"/>
        <w:jc w:val="both"/>
        <w:rPr>
          <w:rFonts w:ascii="Sakkal Majalla" w:hAnsi="Sakkal Majalla" w:cs="Sakkal Majalla"/>
          <w:color w:val="000000" w:themeColor="text1"/>
          <w:sz w:val="28"/>
          <w:szCs w:val="28"/>
          <w:rtl/>
        </w:rPr>
      </w:pPr>
      <w:r w:rsidRPr="00F86FB1">
        <w:rPr>
          <w:rFonts w:ascii="Sakkal Majalla" w:hAnsi="Sakkal Majalla" w:cs="Sakkal Majalla"/>
          <w:color w:val="000000" w:themeColor="text1"/>
          <w:sz w:val="28"/>
          <w:szCs w:val="28"/>
          <w:rtl/>
        </w:rPr>
        <w:t>اعتبرت التوظيف، التدريب، الكفاءة، الرضا الوظيفي، واتخاذ القرار</w:t>
      </w:r>
      <w:r w:rsidRPr="00F86FB1">
        <w:rPr>
          <w:rFonts w:ascii="Sakkal Majalla" w:hAnsi="Sakkal Majalla" w:cs="Sakkal Majalla"/>
          <w:color w:val="000000" w:themeColor="text1"/>
          <w:sz w:val="28"/>
          <w:szCs w:val="28"/>
        </w:rPr>
        <w:t>.</w:t>
      </w:r>
    </w:p>
    <w:p w14:paraId="668367A6" w14:textId="77777777" w:rsidR="00257793" w:rsidRPr="00F86FB1" w:rsidRDefault="00257793" w:rsidP="00257793">
      <w:pPr>
        <w:pStyle w:val="1"/>
        <w:spacing w:before="0" w:line="240" w:lineRule="auto"/>
        <w:jc w:val="both"/>
        <w:rPr>
          <w:rFonts w:ascii="Sakkal Majalla" w:hAnsi="Sakkal Majalla" w:cs="Sakkal Majalla"/>
          <w:sz w:val="36"/>
          <w:szCs w:val="36"/>
          <w:rtl/>
        </w:rPr>
      </w:pPr>
      <w:bookmarkStart w:id="11" w:name="_Toc192241924"/>
      <w:bookmarkStart w:id="12" w:name="_Toc179206616"/>
      <w:r w:rsidRPr="00F86FB1">
        <w:rPr>
          <w:rFonts w:ascii="Sakkal Majalla" w:hAnsi="Sakkal Majalla" w:cs="Sakkal Majalla"/>
          <w:bCs/>
          <w:sz w:val="36"/>
          <w:szCs w:val="36"/>
          <w:rtl/>
        </w:rPr>
        <w:lastRenderedPageBreak/>
        <w:t>أدوات جمع البيانات</w:t>
      </w:r>
      <w:bookmarkEnd w:id="11"/>
      <w:r w:rsidRPr="00F86FB1">
        <w:rPr>
          <w:rFonts w:ascii="Sakkal Majalla" w:hAnsi="Sakkal Majalla" w:cs="Sakkal Majalla"/>
          <w:bCs/>
          <w:sz w:val="36"/>
          <w:szCs w:val="36"/>
          <w:rtl/>
        </w:rPr>
        <w:t xml:space="preserve"> </w:t>
      </w:r>
      <w:bookmarkEnd w:id="12"/>
    </w:p>
    <w:p w14:paraId="5A2C26CA"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tl/>
        </w:rPr>
      </w:pPr>
      <w:r w:rsidRPr="00F86FB1">
        <w:rPr>
          <w:rFonts w:ascii="Sakkal Majalla" w:hAnsi="Sakkal Majalla" w:cs="Sakkal Majalla"/>
          <w:color w:val="000000" w:themeColor="text1"/>
          <w:sz w:val="28"/>
          <w:szCs w:val="28"/>
          <w:rtl/>
        </w:rPr>
        <w:t>"لجمع البيانات اللازمة لهذه الدراسة، تم الاعتماد بشكل أساسي على الاستبيان الإلكتروني. وقد تم اختيار هذه الأداة نظراً لما توفره من مرونة وسرعة في توزيع الاستبيانات وجمع الردود، بالإضافة إلى إمكانية الوصول إلى عينة واسعة من الموظفين في وزارة التعليم. وقد ساهم الاستبيان الإلكتروني في توفير الوقت والجهد، وتحقيق درجة عالية من الدقة في جمع البيانات."</w:t>
      </w:r>
    </w:p>
    <w:p w14:paraId="6AD90B44" w14:textId="77777777" w:rsidR="00257793" w:rsidRPr="00F86FB1" w:rsidRDefault="00257793" w:rsidP="00257793">
      <w:pPr>
        <w:spacing w:after="0" w:line="360" w:lineRule="auto"/>
        <w:jc w:val="both"/>
        <w:rPr>
          <w:rFonts w:ascii="Sakkal Majalla" w:hAnsi="Sakkal Majalla" w:cs="Sakkal Majalla"/>
          <w:color w:val="000000" w:themeColor="text1"/>
          <w:sz w:val="28"/>
          <w:szCs w:val="28"/>
          <w:lang w:bidi="ar-EG"/>
        </w:rPr>
      </w:pPr>
      <w:r w:rsidRPr="00F86FB1">
        <w:rPr>
          <w:rFonts w:ascii="Sakkal Majalla" w:hAnsi="Sakkal Majalla" w:cs="Sakkal Majalla"/>
          <w:color w:val="000000" w:themeColor="text1"/>
          <w:sz w:val="28"/>
          <w:szCs w:val="28"/>
          <w:rtl/>
        </w:rPr>
        <w:t xml:space="preserve">تحليل البيانات: سوف يتم تحليل البيانات باستخدام الأساليب الإحصائية المناسبة. </w:t>
      </w:r>
      <w:proofErr w:type="spellStart"/>
      <w:r w:rsidRPr="00F86FB1">
        <w:rPr>
          <w:rFonts w:ascii="Sakkal Majalla" w:hAnsi="Sakkal Majalla" w:cs="Sakkal Majalla"/>
          <w:color w:val="000000" w:themeColor="text1"/>
          <w:sz w:val="28"/>
          <w:szCs w:val="28"/>
          <w:rtl/>
        </w:rPr>
        <w:t>بالاكسل</w:t>
      </w:r>
      <w:proofErr w:type="spellEnd"/>
      <w:r w:rsidRPr="00F86FB1">
        <w:rPr>
          <w:rFonts w:ascii="Sakkal Majalla" w:hAnsi="Sakkal Majalla" w:cs="Sakkal Majalla"/>
          <w:color w:val="000000" w:themeColor="text1"/>
          <w:sz w:val="28"/>
          <w:szCs w:val="28"/>
          <w:rtl/>
        </w:rPr>
        <w:t xml:space="preserve"> </w:t>
      </w:r>
      <w:proofErr w:type="gramStart"/>
      <w:r w:rsidRPr="00F86FB1">
        <w:rPr>
          <w:rFonts w:ascii="Sakkal Majalla" w:hAnsi="Sakkal Majalla" w:cs="Sakkal Majalla"/>
          <w:color w:val="000000" w:themeColor="text1"/>
          <w:sz w:val="28"/>
          <w:szCs w:val="28"/>
          <w:rtl/>
        </w:rPr>
        <w:t xml:space="preserve">و </w:t>
      </w:r>
      <w:proofErr w:type="spellStart"/>
      <w:r w:rsidRPr="00F86FB1">
        <w:rPr>
          <w:rFonts w:ascii="Sakkal Majalla" w:hAnsi="Sakkal Majalla" w:cs="Sakkal Majalla"/>
          <w:color w:val="000000" w:themeColor="text1"/>
          <w:sz w:val="28"/>
          <w:szCs w:val="28"/>
          <w:lang w:bidi="ar-EG"/>
        </w:rPr>
        <w:t>spss</w:t>
      </w:r>
      <w:proofErr w:type="spellEnd"/>
      <w:proofErr w:type="gramEnd"/>
      <w:r w:rsidRPr="00F86FB1">
        <w:rPr>
          <w:rFonts w:ascii="Sakkal Majalla" w:hAnsi="Sakkal Majalla" w:cs="Sakkal Majalla"/>
          <w:color w:val="000000" w:themeColor="text1"/>
          <w:sz w:val="28"/>
          <w:szCs w:val="28"/>
          <w:rtl/>
          <w:lang w:bidi="ar-EG"/>
        </w:rPr>
        <w:t xml:space="preserve"> عند الحاجة</w:t>
      </w:r>
    </w:p>
    <w:p w14:paraId="23922185" w14:textId="77777777" w:rsidR="00257793" w:rsidRPr="00F86FB1" w:rsidRDefault="00257793" w:rsidP="00257793">
      <w:pPr>
        <w:pStyle w:val="1"/>
        <w:spacing w:before="0" w:line="276" w:lineRule="auto"/>
        <w:jc w:val="both"/>
        <w:rPr>
          <w:rFonts w:ascii="Sakkal Majalla" w:hAnsi="Sakkal Majalla" w:cs="Sakkal Majalla"/>
          <w:sz w:val="36"/>
          <w:szCs w:val="36"/>
        </w:rPr>
      </w:pPr>
      <w:bookmarkStart w:id="13" w:name="_Toc179206618"/>
      <w:bookmarkStart w:id="14" w:name="_Toc192241925"/>
      <w:r w:rsidRPr="00F86FB1">
        <w:rPr>
          <w:rFonts w:ascii="Sakkal Majalla" w:hAnsi="Sakkal Majalla" w:cs="Sakkal Majalla"/>
          <w:bCs/>
          <w:sz w:val="36"/>
          <w:szCs w:val="36"/>
          <w:rtl/>
        </w:rPr>
        <w:t>حدود الدراسة</w:t>
      </w:r>
      <w:bookmarkEnd w:id="13"/>
      <w:bookmarkEnd w:id="14"/>
    </w:p>
    <w:p w14:paraId="381CC1DC" w14:textId="77777777" w:rsidR="00257793" w:rsidRPr="00F86FB1" w:rsidRDefault="00257793" w:rsidP="00257793">
      <w:pPr>
        <w:spacing w:after="0" w:line="360" w:lineRule="auto"/>
        <w:jc w:val="both"/>
        <w:rPr>
          <w:rFonts w:ascii="Sakkal Majalla" w:hAnsi="Sakkal Majalla" w:cs="Sakkal Majalla"/>
          <w:b/>
          <w:bCs/>
          <w:color w:val="000000" w:themeColor="text1"/>
          <w:sz w:val="28"/>
          <w:szCs w:val="28"/>
          <w:rtl/>
        </w:rPr>
      </w:pPr>
      <w:r w:rsidRPr="00F86FB1">
        <w:rPr>
          <w:rFonts w:ascii="Sakkal Majalla" w:hAnsi="Sakkal Majalla" w:cs="Sakkal Majalla"/>
          <w:color w:val="000000" w:themeColor="text1"/>
          <w:sz w:val="28"/>
          <w:szCs w:val="28"/>
          <w:rtl/>
        </w:rPr>
        <w:t xml:space="preserve">تواجه هذه الدراسة بعض الحدود، منها: </w:t>
      </w:r>
      <w:r w:rsidRPr="00F86FB1">
        <w:rPr>
          <w:rFonts w:ascii="Sakkal Majalla" w:hAnsi="Sakkal Majalla" w:cs="Sakkal Majalla"/>
          <w:color w:val="000000" w:themeColor="text1"/>
          <w:sz w:val="28"/>
          <w:szCs w:val="28"/>
        </w:rPr>
        <w:t xml:space="preserve"> </w:t>
      </w:r>
    </w:p>
    <w:p w14:paraId="4245E6E5"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tl/>
        </w:rPr>
      </w:pPr>
      <w:r w:rsidRPr="00F86FB1">
        <w:rPr>
          <w:rFonts w:ascii="Sakkal Majalla" w:hAnsi="Sakkal Majalla" w:cs="Sakkal Majalla"/>
          <w:b/>
          <w:bCs/>
          <w:color w:val="000000" w:themeColor="text1"/>
          <w:sz w:val="28"/>
          <w:szCs w:val="28"/>
          <w:rtl/>
        </w:rPr>
        <w:t>المكانية</w:t>
      </w:r>
      <w:r w:rsidRPr="00F86FB1">
        <w:rPr>
          <w:rFonts w:ascii="Sakkal Majalla" w:hAnsi="Sakkal Majalla" w:cs="Sakkal Majalla"/>
          <w:color w:val="000000" w:themeColor="text1"/>
          <w:sz w:val="28"/>
          <w:szCs w:val="28"/>
        </w:rPr>
        <w:t xml:space="preserve">: </w:t>
      </w:r>
      <w:r w:rsidRPr="00F86FB1">
        <w:rPr>
          <w:rFonts w:ascii="Sakkal Majalla" w:hAnsi="Sakkal Majalla" w:cs="Sakkal Majalla"/>
          <w:color w:val="000000" w:themeColor="text1"/>
          <w:sz w:val="28"/>
          <w:szCs w:val="28"/>
          <w:rtl/>
        </w:rPr>
        <w:t>وزارة التعليم في المملكة العربية السعودية</w:t>
      </w:r>
      <w:r w:rsidRPr="00F86FB1">
        <w:rPr>
          <w:rFonts w:ascii="Sakkal Majalla" w:hAnsi="Sakkal Majalla" w:cs="Sakkal Majalla"/>
          <w:color w:val="000000" w:themeColor="text1"/>
          <w:sz w:val="28"/>
          <w:szCs w:val="28"/>
        </w:rPr>
        <w:t>.</w:t>
      </w:r>
    </w:p>
    <w:p w14:paraId="0EB7AE18"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b/>
          <w:bCs/>
          <w:color w:val="000000" w:themeColor="text1"/>
          <w:sz w:val="28"/>
          <w:szCs w:val="28"/>
          <w:rtl/>
        </w:rPr>
        <w:t>الزمانية</w:t>
      </w:r>
      <w:r w:rsidRPr="00F86FB1">
        <w:rPr>
          <w:rFonts w:ascii="Sakkal Majalla" w:hAnsi="Sakkal Majalla" w:cs="Sakkal Majalla"/>
          <w:color w:val="000000" w:themeColor="text1"/>
          <w:sz w:val="28"/>
          <w:szCs w:val="28"/>
        </w:rPr>
        <w:t xml:space="preserve">: </w:t>
      </w:r>
      <w:r w:rsidRPr="00F86FB1">
        <w:rPr>
          <w:rFonts w:ascii="Sakkal Majalla" w:hAnsi="Sakkal Majalla" w:cs="Sakkal Majalla"/>
          <w:color w:val="000000" w:themeColor="text1"/>
          <w:sz w:val="28"/>
          <w:szCs w:val="28"/>
          <w:rtl/>
        </w:rPr>
        <w:t>الفترة الزمنية المحددة لإجراء الدراسة</w:t>
      </w:r>
      <w:r w:rsidRPr="00F86FB1">
        <w:rPr>
          <w:rFonts w:ascii="Sakkal Majalla" w:hAnsi="Sakkal Majalla" w:cs="Sakkal Majalla"/>
          <w:color w:val="000000" w:themeColor="text1"/>
          <w:sz w:val="28"/>
          <w:szCs w:val="28"/>
        </w:rPr>
        <w:t>.</w:t>
      </w:r>
      <w:r w:rsidRPr="00F86FB1">
        <w:rPr>
          <w:rFonts w:ascii="Sakkal Majalla" w:hAnsi="Sakkal Majalla" w:cs="Sakkal Majalla"/>
          <w:color w:val="000000" w:themeColor="text1"/>
          <w:sz w:val="28"/>
          <w:szCs w:val="28"/>
          <w:rtl/>
        </w:rPr>
        <w:t>2024 -1446</w:t>
      </w:r>
    </w:p>
    <w:p w14:paraId="379E8C76" w14:textId="77777777" w:rsidR="00257793" w:rsidRDefault="00257793" w:rsidP="00257793">
      <w:pPr>
        <w:spacing w:after="0" w:line="360" w:lineRule="auto"/>
        <w:jc w:val="both"/>
        <w:rPr>
          <w:rFonts w:ascii="Sakkal Majalla" w:hAnsi="Sakkal Majalla" w:cs="Sakkal Majalla"/>
          <w:color w:val="000000" w:themeColor="text1"/>
          <w:sz w:val="28"/>
          <w:szCs w:val="28"/>
          <w:rtl/>
        </w:rPr>
      </w:pPr>
      <w:r w:rsidRPr="00F86FB1">
        <w:rPr>
          <w:rFonts w:ascii="Sakkal Majalla" w:hAnsi="Sakkal Majalla" w:cs="Sakkal Majalla"/>
          <w:b/>
          <w:bCs/>
          <w:color w:val="000000" w:themeColor="text1"/>
          <w:sz w:val="28"/>
          <w:szCs w:val="28"/>
          <w:rtl/>
        </w:rPr>
        <w:t>الموضوعية</w:t>
      </w:r>
      <w:r w:rsidRPr="00F86FB1">
        <w:rPr>
          <w:rFonts w:ascii="Sakkal Majalla" w:hAnsi="Sakkal Majalla" w:cs="Sakkal Majalla"/>
          <w:color w:val="000000" w:themeColor="text1"/>
          <w:sz w:val="28"/>
          <w:szCs w:val="28"/>
        </w:rPr>
        <w:t xml:space="preserve">: </w:t>
      </w:r>
      <w:r w:rsidRPr="00F86FB1">
        <w:rPr>
          <w:rFonts w:ascii="Sakkal Majalla" w:hAnsi="Sakkal Majalla" w:cs="Sakkal Majalla"/>
          <w:color w:val="000000" w:themeColor="text1"/>
          <w:sz w:val="28"/>
          <w:szCs w:val="28"/>
          <w:rtl/>
        </w:rPr>
        <w:t>تركز على تأثير التحول الرقمي على ادارة الموارد البشرية في وزارة التعليم بالمملكة العربية السعودية</w:t>
      </w:r>
    </w:p>
    <w:p w14:paraId="587F581E" w14:textId="77777777" w:rsidR="00257793" w:rsidRPr="00F86FB1" w:rsidRDefault="00257793" w:rsidP="00257793">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14:paraId="28645B27" w14:textId="77777777" w:rsidR="00257793" w:rsidRPr="00F86FB1" w:rsidRDefault="00257793" w:rsidP="00257793">
      <w:pPr>
        <w:pStyle w:val="1"/>
        <w:spacing w:line="360" w:lineRule="auto"/>
        <w:rPr>
          <w:rFonts w:ascii="Sakkal Majalla" w:hAnsi="Sakkal Majalla" w:cs="Sakkal Majalla"/>
          <w:b/>
          <w:bCs/>
        </w:rPr>
      </w:pPr>
      <w:bookmarkStart w:id="15" w:name="_Toc192241926"/>
      <w:r w:rsidRPr="00F86FB1">
        <w:rPr>
          <w:rFonts w:ascii="Sakkal Majalla" w:hAnsi="Sakkal Majalla" w:cs="Sakkal Majalla"/>
          <w:b/>
          <w:bCs/>
          <w:rtl/>
        </w:rPr>
        <w:lastRenderedPageBreak/>
        <w:t xml:space="preserve">الفصل </w:t>
      </w:r>
      <w:bookmarkStart w:id="16" w:name="_Toc179206607"/>
      <w:r w:rsidRPr="00F86FB1">
        <w:rPr>
          <w:rFonts w:ascii="Sakkal Majalla" w:hAnsi="Sakkal Majalla" w:cs="Sakkal Majalla" w:hint="cs"/>
          <w:b/>
          <w:bCs/>
          <w:rtl/>
        </w:rPr>
        <w:t>الثاني:</w:t>
      </w:r>
      <w:r w:rsidRPr="00F86FB1">
        <w:rPr>
          <w:rFonts w:ascii="Sakkal Majalla" w:hAnsi="Sakkal Majalla" w:cs="Sakkal Majalla"/>
          <w:b/>
          <w:bCs/>
          <w:rtl/>
        </w:rPr>
        <w:t xml:space="preserve"> الدراسات السابقة </w:t>
      </w:r>
      <w:r w:rsidRPr="00F86FB1">
        <w:rPr>
          <w:rFonts w:ascii="Sakkal Majalla" w:hAnsi="Sakkal Majalla" w:cs="Sakkal Majalla" w:hint="cs"/>
          <w:b/>
          <w:bCs/>
          <w:rtl/>
        </w:rPr>
        <w:t>والإطار</w:t>
      </w:r>
      <w:r w:rsidRPr="00F86FB1">
        <w:rPr>
          <w:rFonts w:ascii="Sakkal Majalla" w:hAnsi="Sakkal Majalla" w:cs="Sakkal Majalla"/>
          <w:b/>
          <w:bCs/>
          <w:rtl/>
        </w:rPr>
        <w:t xml:space="preserve"> النظري</w:t>
      </w:r>
      <w:bookmarkEnd w:id="15"/>
      <w:r w:rsidRPr="00F86FB1">
        <w:rPr>
          <w:rFonts w:ascii="Sakkal Majalla" w:hAnsi="Sakkal Majalla" w:cs="Sakkal Majalla"/>
          <w:b/>
          <w:bCs/>
          <w:rtl/>
        </w:rPr>
        <w:t xml:space="preserve"> </w:t>
      </w:r>
      <w:bookmarkEnd w:id="16"/>
    </w:p>
    <w:p w14:paraId="2D09C25B" w14:textId="77777777" w:rsidR="00257793" w:rsidRPr="00CF6374" w:rsidRDefault="00257793" w:rsidP="00257793">
      <w:pPr>
        <w:spacing w:after="0" w:line="360" w:lineRule="auto"/>
        <w:jc w:val="both"/>
        <w:rPr>
          <w:rFonts w:ascii="Sakkal Majalla" w:hAnsi="Sakkal Majalla" w:cs="Sakkal Majalla"/>
          <w:sz w:val="28"/>
          <w:szCs w:val="28"/>
          <w:lang w:bidi="ar-EG"/>
        </w:rPr>
      </w:pPr>
      <w:r w:rsidRPr="00CF6374">
        <w:rPr>
          <w:rFonts w:ascii="Sakkal Majalla" w:hAnsi="Sakkal Majalla" w:cs="Sakkal Majalla"/>
          <w:sz w:val="28"/>
          <w:szCs w:val="28"/>
          <w:rtl/>
        </w:rPr>
        <w:t xml:space="preserve">تناولت دراسة </w:t>
      </w:r>
      <w:r w:rsidRPr="00CF6374">
        <w:rPr>
          <w:rFonts w:ascii="Sakkal Majalla" w:hAnsi="Sakkal Majalla" w:cs="Sakkal Majalla"/>
          <w:sz w:val="28"/>
          <w:szCs w:val="28"/>
          <w:lang w:bidi="ar-EG"/>
        </w:rPr>
        <w:t>(</w:t>
      </w:r>
      <w:r w:rsidRPr="00CF6374">
        <w:rPr>
          <w:rFonts w:ascii="Sakkal Majalla" w:hAnsi="Sakkal Majalla" w:cs="Sakkal Majalla"/>
          <w:sz w:val="28"/>
          <w:szCs w:val="28"/>
          <w:rtl/>
        </w:rPr>
        <w:t>عبد القادر وآخرون، 2024</w:t>
      </w:r>
      <w:r w:rsidRPr="00CF6374">
        <w:rPr>
          <w:rFonts w:ascii="Sakkal Majalla" w:hAnsi="Sakkal Majalla" w:cs="Sakkal Majalla"/>
          <w:sz w:val="28"/>
          <w:szCs w:val="28"/>
          <w:lang w:bidi="ar-EG"/>
        </w:rPr>
        <w:t xml:space="preserve">) </w:t>
      </w:r>
      <w:r w:rsidRPr="00CF6374">
        <w:rPr>
          <w:rFonts w:ascii="Sakkal Majalla" w:hAnsi="Sakkal Majalla" w:cs="Sakkal Majalla"/>
          <w:sz w:val="28"/>
          <w:szCs w:val="28"/>
          <w:rtl/>
        </w:rPr>
        <w:t>تأثير التحول الرقمي على إدارة الموارد البشرية، من خلال دراسة حالة الصندوق الوطني للتأمينات الاجتماعية للعمال الأجراء بولاية الشلف. اعتمدت الدراسة على الاستبيان كأداة رئيسة لجمع البيانات، حيث استهدفت عينة مكونة من 42 موظفًا. وبلغت درجة استقرار أداة القياس 0.876 و0.827 فيما يخص بيانات التحول. وأظهرت النتائج وجود تأثير للتحول الرقمي على إدارة الموارد البشرية، إذ كلما زادت مستويات التحول الرقمي، تحسنت إدارة الموارد البشرية، حيث بلغت نسبة التأثير 30.2٪، وهي نسبة ضعيفة. كما تبين وجود تأثير مباشر ذو دلالة إحصائية، إضافة إلى تأثير التحول الرقمي على بعض ممارسات إدارة الموارد البشرية، مثل التخطيط (15٪)، التقييم (18٪)، والتعويضات (25٪)، حيث وُصفت هذه التأثيرات بالضعيفة</w:t>
      </w:r>
      <w:r w:rsidRPr="00CF6374">
        <w:rPr>
          <w:rFonts w:ascii="Sakkal Majalla" w:hAnsi="Sakkal Majalla" w:cs="Sakkal Majalla"/>
          <w:sz w:val="28"/>
          <w:szCs w:val="28"/>
          <w:lang w:bidi="ar-EG"/>
        </w:rPr>
        <w:t>.</w:t>
      </w:r>
    </w:p>
    <w:p w14:paraId="6A71F911" w14:textId="77777777" w:rsidR="00257793" w:rsidRPr="00CF6374" w:rsidRDefault="00257793" w:rsidP="00257793">
      <w:pPr>
        <w:spacing w:after="0" w:line="360" w:lineRule="auto"/>
        <w:jc w:val="both"/>
        <w:rPr>
          <w:rFonts w:ascii="Sakkal Majalla" w:hAnsi="Sakkal Majalla" w:cs="Sakkal Majalla"/>
          <w:sz w:val="28"/>
          <w:szCs w:val="28"/>
          <w:lang w:bidi="ar-EG"/>
        </w:rPr>
      </w:pPr>
      <w:r w:rsidRPr="00CF6374">
        <w:rPr>
          <w:rFonts w:ascii="Sakkal Majalla" w:hAnsi="Sakkal Majalla" w:cs="Sakkal Majalla"/>
          <w:sz w:val="28"/>
          <w:szCs w:val="28"/>
          <w:rtl/>
        </w:rPr>
        <w:t xml:space="preserve">أما دراسة </w:t>
      </w:r>
      <w:r w:rsidRPr="00CF6374">
        <w:rPr>
          <w:rFonts w:ascii="Sakkal Majalla" w:hAnsi="Sakkal Majalla" w:cs="Sakkal Majalla"/>
          <w:sz w:val="28"/>
          <w:szCs w:val="28"/>
          <w:lang w:bidi="ar-EG"/>
        </w:rPr>
        <w:t>(</w:t>
      </w:r>
      <w:r w:rsidRPr="00CF6374">
        <w:rPr>
          <w:rFonts w:ascii="Sakkal Majalla" w:hAnsi="Sakkal Majalla" w:cs="Sakkal Majalla"/>
          <w:sz w:val="28"/>
          <w:szCs w:val="28"/>
          <w:rtl/>
        </w:rPr>
        <w:t>يوسف وشيماء، 2024</w:t>
      </w:r>
      <w:r w:rsidRPr="00CF6374">
        <w:rPr>
          <w:rFonts w:ascii="Sakkal Majalla" w:hAnsi="Sakkal Majalla" w:cs="Sakkal Majalla"/>
          <w:sz w:val="28"/>
          <w:szCs w:val="28"/>
          <w:lang w:bidi="ar-EG"/>
        </w:rPr>
        <w:t>)</w:t>
      </w:r>
      <w:r w:rsidRPr="00CF6374">
        <w:rPr>
          <w:rFonts w:ascii="Sakkal Majalla" w:hAnsi="Sakkal Majalla" w:cs="Sakkal Majalla"/>
          <w:sz w:val="28"/>
          <w:szCs w:val="28"/>
          <w:rtl/>
        </w:rPr>
        <w:t xml:space="preserve">، فقد ركزت على دور التحول الرقمي في تحقيق أهداف التنمية المستدامة في جامعة </w:t>
      </w:r>
      <w:proofErr w:type="spellStart"/>
      <w:r w:rsidRPr="00CF6374">
        <w:rPr>
          <w:rFonts w:ascii="Sakkal Majalla" w:hAnsi="Sakkal Majalla" w:cs="Sakkal Majalla"/>
          <w:sz w:val="28"/>
          <w:szCs w:val="28"/>
          <w:rtl/>
        </w:rPr>
        <w:t>كلكامش</w:t>
      </w:r>
      <w:proofErr w:type="spellEnd"/>
      <w:r w:rsidRPr="00CF6374">
        <w:rPr>
          <w:rFonts w:ascii="Sakkal Majalla" w:hAnsi="Sakkal Majalla" w:cs="Sakkal Majalla"/>
          <w:sz w:val="28"/>
          <w:szCs w:val="28"/>
          <w:rtl/>
        </w:rPr>
        <w:t>، إلى جانب تقديم توصيات لتعزيز هذه الأهداف. كما سعت إلى استقصاء آراء أعضاء هيئة التدريس حول واقع التحول الرقمي في الجامعة. تألف مجتمع البحث من القيادات الإدارية العليا، وأعضاء هيئة التدريس، والموظفين، والطلاب، حيث شملت العينة عشر كليات أهلية، منها كلية الإدارة والاقتصاد، كلية طب الأسنان، كلية العلوم السياسية، كلية الإعلام، كلية التربية البدنية وعلوم الرياضة، كلية التقنية الهندسية، وكلية الفنون الجميلة. قام الباحثان بتوزيع 40 استبانة، وتم استرجاع 32 استبانة صالحة للتحليل الإحصائي</w:t>
      </w:r>
      <w:r w:rsidRPr="00CF6374">
        <w:rPr>
          <w:rFonts w:ascii="Sakkal Majalla" w:hAnsi="Sakkal Majalla" w:cs="Sakkal Majalla"/>
          <w:sz w:val="28"/>
          <w:szCs w:val="28"/>
          <w:lang w:bidi="ar-EG"/>
        </w:rPr>
        <w:t>.</w:t>
      </w:r>
    </w:p>
    <w:p w14:paraId="316D037A" w14:textId="77777777" w:rsidR="00257793" w:rsidRPr="00CF6374" w:rsidRDefault="00257793" w:rsidP="00257793">
      <w:pPr>
        <w:spacing w:after="0" w:line="360" w:lineRule="auto"/>
        <w:jc w:val="both"/>
        <w:rPr>
          <w:rFonts w:ascii="Sakkal Majalla" w:hAnsi="Sakkal Majalla" w:cs="Sakkal Majalla"/>
          <w:sz w:val="28"/>
          <w:szCs w:val="28"/>
          <w:lang w:bidi="ar-EG"/>
        </w:rPr>
      </w:pPr>
      <w:r w:rsidRPr="00CF6374">
        <w:rPr>
          <w:rFonts w:ascii="Sakkal Majalla" w:hAnsi="Sakkal Majalla" w:cs="Sakkal Majalla"/>
          <w:sz w:val="28"/>
          <w:szCs w:val="28"/>
          <w:rtl/>
        </w:rPr>
        <w:t xml:space="preserve">اعتمدت الدراسة على مجموعة من الأدوات البحثية، مثل الاستبانة، والملاحظة الميدانية، والمصادر العلمية العربية والأجنبية، بما في ذلك الكتب، الرسائل العلمية، الدوريات، المؤتمرات، والمواقع الإلكترونية، لإثراء الجانب النظري. وشملت التساؤلات البحثية مدى إسهام التحول الرقمي في تحقيق أهداف التنمية المستدامة داخل الجامعة. وقد أظهرت النتائج أن أعلى مستوى من الاتفاق كان بشأن إنشاء منصات رقمية تلبي احتياجات الطلاب وأعضاء هيئة التدريس، بمتوسط تقييم بلغ (4.033) ومعامل اختلاف (24.779)، في حين كان أدنى مستوى من الاتفاق حول تشجيع المشاركة في البرامج الإلكترونية، حيث بلغ متوسط التقييم (3.600) ومعامل اختلاف (25.894). وبلغ متوسط تقييم تحقيق أهداف التنمية المستدامة (3.789) بمعامل </w:t>
      </w:r>
      <w:r w:rsidRPr="00CF6374">
        <w:rPr>
          <w:rFonts w:ascii="Sakkal Majalla" w:hAnsi="Sakkal Majalla" w:cs="Sakkal Majalla"/>
          <w:sz w:val="28"/>
          <w:szCs w:val="28"/>
          <w:rtl/>
        </w:rPr>
        <w:lastRenderedPageBreak/>
        <w:t>اختلاف (18.381). كما بينت النتائج وجود علاقة ارتباط قوية بين التحول الرقمي وأهداف التنمية المستدامة، حيث بلغ معامل الارتباط (0.851) عند مستوى دلالة</w:t>
      </w:r>
      <w:r w:rsidRPr="00CF6374">
        <w:rPr>
          <w:rFonts w:ascii="Sakkal Majalla" w:hAnsi="Sakkal Majalla" w:cs="Sakkal Majalla"/>
          <w:sz w:val="28"/>
          <w:szCs w:val="28"/>
          <w:lang w:bidi="ar-EG"/>
        </w:rPr>
        <w:t xml:space="preserve"> (0.000).</w:t>
      </w:r>
    </w:p>
    <w:p w14:paraId="3E2B344A" w14:textId="77777777" w:rsidR="00257793" w:rsidRPr="00CF6374" w:rsidRDefault="00257793" w:rsidP="00257793">
      <w:pPr>
        <w:spacing w:after="0" w:line="360" w:lineRule="auto"/>
        <w:jc w:val="both"/>
        <w:rPr>
          <w:rFonts w:ascii="Sakkal Majalla" w:hAnsi="Sakkal Majalla" w:cs="Sakkal Majalla"/>
          <w:color w:val="000000" w:themeColor="text1"/>
          <w:sz w:val="28"/>
          <w:szCs w:val="28"/>
          <w:lang w:bidi="ar-EG"/>
        </w:rPr>
      </w:pPr>
      <w:r w:rsidRPr="00CF6374">
        <w:rPr>
          <w:rFonts w:ascii="Sakkal Majalla" w:hAnsi="Sakkal Majalla" w:cs="Sakkal Majalla"/>
          <w:color w:val="000000" w:themeColor="text1"/>
          <w:sz w:val="28"/>
          <w:szCs w:val="28"/>
          <w:rtl/>
        </w:rPr>
        <w:t xml:space="preserve">تناولت دراسة </w:t>
      </w:r>
      <w:r w:rsidRPr="00CF6374">
        <w:rPr>
          <w:rFonts w:ascii="Sakkal Majalla" w:hAnsi="Sakkal Majalla" w:cs="Sakkal Majalla"/>
          <w:color w:val="000000" w:themeColor="text1"/>
          <w:sz w:val="28"/>
          <w:szCs w:val="28"/>
          <w:lang w:bidi="ar-EG"/>
        </w:rPr>
        <w:t>(</w:t>
      </w:r>
      <w:r w:rsidRPr="00CF6374">
        <w:rPr>
          <w:rFonts w:ascii="Sakkal Majalla" w:hAnsi="Sakkal Majalla" w:cs="Sakkal Majalla"/>
          <w:color w:val="000000" w:themeColor="text1"/>
          <w:sz w:val="28"/>
          <w:szCs w:val="28"/>
          <w:rtl/>
        </w:rPr>
        <w:t>منصور، 2024</w:t>
      </w:r>
      <w:r w:rsidRPr="00CF6374">
        <w:rPr>
          <w:rFonts w:ascii="Sakkal Majalla" w:hAnsi="Sakkal Majalla" w:cs="Sakkal Majalla"/>
          <w:color w:val="000000" w:themeColor="text1"/>
          <w:sz w:val="28"/>
          <w:szCs w:val="28"/>
          <w:lang w:bidi="ar-EG"/>
        </w:rPr>
        <w:t xml:space="preserve">) </w:t>
      </w:r>
      <w:r w:rsidRPr="00CF6374">
        <w:rPr>
          <w:rFonts w:ascii="Sakkal Majalla" w:hAnsi="Sakkal Majalla" w:cs="Sakkal Majalla"/>
          <w:color w:val="000000" w:themeColor="text1"/>
          <w:sz w:val="28"/>
          <w:szCs w:val="28"/>
          <w:rtl/>
        </w:rPr>
        <w:t>الأثر المباشر لاستراتيجيات إدارة الموارد البشرية على المنظمات الذكية، وذلك من خلال دراسة مجموعة من الصيدليات العاملة في محافظة العاصمة عمان. كما سعت إلى قياس مدى تأثير تمكين العاملين في تعديل أثر استراتيجيات إدارة الموارد البشرية، التي تشمل الاستقطاب والتعيين، التدريب والتطوير، التحفيز، وتقييم الأداء، على أداء المنظمات الذكية. وتبرز أهمية الدراسة في توفير معلومات تسهم في دعم الإدارة بمختلف مستوياتها لاتخاذ القرارات المناسبة في الوقت المناسب</w:t>
      </w:r>
      <w:r w:rsidRPr="00CF6374">
        <w:rPr>
          <w:rFonts w:ascii="Sakkal Majalla" w:hAnsi="Sakkal Majalla" w:cs="Sakkal Majalla"/>
          <w:color w:val="000000" w:themeColor="text1"/>
          <w:sz w:val="28"/>
          <w:szCs w:val="28"/>
          <w:lang w:bidi="ar-EG"/>
        </w:rPr>
        <w:t>.</w:t>
      </w:r>
    </w:p>
    <w:p w14:paraId="1A81D3FA" w14:textId="77777777" w:rsidR="00257793" w:rsidRPr="00CF6374" w:rsidRDefault="00257793" w:rsidP="00257793">
      <w:pPr>
        <w:spacing w:after="0" w:line="360" w:lineRule="auto"/>
        <w:jc w:val="both"/>
        <w:rPr>
          <w:rFonts w:ascii="Sakkal Majalla" w:hAnsi="Sakkal Majalla" w:cs="Sakkal Majalla"/>
          <w:color w:val="000000" w:themeColor="text1"/>
          <w:sz w:val="28"/>
          <w:szCs w:val="28"/>
          <w:lang w:bidi="ar-EG"/>
        </w:rPr>
      </w:pPr>
      <w:r w:rsidRPr="00CF6374">
        <w:rPr>
          <w:rFonts w:ascii="Sakkal Majalla" w:hAnsi="Sakkal Majalla" w:cs="Sakkal Majalla"/>
          <w:color w:val="000000" w:themeColor="text1"/>
          <w:sz w:val="28"/>
          <w:szCs w:val="28"/>
          <w:rtl/>
        </w:rPr>
        <w:t>شمل مجتمع الدراسة جميع العاملين في المستويات الإدارية داخل الصيدليات المستهدفة، حيث بلغ عددهم 50 موظفًا. وتم اعتماد العينة الميسرة، حيث وزعت 50 استبانة، استُرجعت منها 44، إلا أن اثنتين منها لم تكن صالحة للتحليل، ليصبح العدد النهائي للاستبانات القابلة للتحليل 42، أي ما نسبته 84% من إجمالي الاستبانات الموزعة. وقد تم تحليل البيانات باستخدام الحزمة الإحصائية للعلوم الاجتماعية</w:t>
      </w:r>
      <w:r w:rsidRPr="00CF6374">
        <w:rPr>
          <w:rFonts w:ascii="Sakkal Majalla" w:hAnsi="Sakkal Majalla" w:cs="Sakkal Majalla"/>
          <w:color w:val="000000" w:themeColor="text1"/>
          <w:sz w:val="28"/>
          <w:szCs w:val="28"/>
          <w:lang w:bidi="ar-EG"/>
        </w:rPr>
        <w:t xml:space="preserve"> (SPSS)</w:t>
      </w:r>
      <w:r w:rsidRPr="00CF6374">
        <w:rPr>
          <w:rFonts w:ascii="Sakkal Majalla" w:hAnsi="Sakkal Majalla" w:cs="Sakkal Majalla"/>
          <w:color w:val="000000" w:themeColor="text1"/>
          <w:sz w:val="28"/>
          <w:szCs w:val="28"/>
          <w:rtl/>
        </w:rPr>
        <w:t xml:space="preserve">، وأظهرت النتائج وجود تأثير ذي دلالة إحصائية لاستراتيجيات إدارة الموارد البشرية بأبعادها مجتمعة على المنظمات الذكية عند مستوى دلالة معنوية </w:t>
      </w:r>
      <w:r w:rsidRPr="00CF6374">
        <w:rPr>
          <w:rFonts w:ascii="Sakkal Majalla" w:hAnsi="Sakkal Majalla" w:cs="Sakkal Majalla"/>
          <w:color w:val="000000" w:themeColor="text1"/>
          <w:sz w:val="28"/>
          <w:szCs w:val="28"/>
          <w:lang w:bidi="ar-EG"/>
        </w:rPr>
        <w:t>(</w:t>
      </w:r>
      <w:r w:rsidRPr="00CF6374">
        <w:rPr>
          <w:rFonts w:ascii="Cambria" w:hAnsi="Cambria" w:cs="Cambria"/>
          <w:color w:val="000000" w:themeColor="text1"/>
          <w:sz w:val="28"/>
          <w:szCs w:val="28"/>
          <w:lang w:bidi="ar-EG"/>
        </w:rPr>
        <w:t>α</w:t>
      </w:r>
      <w:r w:rsidRPr="00CF6374">
        <w:rPr>
          <w:rFonts w:ascii="Sakkal Majalla" w:hAnsi="Sakkal Majalla" w:cs="Sakkal Majalla"/>
          <w:color w:val="000000" w:themeColor="text1"/>
          <w:sz w:val="28"/>
          <w:szCs w:val="28"/>
          <w:lang w:bidi="ar-EG"/>
        </w:rPr>
        <w:t xml:space="preserve"> ≥ 0.05). </w:t>
      </w:r>
      <w:r w:rsidRPr="00CF6374">
        <w:rPr>
          <w:rFonts w:ascii="Sakkal Majalla" w:hAnsi="Sakkal Majalla" w:cs="Sakkal Majalla"/>
          <w:color w:val="000000" w:themeColor="text1"/>
          <w:sz w:val="28"/>
          <w:szCs w:val="28"/>
          <w:rtl/>
        </w:rPr>
        <w:t>كما بين التحليل الجزئي أن الاستقطاب والتعيين، والتحفيز كان لهما أثر مباشر في تحسين أداء المنظمات الذكية، بينما لم يظهر التدريب والتطوير، وتقييم الأداء تأثيرًا مباشرًا، إلا أنهما ساهما في دعم استراتيجيات إدارة الموارد البشرية لتعزيز أثرها في المنظمات الذكية. كما كشفت النتائج عن أثر معنوي لتمكين العاملين في تعديل تأثير استراتيجيات إدارة الموارد البشرية بأبعادها المختلفة على أداء المنظمات الذكية في الصيدليات المدروسة</w:t>
      </w:r>
      <w:r w:rsidRPr="00CF6374">
        <w:rPr>
          <w:rFonts w:ascii="Sakkal Majalla" w:hAnsi="Sakkal Majalla" w:cs="Sakkal Majalla"/>
          <w:color w:val="000000" w:themeColor="text1"/>
          <w:sz w:val="28"/>
          <w:szCs w:val="28"/>
          <w:lang w:bidi="ar-EG"/>
        </w:rPr>
        <w:t>.</w:t>
      </w:r>
    </w:p>
    <w:p w14:paraId="01ADD02D" w14:textId="77777777" w:rsidR="00257793" w:rsidRPr="00CF6374" w:rsidRDefault="00257793" w:rsidP="00257793">
      <w:pPr>
        <w:spacing w:after="0" w:line="360" w:lineRule="auto"/>
        <w:jc w:val="both"/>
        <w:rPr>
          <w:rFonts w:ascii="Sakkal Majalla" w:hAnsi="Sakkal Majalla" w:cs="Sakkal Majalla"/>
          <w:color w:val="000000" w:themeColor="text1"/>
          <w:sz w:val="28"/>
          <w:szCs w:val="28"/>
          <w:rtl/>
          <w:lang w:bidi="ar-EG"/>
        </w:rPr>
      </w:pPr>
      <w:r w:rsidRPr="00CF6374">
        <w:rPr>
          <w:rFonts w:ascii="Sakkal Majalla" w:hAnsi="Sakkal Majalla" w:cs="Sakkal Majalla"/>
          <w:color w:val="000000" w:themeColor="text1"/>
          <w:sz w:val="28"/>
          <w:szCs w:val="28"/>
          <w:rtl/>
        </w:rPr>
        <w:t xml:space="preserve">أما دراسة </w:t>
      </w:r>
      <w:r w:rsidRPr="00CF6374">
        <w:rPr>
          <w:rFonts w:ascii="Sakkal Majalla" w:hAnsi="Sakkal Majalla" w:cs="Sakkal Majalla"/>
          <w:color w:val="000000" w:themeColor="text1"/>
          <w:sz w:val="28"/>
          <w:szCs w:val="28"/>
          <w:lang w:bidi="ar-EG"/>
        </w:rPr>
        <w:t>(</w:t>
      </w:r>
      <w:r w:rsidRPr="00CF6374">
        <w:rPr>
          <w:rFonts w:ascii="Sakkal Majalla" w:hAnsi="Sakkal Majalla" w:cs="Sakkal Majalla"/>
          <w:color w:val="000000" w:themeColor="text1"/>
          <w:sz w:val="28"/>
          <w:szCs w:val="28"/>
          <w:rtl/>
        </w:rPr>
        <w:t>أمينة وآخرون، 2020</w:t>
      </w:r>
      <w:r w:rsidRPr="00CF6374">
        <w:rPr>
          <w:rFonts w:ascii="Sakkal Majalla" w:hAnsi="Sakkal Majalla" w:cs="Sakkal Majalla"/>
          <w:color w:val="000000" w:themeColor="text1"/>
          <w:sz w:val="28"/>
          <w:szCs w:val="28"/>
          <w:lang w:bidi="ar-EG"/>
        </w:rPr>
        <w:t xml:space="preserve">) </w:t>
      </w:r>
      <w:r w:rsidRPr="00CF6374">
        <w:rPr>
          <w:rFonts w:ascii="Sakkal Majalla" w:hAnsi="Sakkal Majalla" w:cs="Sakkal Majalla"/>
          <w:color w:val="000000" w:themeColor="text1"/>
          <w:sz w:val="28"/>
          <w:szCs w:val="28"/>
          <w:rtl/>
        </w:rPr>
        <w:t>فقد ركزت على تأثير التدريب في أداء الموارد البشرية في مديرية التربية والتعليم بمحافظة الوسطى – وزارة التربية والتعليم في سلطنة عمان</w:t>
      </w:r>
      <w:r w:rsidRPr="00CF6374">
        <w:rPr>
          <w:rFonts w:ascii="Sakkal Majalla" w:hAnsi="Sakkal Majalla" w:cs="Sakkal Majalla"/>
          <w:color w:val="000000" w:themeColor="text1"/>
          <w:sz w:val="28"/>
          <w:szCs w:val="28"/>
          <w:lang w:bidi="ar-EG"/>
        </w:rPr>
        <w:t xml:space="preserve">. </w:t>
      </w:r>
      <w:r w:rsidRPr="00CF6374">
        <w:rPr>
          <w:rFonts w:ascii="Sakkal Majalla" w:hAnsi="Sakkal Majalla" w:cs="Sakkal Majalla"/>
          <w:color w:val="000000" w:themeColor="text1"/>
          <w:sz w:val="28"/>
          <w:szCs w:val="28"/>
          <w:rtl/>
        </w:rPr>
        <w:t>اعتمدت الدراسة على الاستبانة كأداة رئيسية لجمع البيانات، حيث وُزعت على عينة مكونة من 100 موظف وموظفة يمثلون المجتمع الأصلي. استخدمت الدراسة المنهج الوصفي التحليلي، ومن خلال التحليل الإحصائي للبيانات، توصلت إلى مجموعة من النتائج، أهمها أن مستوى تدريب الموارد البشرية في المديرية كان مرتفعًا، كما أن أداء الموارد البشرية كان بمستوى عالٍ جدًا</w:t>
      </w:r>
      <w:r w:rsidRPr="00CF6374">
        <w:rPr>
          <w:rFonts w:ascii="Sakkal Majalla" w:hAnsi="Sakkal Majalla" w:cs="Sakkal Majalla"/>
          <w:color w:val="000000" w:themeColor="text1"/>
          <w:sz w:val="28"/>
          <w:szCs w:val="28"/>
          <w:lang w:bidi="ar-EG"/>
        </w:rPr>
        <w:t xml:space="preserve">. </w:t>
      </w:r>
      <w:r w:rsidRPr="00CF6374">
        <w:rPr>
          <w:rFonts w:ascii="Sakkal Majalla" w:hAnsi="Sakkal Majalla" w:cs="Sakkal Majalla"/>
          <w:color w:val="000000" w:themeColor="text1"/>
          <w:sz w:val="28"/>
          <w:szCs w:val="28"/>
          <w:rtl/>
        </w:rPr>
        <w:t xml:space="preserve">وأثبتت النتائج وجود تأثير إحصائي دال للتدريب على أداء الموارد البشرية </w:t>
      </w:r>
      <w:r w:rsidRPr="00CF6374">
        <w:rPr>
          <w:rFonts w:ascii="Sakkal Majalla" w:hAnsi="Sakkal Majalla" w:cs="Sakkal Majalla"/>
          <w:color w:val="000000" w:themeColor="text1"/>
          <w:sz w:val="28"/>
          <w:szCs w:val="28"/>
          <w:rtl/>
        </w:rPr>
        <w:lastRenderedPageBreak/>
        <w:t xml:space="preserve">عند مستوى دلالة </w:t>
      </w:r>
      <w:r w:rsidRPr="00CF6374">
        <w:rPr>
          <w:rFonts w:ascii="Sakkal Majalla" w:hAnsi="Sakkal Majalla" w:cs="Sakkal Majalla"/>
          <w:color w:val="000000" w:themeColor="text1"/>
          <w:sz w:val="28"/>
          <w:szCs w:val="28"/>
          <w:lang w:bidi="ar-EG"/>
        </w:rPr>
        <w:t>(</w:t>
      </w:r>
      <w:r w:rsidRPr="00CF6374">
        <w:rPr>
          <w:rFonts w:ascii="Cambria" w:hAnsi="Cambria" w:cs="Cambria"/>
          <w:color w:val="000000" w:themeColor="text1"/>
          <w:sz w:val="28"/>
          <w:szCs w:val="28"/>
          <w:lang w:bidi="ar-EG"/>
        </w:rPr>
        <w:t>α</w:t>
      </w:r>
      <w:r w:rsidRPr="00CF6374">
        <w:rPr>
          <w:rFonts w:ascii="Sakkal Majalla" w:hAnsi="Sakkal Majalla" w:cs="Sakkal Majalla"/>
          <w:color w:val="000000" w:themeColor="text1"/>
          <w:sz w:val="28"/>
          <w:szCs w:val="28"/>
          <w:lang w:bidi="ar-EG"/>
        </w:rPr>
        <w:t xml:space="preserve"> ≥ 0.05)</w:t>
      </w:r>
      <w:r w:rsidRPr="00CF6374">
        <w:rPr>
          <w:rFonts w:ascii="Sakkal Majalla" w:hAnsi="Sakkal Majalla" w:cs="Sakkal Majalla"/>
          <w:color w:val="000000" w:themeColor="text1"/>
          <w:sz w:val="28"/>
          <w:szCs w:val="28"/>
          <w:rtl/>
        </w:rPr>
        <w:t>، بالإضافة إلى تأثير واضح لدعم الإدارة للتدريب، وتحديد الاحتياجات التدريبية، وتقييم البرامج التدريبية في تحسين أداء الموارد البشرية في المديرية</w:t>
      </w:r>
      <w:r w:rsidRPr="00CF6374">
        <w:rPr>
          <w:rFonts w:ascii="Sakkal Majalla" w:hAnsi="Sakkal Majalla" w:cs="Sakkal Majalla"/>
          <w:color w:val="000000" w:themeColor="text1"/>
          <w:sz w:val="28"/>
          <w:szCs w:val="28"/>
          <w:rtl/>
          <w:lang w:bidi="ar-EG"/>
        </w:rPr>
        <w:t xml:space="preserve">. </w:t>
      </w:r>
    </w:p>
    <w:p w14:paraId="0418043A" w14:textId="77777777" w:rsidR="00257793" w:rsidRPr="00CF6374" w:rsidRDefault="00257793" w:rsidP="00257793">
      <w:pPr>
        <w:spacing w:after="0" w:line="360" w:lineRule="auto"/>
        <w:jc w:val="both"/>
        <w:rPr>
          <w:rFonts w:ascii="Sakkal Majalla" w:hAnsi="Sakkal Majalla" w:cs="Sakkal Majalla"/>
          <w:color w:val="000000" w:themeColor="text1"/>
          <w:sz w:val="28"/>
          <w:szCs w:val="28"/>
          <w:rtl/>
          <w:lang w:bidi="ar-EG"/>
        </w:rPr>
      </w:pPr>
      <w:r w:rsidRPr="00CF6374">
        <w:rPr>
          <w:rFonts w:ascii="Sakkal Majalla" w:hAnsi="Sakkal Majalla" w:cs="Sakkal Majalla"/>
          <w:color w:val="000000" w:themeColor="text1"/>
          <w:sz w:val="28"/>
          <w:szCs w:val="28"/>
          <w:rtl/>
          <w:lang w:bidi="ar-EG"/>
        </w:rPr>
        <w:t xml:space="preserve">دراسة </w:t>
      </w:r>
      <w:proofErr w:type="gramStart"/>
      <w:r w:rsidRPr="00CF6374">
        <w:rPr>
          <w:rFonts w:ascii="Sakkal Majalla" w:hAnsi="Sakkal Majalla" w:cs="Sakkal Majalla"/>
          <w:color w:val="000000" w:themeColor="text1"/>
          <w:sz w:val="28"/>
          <w:szCs w:val="28"/>
          <w:rtl/>
          <w:lang w:bidi="ar-EG"/>
        </w:rPr>
        <w:t>( سنية</w:t>
      </w:r>
      <w:proofErr w:type="gramEnd"/>
      <w:r w:rsidRPr="00CF6374">
        <w:rPr>
          <w:rFonts w:ascii="Sakkal Majalla" w:hAnsi="Sakkal Majalla" w:cs="Sakkal Majalla"/>
          <w:color w:val="000000" w:themeColor="text1"/>
          <w:sz w:val="28"/>
          <w:szCs w:val="28"/>
          <w:rtl/>
          <w:lang w:bidi="ar-EG"/>
        </w:rPr>
        <w:t xml:space="preserve"> ,2021) بعنوان تأثير التحول الرقمي وجودة الخدمة التعليمية على رضا الطلاب " دراسة تطبيقية على طلاب جامعة المنصورة "     يسعى البحث الحالي إلى دراسة التأثير المباشر </w:t>
      </w:r>
      <w:proofErr w:type="spellStart"/>
      <w:r w:rsidRPr="00CF6374">
        <w:rPr>
          <w:rFonts w:ascii="Sakkal Majalla" w:hAnsi="Sakkal Majalla" w:cs="Sakkal Majalla"/>
          <w:color w:val="000000" w:themeColor="text1"/>
          <w:sz w:val="28"/>
          <w:szCs w:val="28"/>
          <w:rtl/>
          <w:lang w:bidi="ar-EG"/>
        </w:rPr>
        <w:t>لکلِ</w:t>
      </w:r>
      <w:proofErr w:type="spellEnd"/>
      <w:r w:rsidRPr="00CF6374">
        <w:rPr>
          <w:rFonts w:ascii="Sakkal Majalla" w:hAnsi="Sakkal Majalla" w:cs="Sakkal Majalla"/>
          <w:color w:val="000000" w:themeColor="text1"/>
          <w:sz w:val="28"/>
          <w:szCs w:val="28"/>
          <w:rtl/>
          <w:lang w:bidi="ar-EG"/>
        </w:rPr>
        <w:t xml:space="preserve"> من التحول الرقمي وجودة الخدمة التعليمية على رضا طلاب جامعة المنصورة. وفى سبيل القيام </w:t>
      </w:r>
      <w:proofErr w:type="spellStart"/>
      <w:r w:rsidRPr="00CF6374">
        <w:rPr>
          <w:rFonts w:ascii="Sakkal Majalla" w:hAnsi="Sakkal Majalla" w:cs="Sakkal Majalla"/>
          <w:color w:val="000000" w:themeColor="text1"/>
          <w:sz w:val="28"/>
          <w:szCs w:val="28"/>
          <w:rtl/>
          <w:lang w:bidi="ar-EG"/>
        </w:rPr>
        <w:t>بذلک</w:t>
      </w:r>
      <w:proofErr w:type="spellEnd"/>
      <w:r w:rsidRPr="00CF6374">
        <w:rPr>
          <w:rFonts w:ascii="Sakkal Majalla" w:hAnsi="Sakkal Majalla" w:cs="Sakkal Majalla"/>
          <w:color w:val="000000" w:themeColor="text1"/>
          <w:sz w:val="28"/>
          <w:szCs w:val="28"/>
          <w:rtl/>
          <w:lang w:bidi="ar-EG"/>
        </w:rPr>
        <w:t xml:space="preserve">، قامت الباحثة بتصميم قائمة استقصاء تشمل متغيرات البحث وتوزيعها على عينة من طلاب جامعة المنصورة بلغت 384 مفردة موزعة على ست </w:t>
      </w:r>
      <w:proofErr w:type="spellStart"/>
      <w:r w:rsidRPr="00CF6374">
        <w:rPr>
          <w:rFonts w:ascii="Sakkal Majalla" w:hAnsi="Sakkal Majalla" w:cs="Sakkal Majalla"/>
          <w:color w:val="000000" w:themeColor="text1"/>
          <w:sz w:val="28"/>
          <w:szCs w:val="28"/>
          <w:rtl/>
          <w:lang w:bidi="ar-EG"/>
        </w:rPr>
        <w:t>کليات</w:t>
      </w:r>
      <w:proofErr w:type="spellEnd"/>
      <w:r w:rsidRPr="00CF6374">
        <w:rPr>
          <w:rFonts w:ascii="Sakkal Majalla" w:hAnsi="Sakkal Majalla" w:cs="Sakkal Majalla"/>
          <w:color w:val="000000" w:themeColor="text1"/>
          <w:sz w:val="28"/>
          <w:szCs w:val="28"/>
          <w:rtl/>
          <w:lang w:bidi="ar-EG"/>
        </w:rPr>
        <w:t xml:space="preserve"> مختلفة من الجامعة تتضمن ثلاث </w:t>
      </w:r>
      <w:proofErr w:type="spellStart"/>
      <w:r w:rsidRPr="00CF6374">
        <w:rPr>
          <w:rFonts w:ascii="Sakkal Majalla" w:hAnsi="Sakkal Majalla" w:cs="Sakkal Majalla"/>
          <w:color w:val="000000" w:themeColor="text1"/>
          <w:sz w:val="28"/>
          <w:szCs w:val="28"/>
          <w:rtl/>
          <w:lang w:bidi="ar-EG"/>
        </w:rPr>
        <w:t>کليات</w:t>
      </w:r>
      <w:proofErr w:type="spellEnd"/>
      <w:r w:rsidRPr="00CF6374">
        <w:rPr>
          <w:rFonts w:ascii="Sakkal Majalla" w:hAnsi="Sakkal Majalla" w:cs="Sakkal Majalla"/>
          <w:color w:val="000000" w:themeColor="text1"/>
          <w:sz w:val="28"/>
          <w:szCs w:val="28"/>
          <w:rtl/>
          <w:lang w:bidi="ar-EG"/>
        </w:rPr>
        <w:t xml:space="preserve"> عملية وثلاث </w:t>
      </w:r>
      <w:proofErr w:type="spellStart"/>
      <w:r w:rsidRPr="00CF6374">
        <w:rPr>
          <w:rFonts w:ascii="Sakkal Majalla" w:hAnsi="Sakkal Majalla" w:cs="Sakkal Majalla"/>
          <w:color w:val="000000" w:themeColor="text1"/>
          <w:sz w:val="28"/>
          <w:szCs w:val="28"/>
          <w:rtl/>
          <w:lang w:bidi="ar-EG"/>
        </w:rPr>
        <w:t>کليات</w:t>
      </w:r>
      <w:proofErr w:type="spellEnd"/>
      <w:r w:rsidRPr="00CF6374">
        <w:rPr>
          <w:rFonts w:ascii="Sakkal Majalla" w:hAnsi="Sakkal Majalla" w:cs="Sakkal Majalla"/>
          <w:color w:val="000000" w:themeColor="text1"/>
          <w:sz w:val="28"/>
          <w:szCs w:val="28"/>
          <w:rtl/>
          <w:lang w:bidi="ar-EG"/>
        </w:rPr>
        <w:t xml:space="preserve"> نظرية (</w:t>
      </w:r>
      <w:proofErr w:type="spellStart"/>
      <w:r w:rsidRPr="00CF6374">
        <w:rPr>
          <w:rFonts w:ascii="Sakkal Majalla" w:hAnsi="Sakkal Majalla" w:cs="Sakkal Majalla"/>
          <w:color w:val="000000" w:themeColor="text1"/>
          <w:sz w:val="28"/>
          <w:szCs w:val="28"/>
          <w:rtl/>
          <w:lang w:bidi="ar-EG"/>
        </w:rPr>
        <w:t>کلية</w:t>
      </w:r>
      <w:proofErr w:type="spellEnd"/>
      <w:r w:rsidRPr="00CF6374">
        <w:rPr>
          <w:rFonts w:ascii="Sakkal Majalla" w:hAnsi="Sakkal Majalla" w:cs="Sakkal Majalla"/>
          <w:color w:val="000000" w:themeColor="text1"/>
          <w:sz w:val="28"/>
          <w:szCs w:val="28"/>
          <w:rtl/>
          <w:lang w:bidi="ar-EG"/>
        </w:rPr>
        <w:t xml:space="preserve"> الهندسة، </w:t>
      </w:r>
      <w:proofErr w:type="spellStart"/>
      <w:r w:rsidRPr="00CF6374">
        <w:rPr>
          <w:rFonts w:ascii="Sakkal Majalla" w:hAnsi="Sakkal Majalla" w:cs="Sakkal Majalla"/>
          <w:color w:val="000000" w:themeColor="text1"/>
          <w:sz w:val="28"/>
          <w:szCs w:val="28"/>
          <w:rtl/>
          <w:lang w:bidi="ar-EG"/>
        </w:rPr>
        <w:t>کلية</w:t>
      </w:r>
      <w:proofErr w:type="spellEnd"/>
      <w:r w:rsidRPr="00CF6374">
        <w:rPr>
          <w:rFonts w:ascii="Sakkal Majalla" w:hAnsi="Sakkal Majalla" w:cs="Sakkal Majalla"/>
          <w:color w:val="000000" w:themeColor="text1"/>
          <w:sz w:val="28"/>
          <w:szCs w:val="28"/>
          <w:rtl/>
          <w:lang w:bidi="ar-EG"/>
        </w:rPr>
        <w:t xml:space="preserve"> الصيدلة، </w:t>
      </w:r>
      <w:proofErr w:type="spellStart"/>
      <w:r w:rsidRPr="00CF6374">
        <w:rPr>
          <w:rFonts w:ascii="Sakkal Majalla" w:hAnsi="Sakkal Majalla" w:cs="Sakkal Majalla"/>
          <w:color w:val="000000" w:themeColor="text1"/>
          <w:sz w:val="28"/>
          <w:szCs w:val="28"/>
          <w:rtl/>
          <w:lang w:bidi="ar-EG"/>
        </w:rPr>
        <w:t>کلية</w:t>
      </w:r>
      <w:proofErr w:type="spellEnd"/>
      <w:r w:rsidRPr="00CF6374">
        <w:rPr>
          <w:rFonts w:ascii="Sakkal Majalla" w:hAnsi="Sakkal Majalla" w:cs="Sakkal Majalla"/>
          <w:color w:val="000000" w:themeColor="text1"/>
          <w:sz w:val="28"/>
          <w:szCs w:val="28"/>
          <w:rtl/>
          <w:lang w:bidi="ar-EG"/>
        </w:rPr>
        <w:t xml:space="preserve"> العلوم، </w:t>
      </w:r>
      <w:proofErr w:type="spellStart"/>
      <w:r w:rsidRPr="00CF6374">
        <w:rPr>
          <w:rFonts w:ascii="Sakkal Majalla" w:hAnsi="Sakkal Majalla" w:cs="Sakkal Majalla"/>
          <w:color w:val="000000" w:themeColor="text1"/>
          <w:sz w:val="28"/>
          <w:szCs w:val="28"/>
          <w:rtl/>
          <w:lang w:bidi="ar-EG"/>
        </w:rPr>
        <w:t>کلية</w:t>
      </w:r>
      <w:proofErr w:type="spellEnd"/>
      <w:r w:rsidRPr="00CF6374">
        <w:rPr>
          <w:rFonts w:ascii="Sakkal Majalla" w:hAnsi="Sakkal Majalla" w:cs="Sakkal Majalla"/>
          <w:color w:val="000000" w:themeColor="text1"/>
          <w:sz w:val="28"/>
          <w:szCs w:val="28"/>
          <w:rtl/>
          <w:lang w:bidi="ar-EG"/>
        </w:rPr>
        <w:t xml:space="preserve"> التربية، </w:t>
      </w:r>
      <w:proofErr w:type="spellStart"/>
      <w:r w:rsidRPr="00CF6374">
        <w:rPr>
          <w:rFonts w:ascii="Sakkal Majalla" w:hAnsi="Sakkal Majalla" w:cs="Sakkal Majalla"/>
          <w:color w:val="000000" w:themeColor="text1"/>
          <w:sz w:val="28"/>
          <w:szCs w:val="28"/>
          <w:rtl/>
          <w:lang w:bidi="ar-EG"/>
        </w:rPr>
        <w:t>کلية</w:t>
      </w:r>
      <w:proofErr w:type="spellEnd"/>
      <w:r w:rsidRPr="00CF6374">
        <w:rPr>
          <w:rFonts w:ascii="Sakkal Majalla" w:hAnsi="Sakkal Majalla" w:cs="Sakkal Majalla"/>
          <w:color w:val="000000" w:themeColor="text1"/>
          <w:sz w:val="28"/>
          <w:szCs w:val="28"/>
          <w:rtl/>
          <w:lang w:bidi="ar-EG"/>
        </w:rPr>
        <w:t xml:space="preserve"> التجارة، </w:t>
      </w:r>
      <w:proofErr w:type="spellStart"/>
      <w:r w:rsidRPr="00CF6374">
        <w:rPr>
          <w:rFonts w:ascii="Sakkal Majalla" w:hAnsi="Sakkal Majalla" w:cs="Sakkal Majalla"/>
          <w:color w:val="000000" w:themeColor="text1"/>
          <w:sz w:val="28"/>
          <w:szCs w:val="28"/>
          <w:rtl/>
          <w:lang w:bidi="ar-EG"/>
        </w:rPr>
        <w:t>کلية</w:t>
      </w:r>
      <w:proofErr w:type="spellEnd"/>
      <w:r w:rsidRPr="00CF6374">
        <w:rPr>
          <w:rFonts w:ascii="Sakkal Majalla" w:hAnsi="Sakkal Majalla" w:cs="Sakkal Majalla"/>
          <w:color w:val="000000" w:themeColor="text1"/>
          <w:sz w:val="28"/>
          <w:szCs w:val="28"/>
          <w:rtl/>
          <w:lang w:bidi="ar-EG"/>
        </w:rPr>
        <w:t xml:space="preserve"> الآداب). وقد تم استرداد 331 استمارة خالية من الأخطاء وصالحة للتحليل الإحصائي باستخدام برنامج </w:t>
      </w:r>
      <w:r w:rsidRPr="00CF6374">
        <w:rPr>
          <w:rFonts w:ascii="Sakkal Majalla" w:hAnsi="Sakkal Majalla" w:cs="Sakkal Majalla"/>
          <w:color w:val="000000" w:themeColor="text1"/>
          <w:sz w:val="28"/>
          <w:szCs w:val="28"/>
          <w:lang w:bidi="ar-EG"/>
        </w:rPr>
        <w:t>SPSS V.25</w:t>
      </w:r>
      <w:r w:rsidRPr="00CF6374">
        <w:rPr>
          <w:rFonts w:ascii="Sakkal Majalla" w:hAnsi="Sakkal Majalla" w:cs="Sakkal Majalla"/>
          <w:color w:val="000000" w:themeColor="text1"/>
          <w:sz w:val="28"/>
          <w:szCs w:val="28"/>
          <w:rtl/>
          <w:lang w:bidi="ar-EG"/>
        </w:rPr>
        <w:t xml:space="preserve"> بمعدل استجابة 86%. وقد وجدت النتائج وجود تأثير معنوي إيجابي لبعض أبعاد التحول الرقمي المتمثلة في (البنية الأساسية </w:t>
      </w:r>
      <w:proofErr w:type="spellStart"/>
      <w:r w:rsidRPr="00CF6374">
        <w:rPr>
          <w:rFonts w:ascii="Sakkal Majalla" w:hAnsi="Sakkal Majalla" w:cs="Sakkal Majalla"/>
          <w:color w:val="000000" w:themeColor="text1"/>
          <w:sz w:val="28"/>
          <w:szCs w:val="28"/>
          <w:rtl/>
          <w:lang w:bidi="ar-EG"/>
        </w:rPr>
        <w:t>لتکنولوجيا</w:t>
      </w:r>
      <w:proofErr w:type="spellEnd"/>
      <w:r w:rsidRPr="00CF6374">
        <w:rPr>
          <w:rFonts w:ascii="Sakkal Majalla" w:hAnsi="Sakkal Majalla" w:cs="Sakkal Majalla"/>
          <w:color w:val="000000" w:themeColor="text1"/>
          <w:sz w:val="28"/>
          <w:szCs w:val="28"/>
          <w:rtl/>
          <w:lang w:bidi="ar-EG"/>
        </w:rPr>
        <w:t xml:space="preserve"> المعلومات، التعليم الرقمي، </w:t>
      </w:r>
      <w:proofErr w:type="spellStart"/>
      <w:r w:rsidRPr="00CF6374">
        <w:rPr>
          <w:rFonts w:ascii="Sakkal Majalla" w:hAnsi="Sakkal Majalla" w:cs="Sakkal Majalla"/>
          <w:color w:val="000000" w:themeColor="text1"/>
          <w:sz w:val="28"/>
          <w:szCs w:val="28"/>
          <w:rtl/>
          <w:lang w:bidi="ar-EG"/>
        </w:rPr>
        <w:t>المکتبات</w:t>
      </w:r>
      <w:proofErr w:type="spellEnd"/>
      <w:r w:rsidRPr="00CF6374">
        <w:rPr>
          <w:rFonts w:ascii="Sakkal Majalla" w:hAnsi="Sakkal Majalla" w:cs="Sakkal Majalla"/>
          <w:color w:val="000000" w:themeColor="text1"/>
          <w:sz w:val="28"/>
          <w:szCs w:val="28"/>
          <w:rtl/>
          <w:lang w:bidi="ar-EG"/>
        </w:rPr>
        <w:t xml:space="preserve"> الرقمية) على رضا الطلاب، </w:t>
      </w:r>
      <w:proofErr w:type="spellStart"/>
      <w:r w:rsidRPr="00CF6374">
        <w:rPr>
          <w:rFonts w:ascii="Sakkal Majalla" w:hAnsi="Sakkal Majalla" w:cs="Sakkal Majalla"/>
          <w:color w:val="000000" w:themeColor="text1"/>
          <w:sz w:val="28"/>
          <w:szCs w:val="28"/>
          <w:rtl/>
          <w:lang w:bidi="ar-EG"/>
        </w:rPr>
        <w:t>کما</w:t>
      </w:r>
      <w:proofErr w:type="spellEnd"/>
      <w:r w:rsidRPr="00CF6374">
        <w:rPr>
          <w:rFonts w:ascii="Sakkal Majalla" w:hAnsi="Sakkal Majalla" w:cs="Sakkal Majalla"/>
          <w:color w:val="000000" w:themeColor="text1"/>
          <w:sz w:val="28"/>
          <w:szCs w:val="28"/>
          <w:rtl/>
          <w:lang w:bidi="ar-EG"/>
        </w:rPr>
        <w:t xml:space="preserve"> </w:t>
      </w:r>
      <w:proofErr w:type="spellStart"/>
      <w:r w:rsidRPr="00CF6374">
        <w:rPr>
          <w:rFonts w:ascii="Sakkal Majalla" w:hAnsi="Sakkal Majalla" w:cs="Sakkal Majalla"/>
          <w:color w:val="000000" w:themeColor="text1"/>
          <w:sz w:val="28"/>
          <w:szCs w:val="28"/>
          <w:rtl/>
          <w:lang w:bidi="ar-EG"/>
        </w:rPr>
        <w:t>کان</w:t>
      </w:r>
      <w:proofErr w:type="spellEnd"/>
      <w:r w:rsidRPr="00CF6374">
        <w:rPr>
          <w:rFonts w:ascii="Sakkal Majalla" w:hAnsi="Sakkal Majalla" w:cs="Sakkal Majalla"/>
          <w:color w:val="000000" w:themeColor="text1"/>
          <w:sz w:val="28"/>
          <w:szCs w:val="28"/>
          <w:rtl/>
          <w:lang w:bidi="ar-EG"/>
        </w:rPr>
        <w:t xml:space="preserve"> لبعض أبعاد جودة الخدمة التعليمية المتمثلة في (الجوانب المادية الملموسة، الاعتمادية، الأمان) تأثير معنوي إيجابي على رضا الطلاب.</w:t>
      </w:r>
    </w:p>
    <w:p w14:paraId="2866C931" w14:textId="77777777" w:rsidR="00257793" w:rsidRPr="00CF6374" w:rsidRDefault="00257793" w:rsidP="00257793">
      <w:pPr>
        <w:spacing w:after="0" w:line="360" w:lineRule="auto"/>
        <w:jc w:val="both"/>
        <w:rPr>
          <w:rFonts w:ascii="Sakkal Majalla" w:hAnsi="Sakkal Majalla" w:cs="Sakkal Majalla"/>
          <w:color w:val="000000" w:themeColor="text1"/>
          <w:sz w:val="28"/>
          <w:szCs w:val="28"/>
          <w:lang w:bidi="ar-EG"/>
        </w:rPr>
      </w:pPr>
      <w:r w:rsidRPr="00CF6374">
        <w:rPr>
          <w:rFonts w:ascii="Sakkal Majalla" w:hAnsi="Sakkal Majalla" w:cs="Sakkal Majalla"/>
          <w:color w:val="000000" w:themeColor="text1"/>
          <w:sz w:val="28"/>
          <w:szCs w:val="28"/>
          <w:rtl/>
        </w:rPr>
        <w:t xml:space="preserve">تناولت دراسة </w:t>
      </w:r>
      <w:r w:rsidRPr="00CF6374">
        <w:rPr>
          <w:rFonts w:ascii="Sakkal Majalla" w:hAnsi="Sakkal Majalla" w:cs="Sakkal Majalla"/>
          <w:b/>
          <w:bCs/>
          <w:color w:val="000000" w:themeColor="text1"/>
          <w:sz w:val="28"/>
          <w:szCs w:val="28"/>
          <w:lang w:bidi="ar-EG"/>
        </w:rPr>
        <w:t>(</w:t>
      </w:r>
      <w:r w:rsidRPr="00CF6374">
        <w:rPr>
          <w:rFonts w:ascii="Sakkal Majalla" w:hAnsi="Sakkal Majalla" w:cs="Sakkal Majalla"/>
          <w:b/>
          <w:bCs/>
          <w:color w:val="000000" w:themeColor="text1"/>
          <w:sz w:val="28"/>
          <w:szCs w:val="28"/>
          <w:rtl/>
        </w:rPr>
        <w:t>مصطفى، 2021</w:t>
      </w:r>
      <w:r w:rsidRPr="00CF6374">
        <w:rPr>
          <w:rFonts w:ascii="Sakkal Majalla" w:hAnsi="Sakkal Majalla" w:cs="Sakkal Majalla"/>
          <w:b/>
          <w:bCs/>
          <w:color w:val="000000" w:themeColor="text1"/>
          <w:sz w:val="28"/>
          <w:szCs w:val="28"/>
          <w:lang w:bidi="ar-EG"/>
        </w:rPr>
        <w:t>)</w:t>
      </w:r>
      <w:r w:rsidRPr="00CF6374">
        <w:rPr>
          <w:rFonts w:ascii="Sakkal Majalla" w:hAnsi="Sakkal Majalla" w:cs="Sakkal Majalla"/>
          <w:color w:val="000000" w:themeColor="text1"/>
          <w:sz w:val="28"/>
          <w:szCs w:val="28"/>
          <w:lang w:bidi="ar-EG"/>
        </w:rPr>
        <w:t xml:space="preserve"> </w:t>
      </w:r>
      <w:r w:rsidRPr="00CF6374">
        <w:rPr>
          <w:rFonts w:ascii="Sakkal Majalla" w:hAnsi="Sakkal Majalla" w:cs="Sakkal Majalla"/>
          <w:color w:val="000000" w:themeColor="text1"/>
          <w:sz w:val="28"/>
          <w:szCs w:val="28"/>
          <w:rtl/>
        </w:rPr>
        <w:t xml:space="preserve">تأثير التحول الرقمي على مستوى أداء الخدمات المقدمة داخل وحدات المرور والتراخيص بمحافظة القاهرة، مع التركيز على متطلبات تطبيق التحول الرقمي مثل </w:t>
      </w:r>
      <w:r w:rsidRPr="00CF6374">
        <w:rPr>
          <w:rFonts w:ascii="Sakkal Majalla" w:hAnsi="Sakkal Majalla" w:cs="Sakkal Majalla"/>
          <w:b/>
          <w:bCs/>
          <w:color w:val="000000" w:themeColor="text1"/>
          <w:sz w:val="28"/>
          <w:szCs w:val="28"/>
          <w:rtl/>
        </w:rPr>
        <w:t>الاستراتيجية، الثقافة التنظيمية، القيادة التحويلية، والموارد البشرية</w:t>
      </w:r>
      <w:r w:rsidRPr="00CF6374">
        <w:rPr>
          <w:rFonts w:ascii="Sakkal Majalla" w:hAnsi="Sakkal Majalla" w:cs="Sakkal Majalla"/>
          <w:color w:val="000000" w:themeColor="text1"/>
          <w:sz w:val="28"/>
          <w:szCs w:val="28"/>
          <w:rtl/>
        </w:rPr>
        <w:t xml:space="preserve">، ومدى انعكاسها على تحسين أبعاد الأداء الخدمي، والتي شملت </w:t>
      </w:r>
      <w:r w:rsidRPr="00CF6374">
        <w:rPr>
          <w:rFonts w:ascii="Sakkal Majalla" w:hAnsi="Sakkal Majalla" w:cs="Sakkal Majalla"/>
          <w:b/>
          <w:bCs/>
          <w:color w:val="000000" w:themeColor="text1"/>
          <w:sz w:val="28"/>
          <w:szCs w:val="28"/>
          <w:rtl/>
        </w:rPr>
        <w:t>الاستجابة، الاعتمادية، الملموسية، الضمان، والتعاطف</w:t>
      </w:r>
      <w:r w:rsidRPr="00CF6374">
        <w:rPr>
          <w:rFonts w:ascii="Sakkal Majalla" w:hAnsi="Sakkal Majalla" w:cs="Sakkal Majalla"/>
          <w:color w:val="000000" w:themeColor="text1"/>
          <w:sz w:val="28"/>
          <w:szCs w:val="28"/>
          <w:lang w:bidi="ar-EG"/>
        </w:rPr>
        <w:t xml:space="preserve">. </w:t>
      </w:r>
      <w:r w:rsidRPr="00CF6374">
        <w:rPr>
          <w:rFonts w:ascii="Sakkal Majalla" w:hAnsi="Sakkal Majalla" w:cs="Sakkal Majalla"/>
          <w:color w:val="000000" w:themeColor="text1"/>
          <w:sz w:val="28"/>
          <w:szCs w:val="28"/>
          <w:rtl/>
        </w:rPr>
        <w:t xml:space="preserve">اعتمد الباحث المنهج الوصفي لتناول الجانب النظري، بينما استخدم المنهج التحليلي لدراسة التطبيق الفعلي، مستعينًا بالاستبانة كأداة لجمع البيانات الأولية. شملت العينة </w:t>
      </w:r>
      <w:r w:rsidRPr="00CF6374">
        <w:rPr>
          <w:rFonts w:ascii="Sakkal Majalla" w:hAnsi="Sakkal Majalla" w:cs="Sakkal Majalla"/>
          <w:b/>
          <w:bCs/>
          <w:color w:val="000000" w:themeColor="text1"/>
          <w:sz w:val="28"/>
          <w:szCs w:val="28"/>
          <w:lang w:bidi="ar-EG"/>
        </w:rPr>
        <w:t xml:space="preserve">168 </w:t>
      </w:r>
      <w:r w:rsidRPr="00CF6374">
        <w:rPr>
          <w:rFonts w:ascii="Sakkal Majalla" w:hAnsi="Sakkal Majalla" w:cs="Sakkal Majalla"/>
          <w:b/>
          <w:bCs/>
          <w:color w:val="000000" w:themeColor="text1"/>
          <w:sz w:val="28"/>
          <w:szCs w:val="28"/>
          <w:rtl/>
        </w:rPr>
        <w:t>استبانة</w:t>
      </w:r>
      <w:r w:rsidRPr="00CF6374">
        <w:rPr>
          <w:rFonts w:ascii="Sakkal Majalla" w:hAnsi="Sakkal Majalla" w:cs="Sakkal Majalla"/>
          <w:color w:val="000000" w:themeColor="text1"/>
          <w:sz w:val="28"/>
          <w:szCs w:val="28"/>
          <w:rtl/>
        </w:rPr>
        <w:t xml:space="preserve">، وبعد تحليل البيانات، تبين أن </w:t>
      </w:r>
      <w:r w:rsidRPr="00CF6374">
        <w:rPr>
          <w:rFonts w:ascii="Sakkal Majalla" w:hAnsi="Sakkal Majalla" w:cs="Sakkal Majalla"/>
          <w:b/>
          <w:bCs/>
          <w:color w:val="000000" w:themeColor="text1"/>
          <w:sz w:val="28"/>
          <w:szCs w:val="28"/>
          <w:lang w:bidi="ar-EG"/>
        </w:rPr>
        <w:t xml:space="preserve">139 </w:t>
      </w:r>
      <w:r w:rsidRPr="00CF6374">
        <w:rPr>
          <w:rFonts w:ascii="Sakkal Majalla" w:hAnsi="Sakkal Majalla" w:cs="Sakkal Majalla"/>
          <w:b/>
          <w:bCs/>
          <w:color w:val="000000" w:themeColor="text1"/>
          <w:sz w:val="28"/>
          <w:szCs w:val="28"/>
          <w:rtl/>
        </w:rPr>
        <w:t>استبانة</w:t>
      </w:r>
      <w:r w:rsidRPr="00CF6374">
        <w:rPr>
          <w:rFonts w:ascii="Sakkal Majalla" w:hAnsi="Sakkal Majalla" w:cs="Sakkal Majalla"/>
          <w:color w:val="000000" w:themeColor="text1"/>
          <w:sz w:val="28"/>
          <w:szCs w:val="28"/>
          <w:rtl/>
        </w:rPr>
        <w:t xml:space="preserve"> كانت صالحة للتحليل الإحصائي. أظهرت النتائج </w:t>
      </w:r>
      <w:r w:rsidRPr="00CF6374">
        <w:rPr>
          <w:rFonts w:ascii="Sakkal Majalla" w:hAnsi="Sakkal Majalla" w:cs="Sakkal Majalla"/>
          <w:b/>
          <w:bCs/>
          <w:color w:val="000000" w:themeColor="text1"/>
          <w:sz w:val="28"/>
          <w:szCs w:val="28"/>
          <w:rtl/>
        </w:rPr>
        <w:t>علاقة ارتباط قوية بين متطلبات التحول الرقمي وتحسين مستوى أداء الخدمات في وحدات المرور</w:t>
      </w:r>
      <w:r w:rsidRPr="00CF6374">
        <w:rPr>
          <w:rFonts w:ascii="Sakkal Majalla" w:hAnsi="Sakkal Majalla" w:cs="Sakkal Majalla"/>
          <w:color w:val="000000" w:themeColor="text1"/>
          <w:sz w:val="28"/>
          <w:szCs w:val="28"/>
          <w:lang w:bidi="ar-EG"/>
        </w:rPr>
        <w:t xml:space="preserve">. </w:t>
      </w:r>
      <w:r w:rsidRPr="00CF6374">
        <w:rPr>
          <w:rFonts w:ascii="Sakkal Majalla" w:hAnsi="Sakkal Majalla" w:cs="Sakkal Majalla"/>
          <w:color w:val="000000" w:themeColor="text1"/>
          <w:sz w:val="28"/>
          <w:szCs w:val="28"/>
          <w:rtl/>
        </w:rPr>
        <w:t>كما قدمت الدراسة تصورًا مقترحًا لخطوات التحول الرقمي في المؤسسات الحكومية الخدمية، وأوصت بأهمية الإسراع في تنفيذ المشروع القومي للتحول الرقمي، باعتباره أحد الأدوات الرئيسة لتحقيق التنمية المستدامة وتطوير بيئة العمل الحكومي</w:t>
      </w:r>
      <w:r w:rsidRPr="00CF6374">
        <w:rPr>
          <w:rFonts w:ascii="Sakkal Majalla" w:hAnsi="Sakkal Majalla" w:cs="Sakkal Majalla"/>
          <w:color w:val="000000" w:themeColor="text1"/>
          <w:sz w:val="28"/>
          <w:szCs w:val="28"/>
          <w:lang w:bidi="ar-EG"/>
        </w:rPr>
        <w:t>.</w:t>
      </w:r>
    </w:p>
    <w:p w14:paraId="0A41160A" w14:textId="77777777" w:rsidR="00257793" w:rsidRPr="00CF6374" w:rsidRDefault="00257793" w:rsidP="00257793">
      <w:pPr>
        <w:spacing w:after="0" w:line="360" w:lineRule="auto"/>
        <w:jc w:val="both"/>
        <w:rPr>
          <w:rFonts w:ascii="Sakkal Majalla" w:hAnsi="Sakkal Majalla" w:cs="Sakkal Majalla"/>
          <w:color w:val="000000" w:themeColor="text1"/>
          <w:sz w:val="28"/>
          <w:szCs w:val="28"/>
          <w:lang w:bidi="ar-EG"/>
        </w:rPr>
      </w:pPr>
      <w:r w:rsidRPr="00CF6374">
        <w:rPr>
          <w:rFonts w:ascii="Sakkal Majalla" w:hAnsi="Sakkal Majalla" w:cs="Sakkal Majalla"/>
          <w:color w:val="000000" w:themeColor="text1"/>
          <w:sz w:val="28"/>
          <w:szCs w:val="28"/>
          <w:rtl/>
        </w:rPr>
        <w:t xml:space="preserve">أما دراسة </w:t>
      </w:r>
      <w:r w:rsidRPr="00CF6374">
        <w:rPr>
          <w:rFonts w:ascii="Sakkal Majalla" w:hAnsi="Sakkal Majalla" w:cs="Sakkal Majalla"/>
          <w:b/>
          <w:bCs/>
          <w:color w:val="000000" w:themeColor="text1"/>
          <w:sz w:val="28"/>
          <w:szCs w:val="28"/>
          <w:lang w:bidi="ar-EG"/>
        </w:rPr>
        <w:t>(</w:t>
      </w:r>
      <w:r w:rsidRPr="00CF6374">
        <w:rPr>
          <w:rFonts w:ascii="Sakkal Majalla" w:hAnsi="Sakkal Majalla" w:cs="Sakkal Majalla"/>
          <w:b/>
          <w:bCs/>
          <w:color w:val="000000" w:themeColor="text1"/>
          <w:sz w:val="28"/>
          <w:szCs w:val="28"/>
          <w:rtl/>
        </w:rPr>
        <w:t>مداح وآخرون، 2024</w:t>
      </w:r>
      <w:r w:rsidRPr="00CF6374">
        <w:rPr>
          <w:rFonts w:ascii="Sakkal Majalla" w:hAnsi="Sakkal Majalla" w:cs="Sakkal Majalla"/>
          <w:b/>
          <w:bCs/>
          <w:color w:val="000000" w:themeColor="text1"/>
          <w:sz w:val="28"/>
          <w:szCs w:val="28"/>
          <w:lang w:bidi="ar-EG"/>
        </w:rPr>
        <w:t>)</w:t>
      </w:r>
      <w:r w:rsidRPr="00CF6374">
        <w:rPr>
          <w:rFonts w:ascii="Sakkal Majalla" w:hAnsi="Sakkal Majalla" w:cs="Sakkal Majalla"/>
          <w:color w:val="000000" w:themeColor="text1"/>
          <w:sz w:val="28"/>
          <w:szCs w:val="28"/>
          <w:lang w:bidi="ar-EG"/>
        </w:rPr>
        <w:t xml:space="preserve"> </w:t>
      </w:r>
      <w:r w:rsidRPr="00CF6374">
        <w:rPr>
          <w:rFonts w:ascii="Sakkal Majalla" w:hAnsi="Sakkal Majalla" w:cs="Sakkal Majalla"/>
          <w:color w:val="000000" w:themeColor="text1"/>
          <w:sz w:val="28"/>
          <w:szCs w:val="28"/>
          <w:rtl/>
        </w:rPr>
        <w:t xml:space="preserve">فقد ركزت على قياس تأثير التحول الرقمي على إدارة الموارد البشرية في </w:t>
      </w:r>
      <w:r w:rsidRPr="00CF6374">
        <w:rPr>
          <w:rFonts w:ascii="Sakkal Majalla" w:hAnsi="Sakkal Majalla" w:cs="Sakkal Majalla"/>
          <w:b/>
          <w:bCs/>
          <w:color w:val="000000" w:themeColor="text1"/>
          <w:sz w:val="28"/>
          <w:szCs w:val="28"/>
          <w:rtl/>
        </w:rPr>
        <w:t>الصندوق الوطني للتأمينات الاجتماعية للعمال الأجراء بالشلف</w:t>
      </w:r>
      <w:r w:rsidRPr="00CF6374">
        <w:rPr>
          <w:rFonts w:ascii="Sakkal Majalla" w:hAnsi="Sakkal Majalla" w:cs="Sakkal Majalla"/>
          <w:color w:val="000000" w:themeColor="text1"/>
          <w:sz w:val="28"/>
          <w:szCs w:val="28"/>
          <w:lang w:bidi="ar-EG"/>
        </w:rPr>
        <w:t xml:space="preserve">. </w:t>
      </w:r>
      <w:r w:rsidRPr="00CF6374">
        <w:rPr>
          <w:rFonts w:ascii="Sakkal Majalla" w:hAnsi="Sakkal Majalla" w:cs="Sakkal Majalla"/>
          <w:color w:val="000000" w:themeColor="text1"/>
          <w:sz w:val="28"/>
          <w:szCs w:val="28"/>
          <w:rtl/>
        </w:rPr>
        <w:t xml:space="preserve">تم استخدام الاستبيان كأداة رئيسية، مستهدفًا </w:t>
      </w:r>
      <w:r w:rsidRPr="00CF6374">
        <w:rPr>
          <w:rFonts w:ascii="Sakkal Majalla" w:hAnsi="Sakkal Majalla" w:cs="Sakkal Majalla"/>
          <w:b/>
          <w:bCs/>
          <w:color w:val="000000" w:themeColor="text1"/>
          <w:sz w:val="28"/>
          <w:szCs w:val="28"/>
          <w:rtl/>
        </w:rPr>
        <w:t>عينة مكونة من 42 موظفًا</w:t>
      </w:r>
      <w:r w:rsidRPr="00CF6374">
        <w:rPr>
          <w:rFonts w:ascii="Sakkal Majalla" w:hAnsi="Sakkal Majalla" w:cs="Sakkal Majalla"/>
          <w:color w:val="000000" w:themeColor="text1"/>
          <w:sz w:val="28"/>
          <w:szCs w:val="28"/>
          <w:rtl/>
        </w:rPr>
        <w:t xml:space="preserve">، </w:t>
      </w:r>
      <w:r w:rsidRPr="00CF6374">
        <w:rPr>
          <w:rFonts w:ascii="Sakkal Majalla" w:hAnsi="Sakkal Majalla" w:cs="Sakkal Majalla"/>
          <w:color w:val="000000" w:themeColor="text1"/>
          <w:sz w:val="28"/>
          <w:szCs w:val="28"/>
          <w:rtl/>
        </w:rPr>
        <w:lastRenderedPageBreak/>
        <w:t xml:space="preserve">حيث بلغت درجة ثبات أداة القياس </w:t>
      </w:r>
      <w:r w:rsidRPr="00CF6374">
        <w:rPr>
          <w:rFonts w:ascii="Sakkal Majalla" w:hAnsi="Sakkal Majalla" w:cs="Sakkal Majalla"/>
          <w:b/>
          <w:bCs/>
          <w:color w:val="000000" w:themeColor="text1"/>
          <w:sz w:val="28"/>
          <w:szCs w:val="28"/>
          <w:lang w:bidi="ar-EG"/>
        </w:rPr>
        <w:t xml:space="preserve">0.876 </w:t>
      </w:r>
      <w:r w:rsidRPr="00CF6374">
        <w:rPr>
          <w:rFonts w:ascii="Sakkal Majalla" w:hAnsi="Sakkal Majalla" w:cs="Sakkal Majalla"/>
          <w:b/>
          <w:bCs/>
          <w:color w:val="000000" w:themeColor="text1"/>
          <w:sz w:val="28"/>
          <w:szCs w:val="28"/>
          <w:rtl/>
        </w:rPr>
        <w:t>لبيانات التحول الرقمي و0.827 لبيانات إدارة الموارد البشرية</w:t>
      </w:r>
      <w:r w:rsidRPr="00CF6374">
        <w:rPr>
          <w:rFonts w:ascii="Sakkal Majalla" w:hAnsi="Sakkal Majalla" w:cs="Sakkal Majalla"/>
          <w:color w:val="000000" w:themeColor="text1"/>
          <w:sz w:val="28"/>
          <w:szCs w:val="28"/>
          <w:lang w:bidi="ar-EG"/>
        </w:rPr>
        <w:t xml:space="preserve">. </w:t>
      </w:r>
      <w:r w:rsidRPr="00CF6374">
        <w:rPr>
          <w:rFonts w:ascii="Sakkal Majalla" w:hAnsi="Sakkal Majalla" w:cs="Sakkal Majalla"/>
          <w:color w:val="000000" w:themeColor="text1"/>
          <w:sz w:val="28"/>
          <w:szCs w:val="28"/>
          <w:rtl/>
        </w:rPr>
        <w:t xml:space="preserve">توصلت النتائج إلى وجود </w:t>
      </w:r>
      <w:r w:rsidRPr="00CF6374">
        <w:rPr>
          <w:rFonts w:ascii="Sakkal Majalla" w:hAnsi="Sakkal Majalla" w:cs="Sakkal Majalla"/>
          <w:b/>
          <w:bCs/>
          <w:color w:val="000000" w:themeColor="text1"/>
          <w:sz w:val="28"/>
          <w:szCs w:val="28"/>
          <w:rtl/>
        </w:rPr>
        <w:t>تأثير مباشر للتحول الرقمي على إدارة الموارد البشرية، حيث بلغت نسبة التأثير 30.2%، وهي نسبة ضعيفة</w:t>
      </w:r>
      <w:r w:rsidRPr="00CF6374">
        <w:rPr>
          <w:rFonts w:ascii="Sakkal Majalla" w:hAnsi="Sakkal Majalla" w:cs="Sakkal Majalla"/>
          <w:color w:val="000000" w:themeColor="text1"/>
          <w:sz w:val="28"/>
          <w:szCs w:val="28"/>
          <w:lang w:bidi="ar-EG"/>
        </w:rPr>
        <w:t xml:space="preserve">. </w:t>
      </w:r>
      <w:r w:rsidRPr="00CF6374">
        <w:rPr>
          <w:rFonts w:ascii="Sakkal Majalla" w:hAnsi="Sakkal Majalla" w:cs="Sakkal Majalla"/>
          <w:color w:val="000000" w:themeColor="text1"/>
          <w:sz w:val="28"/>
          <w:szCs w:val="28"/>
          <w:rtl/>
        </w:rPr>
        <w:t xml:space="preserve">كما ظهر تأثير طردي ذي دلالة إحصائية للتحول الرقمي على بعض ممارسات إدارة الموارد البشرية، بما في ذلك </w:t>
      </w:r>
      <w:r w:rsidRPr="00CF6374">
        <w:rPr>
          <w:rFonts w:ascii="Sakkal Majalla" w:hAnsi="Sakkal Majalla" w:cs="Sakkal Majalla"/>
          <w:b/>
          <w:bCs/>
          <w:color w:val="000000" w:themeColor="text1"/>
          <w:sz w:val="28"/>
          <w:szCs w:val="28"/>
          <w:rtl/>
        </w:rPr>
        <w:t>التخطيط (15%)، التقييم (18%)، والتعويضات</w:t>
      </w:r>
      <w:r w:rsidRPr="00CF6374">
        <w:rPr>
          <w:rFonts w:ascii="Sakkal Majalla" w:hAnsi="Sakkal Majalla" w:cs="Sakkal Majalla"/>
          <w:b/>
          <w:bCs/>
          <w:color w:val="000000" w:themeColor="text1"/>
          <w:sz w:val="28"/>
          <w:szCs w:val="28"/>
          <w:lang w:bidi="ar-EG"/>
        </w:rPr>
        <w:t xml:space="preserve"> (25%)</w:t>
      </w:r>
      <w:r w:rsidRPr="00CF6374">
        <w:rPr>
          <w:rFonts w:ascii="Sakkal Majalla" w:hAnsi="Sakkal Majalla" w:cs="Sakkal Majalla"/>
          <w:color w:val="000000" w:themeColor="text1"/>
          <w:sz w:val="28"/>
          <w:szCs w:val="28"/>
          <w:rtl/>
        </w:rPr>
        <w:t>، وهي نسب تأثير منخفضة وفقًا للنتائج المستخلصة</w:t>
      </w:r>
      <w:r w:rsidRPr="00CF6374">
        <w:rPr>
          <w:rFonts w:ascii="Sakkal Majalla" w:hAnsi="Sakkal Majalla" w:cs="Sakkal Majalla"/>
          <w:color w:val="000000" w:themeColor="text1"/>
          <w:sz w:val="28"/>
          <w:szCs w:val="28"/>
          <w:lang w:bidi="ar-EG"/>
        </w:rPr>
        <w:t>.</w:t>
      </w:r>
    </w:p>
    <w:p w14:paraId="7DF73F87" w14:textId="77777777" w:rsidR="00257793" w:rsidRPr="00CF6374" w:rsidRDefault="00257793" w:rsidP="00257793">
      <w:pPr>
        <w:spacing w:after="0" w:line="360" w:lineRule="auto"/>
        <w:jc w:val="both"/>
        <w:rPr>
          <w:rFonts w:ascii="Sakkal Majalla" w:hAnsi="Sakkal Majalla" w:cs="Sakkal Majalla"/>
          <w:color w:val="000000" w:themeColor="text1"/>
          <w:sz w:val="28"/>
          <w:szCs w:val="28"/>
          <w:lang w:bidi="ar-EG"/>
        </w:rPr>
      </w:pPr>
      <w:r w:rsidRPr="00CF6374">
        <w:rPr>
          <w:rFonts w:ascii="Sakkal Majalla" w:hAnsi="Sakkal Majalla" w:cs="Sakkal Majalla"/>
          <w:color w:val="000000" w:themeColor="text1"/>
          <w:sz w:val="28"/>
          <w:szCs w:val="28"/>
          <w:rtl/>
        </w:rPr>
        <w:t xml:space="preserve">أما دراسة </w:t>
      </w:r>
      <w:r w:rsidRPr="00CF6374">
        <w:rPr>
          <w:rFonts w:ascii="Sakkal Majalla" w:hAnsi="Sakkal Majalla" w:cs="Sakkal Majalla"/>
          <w:b/>
          <w:bCs/>
          <w:color w:val="000000" w:themeColor="text1"/>
          <w:sz w:val="28"/>
          <w:szCs w:val="28"/>
          <w:lang w:bidi="ar-EG"/>
        </w:rPr>
        <w:t>(</w:t>
      </w:r>
      <w:r w:rsidRPr="00CF6374">
        <w:rPr>
          <w:rFonts w:ascii="Sakkal Majalla" w:hAnsi="Sakkal Majalla" w:cs="Sakkal Majalla"/>
          <w:b/>
          <w:bCs/>
          <w:color w:val="000000" w:themeColor="text1"/>
          <w:sz w:val="28"/>
          <w:szCs w:val="28"/>
          <w:rtl/>
        </w:rPr>
        <w:t>محمد ونها، 2022</w:t>
      </w:r>
      <w:r w:rsidRPr="00CF6374">
        <w:rPr>
          <w:rFonts w:ascii="Sakkal Majalla" w:hAnsi="Sakkal Majalla" w:cs="Sakkal Majalla"/>
          <w:b/>
          <w:bCs/>
          <w:color w:val="000000" w:themeColor="text1"/>
          <w:sz w:val="28"/>
          <w:szCs w:val="28"/>
          <w:lang w:bidi="ar-EG"/>
        </w:rPr>
        <w:t>)</w:t>
      </w:r>
      <w:r w:rsidRPr="00CF6374">
        <w:rPr>
          <w:rFonts w:ascii="Sakkal Majalla" w:hAnsi="Sakkal Majalla" w:cs="Sakkal Majalla"/>
          <w:color w:val="000000" w:themeColor="text1"/>
          <w:sz w:val="28"/>
          <w:szCs w:val="28"/>
          <w:lang w:bidi="ar-EG"/>
        </w:rPr>
        <w:t xml:space="preserve"> </w:t>
      </w:r>
      <w:r w:rsidRPr="00CF6374">
        <w:rPr>
          <w:rFonts w:ascii="Sakkal Majalla" w:hAnsi="Sakkal Majalla" w:cs="Sakkal Majalla"/>
          <w:color w:val="000000" w:themeColor="text1"/>
          <w:sz w:val="28"/>
          <w:szCs w:val="28"/>
          <w:rtl/>
        </w:rPr>
        <w:t xml:space="preserve">فقد بحثت </w:t>
      </w:r>
      <w:r w:rsidRPr="00CF6374">
        <w:rPr>
          <w:rFonts w:ascii="Sakkal Majalla" w:hAnsi="Sakkal Majalla" w:cs="Sakkal Majalla"/>
          <w:b/>
          <w:bCs/>
          <w:color w:val="000000" w:themeColor="text1"/>
          <w:sz w:val="28"/>
          <w:szCs w:val="28"/>
          <w:rtl/>
        </w:rPr>
        <w:t>أثر التحول الرقمي في تحسين جودة الخدمات المقدمة بالقطاع السياحي والفندقي</w:t>
      </w:r>
      <w:r w:rsidRPr="00CF6374">
        <w:rPr>
          <w:rFonts w:ascii="Sakkal Majalla" w:hAnsi="Sakkal Majalla" w:cs="Sakkal Majalla"/>
          <w:color w:val="000000" w:themeColor="text1"/>
          <w:sz w:val="28"/>
          <w:szCs w:val="28"/>
          <w:rtl/>
        </w:rPr>
        <w:t xml:space="preserve">، وفقًا لرؤية مصر 2030، عبر دراسة تأثير متطلبات التحول الرقمي مثل </w:t>
      </w:r>
      <w:r w:rsidRPr="00CF6374">
        <w:rPr>
          <w:rFonts w:ascii="Sakkal Majalla" w:hAnsi="Sakkal Majalla" w:cs="Sakkal Majalla"/>
          <w:b/>
          <w:bCs/>
          <w:color w:val="000000" w:themeColor="text1"/>
          <w:sz w:val="28"/>
          <w:szCs w:val="28"/>
          <w:rtl/>
        </w:rPr>
        <w:t>الاستراتيجية، الثقافة التنظيمية، القيادة التحويلية، والموارد البشرية</w:t>
      </w:r>
      <w:r w:rsidRPr="00CF6374">
        <w:rPr>
          <w:rFonts w:ascii="Sakkal Majalla" w:hAnsi="Sakkal Majalla" w:cs="Sakkal Majalla"/>
          <w:color w:val="000000" w:themeColor="text1"/>
          <w:sz w:val="28"/>
          <w:szCs w:val="28"/>
          <w:rtl/>
        </w:rPr>
        <w:t xml:space="preserve"> على جودة الخدمة، التي تشمل </w:t>
      </w:r>
      <w:r w:rsidRPr="00CF6374">
        <w:rPr>
          <w:rFonts w:ascii="Sakkal Majalla" w:hAnsi="Sakkal Majalla" w:cs="Sakkal Majalla"/>
          <w:b/>
          <w:bCs/>
          <w:color w:val="000000" w:themeColor="text1"/>
          <w:sz w:val="28"/>
          <w:szCs w:val="28"/>
          <w:rtl/>
        </w:rPr>
        <w:t>الاستجابة، الاعتمادية، الملموسية، التعاطف، والأمان</w:t>
      </w:r>
      <w:r w:rsidRPr="00CF6374">
        <w:rPr>
          <w:rFonts w:ascii="Sakkal Majalla" w:hAnsi="Sakkal Majalla" w:cs="Sakkal Majalla"/>
          <w:color w:val="000000" w:themeColor="text1"/>
          <w:sz w:val="28"/>
          <w:szCs w:val="28"/>
          <w:lang w:bidi="ar-EG"/>
        </w:rPr>
        <w:t xml:space="preserve">. </w:t>
      </w:r>
      <w:r w:rsidRPr="00CF6374">
        <w:rPr>
          <w:rFonts w:ascii="Sakkal Majalla" w:hAnsi="Sakkal Majalla" w:cs="Sakkal Majalla"/>
          <w:color w:val="000000" w:themeColor="text1"/>
          <w:sz w:val="28"/>
          <w:szCs w:val="28"/>
          <w:rtl/>
        </w:rPr>
        <w:t xml:space="preserve">استهدفت الدراسة العاملين في </w:t>
      </w:r>
      <w:r w:rsidRPr="00CF6374">
        <w:rPr>
          <w:rFonts w:ascii="Sakkal Majalla" w:hAnsi="Sakkal Majalla" w:cs="Sakkal Majalla"/>
          <w:b/>
          <w:bCs/>
          <w:color w:val="000000" w:themeColor="text1"/>
          <w:sz w:val="28"/>
          <w:szCs w:val="28"/>
          <w:rtl/>
        </w:rPr>
        <w:t>وزارة السياحة والآثار، الهيئة المصرية العامة للتنشيط السياحي، الهيئة العامة للتنمية السياحية، والاتحاد المصري للغرف السياحية</w:t>
      </w:r>
      <w:r w:rsidRPr="00CF6374">
        <w:rPr>
          <w:rFonts w:ascii="Sakkal Majalla" w:hAnsi="Sakkal Majalla" w:cs="Sakkal Majalla"/>
          <w:color w:val="000000" w:themeColor="text1"/>
          <w:sz w:val="28"/>
          <w:szCs w:val="28"/>
          <w:rtl/>
        </w:rPr>
        <w:t xml:space="preserve">، حيث تم توزيع </w:t>
      </w:r>
      <w:r w:rsidRPr="00CF6374">
        <w:rPr>
          <w:rFonts w:ascii="Sakkal Majalla" w:hAnsi="Sakkal Majalla" w:cs="Sakkal Majalla"/>
          <w:b/>
          <w:bCs/>
          <w:color w:val="000000" w:themeColor="text1"/>
          <w:sz w:val="28"/>
          <w:szCs w:val="28"/>
          <w:lang w:bidi="ar-EG"/>
        </w:rPr>
        <w:t xml:space="preserve">230 </w:t>
      </w:r>
      <w:r w:rsidRPr="00CF6374">
        <w:rPr>
          <w:rFonts w:ascii="Sakkal Majalla" w:hAnsi="Sakkal Majalla" w:cs="Sakkal Majalla"/>
          <w:b/>
          <w:bCs/>
          <w:color w:val="000000" w:themeColor="text1"/>
          <w:sz w:val="28"/>
          <w:szCs w:val="28"/>
          <w:rtl/>
        </w:rPr>
        <w:t>استبانة</w:t>
      </w:r>
      <w:r w:rsidRPr="00CF6374">
        <w:rPr>
          <w:rFonts w:ascii="Sakkal Majalla" w:hAnsi="Sakkal Majalla" w:cs="Sakkal Majalla"/>
          <w:color w:val="000000" w:themeColor="text1"/>
          <w:sz w:val="28"/>
          <w:szCs w:val="28"/>
          <w:rtl/>
        </w:rPr>
        <w:t xml:space="preserve">، استُرجع منها </w:t>
      </w:r>
      <w:r w:rsidRPr="00CF6374">
        <w:rPr>
          <w:rFonts w:ascii="Sakkal Majalla" w:hAnsi="Sakkal Majalla" w:cs="Sakkal Majalla"/>
          <w:b/>
          <w:bCs/>
          <w:color w:val="000000" w:themeColor="text1"/>
          <w:sz w:val="28"/>
          <w:szCs w:val="28"/>
          <w:lang w:bidi="ar-EG"/>
        </w:rPr>
        <w:t xml:space="preserve">200 </w:t>
      </w:r>
      <w:r w:rsidRPr="00CF6374">
        <w:rPr>
          <w:rFonts w:ascii="Sakkal Majalla" w:hAnsi="Sakkal Majalla" w:cs="Sakkal Majalla"/>
          <w:b/>
          <w:bCs/>
          <w:color w:val="000000" w:themeColor="text1"/>
          <w:sz w:val="28"/>
          <w:szCs w:val="28"/>
          <w:rtl/>
        </w:rPr>
        <w:t>استبانة صالحة للتحليل الإحصائي</w:t>
      </w:r>
      <w:r w:rsidRPr="00CF6374">
        <w:rPr>
          <w:rFonts w:ascii="Sakkal Majalla" w:hAnsi="Sakkal Majalla" w:cs="Sakkal Majalla"/>
          <w:b/>
          <w:bCs/>
          <w:color w:val="000000" w:themeColor="text1"/>
          <w:sz w:val="28"/>
          <w:szCs w:val="28"/>
          <w:lang w:bidi="ar-EG"/>
        </w:rPr>
        <w:t xml:space="preserve"> (86.95%)</w:t>
      </w:r>
      <w:r w:rsidRPr="00CF6374">
        <w:rPr>
          <w:rFonts w:ascii="Sakkal Majalla" w:hAnsi="Sakkal Majalla" w:cs="Sakkal Majalla"/>
          <w:color w:val="000000" w:themeColor="text1"/>
          <w:sz w:val="28"/>
          <w:szCs w:val="28"/>
          <w:lang w:bidi="ar-EG"/>
        </w:rPr>
        <w:t xml:space="preserve">. </w:t>
      </w:r>
      <w:r w:rsidRPr="00CF6374">
        <w:rPr>
          <w:rFonts w:ascii="Sakkal Majalla" w:hAnsi="Sakkal Majalla" w:cs="Sakkal Majalla"/>
          <w:color w:val="000000" w:themeColor="text1"/>
          <w:sz w:val="28"/>
          <w:szCs w:val="28"/>
          <w:rtl/>
        </w:rPr>
        <w:t xml:space="preserve">أظهرت النتائج وجود </w:t>
      </w:r>
      <w:r w:rsidRPr="00CF6374">
        <w:rPr>
          <w:rFonts w:ascii="Sakkal Majalla" w:hAnsi="Sakkal Majalla" w:cs="Sakkal Majalla"/>
          <w:b/>
          <w:bCs/>
          <w:color w:val="000000" w:themeColor="text1"/>
          <w:sz w:val="28"/>
          <w:szCs w:val="28"/>
          <w:rtl/>
        </w:rPr>
        <w:t>ارتباط إيجابي قوي بين متطلبات التحول الرقمي وتحسين جودة الخدمات المقدمة في القطاع السياحي والفندقي</w:t>
      </w:r>
      <w:r w:rsidRPr="00CF6374">
        <w:rPr>
          <w:rFonts w:ascii="Sakkal Majalla" w:hAnsi="Sakkal Majalla" w:cs="Sakkal Majalla"/>
          <w:color w:val="000000" w:themeColor="text1"/>
          <w:sz w:val="28"/>
          <w:szCs w:val="28"/>
          <w:rtl/>
        </w:rPr>
        <w:t xml:space="preserve">، مما يشير إلى أن زيادة التحول الرقمي تؤدي إلى تحسين مستوى الأداء الخدمي. وأوصت الدراسة بضرورة الإسراع في تنفيذ مشروع التحول الرقمي وفقًا لرؤية </w:t>
      </w:r>
      <w:r w:rsidRPr="00CF6374">
        <w:rPr>
          <w:rFonts w:ascii="Sakkal Majalla" w:hAnsi="Sakkal Majalla" w:cs="Sakkal Majalla"/>
          <w:b/>
          <w:bCs/>
          <w:color w:val="000000" w:themeColor="text1"/>
          <w:sz w:val="28"/>
          <w:szCs w:val="28"/>
          <w:rtl/>
        </w:rPr>
        <w:t>مصر 2030</w:t>
      </w:r>
      <w:r w:rsidRPr="00CF6374">
        <w:rPr>
          <w:rFonts w:ascii="Sakkal Majalla" w:hAnsi="Sakkal Majalla" w:cs="Sakkal Majalla"/>
          <w:color w:val="000000" w:themeColor="text1"/>
          <w:sz w:val="28"/>
          <w:szCs w:val="28"/>
          <w:rtl/>
        </w:rPr>
        <w:t xml:space="preserve"> لتعزيز التنمية المستدامة، تطوير بيئة العمل الحكومي، والانتقال نحو الاقتصاد الرقمي</w:t>
      </w:r>
      <w:r w:rsidRPr="00CF6374">
        <w:rPr>
          <w:rFonts w:ascii="Sakkal Majalla" w:hAnsi="Sakkal Majalla" w:cs="Sakkal Majalla"/>
          <w:color w:val="000000" w:themeColor="text1"/>
          <w:sz w:val="28"/>
          <w:szCs w:val="28"/>
          <w:lang w:bidi="ar-EG"/>
        </w:rPr>
        <w:t>.</w:t>
      </w:r>
    </w:p>
    <w:p w14:paraId="114D27F4" w14:textId="77777777" w:rsidR="00257793" w:rsidRPr="00CF6374" w:rsidRDefault="00257793" w:rsidP="00257793">
      <w:pPr>
        <w:pStyle w:val="2"/>
        <w:spacing w:before="40" w:after="0" w:line="360" w:lineRule="auto"/>
        <w:jc w:val="both"/>
        <w:rPr>
          <w:rFonts w:ascii="Sakkal Majalla" w:eastAsiaTheme="minorHAnsi" w:hAnsi="Sakkal Majalla" w:cs="Sakkal Majalla"/>
          <w:color w:val="000000" w:themeColor="text1"/>
          <w:sz w:val="28"/>
          <w:szCs w:val="28"/>
          <w:rtl/>
          <w:lang w:bidi="ar-EG"/>
        </w:rPr>
      </w:pPr>
      <w:bookmarkStart w:id="17" w:name="_Toc192241927"/>
      <w:r w:rsidRPr="00CF6374">
        <w:rPr>
          <w:rFonts w:ascii="Sakkal Majalla" w:eastAsiaTheme="minorHAnsi" w:hAnsi="Sakkal Majalla" w:cs="Sakkal Majalla"/>
          <w:color w:val="000000" w:themeColor="text1"/>
          <w:sz w:val="28"/>
          <w:szCs w:val="28"/>
          <w:rtl/>
          <w:lang w:bidi="ar-EG"/>
        </w:rPr>
        <w:lastRenderedPageBreak/>
        <w:t>تناولت دراسة (أسر، 2021) تأثير التحول الرقمي على الأداء الوظيفي للعاملين في البنوك التجارية المصرية، حيث هدفت إلى تحليل وقياس هذا الأثر من خلال استقصاء تم إعداده كأداة رئيسية لجمع البيانات. استهدفت الدراسة جميع العاملين في البنوك التجارية، وتم إجراء الدراسة الميدانية على عينة قوامها 280 فردًا، وبعد فحص البيانات، تبين أن 251 استبانة كانت صالحة للتحليل الإحصائي.</w:t>
      </w:r>
    </w:p>
    <w:p w14:paraId="580267EC" w14:textId="77777777" w:rsidR="00257793" w:rsidRPr="00CF6374" w:rsidRDefault="00257793" w:rsidP="00257793">
      <w:pPr>
        <w:pStyle w:val="2"/>
        <w:spacing w:before="40" w:after="0" w:line="360" w:lineRule="auto"/>
        <w:jc w:val="both"/>
        <w:rPr>
          <w:rFonts w:ascii="Sakkal Majalla" w:eastAsiaTheme="minorHAnsi" w:hAnsi="Sakkal Majalla" w:cs="Sakkal Majalla"/>
          <w:color w:val="000000" w:themeColor="text1"/>
          <w:sz w:val="28"/>
          <w:szCs w:val="28"/>
          <w:rtl/>
          <w:lang w:bidi="ar-EG"/>
        </w:rPr>
      </w:pPr>
      <w:r w:rsidRPr="00CF6374">
        <w:rPr>
          <w:rFonts w:ascii="Sakkal Majalla" w:eastAsiaTheme="minorHAnsi" w:hAnsi="Sakkal Majalla" w:cs="Sakkal Majalla"/>
          <w:color w:val="000000" w:themeColor="text1"/>
          <w:sz w:val="28"/>
          <w:szCs w:val="28"/>
          <w:rtl/>
          <w:lang w:bidi="ar-EG"/>
        </w:rPr>
        <w:t>استخدم الباحث معامل الارتباط وتحليل الانحدار المتعدد كأبرز الأساليب الإحصائية لتحليل البيانات، وأظهرت النتائج وجود علاقة ارتباط إيجابية ذات دلالة إحصائية بين التحول الرقمي وأداء الموظفين عند مستوى معنوية 5%، مما يشير إلى تأثير إيجابي وملحوظ للتحول الرقمي على مختلف أبعاد الأداء الوظيفي داخل البنوك التجارية المصرية.</w:t>
      </w:r>
    </w:p>
    <w:p w14:paraId="6F59AFFC" w14:textId="77777777" w:rsidR="00257793" w:rsidRDefault="00257793" w:rsidP="00257793">
      <w:pPr>
        <w:pStyle w:val="2"/>
        <w:spacing w:line="360" w:lineRule="auto"/>
        <w:jc w:val="both"/>
        <w:rPr>
          <w:rFonts w:ascii="Sakkal Majalla" w:eastAsiaTheme="minorHAnsi" w:hAnsi="Sakkal Majalla" w:cs="Sakkal Majalla"/>
          <w:color w:val="000000" w:themeColor="text1"/>
          <w:sz w:val="28"/>
          <w:szCs w:val="28"/>
          <w:rtl/>
          <w:lang w:bidi="ar-EG"/>
        </w:rPr>
      </w:pPr>
      <w:r w:rsidRPr="00CF6374">
        <w:rPr>
          <w:rFonts w:ascii="Sakkal Majalla" w:eastAsiaTheme="minorHAnsi" w:hAnsi="Sakkal Majalla" w:cs="Sakkal Majalla"/>
          <w:color w:val="000000" w:themeColor="text1"/>
          <w:sz w:val="28"/>
          <w:szCs w:val="28"/>
          <w:rtl/>
          <w:lang w:bidi="ar-EG"/>
        </w:rPr>
        <w:t xml:space="preserve">بناءً على هذه النتائج، أوصت الدراسة بضرورة إنشاء وحدة تنظيمية مختصة بالتحول الرقمي في البنوك التجارية المصرية، بحيث تتولى مسؤولية التنسيق مع الإدارات المختلفة لإدارة مشاريع </w:t>
      </w:r>
      <w:proofErr w:type="spellStart"/>
      <w:r w:rsidRPr="00CF6374">
        <w:rPr>
          <w:rFonts w:ascii="Sakkal Majalla" w:eastAsiaTheme="minorHAnsi" w:hAnsi="Sakkal Majalla" w:cs="Sakkal Majalla"/>
          <w:color w:val="000000" w:themeColor="text1"/>
          <w:sz w:val="28"/>
          <w:szCs w:val="28"/>
          <w:rtl/>
          <w:lang w:bidi="ar-EG"/>
        </w:rPr>
        <w:t>الرقمنة</w:t>
      </w:r>
      <w:proofErr w:type="spellEnd"/>
      <w:r w:rsidRPr="00CF6374">
        <w:rPr>
          <w:rFonts w:ascii="Sakkal Majalla" w:eastAsiaTheme="minorHAnsi" w:hAnsi="Sakkal Majalla" w:cs="Sakkal Majalla"/>
          <w:color w:val="000000" w:themeColor="text1"/>
          <w:sz w:val="28"/>
          <w:szCs w:val="28"/>
          <w:rtl/>
          <w:lang w:bidi="ar-EG"/>
        </w:rPr>
        <w:t xml:space="preserve"> المصرفية وتعزيز الابتكار. كما أكدت على أهمية توفير الدعم النفسي للموظفين للحد من التوتر الناتج عن متطلبات التحول الرقمي في بيئة العمل المصرفي.</w:t>
      </w:r>
    </w:p>
    <w:p w14:paraId="5EC13BEC" w14:textId="77777777" w:rsidR="00257793" w:rsidRPr="00F86FB1" w:rsidRDefault="00257793" w:rsidP="00257793">
      <w:pPr>
        <w:pStyle w:val="2"/>
        <w:spacing w:line="360" w:lineRule="auto"/>
        <w:rPr>
          <w:rFonts w:ascii="Sakkal Majalla" w:hAnsi="Sakkal Majalla" w:cs="Sakkal Majalla"/>
          <w:b/>
          <w:bCs/>
          <w:sz w:val="28"/>
          <w:szCs w:val="28"/>
          <w:lang w:bidi="ar-EG"/>
        </w:rPr>
      </w:pPr>
      <w:r w:rsidRPr="00F86FB1">
        <w:rPr>
          <w:rFonts w:ascii="Sakkal Majalla" w:hAnsi="Sakkal Majalla" w:cs="Sakkal Majalla"/>
          <w:b/>
          <w:bCs/>
          <w:sz w:val="28"/>
          <w:szCs w:val="28"/>
          <w:rtl/>
        </w:rPr>
        <w:t>التعقيب على الدراسات السابقة</w:t>
      </w:r>
      <w:bookmarkEnd w:id="17"/>
      <w:r w:rsidRPr="00F86FB1">
        <w:rPr>
          <w:rFonts w:ascii="Sakkal Majalla" w:hAnsi="Sakkal Majalla" w:cs="Sakkal Majalla"/>
          <w:b/>
          <w:bCs/>
          <w:sz w:val="28"/>
          <w:szCs w:val="28"/>
          <w:rtl/>
        </w:rPr>
        <w:t xml:space="preserve"> </w:t>
      </w:r>
    </w:p>
    <w:p w14:paraId="3624C3CC" w14:textId="77777777" w:rsidR="00257793" w:rsidRPr="00CF6374" w:rsidRDefault="00257793" w:rsidP="00257793">
      <w:pPr>
        <w:spacing w:after="0" w:line="360" w:lineRule="auto"/>
        <w:jc w:val="both"/>
        <w:rPr>
          <w:rFonts w:ascii="Sakkal Majalla" w:hAnsi="Sakkal Majalla" w:cs="Sakkal Majalla"/>
          <w:sz w:val="28"/>
          <w:szCs w:val="28"/>
        </w:rPr>
      </w:pPr>
      <w:r w:rsidRPr="00CF6374">
        <w:rPr>
          <w:rFonts w:ascii="Sakkal Majalla" w:hAnsi="Sakkal Majalla" w:cs="Sakkal Majalla"/>
          <w:sz w:val="28"/>
          <w:szCs w:val="28"/>
          <w:rtl/>
        </w:rPr>
        <w:t>تناولت الدراسات المستعرضة تأثير التحول الرقمي على مختلف الجوانب المؤسسية، بدءًا من تطوير إدارة الموارد البشرية، مرورًا بتحقيق أهداف التنمية المستدامة، وصولًا إلى تحسين جودة الخدمات المقدمة. وتؤكد هذه الدراسات وجود توافق عام حول الأثر الإيجابي للتحول الرقمي في تعزيز أداء المؤسسات وزيادة كفاءتها وفعاليتها</w:t>
      </w:r>
      <w:r w:rsidRPr="00CF6374">
        <w:rPr>
          <w:rFonts w:ascii="Sakkal Majalla" w:hAnsi="Sakkal Majalla" w:cs="Sakkal Majalla"/>
          <w:sz w:val="28"/>
          <w:szCs w:val="28"/>
        </w:rPr>
        <w:t>.</w:t>
      </w:r>
    </w:p>
    <w:p w14:paraId="3B7834A3" w14:textId="77777777" w:rsidR="00257793" w:rsidRPr="00CF6374" w:rsidRDefault="00257793" w:rsidP="00257793">
      <w:pPr>
        <w:spacing w:after="0" w:line="360" w:lineRule="auto"/>
        <w:jc w:val="both"/>
        <w:rPr>
          <w:rFonts w:ascii="Sakkal Majalla" w:hAnsi="Sakkal Majalla" w:cs="Sakkal Majalla"/>
          <w:sz w:val="28"/>
          <w:szCs w:val="28"/>
          <w:rtl/>
        </w:rPr>
      </w:pPr>
    </w:p>
    <w:p w14:paraId="0D882EA7" w14:textId="77777777" w:rsidR="00257793" w:rsidRPr="00F86FB1" w:rsidRDefault="00257793" w:rsidP="00257793">
      <w:pPr>
        <w:pStyle w:val="2"/>
        <w:spacing w:line="360" w:lineRule="auto"/>
        <w:rPr>
          <w:rFonts w:ascii="Sakkal Majalla" w:hAnsi="Sakkal Majalla" w:cs="Sakkal Majalla"/>
          <w:b/>
          <w:bCs/>
          <w:sz w:val="28"/>
          <w:szCs w:val="28"/>
          <w:rtl/>
        </w:rPr>
      </w:pPr>
      <w:bookmarkStart w:id="18" w:name="_Toc192241928"/>
      <w:r w:rsidRPr="00F86FB1">
        <w:rPr>
          <w:rFonts w:ascii="Sakkal Majalla" w:hAnsi="Sakkal Majalla" w:cs="Sakkal Majalla"/>
          <w:b/>
          <w:bCs/>
          <w:sz w:val="28"/>
          <w:szCs w:val="28"/>
          <w:rtl/>
        </w:rPr>
        <w:t>نقاط التشابه بين الدراسات</w:t>
      </w:r>
      <w:bookmarkEnd w:id="18"/>
    </w:p>
    <w:p w14:paraId="3C72838D" w14:textId="77777777" w:rsidR="00257793" w:rsidRPr="00F86FB1" w:rsidRDefault="00257793" w:rsidP="00257793">
      <w:pPr>
        <w:spacing w:after="0" w:line="360" w:lineRule="auto"/>
        <w:jc w:val="both"/>
        <w:rPr>
          <w:rFonts w:ascii="Sakkal Majalla" w:hAnsi="Sakkal Majalla" w:cs="Sakkal Majalla"/>
          <w:sz w:val="28"/>
          <w:szCs w:val="28"/>
          <w:rtl/>
        </w:rPr>
      </w:pPr>
      <w:r w:rsidRPr="00F86FB1">
        <w:rPr>
          <w:rFonts w:ascii="Sakkal Majalla" w:hAnsi="Sakkal Majalla" w:cs="Sakkal Majalla"/>
          <w:sz w:val="28"/>
          <w:szCs w:val="28"/>
          <w:rtl/>
        </w:rPr>
        <w:t xml:space="preserve">تتفق جميع الدراسات على أن التحول الرقمي له تأثير إيجابي على مختلف الجوانب المؤسسية، مثل تحسين أداء الموظفين، ورفع كفاءة العمليات، وتحقيق أهداف التنمية </w:t>
      </w:r>
      <w:r w:rsidRPr="00F86FB1">
        <w:rPr>
          <w:rFonts w:ascii="Sakkal Majalla" w:hAnsi="Sakkal Majalla" w:cs="Sakkal Majalla" w:hint="cs"/>
          <w:sz w:val="28"/>
          <w:szCs w:val="28"/>
          <w:rtl/>
        </w:rPr>
        <w:t>المستدامة. تشد</w:t>
      </w:r>
      <w:r w:rsidRPr="00F86FB1">
        <w:rPr>
          <w:rFonts w:ascii="Sakkal Majalla" w:hAnsi="Sakkal Majalla" w:cs="Sakkal Majalla" w:hint="eastAsia"/>
          <w:sz w:val="28"/>
          <w:szCs w:val="28"/>
          <w:rtl/>
        </w:rPr>
        <w:t>د</w:t>
      </w:r>
      <w:r w:rsidRPr="00F86FB1">
        <w:rPr>
          <w:rFonts w:ascii="Sakkal Majalla" w:hAnsi="Sakkal Majalla" w:cs="Sakkal Majalla"/>
          <w:sz w:val="28"/>
          <w:szCs w:val="28"/>
          <w:rtl/>
        </w:rPr>
        <w:t xml:space="preserve"> الدراسات على أهمية وجود بنية تحتية رقمية قوية لدعم عملية التحول الرقمي، مثل توفير الأجهزة والبرامج والتدريب اللازم للموظفين.</w:t>
      </w:r>
    </w:p>
    <w:p w14:paraId="102D8B9F" w14:textId="77777777" w:rsidR="00257793" w:rsidRPr="00F86FB1" w:rsidRDefault="00257793" w:rsidP="00257793">
      <w:pPr>
        <w:spacing w:after="0" w:line="360" w:lineRule="auto"/>
        <w:jc w:val="both"/>
        <w:rPr>
          <w:rFonts w:ascii="Sakkal Majalla" w:hAnsi="Sakkal Majalla" w:cs="Sakkal Majalla"/>
          <w:sz w:val="28"/>
          <w:szCs w:val="28"/>
        </w:rPr>
      </w:pPr>
      <w:r w:rsidRPr="00F86FB1">
        <w:rPr>
          <w:rFonts w:ascii="Sakkal Majalla" w:hAnsi="Sakkal Majalla" w:cs="Sakkal Majalla"/>
          <w:sz w:val="28"/>
          <w:szCs w:val="28"/>
          <w:rtl/>
        </w:rPr>
        <w:t>تواجه جميع المؤسسات تحديات في عملية التحول الرقمي، مثل نقص الوعي والتدريب، والمقاومة للتغيير، والتكاليف المرتفعة.</w:t>
      </w:r>
    </w:p>
    <w:p w14:paraId="3E520C9B" w14:textId="77777777" w:rsidR="00257793" w:rsidRPr="00F86FB1" w:rsidRDefault="00257793" w:rsidP="00257793">
      <w:pPr>
        <w:pStyle w:val="2"/>
        <w:spacing w:line="360" w:lineRule="auto"/>
        <w:rPr>
          <w:rFonts w:ascii="Sakkal Majalla" w:hAnsi="Sakkal Majalla" w:cs="Sakkal Majalla"/>
          <w:b/>
          <w:bCs/>
          <w:sz w:val="28"/>
          <w:szCs w:val="28"/>
          <w:rtl/>
        </w:rPr>
      </w:pPr>
      <w:bookmarkStart w:id="19" w:name="_Toc192241929"/>
      <w:r w:rsidRPr="00F86FB1">
        <w:rPr>
          <w:rFonts w:ascii="Sakkal Majalla" w:hAnsi="Sakkal Majalla" w:cs="Sakkal Majalla"/>
          <w:b/>
          <w:bCs/>
          <w:sz w:val="28"/>
          <w:szCs w:val="28"/>
          <w:rtl/>
        </w:rPr>
        <w:lastRenderedPageBreak/>
        <w:t>الاختلافات بين الدراسات</w:t>
      </w:r>
      <w:bookmarkEnd w:id="19"/>
    </w:p>
    <w:p w14:paraId="6CBA78D6" w14:textId="77777777" w:rsidR="00257793" w:rsidRPr="00F86FB1" w:rsidRDefault="00257793" w:rsidP="00257793">
      <w:pPr>
        <w:spacing w:after="0" w:line="360" w:lineRule="auto"/>
        <w:jc w:val="both"/>
        <w:rPr>
          <w:rFonts w:ascii="Sakkal Majalla" w:hAnsi="Sakkal Majalla" w:cs="Sakkal Majalla"/>
          <w:sz w:val="28"/>
          <w:szCs w:val="28"/>
          <w:rtl/>
        </w:rPr>
      </w:pPr>
      <w:r w:rsidRPr="00F86FB1">
        <w:rPr>
          <w:rFonts w:ascii="Sakkal Majalla" w:hAnsi="Sakkal Majalla" w:cs="Sakkal Majalla"/>
          <w:sz w:val="28"/>
          <w:szCs w:val="28"/>
          <w:rtl/>
        </w:rPr>
        <w:t>تختلف الدراسات في نطاقها، حيث تركز بعضها على مؤسسات معينة (مثل الصندوق الوطني للتأمينات الاجتماعية، الجامعات، البنوك)، بينما تتناول دراسات أخرى القطاع ككل. وكذلك دراستي ستعتمد على وزارة التعليم. تستخدم الدراسات أدوات مختلفة لجمع البيانات، مثل الاستبيانات والمقابلات والملاحظات. والمراجعة في دراستي سأستخدم الاستبيان كأداة للدراسة. تختلف النسب المئوية التي توصلت إليها الدراسات حول تأثير التحول الرقمي، ولكنها بشكل عام تشير إلى وجود تأثير إيجابي. ولذلك سيتم دراسة هذا التأثير على قسم الموارد البشرية بوزارة التعليم بالمملكة العربية السعودية.</w:t>
      </w:r>
    </w:p>
    <w:p w14:paraId="48BAA479" w14:textId="77777777" w:rsidR="00257793" w:rsidRPr="00F86FB1" w:rsidRDefault="00257793" w:rsidP="00257793">
      <w:pPr>
        <w:spacing w:after="0" w:line="360" w:lineRule="auto"/>
        <w:jc w:val="both"/>
        <w:rPr>
          <w:rFonts w:ascii="Sakkal Majalla" w:hAnsi="Sakkal Majalla" w:cs="Sakkal Majalla"/>
          <w:b/>
          <w:bCs/>
          <w:sz w:val="28"/>
          <w:szCs w:val="28"/>
          <w:rtl/>
        </w:rPr>
      </w:pPr>
      <w:r w:rsidRPr="00F86FB1">
        <w:rPr>
          <w:rFonts w:ascii="Sakkal Majalla" w:hAnsi="Sakkal Majalla" w:cs="Sakkal Majalla"/>
          <w:b/>
          <w:bCs/>
          <w:sz w:val="28"/>
          <w:szCs w:val="28"/>
          <w:rtl/>
        </w:rPr>
        <w:t xml:space="preserve">نستخلص ان لسد فجوة الدراسة الحالية نقوم بتحديد المتغير المستقل هو </w:t>
      </w:r>
      <w:r w:rsidRPr="00F86FB1">
        <w:rPr>
          <w:rFonts w:ascii="Sakkal Majalla" w:hAnsi="Sakkal Majalla" w:cs="Sakkal Majalla"/>
          <w:sz w:val="28"/>
          <w:szCs w:val="28"/>
          <w:rtl/>
        </w:rPr>
        <w:t>التحول</w:t>
      </w:r>
      <w:r w:rsidRPr="00F86FB1">
        <w:rPr>
          <w:rFonts w:ascii="Sakkal Majalla" w:hAnsi="Sakkal Majalla" w:cs="Sakkal Majalla"/>
          <w:b/>
          <w:bCs/>
          <w:sz w:val="28"/>
          <w:szCs w:val="28"/>
          <w:rtl/>
        </w:rPr>
        <w:t xml:space="preserve"> الرقمي</w:t>
      </w:r>
      <w:r w:rsidRPr="00F86FB1">
        <w:rPr>
          <w:rFonts w:ascii="Sakkal Majalla" w:hAnsi="Sakkal Majalla" w:cs="Sakkal Majalla"/>
          <w:sz w:val="28"/>
          <w:szCs w:val="28"/>
          <w:rtl/>
        </w:rPr>
        <w:t xml:space="preserve"> في وزارة التعليم بالمملكة العربية السعودية</w:t>
      </w:r>
      <w:r w:rsidRPr="00F86FB1">
        <w:rPr>
          <w:rFonts w:ascii="Sakkal Majalla" w:hAnsi="Sakkal Majalla" w:cs="Sakkal Majalla"/>
          <w:sz w:val="28"/>
          <w:szCs w:val="28"/>
        </w:rPr>
        <w:t>.</w:t>
      </w:r>
      <w:r w:rsidRPr="00F86FB1">
        <w:rPr>
          <w:rFonts w:ascii="Sakkal Majalla" w:hAnsi="Sakkal Majalla" w:cs="Sakkal Majalla"/>
          <w:b/>
          <w:bCs/>
          <w:sz w:val="28"/>
          <w:szCs w:val="28"/>
          <w:rtl/>
        </w:rPr>
        <w:t xml:space="preserve"> على المتغير التابع إدارة الموارد البشرية</w:t>
      </w:r>
      <w:r w:rsidRPr="00F86FB1">
        <w:rPr>
          <w:rFonts w:ascii="Sakkal Majalla" w:hAnsi="Sakkal Majalla" w:cs="Sakkal Majalla"/>
          <w:sz w:val="28"/>
          <w:szCs w:val="28"/>
          <w:rtl/>
        </w:rPr>
        <w:t xml:space="preserve"> في وزارة التعليم المنطقة الشرقية </w:t>
      </w:r>
      <w:proofErr w:type="gramStart"/>
      <w:r w:rsidRPr="00F86FB1">
        <w:rPr>
          <w:rFonts w:ascii="Sakkal Majalla" w:hAnsi="Sakkal Majalla" w:cs="Sakkal Majalla"/>
          <w:sz w:val="28"/>
          <w:szCs w:val="28"/>
          <w:rtl/>
        </w:rPr>
        <w:t>الدمام  الوكالة</w:t>
      </w:r>
      <w:proofErr w:type="gramEnd"/>
      <w:r w:rsidRPr="00F86FB1">
        <w:rPr>
          <w:rFonts w:ascii="Sakkal Majalla" w:hAnsi="Sakkal Majalla" w:cs="Sakkal Majalla"/>
          <w:sz w:val="28"/>
          <w:szCs w:val="28"/>
          <w:rtl/>
        </w:rPr>
        <w:t xml:space="preserve"> المساعدة لخدمات الموارد البشرية</w:t>
      </w:r>
      <w:r w:rsidRPr="00F86FB1">
        <w:rPr>
          <w:rFonts w:ascii="Sakkal Majalla" w:hAnsi="Sakkal Majalla" w:cs="Sakkal Majalla"/>
          <w:sz w:val="28"/>
          <w:szCs w:val="28"/>
        </w:rPr>
        <w:t>.</w:t>
      </w:r>
    </w:p>
    <w:p w14:paraId="3B44A42D" w14:textId="77777777" w:rsidR="00257793" w:rsidRPr="00F86FB1" w:rsidRDefault="00257793" w:rsidP="00257793">
      <w:pPr>
        <w:spacing w:after="0" w:line="360" w:lineRule="auto"/>
        <w:jc w:val="both"/>
        <w:rPr>
          <w:rFonts w:ascii="Sakkal Majalla" w:hAnsi="Sakkal Majalla" w:cs="Sakkal Majalla"/>
          <w:b/>
          <w:bCs/>
          <w:sz w:val="28"/>
          <w:szCs w:val="28"/>
          <w:rtl/>
        </w:rPr>
      </w:pPr>
      <w:r w:rsidRPr="00F86FB1">
        <w:rPr>
          <w:rFonts w:ascii="Sakkal Majalla" w:hAnsi="Sakkal Majalla" w:cs="Sakkal Majalla"/>
          <w:b/>
          <w:bCs/>
          <w:sz w:val="28"/>
          <w:szCs w:val="28"/>
          <w:rtl/>
        </w:rPr>
        <w:t xml:space="preserve">أبعاد المتغير التابع (إدارة الموارد </w:t>
      </w:r>
      <w:proofErr w:type="gramStart"/>
      <w:r w:rsidRPr="00F86FB1">
        <w:rPr>
          <w:rFonts w:ascii="Sakkal Majalla" w:hAnsi="Sakkal Majalla" w:cs="Sakkal Majalla"/>
          <w:b/>
          <w:bCs/>
          <w:sz w:val="28"/>
          <w:szCs w:val="28"/>
          <w:rtl/>
        </w:rPr>
        <w:t>البشرية)</w:t>
      </w:r>
      <w:r>
        <w:rPr>
          <w:rFonts w:ascii="Sakkal Majalla" w:hAnsi="Sakkal Majalla" w:cs="Sakkal Majalla" w:hint="cs"/>
          <w:b/>
          <w:bCs/>
          <w:sz w:val="28"/>
          <w:szCs w:val="28"/>
          <w:rtl/>
        </w:rPr>
        <w:t>-</w:t>
      </w:r>
      <w:proofErr w:type="gramEnd"/>
      <w:r w:rsidRPr="00F86FB1">
        <w:rPr>
          <w:rFonts w:ascii="Sakkal Majalla" w:hAnsi="Sakkal Majalla" w:cs="Sakkal Majalla"/>
          <w:b/>
          <w:bCs/>
          <w:sz w:val="28"/>
          <w:szCs w:val="28"/>
          <w:rtl/>
        </w:rPr>
        <w:t>التوظيف</w:t>
      </w:r>
      <w:r w:rsidRPr="00F86FB1">
        <w:rPr>
          <w:rFonts w:ascii="Sakkal Majalla" w:hAnsi="Sakkal Majalla" w:cs="Sakkal Majalla"/>
          <w:b/>
          <w:bCs/>
          <w:sz w:val="28"/>
          <w:szCs w:val="28"/>
        </w:rPr>
        <w:t>:</w:t>
      </w:r>
      <w:r w:rsidRPr="00F86FB1">
        <w:rPr>
          <w:rFonts w:ascii="Sakkal Majalla" w:hAnsi="Sakkal Majalla" w:cs="Sakkal Majalla"/>
          <w:sz w:val="28"/>
          <w:szCs w:val="28"/>
        </w:rPr>
        <w:t xml:space="preserve"> </w:t>
      </w:r>
      <w:r w:rsidRPr="00F86FB1">
        <w:rPr>
          <w:rFonts w:ascii="Sakkal Majalla" w:hAnsi="Sakkal Majalla" w:cs="Sakkal Majalla"/>
          <w:sz w:val="28"/>
          <w:szCs w:val="28"/>
          <w:rtl/>
        </w:rPr>
        <w:t>مدى تأثير التحول الرقمي على عمليات التوظيف واستقطاب الكفاءات</w:t>
      </w:r>
      <w:r w:rsidRPr="00F86FB1">
        <w:rPr>
          <w:rFonts w:ascii="Sakkal Majalla" w:hAnsi="Sakkal Majalla" w:cs="Sakkal Majalla"/>
          <w:sz w:val="28"/>
          <w:szCs w:val="28"/>
        </w:rPr>
        <w:t>.</w:t>
      </w:r>
      <w:r w:rsidRPr="00F86FB1">
        <w:rPr>
          <w:rFonts w:ascii="Sakkal Majalla" w:hAnsi="Sakkal Majalla" w:cs="Sakkal Majalla"/>
          <w:b/>
          <w:bCs/>
          <w:sz w:val="28"/>
          <w:szCs w:val="28"/>
          <w:rtl/>
        </w:rPr>
        <w:t>التدريب</w:t>
      </w:r>
      <w:r w:rsidRPr="00F86FB1">
        <w:rPr>
          <w:rFonts w:ascii="Sakkal Majalla" w:hAnsi="Sakkal Majalla" w:cs="Sakkal Majalla"/>
          <w:b/>
          <w:bCs/>
          <w:sz w:val="28"/>
          <w:szCs w:val="28"/>
        </w:rPr>
        <w:t>:</w:t>
      </w:r>
      <w:r w:rsidRPr="00F86FB1">
        <w:rPr>
          <w:rFonts w:ascii="Sakkal Majalla" w:hAnsi="Sakkal Majalla" w:cs="Sakkal Majalla"/>
          <w:sz w:val="28"/>
          <w:szCs w:val="28"/>
        </w:rPr>
        <w:t xml:space="preserve"> </w:t>
      </w:r>
      <w:r w:rsidRPr="00F86FB1">
        <w:rPr>
          <w:rFonts w:ascii="Sakkal Majalla" w:hAnsi="Sakkal Majalla" w:cs="Sakkal Majalla"/>
          <w:sz w:val="28"/>
          <w:szCs w:val="28"/>
          <w:rtl/>
        </w:rPr>
        <w:t>دور التحول الرقمي في تطوير وتنفيذ برامج تدريب الموظفين</w:t>
      </w:r>
      <w:r w:rsidRPr="00F86FB1">
        <w:rPr>
          <w:rFonts w:ascii="Sakkal Majalla" w:hAnsi="Sakkal Majalla" w:cs="Sakkal Majalla"/>
          <w:sz w:val="28"/>
          <w:szCs w:val="28"/>
        </w:rPr>
        <w:t>.</w:t>
      </w:r>
      <w:r w:rsidRPr="00F86FB1">
        <w:rPr>
          <w:rFonts w:ascii="Sakkal Majalla" w:hAnsi="Sakkal Majalla" w:cs="Sakkal Majalla"/>
          <w:b/>
          <w:bCs/>
          <w:sz w:val="28"/>
          <w:szCs w:val="28"/>
          <w:rtl/>
        </w:rPr>
        <w:t>الكفاءة</w:t>
      </w:r>
      <w:r>
        <w:rPr>
          <w:rFonts w:ascii="Sakkal Majalla" w:hAnsi="Sakkal Majalla" w:cs="Sakkal Majalla" w:hint="cs"/>
          <w:b/>
          <w:bCs/>
          <w:sz w:val="28"/>
          <w:szCs w:val="28"/>
          <w:rtl/>
        </w:rPr>
        <w:t xml:space="preserve"> و </w:t>
      </w:r>
      <w:r w:rsidRPr="00F86FB1">
        <w:rPr>
          <w:rFonts w:ascii="Sakkal Majalla" w:hAnsi="Sakkal Majalla" w:cs="Sakkal Majalla"/>
          <w:sz w:val="28"/>
          <w:szCs w:val="28"/>
          <w:rtl/>
        </w:rPr>
        <w:t xml:space="preserve">تأثير التحول الرقمي </w:t>
      </w:r>
      <w:r>
        <w:rPr>
          <w:rFonts w:ascii="Sakkal Majalla" w:hAnsi="Sakkal Majalla" w:cs="Sakkal Majalla" w:hint="cs"/>
          <w:sz w:val="28"/>
          <w:szCs w:val="28"/>
          <w:rtl/>
        </w:rPr>
        <w:t xml:space="preserve">الذى يحقق </w:t>
      </w:r>
      <w:r w:rsidRPr="00F86FB1">
        <w:rPr>
          <w:rFonts w:ascii="Sakkal Majalla" w:hAnsi="Sakkal Majalla" w:cs="Sakkal Majalla"/>
          <w:sz w:val="28"/>
          <w:szCs w:val="28"/>
          <w:rtl/>
        </w:rPr>
        <w:t>كفاءة الموظفين وأداء العمليات الإدارية</w:t>
      </w:r>
      <w:r w:rsidRPr="00F86FB1">
        <w:rPr>
          <w:rFonts w:ascii="Sakkal Majalla" w:hAnsi="Sakkal Majalla" w:cs="Sakkal Majalla"/>
          <w:sz w:val="28"/>
          <w:szCs w:val="28"/>
        </w:rPr>
        <w:t>.</w:t>
      </w:r>
      <w:r w:rsidRPr="00F86FB1">
        <w:rPr>
          <w:rFonts w:ascii="Sakkal Majalla" w:hAnsi="Sakkal Majalla" w:cs="Sakkal Majalla"/>
          <w:b/>
          <w:bCs/>
          <w:sz w:val="28"/>
          <w:szCs w:val="28"/>
          <w:rtl/>
        </w:rPr>
        <w:t>الرضا الوظيفي</w:t>
      </w:r>
      <w:r w:rsidRPr="00F86FB1">
        <w:rPr>
          <w:rFonts w:ascii="Sakkal Majalla" w:hAnsi="Sakkal Majalla" w:cs="Sakkal Majalla"/>
          <w:b/>
          <w:bCs/>
          <w:sz w:val="28"/>
          <w:szCs w:val="28"/>
        </w:rPr>
        <w:t>:</w:t>
      </w:r>
      <w:r w:rsidRPr="00F86FB1">
        <w:rPr>
          <w:rFonts w:ascii="Sakkal Majalla" w:hAnsi="Sakkal Majalla" w:cs="Sakkal Majalla"/>
          <w:sz w:val="28"/>
          <w:szCs w:val="28"/>
        </w:rPr>
        <w:t xml:space="preserve"> </w:t>
      </w:r>
      <w:r w:rsidRPr="00F86FB1">
        <w:rPr>
          <w:rFonts w:ascii="Sakkal Majalla" w:hAnsi="Sakkal Majalla" w:cs="Sakkal Majalla"/>
          <w:sz w:val="28"/>
          <w:szCs w:val="28"/>
          <w:rtl/>
        </w:rPr>
        <w:t>مدى تأثير على رضا الموظفين عن بيئة العمل</w:t>
      </w:r>
      <w:r w:rsidRPr="00F86FB1">
        <w:rPr>
          <w:rFonts w:ascii="Sakkal Majalla" w:hAnsi="Sakkal Majalla" w:cs="Sakkal Majalla"/>
          <w:sz w:val="28"/>
          <w:szCs w:val="28"/>
        </w:rPr>
        <w:t>.</w:t>
      </w:r>
      <w:r w:rsidRPr="00F86FB1">
        <w:rPr>
          <w:rFonts w:ascii="Sakkal Majalla" w:hAnsi="Sakkal Majalla" w:cs="Sakkal Majalla"/>
          <w:sz w:val="28"/>
          <w:szCs w:val="28"/>
        </w:rPr>
        <w:br/>
      </w:r>
      <w:r w:rsidRPr="00F86FB1">
        <w:rPr>
          <w:rFonts w:ascii="Sakkal Majalla" w:hAnsi="Sakkal Majalla" w:cs="Sakkal Majalla"/>
          <w:b/>
          <w:bCs/>
          <w:sz w:val="28"/>
          <w:szCs w:val="28"/>
          <w:rtl/>
        </w:rPr>
        <w:t>اتخاذ القرار</w:t>
      </w:r>
      <w:r w:rsidRPr="00CF6374">
        <w:rPr>
          <w:rFonts w:ascii="Sakkal Majalla" w:hAnsi="Sakkal Majalla" w:cs="Sakkal Majalla"/>
          <w:sz w:val="28"/>
          <w:szCs w:val="28"/>
          <w:rtl/>
        </w:rPr>
        <w:t xml:space="preserve"> </w:t>
      </w:r>
      <w:r w:rsidRPr="00F86FB1">
        <w:rPr>
          <w:rFonts w:ascii="Sakkal Majalla" w:hAnsi="Sakkal Majalla" w:cs="Sakkal Majalla"/>
          <w:sz w:val="28"/>
          <w:szCs w:val="28"/>
          <w:rtl/>
        </w:rPr>
        <w:t>التحول الرقمي</w:t>
      </w:r>
      <w:r>
        <w:rPr>
          <w:rFonts w:ascii="Sakkal Majalla" w:hAnsi="Sakkal Majalla" w:cs="Sakkal Majalla" w:hint="cs"/>
          <w:b/>
          <w:bCs/>
          <w:sz w:val="28"/>
          <w:szCs w:val="28"/>
          <w:rtl/>
        </w:rPr>
        <w:t xml:space="preserve"> و </w:t>
      </w:r>
      <w:r w:rsidRPr="00F86FB1">
        <w:rPr>
          <w:rFonts w:ascii="Sakkal Majalla" w:hAnsi="Sakkal Majalla" w:cs="Sakkal Majalla"/>
          <w:sz w:val="28"/>
          <w:szCs w:val="28"/>
          <w:rtl/>
        </w:rPr>
        <w:t>تحسين جودة القرارات الإدارية</w:t>
      </w:r>
      <w:r w:rsidRPr="00F86FB1">
        <w:rPr>
          <w:rFonts w:ascii="Sakkal Majalla" w:hAnsi="Sakkal Majalla" w:cs="Sakkal Majalla"/>
          <w:sz w:val="28"/>
          <w:szCs w:val="28"/>
        </w:rPr>
        <w:t>.</w:t>
      </w:r>
    </w:p>
    <w:p w14:paraId="535B339B" w14:textId="77777777" w:rsidR="00257793" w:rsidRPr="00F86FB1" w:rsidRDefault="00257793" w:rsidP="00257793">
      <w:pPr>
        <w:pStyle w:val="1"/>
        <w:spacing w:line="360" w:lineRule="auto"/>
        <w:jc w:val="both"/>
        <w:rPr>
          <w:rFonts w:ascii="Sakkal Majalla" w:hAnsi="Sakkal Majalla" w:cs="Sakkal Majalla"/>
          <w:sz w:val="36"/>
          <w:szCs w:val="36"/>
          <w:rtl/>
        </w:rPr>
      </w:pPr>
      <w:bookmarkStart w:id="20" w:name="_Toc179206612"/>
      <w:bookmarkStart w:id="21" w:name="_Toc192241930"/>
      <w:r w:rsidRPr="00F86FB1">
        <w:rPr>
          <w:rFonts w:ascii="Sakkal Majalla" w:hAnsi="Sakkal Majalla" w:cs="Sakkal Majalla"/>
          <w:bCs/>
          <w:sz w:val="36"/>
          <w:szCs w:val="36"/>
          <w:rtl/>
        </w:rPr>
        <w:t>مفاهيم الدراسة</w:t>
      </w:r>
      <w:bookmarkEnd w:id="20"/>
      <w:bookmarkEnd w:id="21"/>
    </w:p>
    <w:p w14:paraId="6CD7924E" w14:textId="77777777" w:rsidR="00257793" w:rsidRPr="00F86FB1" w:rsidRDefault="00257793" w:rsidP="00257793">
      <w:pPr>
        <w:spacing w:after="0" w:line="360" w:lineRule="auto"/>
        <w:jc w:val="both"/>
        <w:rPr>
          <w:rFonts w:ascii="Sakkal Majalla" w:hAnsi="Sakkal Majalla" w:cs="Sakkal Majalla"/>
          <w:b/>
          <w:bCs/>
          <w:color w:val="000000" w:themeColor="text1"/>
          <w:sz w:val="28"/>
          <w:szCs w:val="28"/>
          <w:rtl/>
        </w:rPr>
      </w:pPr>
      <w:r w:rsidRPr="00F86FB1">
        <w:rPr>
          <w:rFonts w:ascii="Sakkal Majalla" w:hAnsi="Sakkal Majalla" w:cs="Sakkal Majalla"/>
          <w:b/>
          <w:bCs/>
          <w:color w:val="000000" w:themeColor="text1"/>
          <w:sz w:val="28"/>
          <w:szCs w:val="28"/>
          <w:rtl/>
        </w:rPr>
        <w:t>التحول الرقمي (</w:t>
      </w:r>
      <w:r w:rsidRPr="00F86FB1">
        <w:rPr>
          <w:rFonts w:ascii="Sakkal Majalla" w:hAnsi="Sakkal Majalla" w:cs="Sakkal Majalla"/>
          <w:b/>
          <w:bCs/>
          <w:color w:val="000000" w:themeColor="text1"/>
          <w:sz w:val="28"/>
          <w:szCs w:val="28"/>
        </w:rPr>
        <w:t>Digital Transformation</w:t>
      </w:r>
      <w:r w:rsidRPr="00F86FB1">
        <w:rPr>
          <w:rFonts w:ascii="Sakkal Majalla" w:hAnsi="Sakkal Majalla" w:cs="Sakkal Majalla"/>
          <w:b/>
          <w:bCs/>
          <w:color w:val="000000" w:themeColor="text1"/>
          <w:sz w:val="28"/>
          <w:szCs w:val="28"/>
          <w:rtl/>
        </w:rPr>
        <w:t>)</w:t>
      </w:r>
    </w:p>
    <w:p w14:paraId="2514A1BD"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tl/>
        </w:rPr>
      </w:pPr>
      <w:r w:rsidRPr="00F86FB1">
        <w:rPr>
          <w:rFonts w:ascii="Sakkal Majalla" w:hAnsi="Sakkal Majalla" w:cs="Sakkal Majalla"/>
          <w:color w:val="000000" w:themeColor="text1"/>
          <w:sz w:val="28"/>
          <w:szCs w:val="28"/>
          <w:rtl/>
        </w:rPr>
        <w:t>تحويل العمليات والأعمال والنماذج التشغيلية باستخدام التقنيات الرقمية الحديثة لتحقيق تحسينات جوهرية في الأداء والكفاءة. يشمل التحول الرقمي في هذه الدراسة استخدام التقنيات الرقمية في مختلف جوانب إدارة الموارد البشرية، مثل التوظيف، التطوير الوظيفي، تقييم الأداء، وإدارة الأجور.</w:t>
      </w:r>
    </w:p>
    <w:p w14:paraId="238D9C9D"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tl/>
        </w:rPr>
      </w:pPr>
      <w:r w:rsidRPr="00F86FB1">
        <w:rPr>
          <w:rFonts w:ascii="Sakkal Majalla" w:hAnsi="Sakkal Majalla" w:cs="Sakkal Majalla"/>
          <w:b/>
          <w:bCs/>
          <w:color w:val="000000" w:themeColor="text1"/>
          <w:sz w:val="28"/>
          <w:szCs w:val="28"/>
          <w:rtl/>
        </w:rPr>
        <w:t xml:space="preserve">إدارة الموارد </w:t>
      </w:r>
      <w:proofErr w:type="gramStart"/>
      <w:r w:rsidRPr="00F86FB1">
        <w:rPr>
          <w:rFonts w:ascii="Sakkal Majalla" w:hAnsi="Sakkal Majalla" w:cs="Sakkal Majalla"/>
          <w:b/>
          <w:bCs/>
          <w:color w:val="000000" w:themeColor="text1"/>
          <w:sz w:val="28"/>
          <w:szCs w:val="28"/>
          <w:rtl/>
        </w:rPr>
        <w:t>البشرية(</w:t>
      </w:r>
      <w:proofErr w:type="gramEnd"/>
      <w:r w:rsidRPr="00F86FB1">
        <w:rPr>
          <w:rFonts w:ascii="Sakkal Majalla" w:hAnsi="Sakkal Majalla" w:cs="Sakkal Majalla"/>
          <w:b/>
          <w:bCs/>
          <w:color w:val="000000" w:themeColor="text1"/>
          <w:sz w:val="28"/>
          <w:szCs w:val="28"/>
        </w:rPr>
        <w:t>Resource</w:t>
      </w:r>
      <w:r>
        <w:rPr>
          <w:rFonts w:ascii="Sakkal Majalla" w:hAnsi="Sakkal Majalla" w:cs="Sakkal Majalla" w:hint="cs"/>
          <w:b/>
          <w:bCs/>
          <w:color w:val="000000" w:themeColor="text1"/>
          <w:sz w:val="28"/>
          <w:szCs w:val="28"/>
          <w:rtl/>
        </w:rPr>
        <w:t xml:space="preserve"> -</w:t>
      </w:r>
      <w:r w:rsidRPr="00B92DEF">
        <w:rPr>
          <w:rFonts w:ascii="Sakkal Majalla" w:hAnsi="Sakkal Majalla" w:cs="Sakkal Majalla"/>
          <w:b/>
          <w:bCs/>
          <w:color w:val="000000" w:themeColor="text1"/>
          <w:sz w:val="28"/>
          <w:szCs w:val="28"/>
        </w:rPr>
        <w:t xml:space="preserve"> </w:t>
      </w:r>
      <w:r w:rsidRPr="00F86FB1">
        <w:rPr>
          <w:rFonts w:ascii="Sakkal Majalla" w:hAnsi="Sakkal Majalla" w:cs="Sakkal Majalla"/>
          <w:b/>
          <w:bCs/>
          <w:color w:val="000000" w:themeColor="text1"/>
          <w:sz w:val="28"/>
          <w:szCs w:val="28"/>
        </w:rPr>
        <w:t>Human Management</w:t>
      </w:r>
      <w:r w:rsidRPr="00F86FB1">
        <w:rPr>
          <w:rFonts w:ascii="Sakkal Majalla" w:hAnsi="Sakkal Majalla" w:cs="Sakkal Majalla"/>
          <w:color w:val="000000" w:themeColor="text1"/>
          <w:sz w:val="28"/>
          <w:szCs w:val="28"/>
          <w:rtl/>
        </w:rPr>
        <w:t>)</w:t>
      </w:r>
    </w:p>
    <w:p w14:paraId="0ABDFB6B"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tl/>
        </w:rPr>
      </w:pPr>
      <w:r w:rsidRPr="00F86FB1">
        <w:rPr>
          <w:rFonts w:ascii="Sakkal Majalla" w:hAnsi="Sakkal Majalla" w:cs="Sakkal Majalla"/>
          <w:color w:val="000000" w:themeColor="text1"/>
          <w:sz w:val="28"/>
          <w:szCs w:val="28"/>
          <w:rtl/>
        </w:rPr>
        <w:t>مجموعة من العمليات والأنشطة المتعلقة بإدارة القوى العاملة في المنظمة، بما في ذلك التوظيف والتطوير وتقييم الأداء وإدارة الأجور.</w:t>
      </w:r>
    </w:p>
    <w:p w14:paraId="3562FD2E" w14:textId="77777777" w:rsidR="00257793" w:rsidRPr="00F86FB1" w:rsidRDefault="00257793" w:rsidP="00257793">
      <w:pPr>
        <w:spacing w:line="360" w:lineRule="auto"/>
        <w:jc w:val="both"/>
        <w:rPr>
          <w:rFonts w:ascii="Sakkal Majalla" w:hAnsi="Sakkal Majalla" w:cs="Sakkal Majalla"/>
          <w:b/>
          <w:bCs/>
          <w:color w:val="000000" w:themeColor="text1"/>
          <w:sz w:val="28"/>
          <w:szCs w:val="28"/>
        </w:rPr>
      </w:pPr>
      <w:r w:rsidRPr="00F86FB1">
        <w:rPr>
          <w:rFonts w:ascii="Sakkal Majalla" w:hAnsi="Sakkal Majalla" w:cs="Sakkal Majalla"/>
          <w:b/>
          <w:bCs/>
          <w:color w:val="000000" w:themeColor="text1"/>
          <w:sz w:val="28"/>
          <w:szCs w:val="28"/>
          <w:rtl/>
        </w:rPr>
        <w:lastRenderedPageBreak/>
        <w:t>التوظيف</w:t>
      </w:r>
      <w:r w:rsidRPr="00F86FB1">
        <w:rPr>
          <w:rFonts w:ascii="Sakkal Majalla" w:hAnsi="Sakkal Majalla" w:cs="Sakkal Majalla"/>
          <w:b/>
          <w:bCs/>
          <w:color w:val="000000" w:themeColor="text1"/>
          <w:sz w:val="28"/>
          <w:szCs w:val="28"/>
        </w:rPr>
        <w:t xml:space="preserve"> (Recruitment)</w:t>
      </w:r>
    </w:p>
    <w:p w14:paraId="3197A83A"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color w:val="000000" w:themeColor="text1"/>
          <w:sz w:val="28"/>
          <w:szCs w:val="28"/>
          <w:rtl/>
        </w:rPr>
        <w:t>التوظيف هو العملية التي يتم من خلالها البحث عن المرشحين المؤهلين لشغل الوظائف الشاغرة داخل المؤسسة، وتهدف إلى استقطاب أفضل المواهب بناءً على المهارات والخبرات المطلوبة</w:t>
      </w:r>
      <w:r w:rsidRPr="00F86FB1">
        <w:rPr>
          <w:rFonts w:ascii="Sakkal Majalla" w:hAnsi="Sakkal Majalla" w:cs="Sakkal Majalla"/>
          <w:color w:val="000000" w:themeColor="text1"/>
          <w:sz w:val="28"/>
          <w:szCs w:val="28"/>
        </w:rPr>
        <w:t xml:space="preserve"> (Dessler, 2020). </w:t>
      </w:r>
      <w:r w:rsidRPr="00F86FB1">
        <w:rPr>
          <w:rFonts w:ascii="Sakkal Majalla" w:hAnsi="Sakkal Majalla" w:cs="Sakkal Majalla"/>
          <w:color w:val="000000" w:themeColor="text1"/>
          <w:sz w:val="28"/>
          <w:szCs w:val="28"/>
          <w:rtl/>
        </w:rPr>
        <w:t>وقد أصبح التحول الرقمي يؤثر بشكل كبير على التوظيف من خلال استخدام الذكاء الاصطناعي، وتحليل السير الذاتية رقميًا، وإجراء المقابلات الافتراضية، مما يزيد من كفاءة العملية وسرعتها</w:t>
      </w:r>
      <w:r w:rsidRPr="00F86FB1">
        <w:rPr>
          <w:rFonts w:ascii="Sakkal Majalla" w:hAnsi="Sakkal Majalla" w:cs="Sakkal Majalla"/>
          <w:color w:val="000000" w:themeColor="text1"/>
          <w:sz w:val="28"/>
          <w:szCs w:val="28"/>
        </w:rPr>
        <w:t xml:space="preserve"> (Parry &amp; Tyson, 2011).</w:t>
      </w:r>
    </w:p>
    <w:p w14:paraId="221D7CBC" w14:textId="77777777" w:rsidR="00257793" w:rsidRPr="00F86FB1" w:rsidRDefault="00257793" w:rsidP="00257793">
      <w:pPr>
        <w:spacing w:after="0" w:line="360" w:lineRule="auto"/>
        <w:jc w:val="both"/>
        <w:rPr>
          <w:rFonts w:ascii="Sakkal Majalla" w:hAnsi="Sakkal Majalla" w:cs="Sakkal Majalla"/>
          <w:b/>
          <w:bCs/>
          <w:color w:val="000000" w:themeColor="text1"/>
          <w:sz w:val="28"/>
          <w:szCs w:val="28"/>
        </w:rPr>
      </w:pPr>
      <w:r w:rsidRPr="00F86FB1">
        <w:rPr>
          <w:rFonts w:ascii="Sakkal Majalla" w:hAnsi="Sakkal Majalla" w:cs="Sakkal Majalla"/>
          <w:b/>
          <w:bCs/>
          <w:color w:val="000000" w:themeColor="text1"/>
          <w:sz w:val="28"/>
          <w:szCs w:val="28"/>
          <w:rtl/>
        </w:rPr>
        <w:t>التدريب</w:t>
      </w:r>
      <w:r w:rsidRPr="00F86FB1">
        <w:rPr>
          <w:rFonts w:ascii="Sakkal Majalla" w:hAnsi="Sakkal Majalla" w:cs="Sakkal Majalla"/>
          <w:b/>
          <w:bCs/>
          <w:color w:val="000000" w:themeColor="text1"/>
          <w:sz w:val="28"/>
          <w:szCs w:val="28"/>
        </w:rPr>
        <w:t xml:space="preserve"> (Training)</w:t>
      </w:r>
    </w:p>
    <w:p w14:paraId="6046EC98"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color w:val="000000" w:themeColor="text1"/>
          <w:sz w:val="28"/>
          <w:szCs w:val="28"/>
          <w:rtl/>
        </w:rPr>
        <w:t xml:space="preserve">العملية المنظمة التي </w:t>
      </w:r>
      <w:r>
        <w:rPr>
          <w:rFonts w:ascii="Sakkal Majalla" w:hAnsi="Sakkal Majalla" w:cs="Sakkal Majalla" w:hint="cs"/>
          <w:color w:val="000000" w:themeColor="text1"/>
          <w:sz w:val="28"/>
          <w:szCs w:val="28"/>
          <w:rtl/>
        </w:rPr>
        <w:t>تسعي</w:t>
      </w:r>
      <w:r w:rsidRPr="00F86FB1">
        <w:rPr>
          <w:rFonts w:ascii="Sakkal Majalla" w:hAnsi="Sakkal Majalla" w:cs="Sakkal Majalla"/>
          <w:color w:val="000000" w:themeColor="text1"/>
          <w:sz w:val="28"/>
          <w:szCs w:val="28"/>
          <w:rtl/>
        </w:rPr>
        <w:t xml:space="preserve"> إلى تحسين مهارات ومعارف الموظفين لتأدية وظائفهم بفعالية</w:t>
      </w:r>
      <w:r w:rsidRPr="00F86FB1">
        <w:rPr>
          <w:rFonts w:ascii="Sakkal Majalla" w:hAnsi="Sakkal Majalla" w:cs="Sakkal Majalla"/>
          <w:color w:val="000000" w:themeColor="text1"/>
          <w:sz w:val="28"/>
          <w:szCs w:val="28"/>
        </w:rPr>
        <w:t xml:space="preserve"> (Noe, Hollenbeck, Gerhart, &amp; Wright, 2021). </w:t>
      </w:r>
      <w:r w:rsidRPr="00F86FB1">
        <w:rPr>
          <w:rFonts w:ascii="Sakkal Majalla" w:hAnsi="Sakkal Majalla" w:cs="Sakkal Majalla"/>
          <w:color w:val="000000" w:themeColor="text1"/>
          <w:sz w:val="28"/>
          <w:szCs w:val="28"/>
          <w:rtl/>
        </w:rPr>
        <w:t>ومع التحول الرقمي، أصبحت عمليات التدريب تعتمد على التعلم الإلكتروني، والمحاكاة الافتراضية، والمنصات التفاعلية التي توفر بيئة تعليمية مرنة ومتطورة</w:t>
      </w:r>
      <w:r w:rsidRPr="00F86FB1">
        <w:rPr>
          <w:rFonts w:ascii="Sakkal Majalla" w:hAnsi="Sakkal Majalla" w:cs="Sakkal Majalla"/>
          <w:color w:val="000000" w:themeColor="text1"/>
          <w:sz w:val="28"/>
          <w:szCs w:val="28"/>
        </w:rPr>
        <w:t xml:space="preserve"> (Salas, Tannenbaum, </w:t>
      </w:r>
      <w:proofErr w:type="spellStart"/>
      <w:r w:rsidRPr="00F86FB1">
        <w:rPr>
          <w:rFonts w:ascii="Sakkal Majalla" w:hAnsi="Sakkal Majalla" w:cs="Sakkal Majalla"/>
          <w:color w:val="000000" w:themeColor="text1"/>
          <w:sz w:val="28"/>
          <w:szCs w:val="28"/>
        </w:rPr>
        <w:t>Kraiger</w:t>
      </w:r>
      <w:proofErr w:type="spellEnd"/>
      <w:r w:rsidRPr="00F86FB1">
        <w:rPr>
          <w:rFonts w:ascii="Sakkal Majalla" w:hAnsi="Sakkal Majalla" w:cs="Sakkal Majalla"/>
          <w:color w:val="000000" w:themeColor="text1"/>
          <w:sz w:val="28"/>
          <w:szCs w:val="28"/>
        </w:rPr>
        <w:t>, &amp; Smith-Jentsch, 2012).</w:t>
      </w:r>
    </w:p>
    <w:p w14:paraId="1BEF7B2E" w14:textId="77777777" w:rsidR="00257793" w:rsidRPr="00F86FB1" w:rsidRDefault="00257793" w:rsidP="00257793">
      <w:pPr>
        <w:spacing w:after="0" w:line="360" w:lineRule="auto"/>
        <w:jc w:val="both"/>
        <w:rPr>
          <w:rFonts w:ascii="Sakkal Majalla" w:hAnsi="Sakkal Majalla" w:cs="Sakkal Majalla"/>
          <w:b/>
          <w:bCs/>
          <w:color w:val="000000" w:themeColor="text1"/>
          <w:sz w:val="28"/>
          <w:szCs w:val="28"/>
        </w:rPr>
      </w:pPr>
      <w:r w:rsidRPr="00F86FB1">
        <w:rPr>
          <w:rFonts w:ascii="Sakkal Majalla" w:hAnsi="Sakkal Majalla" w:cs="Sakkal Majalla"/>
          <w:b/>
          <w:bCs/>
          <w:color w:val="000000" w:themeColor="text1"/>
          <w:sz w:val="28"/>
          <w:szCs w:val="28"/>
          <w:rtl/>
        </w:rPr>
        <w:t>الكفاءة والفعالية</w:t>
      </w:r>
      <w:r w:rsidRPr="00F86FB1">
        <w:rPr>
          <w:rFonts w:ascii="Sakkal Majalla" w:hAnsi="Sakkal Majalla" w:cs="Sakkal Majalla"/>
          <w:b/>
          <w:bCs/>
          <w:color w:val="000000" w:themeColor="text1"/>
          <w:sz w:val="28"/>
          <w:szCs w:val="28"/>
        </w:rPr>
        <w:t xml:space="preserve"> (Efficiency &amp; Effectiveness)</w:t>
      </w:r>
    </w:p>
    <w:p w14:paraId="4D556622"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color w:val="000000" w:themeColor="text1"/>
          <w:sz w:val="28"/>
          <w:szCs w:val="28"/>
          <w:rtl/>
        </w:rPr>
        <w:t>تشير الكفاءة إلى تحقيق الأهداف بأقل تكلفة ووقت، بينما تشير الفعالية إلى تحقيق الأهداف المرجوة بجودة عالية</w:t>
      </w:r>
      <w:r w:rsidRPr="00F86FB1">
        <w:rPr>
          <w:rFonts w:ascii="Sakkal Majalla" w:hAnsi="Sakkal Majalla" w:cs="Sakkal Majalla"/>
          <w:color w:val="000000" w:themeColor="text1"/>
          <w:sz w:val="28"/>
          <w:szCs w:val="28"/>
        </w:rPr>
        <w:t xml:space="preserve"> (Robbins &amp; Coulter, 2018). </w:t>
      </w:r>
      <w:r w:rsidRPr="00F86FB1">
        <w:rPr>
          <w:rFonts w:ascii="Sakkal Majalla" w:hAnsi="Sakkal Majalla" w:cs="Sakkal Majalla"/>
          <w:color w:val="000000" w:themeColor="text1"/>
          <w:sz w:val="28"/>
          <w:szCs w:val="28"/>
          <w:rtl/>
        </w:rPr>
        <w:t>وفي سياق الموارد البشرية، يسهم التحول الرقمي في تحسين كفاءة العمليات الإدارية وتقليل الأخطاء البشرية، مما يعزز الأداء المؤسسي</w:t>
      </w:r>
      <w:r w:rsidRPr="00F86FB1">
        <w:rPr>
          <w:rFonts w:ascii="Sakkal Majalla" w:hAnsi="Sakkal Majalla" w:cs="Sakkal Majalla"/>
          <w:color w:val="000000" w:themeColor="text1"/>
          <w:sz w:val="28"/>
          <w:szCs w:val="28"/>
        </w:rPr>
        <w:t xml:space="preserve"> (Grant, 2016).</w:t>
      </w:r>
    </w:p>
    <w:p w14:paraId="603BF8B2" w14:textId="77777777" w:rsidR="00257793" w:rsidRPr="00F86FB1" w:rsidRDefault="00257793" w:rsidP="00257793">
      <w:pPr>
        <w:spacing w:after="0" w:line="360" w:lineRule="auto"/>
        <w:jc w:val="both"/>
        <w:rPr>
          <w:rFonts w:ascii="Sakkal Majalla" w:hAnsi="Sakkal Majalla" w:cs="Sakkal Majalla"/>
          <w:b/>
          <w:bCs/>
          <w:color w:val="000000" w:themeColor="text1"/>
          <w:sz w:val="28"/>
          <w:szCs w:val="28"/>
        </w:rPr>
      </w:pPr>
      <w:r w:rsidRPr="00F86FB1">
        <w:rPr>
          <w:rFonts w:ascii="Sakkal Majalla" w:hAnsi="Sakkal Majalla" w:cs="Sakkal Majalla"/>
          <w:b/>
          <w:bCs/>
          <w:color w:val="000000" w:themeColor="text1"/>
          <w:sz w:val="28"/>
          <w:szCs w:val="28"/>
          <w:rtl/>
        </w:rPr>
        <w:t>الرضا الوظيفي</w:t>
      </w:r>
      <w:r w:rsidRPr="00F86FB1">
        <w:rPr>
          <w:rFonts w:ascii="Sakkal Majalla" w:hAnsi="Sakkal Majalla" w:cs="Sakkal Majalla"/>
          <w:b/>
          <w:bCs/>
          <w:color w:val="000000" w:themeColor="text1"/>
          <w:sz w:val="28"/>
          <w:szCs w:val="28"/>
        </w:rPr>
        <w:t xml:space="preserve"> (Job Satisfaction)</w:t>
      </w:r>
    </w:p>
    <w:p w14:paraId="77C0B667"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color w:val="000000" w:themeColor="text1"/>
          <w:sz w:val="28"/>
          <w:szCs w:val="28"/>
          <w:rtl/>
        </w:rPr>
        <w:t>الرضا الوظيفي هو الشعور الإيجابي الذي ينتج عن تلبية احتياجات الموظف وتوقعاته من بيئة العمل، مثل الرواتب، فرص التقدم، والعلاقات المهنية</w:t>
      </w:r>
      <w:r w:rsidRPr="00F86FB1">
        <w:rPr>
          <w:rFonts w:ascii="Sakkal Majalla" w:hAnsi="Sakkal Majalla" w:cs="Sakkal Majalla"/>
          <w:color w:val="000000" w:themeColor="text1"/>
          <w:sz w:val="28"/>
          <w:szCs w:val="28"/>
        </w:rPr>
        <w:t xml:space="preserve"> (Locke, 1976). </w:t>
      </w:r>
      <w:r w:rsidRPr="00F86FB1">
        <w:rPr>
          <w:rFonts w:ascii="Sakkal Majalla" w:hAnsi="Sakkal Majalla" w:cs="Sakkal Majalla"/>
          <w:color w:val="000000" w:themeColor="text1"/>
          <w:sz w:val="28"/>
          <w:szCs w:val="28"/>
          <w:rtl/>
        </w:rPr>
        <w:t>ويرتبط التحول الرقمي بالرضا الوظيفي من خلال تحسين بيئة العمل، توفير أنظمة إلكترونية تسهل المهام، وتمكين الموظفين من العمل بمرونة أكبر</w:t>
      </w:r>
      <w:r w:rsidRPr="00F86FB1">
        <w:rPr>
          <w:rFonts w:ascii="Sakkal Majalla" w:hAnsi="Sakkal Majalla" w:cs="Sakkal Majalla"/>
          <w:color w:val="000000" w:themeColor="text1"/>
          <w:sz w:val="28"/>
          <w:szCs w:val="28"/>
        </w:rPr>
        <w:t xml:space="preserve"> (Judge, Weiss, Kammeyer-Mueller, &amp; Hulin, 2017).</w:t>
      </w:r>
    </w:p>
    <w:p w14:paraId="37228348" w14:textId="77777777" w:rsidR="00257793" w:rsidRPr="00F86FB1" w:rsidRDefault="00257793" w:rsidP="00257793">
      <w:pPr>
        <w:spacing w:after="0" w:line="360" w:lineRule="auto"/>
        <w:jc w:val="both"/>
        <w:rPr>
          <w:rFonts w:ascii="Sakkal Majalla" w:hAnsi="Sakkal Majalla" w:cs="Sakkal Majalla"/>
          <w:b/>
          <w:bCs/>
          <w:color w:val="000000" w:themeColor="text1"/>
          <w:sz w:val="28"/>
          <w:szCs w:val="28"/>
        </w:rPr>
      </w:pPr>
      <w:r w:rsidRPr="00F86FB1">
        <w:rPr>
          <w:rFonts w:ascii="Sakkal Majalla" w:hAnsi="Sakkal Majalla" w:cs="Sakkal Majalla"/>
          <w:b/>
          <w:bCs/>
          <w:color w:val="000000" w:themeColor="text1"/>
          <w:sz w:val="28"/>
          <w:szCs w:val="28"/>
          <w:rtl/>
        </w:rPr>
        <w:t>اتخاذ القرار</w:t>
      </w:r>
      <w:r w:rsidRPr="00F86FB1">
        <w:rPr>
          <w:rFonts w:ascii="Sakkal Majalla" w:hAnsi="Sakkal Majalla" w:cs="Sakkal Majalla"/>
          <w:b/>
          <w:bCs/>
          <w:color w:val="000000" w:themeColor="text1"/>
          <w:sz w:val="28"/>
          <w:szCs w:val="28"/>
        </w:rPr>
        <w:t xml:space="preserve"> (Decision Making)</w:t>
      </w:r>
    </w:p>
    <w:p w14:paraId="4213305B"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tl/>
        </w:rPr>
      </w:pPr>
      <w:r w:rsidRPr="00F86FB1">
        <w:rPr>
          <w:rFonts w:ascii="Sakkal Majalla" w:hAnsi="Sakkal Majalla" w:cs="Sakkal Majalla"/>
          <w:color w:val="000000" w:themeColor="text1"/>
          <w:sz w:val="28"/>
          <w:szCs w:val="28"/>
          <w:rtl/>
        </w:rPr>
        <w:t>عملية اتخاذ القرار هي اختيار البديل الأفضل بين مجموعة من البدائل لتحقيق الأهداف التنظيمية</w:t>
      </w:r>
      <w:r w:rsidRPr="00F86FB1">
        <w:rPr>
          <w:rFonts w:ascii="Sakkal Majalla" w:hAnsi="Sakkal Majalla" w:cs="Sakkal Majalla"/>
          <w:color w:val="000000" w:themeColor="text1"/>
          <w:sz w:val="28"/>
          <w:szCs w:val="28"/>
        </w:rPr>
        <w:t xml:space="preserve"> (Simon, 1997). </w:t>
      </w:r>
      <w:r w:rsidRPr="00F86FB1">
        <w:rPr>
          <w:rFonts w:ascii="Sakkal Majalla" w:hAnsi="Sakkal Majalla" w:cs="Sakkal Majalla"/>
          <w:color w:val="000000" w:themeColor="text1"/>
          <w:sz w:val="28"/>
          <w:szCs w:val="28"/>
          <w:rtl/>
        </w:rPr>
        <w:t xml:space="preserve">ويسهم التحول الرقمي في تحسين اتخاذ القرار من خلال تحليل البيانات الضخمة، توفير معلومات دقيقة </w:t>
      </w:r>
      <w:proofErr w:type="spellStart"/>
      <w:proofErr w:type="gramStart"/>
      <w:r w:rsidRPr="00F86FB1">
        <w:rPr>
          <w:rFonts w:ascii="Sakkal Majalla" w:hAnsi="Sakkal Majalla" w:cs="Sakkal Majalla"/>
          <w:color w:val="000000" w:themeColor="text1"/>
          <w:sz w:val="28"/>
          <w:szCs w:val="28"/>
          <w:rtl/>
        </w:rPr>
        <w:t>وفورية،لدعم</w:t>
      </w:r>
      <w:proofErr w:type="spellEnd"/>
      <w:proofErr w:type="gramEnd"/>
      <w:r w:rsidRPr="00F86FB1">
        <w:rPr>
          <w:rFonts w:ascii="Sakkal Majalla" w:hAnsi="Sakkal Majalla" w:cs="Sakkal Majalla"/>
          <w:color w:val="000000" w:themeColor="text1"/>
          <w:sz w:val="28"/>
          <w:szCs w:val="28"/>
          <w:rtl/>
        </w:rPr>
        <w:t xml:space="preserve"> الإدارة في قراراتها الاستراتيجية</w:t>
      </w:r>
      <w:r w:rsidRPr="00F86FB1">
        <w:rPr>
          <w:rFonts w:ascii="Sakkal Majalla" w:hAnsi="Sakkal Majalla" w:cs="Sakkal Majalla"/>
          <w:color w:val="000000" w:themeColor="text1"/>
          <w:sz w:val="28"/>
          <w:szCs w:val="28"/>
        </w:rPr>
        <w:t xml:space="preserve"> (Brynjolfsson &amp; McAfee, 2014).</w:t>
      </w:r>
    </w:p>
    <w:p w14:paraId="7532ECAB"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tl/>
        </w:rPr>
      </w:pPr>
      <w:r w:rsidRPr="00F86FB1">
        <w:rPr>
          <w:rFonts w:ascii="Sakkal Majalla" w:hAnsi="Sakkal Majalla" w:cs="Sakkal Majalla"/>
          <w:color w:val="000000" w:themeColor="text1"/>
          <w:sz w:val="28"/>
          <w:szCs w:val="28"/>
          <w:rtl/>
        </w:rPr>
        <w:lastRenderedPageBreak/>
        <w:t>يشير التحول الرقمي في سياق إدارة الموارد البشرية إلى تبني التكنولوجيا الرقمية في مختلف الممارسات والعمليات الإدارية المتعلقة بالموارد البشرية، وذلك من خلال توظيف الحلول الرقمية المتطورة لتحسين الأداء التنظيمي وتعزيز الكفاءة والإنتاجية، مما يسهم في تحقيق ميزة تنافسية مستدامة (</w:t>
      </w:r>
      <w:proofErr w:type="spellStart"/>
      <w:r w:rsidRPr="00F86FB1">
        <w:rPr>
          <w:rFonts w:ascii="Sakkal Majalla" w:hAnsi="Sakkal Majalla" w:cs="Sakkal Majalla"/>
          <w:color w:val="000000" w:themeColor="text1"/>
          <w:sz w:val="28"/>
          <w:szCs w:val="28"/>
        </w:rPr>
        <w:t>Bharadwajk</w:t>
      </w:r>
      <w:proofErr w:type="spellEnd"/>
      <w:r w:rsidRPr="00F86FB1">
        <w:rPr>
          <w:rFonts w:ascii="Sakkal Majalla" w:hAnsi="Sakkal Majalla" w:cs="Sakkal Majalla"/>
          <w:color w:val="000000" w:themeColor="text1"/>
          <w:sz w:val="28"/>
          <w:szCs w:val="28"/>
        </w:rPr>
        <w:t xml:space="preserve"> &amp; al., 2023</w:t>
      </w:r>
      <w:r w:rsidRPr="00F86FB1">
        <w:rPr>
          <w:rFonts w:ascii="Sakkal Majalla" w:hAnsi="Sakkal Majalla" w:cs="Sakkal Majalla"/>
          <w:color w:val="000000" w:themeColor="text1"/>
          <w:sz w:val="28"/>
          <w:szCs w:val="28"/>
          <w:rtl/>
        </w:rPr>
        <w:t>).</w:t>
      </w:r>
    </w:p>
    <w:p w14:paraId="3DAE659D"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tl/>
        </w:rPr>
      </w:pPr>
      <w:r w:rsidRPr="00F86FB1">
        <w:rPr>
          <w:rFonts w:ascii="Sakkal Majalla" w:hAnsi="Sakkal Majalla" w:cs="Sakkal Majalla"/>
          <w:color w:val="000000" w:themeColor="text1"/>
          <w:sz w:val="28"/>
          <w:szCs w:val="28"/>
          <w:rtl/>
        </w:rPr>
        <w:t>تُعنى إدارة الموارد البشرية الرقمية بتبني المفاهيم الحديثة لتطوير وظائف الموارد البشرية عبر توظيف الأدوات التكنولوجية المتقدمة، مثل الذكاء الاصطناعي وتحليلات البيانات، بهدف تعزيز عملية اتخاذ القرارات وزيادة كفاءة التوظيف وتقييم الأداء (</w:t>
      </w:r>
      <w:r w:rsidRPr="00F86FB1">
        <w:rPr>
          <w:rFonts w:ascii="Sakkal Majalla" w:hAnsi="Sakkal Majalla" w:cs="Sakkal Majalla"/>
          <w:color w:val="000000" w:themeColor="text1"/>
          <w:sz w:val="28"/>
          <w:szCs w:val="28"/>
        </w:rPr>
        <w:t>Smirnova &amp; al., 2023</w:t>
      </w:r>
      <w:r w:rsidRPr="00F86FB1">
        <w:rPr>
          <w:rFonts w:ascii="Sakkal Majalla" w:hAnsi="Sakkal Majalla" w:cs="Sakkal Majalla"/>
          <w:color w:val="000000" w:themeColor="text1"/>
          <w:sz w:val="28"/>
          <w:szCs w:val="28"/>
          <w:rtl/>
        </w:rPr>
        <w:t>).</w:t>
      </w:r>
    </w:p>
    <w:p w14:paraId="667D1DDC"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color w:val="000000" w:themeColor="text1"/>
          <w:sz w:val="28"/>
          <w:szCs w:val="28"/>
          <w:rtl/>
        </w:rPr>
        <w:t>يرتكز الابتكار الرقمي في مجال الموارد البشرية على دمج الأدوات الرقمية والتكنولوجيا الحديثة في مختلف الممارسات الإدارية، وذلك لضمان تحسين العمليات التنظيمية ودعم استراتيجيات الإدارة الحديثة، مما يسهم في تعزيز الإنتاجية وتقليل التكاليف التشغيلية (</w:t>
      </w:r>
      <w:proofErr w:type="spellStart"/>
      <w:r w:rsidRPr="00F86FB1">
        <w:rPr>
          <w:rFonts w:ascii="Sakkal Majalla" w:hAnsi="Sakkal Majalla" w:cs="Sakkal Majalla"/>
          <w:color w:val="000000" w:themeColor="text1"/>
          <w:sz w:val="28"/>
          <w:szCs w:val="28"/>
        </w:rPr>
        <w:t>Manuti</w:t>
      </w:r>
      <w:proofErr w:type="spellEnd"/>
      <w:r w:rsidRPr="00F86FB1">
        <w:rPr>
          <w:rFonts w:ascii="Sakkal Majalla" w:hAnsi="Sakkal Majalla" w:cs="Sakkal Majalla"/>
          <w:color w:val="000000" w:themeColor="text1"/>
          <w:sz w:val="28"/>
          <w:szCs w:val="28"/>
        </w:rPr>
        <w:t xml:space="preserve"> &amp; de Palma, 2023</w:t>
      </w:r>
      <w:r w:rsidRPr="00F86FB1">
        <w:rPr>
          <w:rFonts w:ascii="Sakkal Majalla" w:hAnsi="Sakkal Majalla" w:cs="Sakkal Majalla"/>
          <w:color w:val="000000" w:themeColor="text1"/>
          <w:sz w:val="28"/>
          <w:szCs w:val="28"/>
          <w:rtl/>
        </w:rPr>
        <w:t>).</w:t>
      </w:r>
    </w:p>
    <w:p w14:paraId="68EF7B5A"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tl/>
        </w:rPr>
      </w:pPr>
    </w:p>
    <w:p w14:paraId="465C2441" w14:textId="77777777" w:rsidR="00257793" w:rsidRDefault="00257793" w:rsidP="00257793">
      <w:pPr>
        <w:spacing w:after="0" w:line="360" w:lineRule="auto"/>
        <w:jc w:val="both"/>
        <w:rPr>
          <w:rFonts w:ascii="Sakkal Majalla" w:hAnsi="Sakkal Majalla" w:cs="Sakkal Majalla"/>
          <w:color w:val="000000" w:themeColor="text1"/>
          <w:sz w:val="28"/>
          <w:szCs w:val="28"/>
          <w:rtl/>
        </w:rPr>
      </w:pPr>
      <w:r w:rsidRPr="00F86FB1">
        <w:rPr>
          <w:rFonts w:ascii="Sakkal Majalla" w:hAnsi="Sakkal Majalla" w:cs="Sakkal Majalla"/>
          <w:color w:val="000000" w:themeColor="text1"/>
          <w:sz w:val="28"/>
          <w:szCs w:val="28"/>
          <w:rtl/>
        </w:rPr>
        <w:t>أما التكامل الرقمي في إدارة الموارد البشرية، فيشير إلى عملية دمج التكنولوجيا الرقمية بطرق مبتكرة لدعم استراتيجيات الموارد البشرية، حيث يؤدي استخدام التحليلات المتقدمة والذكاء الاصطناعي إلى تطوير نماذج عمل أكثر كفاءة واستحداث استراتيجيات جديدة قادرة على التكيف مع متطلبات السوق الرقمية المتغيرة (</w:t>
      </w:r>
      <w:r w:rsidRPr="00F86FB1">
        <w:rPr>
          <w:rFonts w:ascii="Sakkal Majalla" w:hAnsi="Sakkal Majalla" w:cs="Sakkal Majalla"/>
          <w:color w:val="000000" w:themeColor="text1"/>
          <w:sz w:val="28"/>
          <w:szCs w:val="28"/>
        </w:rPr>
        <w:t>Heavin &amp; Power, 2018</w:t>
      </w:r>
      <w:r w:rsidRPr="00F86FB1">
        <w:rPr>
          <w:rFonts w:ascii="Sakkal Majalla" w:hAnsi="Sakkal Majalla" w:cs="Sakkal Majalla"/>
          <w:color w:val="000000" w:themeColor="text1"/>
          <w:sz w:val="28"/>
          <w:szCs w:val="28"/>
          <w:rtl/>
        </w:rPr>
        <w:t>).</w:t>
      </w:r>
    </w:p>
    <w:p w14:paraId="57E7B56B" w14:textId="77777777" w:rsidR="00257793" w:rsidRPr="00F86FB1" w:rsidRDefault="00257793" w:rsidP="00257793">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14:paraId="6F27A19C" w14:textId="77777777" w:rsidR="00257793" w:rsidRPr="00F86FB1" w:rsidRDefault="00257793" w:rsidP="00257793">
      <w:pPr>
        <w:pStyle w:val="1"/>
        <w:spacing w:line="360" w:lineRule="auto"/>
        <w:jc w:val="both"/>
        <w:rPr>
          <w:rFonts w:ascii="Sakkal Majalla" w:hAnsi="Sakkal Majalla" w:cs="Sakkal Majalla"/>
          <w:rtl/>
        </w:rPr>
      </w:pPr>
      <w:bookmarkStart w:id="22" w:name="_Toc192241931"/>
      <w:r w:rsidRPr="00F86FB1">
        <w:rPr>
          <w:rFonts w:ascii="Sakkal Majalla" w:hAnsi="Sakkal Majalla" w:cs="Sakkal Majalla"/>
          <w:rtl/>
        </w:rPr>
        <w:lastRenderedPageBreak/>
        <w:t>المنطلقات النظرية للدراسة</w:t>
      </w:r>
      <w:bookmarkEnd w:id="22"/>
    </w:p>
    <w:p w14:paraId="5E6FD269" w14:textId="77777777" w:rsidR="00257793" w:rsidRPr="00F86FB1" w:rsidRDefault="00257793" w:rsidP="00257793">
      <w:pPr>
        <w:spacing w:after="0" w:line="360" w:lineRule="auto"/>
        <w:jc w:val="both"/>
        <w:rPr>
          <w:rFonts w:ascii="Sakkal Majalla" w:hAnsi="Sakkal Majalla" w:cs="Sakkal Majalla"/>
          <w:b/>
          <w:bCs/>
          <w:color w:val="000000" w:themeColor="text1"/>
          <w:sz w:val="28"/>
          <w:szCs w:val="28"/>
          <w:u w:val="single"/>
        </w:rPr>
      </w:pPr>
      <w:r w:rsidRPr="00F86FB1">
        <w:rPr>
          <w:rFonts w:ascii="Sakkal Majalla" w:hAnsi="Sakkal Majalla" w:cs="Sakkal Majalla"/>
          <w:b/>
          <w:bCs/>
          <w:color w:val="000000" w:themeColor="text1"/>
          <w:sz w:val="28"/>
          <w:szCs w:val="28"/>
          <w:u w:val="single"/>
          <w:rtl/>
        </w:rPr>
        <w:t>مقارنة بين النظريات التقليدية ونظريات التحول الرقمي في إدارة الموارد البشرية</w:t>
      </w:r>
    </w:p>
    <w:p w14:paraId="02E7DFFD"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color w:val="000000" w:themeColor="text1"/>
          <w:sz w:val="28"/>
          <w:szCs w:val="28"/>
          <w:rtl/>
        </w:rPr>
        <w:t>أدى التطور التكنولوجي السريع إلى إحداث تغيير جذري في ممارسات إدارة الموارد البشرية، مما جعل بعض النظريات التقليدية غير قادرة على تلبية احتياجات بيئة الأعمال الرقمية الحديثة. في المقابل، ظهرت نظريات جديدة تعتمد على التكنولوجيا الرقمية والابتكار لتعزيز كفاءة وفعالية إدارة الموارد البشرية</w:t>
      </w:r>
      <w:r w:rsidRPr="00F86FB1">
        <w:rPr>
          <w:rFonts w:ascii="Sakkal Majalla" w:hAnsi="Sakkal Majalla" w:cs="Sakkal Majalla"/>
          <w:color w:val="000000" w:themeColor="text1"/>
          <w:sz w:val="28"/>
          <w:szCs w:val="28"/>
        </w:rPr>
        <w:t xml:space="preserve"> (Bharadwaj et al., 2023).</w:t>
      </w:r>
    </w:p>
    <w:p w14:paraId="14889839" w14:textId="77777777" w:rsidR="00257793" w:rsidRPr="00F86FB1" w:rsidRDefault="00257793" w:rsidP="00257793">
      <w:pPr>
        <w:spacing w:after="0" w:line="360" w:lineRule="auto"/>
        <w:jc w:val="both"/>
        <w:rPr>
          <w:rFonts w:ascii="Sakkal Majalla" w:hAnsi="Sakkal Majalla" w:cs="Sakkal Majalla"/>
          <w:b/>
          <w:bCs/>
          <w:color w:val="000000" w:themeColor="text1"/>
          <w:sz w:val="28"/>
          <w:szCs w:val="28"/>
        </w:rPr>
      </w:pPr>
      <w:r w:rsidRPr="00F86FB1">
        <w:rPr>
          <w:rFonts w:ascii="Sakkal Majalla" w:hAnsi="Sakkal Majalla" w:cs="Sakkal Majalla"/>
          <w:b/>
          <w:bCs/>
          <w:color w:val="000000" w:themeColor="text1"/>
          <w:sz w:val="28"/>
          <w:szCs w:val="28"/>
          <w:rtl/>
        </w:rPr>
        <w:t>أولًا: النظريات التقليدية في إدارة الموارد البشرية</w:t>
      </w:r>
    </w:p>
    <w:p w14:paraId="574475BC"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color w:val="000000" w:themeColor="text1"/>
          <w:sz w:val="28"/>
          <w:szCs w:val="28"/>
          <w:rtl/>
        </w:rPr>
        <w:t>اعتمدت النظريات التقليدية على مبادئ الإدارة الصارمة، حيث ركزت على الكفاءة التشغيلية والهيكلة التنظيمية دون مراعاة العوامل التكنولوجية الحديثة. ومن أبرز هذه النظريات</w:t>
      </w:r>
      <w:r w:rsidRPr="00F86FB1">
        <w:rPr>
          <w:rFonts w:ascii="Sakkal Majalla" w:hAnsi="Sakkal Majalla" w:cs="Sakkal Majalla"/>
          <w:color w:val="000000" w:themeColor="text1"/>
          <w:sz w:val="28"/>
          <w:szCs w:val="28"/>
        </w:rPr>
        <w:t>:</w:t>
      </w:r>
    </w:p>
    <w:p w14:paraId="78659286" w14:textId="77777777" w:rsidR="00257793" w:rsidRPr="00F86FB1" w:rsidRDefault="00257793" w:rsidP="00257793">
      <w:pPr>
        <w:numPr>
          <w:ilvl w:val="0"/>
          <w:numId w:val="6"/>
        </w:num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b/>
          <w:bCs/>
          <w:color w:val="000000" w:themeColor="text1"/>
          <w:sz w:val="28"/>
          <w:szCs w:val="28"/>
          <w:rtl/>
        </w:rPr>
        <w:t>نظرية الإدارة العلمية</w:t>
      </w:r>
      <w:r w:rsidRPr="00F86FB1">
        <w:rPr>
          <w:rFonts w:ascii="Sakkal Majalla" w:hAnsi="Sakkal Majalla" w:cs="Sakkal Majalla"/>
          <w:color w:val="000000" w:themeColor="text1"/>
          <w:sz w:val="28"/>
          <w:szCs w:val="28"/>
        </w:rPr>
        <w:t xml:space="preserve">: </w:t>
      </w:r>
      <w:r w:rsidRPr="00F86FB1">
        <w:rPr>
          <w:rFonts w:ascii="Sakkal Majalla" w:hAnsi="Sakkal Majalla" w:cs="Sakkal Majalla"/>
          <w:color w:val="000000" w:themeColor="text1"/>
          <w:sz w:val="28"/>
          <w:szCs w:val="28"/>
          <w:rtl/>
        </w:rPr>
        <w:t>طورها فريدريك تايلور، وركزت على تحسين الإنتاجية من خلال تقسيم العمل، والتحفيز المادي، واستخدام أساليب علمية لقياس الأداء. ومع ذلك، فإن هذه النظرية لم تأخذ في الاعتبار أهمية الابتكار أو استخدام الأدوات الرقمية لتحسين بيئة العمل</w:t>
      </w:r>
      <w:r w:rsidRPr="00F86FB1">
        <w:rPr>
          <w:rFonts w:ascii="Sakkal Majalla" w:hAnsi="Sakkal Majalla" w:cs="Sakkal Majalla"/>
          <w:color w:val="000000" w:themeColor="text1"/>
          <w:sz w:val="28"/>
          <w:szCs w:val="28"/>
        </w:rPr>
        <w:t xml:space="preserve"> (</w:t>
      </w:r>
      <w:proofErr w:type="spellStart"/>
      <w:r w:rsidRPr="00F86FB1">
        <w:rPr>
          <w:rFonts w:ascii="Sakkal Majalla" w:hAnsi="Sakkal Majalla" w:cs="Sakkal Majalla"/>
          <w:color w:val="000000" w:themeColor="text1"/>
          <w:sz w:val="28"/>
          <w:szCs w:val="28"/>
        </w:rPr>
        <w:t>Manuti</w:t>
      </w:r>
      <w:proofErr w:type="spellEnd"/>
      <w:r w:rsidRPr="00F86FB1">
        <w:rPr>
          <w:rFonts w:ascii="Sakkal Majalla" w:hAnsi="Sakkal Majalla" w:cs="Sakkal Majalla"/>
          <w:color w:val="000000" w:themeColor="text1"/>
          <w:sz w:val="28"/>
          <w:szCs w:val="28"/>
        </w:rPr>
        <w:t xml:space="preserve"> &amp; De Palma, 2023).</w:t>
      </w:r>
    </w:p>
    <w:p w14:paraId="6BB307BA" w14:textId="77777777" w:rsidR="00257793" w:rsidRPr="00F86FB1" w:rsidRDefault="00257793" w:rsidP="00257793">
      <w:pPr>
        <w:numPr>
          <w:ilvl w:val="0"/>
          <w:numId w:val="6"/>
        </w:num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b/>
          <w:bCs/>
          <w:color w:val="000000" w:themeColor="text1"/>
          <w:sz w:val="28"/>
          <w:szCs w:val="28"/>
          <w:rtl/>
        </w:rPr>
        <w:t>نظرية العلاقات الإنسانية</w:t>
      </w:r>
      <w:r w:rsidRPr="00F86FB1">
        <w:rPr>
          <w:rFonts w:ascii="Sakkal Majalla" w:hAnsi="Sakkal Majalla" w:cs="Sakkal Majalla"/>
          <w:color w:val="000000" w:themeColor="text1"/>
          <w:sz w:val="28"/>
          <w:szCs w:val="28"/>
        </w:rPr>
        <w:t xml:space="preserve">: </w:t>
      </w:r>
      <w:r w:rsidRPr="00F86FB1">
        <w:rPr>
          <w:rFonts w:ascii="Sakkal Majalla" w:hAnsi="Sakkal Majalla" w:cs="Sakkal Majalla"/>
          <w:color w:val="000000" w:themeColor="text1"/>
          <w:sz w:val="28"/>
          <w:szCs w:val="28"/>
          <w:rtl/>
        </w:rPr>
        <w:t>ظهرت كرد فعل على النظرة الآلية للإدارة، وركزت على أهمية التفاعل الاجتماعي في بيئة العمل وتأثيره على رضا الموظفين وإنتاجيتهم. على الرغم من أهميتها في تحسين العلاقات داخل المنظمات، إلا أنها لم تقدم حلولًا واضحة للاستفادة من التحول الرقمي في تعزيز الكفاءة التشغيلية</w:t>
      </w:r>
      <w:r w:rsidRPr="00F86FB1">
        <w:rPr>
          <w:rFonts w:ascii="Sakkal Majalla" w:hAnsi="Sakkal Majalla" w:cs="Sakkal Majalla"/>
          <w:color w:val="000000" w:themeColor="text1"/>
          <w:sz w:val="28"/>
          <w:szCs w:val="28"/>
        </w:rPr>
        <w:t xml:space="preserve"> (Smirnova et al., 2023).</w:t>
      </w:r>
    </w:p>
    <w:p w14:paraId="4E3C5DE2" w14:textId="77777777" w:rsidR="00257793" w:rsidRPr="00F86FB1" w:rsidRDefault="00257793" w:rsidP="00257793">
      <w:pPr>
        <w:numPr>
          <w:ilvl w:val="0"/>
          <w:numId w:val="6"/>
        </w:num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b/>
          <w:bCs/>
          <w:color w:val="000000" w:themeColor="text1"/>
          <w:sz w:val="28"/>
          <w:szCs w:val="28"/>
          <w:rtl/>
        </w:rPr>
        <w:t>النظرية البيروقراطية</w:t>
      </w:r>
      <w:r w:rsidRPr="00F86FB1">
        <w:rPr>
          <w:rFonts w:ascii="Sakkal Majalla" w:hAnsi="Sakkal Majalla" w:cs="Sakkal Majalla"/>
          <w:color w:val="000000" w:themeColor="text1"/>
          <w:sz w:val="28"/>
          <w:szCs w:val="28"/>
        </w:rPr>
        <w:t xml:space="preserve">: </w:t>
      </w:r>
      <w:r w:rsidRPr="00F86FB1">
        <w:rPr>
          <w:rFonts w:ascii="Sakkal Majalla" w:hAnsi="Sakkal Majalla" w:cs="Sakkal Majalla"/>
          <w:color w:val="000000" w:themeColor="text1"/>
          <w:sz w:val="28"/>
          <w:szCs w:val="28"/>
          <w:rtl/>
        </w:rPr>
        <w:t>قدمها ماكس فيبر، واعتمدت على الهيكلة التنظيمية الصارمة، والتسلسل الهرمي الواضح، والقواعد والإجراءات المحددة لضبط الأداء الإداري. ومع ذلك، فإن هذه النظرية تفتقر إلى المرونة والقدرة على التكيف مع التحولات الرقمية التي تتطلب سرعة في الاستجابة وتطوير استراتيجيات جديدة</w:t>
      </w:r>
      <w:r w:rsidRPr="00F86FB1">
        <w:rPr>
          <w:rFonts w:ascii="Sakkal Majalla" w:hAnsi="Sakkal Majalla" w:cs="Sakkal Majalla"/>
          <w:color w:val="000000" w:themeColor="text1"/>
          <w:sz w:val="28"/>
          <w:szCs w:val="28"/>
        </w:rPr>
        <w:t xml:space="preserve"> (Heavin &amp; Power, 2018).</w:t>
      </w:r>
    </w:p>
    <w:p w14:paraId="7CEA95EB" w14:textId="77777777" w:rsidR="00257793" w:rsidRPr="00F86FB1" w:rsidRDefault="00257793" w:rsidP="00257793">
      <w:pPr>
        <w:spacing w:after="0" w:line="360" w:lineRule="auto"/>
        <w:jc w:val="both"/>
        <w:rPr>
          <w:rFonts w:ascii="Sakkal Majalla" w:hAnsi="Sakkal Majalla" w:cs="Sakkal Majalla"/>
          <w:b/>
          <w:bCs/>
          <w:color w:val="000000" w:themeColor="text1"/>
          <w:sz w:val="28"/>
          <w:szCs w:val="28"/>
        </w:rPr>
      </w:pPr>
      <w:r w:rsidRPr="00F86FB1">
        <w:rPr>
          <w:rFonts w:ascii="Sakkal Majalla" w:hAnsi="Sakkal Majalla" w:cs="Sakkal Majalla"/>
          <w:b/>
          <w:bCs/>
          <w:color w:val="000000" w:themeColor="text1"/>
          <w:sz w:val="28"/>
          <w:szCs w:val="28"/>
          <w:rtl/>
        </w:rPr>
        <w:t>ثانيًا: نظريات التحول الرقمي في إدارة الموارد البشرية</w:t>
      </w:r>
    </w:p>
    <w:p w14:paraId="4E864B03"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color w:val="000000" w:themeColor="text1"/>
          <w:sz w:val="28"/>
          <w:szCs w:val="28"/>
          <w:rtl/>
        </w:rPr>
        <w:t>مع انتشار التحول الرقمي، ظهرت نظريات إدارية جديدة تركز على استغلال التقنيات الرقمية لتعزيز الأداء التنظيمي، ومن أبرزها</w:t>
      </w:r>
      <w:r w:rsidRPr="00F86FB1">
        <w:rPr>
          <w:rFonts w:ascii="Sakkal Majalla" w:hAnsi="Sakkal Majalla" w:cs="Sakkal Majalla"/>
          <w:color w:val="000000" w:themeColor="text1"/>
          <w:sz w:val="28"/>
          <w:szCs w:val="28"/>
        </w:rPr>
        <w:t>:</w:t>
      </w:r>
    </w:p>
    <w:p w14:paraId="10F888A3" w14:textId="77777777" w:rsidR="00257793" w:rsidRPr="00F86FB1" w:rsidRDefault="00257793" w:rsidP="00257793">
      <w:pPr>
        <w:numPr>
          <w:ilvl w:val="0"/>
          <w:numId w:val="7"/>
        </w:num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b/>
          <w:bCs/>
          <w:color w:val="000000" w:themeColor="text1"/>
          <w:sz w:val="28"/>
          <w:szCs w:val="28"/>
          <w:rtl/>
        </w:rPr>
        <w:lastRenderedPageBreak/>
        <w:t>نظرية الابتكار المزدوج</w:t>
      </w:r>
      <w:r w:rsidRPr="00F86FB1">
        <w:rPr>
          <w:rFonts w:ascii="Sakkal Majalla" w:hAnsi="Sakkal Majalla" w:cs="Sakkal Majalla"/>
          <w:color w:val="000000" w:themeColor="text1"/>
          <w:sz w:val="28"/>
          <w:szCs w:val="28"/>
        </w:rPr>
        <w:t xml:space="preserve">: </w:t>
      </w:r>
      <w:r w:rsidRPr="00F86FB1">
        <w:rPr>
          <w:rFonts w:ascii="Sakkal Majalla" w:hAnsi="Sakkal Majalla" w:cs="Sakkal Majalla"/>
          <w:color w:val="000000" w:themeColor="text1"/>
          <w:sz w:val="28"/>
          <w:szCs w:val="28"/>
          <w:rtl/>
        </w:rPr>
        <w:t>تسلط الضوء على تحقيق التوازن بين الابتكار الاستكشافي، الذي يعتمد على تبني تقنيات جديدة، والابتكار الاستغلالي، الذي يركز على تحسين العمليات القائمة باستخدام الأدوات الرقمية. هذا النهج يمكن المؤسسات من تحسين كفاءة إدارة الموارد البشرية من خلال تبني استراتيجيات قائمة على البيانات والتحليلات الذكية</w:t>
      </w:r>
      <w:r w:rsidRPr="00F86FB1">
        <w:rPr>
          <w:rFonts w:ascii="Sakkal Majalla" w:hAnsi="Sakkal Majalla" w:cs="Sakkal Majalla"/>
          <w:color w:val="000000" w:themeColor="text1"/>
          <w:sz w:val="28"/>
          <w:szCs w:val="28"/>
        </w:rPr>
        <w:t xml:space="preserve"> (Bharadwaj et al., 2023).</w:t>
      </w:r>
    </w:p>
    <w:p w14:paraId="299E80D3" w14:textId="77777777" w:rsidR="00257793" w:rsidRPr="00F86FB1" w:rsidRDefault="00257793" w:rsidP="00257793">
      <w:pPr>
        <w:numPr>
          <w:ilvl w:val="0"/>
          <w:numId w:val="7"/>
        </w:num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b/>
          <w:bCs/>
          <w:color w:val="000000" w:themeColor="text1"/>
          <w:sz w:val="28"/>
          <w:szCs w:val="28"/>
          <w:rtl/>
        </w:rPr>
        <w:t>نظرية الشبكات الرقمية</w:t>
      </w:r>
      <w:r w:rsidRPr="00F86FB1">
        <w:rPr>
          <w:rFonts w:ascii="Sakkal Majalla" w:hAnsi="Sakkal Majalla" w:cs="Sakkal Majalla"/>
          <w:color w:val="000000" w:themeColor="text1"/>
          <w:sz w:val="28"/>
          <w:szCs w:val="28"/>
        </w:rPr>
        <w:t xml:space="preserve">: </w:t>
      </w:r>
      <w:r w:rsidRPr="00F86FB1">
        <w:rPr>
          <w:rFonts w:ascii="Sakkal Majalla" w:hAnsi="Sakkal Majalla" w:cs="Sakkal Majalla"/>
          <w:color w:val="000000" w:themeColor="text1"/>
          <w:sz w:val="28"/>
          <w:szCs w:val="28"/>
          <w:rtl/>
        </w:rPr>
        <w:t>ظهرت هذه النظرية في عام 2011، وهي تستند إلى مفهوم أن المؤسسات ليست كيانات مستقلة، بل هي جزء من شبكة رقمية متكاملة. تعتمد هذه النظرية على التعاون بين المنظمات من خلال تبادل البيانات والمعلومات، مما يسهم في تحسين اتخاذ القرارات وتطوير الأداء الوظيفي للعاملين</w:t>
      </w:r>
      <w:r w:rsidRPr="00F86FB1">
        <w:rPr>
          <w:rFonts w:ascii="Sakkal Majalla" w:hAnsi="Sakkal Majalla" w:cs="Sakkal Majalla"/>
          <w:color w:val="000000" w:themeColor="text1"/>
          <w:sz w:val="28"/>
          <w:szCs w:val="28"/>
        </w:rPr>
        <w:t xml:space="preserve"> (</w:t>
      </w:r>
      <w:proofErr w:type="spellStart"/>
      <w:r w:rsidRPr="00F86FB1">
        <w:rPr>
          <w:rFonts w:ascii="Sakkal Majalla" w:hAnsi="Sakkal Majalla" w:cs="Sakkal Majalla"/>
          <w:color w:val="000000" w:themeColor="text1"/>
          <w:sz w:val="28"/>
          <w:szCs w:val="28"/>
        </w:rPr>
        <w:t>Manuti</w:t>
      </w:r>
      <w:proofErr w:type="spellEnd"/>
      <w:r w:rsidRPr="00F86FB1">
        <w:rPr>
          <w:rFonts w:ascii="Sakkal Majalla" w:hAnsi="Sakkal Majalla" w:cs="Sakkal Majalla"/>
          <w:color w:val="000000" w:themeColor="text1"/>
          <w:sz w:val="28"/>
          <w:szCs w:val="28"/>
        </w:rPr>
        <w:t xml:space="preserve"> &amp; De Palma, 2023).</w:t>
      </w:r>
    </w:p>
    <w:p w14:paraId="40C0ED8D" w14:textId="77777777" w:rsidR="00257793" w:rsidRPr="00F86FB1" w:rsidRDefault="00257793" w:rsidP="00257793">
      <w:pPr>
        <w:numPr>
          <w:ilvl w:val="0"/>
          <w:numId w:val="7"/>
        </w:numPr>
        <w:spacing w:after="0" w:line="360" w:lineRule="auto"/>
        <w:jc w:val="both"/>
        <w:rPr>
          <w:rFonts w:ascii="Sakkal Majalla" w:hAnsi="Sakkal Majalla" w:cs="Sakkal Majalla"/>
          <w:color w:val="000000" w:themeColor="text1"/>
          <w:sz w:val="28"/>
          <w:szCs w:val="28"/>
        </w:rPr>
      </w:pPr>
      <w:r w:rsidRPr="00F86FB1">
        <w:rPr>
          <w:rFonts w:ascii="Sakkal Majalla" w:hAnsi="Sakkal Majalla" w:cs="Sakkal Majalla"/>
          <w:b/>
          <w:bCs/>
          <w:color w:val="000000" w:themeColor="text1"/>
          <w:sz w:val="28"/>
          <w:szCs w:val="28"/>
          <w:rtl/>
        </w:rPr>
        <w:t>نظرية التحول الرقمي في الموارد البشرية</w:t>
      </w:r>
      <w:r w:rsidRPr="00F86FB1">
        <w:rPr>
          <w:rFonts w:ascii="Sakkal Majalla" w:hAnsi="Sakkal Majalla" w:cs="Sakkal Majalla"/>
          <w:color w:val="000000" w:themeColor="text1"/>
          <w:sz w:val="28"/>
          <w:szCs w:val="28"/>
        </w:rPr>
        <w:t xml:space="preserve">: </w:t>
      </w:r>
      <w:r w:rsidRPr="00F86FB1">
        <w:rPr>
          <w:rFonts w:ascii="Sakkal Majalla" w:hAnsi="Sakkal Majalla" w:cs="Sakkal Majalla"/>
          <w:color w:val="000000" w:themeColor="text1"/>
          <w:sz w:val="28"/>
          <w:szCs w:val="28"/>
          <w:rtl/>
        </w:rPr>
        <w:t>ترتكز على استخدام التكنولوجيا الرقمية، مثل الذكاء الاصطناعي، وتحليلات البيانات الضخمة، والأتمتة، لتحسين عمليات التوظيف، والتدريب، واتخاذ القرارات داخل المؤسسات. هذه النظرية تؤكد على أهمية الاستفادة من التحول الرقمي في تطوير رأس المال البشري وتعزيز الكفاءة الإدارية</w:t>
      </w:r>
      <w:r w:rsidRPr="00F86FB1">
        <w:rPr>
          <w:rFonts w:ascii="Sakkal Majalla" w:hAnsi="Sakkal Majalla" w:cs="Sakkal Majalla"/>
          <w:color w:val="000000" w:themeColor="text1"/>
          <w:sz w:val="28"/>
          <w:szCs w:val="28"/>
        </w:rPr>
        <w:t xml:space="preserve"> (Smirnova et al., 2023).</w:t>
      </w:r>
    </w:p>
    <w:p w14:paraId="44661E54" w14:textId="77777777" w:rsidR="00257793" w:rsidRPr="00F86FB1" w:rsidRDefault="00257793" w:rsidP="00257793">
      <w:pPr>
        <w:spacing w:after="0" w:line="360" w:lineRule="auto"/>
        <w:jc w:val="both"/>
        <w:rPr>
          <w:rFonts w:ascii="Sakkal Majalla" w:hAnsi="Sakkal Majalla" w:cs="Sakkal Majalla"/>
          <w:b/>
          <w:bCs/>
          <w:color w:val="000000" w:themeColor="text1"/>
          <w:sz w:val="28"/>
          <w:szCs w:val="28"/>
        </w:rPr>
      </w:pPr>
      <w:r w:rsidRPr="00F86FB1">
        <w:rPr>
          <w:rFonts w:ascii="Sakkal Majalla" w:hAnsi="Sakkal Majalla" w:cs="Sakkal Majalla"/>
          <w:b/>
          <w:bCs/>
          <w:color w:val="000000" w:themeColor="text1"/>
          <w:sz w:val="28"/>
          <w:szCs w:val="28"/>
          <w:rtl/>
        </w:rPr>
        <w:t>ثالثًا: الفرق بين النظريات التقليدية ونظريات التحول الرقمي</w:t>
      </w:r>
    </w:p>
    <w:p w14:paraId="1CA649C5" w14:textId="77777777" w:rsidR="00257793" w:rsidRDefault="00257793" w:rsidP="00257793">
      <w:pPr>
        <w:spacing w:after="0" w:line="360" w:lineRule="auto"/>
        <w:jc w:val="both"/>
        <w:rPr>
          <w:rFonts w:ascii="Sakkal Majalla" w:hAnsi="Sakkal Majalla" w:cs="Sakkal Majalla"/>
          <w:color w:val="000000" w:themeColor="text1"/>
          <w:sz w:val="28"/>
          <w:szCs w:val="28"/>
          <w:rtl/>
        </w:rPr>
      </w:pPr>
      <w:bookmarkStart w:id="23" w:name="_Hlk192227806"/>
      <w:r w:rsidRPr="00F86FB1">
        <w:rPr>
          <w:rFonts w:ascii="Sakkal Majalla" w:hAnsi="Sakkal Majalla" w:cs="Sakkal Majalla"/>
          <w:color w:val="000000" w:themeColor="text1"/>
          <w:sz w:val="28"/>
          <w:szCs w:val="28"/>
          <w:rtl/>
        </w:rPr>
        <w:t>يُظهر التحول الرقمي فرقًا جوهريًا بين النهج التقليدي والحديث في إدارة الموارد البشرية. فبينما تركز النظريات التقليدية على الهيكلة الصارمة والإجراءات الروتينية، تعتمد النظريات الحديثة على التقنيات الرقمية لزيادة المرونة وتعزيز الابتكار. فعلى سبيل المثال، في حين أن النظريات التقليدية تعتمد على التسلسل الإداري في اتخاذ القرارات، تعتمد النظريات الرقمية على البيانات والتحليل الذكي لتعزيز دقة القرارات وتحسين الأداء</w:t>
      </w:r>
      <w:r w:rsidRPr="00F86FB1">
        <w:rPr>
          <w:rFonts w:ascii="Sakkal Majalla" w:hAnsi="Sakkal Majalla" w:cs="Sakkal Majalla"/>
          <w:color w:val="000000" w:themeColor="text1"/>
          <w:sz w:val="28"/>
          <w:szCs w:val="28"/>
        </w:rPr>
        <w:t xml:space="preserve"> (Heavin &amp; Power, 2018).</w:t>
      </w:r>
    </w:p>
    <w:p w14:paraId="3268C875" w14:textId="77777777" w:rsidR="00257793" w:rsidRPr="004A4D53" w:rsidRDefault="00257793" w:rsidP="00257793">
      <w:pPr>
        <w:spacing w:after="0" w:line="360" w:lineRule="auto"/>
        <w:jc w:val="both"/>
        <w:rPr>
          <w:rFonts w:ascii="Sakkal Majalla" w:hAnsi="Sakkal Majalla" w:cs="Sakkal Majalla"/>
          <w:color w:val="000000" w:themeColor="text1"/>
          <w:sz w:val="28"/>
          <w:szCs w:val="28"/>
          <w:rtl/>
        </w:rPr>
      </w:pPr>
      <w:r w:rsidRPr="006C49C4">
        <w:rPr>
          <w:rFonts w:ascii="Sakkal Majalla" w:hAnsi="Sakkal Majalla" w:cs="Sakkal Majalla"/>
          <w:color w:val="000000" w:themeColor="text1"/>
          <w:sz w:val="28"/>
          <w:szCs w:val="28"/>
          <w:rtl/>
        </w:rPr>
        <w:t xml:space="preserve">التحول الرقمي أثَّر بشكل ملحوظ على إدارة الموارد البشرية، مما أدى إلى تراجع النظريات التقليدية التي لم تعد تواكب بيئة العمل المتغيرة. وباتت هناك حاجة متزايدة إلى نظريات ديناميكية تستوعب المستجدات، وهو ما يتطلب التركيز على الفروق الفردية والبيئية عبر مجموعة من المحاور </w:t>
      </w:r>
      <w:proofErr w:type="gramStart"/>
      <w:r w:rsidRPr="006C49C4">
        <w:rPr>
          <w:rFonts w:ascii="Sakkal Majalla" w:hAnsi="Sakkal Majalla" w:cs="Sakkal Majalla"/>
          <w:color w:val="000000" w:themeColor="text1"/>
          <w:sz w:val="28"/>
          <w:szCs w:val="28"/>
          <w:rtl/>
        </w:rPr>
        <w:t>الأساسية</w:t>
      </w:r>
      <w:r w:rsidRPr="006C49C4">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rPr>
        <w:t>(</w:t>
      </w:r>
      <w:proofErr w:type="gramEnd"/>
      <w:r>
        <w:rPr>
          <w:rFonts w:ascii="Sakkal Majalla" w:hAnsi="Sakkal Majalla" w:cs="Sakkal Majalla" w:hint="cs"/>
          <w:color w:val="000000" w:themeColor="text1"/>
          <w:sz w:val="28"/>
          <w:szCs w:val="28"/>
          <w:rtl/>
        </w:rPr>
        <w:t>فارس ,2024)</w:t>
      </w:r>
    </w:p>
    <w:p w14:paraId="78DF0BB0" w14:textId="77777777" w:rsidR="00257793" w:rsidRDefault="00257793" w:rsidP="00257793">
      <w:pPr>
        <w:spacing w:after="0" w:line="360" w:lineRule="auto"/>
        <w:jc w:val="both"/>
        <w:rPr>
          <w:rFonts w:ascii="Sakkal Majalla" w:hAnsi="Sakkal Majalla" w:cs="Sakkal Majalla"/>
          <w:color w:val="000000" w:themeColor="text1"/>
          <w:sz w:val="28"/>
          <w:szCs w:val="28"/>
          <w:rtl/>
        </w:rPr>
      </w:pPr>
      <w:r w:rsidRPr="006C49C4">
        <w:rPr>
          <w:rFonts w:ascii="Sakkal Majalla" w:hAnsi="Sakkal Majalla" w:cs="Sakkal Majalla"/>
          <w:b/>
          <w:bCs/>
          <w:color w:val="000000" w:themeColor="text1"/>
          <w:sz w:val="28"/>
          <w:szCs w:val="28"/>
          <w:rtl/>
        </w:rPr>
        <w:t>تعزيز الإنتاج من خلال التحفيز</w:t>
      </w:r>
      <w:r w:rsidRPr="006C49C4">
        <w:rPr>
          <w:rFonts w:ascii="Sakkal Majalla" w:hAnsi="Sakkal Majalla" w:cs="Sakkal Majalla"/>
          <w:b/>
          <w:bCs/>
          <w:color w:val="000000" w:themeColor="text1"/>
          <w:sz w:val="28"/>
          <w:szCs w:val="28"/>
        </w:rPr>
        <w:t>:</w:t>
      </w:r>
    </w:p>
    <w:p w14:paraId="1FD06151" w14:textId="77777777" w:rsidR="00257793" w:rsidRPr="006C49C4" w:rsidRDefault="00257793" w:rsidP="00257793">
      <w:pPr>
        <w:spacing w:after="0" w:line="360" w:lineRule="auto"/>
        <w:jc w:val="both"/>
        <w:rPr>
          <w:rFonts w:ascii="Sakkal Majalla" w:hAnsi="Sakkal Majalla" w:cs="Sakkal Majalla"/>
          <w:color w:val="000000" w:themeColor="text1"/>
          <w:sz w:val="28"/>
          <w:szCs w:val="28"/>
        </w:rPr>
      </w:pPr>
      <w:r w:rsidRPr="006C49C4">
        <w:rPr>
          <w:rFonts w:ascii="Sakkal Majalla" w:hAnsi="Sakkal Majalla" w:cs="Sakkal Majalla"/>
          <w:color w:val="000000" w:themeColor="text1"/>
          <w:sz w:val="28"/>
          <w:szCs w:val="28"/>
          <w:rtl/>
        </w:rPr>
        <w:lastRenderedPageBreak/>
        <w:t xml:space="preserve">تعتمد نظريات التحفيز التقليدية، مثل تلك التي طرحها (تايلور وماكس فيبر)، على تحفيز الأداء من خلال الحوافز المادية والمعنوية. لكن مع التطورات الحديثة، برزت نظريات أخرى مثل "التحفيز المزدوج"، التي تركز على تحقيق التوازن بين الابتكار والالتزام داخل بيئة العمل. إذ يُعتبر استكشاف التقنيات الحديثة وتعزيز روح الإبداع من العوامل الأساسية لتحفيز الموظفين، وهو ما يسهم في تحسين الأداء عبر استغلال الإمكانات المتاحة بشكل أكثر </w:t>
      </w:r>
      <w:proofErr w:type="gramStart"/>
      <w:r w:rsidRPr="006C49C4">
        <w:rPr>
          <w:rFonts w:ascii="Sakkal Majalla" w:hAnsi="Sakkal Majalla" w:cs="Sakkal Majalla"/>
          <w:color w:val="000000" w:themeColor="text1"/>
          <w:sz w:val="28"/>
          <w:szCs w:val="28"/>
          <w:rtl/>
        </w:rPr>
        <w:t>كفاءة</w:t>
      </w:r>
      <w:r w:rsidRPr="006C49C4">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rPr>
        <w:t>(</w:t>
      </w:r>
      <w:proofErr w:type="gramEnd"/>
      <w:r>
        <w:rPr>
          <w:rFonts w:ascii="Sakkal Majalla" w:hAnsi="Sakkal Majalla" w:cs="Sakkal Majalla" w:hint="cs"/>
          <w:color w:val="000000" w:themeColor="text1"/>
          <w:sz w:val="28"/>
          <w:szCs w:val="28"/>
          <w:rtl/>
        </w:rPr>
        <w:t>فارس ,2024)</w:t>
      </w:r>
      <w:r w:rsidRPr="006C49C4">
        <w:rPr>
          <w:rFonts w:ascii="Sakkal Majalla" w:hAnsi="Sakkal Majalla" w:cs="Sakkal Majalla"/>
          <w:color w:val="000000" w:themeColor="text1"/>
          <w:sz w:val="28"/>
          <w:szCs w:val="28"/>
        </w:rPr>
        <w:t>.</w:t>
      </w:r>
    </w:p>
    <w:p w14:paraId="18321601" w14:textId="77777777" w:rsidR="00257793" w:rsidRDefault="00257793" w:rsidP="00257793">
      <w:pPr>
        <w:spacing w:after="0" w:line="360" w:lineRule="auto"/>
        <w:jc w:val="both"/>
        <w:rPr>
          <w:rFonts w:ascii="Sakkal Majalla" w:hAnsi="Sakkal Majalla" w:cs="Sakkal Majalla"/>
          <w:color w:val="000000" w:themeColor="text1"/>
          <w:sz w:val="28"/>
          <w:szCs w:val="28"/>
          <w:rtl/>
        </w:rPr>
      </w:pPr>
      <w:r w:rsidRPr="006C49C4">
        <w:rPr>
          <w:rFonts w:ascii="Sakkal Majalla" w:hAnsi="Sakkal Majalla" w:cs="Sakkal Majalla"/>
          <w:b/>
          <w:bCs/>
          <w:color w:val="000000" w:themeColor="text1"/>
          <w:sz w:val="28"/>
          <w:szCs w:val="28"/>
          <w:rtl/>
        </w:rPr>
        <w:t>تطوير بيئة العمل من خلال العلاقات الإنسانية</w:t>
      </w:r>
      <w:r w:rsidRPr="006C49C4">
        <w:rPr>
          <w:rFonts w:ascii="Sakkal Majalla" w:hAnsi="Sakkal Majalla" w:cs="Sakkal Majalla"/>
          <w:b/>
          <w:bCs/>
          <w:color w:val="000000" w:themeColor="text1"/>
          <w:sz w:val="28"/>
          <w:szCs w:val="28"/>
        </w:rPr>
        <w:t>:</w:t>
      </w:r>
    </w:p>
    <w:p w14:paraId="5482D2F8" w14:textId="77777777" w:rsidR="00257793" w:rsidRPr="006C49C4" w:rsidRDefault="00257793" w:rsidP="00257793">
      <w:pPr>
        <w:spacing w:after="0" w:line="360" w:lineRule="auto"/>
        <w:jc w:val="both"/>
        <w:rPr>
          <w:rFonts w:ascii="Sakkal Majalla" w:hAnsi="Sakkal Majalla" w:cs="Sakkal Majalla"/>
          <w:color w:val="000000" w:themeColor="text1"/>
          <w:sz w:val="28"/>
          <w:szCs w:val="28"/>
        </w:rPr>
      </w:pPr>
      <w:r w:rsidRPr="006C49C4">
        <w:rPr>
          <w:rFonts w:ascii="Sakkal Majalla" w:hAnsi="Sakkal Majalla" w:cs="Sakkal Majalla"/>
          <w:color w:val="000000" w:themeColor="text1"/>
          <w:sz w:val="28"/>
          <w:szCs w:val="28"/>
          <w:rtl/>
        </w:rPr>
        <w:t>أما النظريات التي تركز على العلاقات بين الأفراد، مثل نظرية العلاقات الإنسانية، فترى أن التواصل الفعّال داخل بيئة العمل يعزز من رضا الموظفين وانتمائهم، مما يرفع من مستوى الأداء. وقد أكدت دراسات، مثل</w:t>
      </w:r>
      <w:r w:rsidRPr="006C49C4">
        <w:rPr>
          <w:rFonts w:ascii="Sakkal Majalla" w:hAnsi="Sakkal Majalla" w:cs="Sakkal Majalla"/>
          <w:color w:val="000000" w:themeColor="text1"/>
          <w:sz w:val="28"/>
          <w:szCs w:val="28"/>
        </w:rPr>
        <w:t xml:space="preserve"> (Tiwana, 2013)</w:t>
      </w:r>
      <w:r w:rsidRPr="006C49C4">
        <w:rPr>
          <w:rFonts w:ascii="Sakkal Majalla" w:hAnsi="Sakkal Majalla" w:cs="Sakkal Majalla"/>
          <w:color w:val="000000" w:themeColor="text1"/>
          <w:sz w:val="28"/>
          <w:szCs w:val="28"/>
          <w:rtl/>
        </w:rPr>
        <w:t>، أن التكامل بين الأفراد في بيئات العمل الرقمية يسهم في تحسين الإنتاجية من خلال التعاون والتفاعل المستمر بين الفرق المختلفة</w:t>
      </w:r>
      <w:r w:rsidRPr="006C49C4">
        <w:rPr>
          <w:rFonts w:ascii="Sakkal Majalla" w:hAnsi="Sakkal Majalla" w:cs="Sakkal Majalla"/>
          <w:color w:val="000000" w:themeColor="text1"/>
          <w:sz w:val="28"/>
          <w:szCs w:val="28"/>
        </w:rPr>
        <w:t>.</w:t>
      </w:r>
    </w:p>
    <w:p w14:paraId="39E44D2F" w14:textId="77777777" w:rsidR="00257793" w:rsidRDefault="00257793" w:rsidP="00257793">
      <w:pPr>
        <w:spacing w:after="0" w:line="360" w:lineRule="auto"/>
        <w:jc w:val="both"/>
        <w:rPr>
          <w:rFonts w:ascii="Sakkal Majalla" w:hAnsi="Sakkal Majalla" w:cs="Sakkal Majalla"/>
          <w:color w:val="000000" w:themeColor="text1"/>
          <w:sz w:val="28"/>
          <w:szCs w:val="28"/>
          <w:rtl/>
        </w:rPr>
      </w:pPr>
      <w:r w:rsidRPr="006C49C4">
        <w:rPr>
          <w:rFonts w:ascii="Sakkal Majalla" w:hAnsi="Sakkal Majalla" w:cs="Sakkal Majalla"/>
          <w:b/>
          <w:bCs/>
          <w:color w:val="000000" w:themeColor="text1"/>
          <w:sz w:val="28"/>
          <w:szCs w:val="28"/>
          <w:rtl/>
        </w:rPr>
        <w:t>إعادة هيكلة العمل وفق نهج حديث</w:t>
      </w:r>
      <w:r w:rsidRPr="006C49C4">
        <w:rPr>
          <w:rFonts w:ascii="Sakkal Majalla" w:hAnsi="Sakkal Majalla" w:cs="Sakkal Majalla"/>
          <w:b/>
          <w:bCs/>
          <w:color w:val="000000" w:themeColor="text1"/>
          <w:sz w:val="28"/>
          <w:szCs w:val="28"/>
        </w:rPr>
        <w:t>:</w:t>
      </w:r>
    </w:p>
    <w:p w14:paraId="0671DCCB" w14:textId="77777777" w:rsidR="00257793" w:rsidRPr="006C49C4" w:rsidRDefault="00257793" w:rsidP="00257793">
      <w:pPr>
        <w:spacing w:after="0" w:line="360" w:lineRule="auto"/>
        <w:jc w:val="both"/>
        <w:rPr>
          <w:rFonts w:ascii="Sakkal Majalla" w:hAnsi="Sakkal Majalla" w:cs="Sakkal Majalla"/>
          <w:color w:val="000000" w:themeColor="text1"/>
          <w:sz w:val="28"/>
          <w:szCs w:val="28"/>
        </w:rPr>
      </w:pPr>
      <w:r w:rsidRPr="006C49C4">
        <w:rPr>
          <w:rFonts w:ascii="Sakkal Majalla" w:hAnsi="Sakkal Majalla" w:cs="Sakkal Majalla"/>
          <w:color w:val="000000" w:themeColor="text1"/>
          <w:sz w:val="28"/>
          <w:szCs w:val="28"/>
          <w:rtl/>
        </w:rPr>
        <w:t>أخيرًا، تشير النظريات البيروقراطية إلى أن التنظيم المالي والإداري يجب أن يكون أكثر مرونة ليستوعب التحولات الرقمية، وذلك من خلال تعديل هياكل العمل وإعادة هندسة الإجراءات الإدارية بحيث تتلاءم مع المتغيرات الحديثة</w:t>
      </w:r>
      <w:r w:rsidRPr="006C49C4">
        <w:rPr>
          <w:rFonts w:ascii="Sakkal Majalla" w:hAnsi="Sakkal Majalla" w:cs="Sakkal Majalla"/>
          <w:color w:val="000000" w:themeColor="text1"/>
          <w:sz w:val="28"/>
          <w:szCs w:val="28"/>
        </w:rPr>
        <w:t>.</w:t>
      </w:r>
    </w:p>
    <w:p w14:paraId="59300D9E" w14:textId="77777777" w:rsidR="00257793" w:rsidRPr="006C49C4" w:rsidRDefault="00257793" w:rsidP="00257793">
      <w:pPr>
        <w:spacing w:after="0" w:line="360" w:lineRule="auto"/>
        <w:jc w:val="both"/>
        <w:rPr>
          <w:rFonts w:ascii="Sakkal Majalla" w:hAnsi="Sakkal Majalla" w:cs="Sakkal Majalla"/>
          <w:color w:val="000000" w:themeColor="text1"/>
          <w:sz w:val="28"/>
          <w:szCs w:val="28"/>
        </w:rPr>
      </w:pPr>
      <w:r w:rsidRPr="006C49C4">
        <w:rPr>
          <w:rFonts w:ascii="Sakkal Majalla" w:hAnsi="Sakkal Majalla" w:cs="Sakkal Majalla"/>
          <w:color w:val="000000" w:themeColor="text1"/>
          <w:sz w:val="28"/>
          <w:szCs w:val="28"/>
          <w:rtl/>
        </w:rPr>
        <w:t xml:space="preserve">تتأثر عملية الاتصال داخل المؤسسات بأساليب محددة تهدف إلى تحقيق الأهداف التنظيمية، حيث تعتمد بعض الفلسفات الإدارية على الصرامة في التعليم لضمان تحسين الأداء. إلا أن التحولات الحديثة، خاصة في ظل </w:t>
      </w:r>
      <w:proofErr w:type="spellStart"/>
      <w:r w:rsidRPr="006C49C4">
        <w:rPr>
          <w:rFonts w:ascii="Sakkal Majalla" w:hAnsi="Sakkal Majalla" w:cs="Sakkal Majalla"/>
          <w:color w:val="000000" w:themeColor="text1"/>
          <w:sz w:val="28"/>
          <w:szCs w:val="28"/>
          <w:rtl/>
        </w:rPr>
        <w:t>الرقمنة</w:t>
      </w:r>
      <w:proofErr w:type="spellEnd"/>
      <w:r w:rsidRPr="006C49C4">
        <w:rPr>
          <w:rFonts w:ascii="Sakkal Majalla" w:hAnsi="Sakkal Majalla" w:cs="Sakkal Majalla"/>
          <w:color w:val="000000" w:themeColor="text1"/>
          <w:sz w:val="28"/>
          <w:szCs w:val="28"/>
          <w:rtl/>
        </w:rPr>
        <w:t>، أثرت بشكل كبير على هذه المفاهيم، مما أتاح للبيانات الضخمة دورًا أكثر تأثيرًا في توجيه العمليات التنظيمية</w:t>
      </w:r>
      <w:r w:rsidRPr="006C49C4">
        <w:rPr>
          <w:rFonts w:ascii="Sakkal Majalla" w:hAnsi="Sakkal Majalla" w:cs="Sakkal Majalla"/>
          <w:color w:val="000000" w:themeColor="text1"/>
          <w:sz w:val="28"/>
          <w:szCs w:val="28"/>
        </w:rPr>
        <w:t xml:space="preserve"> (</w:t>
      </w:r>
      <w:proofErr w:type="spellStart"/>
      <w:r w:rsidRPr="006C49C4">
        <w:rPr>
          <w:rFonts w:ascii="Sakkal Majalla" w:hAnsi="Sakkal Majalla" w:cs="Sakkal Majalla"/>
          <w:color w:val="000000" w:themeColor="text1"/>
          <w:sz w:val="28"/>
          <w:szCs w:val="28"/>
        </w:rPr>
        <w:t>Gawer</w:t>
      </w:r>
      <w:proofErr w:type="spellEnd"/>
      <w:r w:rsidRPr="006C49C4">
        <w:rPr>
          <w:rFonts w:ascii="Sakkal Majalla" w:hAnsi="Sakkal Majalla" w:cs="Sakkal Majalla"/>
          <w:color w:val="000000" w:themeColor="text1"/>
          <w:sz w:val="28"/>
          <w:szCs w:val="28"/>
        </w:rPr>
        <w:t xml:space="preserve"> &amp; Cusumano, 2014). </w:t>
      </w:r>
      <w:r w:rsidRPr="006C49C4">
        <w:rPr>
          <w:rFonts w:ascii="Sakkal Majalla" w:hAnsi="Sakkal Majalla" w:cs="Sakkal Majalla"/>
          <w:color w:val="000000" w:themeColor="text1"/>
          <w:sz w:val="28"/>
          <w:szCs w:val="28"/>
          <w:rtl/>
        </w:rPr>
        <w:t>وباتت هناك ضرورة لاعتماد نهج أكثر تكاملًا، يراعي التغيرات المتسارعة ويعزز من استثمار التقنيات الحديثة في تحقيق الأهداف المؤسسية</w:t>
      </w:r>
      <w:r w:rsidRPr="006C49C4">
        <w:rPr>
          <w:rFonts w:ascii="Sakkal Majalla" w:hAnsi="Sakkal Majalla" w:cs="Sakkal Majalla"/>
          <w:color w:val="000000" w:themeColor="text1"/>
          <w:sz w:val="28"/>
          <w:szCs w:val="28"/>
        </w:rPr>
        <w:t>.</w:t>
      </w:r>
    </w:p>
    <w:p w14:paraId="2387573E" w14:textId="77777777" w:rsidR="00257793" w:rsidRDefault="00257793" w:rsidP="00257793">
      <w:pPr>
        <w:spacing w:after="0" w:line="360" w:lineRule="auto"/>
        <w:jc w:val="both"/>
        <w:rPr>
          <w:rFonts w:ascii="Sakkal Majalla" w:hAnsi="Sakkal Majalla" w:cs="Sakkal Majalla"/>
          <w:color w:val="000000" w:themeColor="text1"/>
          <w:sz w:val="28"/>
          <w:szCs w:val="28"/>
          <w:rtl/>
        </w:rPr>
      </w:pPr>
      <w:r w:rsidRPr="006C49C4">
        <w:rPr>
          <w:rFonts w:ascii="Sakkal Majalla" w:hAnsi="Sakkal Majalla" w:cs="Sakkal Majalla"/>
          <w:b/>
          <w:bCs/>
          <w:color w:val="000000" w:themeColor="text1"/>
          <w:sz w:val="28"/>
          <w:szCs w:val="28"/>
          <w:rtl/>
        </w:rPr>
        <w:t>تطبيق نظريات التغيير داخل المؤسسات التعليمية</w:t>
      </w:r>
      <w:r w:rsidRPr="006C49C4">
        <w:rPr>
          <w:rFonts w:ascii="Sakkal Majalla" w:hAnsi="Sakkal Majalla" w:cs="Sakkal Majalla"/>
          <w:b/>
          <w:bCs/>
          <w:color w:val="000000" w:themeColor="text1"/>
          <w:sz w:val="28"/>
          <w:szCs w:val="28"/>
        </w:rPr>
        <w:t>:</w:t>
      </w:r>
    </w:p>
    <w:p w14:paraId="1A2AAE22" w14:textId="77777777" w:rsidR="00257793" w:rsidRPr="004A4D53" w:rsidRDefault="00257793" w:rsidP="00257793">
      <w:pPr>
        <w:spacing w:after="0" w:line="360" w:lineRule="auto"/>
        <w:jc w:val="both"/>
        <w:rPr>
          <w:rFonts w:ascii="Sakkal Majalla" w:hAnsi="Sakkal Majalla" w:cs="Sakkal Majalla"/>
          <w:color w:val="000000" w:themeColor="text1"/>
          <w:sz w:val="28"/>
          <w:szCs w:val="28"/>
          <w:rtl/>
        </w:rPr>
      </w:pPr>
      <w:r w:rsidRPr="006C49C4">
        <w:rPr>
          <w:rFonts w:ascii="Sakkal Majalla" w:hAnsi="Sakkal Majalla" w:cs="Sakkal Majalla"/>
          <w:color w:val="000000" w:themeColor="text1"/>
          <w:sz w:val="28"/>
          <w:szCs w:val="28"/>
          <w:rtl/>
        </w:rPr>
        <w:t>تشير بعض النماذج، مثل نموذج "</w:t>
      </w:r>
      <w:proofErr w:type="spellStart"/>
      <w:r w:rsidRPr="006C49C4">
        <w:rPr>
          <w:rFonts w:ascii="Sakkal Majalla" w:hAnsi="Sakkal Majalla" w:cs="Sakkal Majalla"/>
          <w:color w:val="000000" w:themeColor="text1"/>
          <w:sz w:val="28"/>
          <w:szCs w:val="28"/>
          <w:rtl/>
        </w:rPr>
        <w:t>لورينز</w:t>
      </w:r>
      <w:proofErr w:type="spellEnd"/>
      <w:r w:rsidRPr="006C49C4">
        <w:rPr>
          <w:rFonts w:ascii="Sakkal Majalla" w:hAnsi="Sakkal Majalla" w:cs="Sakkal Majalla"/>
          <w:color w:val="000000" w:themeColor="text1"/>
          <w:sz w:val="28"/>
          <w:szCs w:val="28"/>
          <w:rtl/>
        </w:rPr>
        <w:t>" (الإدارة التكيفية)، إلى أهمية تطوير القدرات الديناميكية داخل المؤسسات لمواكبة التغيرات المستمرة</w:t>
      </w:r>
      <w:r w:rsidRPr="006C49C4">
        <w:rPr>
          <w:rFonts w:ascii="Sakkal Majalla" w:hAnsi="Sakkal Majalla" w:cs="Sakkal Majalla"/>
          <w:color w:val="000000" w:themeColor="text1"/>
          <w:sz w:val="28"/>
          <w:szCs w:val="28"/>
        </w:rPr>
        <w:t xml:space="preserve"> (Teece, 2018). </w:t>
      </w:r>
      <w:r w:rsidRPr="006C49C4">
        <w:rPr>
          <w:rFonts w:ascii="Sakkal Majalla" w:hAnsi="Sakkal Majalla" w:cs="Sakkal Majalla"/>
          <w:color w:val="000000" w:themeColor="text1"/>
          <w:sz w:val="28"/>
          <w:szCs w:val="28"/>
          <w:rtl/>
        </w:rPr>
        <w:t>ووفقًا لهذا النهج، ينبغي على المؤسسات التركيز على تعزيز الاستجابة السريعة للمتغيرات وتحفيز القدرات الابتكارية، مما يسهم في تحقيق الكفاءة التنظيمية وتحسين الأداء العام</w:t>
      </w:r>
      <w:r w:rsidRPr="006C49C4">
        <w:rPr>
          <w:rFonts w:ascii="Sakkal Majalla" w:hAnsi="Sakkal Majalla" w:cs="Sakkal Majalla"/>
          <w:color w:val="000000" w:themeColor="text1"/>
          <w:sz w:val="28"/>
          <w:szCs w:val="28"/>
        </w:rPr>
        <w:t>.</w:t>
      </w:r>
    </w:p>
    <w:p w14:paraId="72670233" w14:textId="77777777" w:rsidR="00257793" w:rsidRDefault="00257793" w:rsidP="00257793">
      <w:pPr>
        <w:spacing w:after="0" w:line="360" w:lineRule="auto"/>
        <w:jc w:val="both"/>
        <w:rPr>
          <w:rFonts w:ascii="Sakkal Majalla" w:hAnsi="Sakkal Majalla" w:cs="Sakkal Majalla"/>
          <w:color w:val="000000" w:themeColor="text1"/>
          <w:sz w:val="28"/>
          <w:szCs w:val="28"/>
          <w:rtl/>
        </w:rPr>
      </w:pPr>
      <w:r w:rsidRPr="006C49C4">
        <w:rPr>
          <w:rFonts w:ascii="Sakkal Majalla" w:hAnsi="Sakkal Majalla" w:cs="Sakkal Majalla"/>
          <w:b/>
          <w:bCs/>
          <w:color w:val="000000" w:themeColor="text1"/>
          <w:sz w:val="28"/>
          <w:szCs w:val="28"/>
          <w:rtl/>
        </w:rPr>
        <w:t>مقارنة بين الإدارة التقليدية والتحول الرقمي</w:t>
      </w:r>
      <w:r w:rsidRPr="006C49C4">
        <w:rPr>
          <w:rFonts w:ascii="Sakkal Majalla" w:hAnsi="Sakkal Majalla" w:cs="Sakkal Majalla"/>
          <w:b/>
          <w:bCs/>
          <w:color w:val="000000" w:themeColor="text1"/>
          <w:sz w:val="28"/>
          <w:szCs w:val="28"/>
        </w:rPr>
        <w:t>:</w:t>
      </w:r>
    </w:p>
    <w:p w14:paraId="74CC530A" w14:textId="77777777" w:rsidR="00257793" w:rsidRPr="006C49C4" w:rsidRDefault="00257793" w:rsidP="00257793">
      <w:pPr>
        <w:spacing w:after="0" w:line="360" w:lineRule="auto"/>
        <w:jc w:val="both"/>
        <w:rPr>
          <w:rFonts w:ascii="Sakkal Majalla" w:hAnsi="Sakkal Majalla" w:cs="Sakkal Majalla"/>
          <w:color w:val="000000" w:themeColor="text1"/>
          <w:sz w:val="28"/>
          <w:szCs w:val="28"/>
        </w:rPr>
      </w:pPr>
      <w:r w:rsidRPr="006C49C4">
        <w:rPr>
          <w:rFonts w:ascii="Sakkal Majalla" w:hAnsi="Sakkal Majalla" w:cs="Sakkal Majalla"/>
          <w:color w:val="000000" w:themeColor="text1"/>
          <w:sz w:val="28"/>
          <w:szCs w:val="28"/>
          <w:rtl/>
        </w:rPr>
        <w:lastRenderedPageBreak/>
        <w:t xml:space="preserve">من ناحية أخرى، توضح بعض الدراسات أن النماذج التقليدية، رغم فعاليتها في بعض الجوانب، قد لا تكون كافية لمواكبة بيئات العمل الحديثة التي تعتمد على </w:t>
      </w:r>
      <w:proofErr w:type="spellStart"/>
      <w:r w:rsidRPr="006C49C4">
        <w:rPr>
          <w:rFonts w:ascii="Sakkal Majalla" w:hAnsi="Sakkal Majalla" w:cs="Sakkal Majalla"/>
          <w:color w:val="000000" w:themeColor="text1"/>
          <w:sz w:val="28"/>
          <w:szCs w:val="28"/>
          <w:rtl/>
        </w:rPr>
        <w:t>الرقمنة</w:t>
      </w:r>
      <w:proofErr w:type="spellEnd"/>
      <w:r w:rsidRPr="006C49C4">
        <w:rPr>
          <w:rFonts w:ascii="Sakkal Majalla" w:hAnsi="Sakkal Majalla" w:cs="Sakkal Majalla"/>
          <w:color w:val="000000" w:themeColor="text1"/>
          <w:sz w:val="28"/>
          <w:szCs w:val="28"/>
          <w:rtl/>
        </w:rPr>
        <w:t xml:space="preserve"> والتكنولوجيا المتقدمة. وقد أكدت الأبحاث أن النجاح في التحول الرقمي يتطلب اعتماد ممارسات أكثر تكيفًا مع المتغيرات الجديدة، مما يفرض الحاجة إلى استراتيجيات أكثر مرونة في التخطيط الإداري والتنفيذي</w:t>
      </w:r>
      <w:r w:rsidRPr="006C49C4">
        <w:rPr>
          <w:rFonts w:ascii="Sakkal Majalla" w:hAnsi="Sakkal Majalla" w:cs="Sakkal Majalla"/>
          <w:color w:val="000000" w:themeColor="text1"/>
          <w:sz w:val="28"/>
          <w:szCs w:val="28"/>
        </w:rPr>
        <w:t xml:space="preserve"> (Westerman et al., 2014).</w:t>
      </w:r>
    </w:p>
    <w:p w14:paraId="5D9A91DB" w14:textId="77777777" w:rsidR="00257793" w:rsidRDefault="00257793" w:rsidP="00257793">
      <w:pPr>
        <w:spacing w:after="0" w:line="360" w:lineRule="auto"/>
        <w:jc w:val="both"/>
        <w:rPr>
          <w:rFonts w:ascii="Sakkal Majalla" w:hAnsi="Sakkal Majalla" w:cs="Sakkal Majalla"/>
          <w:color w:val="000000" w:themeColor="text1"/>
          <w:sz w:val="28"/>
          <w:szCs w:val="28"/>
          <w:rtl/>
        </w:rPr>
      </w:pPr>
      <w:r w:rsidRPr="006C49C4">
        <w:rPr>
          <w:rFonts w:ascii="Sakkal Majalla" w:hAnsi="Sakkal Majalla" w:cs="Sakkal Majalla"/>
          <w:b/>
          <w:bCs/>
          <w:color w:val="000000" w:themeColor="text1"/>
          <w:sz w:val="28"/>
          <w:szCs w:val="28"/>
          <w:rtl/>
        </w:rPr>
        <w:t>إدارة الموارد البشرية في عصر الثورة الصناعية</w:t>
      </w:r>
      <w:r w:rsidRPr="006C49C4">
        <w:rPr>
          <w:rFonts w:ascii="Sakkal Majalla" w:hAnsi="Sakkal Majalla" w:cs="Sakkal Majalla"/>
          <w:b/>
          <w:bCs/>
          <w:color w:val="000000" w:themeColor="text1"/>
          <w:sz w:val="28"/>
          <w:szCs w:val="28"/>
        </w:rPr>
        <w:t>:</w:t>
      </w:r>
    </w:p>
    <w:p w14:paraId="0DDA55B4" w14:textId="77777777" w:rsidR="00257793" w:rsidRPr="006C49C4" w:rsidRDefault="00257793" w:rsidP="00257793">
      <w:pPr>
        <w:spacing w:after="0" w:line="360" w:lineRule="auto"/>
        <w:jc w:val="both"/>
        <w:rPr>
          <w:rFonts w:ascii="Sakkal Majalla" w:hAnsi="Sakkal Majalla" w:cs="Sakkal Majalla"/>
          <w:color w:val="000000" w:themeColor="text1"/>
          <w:sz w:val="28"/>
          <w:szCs w:val="28"/>
        </w:rPr>
      </w:pPr>
      <w:r w:rsidRPr="006C49C4">
        <w:rPr>
          <w:rFonts w:ascii="Sakkal Majalla" w:hAnsi="Sakkal Majalla" w:cs="Sakkal Majalla"/>
          <w:color w:val="000000" w:themeColor="text1"/>
          <w:sz w:val="28"/>
          <w:szCs w:val="28"/>
          <w:rtl/>
        </w:rPr>
        <w:t>إن التحولات المتسارعة التي يشهدها العالم تتطلب إعادة هيكلة شاملة ومستدامة لأنظمة الموارد البشرية، حيث أصبح من الضروري تبني أساليب إدارة حديثة تتوافق مع التطورات التكنولوجية، مثل الذكاء الاصطناعي وتحليل البيانات الضخمة</w:t>
      </w:r>
      <w:r w:rsidRPr="006C49C4">
        <w:rPr>
          <w:rFonts w:ascii="Sakkal Majalla" w:hAnsi="Sakkal Majalla" w:cs="Sakkal Majalla"/>
          <w:color w:val="000000" w:themeColor="text1"/>
          <w:sz w:val="28"/>
          <w:szCs w:val="28"/>
        </w:rPr>
        <w:t xml:space="preserve"> (Kaplan, 2019</w:t>
      </w:r>
      <w:r w:rsidRPr="006C49C4">
        <w:rPr>
          <w:rFonts w:ascii="Sakkal Majalla" w:hAnsi="Sakkal Majalla" w:cs="Sakkal Majalla"/>
          <w:color w:val="000000" w:themeColor="text1"/>
          <w:sz w:val="28"/>
          <w:szCs w:val="28"/>
          <w:rtl/>
        </w:rPr>
        <w:t>؛</w:t>
      </w:r>
      <w:r w:rsidRPr="006C49C4">
        <w:rPr>
          <w:rFonts w:ascii="Sakkal Majalla" w:hAnsi="Sakkal Majalla" w:cs="Sakkal Majalla"/>
          <w:color w:val="000000" w:themeColor="text1"/>
          <w:sz w:val="28"/>
          <w:szCs w:val="28"/>
        </w:rPr>
        <w:t xml:space="preserve"> </w:t>
      </w:r>
      <w:proofErr w:type="spellStart"/>
      <w:r w:rsidRPr="006C49C4">
        <w:rPr>
          <w:rFonts w:ascii="Sakkal Majalla" w:hAnsi="Sakkal Majalla" w:cs="Sakkal Majalla"/>
          <w:color w:val="000000" w:themeColor="text1"/>
          <w:sz w:val="28"/>
          <w:szCs w:val="28"/>
        </w:rPr>
        <w:t>Gandomi</w:t>
      </w:r>
      <w:proofErr w:type="spellEnd"/>
      <w:r w:rsidRPr="006C49C4">
        <w:rPr>
          <w:rFonts w:ascii="Sakkal Majalla" w:hAnsi="Sakkal Majalla" w:cs="Sakkal Majalla"/>
          <w:color w:val="000000" w:themeColor="text1"/>
          <w:sz w:val="28"/>
          <w:szCs w:val="28"/>
        </w:rPr>
        <w:t xml:space="preserve"> &amp; Haider, 2015). </w:t>
      </w:r>
      <w:r w:rsidRPr="006C49C4">
        <w:rPr>
          <w:rFonts w:ascii="Sakkal Majalla" w:hAnsi="Sakkal Majalla" w:cs="Sakkal Majalla"/>
          <w:color w:val="000000" w:themeColor="text1"/>
          <w:sz w:val="28"/>
          <w:szCs w:val="28"/>
          <w:rtl/>
        </w:rPr>
        <w:t>إضافة إلى ذلك، يشكل التكامل بين الحلول الرقمية والحوكمة السياسية والاقتصادية عاملًا رئيسيًا لضمان استدامة هذه التحولات</w:t>
      </w:r>
      <w:r w:rsidRPr="006C49C4">
        <w:rPr>
          <w:rFonts w:ascii="Sakkal Majalla" w:hAnsi="Sakkal Majalla" w:cs="Sakkal Majalla"/>
          <w:color w:val="000000" w:themeColor="text1"/>
          <w:sz w:val="28"/>
          <w:szCs w:val="28"/>
        </w:rPr>
        <w:t xml:space="preserve"> (Casino, 2019</w:t>
      </w:r>
      <w:r w:rsidRPr="006C49C4">
        <w:rPr>
          <w:rFonts w:ascii="Sakkal Majalla" w:hAnsi="Sakkal Majalla" w:cs="Sakkal Majalla"/>
          <w:color w:val="000000" w:themeColor="text1"/>
          <w:sz w:val="28"/>
          <w:szCs w:val="28"/>
          <w:rtl/>
        </w:rPr>
        <w:t>؛</w:t>
      </w:r>
      <w:r w:rsidRPr="006C49C4">
        <w:rPr>
          <w:rFonts w:ascii="Sakkal Majalla" w:hAnsi="Sakkal Majalla" w:cs="Sakkal Majalla"/>
          <w:color w:val="000000" w:themeColor="text1"/>
          <w:sz w:val="28"/>
          <w:szCs w:val="28"/>
        </w:rPr>
        <w:t xml:space="preserve"> Botta et al., 2016).</w:t>
      </w:r>
    </w:p>
    <w:p w14:paraId="0C169763" w14:textId="5DC95E62" w:rsidR="00257793" w:rsidRPr="006C49C4" w:rsidRDefault="00257793" w:rsidP="00257793">
      <w:pPr>
        <w:spacing w:after="0" w:line="36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ر</w:t>
      </w:r>
      <w:r w:rsidRPr="006C49C4">
        <w:rPr>
          <w:rFonts w:ascii="Sakkal Majalla" w:hAnsi="Sakkal Majalla" w:cs="Sakkal Majalla"/>
          <w:color w:val="000000" w:themeColor="text1"/>
          <w:sz w:val="28"/>
          <w:szCs w:val="28"/>
          <w:rtl/>
        </w:rPr>
        <w:t>غم الفرص الكبيرة التي أتاحتها التقنيات الحديثة، إلا أن تحديات مثل التكلفة العالية والمقاومة المؤسسية قد تعيق تبنيها</w:t>
      </w:r>
      <w:r w:rsidRPr="006C49C4">
        <w:rPr>
          <w:rFonts w:ascii="Sakkal Majalla" w:hAnsi="Sakkal Majalla" w:cs="Sakkal Majalla"/>
          <w:color w:val="000000" w:themeColor="text1"/>
          <w:sz w:val="28"/>
          <w:szCs w:val="28"/>
        </w:rPr>
        <w:t xml:space="preserve"> (Sia Soh &amp; Weill, 2016). </w:t>
      </w:r>
      <w:r w:rsidRPr="006C49C4">
        <w:rPr>
          <w:rFonts w:ascii="Sakkal Majalla" w:hAnsi="Sakkal Majalla" w:cs="Sakkal Majalla"/>
          <w:color w:val="000000" w:themeColor="text1"/>
          <w:sz w:val="28"/>
          <w:szCs w:val="28"/>
          <w:rtl/>
        </w:rPr>
        <w:t>لذا، يتطلب التحول الرقمي استراتيجيات مواجهة فعالة، خاصة في ظل الاعتماد المتزايد على البنية السيبرانية، حيث أصبح الأمن السيبراني وحماية البيانات عنصرين أساسيين لضمان استدامة هذه التحولات</w:t>
      </w:r>
      <w:r w:rsidRPr="006C49C4">
        <w:rPr>
          <w:rFonts w:ascii="Sakkal Majalla" w:hAnsi="Sakkal Majalla" w:cs="Sakkal Majalla"/>
          <w:color w:val="000000" w:themeColor="text1"/>
          <w:sz w:val="28"/>
          <w:szCs w:val="28"/>
        </w:rPr>
        <w:t xml:space="preserve"> (Von Solms &amp; Van Niekerk, 2013</w:t>
      </w:r>
      <w:r w:rsidRPr="006C49C4">
        <w:rPr>
          <w:rFonts w:ascii="Sakkal Majalla" w:hAnsi="Sakkal Majalla" w:cs="Sakkal Majalla"/>
          <w:color w:val="000000" w:themeColor="text1"/>
          <w:sz w:val="28"/>
          <w:szCs w:val="28"/>
          <w:rtl/>
        </w:rPr>
        <w:t>؛</w:t>
      </w:r>
      <w:r w:rsidRPr="006C49C4">
        <w:rPr>
          <w:rFonts w:ascii="Sakkal Majalla" w:hAnsi="Sakkal Majalla" w:cs="Sakkal Majalla"/>
          <w:color w:val="000000" w:themeColor="text1"/>
          <w:sz w:val="28"/>
          <w:szCs w:val="28"/>
        </w:rPr>
        <w:t xml:space="preserve"> ZARSKY, 2016). </w:t>
      </w:r>
      <w:r w:rsidRPr="006C49C4">
        <w:rPr>
          <w:rFonts w:ascii="Sakkal Majalla" w:hAnsi="Sakkal Majalla" w:cs="Sakkal Majalla"/>
          <w:color w:val="000000" w:themeColor="text1"/>
          <w:sz w:val="28"/>
          <w:szCs w:val="28"/>
          <w:rtl/>
        </w:rPr>
        <w:t>ولمعالجة هذه التحديات، ظهرت أنظمة مرنة قادرة على التكيف مع التهديدات السيبرانية وتعزيز الحماية الرقمية</w:t>
      </w:r>
      <w:r w:rsidRPr="006C49C4">
        <w:rPr>
          <w:rFonts w:ascii="Sakkal Majalla" w:hAnsi="Sakkal Majalla" w:cs="Sakkal Majalla"/>
          <w:color w:val="000000" w:themeColor="text1"/>
          <w:sz w:val="28"/>
          <w:szCs w:val="28"/>
        </w:rPr>
        <w:t xml:space="preserve"> (YALI-</w:t>
      </w:r>
      <w:proofErr w:type="spellStart"/>
      <w:r w:rsidRPr="006C49C4">
        <w:rPr>
          <w:rFonts w:ascii="Sakkal Majalla" w:hAnsi="Sakkal Majalla" w:cs="Sakkal Majalla"/>
          <w:color w:val="000000" w:themeColor="text1"/>
          <w:sz w:val="28"/>
          <w:szCs w:val="28"/>
        </w:rPr>
        <w:t>Huumo</w:t>
      </w:r>
      <w:proofErr w:type="spellEnd"/>
      <w:r w:rsidRPr="006C49C4">
        <w:rPr>
          <w:rFonts w:ascii="Sakkal Majalla" w:hAnsi="Sakkal Majalla" w:cs="Sakkal Majalla"/>
          <w:color w:val="000000" w:themeColor="text1"/>
          <w:sz w:val="28"/>
          <w:szCs w:val="28"/>
        </w:rPr>
        <w:t xml:space="preserve"> et al., </w:t>
      </w:r>
      <w:proofErr w:type="gramStart"/>
      <w:r w:rsidRPr="006C49C4">
        <w:rPr>
          <w:rFonts w:ascii="Sakkal Majalla" w:hAnsi="Sakkal Majalla" w:cs="Sakkal Majalla"/>
          <w:color w:val="000000" w:themeColor="text1"/>
          <w:sz w:val="28"/>
          <w:szCs w:val="28"/>
        </w:rPr>
        <w:t>2016</w:t>
      </w:r>
      <w:r w:rsidR="00807DF5">
        <w:rPr>
          <w:rFonts w:ascii="Sakkal Majalla" w:hAnsi="Sakkal Majalla" w:cs="Sakkal Majalla" w:hint="cs"/>
          <w:color w:val="000000" w:themeColor="text1"/>
          <w:sz w:val="28"/>
          <w:szCs w:val="28"/>
          <w:rtl/>
        </w:rPr>
        <w:t xml:space="preserve"> </w:t>
      </w:r>
      <w:r w:rsidRPr="006C49C4">
        <w:rPr>
          <w:rFonts w:ascii="Sakkal Majalla" w:hAnsi="Sakkal Majalla" w:cs="Sakkal Majalla"/>
          <w:color w:val="000000" w:themeColor="text1"/>
          <w:sz w:val="28"/>
          <w:szCs w:val="28"/>
        </w:rPr>
        <w:t xml:space="preserve"> Bada</w:t>
      </w:r>
      <w:proofErr w:type="gramEnd"/>
      <w:r w:rsidRPr="006C49C4">
        <w:rPr>
          <w:rFonts w:ascii="Sakkal Majalla" w:hAnsi="Sakkal Majalla" w:cs="Sakkal Majalla"/>
          <w:color w:val="000000" w:themeColor="text1"/>
          <w:sz w:val="28"/>
          <w:szCs w:val="28"/>
        </w:rPr>
        <w:t>, Creese, &amp; Nurse, 2019).</w:t>
      </w:r>
      <w:r w:rsidRPr="006C49C4">
        <w:rPr>
          <w:rFonts w:ascii="Sakkal Majalla" w:hAnsi="Sakkal Majalla" w:cs="Sakkal Majalla"/>
          <w:color w:val="000000" w:themeColor="text1"/>
          <w:sz w:val="28"/>
          <w:szCs w:val="28"/>
          <w:rtl/>
        </w:rPr>
        <w:t>، فإن تحقيق تكامل فعال بين التقنيات الحديثة والموارد البشرية يستلزم إعادة هيكلة الأنظمة الإدارية بحيث تتماشى مع التحولات الرقمية وتضمن استدامة التطوير المؤسسي</w:t>
      </w:r>
      <w:r w:rsidRPr="006C49C4">
        <w:rPr>
          <w:rFonts w:ascii="Sakkal Majalla" w:hAnsi="Sakkal Majalla" w:cs="Sakkal Majalla"/>
          <w:color w:val="000000" w:themeColor="text1"/>
          <w:sz w:val="28"/>
          <w:szCs w:val="28"/>
        </w:rPr>
        <w:t xml:space="preserve"> (Schwab, 2017).</w:t>
      </w:r>
      <w:r>
        <w:rPr>
          <w:rFonts w:ascii="Sakkal Majalla" w:hAnsi="Sakkal Majalla" w:cs="Sakkal Majalla" w:hint="cs"/>
          <w:color w:val="000000" w:themeColor="text1"/>
          <w:sz w:val="28"/>
          <w:szCs w:val="28"/>
          <w:rtl/>
        </w:rPr>
        <w:t>و</w:t>
      </w:r>
      <w:r w:rsidRPr="006C49C4">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rPr>
        <w:t>(فارس ,2024)</w:t>
      </w:r>
    </w:p>
    <w:bookmarkEnd w:id="23"/>
    <w:p w14:paraId="59BA5EE5" w14:textId="77777777" w:rsidR="00257793" w:rsidRPr="006C49C4" w:rsidRDefault="00257793" w:rsidP="00257793">
      <w:pPr>
        <w:spacing w:after="0" w:line="360" w:lineRule="auto"/>
        <w:jc w:val="both"/>
        <w:rPr>
          <w:rFonts w:ascii="Sakkal Majalla" w:hAnsi="Sakkal Majalla" w:cs="Sakkal Majalla"/>
          <w:color w:val="000000" w:themeColor="text1"/>
          <w:sz w:val="28"/>
          <w:szCs w:val="28"/>
          <w:rtl/>
        </w:rPr>
      </w:pPr>
    </w:p>
    <w:p w14:paraId="5DD75E4B" w14:textId="77777777" w:rsidR="00257793" w:rsidRPr="00F86FB1" w:rsidRDefault="00257793" w:rsidP="00257793">
      <w:pPr>
        <w:spacing w:after="0" w:line="360" w:lineRule="auto"/>
        <w:jc w:val="both"/>
        <w:rPr>
          <w:rFonts w:ascii="Sakkal Majalla" w:hAnsi="Sakkal Majalla" w:cs="Sakkal Majalla"/>
          <w:color w:val="000000" w:themeColor="text1"/>
          <w:sz w:val="28"/>
          <w:szCs w:val="28"/>
          <w:rtl/>
        </w:rPr>
      </w:pPr>
    </w:p>
    <w:p w14:paraId="1D6D9C71" w14:textId="77777777" w:rsidR="00C25D8A" w:rsidRDefault="00C25D8A"/>
    <w:sectPr w:rsidR="00C25D8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F1FD1"/>
    <w:multiLevelType w:val="multilevel"/>
    <w:tmpl w:val="83165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4D04B1"/>
    <w:multiLevelType w:val="multilevel"/>
    <w:tmpl w:val="599E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81187"/>
    <w:multiLevelType w:val="multilevel"/>
    <w:tmpl w:val="414A0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BF2565"/>
    <w:multiLevelType w:val="multilevel"/>
    <w:tmpl w:val="9338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4C73F9"/>
    <w:multiLevelType w:val="multilevel"/>
    <w:tmpl w:val="AD72A1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9D1551"/>
    <w:multiLevelType w:val="hybridMultilevel"/>
    <w:tmpl w:val="FB766A5A"/>
    <w:lvl w:ilvl="0" w:tplc="4CA275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ED0843"/>
    <w:multiLevelType w:val="hybridMultilevel"/>
    <w:tmpl w:val="39D87844"/>
    <w:lvl w:ilvl="0" w:tplc="9EB2B41E">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4981624">
    <w:abstractNumId w:val="5"/>
  </w:num>
  <w:num w:numId="2" w16cid:durableId="583028621">
    <w:abstractNumId w:val="1"/>
  </w:num>
  <w:num w:numId="3" w16cid:durableId="4675849">
    <w:abstractNumId w:val="3"/>
  </w:num>
  <w:num w:numId="4" w16cid:durableId="313068615">
    <w:abstractNumId w:val="4"/>
  </w:num>
  <w:num w:numId="5" w16cid:durableId="1087460977">
    <w:abstractNumId w:val="6"/>
  </w:num>
  <w:num w:numId="6" w16cid:durableId="1311712401">
    <w:abstractNumId w:val="2"/>
  </w:num>
  <w:num w:numId="7" w16cid:durableId="799761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793"/>
    <w:rsid w:val="00143D97"/>
    <w:rsid w:val="00257793"/>
    <w:rsid w:val="00451EAA"/>
    <w:rsid w:val="00807DF5"/>
    <w:rsid w:val="008A019F"/>
    <w:rsid w:val="00C25D8A"/>
    <w:rsid w:val="00C54526"/>
    <w:rsid w:val="00E50632"/>
    <w:rsid w:val="00FA56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D876E"/>
  <w15:chartTrackingRefBased/>
  <w15:docId w15:val="{DD591AD7-28BC-4A1A-BA47-4B20C5ABF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7793"/>
    <w:pPr>
      <w:bidi/>
      <w:spacing w:line="259" w:lineRule="auto"/>
    </w:pPr>
    <w:rPr>
      <w:sz w:val="22"/>
      <w:szCs w:val="22"/>
    </w:rPr>
  </w:style>
  <w:style w:type="paragraph" w:styleId="1">
    <w:name w:val="heading 1"/>
    <w:basedOn w:val="a"/>
    <w:next w:val="a"/>
    <w:link w:val="1Char"/>
    <w:uiPriority w:val="9"/>
    <w:qFormat/>
    <w:rsid w:val="002577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2577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5779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5779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5779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5779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5779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5779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5779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5779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25779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5779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5779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57793"/>
    <w:rPr>
      <w:rFonts w:eastAsiaTheme="majorEastAsia" w:cstheme="majorBidi"/>
      <w:color w:val="0F4761" w:themeColor="accent1" w:themeShade="BF"/>
    </w:rPr>
  </w:style>
  <w:style w:type="character" w:customStyle="1" w:styleId="6Char">
    <w:name w:val="عنوان 6 Char"/>
    <w:basedOn w:val="a0"/>
    <w:link w:val="6"/>
    <w:uiPriority w:val="9"/>
    <w:semiHidden/>
    <w:rsid w:val="00257793"/>
    <w:rPr>
      <w:rFonts w:eastAsiaTheme="majorEastAsia" w:cstheme="majorBidi"/>
      <w:i/>
      <w:iCs/>
      <w:color w:val="595959" w:themeColor="text1" w:themeTint="A6"/>
    </w:rPr>
  </w:style>
  <w:style w:type="character" w:customStyle="1" w:styleId="7Char">
    <w:name w:val="عنوان 7 Char"/>
    <w:basedOn w:val="a0"/>
    <w:link w:val="7"/>
    <w:uiPriority w:val="9"/>
    <w:semiHidden/>
    <w:rsid w:val="00257793"/>
    <w:rPr>
      <w:rFonts w:eastAsiaTheme="majorEastAsia" w:cstheme="majorBidi"/>
      <w:color w:val="595959" w:themeColor="text1" w:themeTint="A6"/>
    </w:rPr>
  </w:style>
  <w:style w:type="character" w:customStyle="1" w:styleId="8Char">
    <w:name w:val="عنوان 8 Char"/>
    <w:basedOn w:val="a0"/>
    <w:link w:val="8"/>
    <w:uiPriority w:val="9"/>
    <w:semiHidden/>
    <w:rsid w:val="00257793"/>
    <w:rPr>
      <w:rFonts w:eastAsiaTheme="majorEastAsia" w:cstheme="majorBidi"/>
      <w:i/>
      <w:iCs/>
      <w:color w:val="272727" w:themeColor="text1" w:themeTint="D8"/>
    </w:rPr>
  </w:style>
  <w:style w:type="character" w:customStyle="1" w:styleId="9Char">
    <w:name w:val="عنوان 9 Char"/>
    <w:basedOn w:val="a0"/>
    <w:link w:val="9"/>
    <w:uiPriority w:val="9"/>
    <w:semiHidden/>
    <w:rsid w:val="00257793"/>
    <w:rPr>
      <w:rFonts w:eastAsiaTheme="majorEastAsia" w:cstheme="majorBidi"/>
      <w:color w:val="272727" w:themeColor="text1" w:themeTint="D8"/>
    </w:rPr>
  </w:style>
  <w:style w:type="paragraph" w:styleId="a3">
    <w:name w:val="Title"/>
    <w:basedOn w:val="a"/>
    <w:next w:val="a"/>
    <w:link w:val="Char"/>
    <w:uiPriority w:val="10"/>
    <w:qFormat/>
    <w:rsid w:val="002577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5779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5779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5779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57793"/>
    <w:pPr>
      <w:spacing w:before="160"/>
      <w:jc w:val="center"/>
    </w:pPr>
    <w:rPr>
      <w:i/>
      <w:iCs/>
      <w:color w:val="404040" w:themeColor="text1" w:themeTint="BF"/>
    </w:rPr>
  </w:style>
  <w:style w:type="character" w:customStyle="1" w:styleId="Char1">
    <w:name w:val="اقتباس Char"/>
    <w:basedOn w:val="a0"/>
    <w:link w:val="a5"/>
    <w:uiPriority w:val="29"/>
    <w:rsid w:val="00257793"/>
    <w:rPr>
      <w:i/>
      <w:iCs/>
      <w:color w:val="404040" w:themeColor="text1" w:themeTint="BF"/>
    </w:rPr>
  </w:style>
  <w:style w:type="paragraph" w:styleId="a6">
    <w:name w:val="List Paragraph"/>
    <w:basedOn w:val="a"/>
    <w:uiPriority w:val="34"/>
    <w:qFormat/>
    <w:rsid w:val="00257793"/>
    <w:pPr>
      <w:ind w:left="720"/>
      <w:contextualSpacing/>
    </w:pPr>
  </w:style>
  <w:style w:type="character" w:styleId="a7">
    <w:name w:val="Intense Emphasis"/>
    <w:basedOn w:val="a0"/>
    <w:uiPriority w:val="21"/>
    <w:qFormat/>
    <w:rsid w:val="00257793"/>
    <w:rPr>
      <w:i/>
      <w:iCs/>
      <w:color w:val="0F4761" w:themeColor="accent1" w:themeShade="BF"/>
    </w:rPr>
  </w:style>
  <w:style w:type="paragraph" w:styleId="a8">
    <w:name w:val="Intense Quote"/>
    <w:basedOn w:val="a"/>
    <w:next w:val="a"/>
    <w:link w:val="Char2"/>
    <w:uiPriority w:val="30"/>
    <w:qFormat/>
    <w:rsid w:val="002577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57793"/>
    <w:rPr>
      <w:i/>
      <w:iCs/>
      <w:color w:val="0F4761" w:themeColor="accent1" w:themeShade="BF"/>
    </w:rPr>
  </w:style>
  <w:style w:type="character" w:styleId="a9">
    <w:name w:val="Intense Reference"/>
    <w:basedOn w:val="a0"/>
    <w:uiPriority w:val="32"/>
    <w:qFormat/>
    <w:rsid w:val="0025779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5049</Words>
  <Characters>28780</Characters>
  <Application>Microsoft Office Word</Application>
  <DocSecurity>0</DocSecurity>
  <Lines>239</Lines>
  <Paragraphs>67</Paragraphs>
  <ScaleCrop>false</ScaleCrop>
  <Company/>
  <LinksUpToDate>false</LinksUpToDate>
  <CharactersWithSpaces>33762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mona ali</cp:lastModifiedBy>
  <cp:revision>2</cp:revision>
  <dcterms:created xsi:type="dcterms:W3CDTF">2025-03-11T22:38:00Z</dcterms:created>
  <dcterms:modified xsi:type="dcterms:W3CDTF">2025-03-11T22:38:00Z</dcterms:modified>
</cp:coreProperties>
</file>