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38C65" w14:textId="35E9004B" w:rsidR="000E6D50" w:rsidRPr="004823BF" w:rsidRDefault="000E6D50" w:rsidP="004823BF">
      <w:pPr>
        <w:spacing w:before="100" w:beforeAutospacing="1" w:after="100" w:afterAutospacing="1" w:line="360" w:lineRule="auto"/>
        <w:jc w:val="both"/>
        <w:rPr>
          <w:rFonts w:ascii="Sakkal Majalla" w:hAnsi="Sakkal Majalla" w:cs="Sakkal Majalla"/>
          <w:b/>
          <w:bCs/>
          <w:sz w:val="32"/>
          <w:szCs w:val="32"/>
          <w:lang w:bidi="ar-EG"/>
        </w:rPr>
      </w:pPr>
      <w:bookmarkStart w:id="0" w:name="_Hlk180439097"/>
      <w:bookmarkEnd w:id="0"/>
      <w:r w:rsidRPr="004823BF">
        <w:rPr>
          <w:rFonts w:ascii="Sakkal Majalla" w:hAnsi="Sakkal Majalla" w:cs="Sakkal Majalla"/>
          <w:b/>
          <w:bCs/>
          <w:noProof/>
          <w:sz w:val="32"/>
          <w:szCs w:val="32"/>
        </w:rPr>
        <w:drawing>
          <wp:anchor distT="0" distB="0" distL="114300" distR="114300" simplePos="0" relativeHeight="251659264" behindDoc="0" locked="0" layoutInCell="1" allowOverlap="1" wp14:anchorId="27B617FD" wp14:editId="19D79B4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823BF">
        <w:rPr>
          <w:rFonts w:ascii="Sakkal Majalla" w:hAnsi="Sakkal Majalla" w:cs="Sakkal Majalla"/>
          <w:b/>
          <w:bCs/>
          <w:sz w:val="32"/>
          <w:szCs w:val="32"/>
          <w:rtl/>
          <w:lang w:bidi="ar-EG"/>
        </w:rPr>
        <w:t>جامعة ميد</w:t>
      </w:r>
      <w:r w:rsidR="008C73B7">
        <w:rPr>
          <w:rFonts w:ascii="Sakkal Majalla" w:hAnsi="Sakkal Majalla" w:cs="Sakkal Majalla"/>
          <w:b/>
          <w:bCs/>
          <w:sz w:val="32"/>
          <w:szCs w:val="32"/>
          <w:lang w:bidi="ar-EG"/>
        </w:rPr>
        <w:t xml:space="preserve"> </w:t>
      </w:r>
      <w:r w:rsidRPr="004823BF">
        <w:rPr>
          <w:rFonts w:ascii="Sakkal Majalla" w:hAnsi="Sakkal Majalla" w:cs="Sakkal Majalla"/>
          <w:b/>
          <w:bCs/>
          <w:sz w:val="32"/>
          <w:szCs w:val="32"/>
          <w:rtl/>
          <w:lang w:bidi="ar-EG"/>
        </w:rPr>
        <w:t xml:space="preserve">أوشن </w:t>
      </w:r>
    </w:p>
    <w:p w14:paraId="33DDE365" w14:textId="77777777" w:rsidR="000E6D50" w:rsidRPr="004823BF" w:rsidRDefault="000E6D50" w:rsidP="004823BF">
      <w:pPr>
        <w:spacing w:before="100" w:beforeAutospacing="1" w:after="100" w:afterAutospacing="1" w:line="360" w:lineRule="auto"/>
        <w:jc w:val="both"/>
        <w:rPr>
          <w:rFonts w:ascii="Sakkal Majalla" w:hAnsi="Sakkal Majalla" w:cs="Sakkal Majalla"/>
          <w:b/>
          <w:bCs/>
          <w:sz w:val="32"/>
          <w:szCs w:val="32"/>
          <w:rtl/>
          <w:lang w:bidi="ar-EG"/>
        </w:rPr>
      </w:pPr>
      <w:r w:rsidRPr="004823BF">
        <w:rPr>
          <w:rFonts w:ascii="Sakkal Majalla" w:hAnsi="Sakkal Majalla" w:cs="Sakkal Majalla"/>
          <w:b/>
          <w:bCs/>
          <w:sz w:val="32"/>
          <w:szCs w:val="32"/>
          <w:lang w:bidi="ar-EG"/>
        </w:rPr>
        <w:t xml:space="preserve">    </w:t>
      </w:r>
      <w:r w:rsidRPr="004823BF">
        <w:rPr>
          <w:rFonts w:ascii="Sakkal Majalla" w:hAnsi="Sakkal Majalla" w:cs="Sakkal Majalla"/>
          <w:b/>
          <w:bCs/>
          <w:sz w:val="32"/>
          <w:szCs w:val="32"/>
          <w:rtl/>
          <w:lang w:bidi="ar-EG"/>
        </w:rPr>
        <w:t xml:space="preserve">كلية الإدارة </w:t>
      </w:r>
    </w:p>
    <w:p w14:paraId="62697853" w14:textId="77777777" w:rsidR="000E6D50" w:rsidRPr="004823BF" w:rsidRDefault="000E6D50" w:rsidP="004823BF">
      <w:pPr>
        <w:spacing w:before="100" w:beforeAutospacing="1" w:after="100" w:afterAutospacing="1" w:line="360" w:lineRule="auto"/>
        <w:jc w:val="both"/>
        <w:rPr>
          <w:rFonts w:ascii="Sakkal Majalla" w:hAnsi="Sakkal Majalla" w:cs="Sakkal Majalla"/>
          <w:b/>
          <w:bCs/>
          <w:sz w:val="32"/>
          <w:szCs w:val="32"/>
          <w:rtl/>
          <w:lang w:bidi="ar-EG"/>
        </w:rPr>
      </w:pPr>
      <w:r w:rsidRPr="004823BF">
        <w:rPr>
          <w:rFonts w:ascii="Sakkal Majalla" w:hAnsi="Sakkal Majalla" w:cs="Sakkal Majalla"/>
          <w:b/>
          <w:bCs/>
          <w:sz w:val="32"/>
          <w:szCs w:val="32"/>
          <w:rtl/>
          <w:lang w:bidi="ar-EG"/>
        </w:rPr>
        <w:t xml:space="preserve"> تخصص إدارة أعمال </w:t>
      </w:r>
    </w:p>
    <w:p w14:paraId="0339F1CE" w14:textId="77777777" w:rsidR="000E6D50" w:rsidRPr="0060274B" w:rsidRDefault="000E6D50" w:rsidP="004823BF">
      <w:pPr>
        <w:spacing w:before="100" w:beforeAutospacing="1" w:after="100" w:afterAutospacing="1" w:line="360" w:lineRule="auto"/>
        <w:jc w:val="both"/>
        <w:rPr>
          <w:rFonts w:ascii="Sakkal Majalla" w:hAnsi="Sakkal Majalla" w:cs="Sakkal Majalla"/>
          <w:sz w:val="28"/>
          <w:szCs w:val="28"/>
          <w:rtl/>
          <w:lang w:bidi="ar-EG"/>
        </w:rPr>
      </w:pPr>
    </w:p>
    <w:p w14:paraId="04D4DD2A" w14:textId="77777777" w:rsidR="000E6D50" w:rsidRPr="004823BF" w:rsidRDefault="000E6D50" w:rsidP="004823BF">
      <w:pPr>
        <w:spacing w:before="100" w:beforeAutospacing="1" w:after="100" w:afterAutospacing="1" w:line="360" w:lineRule="auto"/>
        <w:jc w:val="center"/>
        <w:rPr>
          <w:rFonts w:ascii="Sakkal Majalla" w:hAnsi="Sakkal Majalla" w:cs="Sakkal Majalla"/>
          <w:b/>
          <w:bCs/>
          <w:sz w:val="40"/>
          <w:szCs w:val="40"/>
          <w:rtl/>
          <w:lang w:bidi="ar-EG"/>
        </w:rPr>
      </w:pPr>
      <w:r w:rsidRPr="004823BF">
        <w:rPr>
          <w:rFonts w:ascii="Sakkal Majalla" w:hAnsi="Sakkal Majalla" w:cs="Sakkal Majalla"/>
          <w:b/>
          <w:bCs/>
          <w:sz w:val="40"/>
          <w:szCs w:val="40"/>
          <w:rtl/>
          <w:lang w:bidi="ar-EG"/>
        </w:rPr>
        <w:t>دور أنظمة النقل المدرسي الذكية في تعزيز حوكمة خدمات النقل التعليمي: دراسة تطبيقية على المدارس الحكومية في المملكة العربية السعودية</w:t>
      </w:r>
    </w:p>
    <w:p w14:paraId="5D751C6C" w14:textId="77777777" w:rsidR="008C73B7" w:rsidRDefault="008C73B7" w:rsidP="004823BF">
      <w:pPr>
        <w:spacing w:before="100" w:beforeAutospacing="1" w:after="100" w:afterAutospacing="1" w:line="360" w:lineRule="auto"/>
        <w:jc w:val="center"/>
        <w:rPr>
          <w:rFonts w:ascii="Sakkal Majalla" w:hAnsi="Sakkal Majalla" w:cs="Sakkal Majalla"/>
          <w:b/>
          <w:bCs/>
          <w:sz w:val="36"/>
          <w:szCs w:val="36"/>
          <w:lang w:bidi="ar-EG"/>
        </w:rPr>
      </w:pPr>
    </w:p>
    <w:p w14:paraId="031D475A" w14:textId="46BD0BA9" w:rsidR="000E6D50" w:rsidRPr="004823BF" w:rsidRDefault="000E6D50" w:rsidP="004823BF">
      <w:pPr>
        <w:spacing w:before="100" w:beforeAutospacing="1" w:after="100" w:afterAutospacing="1" w:line="360" w:lineRule="auto"/>
        <w:jc w:val="center"/>
        <w:rPr>
          <w:rFonts w:ascii="Sakkal Majalla" w:hAnsi="Sakkal Majalla" w:cs="Sakkal Majalla"/>
          <w:b/>
          <w:bCs/>
          <w:sz w:val="36"/>
          <w:szCs w:val="36"/>
          <w:rtl/>
          <w:lang w:bidi="ar-EG"/>
        </w:rPr>
      </w:pPr>
      <w:r w:rsidRPr="004823BF">
        <w:rPr>
          <w:rFonts w:ascii="Sakkal Majalla" w:hAnsi="Sakkal Majalla" w:cs="Sakkal Majalla"/>
          <w:b/>
          <w:bCs/>
          <w:sz w:val="36"/>
          <w:szCs w:val="36"/>
          <w:rtl/>
          <w:lang w:bidi="ar-EG"/>
        </w:rPr>
        <w:t>إعداد الطالب/</w:t>
      </w:r>
    </w:p>
    <w:p w14:paraId="26AAB045" w14:textId="026FB899" w:rsidR="00FE1779" w:rsidRPr="004823BF" w:rsidRDefault="00FE1779" w:rsidP="00FE1779">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وليد بن علي الشهراني 232000118</w:t>
      </w:r>
    </w:p>
    <w:p w14:paraId="5F46D6D9" w14:textId="77777777" w:rsidR="000E6D50" w:rsidRPr="004823BF" w:rsidRDefault="000E6D50" w:rsidP="004823BF">
      <w:pPr>
        <w:spacing w:before="100" w:beforeAutospacing="1" w:after="100" w:afterAutospacing="1" w:line="360" w:lineRule="auto"/>
        <w:jc w:val="center"/>
        <w:rPr>
          <w:rFonts w:ascii="Sakkal Majalla" w:hAnsi="Sakkal Majalla" w:cs="Sakkal Majalla"/>
          <w:b/>
          <w:bCs/>
          <w:sz w:val="36"/>
          <w:szCs w:val="36"/>
          <w:rtl/>
          <w:lang w:bidi="ar-EG"/>
        </w:rPr>
      </w:pPr>
      <w:r w:rsidRPr="004823BF">
        <w:rPr>
          <w:rFonts w:ascii="Sakkal Majalla" w:hAnsi="Sakkal Majalla" w:cs="Sakkal Majalla"/>
          <w:b/>
          <w:bCs/>
          <w:sz w:val="36"/>
          <w:szCs w:val="36"/>
          <w:rtl/>
          <w:lang w:bidi="ar-EG"/>
        </w:rPr>
        <w:t>إشراف/</w:t>
      </w:r>
    </w:p>
    <w:p w14:paraId="3BAD1FE5" w14:textId="78229404" w:rsidR="000E6D50" w:rsidRPr="004823BF" w:rsidRDefault="004823BF" w:rsidP="004823BF">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4823BF">
        <w:rPr>
          <w:rFonts w:ascii="Sakkal Majalla" w:eastAsia="Calibri" w:hAnsi="Sakkal Majalla" w:cs="Sakkal Majalla" w:hint="cs"/>
          <w:b/>
          <w:bCs/>
          <w:kern w:val="0"/>
          <w:sz w:val="36"/>
          <w:szCs w:val="36"/>
          <w:rtl/>
          <w:lang w:bidi="ar-EG"/>
          <w14:ligatures w14:val="none"/>
        </w:rPr>
        <w:t xml:space="preserve">أ.د / الفيصل عبد الحميد </w:t>
      </w:r>
    </w:p>
    <w:p w14:paraId="61954BD2" w14:textId="63F85C60" w:rsidR="004823BF" w:rsidRPr="004823BF" w:rsidRDefault="004823BF" w:rsidP="004823BF">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4823BF">
        <w:rPr>
          <w:rFonts w:ascii="Sakkal Majalla" w:eastAsia="Calibri" w:hAnsi="Sakkal Majalla" w:cs="Sakkal Majalla" w:hint="cs"/>
          <w:b/>
          <w:bCs/>
          <w:kern w:val="0"/>
          <w:sz w:val="36"/>
          <w:szCs w:val="36"/>
          <w:rtl/>
          <w:lang w:bidi="ar-EG"/>
          <w14:ligatures w14:val="none"/>
        </w:rPr>
        <w:t>أ.د / فايز جراد</w:t>
      </w:r>
    </w:p>
    <w:p w14:paraId="4512D538" w14:textId="77777777" w:rsidR="000E6D50" w:rsidRPr="004823BF" w:rsidRDefault="000E6D50" w:rsidP="004823BF">
      <w:pPr>
        <w:spacing w:before="100" w:beforeAutospacing="1" w:after="100" w:afterAutospacing="1" w:line="360" w:lineRule="auto"/>
        <w:jc w:val="center"/>
        <w:rPr>
          <w:rFonts w:ascii="Sakkal Majalla" w:hAnsi="Sakkal Majalla" w:cs="Sakkal Majalla"/>
          <w:b/>
          <w:bCs/>
          <w:sz w:val="36"/>
          <w:szCs w:val="36"/>
          <w:rtl/>
          <w:lang w:bidi="ar-EG"/>
        </w:rPr>
      </w:pPr>
      <w:r w:rsidRPr="004823BF">
        <w:rPr>
          <w:rFonts w:ascii="Sakkal Majalla" w:hAnsi="Sakkal Majalla" w:cs="Sakkal Majalla"/>
          <w:b/>
          <w:bCs/>
          <w:sz w:val="36"/>
          <w:szCs w:val="36"/>
          <w:rtl/>
          <w:lang w:bidi="ar-EG"/>
        </w:rPr>
        <w:t>1446 - 2025</w:t>
      </w:r>
    </w:p>
    <w:p w14:paraId="2017860C" w14:textId="77777777" w:rsidR="004823BF" w:rsidRDefault="004823BF" w:rsidP="004823BF">
      <w:pPr>
        <w:spacing w:before="100" w:beforeAutospacing="1" w:after="100" w:afterAutospacing="1" w:line="360" w:lineRule="auto"/>
        <w:ind w:firstLine="720"/>
        <w:jc w:val="both"/>
        <w:rPr>
          <w:rFonts w:ascii="Sakkal Majalla" w:hAnsi="Sakkal Majalla" w:cs="Sakkal Majalla"/>
          <w:sz w:val="28"/>
          <w:szCs w:val="28"/>
          <w:rtl/>
          <w:lang w:bidi="ar-EG"/>
        </w:rPr>
        <w:sectPr w:rsidR="004823BF" w:rsidSect="004823BF">
          <w:type w:val="continuous"/>
          <w:pgSz w:w="11906" w:h="16838" w:code="9"/>
          <w:pgMar w:top="1440" w:right="1985" w:bottom="1440" w:left="1418" w:header="720" w:footer="720" w:gutter="567"/>
          <w:pgNumType w:fmt="arabicAbjad" w:start="1"/>
          <w:cols w:space="708"/>
          <w:bidi/>
          <w:rtlGutter/>
          <w:docGrid w:linePitch="360"/>
        </w:sectPr>
      </w:pPr>
    </w:p>
    <w:p w14:paraId="1BF8CEAE" w14:textId="2C169E67" w:rsidR="00791965" w:rsidRPr="002140CB" w:rsidRDefault="00791965" w:rsidP="002140C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92094544"/>
      <w:r w:rsidRPr="002140CB">
        <w:rPr>
          <w:rFonts w:ascii="Sakkal Majalla" w:hAnsi="Sakkal Majalla" w:cs="Sakkal Majalla" w:hint="cs"/>
          <w:b/>
          <w:bCs/>
          <w:sz w:val="40"/>
          <w:szCs w:val="40"/>
          <w:rtl/>
          <w:lang w:bidi="ar-EG"/>
        </w:rPr>
        <w:lastRenderedPageBreak/>
        <w:t>الفصل الأول: الإطار العام للدراسة</w:t>
      </w:r>
      <w:bookmarkEnd w:id="1"/>
    </w:p>
    <w:p w14:paraId="5EEA853D" w14:textId="15C64BAC" w:rsidR="00662501" w:rsidRPr="002140CB" w:rsidRDefault="0039381C" w:rsidP="002140C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92094545"/>
      <w:r w:rsidRPr="002140CB">
        <w:rPr>
          <w:rFonts w:ascii="Sakkal Majalla" w:hAnsi="Sakkal Majalla" w:cs="Sakkal Majalla"/>
          <w:b/>
          <w:bCs/>
          <w:sz w:val="36"/>
          <w:szCs w:val="36"/>
          <w:rtl/>
          <w:lang w:bidi="ar-EG"/>
        </w:rPr>
        <w:t>المقدمة:</w:t>
      </w:r>
      <w:bookmarkEnd w:id="2"/>
    </w:p>
    <w:p w14:paraId="3E5DFB3E" w14:textId="03F9408D" w:rsidR="0039381C" w:rsidRPr="0060274B" w:rsidRDefault="00FC392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  </w:t>
      </w:r>
      <w:r w:rsidR="0039381C" w:rsidRPr="0060274B">
        <w:rPr>
          <w:rFonts w:ascii="Sakkal Majalla" w:hAnsi="Sakkal Majalla" w:cs="Sakkal Majalla"/>
          <w:sz w:val="28"/>
          <w:szCs w:val="28"/>
          <w:rtl/>
          <w:lang w:bidi="ar-EG"/>
        </w:rPr>
        <w:t>يشكل النقل المدرسي عنصرًا أساسيًا في المنظومة التعليمية، حيث يساهم بشكل مباشر في تحقيق انتظام الطلاب في العملية التعليمية وضمان وصولهم إلى المؤسسات التعليمية بطرق آمنة ومنظمة، وقد شهدت أنظمة النقل المدرسي تطورًا ملحوظًا في السنوات الأخيرة مع التوسع في استخدام التكنولوجيا الحديثة، إذ باتت الحلول الذكية تلعب دورًا حيويًا في تحسين كفاءة الخدمات المقدمة، وتقليل المخاطر المرتبطة بعملية نقل الطلاب، وضمان الامتثال للمعايير التنظيمية، وتبرز أهمية تطوير أنظمة النقل الذكية في إطار الجهود الرامية إلى تعزيز حوكمة النقل التعليمي، حيث تهدف هذه الأنظمة إلى تحقيق مستويات أعلى من الأمان والجودة والاستدامة التشغيلية.</w:t>
      </w:r>
    </w:p>
    <w:p w14:paraId="595D968D" w14:textId="354CB2B4" w:rsidR="0039381C" w:rsidRPr="0060274B" w:rsidRDefault="0039381C"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في ظل التحولات الرقمية المتسارعة، أصبحت المؤسسات التعليمية مطالبة بتبني حلول مبتكرة في مختلف جوانبها الإدارية والخدمية، ويعد النقل المدرسي من بين القطاعات التي يمكن أن تستفيد بشكل كبير من التقنيات الذكية، حيث تتيح أنظمة التتبع المباشر، والتحليل البياني، والذكاء الاصطناعي فرصًا لتحسين كفاءة العمليات وتعزيز مستوى الامتثال لمتطلبات الحوكمة، إذ إن استخدام التكنولوجيا في هذا المجال يسهم في توفير بيانات دقيقة حول حركة الحافلات، أوقات الوصول والمغادرة، ودرجة التزام السائقين بإجراءات السلامة، مما يؤدي إلى تحسين الرقابة واتخاذ قرارات أكثر استنارة لتعزيز مستوى الأمان والفعالية التشغيلية</w:t>
      </w:r>
      <w:r w:rsidR="00225886" w:rsidRPr="0060274B">
        <w:rPr>
          <w:rFonts w:ascii="Sakkal Majalla" w:hAnsi="Sakkal Majalla" w:cs="Sakkal Majalla"/>
          <w:sz w:val="28"/>
          <w:szCs w:val="28"/>
          <w:rtl/>
          <w:lang w:bidi="ar-EG"/>
        </w:rPr>
        <w:t xml:space="preserve"> (أرناؤوط، 2024، ص ص215-216).</w:t>
      </w:r>
    </w:p>
    <w:p w14:paraId="31E45E51" w14:textId="45D888EB" w:rsidR="0039381C" w:rsidRPr="0060274B" w:rsidRDefault="0039381C"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وفي سياق البحث عن حلول لتطوير النقل المدرسي، يبرز مفهوم الحوكمة بوصفه إطارًا تنظيميًا يهدف إلى تعزيز المساءلة، وتحقيق معايير الجودة، وضمان الامتثال للقوانين والسياسات المنظمة، حيث توفر أنظمة النقل الذكية أدوات متقدمة تمكن من تحسين آليات الرقابة وضبط الأداء بما يحقق مستوى عالٍ من الحوكمة، مما يسهم في رفع مستوى الخدمة، وتقليل المشكلات المرتبطة بعدم انتظام النقل، وتحقيق التكامل بين الجهات المعنية بالنقل التعليمي</w:t>
      </w:r>
      <w:r w:rsidR="00EF25DE" w:rsidRPr="0060274B">
        <w:rPr>
          <w:rFonts w:ascii="Sakkal Majalla" w:hAnsi="Sakkal Majalla" w:cs="Sakkal Majalla"/>
          <w:sz w:val="28"/>
          <w:szCs w:val="28"/>
          <w:rtl/>
          <w:lang w:bidi="ar-EG"/>
        </w:rPr>
        <w:t xml:space="preserve"> (</w:t>
      </w:r>
      <w:r w:rsidR="00EF25DE" w:rsidRPr="0060274B">
        <w:rPr>
          <w:rFonts w:ascii="Sakkal Majalla" w:hAnsi="Sakkal Majalla" w:cs="Sakkal Majalla"/>
          <w:sz w:val="28"/>
          <w:szCs w:val="28"/>
          <w:lang w:bidi="ar-EG"/>
        </w:rPr>
        <w:t>Yuan, 2024, pp197-198</w:t>
      </w:r>
      <w:r w:rsidR="00EF25DE" w:rsidRPr="0060274B">
        <w:rPr>
          <w:rFonts w:ascii="Sakkal Majalla" w:hAnsi="Sakkal Majalla" w:cs="Sakkal Majalla"/>
          <w:sz w:val="28"/>
          <w:szCs w:val="28"/>
          <w:rtl/>
          <w:lang w:bidi="ar-EG"/>
        </w:rPr>
        <w:t>).</w:t>
      </w:r>
    </w:p>
    <w:p w14:paraId="2103157B" w14:textId="77777777" w:rsidR="0039381C" w:rsidRPr="0060274B" w:rsidRDefault="0039381C"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lastRenderedPageBreak/>
        <w:t>بناءً على ما سبق، يسعى هذا البحث إلى تحليل دور أنظمة النقل المدرسي الذكية في تعزيز حوكمة خدمات النقل التعليمي، وذلك من خلال دراسة مدى تأثير هذه الأنظمة على تحسين مستوى الأمان، ورفع كفاءة التشغيل، وضمان الامتثال للمعايير التنظيمية، حيث يعتمد البحث على منهجية علمية تستند إلى تحليل البيانات الكمية والنوعية، بهدف تقديم رؤية شاملة حول مدى فعالية هذه الأنظمة في تطوير قطاع النقل التعليمي وتحقيق أهداف الحوكمة والاستدامة التشغيلية.</w:t>
      </w:r>
    </w:p>
    <w:p w14:paraId="1B819FA1" w14:textId="06CB24E8" w:rsidR="00662501" w:rsidRPr="002140CB" w:rsidRDefault="00791965" w:rsidP="002140C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92094546"/>
      <w:r w:rsidRPr="002140CB">
        <w:rPr>
          <w:rFonts w:ascii="Sakkal Majalla" w:hAnsi="Sakkal Majalla" w:cs="Sakkal Majalla" w:hint="cs"/>
          <w:b/>
          <w:bCs/>
          <w:sz w:val="36"/>
          <w:szCs w:val="36"/>
          <w:rtl/>
          <w:lang w:bidi="ar-EG"/>
        </w:rPr>
        <w:t xml:space="preserve">1.1 </w:t>
      </w:r>
      <w:r w:rsidR="0039381C" w:rsidRPr="002140CB">
        <w:rPr>
          <w:rFonts w:ascii="Sakkal Majalla" w:hAnsi="Sakkal Majalla" w:cs="Sakkal Majalla"/>
          <w:b/>
          <w:bCs/>
          <w:sz w:val="36"/>
          <w:szCs w:val="36"/>
          <w:rtl/>
          <w:lang w:bidi="ar-EG"/>
        </w:rPr>
        <w:t>مشكلة البحث:</w:t>
      </w:r>
      <w:bookmarkEnd w:id="3"/>
    </w:p>
    <w:p w14:paraId="3D01EDE7" w14:textId="6A252A7E" w:rsidR="00FC3921" w:rsidRPr="0060274B" w:rsidRDefault="00FC392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   تكمن الإشكالية البحثية في هذه الدراسة في التحديات التي تواجه أنظمة النقل المدرسي في المملكة العربية السعودية، وخاصة فيما يتعلق بكفاءة إدارة خدمات النقل التعليمي، على الرغم من الجهود المبذولة من قبل الحكومة والجهات المختصة لتحسين وتطوير أنظمة النقل المدرسي، إلا أن هناك العديد من القضايا التي تؤثر بشكل مباشر على جودة وكفاءة هذه الخدمات، من أبرز هذه القضايا، هو ضعف البنية التحتية التقنية التي تدعم هذه الأنظمة، مما يؤدي إلى صعوبة في إدارة العمليات اليومية المتعلقة بالنقل، مثل تتبع الحافلات، ضمان سلامة الطلاب، ورفع مستوى الكفاءة التشغيلية.</w:t>
      </w:r>
    </w:p>
    <w:p w14:paraId="29C2745A" w14:textId="6D43BC81" w:rsidR="00FC3921" w:rsidRPr="0060274B" w:rsidRDefault="00FC392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علاوة على ذلك، تعاني بعض المدارس من عدم تطبيق استراتيجيات فعّالة في إدارة المخاطر المتعلقة بالنقل المدرسي، مثل تقليل الحوادث، تأخيرات الحافلات، والمشكلات التي تتعلق بالسلامة العامة، مما يزيد من العبء على الجهات المعنية، هذه القضايا تنعكس سلبًا على مستوى رضا أولياء الأمور، فضلاً عن التأثيرات المحتملة على مستوى تحصيل الطلاب بسبب الانقطاع عن الدراسة بسبب تأخيرات النقل.</w:t>
      </w:r>
    </w:p>
    <w:p w14:paraId="54AE01CE" w14:textId="13B876A2" w:rsidR="0039381C" w:rsidRPr="0060274B" w:rsidRDefault="00FC392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في هذا السياق، تسعى هذه الدراسة إلى معالجة الإشكالية من خلال فحص مدى تأثير أنظمة النقل المدرسي الذكية على تحسين حوكمة خدمات النقل التعليمي في المدارس الحكومية بالمملكة، إذ يتطلب هذا البحث استكشاف سبل تطبيق الأنظمة الذكية التي توفر حلولًا تكنولوجية متكاملة، تضمن تحسين كفاءة النقل المدرسي، وتعزز من مستوى الأمان والسلامة في هذه الخدمة</w:t>
      </w:r>
      <w:r w:rsidR="00EF5BDF" w:rsidRPr="0060274B">
        <w:rPr>
          <w:rFonts w:ascii="Sakkal Majalla" w:hAnsi="Sakkal Majalla" w:cs="Sakkal Majalla"/>
          <w:sz w:val="28"/>
          <w:szCs w:val="28"/>
          <w:rtl/>
          <w:lang w:bidi="ar-EG"/>
        </w:rPr>
        <w:t xml:space="preserve">، </w:t>
      </w:r>
      <w:r w:rsidRPr="0060274B">
        <w:rPr>
          <w:rFonts w:ascii="Sakkal Majalla" w:hAnsi="Sakkal Majalla" w:cs="Sakkal Majalla"/>
          <w:sz w:val="28"/>
          <w:szCs w:val="28"/>
          <w:rtl/>
          <w:lang w:bidi="ar-EG"/>
        </w:rPr>
        <w:t xml:space="preserve">هذه الحلول يمكن أن تشمل نظم تتبع الحافلات، أنظمة التنبيه في الوقت الفعلي، وأدوات إدارة العمليات التي تساهم في تحسين </w:t>
      </w:r>
      <w:r w:rsidRPr="0060274B">
        <w:rPr>
          <w:rFonts w:ascii="Sakkal Majalla" w:hAnsi="Sakkal Majalla" w:cs="Sakkal Majalla"/>
          <w:sz w:val="28"/>
          <w:szCs w:val="28"/>
          <w:rtl/>
          <w:lang w:bidi="ar-EG"/>
        </w:rPr>
        <w:lastRenderedPageBreak/>
        <w:t>التنسيق بين المدارس والجهات المعنية، مما يؤدي إلى تحسين الاستجابة للطوارئ وزيادة فعالية خدمات النقل المدرسي.</w:t>
      </w:r>
    </w:p>
    <w:p w14:paraId="0B40ECBA" w14:textId="77777777" w:rsidR="00EF5BDF" w:rsidRPr="0060274B" w:rsidRDefault="00EF5BDF" w:rsidP="002140CB">
      <w:pPr>
        <w:spacing w:before="100" w:beforeAutospacing="1" w:after="100" w:afterAutospacing="1" w:line="360" w:lineRule="auto"/>
        <w:ind w:firstLine="706"/>
        <w:jc w:val="both"/>
        <w:rPr>
          <w:rFonts w:ascii="Sakkal Majalla" w:hAnsi="Sakkal Majalla" w:cs="Sakkal Majalla"/>
          <w:b/>
          <w:bCs/>
          <w:sz w:val="28"/>
          <w:szCs w:val="28"/>
          <w:rtl/>
          <w:lang w:bidi="ar-EG"/>
        </w:rPr>
      </w:pPr>
      <w:r w:rsidRPr="0060274B">
        <w:rPr>
          <w:rFonts w:ascii="Sakkal Majalla" w:hAnsi="Sakkal Majalla" w:cs="Sakkal Majalla"/>
          <w:b/>
          <w:bCs/>
          <w:sz w:val="28"/>
          <w:szCs w:val="28"/>
          <w:rtl/>
          <w:lang w:bidi="ar-EG"/>
        </w:rPr>
        <w:t>ومن هنا يمكن بلورة مشكلة البحث الحالي في التساؤل الرئيس التالي:</w:t>
      </w:r>
    </w:p>
    <w:p w14:paraId="23524E78" w14:textId="3B3EF517" w:rsidR="00EF5BDF" w:rsidRPr="0060274B" w:rsidRDefault="00EF5BD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"ما دور </w:t>
      </w:r>
      <w:bookmarkStart w:id="4" w:name="_Hlk190696807"/>
      <w:r w:rsidRPr="0060274B">
        <w:rPr>
          <w:rFonts w:ascii="Sakkal Majalla" w:hAnsi="Sakkal Majalla" w:cs="Sakkal Majalla"/>
          <w:sz w:val="28"/>
          <w:szCs w:val="28"/>
          <w:rtl/>
          <w:lang w:bidi="ar-EG"/>
        </w:rPr>
        <w:t>أنظمة النقل المدرسي الذكية في تعزيز حوكمة خدمات النقل التعليمي في المدارس الحكومية بالمملكة العربية السعودية</w:t>
      </w:r>
      <w:bookmarkEnd w:id="4"/>
      <w:r w:rsidRPr="0060274B">
        <w:rPr>
          <w:rFonts w:ascii="Sakkal Majalla" w:hAnsi="Sakkal Majalla" w:cs="Sakkal Majalla"/>
          <w:sz w:val="28"/>
          <w:szCs w:val="28"/>
          <w:rtl/>
          <w:lang w:bidi="ar-EG"/>
        </w:rPr>
        <w:t>؟"</w:t>
      </w:r>
    </w:p>
    <w:p w14:paraId="14948F27" w14:textId="34D0796A" w:rsidR="0045585A" w:rsidRPr="002140CB" w:rsidRDefault="00791965" w:rsidP="002140C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92094547"/>
      <w:r w:rsidRPr="002140CB">
        <w:rPr>
          <w:rFonts w:ascii="Sakkal Majalla" w:hAnsi="Sakkal Majalla" w:cs="Sakkal Majalla" w:hint="cs"/>
          <w:b/>
          <w:bCs/>
          <w:sz w:val="36"/>
          <w:szCs w:val="36"/>
          <w:rtl/>
          <w:lang w:bidi="ar-EG"/>
        </w:rPr>
        <w:t xml:space="preserve">2.1 </w:t>
      </w:r>
      <w:r w:rsidR="0045585A" w:rsidRPr="002140CB">
        <w:rPr>
          <w:rFonts w:ascii="Sakkal Majalla" w:hAnsi="Sakkal Majalla" w:cs="Sakkal Majalla"/>
          <w:b/>
          <w:bCs/>
          <w:sz w:val="36"/>
          <w:szCs w:val="36"/>
          <w:rtl/>
          <w:lang w:bidi="ar-EG"/>
        </w:rPr>
        <w:t>أهمية البحث</w:t>
      </w:r>
      <w:bookmarkEnd w:id="5"/>
    </w:p>
    <w:p w14:paraId="22449A38" w14:textId="77777777" w:rsidR="0045585A" w:rsidRPr="002140CB" w:rsidRDefault="0045585A" w:rsidP="004823BF">
      <w:pPr>
        <w:spacing w:before="100" w:beforeAutospacing="1" w:after="100" w:afterAutospacing="1" w:line="360" w:lineRule="auto"/>
        <w:jc w:val="both"/>
        <w:rPr>
          <w:rFonts w:ascii="Sakkal Majalla" w:hAnsi="Sakkal Majalla" w:cs="Sakkal Majalla"/>
          <w:b/>
          <w:bCs/>
          <w:sz w:val="32"/>
          <w:szCs w:val="32"/>
          <w:rtl/>
          <w:lang w:bidi="ar-EG"/>
        </w:rPr>
      </w:pPr>
      <w:r w:rsidRPr="002140CB">
        <w:rPr>
          <w:rFonts w:ascii="Sakkal Majalla" w:hAnsi="Sakkal Majalla" w:cs="Sakkal Majalla"/>
          <w:b/>
          <w:bCs/>
          <w:sz w:val="32"/>
          <w:szCs w:val="32"/>
          <w:rtl/>
          <w:lang w:bidi="ar-EG"/>
        </w:rPr>
        <w:t>أ) الأهمية العلمية</w:t>
      </w:r>
    </w:p>
    <w:p w14:paraId="0A6F0531" w14:textId="794D51B0" w:rsidR="0045585A" w:rsidRPr="0060274B" w:rsidRDefault="0045585A"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من الناحية العلمية، تسهم هذه الدراسة في تطوير الإطار النظري المتعلق بتطبيق أنظمة النقل الذكية في تحسين حوكمة خدمات النقل التعليمي، إذ تقدم نموذجًا مفاهيميًا يوضح العلاقة بين التحول الرقمي في إدارة النقل المدرسي ومدى تأثيره على تحقيق مبادئ الحوكمة، مثل الكفاءة، والشفافية، والمساءلة، كما تساعد الدراسة في توضيح الأبعاد المختلفة لأنظمة النقل الذكية، بما في ذلك تطوير البنية التحتية التقنية، وتحسين إدارة العمليات والتشغيل، وتعزيز معايير الأمان والسلامة في النقل المدرسي، مما يسهم في تقديم فهم أعمق لكيفية توظيف الحلول التقنية الحديثة لضمان جودة واستدامة خدمات النقل التعليمي.</w:t>
      </w:r>
    </w:p>
    <w:p w14:paraId="4F89AE32" w14:textId="2643C114" w:rsidR="0045585A" w:rsidRPr="0060274B" w:rsidRDefault="0045585A"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كما تسهم هذه الدراسة في سد الفجوة بين البحث الأكاديمي والتطبيق العملي من خلال تقديم رؤى تحليلية مستندة إلى بيانات ميدانية من المدارس الحكومية في المملكة العربية السعودية، مما يعزز من موثوقية النتائج البحثية ويجعلها ذات قيمة علمية للباحثين وصانعي السياسات التعليمية، حيث يمكن الاستفادة من مخرجات الدراسة في رسم سياسات أكثر كفاءة لتطوير النقل المدرسي وتحقيق أعلى معايير الحوكمة في هذا المجال، مما يسهم في تحسين تجربة الطلاب وضمان سلامتهم أثناء التنقل المدرسي.</w:t>
      </w:r>
    </w:p>
    <w:p w14:paraId="10077840" w14:textId="77777777" w:rsidR="00F0554C" w:rsidRDefault="00F0554C">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6FEC8D53" w14:textId="566C33AE" w:rsidR="0045585A" w:rsidRPr="002140CB" w:rsidRDefault="0045585A" w:rsidP="00F0554C">
      <w:pPr>
        <w:spacing w:after="0" w:line="360" w:lineRule="auto"/>
        <w:jc w:val="both"/>
        <w:rPr>
          <w:rFonts w:ascii="Sakkal Majalla" w:hAnsi="Sakkal Majalla" w:cs="Sakkal Majalla"/>
          <w:b/>
          <w:bCs/>
          <w:sz w:val="32"/>
          <w:szCs w:val="32"/>
          <w:rtl/>
          <w:lang w:bidi="ar-EG"/>
        </w:rPr>
      </w:pPr>
      <w:r w:rsidRPr="002140CB">
        <w:rPr>
          <w:rFonts w:ascii="Sakkal Majalla" w:hAnsi="Sakkal Majalla" w:cs="Sakkal Majalla"/>
          <w:b/>
          <w:bCs/>
          <w:sz w:val="32"/>
          <w:szCs w:val="32"/>
          <w:rtl/>
          <w:lang w:bidi="ar-EG"/>
        </w:rPr>
        <w:lastRenderedPageBreak/>
        <w:t>ب) الأهمية العملية</w:t>
      </w:r>
    </w:p>
    <w:p w14:paraId="72AC0FB7" w14:textId="1052E4B9" w:rsidR="0045585A" w:rsidRPr="0060274B" w:rsidRDefault="0045585A" w:rsidP="00F0554C">
      <w:pPr>
        <w:spacing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على الصعيد العملي، فإن تطبيق أنظمة النقل الذكية في المدارس الحكومية يمثل ركيزة أساسية لتعزيز كفاءة خدمات النقل التعليمي وضمان التزامها بالمعايير الحديثة للحكم الرشيد، إذ يتيح استخدام الحلول الرقمية المتقدمة، مثل أنظمة التتبع الفوري وتطبيقات إدارة الأسطول، تحسين كفاءة التشغيل، وتقليل الأخطاء الإدارية، وتعزيز مستوى الأمان في النقل المدرسي، كما أن اعتماد التقنيات الذكية يسهم في تحسين التواصل بين أولياء الأمور، والإدارات المدرسية، ومزودي خدمات النقل، مما يرفع مستوى الشفافية والمساءلة في إدارة هذه الخدمات.</w:t>
      </w:r>
    </w:p>
    <w:p w14:paraId="38D57C16" w14:textId="2C30EA23" w:rsidR="0045585A" w:rsidRPr="0060274B" w:rsidRDefault="00EF5BD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إذ </w:t>
      </w:r>
      <w:r w:rsidR="0045585A" w:rsidRPr="0060274B">
        <w:rPr>
          <w:rFonts w:ascii="Sakkal Majalla" w:hAnsi="Sakkal Majalla" w:cs="Sakkal Majalla"/>
          <w:sz w:val="28"/>
          <w:szCs w:val="28"/>
          <w:rtl/>
          <w:lang w:bidi="ar-EG"/>
        </w:rPr>
        <w:t>يعد العامل البشري أحد العناصر الأساسية في نجاح منظومة النقل المدرسي، غير أن الاستفادة من أنظمة النقل الذكية تتطلب تدريبًا مستمرًا للسائقين والإداريين، إضافةً إلى وضع سياسات تشغيلية مرنة تستجيب لمتغيرات البيئة التعليمية، من خلال تطبيق حلول رقمية متكاملة، يمكن تحقيق تكامل بين مختلف الجهات المعنية بالنقل التعليمي، مما يؤدي إلى تحسين توزيع الموارد، وضمان جاهزية الحافلات المدرسية، وتقليل معدلات التأخير والمخاطر المرتبطة بسلامة الطلاب، كما تسهم هذه الأنظمة في تعزيز القدرة على التخطيط المسبق لمواجهة أي طارئ، بما في ذلك تقلبات الطقس أو الأعطال المفاجئة، مما يضمن استمرارية وكفاءة الخدمة.</w:t>
      </w:r>
    </w:p>
    <w:p w14:paraId="7BB9E47B" w14:textId="6B92FDB4" w:rsidR="0045585A" w:rsidRPr="0060274B" w:rsidRDefault="0045585A"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علاوةً على ذلك، فإن استخدام التكنولوجيا في إدارة النقل التعليمي لا يسهم فقط في تحسين جودة الخدمة، بل يرفع من كفاءة اتخاذ القرار من خلال توفير بيانات آنية حول أداء منظومة النقل، مما يمكن الجهات المعنية من تطوير استراتيجيات أكثر استدامة، ويضمن تحقيق أعلى مستويات الأمان، وبالتالي يعزز من قدرة النظام التعليمي على توفير بيئة نقل مدرسي أكثر كفاءة وأمانًا لجميع الطلاب.</w:t>
      </w:r>
    </w:p>
    <w:p w14:paraId="5EEDC8AD" w14:textId="1A00473E" w:rsidR="0045585A" w:rsidRPr="002140CB" w:rsidRDefault="00791965" w:rsidP="00F0554C">
      <w:pPr>
        <w:spacing w:before="100" w:beforeAutospacing="1" w:after="0" w:line="360" w:lineRule="auto"/>
        <w:jc w:val="both"/>
        <w:outlineLvl w:val="1"/>
        <w:rPr>
          <w:rFonts w:ascii="Sakkal Majalla" w:hAnsi="Sakkal Majalla" w:cs="Sakkal Majalla"/>
          <w:b/>
          <w:bCs/>
          <w:sz w:val="36"/>
          <w:szCs w:val="36"/>
          <w:rtl/>
          <w:lang w:bidi="ar-EG"/>
        </w:rPr>
      </w:pPr>
      <w:bookmarkStart w:id="6" w:name="_Toc192094548"/>
      <w:r w:rsidRPr="002140CB">
        <w:rPr>
          <w:rFonts w:ascii="Sakkal Majalla" w:hAnsi="Sakkal Majalla" w:cs="Sakkal Majalla" w:hint="cs"/>
          <w:b/>
          <w:bCs/>
          <w:sz w:val="36"/>
          <w:szCs w:val="36"/>
          <w:rtl/>
          <w:lang w:bidi="ar-EG"/>
        </w:rPr>
        <w:t xml:space="preserve">3.1 </w:t>
      </w:r>
      <w:r w:rsidR="0045585A" w:rsidRPr="002140CB">
        <w:rPr>
          <w:rFonts w:ascii="Sakkal Majalla" w:hAnsi="Sakkal Majalla" w:cs="Sakkal Majalla"/>
          <w:b/>
          <w:bCs/>
          <w:sz w:val="36"/>
          <w:szCs w:val="36"/>
          <w:rtl/>
          <w:lang w:bidi="ar-EG"/>
        </w:rPr>
        <w:t>أهداف البحث:</w:t>
      </w:r>
      <w:bookmarkEnd w:id="6"/>
    </w:p>
    <w:p w14:paraId="63387667" w14:textId="4E5C90CD" w:rsidR="0045585A" w:rsidRPr="0060274B" w:rsidRDefault="0045585A" w:rsidP="00F0554C">
      <w:pPr>
        <w:spacing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  إن الهدف الرئيس والمحوري لهذا البحث يتمثل في محاولة التعرف</w:t>
      </w:r>
      <w:r w:rsidRPr="0060274B">
        <w:rPr>
          <w:rFonts w:ascii="Sakkal Majalla" w:hAnsi="Sakkal Majalla" w:cs="Sakkal Majalla"/>
          <w:sz w:val="28"/>
          <w:szCs w:val="28"/>
          <w:rtl/>
        </w:rPr>
        <w:t xml:space="preserve"> </w:t>
      </w:r>
      <w:r w:rsidRPr="0060274B">
        <w:rPr>
          <w:rFonts w:ascii="Sakkal Majalla" w:hAnsi="Sakkal Majalla" w:cs="Sakkal Majalla"/>
          <w:sz w:val="28"/>
          <w:szCs w:val="28"/>
          <w:rtl/>
          <w:lang w:bidi="ar-EG"/>
        </w:rPr>
        <w:t>على مدى تأثير</w:t>
      </w:r>
      <w:r w:rsidRPr="0060274B">
        <w:rPr>
          <w:rFonts w:ascii="Sakkal Majalla" w:hAnsi="Sakkal Majalla" w:cs="Sakkal Majalla"/>
          <w:sz w:val="28"/>
          <w:szCs w:val="28"/>
          <w:rtl/>
        </w:rPr>
        <w:t xml:space="preserve"> </w:t>
      </w:r>
      <w:r w:rsidRPr="0060274B">
        <w:rPr>
          <w:rFonts w:ascii="Sakkal Majalla" w:hAnsi="Sakkal Majalla" w:cs="Sakkal Majalla"/>
          <w:sz w:val="28"/>
          <w:szCs w:val="28"/>
          <w:rtl/>
          <w:lang w:bidi="ar-EG"/>
        </w:rPr>
        <w:t xml:space="preserve">أنظمة النقل المدرسي الذكية </w:t>
      </w:r>
      <w:bookmarkStart w:id="7" w:name="_Hlk190696866"/>
      <w:r w:rsidRPr="0060274B">
        <w:rPr>
          <w:rFonts w:ascii="Sakkal Majalla" w:hAnsi="Sakkal Majalla" w:cs="Sakkal Majalla"/>
          <w:sz w:val="28"/>
          <w:szCs w:val="28"/>
          <w:rtl/>
          <w:lang w:bidi="ar-EG"/>
        </w:rPr>
        <w:t>في تعزيز حوكمة خدمات النقل التعليمي في المدارس الحكومية بالمملكة العربية السعودية</w:t>
      </w:r>
      <w:bookmarkEnd w:id="7"/>
      <w:r w:rsidRPr="0060274B">
        <w:rPr>
          <w:rFonts w:ascii="Sakkal Majalla" w:hAnsi="Sakkal Majalla" w:cs="Sakkal Majalla"/>
          <w:sz w:val="28"/>
          <w:szCs w:val="28"/>
          <w:rtl/>
          <w:lang w:bidi="ar-EG"/>
        </w:rPr>
        <w:t>، ويمكن تحديد الأهداف الفرعية للدراسة على النحو الآتي:</w:t>
      </w:r>
    </w:p>
    <w:p w14:paraId="1C7CB6DE" w14:textId="49613D26" w:rsidR="0045585A" w:rsidRPr="0060274B" w:rsidRDefault="0045585A" w:rsidP="002140C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8" w:name="_Hlk190697008"/>
      <w:r w:rsidRPr="0060274B">
        <w:rPr>
          <w:rFonts w:ascii="Sakkal Majalla" w:hAnsi="Sakkal Majalla" w:cs="Sakkal Majalla"/>
          <w:sz w:val="28"/>
          <w:szCs w:val="28"/>
          <w:rtl/>
          <w:lang w:bidi="ar-EG"/>
        </w:rPr>
        <w:lastRenderedPageBreak/>
        <w:t xml:space="preserve">بيان أثر </w:t>
      </w:r>
      <w:r w:rsidRPr="0060274B">
        <w:rPr>
          <w:rFonts w:ascii="Sakkal Majalla" w:hAnsi="Sakkal Majalla" w:cs="Sakkal Majalla"/>
          <w:sz w:val="28"/>
          <w:szCs w:val="28"/>
          <w:rtl/>
        </w:rPr>
        <w:t>البنية التحتية التقنية في تعزيز حوكمة خدمات النقل التعليمي في المدارس الحكومية بالمملكة العربية السعودية.</w:t>
      </w:r>
    </w:p>
    <w:p w14:paraId="77802FBF" w14:textId="3273C2F5" w:rsidR="0045585A" w:rsidRPr="0060274B" w:rsidRDefault="0045585A" w:rsidP="002140C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60274B">
        <w:rPr>
          <w:rFonts w:ascii="Sakkal Majalla" w:hAnsi="Sakkal Majalla" w:cs="Sakkal Majalla"/>
          <w:sz w:val="28"/>
          <w:szCs w:val="28"/>
          <w:rtl/>
        </w:rPr>
        <w:t>بيان أثر إدارة العمليات والتشغيل في تعزيز حوكمة خدمات النقل التعليمي في المدارس الحكومية بالمملكة العربية السعودية.</w:t>
      </w:r>
    </w:p>
    <w:p w14:paraId="7DDEFF49" w14:textId="5CB22D87" w:rsidR="0045585A" w:rsidRPr="0060274B" w:rsidRDefault="0045585A" w:rsidP="002140C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60274B">
        <w:rPr>
          <w:rFonts w:ascii="Sakkal Majalla" w:hAnsi="Sakkal Majalla" w:cs="Sakkal Majalla"/>
          <w:sz w:val="28"/>
          <w:szCs w:val="28"/>
          <w:rtl/>
        </w:rPr>
        <w:t>بيان أثر الأمان والسلامة في النقل المدرسي في تعزيز حوكمة خدمات النقل التعليمي في المدارس الحكومية بالمملكة العربية السعودية.</w:t>
      </w:r>
      <w:bookmarkEnd w:id="8"/>
    </w:p>
    <w:p w14:paraId="2EA62365" w14:textId="29B0F816" w:rsidR="0045585A" w:rsidRPr="0060274B" w:rsidRDefault="00791965" w:rsidP="004823BF">
      <w:pPr>
        <w:spacing w:before="100" w:beforeAutospacing="1" w:after="100" w:afterAutospacing="1"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4.1 </w:t>
      </w:r>
      <w:r w:rsidR="0045585A" w:rsidRPr="0060274B">
        <w:rPr>
          <w:rFonts w:ascii="Sakkal Majalla" w:hAnsi="Sakkal Majalla" w:cs="Sakkal Majalla"/>
          <w:b/>
          <w:bCs/>
          <w:sz w:val="28"/>
          <w:szCs w:val="28"/>
          <w:rtl/>
        </w:rPr>
        <w:t>تساؤلات البحث:</w:t>
      </w:r>
    </w:p>
    <w:p w14:paraId="36A8994E" w14:textId="7F6A70FD" w:rsidR="0045585A" w:rsidRPr="0060274B" w:rsidRDefault="0045585A" w:rsidP="002140CB">
      <w:pPr>
        <w:spacing w:before="100" w:beforeAutospacing="1" w:after="100" w:afterAutospacing="1" w:line="360" w:lineRule="auto"/>
        <w:ind w:firstLine="706"/>
        <w:jc w:val="both"/>
        <w:rPr>
          <w:rFonts w:ascii="Sakkal Majalla" w:hAnsi="Sakkal Majalla" w:cs="Sakkal Majalla"/>
          <w:sz w:val="28"/>
          <w:szCs w:val="28"/>
          <w:rtl/>
        </w:rPr>
      </w:pPr>
      <w:bookmarkStart w:id="9" w:name="_Hlk184683317"/>
      <w:r w:rsidRPr="0060274B">
        <w:rPr>
          <w:rFonts w:ascii="Sakkal Majalla" w:hAnsi="Sakkal Majalla" w:cs="Sakkal Majalla"/>
          <w:sz w:val="28"/>
          <w:szCs w:val="28"/>
          <w:rtl/>
        </w:rPr>
        <w:t>"</w:t>
      </w:r>
      <w:bookmarkStart w:id="10" w:name="_Hlk184681297"/>
      <w:r w:rsidRPr="0060274B">
        <w:rPr>
          <w:rFonts w:ascii="Sakkal Majalla" w:hAnsi="Sakkal Majalla" w:cs="Sakkal Majalla"/>
          <w:sz w:val="28"/>
          <w:szCs w:val="28"/>
          <w:rtl/>
        </w:rPr>
        <w:t>ما دور أنظمة النقل المدرسي الذكية في تعزيز حوكمة خدمات النقل التعليمي في المدارس الحكومية بالمملكة العربية السعودية؟</w:t>
      </w:r>
      <w:r w:rsidR="004776F7" w:rsidRPr="0060274B">
        <w:rPr>
          <w:rFonts w:ascii="Sakkal Majalla" w:hAnsi="Sakkal Majalla" w:cs="Sakkal Majalla"/>
          <w:sz w:val="28"/>
          <w:szCs w:val="28"/>
          <w:rtl/>
        </w:rPr>
        <w:t>"</w:t>
      </w:r>
    </w:p>
    <w:bookmarkEnd w:id="9"/>
    <w:bookmarkEnd w:id="10"/>
    <w:p w14:paraId="7D0E2757" w14:textId="77777777" w:rsidR="0045585A" w:rsidRPr="002140CB" w:rsidRDefault="0045585A" w:rsidP="002140CB">
      <w:pPr>
        <w:spacing w:before="100" w:beforeAutospacing="1" w:after="100" w:afterAutospacing="1" w:line="360" w:lineRule="auto"/>
        <w:ind w:firstLine="706"/>
        <w:jc w:val="both"/>
        <w:rPr>
          <w:rFonts w:ascii="Sakkal Majalla" w:hAnsi="Sakkal Majalla" w:cs="Sakkal Majalla"/>
          <w:b/>
          <w:bCs/>
          <w:sz w:val="28"/>
          <w:szCs w:val="28"/>
          <w:rtl/>
        </w:rPr>
      </w:pPr>
      <w:r w:rsidRPr="002140CB">
        <w:rPr>
          <w:rFonts w:ascii="Sakkal Majalla" w:hAnsi="Sakkal Majalla" w:cs="Sakkal Majalla"/>
          <w:b/>
          <w:bCs/>
          <w:sz w:val="28"/>
          <w:szCs w:val="28"/>
          <w:rtl/>
        </w:rPr>
        <w:t>ويتفرع من هذا السؤال الرئيس التساؤلات الفرعية الآتية:</w:t>
      </w:r>
    </w:p>
    <w:p w14:paraId="270FC7F8" w14:textId="6746F2EA" w:rsidR="004776F7" w:rsidRPr="0060274B" w:rsidRDefault="0045585A" w:rsidP="002140CB">
      <w:pPr>
        <w:numPr>
          <w:ilvl w:val="0"/>
          <w:numId w:val="2"/>
        </w:numPr>
        <w:spacing w:before="100" w:beforeAutospacing="1" w:after="100" w:afterAutospacing="1" w:line="360" w:lineRule="auto"/>
        <w:ind w:left="423"/>
        <w:jc w:val="both"/>
        <w:rPr>
          <w:rFonts w:ascii="Sakkal Majalla" w:hAnsi="Sakkal Majalla" w:cs="Sakkal Majalla"/>
          <w:sz w:val="28"/>
          <w:szCs w:val="28"/>
          <w:rtl/>
          <w:lang w:bidi="ar-EG"/>
        </w:rPr>
      </w:pPr>
      <w:bookmarkStart w:id="11" w:name="_Hlk184681281"/>
      <w:r w:rsidRPr="0060274B">
        <w:rPr>
          <w:rFonts w:ascii="Sakkal Majalla" w:hAnsi="Sakkal Majalla" w:cs="Sakkal Majalla"/>
          <w:sz w:val="28"/>
          <w:szCs w:val="28"/>
          <w:rtl/>
        </w:rPr>
        <w:t xml:space="preserve">ما أثر </w:t>
      </w:r>
      <w:bookmarkEnd w:id="11"/>
      <w:r w:rsidR="004776F7" w:rsidRPr="0060274B">
        <w:rPr>
          <w:rFonts w:ascii="Sakkal Majalla" w:hAnsi="Sakkal Majalla" w:cs="Sakkal Majalla"/>
          <w:sz w:val="28"/>
          <w:szCs w:val="28"/>
          <w:rtl/>
          <w:lang w:bidi="ar-EG"/>
        </w:rPr>
        <w:t>البنية التحتية التقنية في تعزيز حوكمة خدمات النقل التعليمي في المدارس الحكومية بالمملكة العربية السعودية؟</w:t>
      </w:r>
    </w:p>
    <w:p w14:paraId="237737DB" w14:textId="232FDB23" w:rsidR="004776F7" w:rsidRPr="0060274B" w:rsidRDefault="004776F7" w:rsidP="002140CB">
      <w:pPr>
        <w:numPr>
          <w:ilvl w:val="0"/>
          <w:numId w:val="2"/>
        </w:numPr>
        <w:spacing w:before="100" w:beforeAutospacing="1" w:after="100" w:afterAutospacing="1" w:line="360" w:lineRule="auto"/>
        <w:ind w:left="423"/>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ما أثر إدارة العمليات والتشغيل في تعزيز حوكمة خدمات النقل التعليمي في المدارس الحكومية بالمملكة العربية السعودية؟</w:t>
      </w:r>
    </w:p>
    <w:p w14:paraId="2FA6A054" w14:textId="6D86B80C" w:rsidR="004776F7" w:rsidRPr="0060274B" w:rsidRDefault="004776F7" w:rsidP="002140CB">
      <w:pPr>
        <w:numPr>
          <w:ilvl w:val="0"/>
          <w:numId w:val="2"/>
        </w:numPr>
        <w:spacing w:before="100" w:beforeAutospacing="1" w:after="100" w:afterAutospacing="1" w:line="360" w:lineRule="auto"/>
        <w:ind w:left="423"/>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ما أثر الأمان والسلامة في النقل المدرسي في تعزيز حوكمة خدمات النقل التعليمي في المدارس الحكومية بالمملكة العربية السعودية؟</w:t>
      </w:r>
    </w:p>
    <w:p w14:paraId="5C48FA8C" w14:textId="11357444" w:rsidR="0045585A" w:rsidRPr="002140CB" w:rsidRDefault="00791965" w:rsidP="002140C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192094549"/>
      <w:r w:rsidRPr="002140CB">
        <w:rPr>
          <w:rFonts w:ascii="Sakkal Majalla" w:hAnsi="Sakkal Majalla" w:cs="Sakkal Majalla" w:hint="cs"/>
          <w:b/>
          <w:bCs/>
          <w:sz w:val="36"/>
          <w:szCs w:val="36"/>
          <w:rtl/>
          <w:lang w:bidi="ar-EG"/>
        </w:rPr>
        <w:t xml:space="preserve">5.1 </w:t>
      </w:r>
      <w:r w:rsidR="0045585A" w:rsidRPr="002140CB">
        <w:rPr>
          <w:rFonts w:ascii="Sakkal Majalla" w:hAnsi="Sakkal Majalla" w:cs="Sakkal Majalla"/>
          <w:b/>
          <w:bCs/>
          <w:sz w:val="36"/>
          <w:szCs w:val="36"/>
          <w:rtl/>
          <w:lang w:bidi="ar-EG"/>
        </w:rPr>
        <w:t>فرضيات البحث:</w:t>
      </w:r>
      <w:bookmarkEnd w:id="12"/>
    </w:p>
    <w:p w14:paraId="76C0AAAB" w14:textId="657629B4" w:rsidR="0045585A" w:rsidRPr="0060274B" w:rsidRDefault="0045585A"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b/>
          <w:bCs/>
          <w:sz w:val="28"/>
          <w:szCs w:val="28"/>
          <w:rtl/>
          <w:lang w:bidi="ar-EG"/>
        </w:rPr>
        <w:t>الفرضية الرئيسية الأولى:</w:t>
      </w:r>
      <w:r w:rsidRPr="0060274B">
        <w:rPr>
          <w:rFonts w:ascii="Sakkal Majalla" w:hAnsi="Sakkal Majalla" w:cs="Sakkal Majalla"/>
          <w:sz w:val="28"/>
          <w:szCs w:val="28"/>
          <w:rtl/>
          <w:lang w:bidi="ar-EG"/>
        </w:rPr>
        <w:t xml:space="preserve"> لا يوجد أثر ذو دلالة إحصائية عند مستوى معنوية </w:t>
      </w:r>
      <w:proofErr w:type="gramStart"/>
      <w:r w:rsidRPr="0060274B">
        <w:rPr>
          <w:rFonts w:ascii="Sakkal Majalla" w:hAnsi="Sakkal Majalla" w:cs="Sakkal Majalla"/>
          <w:sz w:val="28"/>
          <w:szCs w:val="28"/>
          <w:rtl/>
          <w:lang w:bidi="ar-EG"/>
        </w:rPr>
        <w:t>( 0</w:t>
      </w:r>
      <w:proofErr w:type="gramEnd"/>
      <w:r w:rsidRPr="0060274B">
        <w:rPr>
          <w:rFonts w:ascii="Sakkal Majalla" w:hAnsi="Sakkal Majalla" w:cs="Sakkal Majalla"/>
          <w:sz w:val="28"/>
          <w:szCs w:val="28"/>
          <w:rtl/>
          <w:lang w:bidi="ar-EG"/>
        </w:rPr>
        <w:t>.005</w:t>
      </w:r>
      <w:r w:rsidRPr="0060274B">
        <w:rPr>
          <w:rFonts w:ascii="Cambria" w:hAnsi="Cambria" w:cs="Cambria"/>
          <w:sz w:val="28"/>
          <w:szCs w:val="28"/>
          <w:lang w:bidi="ar-EG"/>
        </w:rPr>
        <w:t>α</w:t>
      </w:r>
      <w:r w:rsidRPr="0060274B">
        <w:rPr>
          <w:rFonts w:ascii="Sakkal Majalla" w:hAnsi="Sakkal Majalla" w:cs="Sakkal Majalla"/>
          <w:sz w:val="28"/>
          <w:szCs w:val="28"/>
          <w:rtl/>
          <w:lang w:bidi="ar-EG"/>
        </w:rPr>
        <w:t xml:space="preserve">≤) </w:t>
      </w:r>
      <w:r w:rsidR="004776F7" w:rsidRPr="0060274B">
        <w:rPr>
          <w:rFonts w:ascii="Sakkal Majalla" w:hAnsi="Sakkal Majalla" w:cs="Sakkal Majalla"/>
          <w:sz w:val="28"/>
          <w:szCs w:val="28"/>
          <w:rtl/>
          <w:lang w:bidi="ar-EG"/>
        </w:rPr>
        <w:t xml:space="preserve">لأنظمة النقل المدرسي الذكية بأبعادها (البنية التحتية التقنية، إدارة العمليات والتشغيل الأمان والسلامة في النقل المدرسي) على حوكمة خدمات النقل التعليمي، </w:t>
      </w:r>
      <w:r w:rsidRPr="0060274B">
        <w:rPr>
          <w:rFonts w:ascii="Sakkal Majalla" w:hAnsi="Sakkal Majalla" w:cs="Sakkal Majalla"/>
          <w:sz w:val="28"/>
          <w:szCs w:val="28"/>
          <w:rtl/>
          <w:lang w:bidi="ar-EG"/>
        </w:rPr>
        <w:t>وينبثق من هذه الفرضية الفرضيات الفرعية الآتية:</w:t>
      </w:r>
    </w:p>
    <w:p w14:paraId="02E3CBBF" w14:textId="00F15FA7" w:rsidR="004776F7" w:rsidRPr="002140CB" w:rsidRDefault="0045585A" w:rsidP="00920074">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2140CB">
        <w:rPr>
          <w:rFonts w:ascii="Sakkal Majalla" w:hAnsi="Sakkal Majalla" w:cs="Sakkal Majalla"/>
          <w:sz w:val="28"/>
          <w:szCs w:val="28"/>
          <w:rtl/>
          <w:lang w:bidi="ar-EG"/>
        </w:rPr>
        <w:lastRenderedPageBreak/>
        <w:t xml:space="preserve">لا يوجد أثر ذو دلاله إحصائية عند مستوى معنويه </w:t>
      </w:r>
      <w:proofErr w:type="gramStart"/>
      <w:r w:rsidRPr="002140CB">
        <w:rPr>
          <w:rFonts w:ascii="Sakkal Majalla" w:hAnsi="Sakkal Majalla" w:cs="Sakkal Majalla"/>
          <w:sz w:val="28"/>
          <w:szCs w:val="28"/>
          <w:rtl/>
          <w:lang w:bidi="ar-EG"/>
        </w:rPr>
        <w:t>( 0</w:t>
      </w:r>
      <w:proofErr w:type="gramEnd"/>
      <w:r w:rsidRPr="002140CB">
        <w:rPr>
          <w:rFonts w:ascii="Sakkal Majalla" w:hAnsi="Sakkal Majalla" w:cs="Sakkal Majalla"/>
          <w:sz w:val="28"/>
          <w:szCs w:val="28"/>
          <w:rtl/>
          <w:lang w:bidi="ar-EG"/>
        </w:rPr>
        <w:t>.005</w:t>
      </w:r>
      <w:r w:rsidRPr="002140CB">
        <w:rPr>
          <w:rFonts w:ascii="Cambria" w:hAnsi="Cambria" w:cs="Cambria"/>
          <w:sz w:val="28"/>
          <w:szCs w:val="28"/>
          <w:lang w:bidi="ar-EG"/>
        </w:rPr>
        <w:t>α</w:t>
      </w:r>
      <w:r w:rsidRPr="002140CB">
        <w:rPr>
          <w:rFonts w:ascii="Sakkal Majalla" w:hAnsi="Sakkal Majalla" w:cs="Sakkal Majalla"/>
          <w:sz w:val="28"/>
          <w:szCs w:val="28"/>
          <w:rtl/>
          <w:lang w:bidi="ar-EG"/>
        </w:rPr>
        <w:t xml:space="preserve">≤) </w:t>
      </w:r>
      <w:bookmarkStart w:id="13" w:name="_Hlk190644529"/>
      <w:r w:rsidR="004776F7" w:rsidRPr="002140CB">
        <w:rPr>
          <w:rFonts w:ascii="Sakkal Majalla" w:hAnsi="Sakkal Majalla" w:cs="Sakkal Majalla"/>
          <w:sz w:val="28"/>
          <w:szCs w:val="28"/>
          <w:rtl/>
          <w:lang w:bidi="ar-EG"/>
        </w:rPr>
        <w:t>للبنية التحتية التقنية في تعزيز حوكمة خدمات النقل التعليمي في المدارس الحكومية بالمملكة العربية السعودية.</w:t>
      </w:r>
    </w:p>
    <w:p w14:paraId="780C1B73" w14:textId="46EF48D5" w:rsidR="004776F7" w:rsidRPr="002140CB" w:rsidRDefault="004776F7" w:rsidP="00920074">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2140CB">
        <w:rPr>
          <w:rFonts w:ascii="Sakkal Majalla" w:hAnsi="Sakkal Majalla" w:cs="Sakkal Majalla"/>
          <w:sz w:val="28"/>
          <w:szCs w:val="28"/>
          <w:rtl/>
          <w:lang w:bidi="ar-EG"/>
        </w:rPr>
        <w:t xml:space="preserve">لا يوجد أثر ذو دلاله إحصائية عند مستوى معنويه </w:t>
      </w:r>
      <w:proofErr w:type="gramStart"/>
      <w:r w:rsidRPr="002140CB">
        <w:rPr>
          <w:rFonts w:ascii="Sakkal Majalla" w:hAnsi="Sakkal Majalla" w:cs="Sakkal Majalla"/>
          <w:sz w:val="28"/>
          <w:szCs w:val="28"/>
          <w:rtl/>
          <w:lang w:bidi="ar-EG"/>
        </w:rPr>
        <w:t>( 0</w:t>
      </w:r>
      <w:proofErr w:type="gramEnd"/>
      <w:r w:rsidRPr="002140CB">
        <w:rPr>
          <w:rFonts w:ascii="Sakkal Majalla" w:hAnsi="Sakkal Majalla" w:cs="Sakkal Majalla"/>
          <w:sz w:val="28"/>
          <w:szCs w:val="28"/>
          <w:rtl/>
          <w:lang w:bidi="ar-EG"/>
        </w:rPr>
        <w:t>.005</w:t>
      </w:r>
      <w:r w:rsidRPr="002140CB">
        <w:rPr>
          <w:rFonts w:ascii="Cambria" w:hAnsi="Cambria" w:cs="Cambria"/>
          <w:sz w:val="28"/>
          <w:szCs w:val="28"/>
          <w:lang w:bidi="ar-EG"/>
        </w:rPr>
        <w:t>α</w:t>
      </w:r>
      <w:r w:rsidRPr="002140CB">
        <w:rPr>
          <w:rFonts w:ascii="Sakkal Majalla" w:hAnsi="Sakkal Majalla" w:cs="Sakkal Majalla"/>
          <w:sz w:val="28"/>
          <w:szCs w:val="28"/>
          <w:rtl/>
          <w:lang w:bidi="ar-EG"/>
        </w:rPr>
        <w:t>≤) لإدارة العمليات والتشغيل في تعزيز حوكمة خدمات النقل التعليمي في المدارس الحكومية بالمملكة العربية السعودية.</w:t>
      </w:r>
    </w:p>
    <w:p w14:paraId="2FD138D2" w14:textId="64C9F1F0" w:rsidR="0045585A" w:rsidRPr="002140CB" w:rsidRDefault="004776F7" w:rsidP="00920074">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2140CB">
        <w:rPr>
          <w:rFonts w:ascii="Sakkal Majalla" w:hAnsi="Sakkal Majalla" w:cs="Sakkal Majalla"/>
          <w:sz w:val="28"/>
          <w:szCs w:val="28"/>
          <w:rtl/>
          <w:lang w:bidi="ar-EG"/>
        </w:rPr>
        <w:t xml:space="preserve">لا يوجد أثر ذو دلاله إحصائية عند مستوى معنويه </w:t>
      </w:r>
      <w:proofErr w:type="gramStart"/>
      <w:r w:rsidRPr="002140CB">
        <w:rPr>
          <w:rFonts w:ascii="Sakkal Majalla" w:hAnsi="Sakkal Majalla" w:cs="Sakkal Majalla"/>
          <w:sz w:val="28"/>
          <w:szCs w:val="28"/>
          <w:rtl/>
          <w:lang w:bidi="ar-EG"/>
        </w:rPr>
        <w:t>( 0</w:t>
      </w:r>
      <w:proofErr w:type="gramEnd"/>
      <w:r w:rsidRPr="002140CB">
        <w:rPr>
          <w:rFonts w:ascii="Sakkal Majalla" w:hAnsi="Sakkal Majalla" w:cs="Sakkal Majalla"/>
          <w:sz w:val="28"/>
          <w:szCs w:val="28"/>
          <w:rtl/>
          <w:lang w:bidi="ar-EG"/>
        </w:rPr>
        <w:t>.005</w:t>
      </w:r>
      <w:r w:rsidRPr="002140CB">
        <w:rPr>
          <w:rFonts w:ascii="Cambria" w:hAnsi="Cambria" w:cs="Cambria"/>
          <w:sz w:val="28"/>
          <w:szCs w:val="28"/>
          <w:lang w:bidi="ar-EG"/>
        </w:rPr>
        <w:t>α</w:t>
      </w:r>
      <w:r w:rsidRPr="002140CB">
        <w:rPr>
          <w:rFonts w:ascii="Sakkal Majalla" w:hAnsi="Sakkal Majalla" w:cs="Sakkal Majalla"/>
          <w:sz w:val="28"/>
          <w:szCs w:val="28"/>
          <w:rtl/>
          <w:lang w:bidi="ar-EG"/>
        </w:rPr>
        <w:t>≤)  للأمان والسلامة في النقل المدرسي في تعزيز حوكمة خدمات النقل التعليمي في المدارس الحكومية بالمملكة العربية السعودية.</w:t>
      </w:r>
      <w:bookmarkEnd w:id="13"/>
    </w:p>
    <w:p w14:paraId="58C37C59" w14:textId="0FF664B9" w:rsidR="0045585A" w:rsidRPr="002140CB" w:rsidRDefault="00791965" w:rsidP="002140C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192094550"/>
      <w:r w:rsidRPr="002140CB">
        <w:rPr>
          <w:rFonts w:ascii="Sakkal Majalla" w:hAnsi="Sakkal Majalla" w:cs="Sakkal Majalla" w:hint="cs"/>
          <w:b/>
          <w:bCs/>
          <w:sz w:val="36"/>
          <w:szCs w:val="36"/>
          <w:rtl/>
          <w:lang w:bidi="ar-EG"/>
        </w:rPr>
        <w:t xml:space="preserve">6.1 </w:t>
      </w:r>
      <w:r w:rsidR="004776F7" w:rsidRPr="002140CB">
        <w:rPr>
          <w:rFonts w:ascii="Sakkal Majalla" w:hAnsi="Sakkal Majalla" w:cs="Sakkal Majalla"/>
          <w:b/>
          <w:bCs/>
          <w:sz w:val="36"/>
          <w:szCs w:val="36"/>
          <w:rtl/>
          <w:lang w:bidi="ar-EG"/>
        </w:rPr>
        <w:t>الدراسات السابقة:</w:t>
      </w:r>
      <w:bookmarkEnd w:id="14"/>
    </w:p>
    <w:p w14:paraId="01CF4F0C" w14:textId="77777777" w:rsidR="00EF5BDF" w:rsidRPr="002140CB" w:rsidRDefault="00EF5BDF" w:rsidP="00920074">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2140CB">
        <w:rPr>
          <w:rFonts w:ascii="Sakkal Majalla" w:hAnsi="Sakkal Majalla" w:cs="Sakkal Majalla"/>
          <w:b/>
          <w:bCs/>
          <w:sz w:val="28"/>
          <w:szCs w:val="28"/>
          <w:rtl/>
          <w:lang w:bidi="ar-EG"/>
        </w:rPr>
        <w:t xml:space="preserve">دراسة </w:t>
      </w:r>
      <w:r w:rsidRPr="002140CB">
        <w:rPr>
          <w:rFonts w:ascii="Sakkal Majalla" w:hAnsi="Sakkal Majalla" w:cs="Sakkal Majalla"/>
          <w:b/>
          <w:bCs/>
          <w:sz w:val="28"/>
          <w:szCs w:val="28"/>
          <w:lang w:bidi="ar-EG"/>
        </w:rPr>
        <w:t>Hermanus et al</w:t>
      </w:r>
      <w:r w:rsidRPr="002140CB">
        <w:rPr>
          <w:rFonts w:ascii="Sakkal Majalla" w:hAnsi="Sakkal Majalla" w:cs="Sakkal Majalla"/>
          <w:b/>
          <w:bCs/>
          <w:sz w:val="28"/>
          <w:szCs w:val="28"/>
          <w:rtl/>
          <w:lang w:bidi="ar-EG"/>
        </w:rPr>
        <w:t>. (2023)</w:t>
      </w:r>
    </w:p>
    <w:p w14:paraId="0401698F" w14:textId="55C1D241" w:rsidR="0051640F" w:rsidRPr="0060274B" w:rsidRDefault="0051640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هدفت الدراسة إلى تمكين التعليم الذكي من خلال توظيف تقنيات الرؤية الحاسوبية وإنترنت كل شيء (</w:t>
      </w:r>
      <w:r w:rsidRPr="0060274B">
        <w:rPr>
          <w:rFonts w:ascii="Sakkal Majalla" w:hAnsi="Sakkal Majalla" w:cs="Sakkal Majalla"/>
          <w:sz w:val="28"/>
          <w:szCs w:val="28"/>
          <w:lang w:bidi="ar-EG"/>
        </w:rPr>
        <w:t>IoE</w:t>
      </w:r>
      <w:r w:rsidRPr="0060274B">
        <w:rPr>
          <w:rFonts w:ascii="Sakkal Majalla" w:hAnsi="Sakkal Majalla" w:cs="Sakkal Majalla"/>
          <w:sz w:val="28"/>
          <w:szCs w:val="28"/>
          <w:rtl/>
          <w:lang w:bidi="ar-EG"/>
        </w:rPr>
        <w:t>) في تحسين نظام النقل المدرسي الذكي، حيث تسعى الدراسة إلى تقديم حلول مبتكرة لتعزيز سلامة الطلاب وكفاءة أنظمة النقل المدرسي عبر الاستفادة من الذكاء الاصطناعي وتقنيات الاتصال الحديثة، كما تهدف إلى معالجة التحديات المرتبطة بإدارة النقل المدرسي وتحقيق بيئة تعليمية أكثر أمانًا وذكاءً من خلال التكامل بين الرؤية الحاسوبية و</w:t>
      </w:r>
      <w:r w:rsidR="00A06F44" w:rsidRPr="0060274B">
        <w:rPr>
          <w:rFonts w:ascii="Sakkal Majalla" w:hAnsi="Sakkal Majalla" w:cs="Sakkal Majalla"/>
          <w:sz w:val="28"/>
          <w:szCs w:val="28"/>
          <w:rtl/>
          <w:lang w:bidi="ar-EG"/>
        </w:rPr>
        <w:t>ال</w:t>
      </w:r>
      <w:r w:rsidRPr="0060274B">
        <w:rPr>
          <w:rFonts w:ascii="Sakkal Majalla" w:hAnsi="Sakkal Majalla" w:cs="Sakkal Majalla"/>
          <w:sz w:val="28"/>
          <w:szCs w:val="28"/>
          <w:rtl/>
          <w:lang w:bidi="ar-EG"/>
        </w:rPr>
        <w:t>إنترنت</w:t>
      </w:r>
      <w:r w:rsidR="00A06F44" w:rsidRPr="0060274B">
        <w:rPr>
          <w:rFonts w:ascii="Sakkal Majalla" w:hAnsi="Sakkal Majalla" w:cs="Sakkal Majalla"/>
          <w:sz w:val="28"/>
          <w:szCs w:val="28"/>
          <w:rtl/>
          <w:lang w:bidi="ar-EG"/>
        </w:rPr>
        <w:t>.</w:t>
      </w:r>
    </w:p>
    <w:p w14:paraId="453B37D0" w14:textId="52357741" w:rsidR="0051640F" w:rsidRPr="0060274B" w:rsidRDefault="0051640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حيث المتغير المستقل هو تقنيات الرؤية الحاسوبية وإنترنت كل شيء، ويتضمن عدة أبعاد تشمل تحليل الصور والفيديوهات من خلال الذكاء الاصطناعي، وأنظمة التعرف على الوجه لتحديد هوية الطلاب، وتقنيات تتبع المركبات في الوقت الفعلي لضمان سلامة الركاب، بالإضافة إلى استخدام مستشعرات متطورة لجمع البيانات وتحليلها من أجل تحسين عملية النقل المدرسي، أما التابع فهو كفاءة نظام النقل المدرسي ودرجة أمان الطلاب، حيث يتم قياس مدى تأثير التكامل بين تقنيات الذكاء الاصطناعي وإنترنت كل شيء على تحسين جودة الخدمة المقدمة في مجال النقل المدرسي</w:t>
      </w:r>
      <w:r w:rsidR="00A06F44" w:rsidRPr="0060274B">
        <w:rPr>
          <w:rFonts w:ascii="Sakkal Majalla" w:hAnsi="Sakkal Majalla" w:cs="Sakkal Majalla"/>
          <w:sz w:val="28"/>
          <w:szCs w:val="28"/>
          <w:rtl/>
          <w:lang w:bidi="ar-EG"/>
        </w:rPr>
        <w:t>.</w:t>
      </w:r>
    </w:p>
    <w:p w14:paraId="2410AC31" w14:textId="19170EE3" w:rsidR="0051640F" w:rsidRPr="0060274B" w:rsidRDefault="00A06F44"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ا</w:t>
      </w:r>
      <w:r w:rsidR="0051640F" w:rsidRPr="0060274B">
        <w:rPr>
          <w:rFonts w:ascii="Sakkal Majalla" w:hAnsi="Sakkal Majalla" w:cs="Sakkal Majalla"/>
          <w:sz w:val="28"/>
          <w:szCs w:val="28"/>
          <w:rtl/>
          <w:lang w:bidi="ar-EG"/>
        </w:rPr>
        <w:t xml:space="preserve">عتمدت الدراسة على منهج البحث التطبيقي، حيث تم تطوير نظام ذكي للنقل المدرسي يعتمد على الرؤية الحاسوبية وإنترنت كل شيء، وتم اختباره في بيئات تعليمية حقيقية لتقييم مدى فاعليته، كما </w:t>
      </w:r>
      <w:r w:rsidR="0051640F" w:rsidRPr="0060274B">
        <w:rPr>
          <w:rFonts w:ascii="Sakkal Majalla" w:hAnsi="Sakkal Majalla" w:cs="Sakkal Majalla"/>
          <w:sz w:val="28"/>
          <w:szCs w:val="28"/>
          <w:rtl/>
          <w:lang w:bidi="ar-EG"/>
        </w:rPr>
        <w:lastRenderedPageBreak/>
        <w:t>تم استخدام تقنيات تحليل البيانات لاستخلاص أنماط التحسين الممكنة في أنظمة النقل المدرسي، بالإضافة إلى توظيف منهجية النمذجة والمحاكاة لدراسة تأثير التقنيات المستخدمة على أداء النظام المقترح</w:t>
      </w:r>
      <w:r w:rsidRPr="0060274B">
        <w:rPr>
          <w:rFonts w:ascii="Sakkal Majalla" w:hAnsi="Sakkal Majalla" w:cs="Sakkal Majalla"/>
          <w:sz w:val="28"/>
          <w:szCs w:val="28"/>
          <w:rtl/>
          <w:lang w:bidi="ar-EG"/>
        </w:rPr>
        <w:t>.</w:t>
      </w:r>
    </w:p>
    <w:p w14:paraId="62253D28" w14:textId="15BA9D1A" w:rsidR="0051640F" w:rsidRPr="0060274B" w:rsidRDefault="0051640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وتوصلت الدراسة إلى أن تطبيق تقنيات الرؤية الحاسوبية وإنترنت كل شيء يسهم بشكل كبير في تحسين كفاءة النقل المدرسي، حيث أظهرت النتائج أن النظام المقترح يعزز من سلامة الطلاب من خلال التحقق الآلي من هويتهم وتتبع مواقعهم في الوقت الفعلي، كما أشارت الدراسة إلى أن استخدام الذكاء الاصطناعي في تحليل البيانات يساعد في تحسين استراتيجيات النقل المدرسي وتقليل الحوادث المحتملة، وخلصت الدراسة أيضًا إلى أن التكامل بين أنظمة التتبع والمستشعرات الذكية يسهم في تحسين تجربة المستخدمين، سواء الطلاب أو المشرفين على النقل المدرسي</w:t>
      </w:r>
      <w:r w:rsidR="00A06F44" w:rsidRPr="0060274B">
        <w:rPr>
          <w:rFonts w:ascii="Sakkal Majalla" w:hAnsi="Sakkal Majalla" w:cs="Sakkal Majalla"/>
          <w:sz w:val="28"/>
          <w:szCs w:val="28"/>
          <w:rtl/>
          <w:lang w:bidi="ar-EG"/>
        </w:rPr>
        <w:t>.</w:t>
      </w:r>
    </w:p>
    <w:p w14:paraId="47FD61F2" w14:textId="3329BEB2" w:rsidR="0051640F" w:rsidRPr="0060274B" w:rsidRDefault="0051640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وأوصت الدراسة بضرورة تبني المؤسسات التعليمية للتقنيات الذكية في أنظمة النقل المدرسي، مع التأكيد على أهمية تطوير السياسات والبنية التحتية اللازمة لدعم هذه التحولات، كما دعت إلى تعزيز التعاون بين المدارس والشركات التكنولوجية لتطوير حلول مبتكرة تستند إلى الذكاء الاصطناعي وإنترنت كل شيء، وأوصت الدراسة أيضًا بإجراء المزيد من الأبحاث حول تأثير تطبيق هذه التقنيات على جوانب أخرى من البيئة التعليمية، مثل تحسين إدارة الفصول الدراسية وتعزيز التواصل بين المعلمين وأولياء الأمور، كما أكدت على ضرورة تعزيز الوعي بأهمية أمن البيانات والخصوصية عند استخدام التقنيات الذكية في المدارس</w:t>
      </w:r>
      <w:r w:rsidR="00A06F44" w:rsidRPr="0060274B">
        <w:rPr>
          <w:rFonts w:ascii="Sakkal Majalla" w:hAnsi="Sakkal Majalla" w:cs="Sakkal Majalla"/>
          <w:sz w:val="28"/>
          <w:szCs w:val="28"/>
          <w:rtl/>
          <w:lang w:bidi="ar-EG"/>
        </w:rPr>
        <w:t>.</w:t>
      </w:r>
    </w:p>
    <w:p w14:paraId="3ED5AC3D" w14:textId="1D6D3B78" w:rsidR="00A06F44" w:rsidRPr="002140CB" w:rsidRDefault="00A06F44" w:rsidP="00920074">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2140CB">
        <w:rPr>
          <w:rFonts w:ascii="Sakkal Majalla" w:hAnsi="Sakkal Majalla" w:cs="Sakkal Majalla"/>
          <w:b/>
          <w:bCs/>
          <w:sz w:val="28"/>
          <w:szCs w:val="28"/>
          <w:rtl/>
          <w:lang w:bidi="ar-EG"/>
        </w:rPr>
        <w:t>دراسة</w:t>
      </w:r>
      <w:r w:rsidRPr="002140CB">
        <w:rPr>
          <w:rFonts w:ascii="Sakkal Majalla" w:hAnsi="Sakkal Majalla" w:cs="Sakkal Majalla"/>
          <w:b/>
          <w:bCs/>
          <w:sz w:val="28"/>
          <w:szCs w:val="28"/>
          <w:lang w:bidi="ar-EG"/>
        </w:rPr>
        <w:t xml:space="preserve"> Sharma</w:t>
      </w:r>
      <w:r w:rsidRPr="002140CB">
        <w:rPr>
          <w:rFonts w:ascii="Sakkal Majalla" w:hAnsi="Sakkal Majalla" w:cs="Sakkal Majalla"/>
          <w:b/>
          <w:bCs/>
          <w:sz w:val="28"/>
          <w:szCs w:val="28"/>
          <w:rtl/>
          <w:lang w:bidi="ar-EG"/>
        </w:rPr>
        <w:t xml:space="preserve"> (2024)</w:t>
      </w:r>
    </w:p>
    <w:p w14:paraId="09015D4B" w14:textId="21616E1B" w:rsidR="0051640F" w:rsidRPr="0060274B" w:rsidRDefault="0051640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هدفت الدراسة إلى استكشاف الاتجاهات المستقبلية والابتكارات في مجال نقل الحافلات المدرسية، حيث تسعى إلى تحليل التطورات الحديثة في التكنولوجيا ودورها في تعزيز أمان وكفاءة أنظمة النقل المدرسي، كما تهدف إلى تقديم حلول تقنية مبتكرة تساعد في تقليل المخاطر وتحسين تجربة النقل للطلاب من خلال دمج تقنيات الذكاء الاصطناعي وإنترنت الأشياء والأنظمة الذكية في إدارة الحافلات المدرسية</w:t>
      </w:r>
      <w:r w:rsidR="00A06F44" w:rsidRPr="0060274B">
        <w:rPr>
          <w:rFonts w:ascii="Sakkal Majalla" w:hAnsi="Sakkal Majalla" w:cs="Sakkal Majalla"/>
          <w:sz w:val="28"/>
          <w:szCs w:val="28"/>
          <w:rtl/>
          <w:lang w:bidi="ar-EG"/>
        </w:rPr>
        <w:t>.</w:t>
      </w:r>
    </w:p>
    <w:p w14:paraId="79BC99C5" w14:textId="31C9BC1B" w:rsidR="0051640F" w:rsidRPr="0060274B" w:rsidRDefault="0051640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lastRenderedPageBreak/>
        <w:t>حيث المتغير المستقل هو الابتكارات التكنولوجية في النقل المدرسي، ويشمل ذلك عدة أبعاد مثل أنظمة التتبع الذكي التي تعتمد على الذكاء الاصطناعي، وتحليل البيانات الكبيرة لتوقع أوقات الرحلات وتخطيط المسارات بكفاءة، بالإضافة إلى استخدام أنظمة المراقبة الذكية لضمان سلامة الطلاب أثناء التنقل، أما التابع فهو مستوى الأمان والكفاءة التشغيلية لأنظمة النقل المدرسي، حيث يتم قياس أثر التقنيات الحديثة على تحسين تجربة النقل المدرسي وتقليل معدلات الحوادث وتأخير الرحلات</w:t>
      </w:r>
      <w:r w:rsidR="00A06F44" w:rsidRPr="0060274B">
        <w:rPr>
          <w:rFonts w:ascii="Sakkal Majalla" w:hAnsi="Sakkal Majalla" w:cs="Sakkal Majalla"/>
          <w:sz w:val="28"/>
          <w:szCs w:val="28"/>
          <w:rtl/>
          <w:lang w:bidi="ar-EG"/>
        </w:rPr>
        <w:t>.</w:t>
      </w:r>
    </w:p>
    <w:p w14:paraId="3E2B8927" w14:textId="39896C3E" w:rsidR="0051640F" w:rsidRPr="0060274B" w:rsidRDefault="0051640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اعتمدت الدراسة على المنهج الوصفي التحليلي، حيث قامت بتحليل عدد من الدراسات السابقة والتقارير الحديثة المتعلقة بتطور أنظمة النقل المدرسي، كما استخدمت الدراسة منهج دراسة الحالة لاستكشاف تطبيقات التكنولوجيا الحديثة في بعض المدارس، وتم الاستعانة بتحليل البيانات المستخلصة من تطبيقات النقل الذكية لتقييم مدى فاعلية الابتكارات المقترحة</w:t>
      </w:r>
      <w:r w:rsidR="00A06F44" w:rsidRPr="0060274B">
        <w:rPr>
          <w:rFonts w:ascii="Sakkal Majalla" w:hAnsi="Sakkal Majalla" w:cs="Sakkal Majalla"/>
          <w:sz w:val="28"/>
          <w:szCs w:val="28"/>
          <w:rtl/>
          <w:lang w:bidi="ar-EG"/>
        </w:rPr>
        <w:t>.</w:t>
      </w:r>
    </w:p>
    <w:p w14:paraId="62F91500" w14:textId="6EBE3CDF" w:rsidR="0051640F" w:rsidRPr="0060274B" w:rsidRDefault="0051640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وتوصلت الدراسة إلى أن تطبيق التقنيات الحديثة مثل الذكاء الاصطناعي وإنترنت الأشياء في النقل المدرسي يسهم في تحسين مستوى الأمان من خلال المراقبة المستمرة للحافلات وتتبع مواقعها في الوقت الفعلي، كما بينت النتائج أن أنظمة التخطيط الذكي للمسارات تسهم في تقليل الازدحام والتأخير، مما يحسن من كفاءة العمليات التشغيلية، وأشارت الدراسة إلى أن استخدام التحليلات التنبؤية يساعد في تحديد المشكلات المحتملة قبل حدوثها، مما يسهم في تقليل المخاطر وتحسين جودة الخدمة المقدمة للطلاب</w:t>
      </w:r>
      <w:r w:rsidR="00A06F44" w:rsidRPr="0060274B">
        <w:rPr>
          <w:rFonts w:ascii="Sakkal Majalla" w:hAnsi="Sakkal Majalla" w:cs="Sakkal Majalla"/>
          <w:sz w:val="28"/>
          <w:szCs w:val="28"/>
          <w:rtl/>
          <w:lang w:bidi="ar-EG"/>
        </w:rPr>
        <w:t>.</w:t>
      </w:r>
    </w:p>
    <w:p w14:paraId="0F82D8BE" w14:textId="29C1B117" w:rsidR="00A06F44" w:rsidRPr="0060274B" w:rsidRDefault="0051640F"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وأوصت الدراسة بضرورة تبني المؤسسات التعليمية والشركات المسؤولة عن النقل المدرسي لحلول التكنولوجيا المتقدمة لضمان بيئة نقل أكثر أمانًا وفعالية، كما شددت على أهمية وضع سياسات تنظيمية تحفز على تطوير واعتماد الأنظمة الذكية، ودعت إلى تعزيز الشراكات بين القطاعات الحكومية والخاصة لتطوير بنية تحتية رقمية تدعم التحول في أنظمة النقل المدرسي، بالإضافة إلى ضرورة تكثيف الأبحاث حول تأثير استخدام التكنولوجيا في تحسين تجربة النقل المدرسي وضمان توافقها مع معايير السلامة والأمان</w:t>
      </w:r>
      <w:r w:rsidR="00A06F44" w:rsidRPr="0060274B">
        <w:rPr>
          <w:rFonts w:ascii="Sakkal Majalla" w:hAnsi="Sakkal Majalla" w:cs="Sakkal Majalla"/>
          <w:sz w:val="28"/>
          <w:szCs w:val="28"/>
          <w:rtl/>
          <w:lang w:bidi="ar-EG"/>
        </w:rPr>
        <w:t>.</w:t>
      </w:r>
    </w:p>
    <w:p w14:paraId="3AB888B8" w14:textId="77777777" w:rsidR="00F0554C" w:rsidRDefault="00F0554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86788C3" w14:textId="37545E75" w:rsidR="00FA6F0E" w:rsidRPr="002140CB" w:rsidRDefault="00A06F44" w:rsidP="00920074">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2140CB">
        <w:rPr>
          <w:rFonts w:ascii="Sakkal Majalla" w:hAnsi="Sakkal Majalla" w:cs="Sakkal Majalla"/>
          <w:b/>
          <w:bCs/>
          <w:sz w:val="28"/>
          <w:szCs w:val="28"/>
          <w:rtl/>
          <w:lang w:bidi="ar-EG"/>
        </w:rPr>
        <w:lastRenderedPageBreak/>
        <w:t>دراسة</w:t>
      </w:r>
      <w:r w:rsidRPr="002140CB">
        <w:rPr>
          <w:rFonts w:ascii="Sakkal Majalla" w:hAnsi="Sakkal Majalla" w:cs="Sakkal Majalla"/>
          <w:b/>
          <w:bCs/>
          <w:sz w:val="28"/>
          <w:szCs w:val="28"/>
          <w:lang w:bidi="ar-EG"/>
        </w:rPr>
        <w:t xml:space="preserve"> Deepak et al</w:t>
      </w:r>
      <w:r w:rsidRPr="002140CB">
        <w:rPr>
          <w:rFonts w:ascii="Sakkal Majalla" w:hAnsi="Sakkal Majalla" w:cs="Sakkal Majalla"/>
          <w:b/>
          <w:bCs/>
          <w:sz w:val="28"/>
          <w:szCs w:val="28"/>
          <w:rtl/>
          <w:lang w:bidi="ar-EG"/>
        </w:rPr>
        <w:t>. (2024)</w:t>
      </w:r>
    </w:p>
    <w:p w14:paraId="16F69608" w14:textId="0C8B27CA" w:rsidR="00FA6F0E" w:rsidRPr="0060274B" w:rsidRDefault="00FA6F0E"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هدفت الدراسة إلى إحداث تحول جذري في مجال سلامة النقل المدرسي من خلال استخدام البيانات اللحظية والمستشعرات المتقدمة، حيث تسعى إلى تقييم فعالية التقنيات الحديثة في تحسين سلامة الطلاب أثناء تنقلهم بين المنزل والمدرسة، كما تهدف إلى تقديم حلول تقنية تعتمد على الذكاء الاصطناعي وإنترنت الأشياء لضمان مراقبة وتحليل بيانات النقل المدرسي في الوقت الفعلي، مما يساهم في تقليل الحوادث وتحسين إدارة أساطيل الحافلات المدرسية</w:t>
      </w:r>
      <w:r w:rsidR="00A06F44" w:rsidRPr="0060274B">
        <w:rPr>
          <w:rFonts w:ascii="Sakkal Majalla" w:hAnsi="Sakkal Majalla" w:cs="Sakkal Majalla"/>
          <w:sz w:val="28"/>
          <w:szCs w:val="28"/>
          <w:rtl/>
          <w:lang w:bidi="ar-EG"/>
        </w:rPr>
        <w:t>.</w:t>
      </w:r>
    </w:p>
    <w:p w14:paraId="520DEB02" w14:textId="0ADFA6FE" w:rsidR="00FA6F0E" w:rsidRPr="0060274B" w:rsidRDefault="00FA6F0E"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حيث المتغير المستقل هو استخدام البيانات اللحظية والمستشعرات المتقدمة في النقل المدرسي، ويتضمن ذلك عدة أبعاد تشمل أنظمة التتبع الفوري التي توفر معلومات دقيقة عن موقع الحافلة وسرعتها، وأجهزة الاستشعار التي ترصد ظروف الطريق وسلوك السائق، بالإضافة إلى استخدام تقنيات التعرف على الوجه لتسجيل صعود ونزول الطلاب بدقة، أما التابع فهو مستوى السلامة في النقل المدرسي، حيث يتم قياس أثر هذه التقنيات على تقليل الحوادث وتحسين استجابة فرق الطوارئ في حال حدوث مشكلات أثناء الرحلة</w:t>
      </w:r>
      <w:r w:rsidR="00A06F44" w:rsidRPr="0060274B">
        <w:rPr>
          <w:rFonts w:ascii="Sakkal Majalla" w:hAnsi="Sakkal Majalla" w:cs="Sakkal Majalla"/>
          <w:sz w:val="28"/>
          <w:szCs w:val="28"/>
          <w:rtl/>
          <w:lang w:bidi="ar-EG"/>
        </w:rPr>
        <w:t>.</w:t>
      </w:r>
    </w:p>
    <w:p w14:paraId="6BB794CF" w14:textId="0515D70C" w:rsidR="00FA6F0E" w:rsidRPr="0060274B" w:rsidRDefault="00FA6F0E"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اعتمدت الدراسة على المنهج التجريبي، حيث تم تطوير نظام ذكي يجمع بين البيانات اللحظية والمستشعرات المتقدمة لتقييم أدائه في بيئات مدرسية حقيقية، كما تم تحليل البيانات المستخرجة من هذه الأنظمة لتحديد مدى فاعليتها في تحسين سلامة النقل المدرسي، واعتمدت الدراسة أيضًا على تحليل مقارن بين المدارس التي تطبق هذه التقنيات والمدارس التي تعتمد على الأساليب التقليدية في النقل المدرسي</w:t>
      </w:r>
      <w:r w:rsidR="00A06F44" w:rsidRPr="0060274B">
        <w:rPr>
          <w:rFonts w:ascii="Sakkal Majalla" w:hAnsi="Sakkal Majalla" w:cs="Sakkal Majalla"/>
          <w:sz w:val="28"/>
          <w:szCs w:val="28"/>
          <w:rtl/>
          <w:lang w:bidi="ar-EG"/>
        </w:rPr>
        <w:t>.</w:t>
      </w:r>
    </w:p>
    <w:p w14:paraId="09A9CCE5" w14:textId="1FCC7727" w:rsidR="00FA6F0E" w:rsidRPr="0060274B" w:rsidRDefault="00FA6F0E"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وتوصلت الدراسة إلى أن دمج البيانات اللحظية مع المستشعرات المتقدمة يسهم في تقليل المخاطر المرتبطة بالنقل المدرسي من خلال توفير معلومات دقيقة عن حركة الحافلات وظروف القيادة، كما بينت النتائج أن أنظمة التحليل الذكي تساعد في الكشف المبكر عن الأعطال الميكانيكية للحافلات، مما يقلل من احتمالية وقوع الحوادث، وأشارت الدراسة إلى أن استخدام تقنيات التعرف على الوجه يسهم في تعزيز أمان الطلاب من خلال تتبع حضورهم ومغادرتهم للحافلات بشكل دقيق، وأكدت النتائج أن المدارس التي اعتمدت على هذه التقنيات شهدت تحسنًا ملحوظًا في مستوى السلامة مقارنة بالمدارس التي لم تعتمدها</w:t>
      </w:r>
      <w:r w:rsidR="00A06F44" w:rsidRPr="0060274B">
        <w:rPr>
          <w:rFonts w:ascii="Sakkal Majalla" w:hAnsi="Sakkal Majalla" w:cs="Sakkal Majalla"/>
          <w:sz w:val="28"/>
          <w:szCs w:val="28"/>
          <w:rtl/>
          <w:lang w:bidi="ar-EG"/>
        </w:rPr>
        <w:t>.</w:t>
      </w:r>
    </w:p>
    <w:p w14:paraId="52261760" w14:textId="0203E751" w:rsidR="00FA6F0E" w:rsidRPr="0060274B" w:rsidRDefault="00FA6F0E"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lastRenderedPageBreak/>
        <w:t>وأوصت الدراسة بضرورة تبني المدارس والمؤسسات التعليمية لهذه التقنيات المتقدمة لضمان سلامة النقل المدرسي، كما شددت على أهمية تدريب السائقين والمشرفين على كيفية استخدام هذه الأنظمة بكفاءة لضمان تحقيق أقصى استفادة منها، ودعت إلى تعزيز التعاون بين الجهات الحكومية والشركات التكنولوجية لتطوير حلول أكثر تكاملًا في مجال النقل الذكي، بالإضافة إلى ضرورة إجراء مزيد من الدراسات حول تأثير هذه التقنيات على تقليل التكلفة التشغيلية وتحسين استدامة أنظمة النقل المدرسي</w:t>
      </w:r>
      <w:r w:rsidR="00A06F44" w:rsidRPr="0060274B">
        <w:rPr>
          <w:rFonts w:ascii="Sakkal Majalla" w:hAnsi="Sakkal Majalla" w:cs="Sakkal Majalla"/>
          <w:sz w:val="28"/>
          <w:szCs w:val="28"/>
          <w:rtl/>
          <w:lang w:bidi="ar-EG"/>
        </w:rPr>
        <w:t>.</w:t>
      </w:r>
    </w:p>
    <w:p w14:paraId="3AED7CF9" w14:textId="0CA6A6BD" w:rsidR="00A06F44" w:rsidRPr="002140CB" w:rsidRDefault="00A06F44" w:rsidP="00920074">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2140CB">
        <w:rPr>
          <w:rFonts w:ascii="Sakkal Majalla" w:hAnsi="Sakkal Majalla" w:cs="Sakkal Majalla"/>
          <w:b/>
          <w:bCs/>
          <w:sz w:val="28"/>
          <w:szCs w:val="28"/>
          <w:rtl/>
          <w:lang w:bidi="ar-EG"/>
        </w:rPr>
        <w:t>دراسة</w:t>
      </w:r>
      <w:r w:rsidRPr="002140CB">
        <w:rPr>
          <w:rFonts w:ascii="Sakkal Majalla" w:hAnsi="Sakkal Majalla" w:cs="Sakkal Majalla"/>
          <w:b/>
          <w:bCs/>
          <w:sz w:val="28"/>
          <w:szCs w:val="28"/>
          <w:lang w:bidi="ar-EG"/>
        </w:rPr>
        <w:t xml:space="preserve"> Bhaskar et al</w:t>
      </w:r>
      <w:r w:rsidRPr="002140CB">
        <w:rPr>
          <w:rFonts w:ascii="Sakkal Majalla" w:hAnsi="Sakkal Majalla" w:cs="Sakkal Majalla"/>
          <w:b/>
          <w:bCs/>
          <w:sz w:val="28"/>
          <w:szCs w:val="28"/>
          <w:rtl/>
          <w:lang w:bidi="ar-EG"/>
        </w:rPr>
        <w:t>. (2024)</w:t>
      </w:r>
    </w:p>
    <w:p w14:paraId="19C7947A" w14:textId="41F21F53"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هدفت الدراسة إلى تطوير نظام ذكي للكشف عن حوادث الحافلات المدرسية وتتبع موقعها عبر تقنية تحديد المواقع العالمية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حيث تسعى إلى تحسين مستوى الأمان في النقل المدرسي من خلال الاستفادة من التقنيات الحديثة في تحديد مواقع الحافلات في الوقت الفعلي، والكشف المبكر عن الحوادث، مما يساعد على تحسين استجابة فرق الطوارئ وتقليل المخاطر التي قد تواجه الطلاب أثناء رحلاتهم اليومية</w:t>
      </w:r>
      <w:r w:rsidR="00A06F44" w:rsidRPr="0060274B">
        <w:rPr>
          <w:rFonts w:ascii="Sakkal Majalla" w:hAnsi="Sakkal Majalla" w:cs="Sakkal Majalla"/>
          <w:sz w:val="28"/>
          <w:szCs w:val="28"/>
          <w:rtl/>
          <w:lang w:bidi="ar-EG"/>
        </w:rPr>
        <w:t>.</w:t>
      </w:r>
    </w:p>
    <w:p w14:paraId="5DE4AD5E" w14:textId="5D413D6D"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حيث المتغير المستقل هو النظام الذكي للكشف عن الحوادث وتتبع الحافلات، ويشمل ذلك عدة أبعاد مثل أجهزة استشعار الصدمات التي تقوم برصد أي تصادم محتمل وإرسال تنبيهات فورية، وتقنيات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xml:space="preserve"> المتقدمة التي توفر بيانات دقيقة عن موقع الحافلة وسرعتها، بالإضافة إلى أنظمة الاتصال الفوري التي تربط الحافلة بمراكز الطوارئ لإرسال إشعارات فورية عند حدوث أي خلل، أما التابع فهو مستوى الأمان في النقل المدرسي، حيث يتم قياس مدى تأثير هذه الأنظمة في تقليل زمن الاستجابة للحوادث وتحسين كفاءة مراقبة الحافلات المدرسية</w:t>
      </w:r>
      <w:r w:rsidR="00A06F44" w:rsidRPr="0060274B">
        <w:rPr>
          <w:rFonts w:ascii="Sakkal Majalla" w:hAnsi="Sakkal Majalla" w:cs="Sakkal Majalla"/>
          <w:sz w:val="28"/>
          <w:szCs w:val="28"/>
          <w:rtl/>
          <w:lang w:bidi="ar-EG"/>
        </w:rPr>
        <w:t>.</w:t>
      </w:r>
    </w:p>
    <w:p w14:paraId="13303E48" w14:textId="3229B8D6"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اعتمدت الدراسة على المنهج التجريبي، حيث تم تصميم نظام متكامل يجمع بين أجهزة الاستشعار وتقنيات التتبع، وتم اختباره في بيئات حقيقية داخل عدد من المدارس، كما استخدمت الدراسة تحليل البيانات المستخرجة من هذه الأنظمة لمقارنة مستوى الأمان في المدارس التي اعتمدت هذا النظام مع </w:t>
      </w:r>
      <w:r w:rsidRPr="0060274B">
        <w:rPr>
          <w:rFonts w:ascii="Sakkal Majalla" w:hAnsi="Sakkal Majalla" w:cs="Sakkal Majalla"/>
          <w:sz w:val="28"/>
          <w:szCs w:val="28"/>
          <w:rtl/>
          <w:lang w:bidi="ar-EG"/>
        </w:rPr>
        <w:lastRenderedPageBreak/>
        <w:t>المدارس التي لم تستخدمه، بالإضافة إلى تحليل فاعلية هذه التقنيات في تحسين الاستجابة السريعة للطوارئ</w:t>
      </w:r>
      <w:r w:rsidR="00A06F44" w:rsidRPr="0060274B">
        <w:rPr>
          <w:rFonts w:ascii="Sakkal Majalla" w:hAnsi="Sakkal Majalla" w:cs="Sakkal Majalla"/>
          <w:sz w:val="28"/>
          <w:szCs w:val="28"/>
          <w:rtl/>
          <w:lang w:bidi="ar-EG"/>
        </w:rPr>
        <w:t>.</w:t>
      </w:r>
    </w:p>
    <w:p w14:paraId="3CD21A09" w14:textId="05A4C5C2"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وتوصلت الدراسة إلى أن دمج أجهزة استشعار الصدمات مع تقنيات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xml:space="preserve"> يسهم بشكل كبير في تحسين قدرة المدارس والجهات المعنية على اكتشاف الحوادث والاستجابة لها بسرعة، كما بينت النتائج أن النظام الذكي يقلل من زمن استجابة فرق الطوارئ، مما يسهم في تقليل الإصابات الناتجة عن الحوادث، وأشارت الدراسة إلى أن تتبع الحافلات في الوقت الفعلي يساعد في تحسين إدارة أسطول النقل المدرسي وتقليل حالات التأخير، كما أكدت النتائج أن استخدام أنظمة الاتصال الفوري يعزز التواصل بين السائقين والمدارس والجهات المسؤولة عن الطوارئ، مما يزيد من كفاءة الاستجابة للحوادث</w:t>
      </w:r>
      <w:r w:rsidR="00A06F44" w:rsidRPr="0060274B">
        <w:rPr>
          <w:rFonts w:ascii="Sakkal Majalla" w:hAnsi="Sakkal Majalla" w:cs="Sakkal Majalla"/>
          <w:sz w:val="28"/>
          <w:szCs w:val="28"/>
          <w:rtl/>
          <w:lang w:bidi="ar-EG"/>
        </w:rPr>
        <w:t>.</w:t>
      </w:r>
    </w:p>
    <w:p w14:paraId="6AE4196E" w14:textId="1D43590E"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وأوصت الدراسة بضرورة تبني المدارس لأنظمة الكشف الذكي عن الحوادث والتتبع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xml:space="preserve"> لضمان بيئة نقل أكثر أمانًا للطلاب، كما شددت على أهمية تدريب السائقين والمشرفين على كيفية التعامل مع هذه الأنظمة والاستفادة منها بالشكل الأمثل، ودعت إلى تعزيز التعاون بين مطوري التكنولوجيا والمؤسسات التعليمية لتطوير أنظمة أكثر تكاملًا وفعالية في مجال النقل الذكي، بالإضافة إلى ضرورة إجراء مزيد من الأبحاث حول تطوير أنظمة ذكاء اصطناعي قادرة على التنبؤ بالحوادث واتخاذ إجراءات وقائية قبل وقوعها</w:t>
      </w:r>
      <w:r w:rsidR="00A06F44" w:rsidRPr="0060274B">
        <w:rPr>
          <w:rFonts w:ascii="Sakkal Majalla" w:hAnsi="Sakkal Majalla" w:cs="Sakkal Majalla"/>
          <w:sz w:val="28"/>
          <w:szCs w:val="28"/>
          <w:rtl/>
          <w:lang w:bidi="ar-EG"/>
        </w:rPr>
        <w:t>.</w:t>
      </w:r>
    </w:p>
    <w:p w14:paraId="3A48EF29" w14:textId="2DC7DE80" w:rsidR="00A06F44" w:rsidRPr="002140CB" w:rsidRDefault="00A06F44" w:rsidP="00920074">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2140CB">
        <w:rPr>
          <w:rFonts w:ascii="Sakkal Majalla" w:hAnsi="Sakkal Majalla" w:cs="Sakkal Majalla"/>
          <w:b/>
          <w:bCs/>
          <w:sz w:val="28"/>
          <w:szCs w:val="28"/>
          <w:rtl/>
          <w:lang w:bidi="ar-EG"/>
        </w:rPr>
        <w:t>دراسة</w:t>
      </w:r>
      <w:r w:rsidRPr="002140CB">
        <w:rPr>
          <w:rFonts w:ascii="Sakkal Majalla" w:hAnsi="Sakkal Majalla" w:cs="Sakkal Majalla"/>
          <w:b/>
          <w:bCs/>
          <w:sz w:val="28"/>
          <w:szCs w:val="28"/>
          <w:lang w:bidi="ar-EG"/>
        </w:rPr>
        <w:t xml:space="preserve"> Bhaskar et al</w:t>
      </w:r>
      <w:r w:rsidRPr="002140CB">
        <w:rPr>
          <w:rFonts w:ascii="Sakkal Majalla" w:hAnsi="Sakkal Majalla" w:cs="Sakkal Majalla"/>
          <w:b/>
          <w:bCs/>
          <w:sz w:val="28"/>
          <w:szCs w:val="28"/>
          <w:rtl/>
          <w:lang w:bidi="ar-EG"/>
        </w:rPr>
        <w:t>. (2024)</w:t>
      </w:r>
    </w:p>
    <w:p w14:paraId="7ACD9A05" w14:textId="4B3BAD1A"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هدفت الدراسة إلى تطوير نظام ذكي لرصد الحوادث في الحافلات المدرسية وتتبع موقعها باستخدام تقنية تحديد المواقع العالمية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وذلك بهدف تعزيز سلامة الطلاب أثناء تنقلهم من وإلى المدرسة، حيث تسعى الدراسة إلى تقديم حل تقني متكامل يتيح الكشف الفوري عن الحوادث، وتحسين الاستجابة السريعة للطوارئ، بالإضافة إلى توفير بيانات دقيقة عن مواقع الحافلات في الوقت الفعلي لمتابعة تحركاتها وضمان وصول الطلاب بأمان</w:t>
      </w:r>
      <w:r w:rsidR="00A06F44" w:rsidRPr="0060274B">
        <w:rPr>
          <w:rFonts w:ascii="Sakkal Majalla" w:hAnsi="Sakkal Majalla" w:cs="Sakkal Majalla"/>
          <w:sz w:val="28"/>
          <w:szCs w:val="28"/>
          <w:rtl/>
          <w:lang w:bidi="ar-EG"/>
        </w:rPr>
        <w:t>.</w:t>
      </w:r>
    </w:p>
    <w:p w14:paraId="7C3EC328" w14:textId="1F772191"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حيث المتغير المستقل هو النظام الذكي للكشف عن الحوادث وتتبع الحافلات، ويشمل ذلك عدة أبعاد مثل أجهزة استشعار التصادم التي تعمل على رصد الحوادث فور وقوعها وإرسال إشعارات فورية، </w:t>
      </w:r>
      <w:r w:rsidRPr="0060274B">
        <w:rPr>
          <w:rFonts w:ascii="Sakkal Majalla" w:hAnsi="Sakkal Majalla" w:cs="Sakkal Majalla"/>
          <w:sz w:val="28"/>
          <w:szCs w:val="28"/>
          <w:rtl/>
          <w:lang w:bidi="ar-EG"/>
        </w:rPr>
        <w:lastRenderedPageBreak/>
        <w:t xml:space="preserve">وتقنيات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xml:space="preserve"> المتقدمة التي توفر معلومات دقيقة حول الموقع الجغرافي للحافلة وسرعتها، بالإضافة إلى أنظمة الاتصال الفوري التي تنقل بيانات الحافلة إلى الجهات المعنية لاتخاذ الإجراءات اللازمة بسرعة، أما التابع فهو مستوى الأمان في النقل المدرسي، حيث يتم قياس مدى تأثير هذه التقنيات في تقليل معدلات الحوادث، وتحسين زمن الاستجابة للطوارئ، وتعزيز كفاءة إدارة أسطول النقل المدرسي</w:t>
      </w:r>
      <w:r w:rsidR="00A06F44" w:rsidRPr="0060274B">
        <w:rPr>
          <w:rFonts w:ascii="Sakkal Majalla" w:hAnsi="Sakkal Majalla" w:cs="Sakkal Majalla"/>
          <w:sz w:val="28"/>
          <w:szCs w:val="28"/>
          <w:rtl/>
          <w:lang w:bidi="ar-EG"/>
        </w:rPr>
        <w:t>.</w:t>
      </w:r>
    </w:p>
    <w:p w14:paraId="21B9ADCA" w14:textId="5A726178"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اعتمدت الدراسة على المنهج التجريبي، حيث تم تطوير نظام متكامل يجمع بين أجهزة الاستشعار وتقنيات التتبع، وتم اختباره في عدد من الحافلات المدرسية داخل بيئات حقيقية، كما تم تحليل البيانات الناتجة عن هذه الأنظمة لمقارنة مستوى الأمان بين المدارس التي طبقت هذه التكنولوجيا وتلك التي لا تزال تعتمد على الطرق التقليدية في النقل المدرسي، بالإضافة إلى تقييم مدى فعالية هذه الأنظمة في تحسين الاستجابة لحالات الطوارئ وتقليل المخاطر</w:t>
      </w:r>
      <w:r w:rsidR="00A06F44" w:rsidRPr="0060274B">
        <w:rPr>
          <w:rFonts w:ascii="Sakkal Majalla" w:hAnsi="Sakkal Majalla" w:cs="Sakkal Majalla"/>
          <w:sz w:val="28"/>
          <w:szCs w:val="28"/>
          <w:rtl/>
          <w:lang w:bidi="ar-EG"/>
        </w:rPr>
        <w:t>.</w:t>
      </w:r>
    </w:p>
    <w:p w14:paraId="7F7FFB0B" w14:textId="5C93A6EB"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وتوصلت الدراسة إلى أن استخدام أجهزة استشعار التصادم بالتكامل مع نظام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xml:space="preserve"> يسهم بشكل كبير في تحسين الكشف عن الحوادث وتقليل زمن الاستجابة، كما بينت النتائج أن النظام الذكي يسمح للمدارس والجهات المسؤولة بمراقبة حركة الحافلات بدقة، مما يساعد في تحسين إدارة النقل المدرسي وتقليل التأخير، وأظهرت الدراسة أن دمج تقنيات الاتصال الفوري داخل هذا النظام يعزز سرعة الاستجابة للطوارئ ويقلل من المخاطر التي قد يتعرض لها الطلاب أثناء تنقلهم، بالإضافة إلى أن تتبع الحافلات في الوقت الفعلي يساهم في تعزيز شعور أولياء الأمور بالأمان والاطمئنان</w:t>
      </w:r>
      <w:r w:rsidR="00A06F44" w:rsidRPr="0060274B">
        <w:rPr>
          <w:rFonts w:ascii="Sakkal Majalla" w:hAnsi="Sakkal Majalla" w:cs="Sakkal Majalla"/>
          <w:sz w:val="28"/>
          <w:szCs w:val="28"/>
          <w:rtl/>
          <w:lang w:bidi="ar-EG"/>
        </w:rPr>
        <w:t>.</w:t>
      </w:r>
    </w:p>
    <w:p w14:paraId="6BCED964" w14:textId="77777777"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وأوصت الدراسة بضرورة تبني المدارس لأنظمة ذكية للكشف عن الحوادث وتتبع مواقع الحافلات لضمان بيئة نقل أكثر أمانًا، كما أكدت على أهمية تدريب السائقين والمشرفين على استخدام هذه الأنظمة بكفاءة لضمان تحقيق أقصى فائدة منها، ودعت إلى تعزيز التعاون بين شركات التكنولوجيا والمؤسسات التعليمية لتطوير حلول أكثر تطورًا لقطاع النقل المدرسي، بالإضافة إلى إجراء المزيد من الأبحاث حول استخدام الذكاء الاصطناعي لتحليل بيانات النقل المدرسي والتنبؤ بالحوادث واتخاذ التدابير الوقائية قبل وقوعها</w:t>
      </w:r>
    </w:p>
    <w:p w14:paraId="4668A36C" w14:textId="77777777" w:rsidR="00F0554C" w:rsidRDefault="00F0554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D97D457" w14:textId="5461C8FE" w:rsidR="00A06F44" w:rsidRPr="002140CB" w:rsidRDefault="00A06F44" w:rsidP="00920074">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2140CB">
        <w:rPr>
          <w:rFonts w:ascii="Sakkal Majalla" w:hAnsi="Sakkal Majalla" w:cs="Sakkal Majalla"/>
          <w:b/>
          <w:bCs/>
          <w:sz w:val="28"/>
          <w:szCs w:val="28"/>
          <w:rtl/>
          <w:lang w:bidi="ar-EG"/>
        </w:rPr>
        <w:lastRenderedPageBreak/>
        <w:t>دراسة</w:t>
      </w:r>
      <w:r w:rsidRPr="002140CB">
        <w:rPr>
          <w:rFonts w:ascii="Sakkal Majalla" w:hAnsi="Sakkal Majalla" w:cs="Sakkal Majalla"/>
          <w:b/>
          <w:bCs/>
          <w:sz w:val="28"/>
          <w:szCs w:val="28"/>
          <w:lang w:bidi="ar-EG"/>
        </w:rPr>
        <w:t xml:space="preserve"> </w:t>
      </w:r>
      <w:proofErr w:type="spellStart"/>
      <w:r w:rsidRPr="002140CB">
        <w:rPr>
          <w:rFonts w:ascii="Sakkal Majalla" w:hAnsi="Sakkal Majalla" w:cs="Sakkal Majalla"/>
          <w:b/>
          <w:bCs/>
          <w:sz w:val="28"/>
          <w:szCs w:val="28"/>
          <w:lang w:bidi="ar-EG"/>
        </w:rPr>
        <w:t>Alfaifi</w:t>
      </w:r>
      <w:proofErr w:type="spellEnd"/>
      <w:r w:rsidRPr="002140CB">
        <w:rPr>
          <w:rFonts w:ascii="Sakkal Majalla" w:hAnsi="Sakkal Majalla" w:cs="Sakkal Majalla"/>
          <w:b/>
          <w:bCs/>
          <w:sz w:val="28"/>
          <w:szCs w:val="28"/>
          <w:lang w:bidi="ar-EG"/>
        </w:rPr>
        <w:t xml:space="preserve"> et al</w:t>
      </w:r>
      <w:r w:rsidRPr="002140CB">
        <w:rPr>
          <w:rFonts w:ascii="Sakkal Majalla" w:hAnsi="Sakkal Majalla" w:cs="Sakkal Majalla"/>
          <w:b/>
          <w:bCs/>
          <w:sz w:val="28"/>
          <w:szCs w:val="28"/>
          <w:rtl/>
          <w:lang w:bidi="ar-EG"/>
        </w:rPr>
        <w:t>. (2024)</w:t>
      </w:r>
    </w:p>
    <w:p w14:paraId="31D9C418" w14:textId="46B6D7CF"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هدفت الدراسة إلى تطوير نظام ذكي يعتمد على إنترنت الأشياء (</w:t>
      </w:r>
      <w:r w:rsidRPr="0060274B">
        <w:rPr>
          <w:rFonts w:ascii="Sakkal Majalla" w:hAnsi="Sakkal Majalla" w:cs="Sakkal Majalla"/>
          <w:sz w:val="28"/>
          <w:szCs w:val="28"/>
          <w:lang w:bidi="ar-EG"/>
        </w:rPr>
        <w:t>IoT</w:t>
      </w:r>
      <w:r w:rsidRPr="0060274B">
        <w:rPr>
          <w:rFonts w:ascii="Sakkal Majalla" w:hAnsi="Sakkal Majalla" w:cs="Sakkal Majalla"/>
          <w:sz w:val="28"/>
          <w:szCs w:val="28"/>
          <w:rtl/>
          <w:lang w:bidi="ar-EG"/>
        </w:rPr>
        <w:t>) لتعزيز السلامة في النقل المدرسي، حيث تسعى إلى تحسين مستوى الأمان للطلاب أثناء تنقلهم من وإلى المدرسة من خلال توظيف التقنيات الحديثة، وذلك عبر تطوير بيئة نقل آمنة تعتمد على أجهزة الاستشعار وأنظمة التتبع والاتصال الفوري، مما يسهم في تقليل الحوادث والاستجابة السريعة للطوارئ</w:t>
      </w:r>
      <w:r w:rsidR="00A06F44" w:rsidRPr="0060274B">
        <w:rPr>
          <w:rFonts w:ascii="Sakkal Majalla" w:hAnsi="Sakkal Majalla" w:cs="Sakkal Majalla"/>
          <w:sz w:val="28"/>
          <w:szCs w:val="28"/>
          <w:rtl/>
          <w:lang w:bidi="ar-EG"/>
        </w:rPr>
        <w:t>.</w:t>
      </w:r>
    </w:p>
    <w:p w14:paraId="49DD138A" w14:textId="6A702BA3"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حيث المتغير المستقل هو النظام الذكي القائم على إنترنت الأشياء لتعزيز السلامة في الحافلات المدرسية، ويشمل ذلك عدة أبعاد مثل أجهزة الاستشعار الذكية التي تراقب الظروف داخل الحافلة مثل درجة الحرارة ومستوى التهوية وحركة الركاب، وتقنيات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xml:space="preserve"> المتطورة التي توفر بيانات دقيقة عن موقع الحافلة وسرعتها، بالإضافة إلى أنظمة الاتصال الفوري التي تتيح التواصل المباشر بين الحافلات المدرسية والإدارات التعليمية والجهات المختصة، أما التابع فهو مستوى الأمان في النقل المدرسي، حيث يتم قياس مدى تأثير هذه التقنيات في تقليل معدلات الحوادث، وتحسين زمن الاستجابة للطوارئ، وتعزيز شعور أولياء الأمور بالأمان تجاه تنقل أبنائهم</w:t>
      </w:r>
      <w:r w:rsidR="00A06F44" w:rsidRPr="0060274B">
        <w:rPr>
          <w:rFonts w:ascii="Sakkal Majalla" w:hAnsi="Sakkal Majalla" w:cs="Sakkal Majalla"/>
          <w:sz w:val="28"/>
          <w:szCs w:val="28"/>
          <w:rtl/>
          <w:lang w:bidi="ar-EG"/>
        </w:rPr>
        <w:t>.</w:t>
      </w:r>
    </w:p>
    <w:p w14:paraId="5549BE01" w14:textId="78DD22C5"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اعتمدت الدراسة على المنهج التجريبي، حيث تم تصميم نموذج أولي للنظام الذكي وتطبيقه على مجموعة من الحافلات المدرسية، وتم تحليل البيانات التي تم جمعها من أجهزة الاستشعار وتقنيات التتبع لقياس فعالية هذا النظام مقارنة بالأنظمة التقليدية، كما شملت الدراسة استبيانات تم توزيعها على السائقين والإدارات التعليمية وأولياء الأمور لتقييم مدى رضاهم عن استخدام هذه التكنولوجيا في النقل المدرسي</w:t>
      </w:r>
      <w:r w:rsidR="00A06F44" w:rsidRPr="0060274B">
        <w:rPr>
          <w:rFonts w:ascii="Sakkal Majalla" w:hAnsi="Sakkal Majalla" w:cs="Sakkal Majalla"/>
          <w:sz w:val="28"/>
          <w:szCs w:val="28"/>
          <w:rtl/>
          <w:lang w:bidi="ar-EG"/>
        </w:rPr>
        <w:t>.</w:t>
      </w:r>
    </w:p>
    <w:p w14:paraId="08A3376D" w14:textId="4D81EC6B"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وتوصلت الدراسة إلى أن استخدام تقنيات إنترنت الأشياء داخل الحافلات المدرسية يسهم بشكل كبير في تحسين مستوى الأمان، حيث أظهرت النتائج أن النظام الذكي يساعد في اكتشاف المشكلات داخل الحافلة مثل ارتفاع درجات الحرارة أو حدوث حالات طارئة، مما يتيح التدخل السريع ومعالجة هذه المشكلات قبل تفاقمها، كما بينت النتائج أن أنظمة التتبع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xml:space="preserve"> تعزز كفاءة إدارة النقل المدرسي عبر توفير بيانات دقيقة عن تحركات الحافلات، مما يقلل من التأخير ويساعد الإدارات التعليمية في اتخاذ قرارات </w:t>
      </w:r>
      <w:r w:rsidRPr="0060274B">
        <w:rPr>
          <w:rFonts w:ascii="Sakkal Majalla" w:hAnsi="Sakkal Majalla" w:cs="Sakkal Majalla"/>
          <w:sz w:val="28"/>
          <w:szCs w:val="28"/>
          <w:rtl/>
          <w:lang w:bidi="ar-EG"/>
        </w:rPr>
        <w:lastRenderedPageBreak/>
        <w:t>مستنيرة، وأكدت الدراسة أن تقنيات الاتصال الفوري بين الحافلة والمدرسة تسهم في تحسين التواصل الفعال وزيادة سرعة الاستجابة للطوارئ</w:t>
      </w:r>
      <w:r w:rsidR="00A06F44" w:rsidRPr="0060274B">
        <w:rPr>
          <w:rFonts w:ascii="Sakkal Majalla" w:hAnsi="Sakkal Majalla" w:cs="Sakkal Majalla"/>
          <w:sz w:val="28"/>
          <w:szCs w:val="28"/>
          <w:rtl/>
          <w:lang w:bidi="ar-EG"/>
        </w:rPr>
        <w:t>.</w:t>
      </w:r>
    </w:p>
    <w:p w14:paraId="78920784" w14:textId="0C57A6BB" w:rsidR="00E37CF7" w:rsidRPr="0060274B" w:rsidRDefault="00E37CF7"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وأوصت الدراسة بضرورة تبني المدارس لأنظمة ذكية تعتمد على إنترنت الأشياء لتحسين السلامة في النقل المدرسي، كما شددت على أهمية توفير برامج تدريبية للسائقين والإداريين حول كيفية استخدام هذه الأنظمة بكفاءة، ودعت إلى تعزيز التعاون بين المطورين والمؤسسات التعليمية لضمان تطوير حلول أكثر شمولًا وابتكارًا تلبي احتياجات النقل المدرسي، بالإضافة إلى إجراء مزيد من الأبحاث حول دمج الذكاء الاصطناعي مع أنظمة إنترنت الأشياء لتقديم تنبؤات دقيقة حول المشكلات المحتملة واتخاذ إجراءات وقائية قبل حدوثها</w:t>
      </w:r>
      <w:r w:rsidR="00A06F44" w:rsidRPr="0060274B">
        <w:rPr>
          <w:rFonts w:ascii="Sakkal Majalla" w:hAnsi="Sakkal Majalla" w:cs="Sakkal Majalla"/>
          <w:sz w:val="28"/>
          <w:szCs w:val="28"/>
          <w:rtl/>
          <w:lang w:bidi="ar-EG"/>
        </w:rPr>
        <w:t>.</w:t>
      </w:r>
    </w:p>
    <w:p w14:paraId="47AA830E" w14:textId="09E8F461" w:rsidR="00A06F44" w:rsidRPr="002140CB" w:rsidRDefault="00A06F44" w:rsidP="00920074">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2140CB">
        <w:rPr>
          <w:rFonts w:ascii="Sakkal Majalla" w:hAnsi="Sakkal Majalla" w:cs="Sakkal Majalla"/>
          <w:b/>
          <w:bCs/>
          <w:sz w:val="28"/>
          <w:szCs w:val="28"/>
          <w:rtl/>
          <w:lang w:bidi="ar-EG"/>
        </w:rPr>
        <w:t>دراسة</w:t>
      </w:r>
      <w:r w:rsidRPr="002140CB">
        <w:rPr>
          <w:rFonts w:ascii="Sakkal Majalla" w:hAnsi="Sakkal Majalla" w:cs="Sakkal Majalla"/>
          <w:b/>
          <w:bCs/>
          <w:sz w:val="28"/>
          <w:szCs w:val="28"/>
          <w:lang w:bidi="ar-EG"/>
        </w:rPr>
        <w:t xml:space="preserve"> </w:t>
      </w:r>
      <w:proofErr w:type="spellStart"/>
      <w:r w:rsidRPr="002140CB">
        <w:rPr>
          <w:rFonts w:ascii="Sakkal Majalla" w:hAnsi="Sakkal Majalla" w:cs="Sakkal Majalla"/>
          <w:b/>
          <w:bCs/>
          <w:sz w:val="28"/>
          <w:szCs w:val="28"/>
          <w:lang w:bidi="ar-EG"/>
        </w:rPr>
        <w:t>Baracho</w:t>
      </w:r>
      <w:proofErr w:type="spellEnd"/>
      <w:r w:rsidRPr="002140CB">
        <w:rPr>
          <w:rFonts w:ascii="Sakkal Majalla" w:hAnsi="Sakkal Majalla" w:cs="Sakkal Majalla"/>
          <w:b/>
          <w:bCs/>
          <w:sz w:val="28"/>
          <w:szCs w:val="28"/>
          <w:lang w:bidi="ar-EG"/>
        </w:rPr>
        <w:t xml:space="preserve"> et al</w:t>
      </w:r>
      <w:r w:rsidRPr="002140CB">
        <w:rPr>
          <w:rFonts w:ascii="Sakkal Majalla" w:hAnsi="Sakkal Majalla" w:cs="Sakkal Majalla"/>
          <w:b/>
          <w:bCs/>
          <w:sz w:val="28"/>
          <w:szCs w:val="28"/>
          <w:rtl/>
          <w:lang w:bidi="ar-EG"/>
        </w:rPr>
        <w:t>. (2024)</w:t>
      </w:r>
    </w:p>
    <w:p w14:paraId="1B30E78D" w14:textId="742B57DD"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هدفت الدراسة إلى استكشاف دور النظم الذكية متعددة التخصصات في تحسين النقل المدرسي في المناطق الريفية بالبرازيل، حيث ركزت على كيفية دمج التقنيات الحديثة لتوفير بيئة نقل أكثر أمانًا وكفاءة للطلاب الذين يواجهون تحديات بسبب المسافات الطويلة والبنية التحتية المحدودة، وسعت الدراسة إلى تطوير حلول ذكية تدمج بين تقنيات الذكاء الاصطناعي وإنترنت الأشياء (</w:t>
      </w:r>
      <w:r w:rsidRPr="0060274B">
        <w:rPr>
          <w:rFonts w:ascii="Sakkal Majalla" w:hAnsi="Sakkal Majalla" w:cs="Sakkal Majalla"/>
          <w:sz w:val="28"/>
          <w:szCs w:val="28"/>
          <w:lang w:bidi="ar-EG"/>
        </w:rPr>
        <w:t>IoT</w:t>
      </w:r>
      <w:r w:rsidRPr="0060274B">
        <w:rPr>
          <w:rFonts w:ascii="Sakkal Majalla" w:hAnsi="Sakkal Majalla" w:cs="Sakkal Majalla"/>
          <w:sz w:val="28"/>
          <w:szCs w:val="28"/>
          <w:rtl/>
          <w:lang w:bidi="ar-EG"/>
        </w:rPr>
        <w:t>) ونظم المعلومات الجغرافية (</w:t>
      </w:r>
      <w:r w:rsidRPr="0060274B">
        <w:rPr>
          <w:rFonts w:ascii="Sakkal Majalla" w:hAnsi="Sakkal Majalla" w:cs="Sakkal Majalla"/>
          <w:sz w:val="28"/>
          <w:szCs w:val="28"/>
          <w:lang w:bidi="ar-EG"/>
        </w:rPr>
        <w:t>GIS</w:t>
      </w:r>
      <w:r w:rsidRPr="0060274B">
        <w:rPr>
          <w:rFonts w:ascii="Sakkal Majalla" w:hAnsi="Sakkal Majalla" w:cs="Sakkal Majalla"/>
          <w:sz w:val="28"/>
          <w:szCs w:val="28"/>
          <w:rtl/>
          <w:lang w:bidi="ar-EG"/>
        </w:rPr>
        <w:t>) لتحسين النقل المدرسي الريفي</w:t>
      </w:r>
      <w:r w:rsidR="00A06F44" w:rsidRPr="0060274B">
        <w:rPr>
          <w:rFonts w:ascii="Sakkal Majalla" w:hAnsi="Sakkal Majalla" w:cs="Sakkal Majalla"/>
          <w:sz w:val="28"/>
          <w:szCs w:val="28"/>
          <w:rtl/>
          <w:lang w:bidi="ar-EG"/>
        </w:rPr>
        <w:t>.</w:t>
      </w:r>
    </w:p>
    <w:p w14:paraId="49EB326A" w14:textId="6EB9C30F"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حيث المتغير المستقل هو النظم الذكية متعددة التخصصات المستخدمة في النقل المدرسي الريفي، وتشمل أبعادها الذكاء الاصطناعي الذي يُستخدم لتحليل بيانات الطرق وحالة الحافلات المدرسية وتقديم تنبؤات لحل المشكلات المحتملة، وتقنيات إنترنت الأشياء التي توفر اتصالًا مباشرًا بين الحافلات المدرسية والجهات المعنية لمراقبة حالة النقل في الوقت الفعلي، بالإضافة إلى نظم المعلومات الجغرافية التي تتيح تخطيط المسارات المثلى وتجنب الطرق غير الآمنة أو المتضررة، أما التابع فهو تحسين النقل المدرسي الريفي، حيث يتم قياس مدى تأثير هذه النظم في تقليل الحوادث، وتحسين وقت التنقل، وتعزيز تجربة الطلاب في الوصول إلى المدارس بأمان</w:t>
      </w:r>
      <w:r w:rsidR="00A06F44" w:rsidRPr="0060274B">
        <w:rPr>
          <w:rFonts w:ascii="Sakkal Majalla" w:hAnsi="Sakkal Majalla" w:cs="Sakkal Majalla"/>
          <w:sz w:val="28"/>
          <w:szCs w:val="28"/>
          <w:rtl/>
          <w:lang w:bidi="ar-EG"/>
        </w:rPr>
        <w:t>.</w:t>
      </w:r>
    </w:p>
    <w:p w14:paraId="372B91CB" w14:textId="414B9F7C"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lastRenderedPageBreak/>
        <w:t>اعتمدت الدراسة على المنهج التجريبي من خلال تنفيذ نظام ذكي في مجموعة من المدارس الريفية بالبرازيل، وتم جمع البيانات من أجهزة الاستشعار ونظم التتبع وتحليلها باستخدام تقنيات الذكاء الاصطناعي، كما تم إجراء مقابلات مع السائقين والإداريين وأولياء الأمور لتقييم مدى فعالية هذه النظم وتأثيرها على جودة النقل المدرسي</w:t>
      </w:r>
      <w:r w:rsidR="00A06F44" w:rsidRPr="0060274B">
        <w:rPr>
          <w:rFonts w:ascii="Sakkal Majalla" w:hAnsi="Sakkal Majalla" w:cs="Sakkal Majalla"/>
          <w:sz w:val="28"/>
          <w:szCs w:val="28"/>
          <w:rtl/>
          <w:lang w:bidi="ar-EG"/>
        </w:rPr>
        <w:t>.</w:t>
      </w:r>
    </w:p>
    <w:p w14:paraId="0FD6FC1E" w14:textId="5C03A85D"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وتوصلت الدراسة إلى أن استخدام النظم الذكية متعددة التخصصات يسهم في تحسين جودة النقل المدرسي الريفي من خلال توفير بيانات دقيقة حول حالة الطرق والحافلات، مما يساعد في تحسين إدارة النقل واتخاذ قرارات أكثر كفاءة، كما بينت النتائج أن تقنيات الذكاء الاصطناعي ونظم المعلومات الجغرافية تتيح تخطيط مسارات أكثر أمانًا وتقلل من تعرض الحافلات للمخاطر مثل الفيضانات أو الطرق غير المعبدة، وأظهرت الدراسة أن نظام إنترنت الأشياء يعزز الاتصال الفوري بين الحافلات والمسؤولين، مما يؤدي إلى تحسين الاستجابة لحالات الطوارئ وزيادة موثوقية النقل المدرسي</w:t>
      </w:r>
      <w:r w:rsidR="00A06F44" w:rsidRPr="0060274B">
        <w:rPr>
          <w:rFonts w:ascii="Sakkal Majalla" w:hAnsi="Sakkal Majalla" w:cs="Sakkal Majalla"/>
          <w:sz w:val="28"/>
          <w:szCs w:val="28"/>
          <w:rtl/>
          <w:lang w:bidi="ar-EG"/>
        </w:rPr>
        <w:t>.</w:t>
      </w:r>
    </w:p>
    <w:p w14:paraId="4592BBAD" w14:textId="135EEE7A"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وأوصت الدراسة بضرورة توسيع استخدام النظم الذكية في النقل المدرسي الريفي لضمان وصول الطلاب إلى مدارسهم بأمان وكفاءة، كما أكدت على أهمية تدريب السائقين والإداريين على التعامل مع هذه التقنيات لضمان استخدامها بأفضل طريقة ممكنة، ودعت إلى تعزيز التعاون بين القطاعين الحكومي والخاص لتطوير حلول ذكية أكثر تكاملًا لمواجهة تحديات النقل المدرسي في المناطق الريفية، بالإضافة إلى إجراء مزيد من الأبحاث حول تأثير التقنيات الذكية على جودة التعليم من خلال تحسين وسائل النقل المدرسي</w:t>
      </w:r>
      <w:r w:rsidR="00A06F44" w:rsidRPr="0060274B">
        <w:rPr>
          <w:rFonts w:ascii="Sakkal Majalla" w:hAnsi="Sakkal Majalla" w:cs="Sakkal Majalla"/>
          <w:sz w:val="28"/>
          <w:szCs w:val="28"/>
          <w:rtl/>
          <w:lang w:bidi="ar-EG"/>
        </w:rPr>
        <w:t>.</w:t>
      </w:r>
    </w:p>
    <w:p w14:paraId="182DEB39" w14:textId="0CFFCDCC" w:rsidR="00EE2C71" w:rsidRPr="002140CB" w:rsidRDefault="00A06F44" w:rsidP="00920074">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2140CB">
        <w:rPr>
          <w:rFonts w:ascii="Sakkal Majalla" w:hAnsi="Sakkal Majalla" w:cs="Sakkal Majalla"/>
          <w:b/>
          <w:bCs/>
          <w:sz w:val="28"/>
          <w:szCs w:val="28"/>
          <w:rtl/>
          <w:lang w:bidi="ar-EG"/>
        </w:rPr>
        <w:t>دراسة</w:t>
      </w:r>
      <w:r w:rsidRPr="002140CB">
        <w:rPr>
          <w:rFonts w:ascii="Sakkal Majalla" w:hAnsi="Sakkal Majalla" w:cs="Sakkal Majalla"/>
          <w:b/>
          <w:bCs/>
          <w:sz w:val="28"/>
          <w:szCs w:val="28"/>
          <w:lang w:bidi="ar-EG"/>
        </w:rPr>
        <w:t xml:space="preserve"> Dash et al</w:t>
      </w:r>
      <w:r w:rsidRPr="002140CB">
        <w:rPr>
          <w:rFonts w:ascii="Sakkal Majalla" w:hAnsi="Sakkal Majalla" w:cs="Sakkal Majalla"/>
          <w:b/>
          <w:bCs/>
          <w:sz w:val="28"/>
          <w:szCs w:val="28"/>
          <w:rtl/>
          <w:lang w:bidi="ar-EG"/>
        </w:rPr>
        <w:t>. (2022)</w:t>
      </w:r>
    </w:p>
    <w:p w14:paraId="535A856A" w14:textId="67251F5A"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هدفت الدراسة إلى إجراء تحليل مقارن لأنظمة النقل الآمن في المدارس باستخدام تقنية تحديد الهوية بموجات الراديو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حيث ركزت على تقييم فعالية هذه التقنية في تحسين أمان الطلاب أثناء تنقلهم من وإلى المدارس، كما سعت إلى مقارنة أداء أنظمة النقل التقليدية مع الأنظمة الذكية القائمة على تقنية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لمعرفة مدى تأثير هذه التقنية على تحسين الكفاءة التشغيلية وتقليل المخاطر الأمنية</w:t>
      </w:r>
      <w:r w:rsidR="00A06F44" w:rsidRPr="0060274B">
        <w:rPr>
          <w:rFonts w:ascii="Sakkal Majalla" w:hAnsi="Sakkal Majalla" w:cs="Sakkal Majalla"/>
          <w:sz w:val="28"/>
          <w:szCs w:val="28"/>
          <w:rtl/>
          <w:lang w:bidi="ar-EG"/>
        </w:rPr>
        <w:t>.</w:t>
      </w:r>
    </w:p>
    <w:p w14:paraId="3A795836" w14:textId="66EE2FD8"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lastRenderedPageBreak/>
        <w:t xml:space="preserve">حيث المتغير المستقل هو تقنية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المستخدمة في أنظمة النقل المدرسي، والتي تشمل أبعادها أجهزة الاستشعار الذكية التي تقوم بتحديد هوية الطلاب وتتبع حركتهم داخل الحافلات المدرسية، ونظم التتبع التي توفر بيانات دقيقة عن موقع الحافلات والمسارات التي تسلكها، بالإضافة إلى الأنظمة الأمنية التي تربط بين المدرسة وأولياء الأمور من خلال إشعارات فورية حول وصول الطلاب ومغادرتهم، أما التابع فهو مستوى الأمان في النقل المدرسي، والذي يتم قياسه من خلال انخفاض معدل المشكلات الأمنية، وزيادة ثقة أولياء الأمور، وتحسين إدارة النقل المدرسي عبر تقليل الأخطاء البشرية وزيادة كفاءة النظام</w:t>
      </w:r>
      <w:r w:rsidR="00A06F44" w:rsidRPr="0060274B">
        <w:rPr>
          <w:rFonts w:ascii="Sakkal Majalla" w:hAnsi="Sakkal Majalla" w:cs="Sakkal Majalla"/>
          <w:sz w:val="28"/>
          <w:szCs w:val="28"/>
          <w:rtl/>
          <w:lang w:bidi="ar-EG"/>
        </w:rPr>
        <w:t>.</w:t>
      </w:r>
    </w:p>
    <w:p w14:paraId="32EC5421" w14:textId="7145E56A"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اعتمدت الدراسة على المنهج التجريبي، حيث تم تطبيق نظام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في مجموعة من المدارس وتحليل البيانات المتعلقة بأداء هذا النظام مقارنة بالأنظمة التقليدية، كما شملت الدراسة استبيانات تم توزيعها على أولياء الأمور والإداريين وسائقي الحافلات لتقييم مدى فعالية هذه التقنية، وتم تحليل البيانات باستخدام أدوات إحصائية متقدمة لاستخلاص النتائج بدقة</w:t>
      </w:r>
      <w:r w:rsidR="00A06F44" w:rsidRPr="0060274B">
        <w:rPr>
          <w:rFonts w:ascii="Sakkal Majalla" w:hAnsi="Sakkal Majalla" w:cs="Sakkal Majalla"/>
          <w:sz w:val="28"/>
          <w:szCs w:val="28"/>
          <w:rtl/>
          <w:lang w:bidi="ar-EG"/>
        </w:rPr>
        <w:t>.</w:t>
      </w:r>
    </w:p>
    <w:p w14:paraId="32D6720A" w14:textId="5B389C4B"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وتوصلت الدراسة إلى أن استخدام تقنية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يسهم بشكل كبير في تحسين مستوى الأمان في النقل المدرسي، حيث أظهرت النتائج أن هذه التقنية تقلل من حالات ضياع الطلاب أو تأخرهم، كما توفر بيانات دقيقة في الوقت الفعلي عن تحركات الطلاب، مما يسهل عملية المراقبة والإدارة، وأوضحت النتائج أن ربط أنظمة التتبع مع أولياء الأمور والمدارس من خلال إشعارات فورية يعزز من ثقة الأهالي في أنظمة النقل الذكية، وأشارت الدراسة أيضًا إلى أن الأنظمة القائمة على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تتيح تحسين كفاءة تشغيل الحافلات المدرسية من خلال تحديد المسارات المثلى وتقليل فترات الانتظار</w:t>
      </w:r>
      <w:r w:rsidR="005F7989" w:rsidRPr="0060274B">
        <w:rPr>
          <w:rFonts w:ascii="Sakkal Majalla" w:hAnsi="Sakkal Majalla" w:cs="Sakkal Majalla"/>
          <w:sz w:val="28"/>
          <w:szCs w:val="28"/>
          <w:rtl/>
          <w:lang w:bidi="ar-EG"/>
        </w:rPr>
        <w:t>.</w:t>
      </w:r>
    </w:p>
    <w:p w14:paraId="583AAB7A" w14:textId="56010758"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وأوصت الدراسة بضرورة تبني المدارس لتقنية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في أنظمة النقل المدرسي لضمان بيئة نقل أكثر أمانًا وكفاءة، كما أكدت على أهمية تطوير سياسات تكامل بين هذه التقنية وأنظمة النقل الذكية الأخرى مثل الذكاء الاصطناعي وإنترنت الأشياء لتحسين عمليات المراقبة والاستجابة السريعة للطوارئ، وشددت على ضرورة تقديم برامج تدريبية للسائقين والإداريين لضمان الاستخدام الأمثل لهذه التكنولوجيا، بالإضافة إلى ضرورة إجراء مزيد من الدراسات حول تأثير تطبيق هذه التقنية على تحسين السلامة المدرسية وتعزيز الاستدامة البيئية من خلال تقليل استهلاك الوقود وتحسين إدارة الموارد</w:t>
      </w:r>
      <w:r w:rsidR="005F7989" w:rsidRPr="0060274B">
        <w:rPr>
          <w:rFonts w:ascii="Sakkal Majalla" w:hAnsi="Sakkal Majalla" w:cs="Sakkal Majalla"/>
          <w:sz w:val="28"/>
          <w:szCs w:val="28"/>
          <w:rtl/>
          <w:lang w:bidi="ar-EG"/>
        </w:rPr>
        <w:t>.</w:t>
      </w:r>
    </w:p>
    <w:p w14:paraId="1D954955" w14:textId="25944D62" w:rsidR="005F7989" w:rsidRPr="002140CB" w:rsidRDefault="005F7989" w:rsidP="00920074">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2140CB">
        <w:rPr>
          <w:rFonts w:ascii="Sakkal Majalla" w:hAnsi="Sakkal Majalla" w:cs="Sakkal Majalla"/>
          <w:b/>
          <w:bCs/>
          <w:sz w:val="28"/>
          <w:szCs w:val="28"/>
          <w:rtl/>
          <w:lang w:bidi="ar-EG"/>
        </w:rPr>
        <w:lastRenderedPageBreak/>
        <w:t>دراسة</w:t>
      </w:r>
      <w:r w:rsidRPr="002140CB">
        <w:rPr>
          <w:rFonts w:ascii="Sakkal Majalla" w:hAnsi="Sakkal Majalla" w:cs="Sakkal Majalla"/>
          <w:b/>
          <w:bCs/>
          <w:sz w:val="28"/>
          <w:szCs w:val="28"/>
          <w:lang w:bidi="ar-EG"/>
        </w:rPr>
        <w:t xml:space="preserve"> Comparative Analysis of Secured Transport Systems using RFID Technology for Schools</w:t>
      </w:r>
      <w:r w:rsidRPr="002140CB">
        <w:rPr>
          <w:rFonts w:ascii="Sakkal Majalla" w:hAnsi="Sakkal Majalla" w:cs="Sakkal Majalla"/>
          <w:b/>
          <w:bCs/>
          <w:sz w:val="28"/>
          <w:szCs w:val="28"/>
          <w:rtl/>
          <w:lang w:bidi="ar-EG"/>
        </w:rPr>
        <w:t xml:space="preserve"> (2022)</w:t>
      </w:r>
    </w:p>
    <w:p w14:paraId="29A7945E" w14:textId="647D9864"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هدفت الدراسة إلى تحليل ومقارنة أنظمة النقل الآمن في المدارس باستخدام تقنية تحديد الهوية بموجات الراديو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وذلك من خلال تقييم فعالية هذه التقنية في تعزيز أمان الطلاب أثناء رحلاتهم المدرسية، كما ركزت الدراسة على مدى تأثير أنظمة التتبع الذكية على تحسين كفاءة النقل المدرسي وتقليل المخاطر المرتبطة باستخدام الأنظمة التقليدية، بالإضافة إلى استكشاف مدى قبول وتفاعل أولياء الأمور والإداريين مع هذه التقنية</w:t>
      </w:r>
      <w:r w:rsidR="005F7989" w:rsidRPr="0060274B">
        <w:rPr>
          <w:rFonts w:ascii="Sakkal Majalla" w:hAnsi="Sakkal Majalla" w:cs="Sakkal Majalla"/>
          <w:sz w:val="28"/>
          <w:szCs w:val="28"/>
          <w:rtl/>
          <w:lang w:bidi="ar-EG"/>
        </w:rPr>
        <w:t>.</w:t>
      </w:r>
    </w:p>
    <w:p w14:paraId="17D0F399" w14:textId="21602FE9"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حيث المتغير المستقل هو تقنية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المطبقة في أنظمة النقل المدرسي، والتي تتضمن أبعادًا متعددة مثل أجهزة الاستشعار الذكية التي تعمل على تحديد هوية الطلاب بشكل تلقائي، ونظم التتبع التي توفر معلومات لحظية عن موقع الحافلات ومسارها، بالإضافة إلى واجهات الاتصال التي تربط المدارس وأولياء الأمور بإشعارات آنية عن تحركات الطلاب، أما التابع فهو مستوى الأمان في النقل المدرسي، والذي يُقاس من خلال تقليل الحوادث والمخاطر، وزيادة ثقة أولياء الأمور، وتحسين إدارة عمليات النقل المدرسي عبر تقنيات المراقبة والتحكم الذكية</w:t>
      </w:r>
      <w:r w:rsidR="005F7989" w:rsidRPr="0060274B">
        <w:rPr>
          <w:rFonts w:ascii="Sakkal Majalla" w:hAnsi="Sakkal Majalla" w:cs="Sakkal Majalla"/>
          <w:sz w:val="28"/>
          <w:szCs w:val="28"/>
          <w:rtl/>
          <w:lang w:bidi="ar-EG"/>
        </w:rPr>
        <w:t>.</w:t>
      </w:r>
    </w:p>
    <w:p w14:paraId="089AE83D" w14:textId="58905B53"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اعتمدت الدراسة على المنهج التجريبي من خلال تطبيق نظام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في مجموعة من المدارس، حيث تم جمع البيانات وتحليلها لمقارنة أداء النقل الذكي بالنقل التقليدي، كما تم إجراء استبيانات ومقابلات مع أولياء الأمور والمسؤولين في المدارس وسائقي الحافلات لتقييم فعالية النظام، وتم تحليل النتائج باستخدام تقنيات التحليل الإحصائي لاستخلاص مدى تأثير هذه التقنية على تحسين النقل المدرسي</w:t>
      </w:r>
      <w:r w:rsidR="005F7989" w:rsidRPr="0060274B">
        <w:rPr>
          <w:rFonts w:ascii="Sakkal Majalla" w:hAnsi="Sakkal Majalla" w:cs="Sakkal Majalla"/>
          <w:sz w:val="28"/>
          <w:szCs w:val="28"/>
          <w:rtl/>
          <w:lang w:bidi="ar-EG"/>
        </w:rPr>
        <w:t>.</w:t>
      </w:r>
    </w:p>
    <w:p w14:paraId="6919E889" w14:textId="3815BFC3"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وتوصلت الدراسة إلى أن أنظمة النقل الذكية المعتمدة على تقنية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توفر مستوى أمان أعلى مقارنة بالأنظمة التقليدية، حيث أظهرت النتائج أن هذه الأنظمة تساعد في تقليل حالات التأخر أو فقدان الطلاب من خلال التتبع الدقيق لمواقعهم، كما تعزز من كفاءة تشغيل الحافلات المدرسية عبر تحسين مسارات النقل وتقليل الفاقد الزمني، وأشارت النتائج إلى أن استخدام هذه التقنية يسهم في بناء بيئة أكثر أمانًا وشفافية بين المدرسة وأولياء الأمور، مما يزيد من مستوى الرضا والثقة في أنظمة النقل المدرسي</w:t>
      </w:r>
      <w:r w:rsidR="005F7989" w:rsidRPr="0060274B">
        <w:rPr>
          <w:rFonts w:ascii="Sakkal Majalla" w:hAnsi="Sakkal Majalla" w:cs="Sakkal Majalla"/>
          <w:sz w:val="28"/>
          <w:szCs w:val="28"/>
          <w:rtl/>
          <w:lang w:bidi="ar-EG"/>
        </w:rPr>
        <w:t>.</w:t>
      </w:r>
    </w:p>
    <w:p w14:paraId="2DA79987" w14:textId="4FA169B7" w:rsidR="00EE2C71" w:rsidRPr="0060274B" w:rsidRDefault="00EE2C71"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lastRenderedPageBreak/>
        <w:t xml:space="preserve">وأوصت الدراسة بضرورة تبني المدارس لأنظمة النقل الذكية التي تعتمد على تقنية </w:t>
      </w:r>
      <w:r w:rsidRPr="0060274B">
        <w:rPr>
          <w:rFonts w:ascii="Sakkal Majalla" w:hAnsi="Sakkal Majalla" w:cs="Sakkal Majalla"/>
          <w:sz w:val="28"/>
          <w:szCs w:val="28"/>
          <w:lang w:bidi="ar-EG"/>
        </w:rPr>
        <w:t>RFID</w:t>
      </w:r>
      <w:r w:rsidRPr="0060274B">
        <w:rPr>
          <w:rFonts w:ascii="Sakkal Majalla" w:hAnsi="Sakkal Majalla" w:cs="Sakkal Majalla"/>
          <w:sz w:val="28"/>
          <w:szCs w:val="28"/>
          <w:rtl/>
          <w:lang w:bidi="ar-EG"/>
        </w:rPr>
        <w:t xml:space="preserve"> لتعزيز سلامة الطلاب وتحسين كفاءة النقل، كما أكدت على أهمية دمج هذه التقنية مع تقنيات أخرى مثل الذكاء الاصطناعي وإنترنت الأشياء لتحليل البيانات وتحسين عمليات اتخاذ القرار، بالإضافة إلى ضرورة توفير تدريب متكامل للإداريين والسائقين لضمان الاستخدام الأمثل لهذه التكنولوجيا، كما دعت إلى تنفيذ دراسات مستقبلية لاستكشاف مدى تأثير أنظمة النقل الذكية على تحسين تجربة النقل المدرسي وتعزيز الاستدامة البيئية</w:t>
      </w:r>
      <w:r w:rsidR="005F7989" w:rsidRPr="0060274B">
        <w:rPr>
          <w:rFonts w:ascii="Sakkal Majalla" w:hAnsi="Sakkal Majalla" w:cs="Sakkal Majalla"/>
          <w:sz w:val="28"/>
          <w:szCs w:val="28"/>
          <w:rtl/>
          <w:lang w:bidi="ar-EG"/>
        </w:rPr>
        <w:t>.</w:t>
      </w:r>
    </w:p>
    <w:p w14:paraId="49D4AAAD" w14:textId="4DA4D4C5" w:rsidR="000306ED" w:rsidRPr="002140CB" w:rsidRDefault="00791965" w:rsidP="002140C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5" w:name="_Toc192094551"/>
      <w:r w:rsidRPr="002140CB">
        <w:rPr>
          <w:rFonts w:ascii="Sakkal Majalla" w:hAnsi="Sakkal Majalla" w:cs="Sakkal Majalla" w:hint="cs"/>
          <w:b/>
          <w:bCs/>
          <w:sz w:val="36"/>
          <w:szCs w:val="36"/>
          <w:rtl/>
          <w:lang w:bidi="ar-EG"/>
        </w:rPr>
        <w:t xml:space="preserve">7.1 </w:t>
      </w:r>
      <w:r w:rsidR="000306ED" w:rsidRPr="002140CB">
        <w:rPr>
          <w:rFonts w:ascii="Sakkal Majalla" w:hAnsi="Sakkal Majalla" w:cs="Sakkal Majalla"/>
          <w:b/>
          <w:bCs/>
          <w:sz w:val="36"/>
          <w:szCs w:val="36"/>
          <w:rtl/>
          <w:lang w:bidi="ar-EG"/>
        </w:rPr>
        <w:t>المنطلقات النظرية للبحث</w:t>
      </w:r>
      <w:bookmarkEnd w:id="15"/>
    </w:p>
    <w:p w14:paraId="0C417567" w14:textId="7E617582" w:rsidR="000306ED" w:rsidRPr="0060274B" w:rsidRDefault="000306E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تعتمد هذه الدراسة على مجموعة من النظريات التي تسهم في بناء الإطار النظري لفهم دور أنظمة النقل المدرسي الذكية في تعزيز حوكمة خدمات النقل التعليمي، حيث تساعد هذه النظريات في تحليل كيفية تأثير التكنولوجيا وإدارة العمليات والتشغيل على كفاءة منظومة النقل المدرسي، وتحقيق معايير الحوكمة في تقديم الخدمات التعليمية، ومن بين هذه النظريات:</w:t>
      </w:r>
    </w:p>
    <w:p w14:paraId="4641A099" w14:textId="77777777" w:rsidR="000306ED" w:rsidRPr="0060274B" w:rsidRDefault="000306ED" w:rsidP="004823BF">
      <w:pPr>
        <w:spacing w:before="100" w:beforeAutospacing="1" w:after="100" w:afterAutospacing="1" w:line="360" w:lineRule="auto"/>
        <w:jc w:val="both"/>
        <w:rPr>
          <w:rFonts w:ascii="Sakkal Majalla" w:hAnsi="Sakkal Majalla" w:cs="Sakkal Majalla"/>
          <w:b/>
          <w:bCs/>
          <w:sz w:val="28"/>
          <w:szCs w:val="28"/>
          <w:rtl/>
          <w:lang w:bidi="ar-EG"/>
        </w:rPr>
      </w:pPr>
      <w:r w:rsidRPr="0060274B">
        <w:rPr>
          <w:rFonts w:ascii="Sakkal Majalla" w:hAnsi="Sakkal Majalla" w:cs="Sakkal Majalla"/>
          <w:b/>
          <w:bCs/>
          <w:sz w:val="28"/>
          <w:szCs w:val="28"/>
          <w:rtl/>
          <w:lang w:bidi="ar-EG"/>
        </w:rPr>
        <w:t>1- النظرية المعرفية</w:t>
      </w:r>
    </w:p>
    <w:p w14:paraId="421F197C" w14:textId="7BE5E8DF" w:rsidR="000306ED" w:rsidRPr="0060274B" w:rsidRDefault="000306E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تركز النظرية المعرفية على كيفية اكتساب المعرفة وتنظيمها واستخدامها في اتخاذ القرارات، وهو ما يرتبط بشكل مباشر بتطبيق أنظمة النقل المدرسي الذكية، إذ تعتمد هذه الأنظمة على تحليل البيانات السابقة والتجارب الميدانية في تحسين جودة الخدمات المقدمة، حيث توفر التكنولوجيا الحديثة إطارًا معرفيًا متطورًا يساعد على تحديد المشكلات التشغيلية، وتحليلها، وتصميم حلول تعتمد على المعلومات المتاحة.</w:t>
      </w:r>
    </w:p>
    <w:p w14:paraId="28573B6C" w14:textId="3E239B8A" w:rsidR="000306ED" w:rsidRPr="0060274B" w:rsidRDefault="000306E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في سياق النقل المدرسي، تعزز هذه النظرية فهم كيفية جمع وتحليل البيانات المتعلقة بعمليات النقل، مثل أوقات الذروة، واحتياجات الطلاب، ومستويات الأمان، مما يساعد في تحسين كفاءة التشغيل وتقليل المخاطر، حيث تعتمد حوكمة خدمات النقل التعليمي على هذه المعرفة لضبط الأداء وضمان </w:t>
      </w:r>
      <w:r w:rsidRPr="0060274B">
        <w:rPr>
          <w:rFonts w:ascii="Sakkal Majalla" w:hAnsi="Sakkal Majalla" w:cs="Sakkal Majalla"/>
          <w:sz w:val="28"/>
          <w:szCs w:val="28"/>
          <w:rtl/>
          <w:lang w:bidi="ar-EG"/>
        </w:rPr>
        <w:lastRenderedPageBreak/>
        <w:t>الامتثال للمعايير المحددة، كما أن استخدام الأنظمة الذكية في تحليل أنماط حركة النقل يتيح للجهات المختصة تطوير خطط تشغيلية مرنة تعتمد على البيانات الدقيقة.</w:t>
      </w:r>
    </w:p>
    <w:p w14:paraId="57CE12D0" w14:textId="7712BF97" w:rsidR="000306ED" w:rsidRPr="0060274B" w:rsidRDefault="000306E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علاوة على ذلك، تبرز أهمية النظرية المعرفية في تفسير دور التكنولوجيا الحديثة في إدارة النقل المدرسي، حيث تسهم أنظمة التتبع الذكي، والذكاء الاصطناعي، وتحليل البيانات الضخمة في تحسين كفاءة التخطيط والرقابة، كما أن تعزيز المعرفة بين الكوادر المشرفة على النقل من خلال التدريب المستمر على تقنيات التشغيل الذكي يسهم في بناء منظومة نقل أكثر كفاءة وأمانًا للطلاب، بما يتماشى مع متطلبات الحوكمة الفعالة.</w:t>
      </w:r>
    </w:p>
    <w:p w14:paraId="17B49194" w14:textId="77777777" w:rsidR="000306ED" w:rsidRPr="0060274B" w:rsidRDefault="000306ED" w:rsidP="004823BF">
      <w:pPr>
        <w:spacing w:before="100" w:beforeAutospacing="1" w:after="100" w:afterAutospacing="1" w:line="360" w:lineRule="auto"/>
        <w:jc w:val="both"/>
        <w:rPr>
          <w:rFonts w:ascii="Sakkal Majalla" w:hAnsi="Sakkal Majalla" w:cs="Sakkal Majalla"/>
          <w:b/>
          <w:bCs/>
          <w:sz w:val="28"/>
          <w:szCs w:val="28"/>
          <w:rtl/>
          <w:lang w:bidi="ar-EG"/>
        </w:rPr>
      </w:pPr>
      <w:r w:rsidRPr="0060274B">
        <w:rPr>
          <w:rFonts w:ascii="Sakkal Majalla" w:hAnsi="Sakkal Majalla" w:cs="Sakkal Majalla"/>
          <w:b/>
          <w:bCs/>
          <w:sz w:val="28"/>
          <w:szCs w:val="28"/>
          <w:rtl/>
          <w:lang w:bidi="ar-EG"/>
        </w:rPr>
        <w:t>2- النظرية البنائية</w:t>
      </w:r>
    </w:p>
    <w:p w14:paraId="3F4B2E93" w14:textId="254D087B" w:rsidR="000306ED" w:rsidRPr="0060274B" w:rsidRDefault="000306E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تقدم النظرية البنائية إطارًا لفهم كيفية تطوير المعرفة وتحسينها من خلال التجربة والتفاعل المستمر مع المتغيرات البيئية، حيث تركز هذه النظرية على أهمية التعلم التراكمي في تطوير أداء المؤسسات، وهو ما ينطبق بشكل مباشر على إدارة النقل المدرسي، إذ تعتمد الجهات المختصة على مراجعة وتحليل التجارب السابقة لتطوير استراتيجيات تشغيل أكثر كفاءة ومرونة.</w:t>
      </w:r>
    </w:p>
    <w:p w14:paraId="2908387E" w14:textId="174B1DA5" w:rsidR="000306ED" w:rsidRPr="0060274B" w:rsidRDefault="000306E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في هذه الدراسة، تسهم النظرية البنائية في تفسير كيفية تطوير أنظمة النقل الذكية بناءً على التحديات السابقة، حيث يتم الاستفادة من الدروس المستخلصة من المشكلات التشغيلية السابقة، مثل تأخير الحافلات أو الازدحام المروري، لتطوير حلول أكثر فاعلية في المستقبل، كما أن تطبيق هذه النظرية يساعد في فهم آليات التكيف مع المستجدات، مثل إدخال أنظمة الدفع الإلكتروني أو تحسين مسارات الحافلات بناءً على بيانات الحركة المرورية الفعلية.</w:t>
      </w:r>
    </w:p>
    <w:p w14:paraId="36D57DC9" w14:textId="37BCF6F1" w:rsidR="000306ED" w:rsidRPr="0060274B" w:rsidRDefault="000306E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إضافة إلى ذلك، تبرز أهمية النظرية البنائية في تعزيز التعاون بين الجهات المعنية بالنقل المدرسي، مثل إدارات المدارس، والجهات الحكومية، ومزودي الخدمات التقنية، حيث يعزز هذا التعاون تطوير سياسات قائمة على المعرفة التراكمية حول تحديات النقل المدرسي، مما يسهم في بناء نظام أكثر تكاملًا، قادر على الاستجابة بمرونة للمتغيرات، وضمان تحقيق معايير الحوكمة في تقديم الخدمات التعليمية.</w:t>
      </w:r>
    </w:p>
    <w:p w14:paraId="45ECE457" w14:textId="675A57A3" w:rsidR="000306ED" w:rsidRPr="0060274B" w:rsidRDefault="000306E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lastRenderedPageBreak/>
        <w:t>بناءً على هذه المنطلقات النظرية، تسعى هذه الدراسة إلى تحليل دور أنظمة النقل المدرسي الذكية في تعزيز حوكمة خدمات النقل التعليمي، من خلال فهم كيفية توظيف المعرفة وتحليل البيانات في تطوير استراتيجيات تشغيل فعالة، مما يسهم في تحسين جودة الخدمات المقدمة وضمان تحقيق الأمان والكفاءة في نقل الطلاب.</w:t>
      </w:r>
    </w:p>
    <w:p w14:paraId="42DD5877" w14:textId="46216825" w:rsidR="00F6542D" w:rsidRPr="002140CB" w:rsidRDefault="00791965" w:rsidP="002140C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192094552"/>
      <w:r w:rsidRPr="002140CB">
        <w:rPr>
          <w:rFonts w:ascii="Sakkal Majalla" w:hAnsi="Sakkal Majalla" w:cs="Sakkal Majalla" w:hint="cs"/>
          <w:b/>
          <w:bCs/>
          <w:sz w:val="36"/>
          <w:szCs w:val="36"/>
          <w:rtl/>
          <w:lang w:bidi="ar-EG"/>
        </w:rPr>
        <w:t xml:space="preserve">8.1 </w:t>
      </w:r>
      <w:r w:rsidR="00F6542D" w:rsidRPr="002140CB">
        <w:rPr>
          <w:rFonts w:ascii="Sakkal Majalla" w:hAnsi="Sakkal Majalla" w:cs="Sakkal Majalla"/>
          <w:b/>
          <w:bCs/>
          <w:sz w:val="36"/>
          <w:szCs w:val="36"/>
          <w:rtl/>
          <w:lang w:bidi="ar-EG"/>
        </w:rPr>
        <w:t>منهج البحث</w:t>
      </w:r>
      <w:r w:rsidR="005F7989" w:rsidRPr="002140CB">
        <w:rPr>
          <w:rFonts w:ascii="Sakkal Majalla" w:hAnsi="Sakkal Majalla" w:cs="Sakkal Majalla"/>
          <w:b/>
          <w:bCs/>
          <w:sz w:val="36"/>
          <w:szCs w:val="36"/>
          <w:rtl/>
          <w:lang w:bidi="ar-EG"/>
        </w:rPr>
        <w:t>:</w:t>
      </w:r>
      <w:bookmarkEnd w:id="16"/>
    </w:p>
    <w:p w14:paraId="145E95CF" w14:textId="62046CA2" w:rsidR="00F6542D" w:rsidRPr="0060274B" w:rsidRDefault="00F6542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سيتم استخدام المنهج الوصفي التحليلي في هذا البحث لدراسة دور أنظمة النقل المدرسي الذكية في تعزيز حوكمة خدمات النقل التعليمي، إذ يهدف هذا المنهج إلى تقديم وصف شامل لمدى تأثير تطبيق هذه الأنظمة على تحسين كفاءة التشغيل والالتزام بالمعايير التنظيمية، وذلك من خلال تحليل البيانات والمعلومات التي سيتم جمعها من عينة البحث، والتي تشمل المسؤولين عن إدارة النقل المدرسي، مثل مديري النقل في المدارس، المشرفين على تشغيل الحافلات، والجهات المختصة بوضع السياسات التنظيمية لهذا القطاع.</w:t>
      </w:r>
    </w:p>
    <w:p w14:paraId="774B949C" w14:textId="5EC87E68" w:rsidR="00F6542D" w:rsidRPr="0060274B" w:rsidRDefault="00F6542D" w:rsidP="002140CB">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سيتم جمع البيانات باستخدام استبيانات موجهة تتضمن مجموعة من الأسئلة المصممة لقياس أبعاد تطبيق أنظمة النقل الذكية، والتي تشمل:</w:t>
      </w:r>
      <w:r w:rsidRPr="0060274B">
        <w:rPr>
          <w:rFonts w:ascii="Sakkal Majalla" w:hAnsi="Sakkal Majalla" w:cs="Sakkal Majalla"/>
          <w:sz w:val="28"/>
          <w:szCs w:val="28"/>
          <w:rtl/>
        </w:rPr>
        <w:t xml:space="preserve"> </w:t>
      </w:r>
      <w:r w:rsidRPr="0060274B">
        <w:rPr>
          <w:rFonts w:ascii="Sakkal Majalla" w:hAnsi="Sakkal Majalla" w:cs="Sakkal Majalla"/>
          <w:sz w:val="28"/>
          <w:szCs w:val="28"/>
          <w:rtl/>
          <w:lang w:bidi="ar-EG"/>
        </w:rPr>
        <w:t>(البنية التحتية التقنية، إدارة العمليات والتشغيل، الأمان والسلامة في النقل المدرسي)، حيث سيسهم هذا الاستبيان في تقديم قياسات كمية دقيقة حول مدى تأثير هذه الأنظمة على تطوير منظومة النقل المدرسي وضمان الامتثال للمعايير التنظيمية، كما سيتم تحليل نتائج الاستبيان باستخدام أدوات تحليل إحصائية متخصصة لاستخلاص العلاقات بين تطبيق الأنظمة الذكية ومستوى الحوكمة في خدمات النقل التعليمي.</w:t>
      </w:r>
    </w:p>
    <w:p w14:paraId="03A178BE" w14:textId="53A48699" w:rsidR="00F6542D" w:rsidRPr="002140CB" w:rsidRDefault="00791965" w:rsidP="002140CB">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7" w:name="_Toc192094553"/>
      <w:r w:rsidRPr="002140CB">
        <w:rPr>
          <w:rFonts w:ascii="Sakkal Majalla" w:eastAsia="Calibri" w:hAnsi="Sakkal Majalla" w:cs="Sakkal Majalla" w:hint="cs"/>
          <w:b/>
          <w:bCs/>
          <w:kern w:val="0"/>
          <w:sz w:val="36"/>
          <w:szCs w:val="36"/>
          <w:rtl/>
          <w14:ligatures w14:val="none"/>
        </w:rPr>
        <w:t xml:space="preserve">9.1 </w:t>
      </w:r>
      <w:r w:rsidR="00F6542D" w:rsidRPr="002140CB">
        <w:rPr>
          <w:rFonts w:ascii="Sakkal Majalla" w:eastAsia="Calibri" w:hAnsi="Sakkal Majalla" w:cs="Sakkal Majalla"/>
          <w:b/>
          <w:bCs/>
          <w:kern w:val="0"/>
          <w:sz w:val="36"/>
          <w:szCs w:val="36"/>
          <w:rtl/>
          <w14:ligatures w14:val="none"/>
        </w:rPr>
        <w:t>مصادر البيانات:</w:t>
      </w:r>
      <w:bookmarkEnd w:id="17"/>
    </w:p>
    <w:p w14:paraId="64A1B968" w14:textId="77777777" w:rsidR="00F6542D" w:rsidRPr="002140CB" w:rsidRDefault="00F6542D" w:rsidP="00F0554C">
      <w:pPr>
        <w:spacing w:before="100" w:beforeAutospacing="1" w:after="0" w:line="360" w:lineRule="auto"/>
        <w:ind w:firstLine="706"/>
        <w:jc w:val="both"/>
        <w:rPr>
          <w:rFonts w:ascii="Sakkal Majalla" w:eastAsia="Calibri" w:hAnsi="Sakkal Majalla" w:cs="Sakkal Majalla"/>
          <w:b/>
          <w:bCs/>
          <w:kern w:val="0"/>
          <w:sz w:val="28"/>
          <w:szCs w:val="28"/>
          <w:rtl/>
          <w14:ligatures w14:val="none"/>
        </w:rPr>
      </w:pPr>
      <w:r w:rsidRPr="002140CB">
        <w:rPr>
          <w:rFonts w:ascii="Sakkal Majalla" w:eastAsia="Calibri" w:hAnsi="Sakkal Majalla" w:cs="Sakkal Majalla"/>
          <w:b/>
          <w:bCs/>
          <w:kern w:val="0"/>
          <w:sz w:val="28"/>
          <w:szCs w:val="28"/>
          <w:rtl/>
          <w14:ligatures w14:val="none"/>
        </w:rPr>
        <w:t>يعتمد البحث على مصدرين أساسيين في جمع البيانات والمعلومات كما يلي:</w:t>
      </w:r>
    </w:p>
    <w:p w14:paraId="21660B25" w14:textId="77777777" w:rsidR="00F0554C" w:rsidRDefault="00F0554C">
      <w:pPr>
        <w:bidi w:val="0"/>
        <w:rPr>
          <w:rFonts w:ascii="Sakkal Majalla" w:eastAsia="Calibri" w:hAnsi="Sakkal Majalla" w:cs="Sakkal Majalla"/>
          <w:b/>
          <w:bCs/>
          <w:kern w:val="0"/>
          <w:sz w:val="32"/>
          <w:szCs w:val="32"/>
          <w:rtl/>
          <w14:ligatures w14:val="none"/>
        </w:rPr>
      </w:pPr>
      <w:r>
        <w:rPr>
          <w:rFonts w:ascii="Sakkal Majalla" w:eastAsia="Calibri" w:hAnsi="Sakkal Majalla" w:cs="Sakkal Majalla"/>
          <w:b/>
          <w:bCs/>
          <w:kern w:val="0"/>
          <w:sz w:val="32"/>
          <w:szCs w:val="32"/>
          <w:rtl/>
          <w14:ligatures w14:val="none"/>
        </w:rPr>
        <w:br w:type="page"/>
      </w:r>
    </w:p>
    <w:p w14:paraId="2B52C750" w14:textId="09CD3B3B" w:rsidR="00F6542D" w:rsidRPr="002140CB" w:rsidRDefault="00F6542D" w:rsidP="00920074">
      <w:pPr>
        <w:pStyle w:val="a6"/>
        <w:numPr>
          <w:ilvl w:val="0"/>
          <w:numId w:val="28"/>
        </w:numPr>
        <w:spacing w:before="100" w:beforeAutospacing="1" w:after="100" w:afterAutospacing="1" w:line="360" w:lineRule="auto"/>
        <w:ind w:left="423"/>
        <w:jc w:val="both"/>
        <w:rPr>
          <w:rFonts w:ascii="Sakkal Majalla" w:eastAsia="Calibri" w:hAnsi="Sakkal Majalla" w:cs="Sakkal Majalla"/>
          <w:kern w:val="0"/>
          <w:sz w:val="32"/>
          <w:szCs w:val="32"/>
          <w:rtl/>
          <w14:ligatures w14:val="none"/>
        </w:rPr>
      </w:pPr>
      <w:r w:rsidRPr="002140CB">
        <w:rPr>
          <w:rFonts w:ascii="Sakkal Majalla" w:eastAsia="Calibri" w:hAnsi="Sakkal Majalla" w:cs="Sakkal Majalla"/>
          <w:b/>
          <w:bCs/>
          <w:kern w:val="0"/>
          <w:sz w:val="32"/>
          <w:szCs w:val="32"/>
          <w:rtl/>
          <w14:ligatures w14:val="none"/>
        </w:rPr>
        <w:lastRenderedPageBreak/>
        <w:t>المصادر الثانوية:</w:t>
      </w:r>
      <w:r w:rsidRPr="002140CB">
        <w:rPr>
          <w:rFonts w:ascii="Sakkal Majalla" w:eastAsia="Calibri" w:hAnsi="Sakkal Majalla" w:cs="Sakkal Majalla"/>
          <w:kern w:val="0"/>
          <w:sz w:val="32"/>
          <w:szCs w:val="32"/>
          <w:rtl/>
          <w14:ligatures w14:val="none"/>
        </w:rPr>
        <w:t xml:space="preserve"> </w:t>
      </w:r>
    </w:p>
    <w:p w14:paraId="21B51D8F" w14:textId="77777777" w:rsidR="00F6542D" w:rsidRPr="0060274B" w:rsidRDefault="00F6542D" w:rsidP="002140CB">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60274B">
        <w:rPr>
          <w:rFonts w:ascii="Sakkal Majalla" w:eastAsia="Calibri" w:hAnsi="Sakkal Majalla" w:cs="Sakkal Majalla"/>
          <w:kern w:val="0"/>
          <w:sz w:val="28"/>
          <w:szCs w:val="28"/>
          <w:rtl/>
          <w14:ligatures w14:val="none"/>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3C3BB417" w14:textId="77777777" w:rsidR="00F6542D" w:rsidRPr="002140CB" w:rsidRDefault="00F6542D" w:rsidP="00920074">
      <w:pPr>
        <w:pStyle w:val="a6"/>
        <w:numPr>
          <w:ilvl w:val="0"/>
          <w:numId w:val="28"/>
        </w:numPr>
        <w:spacing w:before="100" w:beforeAutospacing="1" w:after="100" w:afterAutospacing="1" w:line="360" w:lineRule="auto"/>
        <w:ind w:left="423"/>
        <w:jc w:val="both"/>
        <w:rPr>
          <w:rFonts w:ascii="Sakkal Majalla" w:eastAsia="Calibri" w:hAnsi="Sakkal Majalla" w:cs="Sakkal Majalla"/>
          <w:kern w:val="0"/>
          <w:sz w:val="32"/>
          <w:szCs w:val="32"/>
          <w:rtl/>
          <w14:ligatures w14:val="none"/>
        </w:rPr>
      </w:pPr>
      <w:r w:rsidRPr="002140CB">
        <w:rPr>
          <w:rFonts w:ascii="Sakkal Majalla" w:eastAsia="Calibri" w:hAnsi="Sakkal Majalla" w:cs="Sakkal Majalla"/>
          <w:b/>
          <w:bCs/>
          <w:kern w:val="0"/>
          <w:sz w:val="32"/>
          <w:szCs w:val="32"/>
          <w:rtl/>
          <w14:ligatures w14:val="none"/>
        </w:rPr>
        <w:t>المصادر الأولية:</w:t>
      </w:r>
      <w:r w:rsidRPr="002140CB">
        <w:rPr>
          <w:rFonts w:ascii="Sakkal Majalla" w:eastAsia="Calibri" w:hAnsi="Sakkal Majalla" w:cs="Sakkal Majalla"/>
          <w:kern w:val="0"/>
          <w:sz w:val="32"/>
          <w:szCs w:val="32"/>
          <w:rtl/>
          <w14:ligatures w14:val="none"/>
        </w:rPr>
        <w:t xml:space="preserve"> </w:t>
      </w:r>
    </w:p>
    <w:p w14:paraId="5978B896" w14:textId="77777777" w:rsidR="00F6542D" w:rsidRPr="0060274B" w:rsidRDefault="00F6542D" w:rsidP="002140CB">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60274B">
        <w:rPr>
          <w:rFonts w:ascii="Sakkal Majalla" w:eastAsia="Calibri" w:hAnsi="Sakkal Majalla" w:cs="Sakkal Majalla"/>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60274B">
        <w:rPr>
          <w:rFonts w:ascii="Sakkal Majalla" w:eastAsia="Calibri" w:hAnsi="Sakkal Majalla" w:cs="Sakkal Majalla"/>
          <w:kern w:val="0"/>
          <w:sz w:val="28"/>
          <w:szCs w:val="28"/>
          <w14:ligatures w14:val="none"/>
        </w:rPr>
        <w:t>Google Forms</w:t>
      </w:r>
      <w:r w:rsidRPr="0060274B">
        <w:rPr>
          <w:rFonts w:ascii="Sakkal Majalla" w:eastAsia="Calibri" w:hAnsi="Sakkal Majalla" w:cs="Sakkal Majalla"/>
          <w:kern w:val="0"/>
          <w:sz w:val="28"/>
          <w:szCs w:val="28"/>
          <w:rtl/>
          <w14:ligatures w14:val="none"/>
        </w:rPr>
        <w:t xml:space="preserve"> وإرسال رابطها إلى مجتمع البحث.</w:t>
      </w:r>
    </w:p>
    <w:p w14:paraId="369F8156" w14:textId="451B33B5" w:rsidR="002140CB" w:rsidRPr="002140CB" w:rsidRDefault="002140CB" w:rsidP="002140CB">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8" w:name="_Toc192094554"/>
      <w:r w:rsidRPr="002140CB">
        <w:rPr>
          <w:rFonts w:ascii="Sakkal Majalla" w:eastAsia="Calibri" w:hAnsi="Sakkal Majalla" w:cs="Sakkal Majalla"/>
          <w:b/>
          <w:bCs/>
          <w:kern w:val="0"/>
          <w:sz w:val="36"/>
          <w:szCs w:val="36"/>
          <w:rtl/>
          <w14:ligatures w14:val="none"/>
        </w:rPr>
        <w:t>10.1 أدوات الدراسة:</w:t>
      </w:r>
      <w:bookmarkEnd w:id="18"/>
    </w:p>
    <w:p w14:paraId="5DC821E2" w14:textId="77777777" w:rsidR="00F6542D" w:rsidRPr="0060274B" w:rsidRDefault="00F6542D" w:rsidP="004823B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0274B">
        <w:rPr>
          <w:rFonts w:ascii="Sakkal Majalla" w:eastAsia="Calibri" w:hAnsi="Sakkal Majalla" w:cs="Sakkal Majalla"/>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60274B">
        <w:rPr>
          <w:rFonts w:ascii="Sakkal Majalla" w:eastAsia="Calibri" w:hAnsi="Sakkal Majalla" w:cs="Sakkal Majalla"/>
          <w:kern w:val="0"/>
          <w:sz w:val="28"/>
          <w:szCs w:val="28"/>
          <w14:ligatures w14:val="none"/>
        </w:rPr>
        <w:t>"</w:t>
      </w:r>
      <w:r w:rsidRPr="0060274B">
        <w:rPr>
          <w:rFonts w:ascii="Sakkal Majalla" w:eastAsia="Calibri" w:hAnsi="Sakkal Majalla" w:cs="Sakkal Majalla"/>
          <w:kern w:val="0"/>
          <w:sz w:val="28"/>
          <w:szCs w:val="28"/>
          <w:rtl/>
          <w14:ligatures w14:val="none"/>
        </w:rPr>
        <w:t xml:space="preserve">صيغة محددة من الفقرات والأسئلة تهدف إلى جمع البيانات من أفراد البحث" </w:t>
      </w:r>
    </w:p>
    <w:p w14:paraId="06021263" w14:textId="00DCA2A5" w:rsidR="002140CB" w:rsidRPr="002140CB" w:rsidRDefault="002140CB" w:rsidP="002140CB">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9" w:name="_Toc192094555"/>
      <w:r w:rsidRPr="002140CB">
        <w:rPr>
          <w:rFonts w:ascii="Sakkal Majalla" w:eastAsia="Calibri" w:hAnsi="Sakkal Majalla" w:cs="Sakkal Majalla"/>
          <w:b/>
          <w:bCs/>
          <w:kern w:val="0"/>
          <w:sz w:val="36"/>
          <w:szCs w:val="36"/>
          <w:rtl/>
          <w14:ligatures w14:val="none"/>
        </w:rPr>
        <w:t>11.1 الأساليب الإحصائية المتبعة</w:t>
      </w:r>
      <w:bookmarkEnd w:id="19"/>
    </w:p>
    <w:p w14:paraId="705E7ED8" w14:textId="77777777" w:rsidR="00F6542D" w:rsidRPr="0060274B" w:rsidRDefault="00F6542D" w:rsidP="004823B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0274B">
        <w:rPr>
          <w:rFonts w:ascii="Sakkal Majalla" w:eastAsia="Calibri" w:hAnsi="Sakkal Majalla" w:cs="Sakkal Majalla"/>
          <w:kern w:val="0"/>
          <w:sz w:val="28"/>
          <w:szCs w:val="28"/>
          <w:rtl/>
          <w14:ligatures w14:val="none"/>
        </w:rPr>
        <w:t>تم استخدام برنامج الحزمة الإحصائية للعلوم الاجتماعية (</w:t>
      </w:r>
      <w:r w:rsidRPr="0060274B">
        <w:rPr>
          <w:rFonts w:ascii="Sakkal Majalla" w:eastAsia="Calibri" w:hAnsi="Sakkal Majalla" w:cs="Sakkal Majalla"/>
          <w:kern w:val="0"/>
          <w:sz w:val="28"/>
          <w:szCs w:val="28"/>
          <w14:ligatures w14:val="none"/>
        </w:rPr>
        <w:t>SPSS</w:t>
      </w:r>
      <w:r w:rsidRPr="0060274B">
        <w:rPr>
          <w:rFonts w:ascii="Sakkal Majalla" w:eastAsia="Calibri" w:hAnsi="Sakkal Majalla" w:cs="Sakkal Majalla"/>
          <w:kern w:val="0"/>
          <w:sz w:val="28"/>
          <w:szCs w:val="28"/>
          <w:rtl/>
          <w14:ligatures w14:val="none"/>
        </w:rPr>
        <w:t>) في هذه الدراسة لإجراء التحليل الوصفي واختبار الفرضيات باستخدام الأساليب الإحصائية التالية:</w:t>
      </w:r>
    </w:p>
    <w:p w14:paraId="743510D0" w14:textId="77777777" w:rsidR="00F6542D" w:rsidRPr="002140CB" w:rsidRDefault="00F6542D" w:rsidP="00F0554C">
      <w:pPr>
        <w:numPr>
          <w:ilvl w:val="0"/>
          <w:numId w:val="3"/>
        </w:numPr>
        <w:spacing w:before="100" w:beforeAutospacing="1" w:after="0" w:line="360" w:lineRule="auto"/>
        <w:jc w:val="both"/>
        <w:rPr>
          <w:rFonts w:ascii="Sakkal Majalla" w:eastAsia="Calibri" w:hAnsi="Sakkal Majalla" w:cs="Sakkal Majalla"/>
          <w:b/>
          <w:bCs/>
          <w:kern w:val="0"/>
          <w:sz w:val="32"/>
          <w:szCs w:val="32"/>
          <w:rtl/>
          <w14:ligatures w14:val="none"/>
        </w:rPr>
      </w:pPr>
      <w:r w:rsidRPr="002140CB">
        <w:rPr>
          <w:rFonts w:ascii="Sakkal Majalla" w:eastAsia="Calibri" w:hAnsi="Sakkal Majalla" w:cs="Sakkal Majalla"/>
          <w:b/>
          <w:bCs/>
          <w:kern w:val="0"/>
          <w:sz w:val="32"/>
          <w:szCs w:val="32"/>
          <w:rtl/>
          <w14:ligatures w14:val="none"/>
        </w:rPr>
        <w:t>الإحصاء الوصفي:</w:t>
      </w:r>
    </w:p>
    <w:p w14:paraId="32D2EE94" w14:textId="77777777" w:rsidR="00F6542D" w:rsidRPr="0060274B" w:rsidRDefault="00F6542D" w:rsidP="00F0554C">
      <w:pPr>
        <w:numPr>
          <w:ilvl w:val="0"/>
          <w:numId w:val="4"/>
        </w:numPr>
        <w:spacing w:after="100" w:afterAutospacing="1" w:line="360" w:lineRule="auto"/>
        <w:jc w:val="both"/>
        <w:rPr>
          <w:rFonts w:ascii="Sakkal Majalla" w:eastAsia="Calibri" w:hAnsi="Sakkal Majalla" w:cs="Sakkal Majalla"/>
          <w:kern w:val="0"/>
          <w:sz w:val="28"/>
          <w:szCs w:val="28"/>
          <w:rtl/>
          <w14:ligatures w14:val="none"/>
        </w:rPr>
      </w:pPr>
      <w:r w:rsidRPr="002140CB">
        <w:rPr>
          <w:rFonts w:ascii="Sakkal Majalla" w:eastAsia="Calibri" w:hAnsi="Sakkal Majalla" w:cs="Sakkal Majalla"/>
          <w:b/>
          <w:bCs/>
          <w:kern w:val="0"/>
          <w:sz w:val="28"/>
          <w:szCs w:val="28"/>
          <w:rtl/>
          <w14:ligatures w14:val="none"/>
        </w:rPr>
        <w:t>التكرارات والنسب المئوية</w:t>
      </w:r>
      <w:r w:rsidRPr="0060274B">
        <w:rPr>
          <w:rFonts w:ascii="Sakkal Majalla" w:eastAsia="Calibri" w:hAnsi="Sakkal Majalla" w:cs="Sakkal Majalla"/>
          <w:kern w:val="0"/>
          <w:sz w:val="28"/>
          <w:szCs w:val="28"/>
          <w:rtl/>
          <w14:ligatures w14:val="none"/>
        </w:rPr>
        <w:t>: تم استخدامها لتقديم توزيعات التكرار والنسب المئوية لخصائص أفراد العينة وإجاباتهم على استبانة الدراسة.</w:t>
      </w:r>
    </w:p>
    <w:p w14:paraId="611776B6" w14:textId="77777777" w:rsidR="00F6542D" w:rsidRPr="0060274B" w:rsidRDefault="00F6542D" w:rsidP="004823BF">
      <w:pPr>
        <w:numPr>
          <w:ilvl w:val="0"/>
          <w:numId w:val="4"/>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2140CB">
        <w:rPr>
          <w:rFonts w:ascii="Sakkal Majalla" w:eastAsia="Calibri" w:hAnsi="Sakkal Majalla" w:cs="Sakkal Majalla"/>
          <w:b/>
          <w:bCs/>
          <w:kern w:val="0"/>
          <w:sz w:val="28"/>
          <w:szCs w:val="28"/>
          <w:rtl/>
          <w14:ligatures w14:val="none"/>
        </w:rPr>
        <w:lastRenderedPageBreak/>
        <w:t>الوسط الحسابي</w:t>
      </w:r>
      <w:r w:rsidRPr="0060274B">
        <w:rPr>
          <w:rFonts w:ascii="Sakkal Majalla" w:eastAsia="Calibri" w:hAnsi="Sakkal Majalla" w:cs="Sakkal Majalla"/>
          <w:kern w:val="0"/>
          <w:sz w:val="28"/>
          <w:szCs w:val="28"/>
          <w:rtl/>
          <w14:ligatures w14:val="none"/>
        </w:rPr>
        <w:t>: تم استخدامه كمقياس للنزعة المركزية لتقدير المتوسط الحسابي لإجابات أفراد العينة على أسئلة الاستبانة.</w:t>
      </w:r>
    </w:p>
    <w:p w14:paraId="05588CA3" w14:textId="141A38A3" w:rsidR="00F6542D" w:rsidRPr="0060274B" w:rsidRDefault="00F6542D" w:rsidP="004823BF">
      <w:pPr>
        <w:numPr>
          <w:ilvl w:val="0"/>
          <w:numId w:val="4"/>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2140CB">
        <w:rPr>
          <w:rFonts w:ascii="Sakkal Majalla" w:eastAsia="Calibri" w:hAnsi="Sakkal Majalla" w:cs="Sakkal Majalla"/>
          <w:b/>
          <w:bCs/>
          <w:kern w:val="0"/>
          <w:sz w:val="28"/>
          <w:szCs w:val="28"/>
          <w:rtl/>
          <w14:ligatures w14:val="none"/>
        </w:rPr>
        <w:t>الانحراف المعياري</w:t>
      </w:r>
      <w:r w:rsidRPr="0060274B">
        <w:rPr>
          <w:rFonts w:ascii="Sakkal Majalla" w:eastAsia="Calibri" w:hAnsi="Sakkal Majalla" w:cs="Sakkal Majalla"/>
          <w:kern w:val="0"/>
          <w:sz w:val="28"/>
          <w:szCs w:val="28"/>
          <w:rtl/>
          <w14:ligatures w14:val="none"/>
        </w:rPr>
        <w:t>: تم استخدامه كمقياس للتشتت لتقدير الانحراف في إجابات أفراد العينة حول المتوسط الحسابي.</w:t>
      </w:r>
    </w:p>
    <w:p w14:paraId="3117F4F9" w14:textId="77777777" w:rsidR="00F6542D" w:rsidRPr="002140CB" w:rsidRDefault="00F6542D" w:rsidP="00F0554C">
      <w:pPr>
        <w:numPr>
          <w:ilvl w:val="0"/>
          <w:numId w:val="5"/>
        </w:numPr>
        <w:spacing w:before="100" w:beforeAutospacing="1" w:after="0" w:line="360" w:lineRule="auto"/>
        <w:jc w:val="both"/>
        <w:rPr>
          <w:rFonts w:ascii="Sakkal Majalla" w:eastAsia="Calibri" w:hAnsi="Sakkal Majalla" w:cs="Sakkal Majalla"/>
          <w:b/>
          <w:bCs/>
          <w:kern w:val="0"/>
          <w:sz w:val="32"/>
          <w:szCs w:val="32"/>
          <w:rtl/>
          <w14:ligatures w14:val="none"/>
        </w:rPr>
      </w:pPr>
      <w:r w:rsidRPr="002140CB">
        <w:rPr>
          <w:rFonts w:ascii="Sakkal Majalla" w:eastAsia="Calibri" w:hAnsi="Sakkal Majalla" w:cs="Sakkal Majalla"/>
          <w:b/>
          <w:bCs/>
          <w:kern w:val="0"/>
          <w:sz w:val="32"/>
          <w:szCs w:val="32"/>
          <w:rtl/>
          <w14:ligatures w14:val="none"/>
        </w:rPr>
        <w:t>الإحصاء التحليلي:</w:t>
      </w:r>
    </w:p>
    <w:p w14:paraId="35F3061C" w14:textId="77777777" w:rsidR="00F6542D" w:rsidRPr="0060274B" w:rsidRDefault="00F6542D" w:rsidP="00F0554C">
      <w:pPr>
        <w:numPr>
          <w:ilvl w:val="1"/>
          <w:numId w:val="6"/>
        </w:numPr>
        <w:spacing w:after="100" w:afterAutospacing="1" w:line="360" w:lineRule="auto"/>
        <w:ind w:left="423"/>
        <w:jc w:val="both"/>
        <w:rPr>
          <w:rFonts w:ascii="Sakkal Majalla" w:eastAsia="Calibri" w:hAnsi="Sakkal Majalla" w:cs="Sakkal Majalla"/>
          <w:kern w:val="0"/>
          <w:sz w:val="28"/>
          <w:szCs w:val="28"/>
          <w:rtl/>
          <w14:ligatures w14:val="none"/>
        </w:rPr>
      </w:pPr>
      <w:r w:rsidRPr="002140CB">
        <w:rPr>
          <w:rFonts w:ascii="Sakkal Majalla" w:eastAsia="Calibri" w:hAnsi="Sakkal Majalla" w:cs="Sakkal Majalla"/>
          <w:b/>
          <w:bCs/>
          <w:kern w:val="0"/>
          <w:sz w:val="28"/>
          <w:szCs w:val="28"/>
          <w:rtl/>
          <w14:ligatures w14:val="none"/>
        </w:rPr>
        <w:t>تحليل الانحدار الخطي البسيط</w:t>
      </w:r>
      <w:r w:rsidRPr="0060274B">
        <w:rPr>
          <w:rFonts w:ascii="Sakkal Majalla" w:eastAsia="Calibri" w:hAnsi="Sakkal Majalla" w:cs="Sakkal Majalla"/>
          <w:kern w:val="0"/>
          <w:sz w:val="28"/>
          <w:szCs w:val="28"/>
          <w:rtl/>
          <w14:ligatures w14:val="none"/>
        </w:rPr>
        <w:t xml:space="preserve"> (</w:t>
      </w:r>
      <w:r w:rsidRPr="0060274B">
        <w:rPr>
          <w:rFonts w:ascii="Sakkal Majalla" w:eastAsia="Calibri" w:hAnsi="Sakkal Majalla" w:cs="Sakkal Majalla"/>
          <w:kern w:val="0"/>
          <w:sz w:val="28"/>
          <w:szCs w:val="28"/>
          <w14:ligatures w14:val="none"/>
        </w:rPr>
        <w:t>Simple Regression</w:t>
      </w:r>
      <w:r w:rsidRPr="0060274B">
        <w:rPr>
          <w:rFonts w:ascii="Sakkal Majalla" w:eastAsia="Calibri" w:hAnsi="Sakkal Majalla" w:cs="Sakkal Majalla"/>
          <w:kern w:val="0"/>
          <w:sz w:val="28"/>
          <w:szCs w:val="28"/>
          <w:rtl/>
          <w14:ligatures w14:val="none"/>
        </w:rPr>
        <w:t>): تم استخدامه لاختبار تأثير متغير مستقل على المتغير التابع.</w:t>
      </w:r>
    </w:p>
    <w:p w14:paraId="473E2E52" w14:textId="053600ED" w:rsidR="00F6542D" w:rsidRPr="0060274B" w:rsidRDefault="0088315A" w:rsidP="002140CB">
      <w:pPr>
        <w:numPr>
          <w:ilvl w:val="1"/>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2140CB">
        <w:rPr>
          <w:rFonts w:ascii="Sakkal Majalla" w:eastAsia="Calibri" w:hAnsi="Sakkal Majalla" w:cs="Sakkal Majalla"/>
          <w:b/>
          <w:bCs/>
          <w:kern w:val="0"/>
          <w:sz w:val="28"/>
          <w:szCs w:val="28"/>
          <w:rtl/>
          <w14:ligatures w14:val="none"/>
        </w:rPr>
        <w:t>معامل الارتباط بيرسون</w:t>
      </w:r>
      <w:r w:rsidRPr="0060274B">
        <w:rPr>
          <w:rFonts w:ascii="Sakkal Majalla" w:eastAsia="Calibri" w:hAnsi="Sakkal Majalla" w:cs="Sakkal Majalla"/>
          <w:kern w:val="0"/>
          <w:sz w:val="28"/>
          <w:szCs w:val="28"/>
          <w:rtl/>
          <w14:ligatures w14:val="none"/>
        </w:rPr>
        <w:t xml:space="preserve"> لقياس مستوى صدق أداة الدراسة </w:t>
      </w:r>
    </w:p>
    <w:p w14:paraId="1978F11A" w14:textId="79815862" w:rsidR="0088315A" w:rsidRPr="0060274B" w:rsidRDefault="0088315A" w:rsidP="002140CB">
      <w:pPr>
        <w:numPr>
          <w:ilvl w:val="1"/>
          <w:numId w:val="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2140CB">
        <w:rPr>
          <w:rFonts w:ascii="Sakkal Majalla" w:eastAsia="Calibri" w:hAnsi="Sakkal Majalla" w:cs="Sakkal Majalla"/>
          <w:b/>
          <w:bCs/>
          <w:kern w:val="0"/>
          <w:sz w:val="28"/>
          <w:szCs w:val="28"/>
          <w:rtl/>
          <w14:ligatures w14:val="none"/>
        </w:rPr>
        <w:t xml:space="preserve">معامل </w:t>
      </w:r>
      <w:proofErr w:type="spellStart"/>
      <w:r w:rsidRPr="002140CB">
        <w:rPr>
          <w:rFonts w:ascii="Sakkal Majalla" w:eastAsia="Calibri" w:hAnsi="Sakkal Majalla" w:cs="Sakkal Majalla"/>
          <w:b/>
          <w:bCs/>
          <w:kern w:val="0"/>
          <w:sz w:val="28"/>
          <w:szCs w:val="28"/>
          <w:rtl/>
          <w14:ligatures w14:val="none"/>
        </w:rPr>
        <w:t>الفاكرونباخ</w:t>
      </w:r>
      <w:proofErr w:type="spellEnd"/>
      <w:r w:rsidRPr="0060274B">
        <w:rPr>
          <w:rFonts w:ascii="Sakkal Majalla" w:eastAsia="Calibri" w:hAnsi="Sakkal Majalla" w:cs="Sakkal Majalla"/>
          <w:kern w:val="0"/>
          <w:sz w:val="28"/>
          <w:szCs w:val="28"/>
          <w:rtl/>
          <w14:ligatures w14:val="none"/>
        </w:rPr>
        <w:t xml:space="preserve"> لقياس مستوى ثبات أداة الدراسة </w:t>
      </w:r>
    </w:p>
    <w:p w14:paraId="5466F43E" w14:textId="7D6F1018" w:rsidR="00F6542D" w:rsidRPr="002140CB" w:rsidRDefault="00791965" w:rsidP="00F0554C">
      <w:pPr>
        <w:spacing w:before="100" w:beforeAutospacing="1" w:after="0" w:line="360" w:lineRule="auto"/>
        <w:jc w:val="both"/>
        <w:outlineLvl w:val="1"/>
        <w:rPr>
          <w:rFonts w:ascii="Sakkal Majalla" w:hAnsi="Sakkal Majalla" w:cs="Sakkal Majalla"/>
          <w:b/>
          <w:bCs/>
          <w:sz w:val="36"/>
          <w:szCs w:val="36"/>
          <w:rtl/>
          <w:lang w:bidi="ar-EG"/>
        </w:rPr>
      </w:pPr>
      <w:bookmarkStart w:id="20" w:name="_Toc192094556"/>
      <w:r w:rsidRPr="002140CB">
        <w:rPr>
          <w:rFonts w:ascii="Sakkal Majalla" w:hAnsi="Sakkal Majalla" w:cs="Sakkal Majalla" w:hint="cs"/>
          <w:b/>
          <w:bCs/>
          <w:sz w:val="36"/>
          <w:szCs w:val="36"/>
          <w:rtl/>
          <w:lang w:bidi="ar-EG"/>
        </w:rPr>
        <w:t xml:space="preserve">12.1 </w:t>
      </w:r>
      <w:r w:rsidR="00F6542D" w:rsidRPr="002140CB">
        <w:rPr>
          <w:rFonts w:ascii="Sakkal Majalla" w:hAnsi="Sakkal Majalla" w:cs="Sakkal Majalla"/>
          <w:b/>
          <w:bCs/>
          <w:sz w:val="36"/>
          <w:szCs w:val="36"/>
          <w:rtl/>
          <w:lang w:bidi="ar-EG"/>
        </w:rPr>
        <w:t>نموذج الدراسة:</w:t>
      </w:r>
      <w:bookmarkEnd w:id="20"/>
    </w:p>
    <w:p w14:paraId="5AD8C949" w14:textId="3CC7B491" w:rsidR="00F6542D" w:rsidRPr="0060274B" w:rsidRDefault="00F6542D" w:rsidP="00F0554C">
      <w:pPr>
        <w:spacing w:after="0" w:line="360" w:lineRule="auto"/>
        <w:ind w:firstLine="706"/>
        <w:jc w:val="both"/>
        <w:rPr>
          <w:rFonts w:ascii="Sakkal Majalla" w:hAnsi="Sakkal Majalla" w:cs="Sakkal Majalla"/>
          <w:b/>
          <w:bCs/>
          <w:sz w:val="28"/>
          <w:szCs w:val="28"/>
          <w:rtl/>
          <w:lang w:bidi="ar-EG"/>
        </w:rPr>
      </w:pPr>
      <w:r w:rsidRPr="0060274B">
        <w:rPr>
          <w:rFonts w:ascii="Sakkal Majalla" w:hAnsi="Sakkal Majalla" w:cs="Sakkal Majalla"/>
          <w:sz w:val="28"/>
          <w:szCs w:val="28"/>
          <w:rtl/>
          <w:lang w:bidi="ar-EG"/>
        </w:rPr>
        <w:t xml:space="preserve">  والذي يتضمن </w:t>
      </w:r>
      <w:bookmarkStart w:id="21" w:name="_Hlk190698160"/>
      <w:r w:rsidRPr="0060274B">
        <w:rPr>
          <w:rFonts w:ascii="Sakkal Majalla" w:hAnsi="Sakkal Majalla" w:cs="Sakkal Majalla"/>
          <w:sz w:val="28"/>
          <w:szCs w:val="28"/>
          <w:rtl/>
          <w:lang w:bidi="ar-EG"/>
        </w:rPr>
        <w:t>تحليل العلاقة بين</w:t>
      </w:r>
      <w:r w:rsidRPr="0060274B">
        <w:rPr>
          <w:rFonts w:ascii="Sakkal Majalla" w:hAnsi="Sakkal Majalla" w:cs="Sakkal Majalla"/>
          <w:sz w:val="28"/>
          <w:szCs w:val="28"/>
          <w:rtl/>
        </w:rPr>
        <w:t xml:space="preserve"> دور أنظمة النقل المدرسي الذكية في تعزيز حوكمة خدمات النقل التعليمي بالتطبيق على </w:t>
      </w:r>
      <w:bookmarkStart w:id="22" w:name="_Hlk190698137"/>
      <w:r w:rsidRPr="0060274B">
        <w:rPr>
          <w:rFonts w:ascii="Sakkal Majalla" w:hAnsi="Sakkal Majalla" w:cs="Sakkal Majalla"/>
          <w:sz w:val="28"/>
          <w:szCs w:val="28"/>
          <w:rtl/>
        </w:rPr>
        <w:t xml:space="preserve">المدارس الحكومية في المملكة العربية </w:t>
      </w:r>
      <w:r w:rsidRPr="0060274B">
        <w:rPr>
          <w:rFonts w:ascii="Sakkal Majalla" w:hAnsi="Sakkal Majalla" w:cs="Sakkal Majalla"/>
          <w:sz w:val="28"/>
          <w:szCs w:val="28"/>
          <w:rtl/>
          <w:lang w:bidi="ar-EG"/>
        </w:rPr>
        <w:t>السعودية</w:t>
      </w:r>
      <w:bookmarkEnd w:id="21"/>
      <w:bookmarkEnd w:id="22"/>
      <w:r w:rsidRPr="0060274B">
        <w:rPr>
          <w:rFonts w:ascii="Sakkal Majalla" w:hAnsi="Sakkal Majalla" w:cs="Sakkal Majalla"/>
          <w:sz w:val="28"/>
          <w:szCs w:val="28"/>
          <w:rtl/>
          <w:lang w:bidi="ar-EG"/>
        </w:rPr>
        <w:t>، ويتضمن المتغيرات التالية:</w:t>
      </w:r>
    </w:p>
    <w:p w14:paraId="02F2E1EB" w14:textId="32598857" w:rsidR="00F6542D" w:rsidRPr="002140CB" w:rsidRDefault="00F6542D" w:rsidP="00F0554C">
      <w:pPr>
        <w:pStyle w:val="a6"/>
        <w:numPr>
          <w:ilvl w:val="0"/>
          <w:numId w:val="28"/>
        </w:numPr>
        <w:spacing w:after="100" w:afterAutospacing="1" w:line="360" w:lineRule="auto"/>
        <w:ind w:left="423"/>
        <w:jc w:val="both"/>
        <w:rPr>
          <w:rFonts w:ascii="Sakkal Majalla" w:eastAsiaTheme="majorEastAsia" w:hAnsi="Sakkal Majalla" w:cs="Sakkal Majalla"/>
          <w:sz w:val="28"/>
          <w:szCs w:val="28"/>
          <w:rtl/>
          <w:lang w:bidi="ar-JO"/>
        </w:rPr>
      </w:pPr>
      <w:r w:rsidRPr="002140CB">
        <w:rPr>
          <w:rFonts w:ascii="Sakkal Majalla" w:hAnsi="Sakkal Majalla" w:cs="Sakkal Majalla"/>
          <w:b/>
          <w:bCs/>
          <w:sz w:val="28"/>
          <w:szCs w:val="28"/>
          <w:rtl/>
          <w:lang w:bidi="ar-EG"/>
        </w:rPr>
        <w:t xml:space="preserve">المتغير </w:t>
      </w:r>
      <w:proofErr w:type="gramStart"/>
      <w:r w:rsidRPr="002140CB">
        <w:rPr>
          <w:rFonts w:ascii="Sakkal Majalla" w:hAnsi="Sakkal Majalla" w:cs="Sakkal Majalla"/>
          <w:b/>
          <w:bCs/>
          <w:sz w:val="28"/>
          <w:szCs w:val="28"/>
          <w:rtl/>
          <w:lang w:bidi="ar-EG"/>
        </w:rPr>
        <w:t>المستقل</w:t>
      </w:r>
      <w:r w:rsidRPr="002140CB">
        <w:rPr>
          <w:rFonts w:ascii="Sakkal Majalla" w:hAnsi="Sakkal Majalla" w:cs="Sakkal Majalla"/>
          <w:b/>
          <w:bCs/>
          <w:sz w:val="28"/>
          <w:szCs w:val="28"/>
          <w:lang w:bidi="ar-EG"/>
        </w:rPr>
        <w:t>:</w:t>
      </w:r>
      <w:r w:rsidRPr="002140CB">
        <w:rPr>
          <w:rFonts w:ascii="Sakkal Majalla" w:hAnsi="Sakkal Majalla" w:cs="Sakkal Majalla"/>
          <w:b/>
          <w:bCs/>
          <w:sz w:val="28"/>
          <w:szCs w:val="28"/>
          <w:rtl/>
          <w:lang w:bidi="ar-EG"/>
        </w:rPr>
        <w:t xml:space="preserve"> </w:t>
      </w:r>
      <w:r w:rsidR="002140CB" w:rsidRPr="002140CB">
        <w:rPr>
          <w:rFonts w:ascii="Sakkal Majalla" w:eastAsiaTheme="majorEastAsia" w:hAnsi="Sakkal Majalla" w:cs="Sakkal Majalla" w:hint="cs"/>
          <w:sz w:val="28"/>
          <w:szCs w:val="28"/>
          <w:rtl/>
          <w:lang w:bidi="ar-EG"/>
        </w:rPr>
        <w:t xml:space="preserve"> </w:t>
      </w:r>
      <w:r w:rsidRPr="002140CB">
        <w:rPr>
          <w:rFonts w:ascii="Sakkal Majalla" w:hAnsi="Sakkal Majalla" w:cs="Sakkal Majalla"/>
          <w:sz w:val="28"/>
          <w:szCs w:val="28"/>
          <w:rtl/>
          <w:lang w:bidi="ar-EG"/>
        </w:rPr>
        <w:t>أنظمة</w:t>
      </w:r>
      <w:proofErr w:type="gramEnd"/>
      <w:r w:rsidRPr="002140CB">
        <w:rPr>
          <w:rFonts w:ascii="Sakkal Majalla" w:hAnsi="Sakkal Majalla" w:cs="Sakkal Majalla"/>
          <w:sz w:val="28"/>
          <w:szCs w:val="28"/>
          <w:rtl/>
          <w:lang w:bidi="ar-EG"/>
        </w:rPr>
        <w:t xml:space="preserve"> النقل المدرسي الذكية </w:t>
      </w:r>
      <w:bookmarkStart w:id="23" w:name="_Hlk190698250"/>
      <w:r w:rsidRPr="002140CB">
        <w:rPr>
          <w:rFonts w:ascii="Sakkal Majalla" w:hAnsi="Sakkal Majalla" w:cs="Sakkal Majalla"/>
          <w:sz w:val="28"/>
          <w:szCs w:val="28"/>
          <w:rtl/>
          <w:lang w:bidi="ar-EG"/>
        </w:rPr>
        <w:t>بأبعاده(البنية التحتية التقنية، إدارة العمليات والتشغيل، الأمان والسلامة في النقل المدرسي).</w:t>
      </w:r>
    </w:p>
    <w:bookmarkEnd w:id="23"/>
    <w:p w14:paraId="174B1861" w14:textId="45E55CC9" w:rsidR="00F6542D" w:rsidRPr="002140CB" w:rsidRDefault="00F6542D" w:rsidP="00F0554C">
      <w:pPr>
        <w:pStyle w:val="a6"/>
        <w:numPr>
          <w:ilvl w:val="0"/>
          <w:numId w:val="28"/>
        </w:numPr>
        <w:spacing w:before="100" w:beforeAutospacing="1" w:after="100" w:afterAutospacing="1" w:line="360" w:lineRule="auto"/>
        <w:ind w:left="423"/>
        <w:jc w:val="both"/>
        <w:rPr>
          <w:rFonts w:ascii="Sakkal Majalla" w:hAnsi="Sakkal Majalla" w:cs="Sakkal Majalla"/>
          <w:sz w:val="28"/>
          <w:szCs w:val="28"/>
          <w:rtl/>
          <w:lang w:bidi="ar-EG"/>
        </w:rPr>
      </w:pPr>
      <w:r w:rsidRPr="002140CB">
        <w:rPr>
          <w:rFonts w:ascii="Sakkal Majalla" w:hAnsi="Sakkal Majalla" w:cs="Sakkal Majalla"/>
          <w:b/>
          <w:bCs/>
          <w:sz w:val="28"/>
          <w:szCs w:val="28"/>
          <w:rtl/>
          <w:lang w:bidi="ar-EG"/>
        </w:rPr>
        <w:t>المتغير التابع</w:t>
      </w:r>
      <w:r w:rsidRPr="002140CB">
        <w:rPr>
          <w:rFonts w:ascii="Sakkal Majalla" w:hAnsi="Sakkal Majalla" w:cs="Sakkal Majalla"/>
          <w:b/>
          <w:bCs/>
          <w:sz w:val="28"/>
          <w:szCs w:val="28"/>
          <w:lang w:bidi="ar-EG"/>
        </w:rPr>
        <w:t>:</w:t>
      </w:r>
      <w:r w:rsidRPr="002140CB">
        <w:rPr>
          <w:rFonts w:ascii="Sakkal Majalla" w:hAnsi="Sakkal Majalla" w:cs="Sakkal Majalla"/>
          <w:sz w:val="28"/>
          <w:szCs w:val="28"/>
          <w:rtl/>
          <w:lang w:bidi="ar-EG"/>
        </w:rPr>
        <w:t xml:space="preserve"> حوكمة خدمات النقل التعليمي</w:t>
      </w:r>
    </w:p>
    <w:p w14:paraId="36F30A72" w14:textId="0D413F51" w:rsidR="00F6542D" w:rsidRPr="002140CB" w:rsidRDefault="00791965" w:rsidP="00F0554C">
      <w:pPr>
        <w:spacing w:before="100" w:beforeAutospacing="1" w:after="0" w:line="360" w:lineRule="auto"/>
        <w:jc w:val="both"/>
        <w:outlineLvl w:val="1"/>
        <w:rPr>
          <w:rFonts w:ascii="Sakkal Majalla" w:hAnsi="Sakkal Majalla" w:cs="Sakkal Majalla"/>
          <w:b/>
          <w:bCs/>
          <w:sz w:val="36"/>
          <w:szCs w:val="36"/>
          <w:rtl/>
          <w:lang w:bidi="ar-EG"/>
        </w:rPr>
      </w:pPr>
      <w:bookmarkStart w:id="24" w:name="_Toc192094557"/>
      <w:r w:rsidRPr="002140CB">
        <w:rPr>
          <w:rFonts w:ascii="Sakkal Majalla" w:hAnsi="Sakkal Majalla" w:cs="Sakkal Majalla" w:hint="cs"/>
          <w:b/>
          <w:bCs/>
          <w:sz w:val="36"/>
          <w:szCs w:val="36"/>
          <w:rtl/>
          <w:lang w:bidi="ar-EG"/>
        </w:rPr>
        <w:t xml:space="preserve">13.1 </w:t>
      </w:r>
      <w:r w:rsidR="00F6542D" w:rsidRPr="002140CB">
        <w:rPr>
          <w:rFonts w:ascii="Sakkal Majalla" w:hAnsi="Sakkal Majalla" w:cs="Sakkal Majalla"/>
          <w:b/>
          <w:bCs/>
          <w:sz w:val="36"/>
          <w:szCs w:val="36"/>
          <w:rtl/>
          <w:lang w:bidi="ar-EG"/>
        </w:rPr>
        <w:t>حدود البحث:</w:t>
      </w:r>
      <w:bookmarkEnd w:id="24"/>
    </w:p>
    <w:p w14:paraId="24E47CA6" w14:textId="77777777" w:rsidR="00F6542D" w:rsidRPr="002140CB" w:rsidRDefault="00F6542D" w:rsidP="00F0554C">
      <w:pPr>
        <w:pStyle w:val="a6"/>
        <w:numPr>
          <w:ilvl w:val="0"/>
          <w:numId w:val="29"/>
        </w:numPr>
        <w:spacing w:after="100" w:afterAutospacing="1" w:line="360" w:lineRule="auto"/>
        <w:ind w:left="423"/>
        <w:jc w:val="both"/>
        <w:rPr>
          <w:rFonts w:ascii="Sakkal Majalla" w:hAnsi="Sakkal Majalla" w:cs="Sakkal Majalla"/>
          <w:b/>
          <w:bCs/>
          <w:sz w:val="28"/>
          <w:szCs w:val="28"/>
          <w:rtl/>
          <w:lang w:bidi="ar-EG"/>
        </w:rPr>
      </w:pPr>
      <w:r w:rsidRPr="002140CB">
        <w:rPr>
          <w:rFonts w:ascii="Sakkal Majalla" w:hAnsi="Sakkal Majalla" w:cs="Sakkal Majalla"/>
          <w:b/>
          <w:bCs/>
          <w:sz w:val="28"/>
          <w:szCs w:val="28"/>
          <w:rtl/>
          <w:lang w:bidi="ar-EG"/>
        </w:rPr>
        <w:t>الحدود الزمانية</w:t>
      </w:r>
      <w:r w:rsidRPr="002140CB">
        <w:rPr>
          <w:rFonts w:ascii="Sakkal Majalla" w:hAnsi="Sakkal Majalla" w:cs="Sakkal Majalla"/>
          <w:b/>
          <w:bCs/>
          <w:sz w:val="28"/>
          <w:szCs w:val="28"/>
          <w:lang w:bidi="ar-EG"/>
        </w:rPr>
        <w:t>:</w:t>
      </w:r>
      <w:r w:rsidRPr="002140CB">
        <w:rPr>
          <w:rFonts w:ascii="Sakkal Majalla" w:hAnsi="Sakkal Majalla" w:cs="Sakkal Majalla"/>
          <w:b/>
          <w:bCs/>
          <w:sz w:val="28"/>
          <w:szCs w:val="28"/>
          <w:rtl/>
          <w:lang w:bidi="ar-EG"/>
        </w:rPr>
        <w:t xml:space="preserve"> </w:t>
      </w:r>
      <w:r w:rsidRPr="002140CB">
        <w:rPr>
          <w:rFonts w:ascii="Sakkal Majalla" w:hAnsi="Sakkal Majalla" w:cs="Sakkal Majalla"/>
          <w:sz w:val="28"/>
          <w:szCs w:val="28"/>
          <w:rtl/>
          <w:lang w:bidi="ar-EG"/>
        </w:rPr>
        <w:t>يدور نطاق الدراسة خلال عام 2025.</w:t>
      </w:r>
    </w:p>
    <w:p w14:paraId="6C8EBFD9" w14:textId="3E563E05" w:rsidR="00F6542D" w:rsidRPr="002140CB" w:rsidRDefault="00F6542D" w:rsidP="00F0554C">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lang w:bidi="ar-EG"/>
        </w:rPr>
      </w:pPr>
      <w:r w:rsidRPr="002140CB">
        <w:rPr>
          <w:rFonts w:ascii="Sakkal Majalla" w:hAnsi="Sakkal Majalla" w:cs="Sakkal Majalla"/>
          <w:b/>
          <w:bCs/>
          <w:sz w:val="28"/>
          <w:szCs w:val="28"/>
          <w:rtl/>
          <w:lang w:bidi="ar-EG"/>
        </w:rPr>
        <w:t>الحدود المكانية</w:t>
      </w:r>
      <w:r w:rsidRPr="002140CB">
        <w:rPr>
          <w:rFonts w:ascii="Sakkal Majalla" w:hAnsi="Sakkal Majalla" w:cs="Sakkal Majalla"/>
          <w:b/>
          <w:bCs/>
          <w:sz w:val="28"/>
          <w:szCs w:val="28"/>
          <w:lang w:bidi="ar-EG"/>
        </w:rPr>
        <w:t>:</w:t>
      </w:r>
      <w:r w:rsidRPr="002140CB">
        <w:rPr>
          <w:rFonts w:ascii="Sakkal Majalla" w:hAnsi="Sakkal Majalla" w:cs="Sakkal Majalla"/>
          <w:sz w:val="28"/>
          <w:szCs w:val="28"/>
          <w:rtl/>
          <w:lang w:bidi="ar-EG"/>
        </w:rPr>
        <w:t xml:space="preserve"> تقتصر الدراسة على المدارس الحكومية في المملكة العربية السعودية.</w:t>
      </w:r>
    </w:p>
    <w:p w14:paraId="352D6FCC" w14:textId="6D7D5360" w:rsidR="005F08D6" w:rsidRPr="002140CB" w:rsidRDefault="00F6542D" w:rsidP="00F0554C">
      <w:pPr>
        <w:pStyle w:val="a6"/>
        <w:numPr>
          <w:ilvl w:val="0"/>
          <w:numId w:val="29"/>
        </w:numPr>
        <w:spacing w:before="100" w:beforeAutospacing="1" w:after="0" w:line="360" w:lineRule="auto"/>
        <w:ind w:left="423"/>
        <w:jc w:val="both"/>
        <w:rPr>
          <w:rFonts w:ascii="Sakkal Majalla" w:hAnsi="Sakkal Majalla" w:cs="Sakkal Majalla"/>
          <w:b/>
          <w:bCs/>
          <w:sz w:val="28"/>
          <w:szCs w:val="28"/>
          <w:rtl/>
          <w:lang w:bidi="ar-EG"/>
        </w:rPr>
      </w:pPr>
      <w:bookmarkStart w:id="25" w:name="_Hlk171523667"/>
      <w:r w:rsidRPr="002140CB">
        <w:rPr>
          <w:rFonts w:ascii="Sakkal Majalla" w:hAnsi="Sakkal Majalla" w:cs="Sakkal Majalla"/>
          <w:b/>
          <w:bCs/>
          <w:sz w:val="28"/>
          <w:szCs w:val="28"/>
          <w:rtl/>
          <w:lang w:bidi="ar-EG"/>
        </w:rPr>
        <w:t>الحدود الموضوعية</w:t>
      </w:r>
      <w:r w:rsidRPr="002140CB">
        <w:rPr>
          <w:rFonts w:ascii="Sakkal Majalla" w:hAnsi="Sakkal Majalla" w:cs="Sakkal Majalla"/>
          <w:b/>
          <w:bCs/>
          <w:sz w:val="28"/>
          <w:szCs w:val="28"/>
          <w:lang w:bidi="ar-EG"/>
        </w:rPr>
        <w:t>:</w:t>
      </w:r>
      <w:r w:rsidR="002140CB">
        <w:rPr>
          <w:rFonts w:ascii="Sakkal Majalla" w:hAnsi="Sakkal Majalla" w:cs="Sakkal Majalla" w:hint="cs"/>
          <w:b/>
          <w:bCs/>
          <w:sz w:val="28"/>
          <w:szCs w:val="28"/>
          <w:rtl/>
          <w:lang w:bidi="ar-EG"/>
        </w:rPr>
        <w:t xml:space="preserve"> </w:t>
      </w:r>
      <w:r w:rsidRPr="002140CB">
        <w:rPr>
          <w:rFonts w:ascii="Sakkal Majalla" w:hAnsi="Sakkal Majalla" w:cs="Sakkal Majalla"/>
          <w:sz w:val="28"/>
          <w:szCs w:val="28"/>
          <w:rtl/>
          <w:lang w:bidi="ar-EG"/>
        </w:rPr>
        <w:t>تركز الدراسة على تحليل</w:t>
      </w:r>
      <w:r w:rsidRPr="002140CB">
        <w:rPr>
          <w:rFonts w:ascii="Sakkal Majalla" w:hAnsi="Sakkal Majalla" w:cs="Sakkal Majalla"/>
          <w:sz w:val="28"/>
          <w:szCs w:val="28"/>
          <w:rtl/>
        </w:rPr>
        <w:t xml:space="preserve"> </w:t>
      </w:r>
      <w:r w:rsidRPr="002140CB">
        <w:rPr>
          <w:rFonts w:ascii="Sakkal Majalla" w:hAnsi="Sakkal Majalla" w:cs="Sakkal Majalla"/>
          <w:sz w:val="28"/>
          <w:szCs w:val="28"/>
          <w:rtl/>
          <w:lang w:bidi="ar-EG"/>
        </w:rPr>
        <w:t>دور أنظمة النقل المدرسي الذكية في تعزيز حوكمة خدمات النقل التعليمي بالتطبيق على المدارس الحكومية في المملكة العربية السعودية</w:t>
      </w:r>
      <w:bookmarkEnd w:id="25"/>
      <w:r w:rsidRPr="002140CB">
        <w:rPr>
          <w:rFonts w:ascii="Sakkal Majalla" w:hAnsi="Sakkal Majalla" w:cs="Sakkal Majalla"/>
          <w:sz w:val="28"/>
          <w:szCs w:val="28"/>
          <w:rtl/>
          <w:lang w:bidi="ar-EG"/>
        </w:rPr>
        <w:t>.</w:t>
      </w:r>
    </w:p>
    <w:p w14:paraId="7878C5B2" w14:textId="77777777" w:rsidR="00F0554C" w:rsidRDefault="00F0554C">
      <w:pPr>
        <w:bidi w:val="0"/>
        <w:rPr>
          <w:rFonts w:ascii="Sakkal Majalla" w:hAnsi="Sakkal Majalla" w:cs="Sakkal Majalla"/>
          <w:b/>
          <w:bCs/>
          <w:sz w:val="40"/>
          <w:szCs w:val="40"/>
          <w:rtl/>
          <w:lang w:bidi="ar-EG"/>
        </w:rPr>
      </w:pPr>
      <w:bookmarkStart w:id="26" w:name="_Toc192094558"/>
      <w:r>
        <w:rPr>
          <w:rFonts w:ascii="Sakkal Majalla" w:hAnsi="Sakkal Majalla" w:cs="Sakkal Majalla"/>
          <w:b/>
          <w:bCs/>
          <w:sz w:val="40"/>
          <w:szCs w:val="40"/>
          <w:rtl/>
          <w:lang w:bidi="ar-EG"/>
        </w:rPr>
        <w:br w:type="page"/>
      </w:r>
    </w:p>
    <w:p w14:paraId="0BDA0778" w14:textId="46F6787A" w:rsidR="005F08D6" w:rsidRPr="00944DE5" w:rsidRDefault="00791965" w:rsidP="00944DE5">
      <w:pPr>
        <w:spacing w:before="100" w:beforeAutospacing="1" w:after="100" w:afterAutospacing="1" w:line="360" w:lineRule="auto"/>
        <w:jc w:val="center"/>
        <w:outlineLvl w:val="0"/>
        <w:rPr>
          <w:rFonts w:ascii="Sakkal Majalla" w:hAnsi="Sakkal Majalla" w:cs="Sakkal Majalla"/>
          <w:b/>
          <w:bCs/>
          <w:sz w:val="40"/>
          <w:szCs w:val="40"/>
          <w:rtl/>
          <w:lang w:bidi="ar-EG"/>
        </w:rPr>
      </w:pPr>
      <w:r w:rsidRPr="00944DE5">
        <w:rPr>
          <w:rFonts w:ascii="Sakkal Majalla" w:hAnsi="Sakkal Majalla" w:cs="Sakkal Majalla"/>
          <w:b/>
          <w:bCs/>
          <w:sz w:val="40"/>
          <w:szCs w:val="40"/>
          <w:rtl/>
          <w:lang w:bidi="ar-EG"/>
        </w:rPr>
        <w:lastRenderedPageBreak/>
        <w:t>الفصل الثاني</w:t>
      </w:r>
      <w:r w:rsidRPr="00944DE5">
        <w:rPr>
          <w:rFonts w:ascii="Sakkal Majalla" w:hAnsi="Sakkal Majalla" w:cs="Sakkal Majalla" w:hint="cs"/>
          <w:b/>
          <w:bCs/>
          <w:sz w:val="40"/>
          <w:szCs w:val="40"/>
          <w:rtl/>
          <w:lang w:bidi="ar-EG"/>
        </w:rPr>
        <w:t xml:space="preserve">: </w:t>
      </w:r>
      <w:r w:rsidR="005F08D6" w:rsidRPr="00944DE5">
        <w:rPr>
          <w:rFonts w:ascii="Sakkal Majalla" w:hAnsi="Sakkal Majalla" w:cs="Sakkal Majalla"/>
          <w:b/>
          <w:bCs/>
          <w:sz w:val="40"/>
          <w:szCs w:val="40"/>
          <w:rtl/>
          <w:lang w:bidi="ar-EG"/>
        </w:rPr>
        <w:t>الإطار النظري</w:t>
      </w:r>
      <w:bookmarkEnd w:id="26"/>
    </w:p>
    <w:p w14:paraId="66943C7E" w14:textId="5EFE4DA0" w:rsidR="005F08D6" w:rsidRPr="00944DE5" w:rsidRDefault="005F08D6" w:rsidP="00944DE5">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27" w:name="_Toc192094559"/>
      <w:r w:rsidRPr="00944DE5">
        <w:rPr>
          <w:rFonts w:ascii="Sakkal Majalla" w:hAnsi="Sakkal Majalla" w:cs="Sakkal Majalla"/>
          <w:b/>
          <w:bCs/>
          <w:sz w:val="36"/>
          <w:szCs w:val="36"/>
          <w:rtl/>
          <w:lang w:bidi="ar-EG"/>
        </w:rPr>
        <w:t>المبحث الأول: مفهوم الحوكمة:</w:t>
      </w:r>
      <w:bookmarkEnd w:id="27"/>
    </w:p>
    <w:p w14:paraId="5FE19D57" w14:textId="5CF4CCD0" w:rsidR="005F08D6" w:rsidRPr="0060274B" w:rsidRDefault="005F08D6" w:rsidP="00944DE5">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هناك عدة مفاهيم للحوكمة والتي يمكن اعتباره من أبرز المفاهيم المعتمدة من قبل المنظمات الدولية. (عبد المعز، 2024)</w:t>
      </w:r>
    </w:p>
    <w:p w14:paraId="6D5DFE33" w14:textId="3635AEDB" w:rsidR="005F08D6" w:rsidRPr="00944DE5" w:rsidRDefault="00944DE5" w:rsidP="00944DE5">
      <w:pPr>
        <w:spacing w:before="100" w:beforeAutospacing="1" w:after="100" w:afterAutospacing="1" w:line="360" w:lineRule="auto"/>
        <w:jc w:val="both"/>
        <w:outlineLvl w:val="2"/>
        <w:rPr>
          <w:rFonts w:ascii="Sakkal Majalla" w:hAnsi="Sakkal Majalla" w:cs="Sakkal Majalla"/>
          <w:b/>
          <w:bCs/>
          <w:sz w:val="32"/>
          <w:szCs w:val="32"/>
          <w:lang w:bidi="ar-EG"/>
        </w:rPr>
      </w:pPr>
      <w:bookmarkStart w:id="28" w:name="_Toc192094560"/>
      <w:r w:rsidRPr="00944DE5">
        <w:rPr>
          <w:rFonts w:ascii="Sakkal Majalla" w:hAnsi="Sakkal Majalla" w:cs="Sakkal Majalla" w:hint="cs"/>
          <w:b/>
          <w:bCs/>
          <w:sz w:val="32"/>
          <w:szCs w:val="32"/>
          <w:rtl/>
          <w:lang w:bidi="ar-EG"/>
        </w:rPr>
        <w:t xml:space="preserve">1.1.2 </w:t>
      </w:r>
      <w:r w:rsidR="005F08D6" w:rsidRPr="00944DE5">
        <w:rPr>
          <w:rFonts w:ascii="Sakkal Majalla" w:hAnsi="Sakkal Majalla" w:cs="Sakkal Majalla"/>
          <w:b/>
          <w:bCs/>
          <w:sz w:val="32"/>
          <w:szCs w:val="32"/>
          <w:rtl/>
          <w:lang w:bidi="ar-EG"/>
        </w:rPr>
        <w:t>المطلب الأول: تعريف الحوكمة:</w:t>
      </w:r>
      <w:bookmarkEnd w:id="28"/>
    </w:p>
    <w:p w14:paraId="49EDE46F" w14:textId="77777777" w:rsidR="005F08D6" w:rsidRPr="0060274B" w:rsidRDefault="005F08D6" w:rsidP="00944DE5">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يعتبر مفهوم الحوكمة أو الحكم الراشد أو الحكم الصالح من المتغيرات المتلازمة مع الفساد و في هذا الصدد سيتم التطرق الى ماهية المفهوم من حيث نشأته و تعريفاته و أهميته في الواقع و أسباب </w:t>
      </w:r>
      <w:proofErr w:type="gramStart"/>
      <w:r w:rsidRPr="0060274B">
        <w:rPr>
          <w:rFonts w:ascii="Sakkal Majalla" w:hAnsi="Sakkal Majalla" w:cs="Sakkal Majalla"/>
          <w:sz w:val="28"/>
          <w:szCs w:val="28"/>
          <w:rtl/>
          <w:lang w:bidi="ar-EG"/>
        </w:rPr>
        <w:t>ظهوره.(</w:t>
      </w:r>
      <w:proofErr w:type="gramEnd"/>
      <w:r w:rsidRPr="0060274B">
        <w:rPr>
          <w:rFonts w:ascii="Sakkal Majalla" w:hAnsi="Sakkal Majalla" w:cs="Sakkal Majalla"/>
          <w:sz w:val="28"/>
          <w:szCs w:val="28"/>
          <w:lang w:bidi="ar-EG"/>
        </w:rPr>
        <w:t>Al-</w:t>
      </w:r>
      <w:proofErr w:type="spellStart"/>
      <w:r w:rsidRPr="0060274B">
        <w:rPr>
          <w:rFonts w:ascii="Sakkal Majalla" w:hAnsi="Sakkal Majalla" w:cs="Sakkal Majalla"/>
          <w:sz w:val="28"/>
          <w:szCs w:val="28"/>
          <w:lang w:bidi="ar-EG"/>
        </w:rPr>
        <w:t>Qazzaz</w:t>
      </w:r>
      <w:proofErr w:type="spellEnd"/>
      <w:r w:rsidRPr="0060274B">
        <w:rPr>
          <w:rFonts w:ascii="Sakkal Majalla" w:hAnsi="Sakkal Majalla" w:cs="Sakkal Majalla"/>
          <w:sz w:val="28"/>
          <w:szCs w:val="28"/>
          <w:lang w:bidi="ar-EG"/>
        </w:rPr>
        <w:t>, 2021</w:t>
      </w:r>
      <w:r w:rsidRPr="0060274B">
        <w:rPr>
          <w:rFonts w:ascii="Sakkal Majalla" w:hAnsi="Sakkal Majalla" w:cs="Sakkal Majalla"/>
          <w:sz w:val="28"/>
          <w:szCs w:val="28"/>
          <w:rtl/>
          <w:lang w:bidi="ar-EG"/>
        </w:rPr>
        <w:t>)</w:t>
      </w:r>
    </w:p>
    <w:p w14:paraId="4661648B" w14:textId="77777777" w:rsidR="005F08D6" w:rsidRPr="0060274B" w:rsidRDefault="005F08D6" w:rsidP="00944DE5">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 التعريف اللغوي: في قواميس اللغة العربية "الحوكمة هي لفظ لغوي مشتق من فعل حكم الذي يعني العلم والحكمة و الذي يشتق منه عدة </w:t>
      </w:r>
      <w:proofErr w:type="gramStart"/>
      <w:r w:rsidRPr="0060274B">
        <w:rPr>
          <w:rFonts w:ascii="Sakkal Majalla" w:hAnsi="Sakkal Majalla" w:cs="Sakkal Majalla"/>
          <w:sz w:val="28"/>
          <w:szCs w:val="28"/>
          <w:rtl/>
          <w:lang w:bidi="ar-EG"/>
        </w:rPr>
        <w:t>ألفاظ )</w:t>
      </w:r>
      <w:proofErr w:type="gramEnd"/>
      <w:r w:rsidRPr="0060274B">
        <w:rPr>
          <w:rFonts w:ascii="Sakkal Majalla" w:hAnsi="Sakkal Majalla" w:cs="Sakkal Majalla"/>
          <w:sz w:val="28"/>
          <w:szCs w:val="28"/>
          <w:rtl/>
          <w:lang w:bidi="ar-EG"/>
        </w:rPr>
        <w:t xml:space="preserve"> الحوكمة، الحكومة </w:t>
      </w:r>
      <w:proofErr w:type="spellStart"/>
      <w:r w:rsidRPr="0060274B">
        <w:rPr>
          <w:rFonts w:ascii="Sakkal Majalla" w:hAnsi="Sakkal Majalla" w:cs="Sakkal Majalla"/>
          <w:sz w:val="28"/>
          <w:szCs w:val="28"/>
          <w:rtl/>
          <w:lang w:bidi="ar-EG"/>
        </w:rPr>
        <w:t>الحكمانية</w:t>
      </w:r>
      <w:proofErr w:type="spellEnd"/>
      <w:r w:rsidRPr="0060274B">
        <w:rPr>
          <w:rFonts w:ascii="Sakkal Majalla" w:hAnsi="Sakkal Majalla" w:cs="Sakkal Majalla"/>
          <w:sz w:val="28"/>
          <w:szCs w:val="28"/>
          <w:rtl/>
          <w:lang w:bidi="ar-EG"/>
        </w:rPr>
        <w:t xml:space="preserve"> الحاكمية)، وجاء في لسان العرب" بأنه من الصفات الله و الحكم الحاكم أي القاضي يحكم الأشياء و يتقنها و قيل حكيم ذو حكمة الحاكم أي معرفة أفضل الأشياء بأفضل معلوم و أصل الحوكمة رد الرجل عن الظلم و الحكم هو القضاء. وفي قواميس اللغة الانجليزية لفظ </w:t>
      </w:r>
      <w:r w:rsidRPr="0060274B">
        <w:rPr>
          <w:rFonts w:ascii="Sakkal Majalla" w:hAnsi="Sakkal Majalla" w:cs="Sakkal Majalla"/>
          <w:sz w:val="28"/>
          <w:szCs w:val="28"/>
          <w:lang w:bidi="ar-EG"/>
        </w:rPr>
        <w:t xml:space="preserve">good </w:t>
      </w:r>
      <w:proofErr w:type="spellStart"/>
      <w:r w:rsidRPr="0060274B">
        <w:rPr>
          <w:rFonts w:ascii="Sakkal Majalla" w:hAnsi="Sakkal Majalla" w:cs="Sakkal Majalla"/>
          <w:sz w:val="28"/>
          <w:szCs w:val="28"/>
          <w:lang w:bidi="ar-EG"/>
        </w:rPr>
        <w:t>gouvernance</w:t>
      </w:r>
      <w:proofErr w:type="spellEnd"/>
      <w:r w:rsidRPr="0060274B">
        <w:rPr>
          <w:rFonts w:ascii="Sakkal Majalla" w:hAnsi="Sakkal Majalla" w:cs="Sakkal Majalla"/>
          <w:sz w:val="28"/>
          <w:szCs w:val="28"/>
          <w:rtl/>
          <w:lang w:bidi="ar-EG"/>
        </w:rPr>
        <w:t xml:space="preserve"> </w:t>
      </w:r>
      <w:proofErr w:type="gramStart"/>
      <w:r w:rsidRPr="0060274B">
        <w:rPr>
          <w:rFonts w:ascii="Sakkal Majalla" w:hAnsi="Sakkal Majalla" w:cs="Sakkal Majalla"/>
          <w:sz w:val="28"/>
          <w:szCs w:val="28"/>
          <w:rtl/>
          <w:lang w:bidi="ar-EG"/>
        </w:rPr>
        <w:t>و تعني</w:t>
      </w:r>
      <w:proofErr w:type="gramEnd"/>
      <w:r w:rsidRPr="0060274B">
        <w:rPr>
          <w:rFonts w:ascii="Sakkal Majalla" w:hAnsi="Sakkal Majalla" w:cs="Sakkal Majalla"/>
          <w:sz w:val="28"/>
          <w:szCs w:val="28"/>
          <w:rtl/>
          <w:lang w:bidi="ar-EG"/>
        </w:rPr>
        <w:t xml:space="preserve"> الحكم و كان لها عدة ترجمات الى اللغة العربية </w:t>
      </w:r>
      <w:proofErr w:type="spellStart"/>
      <w:r w:rsidRPr="0060274B">
        <w:rPr>
          <w:rFonts w:ascii="Sakkal Majalla" w:hAnsi="Sakkal Majalla" w:cs="Sakkal Majalla"/>
          <w:sz w:val="28"/>
          <w:szCs w:val="28"/>
          <w:rtl/>
          <w:lang w:bidi="ar-EG"/>
        </w:rPr>
        <w:t>كالحكمانية</w:t>
      </w:r>
      <w:proofErr w:type="spellEnd"/>
      <w:r w:rsidRPr="0060274B">
        <w:rPr>
          <w:rFonts w:ascii="Sakkal Majalla" w:hAnsi="Sakkal Majalla" w:cs="Sakkal Majalla"/>
          <w:sz w:val="28"/>
          <w:szCs w:val="28"/>
          <w:rtl/>
          <w:lang w:bidi="ar-EG"/>
        </w:rPr>
        <w:t xml:space="preserve"> تبنته المنظمة العربية للعلوم الإدارية) الحاكمية، الحكم إدارة الحكم إدارة شؤون الدولة الحكم الصالح. الحوكمة </w:t>
      </w:r>
      <w:proofErr w:type="gramStart"/>
      <w:r w:rsidRPr="0060274B">
        <w:rPr>
          <w:rFonts w:ascii="Sakkal Majalla" w:hAnsi="Sakkal Majalla" w:cs="Sakkal Majalla"/>
          <w:sz w:val="28"/>
          <w:szCs w:val="28"/>
          <w:rtl/>
          <w:lang w:bidi="ar-EG"/>
        </w:rPr>
        <w:t>( تبنى</w:t>
      </w:r>
      <w:proofErr w:type="gramEnd"/>
      <w:r w:rsidRPr="0060274B">
        <w:rPr>
          <w:rFonts w:ascii="Sakkal Majalla" w:hAnsi="Sakkal Majalla" w:cs="Sakkal Majalla"/>
          <w:sz w:val="28"/>
          <w:szCs w:val="28"/>
          <w:rtl/>
          <w:lang w:bidi="ar-EG"/>
        </w:rPr>
        <w:t xml:space="preserve"> هذه الترجمة مجمع اللغة القومي).(</w:t>
      </w:r>
      <w:r w:rsidRPr="0060274B">
        <w:rPr>
          <w:rFonts w:ascii="Sakkal Majalla" w:hAnsi="Sakkal Majalla" w:cs="Sakkal Majalla"/>
          <w:sz w:val="28"/>
          <w:szCs w:val="28"/>
          <w:lang w:bidi="ar-EG"/>
        </w:rPr>
        <w:t>Al-Samman, 2023</w:t>
      </w:r>
      <w:r w:rsidRPr="0060274B">
        <w:rPr>
          <w:rFonts w:ascii="Sakkal Majalla" w:hAnsi="Sakkal Majalla" w:cs="Sakkal Majalla"/>
          <w:sz w:val="28"/>
          <w:szCs w:val="28"/>
          <w:rtl/>
          <w:lang w:bidi="ar-EG"/>
        </w:rPr>
        <w:t>)</w:t>
      </w:r>
    </w:p>
    <w:p w14:paraId="215B09C1" w14:textId="77777777" w:rsidR="005F08D6" w:rsidRPr="0060274B" w:rsidRDefault="005F08D6" w:rsidP="00944DE5">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 مفهوم الحوكمة اصطلاحا: مفهوم الحوكمة لغتا يعني الحكم وما يتطلبه ذلك من الالتزام والانضباط والسيطرة بوضع القواعد والضوابط التي تحكم </w:t>
      </w:r>
      <w:proofErr w:type="gramStart"/>
      <w:r w:rsidRPr="0060274B">
        <w:rPr>
          <w:rFonts w:ascii="Sakkal Majalla" w:hAnsi="Sakkal Majalla" w:cs="Sakkal Majalla"/>
          <w:sz w:val="28"/>
          <w:szCs w:val="28"/>
          <w:rtl/>
          <w:lang w:bidi="ar-EG"/>
        </w:rPr>
        <w:t>السلوك.(</w:t>
      </w:r>
      <w:proofErr w:type="spellStart"/>
      <w:proofErr w:type="gramEnd"/>
      <w:r w:rsidRPr="0060274B">
        <w:rPr>
          <w:rFonts w:ascii="Sakkal Majalla" w:hAnsi="Sakkal Majalla" w:cs="Sakkal Majalla"/>
          <w:sz w:val="28"/>
          <w:szCs w:val="28"/>
          <w:rtl/>
          <w:lang w:bidi="ar-EG"/>
        </w:rPr>
        <w:t>بودالية</w:t>
      </w:r>
      <w:proofErr w:type="spellEnd"/>
      <w:r w:rsidRPr="0060274B">
        <w:rPr>
          <w:rFonts w:ascii="Sakkal Majalla" w:hAnsi="Sakkal Majalla" w:cs="Sakkal Majalla"/>
          <w:sz w:val="28"/>
          <w:szCs w:val="28"/>
          <w:rtl/>
          <w:lang w:bidi="ar-EG"/>
        </w:rPr>
        <w:t>، 2021)</w:t>
      </w:r>
    </w:p>
    <w:p w14:paraId="0330D3C8" w14:textId="77777777" w:rsidR="00F0554C" w:rsidRDefault="00F0554C">
      <w:pPr>
        <w:bidi w:val="0"/>
        <w:rPr>
          <w:rFonts w:ascii="Sakkal Majalla" w:hAnsi="Sakkal Majalla" w:cs="Sakkal Majalla"/>
          <w:b/>
          <w:bCs/>
          <w:sz w:val="32"/>
          <w:szCs w:val="32"/>
          <w:rtl/>
          <w:lang w:bidi="ar-EG"/>
        </w:rPr>
      </w:pPr>
      <w:bookmarkStart w:id="29" w:name="_Toc192094561"/>
      <w:r>
        <w:rPr>
          <w:rFonts w:ascii="Sakkal Majalla" w:hAnsi="Sakkal Majalla" w:cs="Sakkal Majalla"/>
          <w:b/>
          <w:bCs/>
          <w:sz w:val="32"/>
          <w:szCs w:val="32"/>
          <w:rtl/>
          <w:lang w:bidi="ar-EG"/>
        </w:rPr>
        <w:br w:type="page"/>
      </w:r>
    </w:p>
    <w:p w14:paraId="3C92021C" w14:textId="367D624C" w:rsidR="005F08D6" w:rsidRPr="00944DE5" w:rsidRDefault="00944DE5" w:rsidP="00F0554C">
      <w:pPr>
        <w:spacing w:before="100" w:beforeAutospacing="1" w:line="360" w:lineRule="auto"/>
        <w:jc w:val="both"/>
        <w:outlineLvl w:val="2"/>
        <w:rPr>
          <w:rFonts w:ascii="Sakkal Majalla" w:hAnsi="Sakkal Majalla" w:cs="Sakkal Majalla"/>
          <w:b/>
          <w:bCs/>
          <w:sz w:val="32"/>
          <w:szCs w:val="32"/>
          <w:lang w:bidi="ar-EG"/>
        </w:rPr>
      </w:pPr>
      <w:r w:rsidRPr="00944DE5">
        <w:rPr>
          <w:rFonts w:ascii="Sakkal Majalla" w:hAnsi="Sakkal Majalla" w:cs="Sakkal Majalla" w:hint="cs"/>
          <w:b/>
          <w:bCs/>
          <w:sz w:val="32"/>
          <w:szCs w:val="32"/>
          <w:rtl/>
          <w:lang w:bidi="ar-EG"/>
        </w:rPr>
        <w:lastRenderedPageBreak/>
        <w:t xml:space="preserve">2.1.2 </w:t>
      </w:r>
      <w:r w:rsidR="005F08D6" w:rsidRPr="00944DE5">
        <w:rPr>
          <w:rFonts w:ascii="Sakkal Majalla" w:hAnsi="Sakkal Majalla" w:cs="Sakkal Majalla"/>
          <w:b/>
          <w:bCs/>
          <w:sz w:val="32"/>
          <w:szCs w:val="32"/>
          <w:rtl/>
          <w:lang w:bidi="ar-EG"/>
        </w:rPr>
        <w:t>التعريف التاريخي للمفهوم:</w:t>
      </w:r>
      <w:bookmarkEnd w:id="29"/>
    </w:p>
    <w:p w14:paraId="4867D393" w14:textId="77777777" w:rsidR="005F08D6" w:rsidRPr="0060274B" w:rsidRDefault="005F08D6" w:rsidP="00944DE5">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إن الحوكمة أو الحكم الراشد كلفظ هو فكرة قديمة صاحبت ظهور السلطة السياسية، والتي اختلف المفكرون والمنظرون في مبادئ التي تقوم عليها باختلاف سياق كل عصر، حيث تم ربطها نحو العهد الإغريقي و الروماني بمبادئ الديمقراطية، و في العصر الإسلامي بمبادئ الشريعة الإسلامية وما يسمى بالعلاقة الراشدة وتم استغلاله نحو القرن الثالث عشر باللغة الفرنسية كمرادف للحكومة وفي القرن الخامس عشر تم استخدامه من قبل شال دوليان" و الذي كان يعني به أسلوب إداري توجيه السفينة ثم أصبح كمصطلح قانوني يعبر عن تكاليف التسيير كما استخدمه "</w:t>
      </w:r>
      <w:r w:rsidRPr="0060274B">
        <w:rPr>
          <w:rFonts w:ascii="Sakkal Majalla" w:hAnsi="Sakkal Majalla" w:cs="Sakkal Majalla"/>
          <w:sz w:val="28"/>
          <w:szCs w:val="28"/>
          <w:lang w:bidi="ar-EG"/>
        </w:rPr>
        <w:t>Coal Rond</w:t>
      </w:r>
      <w:r w:rsidRPr="0060274B">
        <w:rPr>
          <w:rFonts w:ascii="Sakkal Majalla" w:hAnsi="Sakkal Majalla" w:cs="Sakkal Majalla"/>
          <w:sz w:val="28"/>
          <w:szCs w:val="28"/>
          <w:rtl/>
          <w:lang w:bidi="ar-EG"/>
        </w:rPr>
        <w:t xml:space="preserve">" في بحثه بعنوان </w:t>
      </w:r>
      <w:r w:rsidRPr="0060274B">
        <w:rPr>
          <w:rFonts w:ascii="Sakkal Majalla" w:hAnsi="Sakkal Majalla" w:cs="Sakkal Majalla"/>
          <w:sz w:val="28"/>
          <w:szCs w:val="28"/>
          <w:lang w:bidi="ar-EG"/>
        </w:rPr>
        <w:t xml:space="preserve">the nature of </w:t>
      </w:r>
      <w:proofErr w:type="spellStart"/>
      <w:r w:rsidRPr="0060274B">
        <w:rPr>
          <w:rFonts w:ascii="Sakkal Majalla" w:hAnsi="Sakkal Majalla" w:cs="Sakkal Majalla"/>
          <w:sz w:val="28"/>
          <w:szCs w:val="28"/>
          <w:lang w:bidi="ar-EG"/>
        </w:rPr>
        <w:t>forme</w:t>
      </w:r>
      <w:proofErr w:type="spellEnd"/>
      <w:r w:rsidRPr="0060274B">
        <w:rPr>
          <w:rFonts w:ascii="Sakkal Majalla" w:hAnsi="Sakkal Majalla" w:cs="Sakkal Majalla"/>
          <w:sz w:val="28"/>
          <w:szCs w:val="28"/>
          <w:rtl/>
          <w:lang w:bidi="ar-EG"/>
        </w:rPr>
        <w:t>" إلى أن جاء مصطلح الحوكمة أو الحكم الراشد كمنهج مع حسب صياغته المؤسسات الدولية مع بداية الثمانينات من القرن العشرين كفكرة مبتكرة لتسيير الفرد وترقية إلى مستواه المعيشي في كل المجالات سياسيا و اقتصاديا و اجتماعيا وثقافيا، ومنذ ذلك الحين أصبحت إشكالية ترشيد الحكم تأخذ حيزا كبيرا في أوساط المنظمات و أعمال المؤسسات و الكفالات الدولية وهناك عدة مفاهيم للحوكمة.(دقيش، 2019)</w:t>
      </w:r>
    </w:p>
    <w:p w14:paraId="0F851A71" w14:textId="77777777" w:rsidR="005F08D6" w:rsidRPr="0060274B" w:rsidRDefault="005F08D6" w:rsidP="00944DE5">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مفهوم الحوكمة أو الحكم الراشد من المنظور الإسلامي: أخذت صيغة الحكم العديد من المعاني في القرآن الكريم، حيث ورد هذا اللفظ في أكثر من موقع كقوله تعالى "و إذا حكمتم بين الناس أن تحكموا بالعدل، وهنا يبين مبدأ من مبادئ الحكم الراشد و قوله كذلك أفحكم الجاهلية يبغون و من أحسن من الله حكما لقوم يوقنون 2 و في قوله أيضا أفغير الله أبتغى حكما وغيرها من الآيات الدالة التي تحمل أسس الحكم حيث نص القرآن الكريم في صورة عن الشورى والعدالة والنزاهة والأمانة و غيرها من المعاني التي تبين كيفية الحكم، كما قدمت السنة النبوية نماذج مهمة في ممارسة هذا المفهوم كوثيقة المدنية" التي عبرت عن أسس هذا الحكم، رغم أن ذكره </w:t>
      </w:r>
      <w:proofErr w:type="spellStart"/>
      <w:r w:rsidRPr="0060274B">
        <w:rPr>
          <w:rFonts w:ascii="Sakkal Majalla" w:hAnsi="Sakkal Majalla" w:cs="Sakkal Majalla"/>
          <w:sz w:val="28"/>
          <w:szCs w:val="28"/>
          <w:rtl/>
          <w:lang w:bidi="ar-EG"/>
        </w:rPr>
        <w:t>كلفض</w:t>
      </w:r>
      <w:proofErr w:type="spellEnd"/>
      <w:r w:rsidRPr="0060274B">
        <w:rPr>
          <w:rFonts w:ascii="Sakkal Majalla" w:hAnsi="Sakkal Majalla" w:cs="Sakkal Majalla"/>
          <w:sz w:val="28"/>
          <w:szCs w:val="28"/>
          <w:rtl/>
          <w:lang w:bidi="ar-EG"/>
        </w:rPr>
        <w:t xml:space="preserve"> في الأحاديث النبوية يكاد يكون نادرا.(</w:t>
      </w:r>
      <w:r w:rsidRPr="0060274B">
        <w:rPr>
          <w:rFonts w:ascii="Sakkal Majalla" w:hAnsi="Sakkal Majalla" w:cs="Sakkal Majalla"/>
          <w:sz w:val="28"/>
          <w:szCs w:val="28"/>
          <w:lang w:bidi="ar-EG"/>
        </w:rPr>
        <w:t>Aziz, 2024</w:t>
      </w:r>
      <w:r w:rsidRPr="0060274B">
        <w:rPr>
          <w:rFonts w:ascii="Sakkal Majalla" w:hAnsi="Sakkal Majalla" w:cs="Sakkal Majalla"/>
          <w:sz w:val="28"/>
          <w:szCs w:val="28"/>
          <w:rtl/>
          <w:lang w:bidi="ar-EG"/>
        </w:rPr>
        <w:t>)</w:t>
      </w:r>
    </w:p>
    <w:p w14:paraId="0054265D" w14:textId="77777777" w:rsidR="005F08D6" w:rsidRPr="0060274B" w:rsidRDefault="005F08D6" w:rsidP="00944DE5">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وقد طبقت الخلافة الراشدة مبادئ الحكم الراشد فقد عرف الأوائل كل مبادئ الحكم الراشد التي تأكدت في الشريعة الإسلامية وتحدثت عنها النصوص الأدبية و السياسية الحديثة و مارسها حكام و محكومين التي حكم فيها الرسول (ص) في المدينة المنورة، و تبعه في ذلك الخلفاء الراشدون رضوان الله عليهم </w:t>
      </w:r>
      <w:proofErr w:type="gramStart"/>
      <w:r w:rsidRPr="0060274B">
        <w:rPr>
          <w:rFonts w:ascii="Sakkal Majalla" w:hAnsi="Sakkal Majalla" w:cs="Sakkal Majalla"/>
          <w:sz w:val="28"/>
          <w:szCs w:val="28"/>
          <w:rtl/>
          <w:lang w:bidi="ar-EG"/>
        </w:rPr>
        <w:lastRenderedPageBreak/>
        <w:t>( أبو</w:t>
      </w:r>
      <w:proofErr w:type="gramEnd"/>
      <w:r w:rsidRPr="0060274B">
        <w:rPr>
          <w:rFonts w:ascii="Sakkal Majalla" w:hAnsi="Sakkal Majalla" w:cs="Sakkal Majalla"/>
          <w:sz w:val="28"/>
          <w:szCs w:val="28"/>
          <w:rtl/>
          <w:lang w:bidi="ar-EG"/>
        </w:rPr>
        <w:t xml:space="preserve"> بكر الصديق، و عمر بن الخطاب. عثمان بن عفان علي بن ابي طالب )، حيث قامت الخلافة الراشدة في صدر الإسلام دون </w:t>
      </w:r>
      <w:proofErr w:type="spellStart"/>
      <w:r w:rsidRPr="0060274B">
        <w:rPr>
          <w:rFonts w:ascii="Sakkal Majalla" w:hAnsi="Sakkal Majalla" w:cs="Sakkal Majalla"/>
          <w:sz w:val="28"/>
          <w:szCs w:val="28"/>
          <w:rtl/>
          <w:lang w:bidi="ar-EG"/>
        </w:rPr>
        <w:t>تأسیس</w:t>
      </w:r>
      <w:proofErr w:type="spellEnd"/>
      <w:r w:rsidRPr="0060274B">
        <w:rPr>
          <w:rFonts w:ascii="Sakkal Majalla" w:hAnsi="Sakkal Majalla" w:cs="Sakkal Majalla"/>
          <w:sz w:val="28"/>
          <w:szCs w:val="28"/>
          <w:rtl/>
          <w:lang w:bidi="ar-EG"/>
        </w:rPr>
        <w:t xml:space="preserve"> نظام يوضح حقوق و واجبات الحكام والمحكومين، و إنما كان هناك إلزام احترام مبادئ الشورى و الشفافية و العدالة و الأخذ بمبادئ المعاملات التي أقرت في القرآن الكريم بالإضافة إلى النماذج التي </w:t>
      </w:r>
      <w:proofErr w:type="spellStart"/>
      <w:r w:rsidRPr="0060274B">
        <w:rPr>
          <w:rFonts w:ascii="Sakkal Majalla" w:hAnsi="Sakkal Majalla" w:cs="Sakkal Majalla"/>
          <w:sz w:val="28"/>
          <w:szCs w:val="28"/>
          <w:rtl/>
          <w:lang w:bidi="ar-EG"/>
        </w:rPr>
        <w:t>يبينتها</w:t>
      </w:r>
      <w:proofErr w:type="spellEnd"/>
      <w:r w:rsidRPr="0060274B">
        <w:rPr>
          <w:rFonts w:ascii="Sakkal Majalla" w:hAnsi="Sakkal Majalla" w:cs="Sakkal Majalla"/>
          <w:sz w:val="28"/>
          <w:szCs w:val="28"/>
          <w:rtl/>
          <w:lang w:bidi="ar-EG"/>
        </w:rPr>
        <w:t xml:space="preserve"> الأطر الفكرية الإسلامية كابن خلدون" الذي صنف الحكم حسب الوجهة الأخلاقية الى ثلاث أنماط وهي الملك الطبيعي، الملك السياسي و الخلافة ووضع رشادة الحكم في الملك السياسي و الذي يراه النوع الأقرب إلى الكمال لأنه يخدم مصلحة العموم لكن ينقصه الهداية الربانية و الخلافة التي تضمن السعادة و النجاة في الدنيا والآخرة حسب رأيه، وهي ثورة على كل سلطة حكومية.(عمار، 2024)</w:t>
      </w:r>
    </w:p>
    <w:p w14:paraId="375071F0" w14:textId="77777777" w:rsidR="005F08D6" w:rsidRPr="0060274B" w:rsidRDefault="005F08D6" w:rsidP="00944DE5">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كما عبر عنه " أبو الأعلى </w:t>
      </w:r>
      <w:proofErr w:type="spellStart"/>
      <w:r w:rsidRPr="0060274B">
        <w:rPr>
          <w:rFonts w:ascii="Sakkal Majalla" w:hAnsi="Sakkal Majalla" w:cs="Sakkal Majalla"/>
          <w:sz w:val="28"/>
          <w:szCs w:val="28"/>
          <w:rtl/>
          <w:lang w:bidi="ar-EG"/>
        </w:rPr>
        <w:t>المردودي</w:t>
      </w:r>
      <w:proofErr w:type="spellEnd"/>
      <w:r w:rsidRPr="0060274B">
        <w:rPr>
          <w:rFonts w:ascii="Sakkal Majalla" w:hAnsi="Sakkal Majalla" w:cs="Sakkal Majalla"/>
          <w:sz w:val="28"/>
          <w:szCs w:val="28"/>
          <w:rtl/>
          <w:lang w:bidi="ar-EG"/>
        </w:rPr>
        <w:t xml:space="preserve"> بأن الشكل الصحيح لحوكمة البشر في نظر القرآن هو ان تؤمن الدولة بسيادة الدولة </w:t>
      </w:r>
      <w:proofErr w:type="gramStart"/>
      <w:r w:rsidRPr="0060274B">
        <w:rPr>
          <w:rFonts w:ascii="Sakkal Majalla" w:hAnsi="Sakkal Majalla" w:cs="Sakkal Majalla"/>
          <w:sz w:val="28"/>
          <w:szCs w:val="28"/>
          <w:rtl/>
          <w:lang w:bidi="ar-EG"/>
        </w:rPr>
        <w:t>و أسسها</w:t>
      </w:r>
      <w:proofErr w:type="gramEnd"/>
      <w:r w:rsidRPr="0060274B">
        <w:rPr>
          <w:rFonts w:ascii="Sakkal Majalla" w:hAnsi="Sakkal Majalla" w:cs="Sakkal Majalla"/>
          <w:sz w:val="28"/>
          <w:szCs w:val="28"/>
          <w:rtl/>
          <w:lang w:bidi="ar-EG"/>
        </w:rPr>
        <w:t xml:space="preserve"> القانونية وتنازل لهما عن الحاكمية".</w:t>
      </w:r>
    </w:p>
    <w:p w14:paraId="242FC7DA" w14:textId="1208F42D" w:rsidR="005F08D6" w:rsidRPr="004529C8" w:rsidRDefault="004529C8" w:rsidP="004529C8">
      <w:pPr>
        <w:spacing w:before="100" w:beforeAutospacing="1" w:after="100" w:afterAutospacing="1" w:line="360" w:lineRule="auto"/>
        <w:jc w:val="both"/>
        <w:outlineLvl w:val="1"/>
        <w:rPr>
          <w:rFonts w:ascii="Sakkal Majalla" w:hAnsi="Sakkal Majalla" w:cs="Sakkal Majalla"/>
          <w:b/>
          <w:bCs/>
          <w:sz w:val="36"/>
          <w:szCs w:val="36"/>
          <w:lang w:bidi="ar-EG"/>
        </w:rPr>
      </w:pPr>
      <w:bookmarkStart w:id="30" w:name="_Toc192094562"/>
      <w:r w:rsidRPr="004529C8">
        <w:rPr>
          <w:rFonts w:ascii="Sakkal Majalla" w:hAnsi="Sakkal Majalla" w:cs="Sakkal Majalla" w:hint="cs"/>
          <w:b/>
          <w:bCs/>
          <w:sz w:val="36"/>
          <w:szCs w:val="36"/>
          <w:rtl/>
          <w:lang w:bidi="ar-EG"/>
        </w:rPr>
        <w:t xml:space="preserve">3.1.2 </w:t>
      </w:r>
      <w:r w:rsidR="005F08D6" w:rsidRPr="004529C8">
        <w:rPr>
          <w:rFonts w:ascii="Sakkal Majalla" w:hAnsi="Sakkal Majalla" w:cs="Sakkal Majalla"/>
          <w:b/>
          <w:bCs/>
          <w:sz w:val="36"/>
          <w:szCs w:val="36"/>
          <w:rtl/>
          <w:lang w:bidi="ar-EG"/>
        </w:rPr>
        <w:t>مفهوم الحوكمة من المنظور الغربي:</w:t>
      </w:r>
      <w:bookmarkEnd w:id="30"/>
    </w:p>
    <w:p w14:paraId="5812B8E1"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تعتبر الحوكمة مفهوم غربي حاول أن يفرض نفسه نحو الدول النامية وفق مجموعة مبادئ </w:t>
      </w:r>
      <w:proofErr w:type="gramStart"/>
      <w:r w:rsidRPr="0060274B">
        <w:rPr>
          <w:rFonts w:ascii="Sakkal Majalla" w:hAnsi="Sakkal Majalla" w:cs="Sakkal Majalla"/>
          <w:sz w:val="28"/>
          <w:szCs w:val="28"/>
          <w:rtl/>
          <w:lang w:bidi="ar-EG"/>
        </w:rPr>
        <w:t>و أسس</w:t>
      </w:r>
      <w:proofErr w:type="gramEnd"/>
      <w:r w:rsidRPr="0060274B">
        <w:rPr>
          <w:rFonts w:ascii="Sakkal Majalla" w:hAnsi="Sakkal Majalla" w:cs="Sakkal Majalla"/>
          <w:sz w:val="28"/>
          <w:szCs w:val="28"/>
          <w:rtl/>
          <w:lang w:bidi="ar-EG"/>
        </w:rPr>
        <w:t xml:space="preserve"> و في دراسته لهذا المفهوم من خلال الآراء الغربية التي قيلت فيه يمكن التمييز بين اتجاهين كان لهما منظور حوله هما:</w:t>
      </w:r>
    </w:p>
    <w:p w14:paraId="614B82E7" w14:textId="78D7AAD7" w:rsidR="005F08D6" w:rsidRPr="004529C8" w:rsidRDefault="005F08D6" w:rsidP="004823BF">
      <w:pPr>
        <w:spacing w:before="100" w:beforeAutospacing="1" w:after="100" w:afterAutospacing="1" w:line="360" w:lineRule="auto"/>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1- مفهوم الحوكمة من المنظور الليبرالي:</w:t>
      </w:r>
    </w:p>
    <w:p w14:paraId="28E9B8BA"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يعتبر الحكم الراشد أحد الأحداث الملاحظة في التطور الحديث للرأسمالية التي جاءت تقلص و تتحكم في إفراط طرح آدم سميث </w:t>
      </w:r>
      <w:proofErr w:type="gramStart"/>
      <w:r w:rsidRPr="0060274B">
        <w:rPr>
          <w:rFonts w:ascii="Sakkal Majalla" w:hAnsi="Sakkal Majalla" w:cs="Sakkal Majalla"/>
          <w:sz w:val="28"/>
          <w:szCs w:val="28"/>
          <w:rtl/>
          <w:lang w:bidi="ar-EG"/>
        </w:rPr>
        <w:t>( دعه</w:t>
      </w:r>
      <w:proofErr w:type="gramEnd"/>
      <w:r w:rsidRPr="0060274B">
        <w:rPr>
          <w:rFonts w:ascii="Sakkal Majalla" w:hAnsi="Sakkal Majalla" w:cs="Sakkal Majalla"/>
          <w:sz w:val="28"/>
          <w:szCs w:val="28"/>
          <w:rtl/>
          <w:lang w:bidi="ar-EG"/>
        </w:rPr>
        <w:t xml:space="preserve"> يعمل دعه يمر) و لتصحيح الدولة الحديثة التي فشلت التنمية في تطويرها، فقد ربط أصحاب هذا المنظور الحكم الراشد بالديمقراطية. وتم وضع السياسية على البلدان التي تريد أن تحصل على المساعدات من قبل المؤسسات الدولية، وذلك بتبني هذا المفهوم وتطبيقه مقابل الحصول على </w:t>
      </w:r>
      <w:proofErr w:type="gramStart"/>
      <w:r w:rsidRPr="0060274B">
        <w:rPr>
          <w:rFonts w:ascii="Sakkal Majalla" w:hAnsi="Sakkal Majalla" w:cs="Sakkal Majalla"/>
          <w:sz w:val="28"/>
          <w:szCs w:val="28"/>
          <w:rtl/>
          <w:lang w:bidi="ar-EG"/>
        </w:rPr>
        <w:t>المعونات.(</w:t>
      </w:r>
      <w:proofErr w:type="gramEnd"/>
      <w:r w:rsidRPr="0060274B">
        <w:rPr>
          <w:rFonts w:ascii="Sakkal Majalla" w:hAnsi="Sakkal Majalla" w:cs="Sakkal Majalla"/>
          <w:sz w:val="28"/>
          <w:szCs w:val="28"/>
          <w:lang w:bidi="ar-EG"/>
        </w:rPr>
        <w:t>Ghaly, 2023</w:t>
      </w:r>
      <w:r w:rsidRPr="0060274B">
        <w:rPr>
          <w:rFonts w:ascii="Sakkal Majalla" w:hAnsi="Sakkal Majalla" w:cs="Sakkal Majalla"/>
          <w:sz w:val="28"/>
          <w:szCs w:val="28"/>
          <w:rtl/>
          <w:lang w:bidi="ar-EG"/>
        </w:rPr>
        <w:t>)</w:t>
      </w:r>
    </w:p>
    <w:p w14:paraId="2960851F"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60274B">
        <w:rPr>
          <w:rFonts w:ascii="Sakkal Majalla" w:hAnsi="Sakkal Majalla" w:cs="Sakkal Majalla"/>
          <w:sz w:val="28"/>
          <w:szCs w:val="28"/>
          <w:rtl/>
          <w:lang w:bidi="ar-EG"/>
        </w:rPr>
        <w:lastRenderedPageBreak/>
        <w:t>و عبر</w:t>
      </w:r>
      <w:proofErr w:type="gramEnd"/>
      <w:r w:rsidRPr="0060274B">
        <w:rPr>
          <w:rFonts w:ascii="Sakkal Majalla" w:hAnsi="Sakkal Majalla" w:cs="Sakkal Majalla"/>
          <w:sz w:val="28"/>
          <w:szCs w:val="28"/>
          <w:rtl/>
          <w:lang w:bidi="ar-EG"/>
        </w:rPr>
        <w:t xml:space="preserve"> عن هذا برنارد كونت من خلال الحكم الراشد النيو ليبرالي أن بلدان الشمال تتغنى بالحكم الراشد بطريقة مباشرة أو عبر المؤسسات الدولية التي تسييرها فالحكم الرشيد يعبر عن الدول الديمقراطية سياسيا، الرأسمالية اقتصاديا وثم وضعه لتقليل مركزية الدولة و حصر وضيفتها في الدولة الحارسة </w:t>
      </w:r>
      <w:proofErr w:type="spellStart"/>
      <w:r w:rsidRPr="0060274B">
        <w:rPr>
          <w:rFonts w:ascii="Sakkal Majalla" w:hAnsi="Sakkal Majalla" w:cs="Sakkal Majalla"/>
          <w:sz w:val="28"/>
          <w:szCs w:val="28"/>
          <w:rtl/>
          <w:lang w:bidi="ar-EG"/>
        </w:rPr>
        <w:t>كالية</w:t>
      </w:r>
      <w:proofErr w:type="spellEnd"/>
      <w:r w:rsidRPr="0060274B">
        <w:rPr>
          <w:rFonts w:ascii="Sakkal Majalla" w:hAnsi="Sakkal Majalla" w:cs="Sakkal Majalla"/>
          <w:sz w:val="28"/>
          <w:szCs w:val="28"/>
          <w:rtl/>
          <w:lang w:bidi="ar-EG"/>
        </w:rPr>
        <w:t xml:space="preserve"> قبل الأصل مفهوم الحوكمة لإصلاح دول الجنوب وهو طرح غربي ليبرالي تم بلورته من قبل المنظمات الدولية بمختلف أنواعها ومحاولة فرضه على دول الجنوب بحجة الديمقراطية حسب </w:t>
      </w:r>
      <w:proofErr w:type="spellStart"/>
      <w:r w:rsidRPr="0060274B">
        <w:rPr>
          <w:rFonts w:ascii="Sakkal Majalla" w:hAnsi="Sakkal Majalla" w:cs="Sakkal Majalla"/>
          <w:sz w:val="28"/>
          <w:szCs w:val="28"/>
          <w:rtl/>
          <w:lang w:bidi="ar-EG"/>
        </w:rPr>
        <w:t>مارأه</w:t>
      </w:r>
      <w:proofErr w:type="spellEnd"/>
      <w:r w:rsidRPr="0060274B">
        <w:rPr>
          <w:rFonts w:ascii="Sakkal Majalla" w:hAnsi="Sakkal Majalla" w:cs="Sakkal Majalla"/>
          <w:sz w:val="28"/>
          <w:szCs w:val="28"/>
          <w:rtl/>
          <w:lang w:bidi="ar-EG"/>
        </w:rPr>
        <w:t xml:space="preserve"> اليساريين (الاشتراكيين). رغم أن الطرح الإسلامي، الذي سبق ذكره، كان السباق في وضع مبادئه </w:t>
      </w:r>
      <w:proofErr w:type="gramStart"/>
      <w:r w:rsidRPr="0060274B">
        <w:rPr>
          <w:rFonts w:ascii="Sakkal Majalla" w:hAnsi="Sakkal Majalla" w:cs="Sakkal Majalla"/>
          <w:sz w:val="28"/>
          <w:szCs w:val="28"/>
          <w:rtl/>
          <w:lang w:bidi="ar-EG"/>
        </w:rPr>
        <w:t>و لكن</w:t>
      </w:r>
      <w:proofErr w:type="gramEnd"/>
      <w:r w:rsidRPr="0060274B">
        <w:rPr>
          <w:rFonts w:ascii="Sakkal Majalla" w:hAnsi="Sakkal Majalla" w:cs="Sakkal Majalla"/>
          <w:sz w:val="28"/>
          <w:szCs w:val="28"/>
          <w:rtl/>
          <w:lang w:bidi="ar-EG"/>
        </w:rPr>
        <w:t xml:space="preserve"> بمفهومه الشامل.</w:t>
      </w:r>
    </w:p>
    <w:p w14:paraId="76DFD006" w14:textId="27755FB5" w:rsidR="005F08D6" w:rsidRPr="004529C8" w:rsidRDefault="005F08D6" w:rsidP="004823BF">
      <w:pPr>
        <w:spacing w:before="100" w:beforeAutospacing="1" w:after="100" w:afterAutospacing="1" w:line="360" w:lineRule="auto"/>
        <w:jc w:val="both"/>
        <w:rPr>
          <w:rFonts w:ascii="Sakkal Majalla" w:hAnsi="Sakkal Majalla" w:cs="Sakkal Majalla"/>
          <w:b/>
          <w:bCs/>
          <w:sz w:val="28"/>
          <w:szCs w:val="28"/>
          <w:rtl/>
          <w:lang w:bidi="ar-EG"/>
        </w:rPr>
      </w:pPr>
      <w:r w:rsidRPr="004529C8">
        <w:rPr>
          <w:rFonts w:ascii="Sakkal Majalla" w:hAnsi="Sakkal Majalla" w:cs="Sakkal Majalla"/>
          <w:b/>
          <w:bCs/>
          <w:sz w:val="28"/>
          <w:szCs w:val="28"/>
          <w:rtl/>
          <w:lang w:bidi="ar-EG"/>
        </w:rPr>
        <w:t>2- مفهوم الحوكمة من المنظور الاشتراكي:</w:t>
      </w:r>
    </w:p>
    <w:p w14:paraId="033C6740"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يرى المنظور الاشتراكي أو الحوكمة او ادارة الحكم تمثل مقاربة أصبحت تستعملها الدول الرأسمالية للحد من حرية الدول، وذلك لوضع المجتمع العالمي " كسوق كبير يحتضن أكبر قدر من الحريات الممكنة " للأفراد مما يعني إضعاف الدول و مؤسساتها بما يخدم مصلحة الشركات عبر الوطنية إذ تعمل بذلك على تحويل الانسان الى حيوان سياسي في الحوكمة حسب هذا المنظور ما هي الا وسيلة وضعتها الدول الليبرالية من أجل تحقيق الحاجات التي تطلبها للنمو الاقتصادي الرأسمالي، </w:t>
      </w:r>
      <w:proofErr w:type="spellStart"/>
      <w:r w:rsidRPr="0060274B">
        <w:rPr>
          <w:rFonts w:ascii="Sakkal Majalla" w:hAnsi="Sakkal Majalla" w:cs="Sakkal Majalla"/>
          <w:sz w:val="28"/>
          <w:szCs w:val="28"/>
          <w:rtl/>
          <w:lang w:bidi="ar-EG"/>
        </w:rPr>
        <w:t>وتعيمم</w:t>
      </w:r>
      <w:proofErr w:type="spellEnd"/>
      <w:r w:rsidRPr="0060274B">
        <w:rPr>
          <w:rFonts w:ascii="Sakkal Majalla" w:hAnsi="Sakkal Majalla" w:cs="Sakkal Majalla"/>
          <w:sz w:val="28"/>
          <w:szCs w:val="28"/>
          <w:rtl/>
          <w:lang w:bidi="ar-EG"/>
        </w:rPr>
        <w:t xml:space="preserve"> هذا النمط على الصعيد العالمي اي عولمة قيم ثقافة الليبرالية وتصديرها للخارج خاصة الدول النامية التي توفر البيئة الملائمة لتطبيقها بسبب الأنظمة التابعة التي تحكم هذه الدول، و هو مما يؤدي الى تهميش الثقافة الأصلية التي تعتبر عامل كبح في تحقيق غايات </w:t>
      </w:r>
      <w:proofErr w:type="spellStart"/>
      <w:r w:rsidRPr="0060274B">
        <w:rPr>
          <w:rFonts w:ascii="Sakkal Majalla" w:hAnsi="Sakkal Majalla" w:cs="Sakkal Majalla"/>
          <w:sz w:val="28"/>
          <w:szCs w:val="28"/>
          <w:rtl/>
          <w:lang w:bidi="ar-EG"/>
        </w:rPr>
        <w:t>الليبرالين</w:t>
      </w:r>
      <w:proofErr w:type="spellEnd"/>
      <w:r w:rsidRPr="0060274B">
        <w:rPr>
          <w:rFonts w:ascii="Sakkal Majalla" w:hAnsi="Sakkal Majalla" w:cs="Sakkal Majalla"/>
          <w:sz w:val="28"/>
          <w:szCs w:val="28"/>
          <w:rtl/>
          <w:lang w:bidi="ar-EG"/>
        </w:rPr>
        <w:t xml:space="preserve"> من دول الأطراف التي تكون خاضعة لدول المركز المالي، وذلك بإتباع طريقة فرض الديمقراطية الشكلية تحت مسمى الحكم الراشد اقو الحوكمة وذلك بفرض </w:t>
      </w:r>
      <w:proofErr w:type="spellStart"/>
      <w:r w:rsidRPr="0060274B">
        <w:rPr>
          <w:rFonts w:ascii="Sakkal Majalla" w:hAnsi="Sakkal Majalla" w:cs="Sakkal Majalla"/>
          <w:sz w:val="28"/>
          <w:szCs w:val="28"/>
          <w:rtl/>
          <w:lang w:bidi="ar-EG"/>
        </w:rPr>
        <w:t>المشروطية</w:t>
      </w:r>
      <w:proofErr w:type="spellEnd"/>
      <w:r w:rsidRPr="0060274B">
        <w:rPr>
          <w:rFonts w:ascii="Sakkal Majalla" w:hAnsi="Sakkal Majalla" w:cs="Sakkal Majalla"/>
          <w:sz w:val="28"/>
          <w:szCs w:val="28"/>
          <w:rtl/>
          <w:lang w:bidi="ar-EG"/>
        </w:rPr>
        <w:t xml:space="preserve"> السياسية من قبل المؤسسات والمنظمات الدولية التي اسست لحقيق هذا الغرض حسب رأيهم من أجل تحقيق مصالحها و إحكام السيطرة على العالم، و تطبيق فكرة الحكومة العالمية التي تقضي على سيادة الدولة الأمة بقاء الدول النامية دائما في تبعية لدول الغربية الرأسمالية.</w:t>
      </w:r>
      <w:r w:rsidRPr="0060274B">
        <w:rPr>
          <w:rFonts w:ascii="Sakkal Majalla" w:hAnsi="Sakkal Majalla" w:cs="Sakkal Majalla"/>
          <w:sz w:val="28"/>
          <w:szCs w:val="28"/>
          <w:lang w:bidi="ar-EG"/>
        </w:rPr>
        <w:t>(Ghaly, 2023)</w:t>
      </w:r>
    </w:p>
    <w:p w14:paraId="48905887" w14:textId="77777777" w:rsidR="00F0554C" w:rsidRDefault="00F0554C">
      <w:pPr>
        <w:bidi w:val="0"/>
        <w:rPr>
          <w:rFonts w:ascii="Sakkal Majalla" w:hAnsi="Sakkal Majalla" w:cs="Sakkal Majalla"/>
          <w:b/>
          <w:bCs/>
          <w:sz w:val="32"/>
          <w:szCs w:val="32"/>
          <w:rtl/>
          <w:lang w:bidi="ar-EG"/>
        </w:rPr>
      </w:pPr>
      <w:bookmarkStart w:id="31" w:name="_Toc192094563"/>
      <w:r>
        <w:rPr>
          <w:rFonts w:ascii="Sakkal Majalla" w:hAnsi="Sakkal Majalla" w:cs="Sakkal Majalla"/>
          <w:b/>
          <w:bCs/>
          <w:sz w:val="32"/>
          <w:szCs w:val="32"/>
          <w:rtl/>
          <w:lang w:bidi="ar-EG"/>
        </w:rPr>
        <w:br w:type="page"/>
      </w:r>
    </w:p>
    <w:p w14:paraId="3F51B979" w14:textId="03394ECA"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r w:rsidRPr="004529C8">
        <w:rPr>
          <w:rFonts w:ascii="Sakkal Majalla" w:hAnsi="Sakkal Majalla" w:cs="Sakkal Majalla" w:hint="cs"/>
          <w:b/>
          <w:bCs/>
          <w:sz w:val="32"/>
          <w:szCs w:val="32"/>
          <w:rtl/>
          <w:lang w:bidi="ar-EG"/>
        </w:rPr>
        <w:lastRenderedPageBreak/>
        <w:t xml:space="preserve">4.1.2 </w:t>
      </w:r>
      <w:r w:rsidR="005F08D6" w:rsidRPr="004529C8">
        <w:rPr>
          <w:rFonts w:ascii="Sakkal Majalla" w:hAnsi="Sakkal Majalla" w:cs="Sakkal Majalla"/>
          <w:b/>
          <w:bCs/>
          <w:sz w:val="32"/>
          <w:szCs w:val="32"/>
          <w:rtl/>
          <w:lang w:bidi="ar-EG"/>
        </w:rPr>
        <w:t>التعريفات الفكرية للحوكمة:</w:t>
      </w:r>
      <w:bookmarkEnd w:id="31"/>
    </w:p>
    <w:p w14:paraId="3D452BC7"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حظيت الحوكمة باهتمام العديد من المفكرين المنظرين الاقتصاديين </w:t>
      </w:r>
      <w:proofErr w:type="gramStart"/>
      <w:r w:rsidRPr="0060274B">
        <w:rPr>
          <w:rFonts w:ascii="Sakkal Majalla" w:hAnsi="Sakkal Majalla" w:cs="Sakkal Majalla"/>
          <w:sz w:val="28"/>
          <w:szCs w:val="28"/>
          <w:rtl/>
          <w:lang w:bidi="ar-EG"/>
        </w:rPr>
        <w:t>و السياسيين</w:t>
      </w:r>
      <w:proofErr w:type="gramEnd"/>
      <w:r w:rsidRPr="0060274B">
        <w:rPr>
          <w:rFonts w:ascii="Sakkal Majalla" w:hAnsi="Sakkal Majalla" w:cs="Sakkal Majalla"/>
          <w:sz w:val="28"/>
          <w:szCs w:val="28"/>
          <w:rtl/>
          <w:lang w:bidi="ar-EG"/>
        </w:rPr>
        <w:t xml:space="preserve"> الذين </w:t>
      </w:r>
      <w:proofErr w:type="spellStart"/>
      <w:r w:rsidRPr="0060274B">
        <w:rPr>
          <w:rFonts w:ascii="Sakkal Majalla" w:hAnsi="Sakkal Majalla" w:cs="Sakkal Majalla"/>
          <w:sz w:val="28"/>
          <w:szCs w:val="28"/>
          <w:rtl/>
          <w:lang w:bidi="ar-EG"/>
        </w:rPr>
        <w:t>حاولو</w:t>
      </w:r>
      <w:proofErr w:type="spellEnd"/>
      <w:r w:rsidRPr="0060274B">
        <w:rPr>
          <w:rFonts w:ascii="Sakkal Majalla" w:hAnsi="Sakkal Majalla" w:cs="Sakkal Majalla"/>
          <w:sz w:val="28"/>
          <w:szCs w:val="28"/>
          <w:rtl/>
          <w:lang w:bidi="ar-EG"/>
        </w:rPr>
        <w:t xml:space="preserve"> إيجاد مفاهيم شاملة لها ومن بين هؤلاء " </w:t>
      </w:r>
      <w:proofErr w:type="spellStart"/>
      <w:r w:rsidRPr="0060274B">
        <w:rPr>
          <w:rFonts w:ascii="Sakkal Majalla" w:hAnsi="Sakkal Majalla" w:cs="Sakkal Majalla"/>
          <w:sz w:val="28"/>
          <w:szCs w:val="28"/>
          <w:rtl/>
          <w:lang w:bidi="ar-EG"/>
        </w:rPr>
        <w:t>ماغناسكو</w:t>
      </w:r>
      <w:proofErr w:type="spellEnd"/>
      <w:r w:rsidRPr="0060274B">
        <w:rPr>
          <w:rFonts w:ascii="Sakkal Majalla" w:hAnsi="Sakkal Majalla" w:cs="Sakkal Majalla"/>
          <w:sz w:val="28"/>
          <w:szCs w:val="28"/>
          <w:rtl/>
          <w:lang w:bidi="ar-EG"/>
        </w:rPr>
        <w:t xml:space="preserve"> ذو </w:t>
      </w:r>
      <w:proofErr w:type="spellStart"/>
      <w:r w:rsidRPr="0060274B">
        <w:rPr>
          <w:rFonts w:ascii="Sakkal Majalla" w:hAnsi="Sakkal Majalla" w:cs="Sakkal Majalla"/>
          <w:sz w:val="28"/>
          <w:szCs w:val="28"/>
          <w:rtl/>
          <w:lang w:bidi="ar-EG"/>
        </w:rPr>
        <w:t>غالس</w:t>
      </w:r>
      <w:proofErr w:type="spellEnd"/>
      <w:r w:rsidRPr="0060274B">
        <w:rPr>
          <w:rFonts w:ascii="Sakkal Majalla" w:hAnsi="Sakkal Majalla" w:cs="Sakkal Majalla"/>
          <w:sz w:val="28"/>
          <w:szCs w:val="28"/>
          <w:rtl/>
          <w:lang w:bidi="ar-EG"/>
        </w:rPr>
        <w:t xml:space="preserve"> اللذين عرفا الحوكمة بأنها " الحكم الذي يسعى إلى التنسيق الأعوان و الجماعات الاجتماعية للوصول إلى الأهداف الخاصة المنافسة و المعرفة بصفة جماعية في محيط و </w:t>
      </w:r>
      <w:proofErr w:type="spellStart"/>
      <w:r w:rsidRPr="0060274B">
        <w:rPr>
          <w:rFonts w:ascii="Sakkal Majalla" w:hAnsi="Sakkal Majalla" w:cs="Sakkal Majalla"/>
          <w:sz w:val="28"/>
          <w:szCs w:val="28"/>
          <w:rtl/>
          <w:lang w:bidi="ar-EG"/>
        </w:rPr>
        <w:t>فظاءات</w:t>
      </w:r>
      <w:proofErr w:type="spellEnd"/>
      <w:r w:rsidRPr="0060274B">
        <w:rPr>
          <w:rFonts w:ascii="Sakkal Majalla" w:hAnsi="Sakkal Majalla" w:cs="Sakkal Majalla"/>
          <w:sz w:val="28"/>
          <w:szCs w:val="28"/>
          <w:rtl/>
          <w:lang w:bidi="ar-EG"/>
        </w:rPr>
        <w:t xml:space="preserve"> غير مؤكدة و مجزأة فهذا التعريف و يركز على إدارة شؤون المجتمع و تنسيقها. وعرفها " ماركو </w:t>
      </w:r>
      <w:proofErr w:type="spellStart"/>
      <w:r w:rsidRPr="0060274B">
        <w:rPr>
          <w:rFonts w:ascii="Sakkal Majalla" w:hAnsi="Sakkal Majalla" w:cs="Sakkal Majalla"/>
          <w:sz w:val="28"/>
          <w:szCs w:val="28"/>
          <w:rtl/>
          <w:lang w:bidi="ar-EG"/>
        </w:rPr>
        <w:t>ورانغو</w:t>
      </w:r>
      <w:proofErr w:type="spellEnd"/>
      <w:r w:rsidRPr="0060274B">
        <w:rPr>
          <w:rFonts w:ascii="Sakkal Majalla" w:hAnsi="Sakkal Majalla" w:cs="Sakkal Majalla"/>
          <w:sz w:val="28"/>
          <w:szCs w:val="28"/>
          <w:rtl/>
          <w:lang w:bidi="ar-EG"/>
        </w:rPr>
        <w:t xml:space="preserve"> </w:t>
      </w:r>
      <w:proofErr w:type="spellStart"/>
      <w:r w:rsidRPr="0060274B">
        <w:rPr>
          <w:rFonts w:ascii="Sakkal Majalla" w:hAnsi="Sakkal Majalla" w:cs="Sakkal Majalla"/>
          <w:sz w:val="28"/>
          <w:szCs w:val="28"/>
          <w:rtl/>
          <w:lang w:bidi="ar-EG"/>
        </w:rPr>
        <w:t>وتيبو</w:t>
      </w:r>
      <w:proofErr w:type="spellEnd"/>
      <w:r w:rsidRPr="0060274B">
        <w:rPr>
          <w:rFonts w:ascii="Sakkal Majalla" w:hAnsi="Sakkal Majalla" w:cs="Sakkal Majalla"/>
          <w:sz w:val="28"/>
          <w:szCs w:val="28"/>
          <w:rtl/>
          <w:lang w:bidi="ar-EG"/>
        </w:rPr>
        <w:t xml:space="preserve"> " بأنها " شكل من الأشكال الجديدة الفعالة بين القطاعات الحكومية والتي من خلالها يكون الأعوان الخواص و كذا المنظمات العمومية و الجماعات أو التجمعات الخاصة بالمواطنين أو أشكال أخرى من الأعوان يأخذون بعين الاعتبار المساهمة في تشكيل السياسة " كما يراها " هويت </w:t>
      </w:r>
      <w:proofErr w:type="spellStart"/>
      <w:r w:rsidRPr="0060274B">
        <w:rPr>
          <w:rFonts w:ascii="Sakkal Majalla" w:hAnsi="Sakkal Majalla" w:cs="Sakkal Majalla"/>
          <w:sz w:val="28"/>
          <w:szCs w:val="28"/>
          <w:rtl/>
          <w:lang w:bidi="ar-EG"/>
        </w:rPr>
        <w:t>سينتيا</w:t>
      </w:r>
      <w:proofErr w:type="spellEnd"/>
      <w:r w:rsidRPr="0060274B">
        <w:rPr>
          <w:rFonts w:ascii="Sakkal Majalla" w:hAnsi="Sakkal Majalla" w:cs="Sakkal Majalla"/>
          <w:sz w:val="28"/>
          <w:szCs w:val="28"/>
          <w:rtl/>
          <w:lang w:bidi="ar-EG"/>
        </w:rPr>
        <w:t xml:space="preserve"> بأنها " القدرة على التسيير الفعال لكل المنظمات و يتجلى ذلك في أخذ القرارات الملائمة بدقة و البحث عن الديناميكية على مستوى النشاط الجماعي لخدمة الصالح العام والخاص و عرفها " </w:t>
      </w:r>
      <w:proofErr w:type="spellStart"/>
      <w:r w:rsidRPr="0060274B">
        <w:rPr>
          <w:rFonts w:ascii="Sakkal Majalla" w:hAnsi="Sakkal Majalla" w:cs="Sakkal Majalla"/>
          <w:sz w:val="28"/>
          <w:szCs w:val="28"/>
          <w:rtl/>
          <w:lang w:bidi="ar-EG"/>
        </w:rPr>
        <w:t>فرنسواس</w:t>
      </w:r>
      <w:proofErr w:type="spellEnd"/>
      <w:r w:rsidRPr="0060274B">
        <w:rPr>
          <w:rFonts w:ascii="Sakkal Majalla" w:hAnsi="Sakkal Majalla" w:cs="Sakkal Majalla"/>
          <w:sz w:val="28"/>
          <w:szCs w:val="28"/>
          <w:rtl/>
          <w:lang w:bidi="ar-EG"/>
        </w:rPr>
        <w:t xml:space="preserve"> أشار احد العلماء على أنها اشتراك المؤسسات السياسية والفاعلين الاجتماعين و القطاع الخاص مع بعضها البعض و جعل مواردها و بصفة مشتركة و كل خبراتها وقدراتها و كذلك مشاريعها لخلق تحالف جديد لمبدأ قائم على تقاسم المسؤوليات في عملية إعداد وتنفيذ السياسات القادرة على الحفاظ وتماسك المجتمع، وعرفها الدكتور " </w:t>
      </w:r>
      <w:proofErr w:type="spellStart"/>
      <w:r w:rsidRPr="0060274B">
        <w:rPr>
          <w:rFonts w:ascii="Sakkal Majalla" w:hAnsi="Sakkal Majalla" w:cs="Sakkal Majalla"/>
          <w:sz w:val="28"/>
          <w:szCs w:val="28"/>
          <w:rtl/>
          <w:lang w:bidi="ar-EG"/>
        </w:rPr>
        <w:t>ماهتير</w:t>
      </w:r>
      <w:proofErr w:type="spellEnd"/>
      <w:r w:rsidRPr="0060274B">
        <w:rPr>
          <w:rFonts w:ascii="Sakkal Majalla" w:hAnsi="Sakkal Majalla" w:cs="Sakkal Majalla"/>
          <w:sz w:val="28"/>
          <w:szCs w:val="28"/>
          <w:rtl/>
          <w:lang w:bidi="ar-EG"/>
        </w:rPr>
        <w:t xml:space="preserve"> محمد بأن الحوكمة هي فلسفة تجمع بين التسيير بشفافية باشتراك المواطن في إدارة شؤون الدولة والمجتمع عن طريق الحكم بأمانة لمدة زمنية معينة خدمة لصالح العام.(</w:t>
      </w:r>
      <w:r w:rsidRPr="0060274B">
        <w:rPr>
          <w:rFonts w:ascii="Sakkal Majalla" w:hAnsi="Sakkal Majalla" w:cs="Sakkal Majalla"/>
          <w:sz w:val="28"/>
          <w:szCs w:val="28"/>
          <w:lang w:bidi="ar-EG"/>
        </w:rPr>
        <w:t>Diak, 2019</w:t>
      </w:r>
      <w:r w:rsidRPr="0060274B">
        <w:rPr>
          <w:rFonts w:ascii="Sakkal Majalla" w:hAnsi="Sakkal Majalla" w:cs="Sakkal Majalla"/>
          <w:sz w:val="28"/>
          <w:szCs w:val="28"/>
          <w:rtl/>
          <w:lang w:bidi="ar-EG"/>
        </w:rPr>
        <w:t>)</w:t>
      </w:r>
    </w:p>
    <w:p w14:paraId="21AD5374"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بمنطق الخدمة العامة الهادفة لتنمية محققة لحاجات المواطنين بصفة عادلة فبدون الشفافية و الأمانة والعدالة لن تكون الدولة مهما كانت مواردها قادرة على تحقيق تنمية الدولة و لا المجتمع و لا الإنسان وعليه فرشد حكم الأنظمة يقاس بهذه المعايير </w:t>
      </w:r>
      <w:proofErr w:type="gramStart"/>
      <w:r w:rsidRPr="0060274B">
        <w:rPr>
          <w:rFonts w:ascii="Sakkal Majalla" w:hAnsi="Sakkal Majalla" w:cs="Sakkal Majalla"/>
          <w:sz w:val="28"/>
          <w:szCs w:val="28"/>
          <w:rtl/>
          <w:lang w:bidi="ar-EG"/>
        </w:rPr>
        <w:t>الثلاثة )</w:t>
      </w:r>
      <w:proofErr w:type="gramEnd"/>
      <w:r w:rsidRPr="0060274B">
        <w:rPr>
          <w:rFonts w:ascii="Sakkal Majalla" w:hAnsi="Sakkal Majalla" w:cs="Sakkal Majalla"/>
          <w:sz w:val="28"/>
          <w:szCs w:val="28"/>
          <w:rtl/>
          <w:lang w:bidi="ar-EG"/>
        </w:rPr>
        <w:t xml:space="preserve"> الشفافية، الأمانة، العدالة ).(عبد المعز، 2024)</w:t>
      </w:r>
    </w:p>
    <w:p w14:paraId="11673AAC"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وعرفها </w:t>
      </w:r>
      <w:proofErr w:type="gramStart"/>
      <w:r w:rsidRPr="0060274B">
        <w:rPr>
          <w:rFonts w:ascii="Sakkal Majalla" w:hAnsi="Sakkal Majalla" w:cs="Sakkal Majalla"/>
          <w:sz w:val="28"/>
          <w:szCs w:val="28"/>
          <w:rtl/>
          <w:lang w:bidi="ar-EG"/>
        </w:rPr>
        <w:t>احد</w:t>
      </w:r>
      <w:proofErr w:type="gramEnd"/>
      <w:r w:rsidRPr="0060274B">
        <w:rPr>
          <w:rFonts w:ascii="Sakkal Majalla" w:hAnsi="Sakkal Majalla" w:cs="Sakkal Majalla"/>
          <w:sz w:val="28"/>
          <w:szCs w:val="28"/>
          <w:rtl/>
          <w:lang w:bidi="ar-EG"/>
        </w:rPr>
        <w:t xml:space="preserve"> العلماء " أنها نسق من المؤسسات المجتمعية المعبرة عن الناس تعبيرا سليما. تربط بينهما شبكة متينة من العلاقات الضبط، </w:t>
      </w:r>
      <w:proofErr w:type="gramStart"/>
      <w:r w:rsidRPr="0060274B">
        <w:rPr>
          <w:rFonts w:ascii="Sakkal Majalla" w:hAnsi="Sakkal Majalla" w:cs="Sakkal Majalla"/>
          <w:sz w:val="28"/>
          <w:szCs w:val="28"/>
          <w:rtl/>
          <w:lang w:bidi="ar-EG"/>
        </w:rPr>
        <w:t>و المساءلة</w:t>
      </w:r>
      <w:proofErr w:type="gramEnd"/>
      <w:r w:rsidRPr="0060274B">
        <w:rPr>
          <w:rFonts w:ascii="Sakkal Majalla" w:hAnsi="Sakkal Majalla" w:cs="Sakkal Majalla"/>
          <w:sz w:val="28"/>
          <w:szCs w:val="28"/>
          <w:rtl/>
          <w:lang w:bidi="ar-EG"/>
        </w:rPr>
        <w:t xml:space="preserve"> في النهاية بواسطة الناس يستهدف تحقيق مصلحة عموم الناس..</w:t>
      </w:r>
    </w:p>
    <w:p w14:paraId="40428E6F"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lastRenderedPageBreak/>
        <w:t xml:space="preserve">كما يراها احد </w:t>
      </w:r>
      <w:proofErr w:type="spellStart"/>
      <w:proofErr w:type="gramStart"/>
      <w:r w:rsidRPr="0060274B">
        <w:rPr>
          <w:rFonts w:ascii="Sakkal Majalla" w:hAnsi="Sakkal Majalla" w:cs="Sakkal Majalla"/>
          <w:sz w:val="28"/>
          <w:szCs w:val="28"/>
          <w:rtl/>
          <w:lang w:bidi="ar-EG"/>
        </w:rPr>
        <w:t>العلماء:بأنها</w:t>
      </w:r>
      <w:proofErr w:type="spellEnd"/>
      <w:proofErr w:type="gramEnd"/>
      <w:r w:rsidRPr="0060274B">
        <w:rPr>
          <w:rFonts w:ascii="Sakkal Majalla" w:hAnsi="Sakkal Majalla" w:cs="Sakkal Majalla"/>
          <w:sz w:val="28"/>
          <w:szCs w:val="28"/>
          <w:rtl/>
          <w:lang w:bidi="ar-EG"/>
        </w:rPr>
        <w:t xml:space="preserve"> التعبير عن ما يفرزه النظام دون تخطيط مسبق، ودون رسم أو تحديد للنظام المعين، فهو ينبع من الضرورة و ليس نظاما يقرر وفق تصور سابق في المجتمع.(دقيش، 2019)</w:t>
      </w:r>
    </w:p>
    <w:p w14:paraId="545F09C5" w14:textId="39038619"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2" w:name="_Toc192094564"/>
      <w:r w:rsidRPr="004529C8">
        <w:rPr>
          <w:rFonts w:ascii="Sakkal Majalla" w:hAnsi="Sakkal Majalla" w:cs="Sakkal Majalla" w:hint="cs"/>
          <w:b/>
          <w:bCs/>
          <w:sz w:val="32"/>
          <w:szCs w:val="32"/>
          <w:rtl/>
          <w:lang w:bidi="ar-EG"/>
        </w:rPr>
        <w:t xml:space="preserve">5.1.2 </w:t>
      </w:r>
      <w:r w:rsidR="005F08D6" w:rsidRPr="004529C8">
        <w:rPr>
          <w:rFonts w:ascii="Sakkal Majalla" w:hAnsi="Sakkal Majalla" w:cs="Sakkal Majalla"/>
          <w:b/>
          <w:bCs/>
          <w:sz w:val="32"/>
          <w:szCs w:val="32"/>
          <w:rtl/>
          <w:lang w:bidi="ar-EG"/>
        </w:rPr>
        <w:t>مبادئ الحوكمة:</w:t>
      </w:r>
      <w:bookmarkEnd w:id="32"/>
    </w:p>
    <w:p w14:paraId="5D06B56A"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ترتبط الحوكمة </w:t>
      </w:r>
      <w:proofErr w:type="spellStart"/>
      <w:r w:rsidRPr="0060274B">
        <w:rPr>
          <w:rFonts w:ascii="Sakkal Majalla" w:hAnsi="Sakkal Majalla" w:cs="Sakkal Majalla"/>
          <w:sz w:val="28"/>
          <w:szCs w:val="28"/>
          <w:rtl/>
          <w:lang w:bidi="ar-EG"/>
        </w:rPr>
        <w:t>الرشييدة</w:t>
      </w:r>
      <w:proofErr w:type="spellEnd"/>
      <w:r w:rsidRPr="0060274B">
        <w:rPr>
          <w:rFonts w:ascii="Sakkal Majalla" w:hAnsi="Sakkal Majalla" w:cs="Sakkal Majalla"/>
          <w:sz w:val="28"/>
          <w:szCs w:val="28"/>
          <w:rtl/>
          <w:lang w:bidi="ar-EG"/>
        </w:rPr>
        <w:t xml:space="preserve"> ارتباطا وثيقا بمكافحة الفساد، وفقا لذلك فإن بعض المبادئ الأساسية للحوكمة الرشيدة. أهم مبادئ الحوكمة الرشيدة هي:</w:t>
      </w:r>
    </w:p>
    <w:p w14:paraId="656A7E18" w14:textId="77777777" w:rsidR="005F08D6" w:rsidRPr="0060274B" w:rsidRDefault="005F08D6" w:rsidP="004529C8">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الشفافية</w:t>
      </w:r>
    </w:p>
    <w:p w14:paraId="41744FB6" w14:textId="77777777" w:rsidR="005F08D6" w:rsidRPr="0060274B" w:rsidRDefault="005F08D6" w:rsidP="004529C8">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العدالة</w:t>
      </w:r>
    </w:p>
    <w:p w14:paraId="2622CFA9" w14:textId="77777777" w:rsidR="005F08D6" w:rsidRPr="0060274B" w:rsidRDefault="005F08D6" w:rsidP="004529C8">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 المساءلة </w:t>
      </w:r>
      <w:proofErr w:type="gramStart"/>
      <w:r w:rsidRPr="0060274B">
        <w:rPr>
          <w:rFonts w:ascii="Sakkal Majalla" w:hAnsi="Sakkal Majalla" w:cs="Sakkal Majalla"/>
          <w:sz w:val="28"/>
          <w:szCs w:val="28"/>
          <w:rtl/>
          <w:lang w:bidi="ar-EG"/>
        </w:rPr>
        <w:t>( المحاسبة</w:t>
      </w:r>
      <w:proofErr w:type="gramEnd"/>
      <w:r w:rsidRPr="0060274B">
        <w:rPr>
          <w:rFonts w:ascii="Sakkal Majalla" w:hAnsi="Sakkal Majalla" w:cs="Sakkal Majalla"/>
          <w:sz w:val="28"/>
          <w:szCs w:val="28"/>
          <w:rtl/>
          <w:lang w:bidi="ar-EG"/>
        </w:rPr>
        <w:t>)</w:t>
      </w:r>
    </w:p>
    <w:p w14:paraId="2085585E" w14:textId="77777777" w:rsidR="005F08D6" w:rsidRPr="0060274B" w:rsidRDefault="005F08D6" w:rsidP="004529C8">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 المشاركة الفاعلية </w:t>
      </w:r>
      <w:proofErr w:type="gramStart"/>
      <w:r w:rsidRPr="0060274B">
        <w:rPr>
          <w:rFonts w:ascii="Sakkal Majalla" w:hAnsi="Sakkal Majalla" w:cs="Sakkal Majalla"/>
          <w:sz w:val="28"/>
          <w:szCs w:val="28"/>
          <w:rtl/>
          <w:lang w:bidi="ar-EG"/>
        </w:rPr>
        <w:t>و الكفاءة</w:t>
      </w:r>
      <w:proofErr w:type="gramEnd"/>
    </w:p>
    <w:p w14:paraId="369BDD0D" w14:textId="77777777" w:rsidR="005F08D6" w:rsidRPr="0060274B" w:rsidRDefault="005F08D6" w:rsidP="004529C8">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توافق الآراء</w:t>
      </w:r>
    </w:p>
    <w:p w14:paraId="731E177B"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60274B">
        <w:rPr>
          <w:rFonts w:ascii="Sakkal Majalla" w:hAnsi="Sakkal Majalla" w:cs="Sakkal Majalla"/>
          <w:sz w:val="28"/>
          <w:szCs w:val="28"/>
          <w:rtl/>
          <w:lang w:bidi="ar-EG"/>
        </w:rPr>
        <w:t>و عندما</w:t>
      </w:r>
      <w:proofErr w:type="gramEnd"/>
      <w:r w:rsidRPr="0060274B">
        <w:rPr>
          <w:rFonts w:ascii="Sakkal Majalla" w:hAnsi="Sakkal Majalla" w:cs="Sakkal Majalla"/>
          <w:sz w:val="28"/>
          <w:szCs w:val="28"/>
          <w:rtl/>
          <w:lang w:bidi="ar-EG"/>
        </w:rPr>
        <w:t xml:space="preserve"> لا تلتزم الأنظمة السياسية بهذه المبادئ، فمن الممكن ان تكون مؤسساتها غير قادرة على تقديم الخدمات العامة وتلبية احتياجات الناس، و يستحق مبدأ العدالة بشكل خاص حيث إنه يتضمن أخذ آراء الفئات في الاعتبار و الاستماع إلى آراء أكثر الفئات ضعفا في المجتمع في عملية صنع القرار، ويتم توضيح جميع المبادئ كالتالي:</w:t>
      </w:r>
    </w:p>
    <w:p w14:paraId="6477ADF0" w14:textId="540C3F65" w:rsidR="005F08D6" w:rsidRPr="004529C8" w:rsidRDefault="005F08D6" w:rsidP="00920074">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b/>
          <w:bCs/>
          <w:sz w:val="28"/>
          <w:szCs w:val="28"/>
          <w:rtl/>
          <w:lang w:bidi="ar-EG"/>
        </w:rPr>
        <w:t>الشفافية</w:t>
      </w:r>
      <w:r w:rsidRPr="004529C8">
        <w:rPr>
          <w:rFonts w:ascii="Sakkal Majalla" w:hAnsi="Sakkal Majalla" w:cs="Sakkal Majalla"/>
          <w:sz w:val="28"/>
          <w:szCs w:val="28"/>
          <w:rtl/>
          <w:lang w:bidi="ar-EG"/>
        </w:rPr>
        <w:t>: وتوجد الشفافية عندما يستطيع أفراد المجتمع المعنيين محض عملية صنع القرار المتخذ من قبل منهم في السلطة، وتعتمد الشفافية على الشراكة، يجب على المسؤولين و إتاحة المعلومات و يجب أن يكون هناك أشخاص و مجموعات لديهم أسباب و فرص الاستخدام المعلومات</w:t>
      </w:r>
      <w:proofErr w:type="gramStart"/>
      <w:r w:rsidRPr="004529C8">
        <w:rPr>
          <w:rFonts w:ascii="Sakkal Majalla" w:hAnsi="Sakkal Majalla" w:cs="Sakkal Majalla"/>
          <w:sz w:val="28"/>
          <w:szCs w:val="28"/>
          <w:rtl/>
          <w:lang w:bidi="ar-EG"/>
        </w:rPr>
        <w:t>..(</w:t>
      </w:r>
      <w:proofErr w:type="gramEnd"/>
      <w:r w:rsidRPr="004529C8">
        <w:rPr>
          <w:rFonts w:ascii="Sakkal Majalla" w:hAnsi="Sakkal Majalla" w:cs="Sakkal Majalla"/>
          <w:sz w:val="28"/>
          <w:szCs w:val="28"/>
          <w:lang w:bidi="ar-EG"/>
        </w:rPr>
        <w:t>Al-</w:t>
      </w:r>
      <w:proofErr w:type="spellStart"/>
      <w:r w:rsidRPr="004529C8">
        <w:rPr>
          <w:rFonts w:ascii="Sakkal Majalla" w:hAnsi="Sakkal Majalla" w:cs="Sakkal Majalla"/>
          <w:sz w:val="28"/>
          <w:szCs w:val="28"/>
          <w:lang w:bidi="ar-EG"/>
        </w:rPr>
        <w:t>Qazzaz</w:t>
      </w:r>
      <w:proofErr w:type="spellEnd"/>
      <w:r w:rsidRPr="004529C8">
        <w:rPr>
          <w:rFonts w:ascii="Sakkal Majalla" w:hAnsi="Sakkal Majalla" w:cs="Sakkal Majalla"/>
          <w:sz w:val="28"/>
          <w:szCs w:val="28"/>
          <w:lang w:bidi="ar-EG"/>
        </w:rPr>
        <w:t>, 2021</w:t>
      </w:r>
      <w:r w:rsidRPr="004529C8">
        <w:rPr>
          <w:rFonts w:ascii="Sakkal Majalla" w:hAnsi="Sakkal Majalla" w:cs="Sakkal Majalla"/>
          <w:sz w:val="28"/>
          <w:szCs w:val="28"/>
          <w:rtl/>
          <w:lang w:bidi="ar-EG"/>
        </w:rPr>
        <w:t>)</w:t>
      </w:r>
    </w:p>
    <w:p w14:paraId="5E58AB86"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و من بين هذه العوامل وجود فضاء مستقل و صحافة حرة قادرة على المنافسة و مسؤولة بالإضافة إلى مجتمع مدني نشط، ويجب أن تكون القواعد و الإجراءات متاحة لتدقيق و مفهومة مما يعني </w:t>
      </w:r>
      <w:r w:rsidRPr="0060274B">
        <w:rPr>
          <w:rFonts w:ascii="Sakkal Majalla" w:hAnsi="Sakkal Majalla" w:cs="Sakkal Majalla"/>
          <w:sz w:val="28"/>
          <w:szCs w:val="28"/>
          <w:rtl/>
          <w:lang w:bidi="ar-EG"/>
        </w:rPr>
        <w:lastRenderedPageBreak/>
        <w:t xml:space="preserve">أن الحوكمة النزيهة توضح ما يجري من تصرفات و كيف تحدث و لماذا، وما هي القرارات التي تتخذ بشأن المعايير، وتعد الشفافية هي أيضا أحد أهم المبادئ التي تقوم عليها مكافحة الفساد، وفيما يتعلق بهذا الشأن فإن المادة 10 من اتفاقية الأمم المتحدة لمكافحة الفساد لتعزيز الشفافية في مؤسساتها </w:t>
      </w:r>
      <w:proofErr w:type="gramStart"/>
      <w:r w:rsidRPr="0060274B">
        <w:rPr>
          <w:rFonts w:ascii="Sakkal Majalla" w:hAnsi="Sakkal Majalla" w:cs="Sakkal Majalla"/>
          <w:sz w:val="28"/>
          <w:szCs w:val="28"/>
          <w:rtl/>
          <w:lang w:bidi="ar-EG"/>
        </w:rPr>
        <w:t>العامة.(</w:t>
      </w:r>
      <w:proofErr w:type="gramEnd"/>
      <w:r w:rsidRPr="0060274B">
        <w:rPr>
          <w:rFonts w:ascii="Sakkal Majalla" w:hAnsi="Sakkal Majalla" w:cs="Sakkal Majalla"/>
          <w:sz w:val="28"/>
          <w:szCs w:val="28"/>
          <w:rtl/>
          <w:lang w:bidi="ar-EG"/>
        </w:rPr>
        <w:t>عمار، 2024)</w:t>
      </w:r>
    </w:p>
    <w:p w14:paraId="0AB91DA2"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تتطلب الشفافية موارد هائلة </w:t>
      </w:r>
      <w:proofErr w:type="gramStart"/>
      <w:r w:rsidRPr="0060274B">
        <w:rPr>
          <w:rFonts w:ascii="Sakkal Majalla" w:hAnsi="Sakkal Majalla" w:cs="Sakkal Majalla"/>
          <w:sz w:val="28"/>
          <w:szCs w:val="28"/>
          <w:rtl/>
          <w:lang w:bidi="ar-EG"/>
        </w:rPr>
        <w:t>و نظاما</w:t>
      </w:r>
      <w:proofErr w:type="gramEnd"/>
      <w:r w:rsidRPr="0060274B">
        <w:rPr>
          <w:rFonts w:ascii="Sakkal Majalla" w:hAnsi="Sakkal Majalla" w:cs="Sakkal Majalla"/>
          <w:sz w:val="28"/>
          <w:szCs w:val="28"/>
          <w:rtl/>
          <w:lang w:bidi="ar-EG"/>
        </w:rPr>
        <w:t xml:space="preserve"> يوفر التدفق الحر للمعلومات و الصلة والتي يمكن لأصحاب المصلحة الوصول إليها بسهولة و بطريقة مفهومة بحيث يمكن مراقبة القرارات وتنفيذها بسهولة.</w:t>
      </w:r>
    </w:p>
    <w:p w14:paraId="7AB27D2E" w14:textId="77777777" w:rsidR="005F08D6" w:rsidRPr="004529C8" w:rsidRDefault="005F08D6" w:rsidP="00920074">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b/>
          <w:bCs/>
          <w:sz w:val="28"/>
          <w:szCs w:val="28"/>
          <w:rtl/>
          <w:lang w:bidi="ar-EG"/>
        </w:rPr>
        <w:t>العدالة</w:t>
      </w:r>
      <w:r w:rsidRPr="004529C8">
        <w:rPr>
          <w:rFonts w:ascii="Sakkal Majalla" w:hAnsi="Sakkal Majalla" w:cs="Sakkal Majalla"/>
          <w:sz w:val="28"/>
          <w:szCs w:val="28"/>
          <w:rtl/>
          <w:lang w:bidi="ar-EG"/>
        </w:rPr>
        <w:t>: عندما يكون لكل فرد فرص لتحسين هيئته والحفاظ عليها، وهذا يعني أن أخذ صيغ أفراد المجتمع وخاصة الأكثر ضعفا في الاعتبار عن وضع السياسات لا يشعر أي الشخص بالعدالة أو الحرمان من الحقوق أو بتركه في الخلف، و يتطلب الحوكمة الرشيدة إبلاء الاهتمام التفصيلي لمنحه الفقراء والمهمشين والمحتاجين، وهذا يتماشى مع مبادئ النزاهة لدى "</w:t>
      </w:r>
      <w:proofErr w:type="spellStart"/>
      <w:r w:rsidRPr="004529C8">
        <w:rPr>
          <w:rFonts w:ascii="Sakkal Majalla" w:hAnsi="Sakkal Majalla" w:cs="Sakkal Majalla"/>
          <w:sz w:val="28"/>
          <w:szCs w:val="28"/>
          <w:rtl/>
          <w:lang w:bidi="ar-EG"/>
        </w:rPr>
        <w:t>راولن</w:t>
      </w:r>
      <w:proofErr w:type="spellEnd"/>
      <w:r w:rsidRPr="004529C8">
        <w:rPr>
          <w:rFonts w:ascii="Sakkal Majalla" w:hAnsi="Sakkal Majalla" w:cs="Sakkal Majalla"/>
          <w:sz w:val="28"/>
          <w:szCs w:val="28"/>
          <w:rtl/>
          <w:lang w:bidi="ar-EG"/>
        </w:rPr>
        <w:t xml:space="preserve">" و التي تنص على أن </w:t>
      </w:r>
      <w:proofErr w:type="spellStart"/>
      <w:r w:rsidRPr="004529C8">
        <w:rPr>
          <w:rFonts w:ascii="Sakkal Majalla" w:hAnsi="Sakkal Majalla" w:cs="Sakkal Majalla"/>
          <w:sz w:val="28"/>
          <w:szCs w:val="28"/>
          <w:rtl/>
          <w:lang w:bidi="ar-EG"/>
        </w:rPr>
        <w:t>الأسوء</w:t>
      </w:r>
      <w:proofErr w:type="spellEnd"/>
      <w:r w:rsidRPr="004529C8">
        <w:rPr>
          <w:rFonts w:ascii="Sakkal Majalla" w:hAnsi="Sakkal Majalla" w:cs="Sakkal Majalla"/>
          <w:sz w:val="28"/>
          <w:szCs w:val="28"/>
          <w:rtl/>
          <w:lang w:bidi="ar-EG"/>
        </w:rPr>
        <w:t xml:space="preserve"> في المجتمع يجب أن يحصل على صفقة عادلة، وفقا لرولز يجب أن يحقق السياسة الاجتماعية و الاقتصادية أولا أن تكرر المسؤوليات و المناصب متاحة للجميع في ظل حالات </w:t>
      </w:r>
      <w:proofErr w:type="spellStart"/>
      <w:r w:rsidRPr="004529C8">
        <w:rPr>
          <w:rFonts w:ascii="Sakkal Majalla" w:hAnsi="Sakkal Majalla" w:cs="Sakkal Majalla"/>
          <w:sz w:val="28"/>
          <w:szCs w:val="28"/>
          <w:rtl/>
          <w:lang w:bidi="ar-EG"/>
        </w:rPr>
        <w:t>المسؤليات</w:t>
      </w:r>
      <w:proofErr w:type="spellEnd"/>
      <w:r w:rsidRPr="004529C8">
        <w:rPr>
          <w:rFonts w:ascii="Sakkal Majalla" w:hAnsi="Sakkal Majalla" w:cs="Sakkal Majalla"/>
          <w:sz w:val="28"/>
          <w:szCs w:val="28"/>
          <w:rtl/>
          <w:lang w:bidi="ar-EG"/>
        </w:rPr>
        <w:t xml:space="preserve"> في القرض، و ثانيا أنها توفر أكبر فائدة لأفراد المجتمع الأقل حظا (مبدأ الاختلاف، وتعد الضرائب </w:t>
      </w:r>
      <w:proofErr w:type="spellStart"/>
      <w:r w:rsidRPr="004529C8">
        <w:rPr>
          <w:rFonts w:ascii="Sakkal Majalla" w:hAnsi="Sakkal Majalla" w:cs="Sakkal Majalla"/>
          <w:sz w:val="28"/>
          <w:szCs w:val="28"/>
          <w:rtl/>
          <w:lang w:bidi="ar-EG"/>
        </w:rPr>
        <w:t>التدريجة</w:t>
      </w:r>
      <w:proofErr w:type="spellEnd"/>
      <w:r w:rsidRPr="004529C8">
        <w:rPr>
          <w:rFonts w:ascii="Sakkal Majalla" w:hAnsi="Sakkal Majalla" w:cs="Sakkal Majalla"/>
          <w:sz w:val="28"/>
          <w:szCs w:val="28"/>
          <w:rtl/>
          <w:lang w:bidi="ar-EG"/>
        </w:rPr>
        <w:t xml:space="preserve"> و الرعاية الطبية المجانية و الإسكان المدعوم أمثلة على آليات الإنصاف.(</w:t>
      </w:r>
      <w:r w:rsidRPr="004529C8">
        <w:rPr>
          <w:rFonts w:ascii="Sakkal Majalla" w:hAnsi="Sakkal Majalla" w:cs="Sakkal Majalla"/>
          <w:sz w:val="28"/>
          <w:szCs w:val="28"/>
          <w:lang w:bidi="ar-EG"/>
        </w:rPr>
        <w:t>Aziz, 2024</w:t>
      </w:r>
      <w:r w:rsidRPr="004529C8">
        <w:rPr>
          <w:rFonts w:ascii="Sakkal Majalla" w:hAnsi="Sakkal Majalla" w:cs="Sakkal Majalla"/>
          <w:sz w:val="28"/>
          <w:szCs w:val="28"/>
          <w:rtl/>
          <w:lang w:bidi="ar-EG"/>
        </w:rPr>
        <w:t>)</w:t>
      </w:r>
    </w:p>
    <w:p w14:paraId="2C7949CB" w14:textId="575FF44E" w:rsidR="005F08D6" w:rsidRPr="004529C8" w:rsidRDefault="005F08D6" w:rsidP="00920074">
      <w:pPr>
        <w:pStyle w:val="a6"/>
        <w:numPr>
          <w:ilvl w:val="0"/>
          <w:numId w:val="31"/>
        </w:numPr>
        <w:spacing w:before="100" w:beforeAutospacing="1" w:after="100" w:afterAutospacing="1" w:line="360" w:lineRule="auto"/>
        <w:ind w:left="423"/>
        <w:jc w:val="both"/>
        <w:rPr>
          <w:rFonts w:ascii="Sakkal Majalla" w:hAnsi="Sakkal Majalla" w:cs="Sakkal Majalla"/>
          <w:sz w:val="28"/>
          <w:szCs w:val="28"/>
          <w:rtl/>
          <w:lang w:bidi="ar-EG"/>
        </w:rPr>
      </w:pPr>
      <w:proofErr w:type="spellStart"/>
      <w:proofErr w:type="gramStart"/>
      <w:r w:rsidRPr="004529C8">
        <w:rPr>
          <w:rFonts w:ascii="Sakkal Majalla" w:hAnsi="Sakkal Majalla" w:cs="Sakkal Majalla"/>
          <w:b/>
          <w:bCs/>
          <w:sz w:val="28"/>
          <w:szCs w:val="28"/>
          <w:rtl/>
          <w:lang w:bidi="ar-EG"/>
        </w:rPr>
        <w:t>المساءلة</w:t>
      </w:r>
      <w:r w:rsidRPr="004529C8">
        <w:rPr>
          <w:rFonts w:ascii="Sakkal Majalla" w:hAnsi="Sakkal Majalla" w:cs="Sakkal Majalla"/>
          <w:sz w:val="28"/>
          <w:szCs w:val="28"/>
          <w:rtl/>
          <w:lang w:bidi="ar-EG"/>
        </w:rPr>
        <w:t>:تعتمد</w:t>
      </w:r>
      <w:proofErr w:type="spellEnd"/>
      <w:proofErr w:type="gramEnd"/>
      <w:r w:rsidRPr="004529C8">
        <w:rPr>
          <w:rFonts w:ascii="Sakkal Majalla" w:hAnsi="Sakkal Majalla" w:cs="Sakkal Majalla"/>
          <w:sz w:val="28"/>
          <w:szCs w:val="28"/>
          <w:rtl/>
          <w:lang w:bidi="ar-EG"/>
        </w:rPr>
        <w:t xml:space="preserve"> المساءلة على مبدأ أن كل شخص أو مجموعة مسؤولون عن أعمالهم وخاصة عندما تؤثر أفعالهم على المصلحة العامة إلى المحاسبة أو مسؤولية أفعال الشخص بحيث توجد أنظمة لصناع القرار في الحكومة والقطاع الخاص و منظمات المجتمع المدني للرد على أكبرهن وكذلك لأصحاب المصلحة المؤسسين.(</w:t>
      </w:r>
      <w:r w:rsidRPr="004529C8">
        <w:rPr>
          <w:rFonts w:ascii="Sakkal Majalla" w:hAnsi="Sakkal Majalla" w:cs="Sakkal Majalla"/>
          <w:sz w:val="28"/>
          <w:szCs w:val="28"/>
          <w:lang w:bidi="ar-EG"/>
        </w:rPr>
        <w:t>Aziz, 2024</w:t>
      </w:r>
      <w:r w:rsidRPr="004529C8">
        <w:rPr>
          <w:rFonts w:ascii="Sakkal Majalla" w:hAnsi="Sakkal Majalla" w:cs="Sakkal Majalla"/>
          <w:sz w:val="28"/>
          <w:szCs w:val="28"/>
          <w:rtl/>
          <w:lang w:bidi="ar-EG"/>
        </w:rPr>
        <w:t>)</w:t>
      </w:r>
    </w:p>
    <w:p w14:paraId="4410C2CB"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rtl/>
          <w:lang w:bidi="ar-EG"/>
        </w:rPr>
      </w:pPr>
      <w:proofErr w:type="gramStart"/>
      <w:r w:rsidRPr="0060274B">
        <w:rPr>
          <w:rFonts w:ascii="Sakkal Majalla" w:hAnsi="Sakkal Majalla" w:cs="Sakkal Majalla"/>
          <w:sz w:val="28"/>
          <w:szCs w:val="28"/>
          <w:rtl/>
          <w:lang w:bidi="ar-EG"/>
        </w:rPr>
        <w:t>و تعد</w:t>
      </w:r>
      <w:proofErr w:type="gramEnd"/>
      <w:r w:rsidRPr="0060274B">
        <w:rPr>
          <w:rFonts w:ascii="Sakkal Majalla" w:hAnsi="Sakkal Majalla" w:cs="Sakkal Majalla"/>
          <w:sz w:val="28"/>
          <w:szCs w:val="28"/>
          <w:rtl/>
          <w:lang w:bidi="ar-EG"/>
        </w:rPr>
        <w:t xml:space="preserve"> المساءلة جزء من مسألة التنظيم المؤسسي مما يعني ضمنيا أن الضوابط والتوازنات الرسمية و يجب أن تبنى في أي بنية دستورية و يعد تعزيز المسألة أمر مهم أيضا منع الفساد و هو أحد الأهداف الرئيسية لاتفاقية الأمم المتحدة لمكافحة الفساد. كما تتطلب المساءلة أيضا طاقة سياسية بمعنى أنه " يجب على الأشخاص و جماعات المصالح و المجتمع المدني و المحاكم والصحافة و أحزاب المعارضة </w:t>
      </w:r>
      <w:r w:rsidRPr="0060274B">
        <w:rPr>
          <w:rFonts w:ascii="Sakkal Majalla" w:hAnsi="Sakkal Majalla" w:cs="Sakkal Majalla"/>
          <w:sz w:val="28"/>
          <w:szCs w:val="28"/>
          <w:rtl/>
          <w:lang w:bidi="ar-EG"/>
        </w:rPr>
        <w:lastRenderedPageBreak/>
        <w:t xml:space="preserve">يصروا على أن يتبع الأشخاص الذين يحكمون ولايات مشروعة و يشرحون أفعالهم " و إذا أولئك الذين يطالبون بالمساءلة يجب أن يكونوا واثقين بأنهم يمكنهم القيام بذلك و أن المسؤولين سوف </w:t>
      </w:r>
      <w:proofErr w:type="spellStart"/>
      <w:r w:rsidRPr="0060274B">
        <w:rPr>
          <w:rFonts w:ascii="Sakkal Majalla" w:hAnsi="Sakkal Majalla" w:cs="Sakkal Majalla"/>
          <w:sz w:val="28"/>
          <w:szCs w:val="28"/>
          <w:rtl/>
          <w:lang w:bidi="ar-EG"/>
        </w:rPr>
        <w:t>يستجبون</w:t>
      </w:r>
      <w:proofErr w:type="spellEnd"/>
      <w:r w:rsidRPr="0060274B">
        <w:rPr>
          <w:rFonts w:ascii="Sakkal Majalla" w:hAnsi="Sakkal Majalla" w:cs="Sakkal Majalla"/>
          <w:sz w:val="28"/>
          <w:szCs w:val="28"/>
          <w:rtl/>
          <w:lang w:bidi="ar-EG"/>
        </w:rPr>
        <w:t xml:space="preserve"> بأمانة و يأخذ الاحتياجات و المطالب الاجتماعية على محمل </w:t>
      </w:r>
      <w:proofErr w:type="gramStart"/>
      <w:r w:rsidRPr="0060274B">
        <w:rPr>
          <w:rFonts w:ascii="Sakkal Majalla" w:hAnsi="Sakkal Majalla" w:cs="Sakkal Majalla"/>
          <w:sz w:val="28"/>
          <w:szCs w:val="28"/>
          <w:rtl/>
          <w:lang w:bidi="ar-EG"/>
        </w:rPr>
        <w:t>الجد.(</w:t>
      </w:r>
      <w:proofErr w:type="gramEnd"/>
      <w:r w:rsidRPr="0060274B">
        <w:rPr>
          <w:rFonts w:ascii="Sakkal Majalla" w:hAnsi="Sakkal Majalla" w:cs="Sakkal Majalla"/>
          <w:sz w:val="28"/>
          <w:szCs w:val="28"/>
          <w:rtl/>
          <w:lang w:bidi="ar-EG"/>
        </w:rPr>
        <w:t>دقيش، 2019)</w:t>
      </w:r>
      <w:r w:rsidRPr="0060274B">
        <w:rPr>
          <w:rFonts w:ascii="Sakkal Majalla" w:hAnsi="Sakkal Majalla" w:cs="Sakkal Majalla"/>
          <w:sz w:val="28"/>
          <w:szCs w:val="28"/>
          <w:lang w:bidi="ar-EG"/>
        </w:rPr>
        <w:t>.</w:t>
      </w:r>
    </w:p>
    <w:p w14:paraId="520DBB9D" w14:textId="4F7BF676" w:rsidR="005F08D6" w:rsidRPr="004529C8" w:rsidRDefault="005F08D6" w:rsidP="00920074">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b/>
          <w:bCs/>
          <w:sz w:val="28"/>
          <w:szCs w:val="28"/>
          <w:rtl/>
          <w:lang w:bidi="ar-EG"/>
        </w:rPr>
        <w:t>المشاركة</w:t>
      </w:r>
      <w:r w:rsidRPr="004529C8">
        <w:rPr>
          <w:rFonts w:ascii="Sakkal Majalla" w:hAnsi="Sakkal Majalla" w:cs="Sakkal Majalla"/>
          <w:sz w:val="28"/>
          <w:szCs w:val="28"/>
          <w:rtl/>
          <w:lang w:bidi="ar-EG"/>
        </w:rPr>
        <w:t xml:space="preserve">: تشير المشاركة إلى فرصة مشاركة جميع قطاعات المجتمع بشكل فعال في عملية اتخاذ القرار المتعلق جميع القضايا ذات الأهمية. ويتم تعزيز المشاركة عن طريق تمكين البيئات التي يتم فيها نشر المعلومات ذات الصلة بشكل مناسب في الوقت المناسب بحيث يتمكن جميع الأشخاص المعنيين من التعبير عن آرائهم بطريقة غير مفيدة، </w:t>
      </w:r>
      <w:proofErr w:type="gramStart"/>
      <w:r w:rsidRPr="004529C8">
        <w:rPr>
          <w:rFonts w:ascii="Sakkal Majalla" w:hAnsi="Sakkal Majalla" w:cs="Sakkal Majalla"/>
          <w:sz w:val="28"/>
          <w:szCs w:val="28"/>
          <w:rtl/>
          <w:lang w:bidi="ar-EG"/>
        </w:rPr>
        <w:t>و على</w:t>
      </w:r>
      <w:proofErr w:type="gramEnd"/>
      <w:r w:rsidRPr="004529C8">
        <w:rPr>
          <w:rFonts w:ascii="Sakkal Majalla" w:hAnsi="Sakkal Majalla" w:cs="Sakkal Majalla"/>
          <w:sz w:val="28"/>
          <w:szCs w:val="28"/>
          <w:rtl/>
          <w:lang w:bidi="ar-EG"/>
        </w:rPr>
        <w:t xml:space="preserve"> سبيل المثال مؤشر الوصول و مشاركة المواطنين، بحيث نطالب جميع الدول الأطراف في اتفاقية الأمم المتحدة لمكافحة الفساد نطالب بتعزيز المشاركة الفعالة للأفراد و الجماعات خارج القطاع العام، مثل المجتمع المدني و المنظمات غير الحكومية و في منع الفساد ومكافحته.</w:t>
      </w:r>
    </w:p>
    <w:p w14:paraId="73E35604" w14:textId="61AAF5EA" w:rsidR="005F08D6" w:rsidRPr="004529C8" w:rsidRDefault="005F08D6" w:rsidP="00920074">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4529C8">
        <w:rPr>
          <w:rFonts w:ascii="Sakkal Majalla" w:hAnsi="Sakkal Majalla" w:cs="Sakkal Majalla"/>
          <w:b/>
          <w:bCs/>
          <w:sz w:val="28"/>
          <w:szCs w:val="28"/>
          <w:rtl/>
          <w:lang w:bidi="ar-EG"/>
        </w:rPr>
        <w:t xml:space="preserve">الفاعلية </w:t>
      </w:r>
      <w:proofErr w:type="gramStart"/>
      <w:r w:rsidRPr="004529C8">
        <w:rPr>
          <w:rFonts w:ascii="Sakkal Majalla" w:hAnsi="Sakkal Majalla" w:cs="Sakkal Majalla"/>
          <w:b/>
          <w:bCs/>
          <w:sz w:val="28"/>
          <w:szCs w:val="28"/>
          <w:rtl/>
          <w:lang w:bidi="ar-EG"/>
        </w:rPr>
        <w:t>و الكفاءة</w:t>
      </w:r>
      <w:proofErr w:type="gramEnd"/>
      <w:r w:rsidRPr="004529C8">
        <w:rPr>
          <w:rFonts w:ascii="Sakkal Majalla" w:hAnsi="Sakkal Majalla" w:cs="Sakkal Majalla"/>
          <w:sz w:val="28"/>
          <w:szCs w:val="28"/>
          <w:rtl/>
          <w:lang w:bidi="ar-EG"/>
        </w:rPr>
        <w:t>: تتواجد فعالية وكفاءة الحكومة عندما تستجمع العمليات و المؤسسات الموارد أفضل استخدام لتحقيق نتائج تلبي احتياجات المجتمع، و يتطلب الفعالية والكفاءة تحسين الجودة وتوحيد تقديم الخدمات العامة و إضافة الطابع المهني على البيروقراطية وتركيز الجهود الحكومية على الوظائف والعمليات، ومن أجل تقديم الخدمات العامة يجب على الوكالات تلبية احتياجات المواطنين وتبسيط الإجراءات.</w:t>
      </w:r>
    </w:p>
    <w:p w14:paraId="7367CB70" w14:textId="77777777" w:rsidR="005F08D6" w:rsidRPr="004529C8" w:rsidRDefault="005F08D6" w:rsidP="00920074">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b/>
          <w:bCs/>
          <w:sz w:val="28"/>
          <w:szCs w:val="28"/>
          <w:rtl/>
          <w:lang w:bidi="ar-EG"/>
        </w:rPr>
        <w:t>الحكومية</w:t>
      </w:r>
      <w:r w:rsidRPr="004529C8">
        <w:rPr>
          <w:rFonts w:ascii="Sakkal Majalla" w:hAnsi="Sakkal Majalla" w:cs="Sakkal Majalla"/>
          <w:sz w:val="28"/>
          <w:szCs w:val="28"/>
          <w:rtl/>
          <w:lang w:bidi="ar-EG"/>
        </w:rPr>
        <w:t xml:space="preserve"> و الحد من الروتين و استخدام التكنولوجيا المناسبة عندما يكون ذلك ممكنا و كذلك تنسيق العمليات بين مختلف الوكالات الحكومية للقضاء على متطلبات الزائدة عن </w:t>
      </w:r>
      <w:proofErr w:type="gramStart"/>
      <w:r w:rsidRPr="004529C8">
        <w:rPr>
          <w:rFonts w:ascii="Sakkal Majalla" w:hAnsi="Sakkal Majalla" w:cs="Sakkal Majalla"/>
          <w:sz w:val="28"/>
          <w:szCs w:val="28"/>
          <w:rtl/>
          <w:lang w:bidi="ar-EG"/>
        </w:rPr>
        <w:t>الحاجة.(</w:t>
      </w:r>
      <w:proofErr w:type="spellStart"/>
      <w:proofErr w:type="gramEnd"/>
      <w:r w:rsidRPr="004529C8">
        <w:rPr>
          <w:rFonts w:ascii="Sakkal Majalla" w:hAnsi="Sakkal Majalla" w:cs="Sakkal Majalla"/>
          <w:sz w:val="28"/>
          <w:szCs w:val="28"/>
          <w:rtl/>
          <w:lang w:bidi="ar-EG"/>
        </w:rPr>
        <w:t>بودالية</w:t>
      </w:r>
      <w:proofErr w:type="spellEnd"/>
      <w:r w:rsidRPr="004529C8">
        <w:rPr>
          <w:rFonts w:ascii="Sakkal Majalla" w:hAnsi="Sakkal Majalla" w:cs="Sakkal Majalla"/>
          <w:sz w:val="28"/>
          <w:szCs w:val="28"/>
          <w:rtl/>
          <w:lang w:bidi="ar-EG"/>
        </w:rPr>
        <w:t>، 2021)</w:t>
      </w:r>
    </w:p>
    <w:p w14:paraId="6FF48EC8"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كما يمكن القول أن هناك حكمة معيارية تدعم الحكومة الرائدة لتوظيف الموارد بطريق أخلاقية مهنية تثبت النزهة و تزيد من القيم العامة و المصالح </w:t>
      </w:r>
      <w:proofErr w:type="gramStart"/>
      <w:r w:rsidRPr="0060274B">
        <w:rPr>
          <w:rFonts w:ascii="Sakkal Majalla" w:hAnsi="Sakkal Majalla" w:cs="Sakkal Majalla"/>
          <w:sz w:val="28"/>
          <w:szCs w:val="28"/>
          <w:rtl/>
          <w:lang w:bidi="ar-EG"/>
        </w:rPr>
        <w:t>العامة.(</w:t>
      </w:r>
      <w:proofErr w:type="gramEnd"/>
      <w:r w:rsidRPr="0060274B">
        <w:rPr>
          <w:rFonts w:ascii="Sakkal Majalla" w:hAnsi="Sakkal Majalla" w:cs="Sakkal Majalla"/>
          <w:sz w:val="28"/>
          <w:szCs w:val="28"/>
          <w:rtl/>
          <w:lang w:bidi="ar-EG"/>
        </w:rPr>
        <w:t>الحميدي، 2024)</w:t>
      </w:r>
    </w:p>
    <w:p w14:paraId="14167BAE" w14:textId="4105F9B7" w:rsidR="005F08D6" w:rsidRPr="004529C8" w:rsidRDefault="005F08D6" w:rsidP="00920074">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b/>
          <w:bCs/>
          <w:sz w:val="28"/>
          <w:szCs w:val="28"/>
          <w:rtl/>
          <w:lang w:bidi="ar-EG"/>
        </w:rPr>
        <w:t>توافق الآراء</w:t>
      </w:r>
      <w:r w:rsidRPr="004529C8">
        <w:rPr>
          <w:rFonts w:ascii="Sakkal Majalla" w:hAnsi="Sakkal Majalla" w:cs="Sakkal Majalla"/>
          <w:sz w:val="28"/>
          <w:szCs w:val="28"/>
          <w:rtl/>
          <w:lang w:bidi="ar-EG"/>
        </w:rPr>
        <w:t xml:space="preserve">: ويضمن توافق آراء إن آراء تخدم الأنظمة الحالية المصالح العليا للمجتمع، وقد يكون هذا أحد أصعب المبادئ حيث من المحتمل أن يؤثر أي عمل أو سياسة على مجموعات مختلفة في </w:t>
      </w:r>
      <w:r w:rsidRPr="004529C8">
        <w:rPr>
          <w:rFonts w:ascii="Sakkal Majalla" w:hAnsi="Sakkal Majalla" w:cs="Sakkal Majalla"/>
          <w:sz w:val="28"/>
          <w:szCs w:val="28"/>
          <w:rtl/>
          <w:lang w:bidi="ar-EG"/>
        </w:rPr>
        <w:lastRenderedPageBreak/>
        <w:t xml:space="preserve">المجتمع بطريقة مختلفة </w:t>
      </w:r>
      <w:proofErr w:type="gramStart"/>
      <w:r w:rsidRPr="004529C8">
        <w:rPr>
          <w:rFonts w:ascii="Sakkal Majalla" w:hAnsi="Sakkal Majalla" w:cs="Sakkal Majalla"/>
          <w:sz w:val="28"/>
          <w:szCs w:val="28"/>
          <w:rtl/>
          <w:lang w:bidi="ar-EG"/>
        </w:rPr>
        <w:t>و غالبا</w:t>
      </w:r>
      <w:proofErr w:type="gramEnd"/>
      <w:r w:rsidRPr="004529C8">
        <w:rPr>
          <w:rFonts w:ascii="Sakkal Majalla" w:hAnsi="Sakkal Majalla" w:cs="Sakkal Majalla"/>
          <w:sz w:val="28"/>
          <w:szCs w:val="28"/>
          <w:rtl/>
          <w:lang w:bidi="ar-EG"/>
        </w:rPr>
        <w:t xml:space="preserve"> ما تكون متعارضة. ولذلك يجب أخذ وجهات النظر المختلفة في الاعتبار، وللوصول إلى حل وسيط يجب أن يكون هناك بنية وسطية قوية ونزيهة ومرنة حتى يمكن تحقيق المصالح العليا للمجتمع بأسره، وبعد كل من جلسات الاستماع العلنية و الاستفتاءات العامة و منتديات النقاش و الحق القانوني للمواطنين في تقديم الالتماسات للقادة حول آليات السياسة و التشاور أمثلة على وسائل العمل من أجل الوصول إلى توافق في الآراء أو إلى حل وسط على الأقل</w:t>
      </w:r>
      <w:proofErr w:type="gramStart"/>
      <w:r w:rsidRPr="004529C8">
        <w:rPr>
          <w:rFonts w:ascii="Sakkal Majalla" w:hAnsi="Sakkal Majalla" w:cs="Sakkal Majalla"/>
          <w:sz w:val="28"/>
          <w:szCs w:val="28"/>
          <w:rtl/>
          <w:lang w:bidi="ar-EG"/>
        </w:rPr>
        <w:t>..(</w:t>
      </w:r>
      <w:proofErr w:type="gramEnd"/>
      <w:r w:rsidRPr="004529C8">
        <w:rPr>
          <w:rFonts w:ascii="Sakkal Majalla" w:hAnsi="Sakkal Majalla" w:cs="Sakkal Majalla"/>
          <w:sz w:val="28"/>
          <w:szCs w:val="28"/>
          <w:rtl/>
          <w:lang w:bidi="ar-EG"/>
        </w:rPr>
        <w:t>الحميدي، 2024)</w:t>
      </w:r>
    </w:p>
    <w:p w14:paraId="5EC01F78"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على سبيل المثال سيؤدي زيادة اتفاقيه </w:t>
      </w:r>
      <w:proofErr w:type="gramStart"/>
      <w:r w:rsidRPr="0060274B">
        <w:rPr>
          <w:rFonts w:ascii="Sakkal Majalla" w:hAnsi="Sakkal Majalla" w:cs="Sakkal Majalla"/>
          <w:sz w:val="28"/>
          <w:szCs w:val="28"/>
          <w:rtl/>
          <w:lang w:bidi="ar-EG"/>
        </w:rPr>
        <w:t>و إتاحة</w:t>
      </w:r>
      <w:proofErr w:type="gramEnd"/>
      <w:r w:rsidRPr="0060274B">
        <w:rPr>
          <w:rFonts w:ascii="Sakkal Majalla" w:hAnsi="Sakkal Majalla" w:cs="Sakkal Majalla"/>
          <w:sz w:val="28"/>
          <w:szCs w:val="28"/>
          <w:rtl/>
          <w:lang w:bidi="ar-EG"/>
        </w:rPr>
        <w:t xml:space="preserve"> المعلومات وتداولها على نطاق واسع و تعزيز مشاركة كافة أطراف المجتمع في مكافحة الفساد إلى تحقيق أعلى درجات المساءلة المجتمعية والسياسية وتحقيق سيادة القانون و الامتثال لقواعده. و بالتالي و على الرغم من أن مبدأ الاستجابة كأحد مبادئ الحوكمة الرشيدة و أن الالتزام سيؤدي إلى ترسيخ نظام فعال لمكافحة الفساد يستجيب لتطلعات المواطنين و تعزيز قيم النزاهة و اتفاقية كضمان يحسن أداء الوظيفة العامة و الحفاظ على المال العام، ووضع ومتابعة تنفيذ استراتيجية وطنية لمكافحة الفساد بالمشاركة مع الهيئات و الأجهزة المعنية </w:t>
      </w:r>
      <w:proofErr w:type="gramStart"/>
      <w:r w:rsidRPr="0060274B">
        <w:rPr>
          <w:rFonts w:ascii="Sakkal Majalla" w:hAnsi="Sakkal Majalla" w:cs="Sakkal Majalla"/>
          <w:sz w:val="28"/>
          <w:szCs w:val="28"/>
          <w:rtl/>
          <w:lang w:bidi="ar-EG"/>
        </w:rPr>
        <w:t>الأخرى.(</w:t>
      </w:r>
      <w:proofErr w:type="gramEnd"/>
      <w:r w:rsidRPr="0060274B">
        <w:rPr>
          <w:rFonts w:ascii="Sakkal Majalla" w:hAnsi="Sakkal Majalla" w:cs="Sakkal Majalla"/>
          <w:sz w:val="28"/>
          <w:szCs w:val="28"/>
          <w:lang w:bidi="ar-EG"/>
        </w:rPr>
        <w:t>Diak, 2019</w:t>
      </w:r>
      <w:r w:rsidRPr="0060274B">
        <w:rPr>
          <w:rFonts w:ascii="Sakkal Majalla" w:hAnsi="Sakkal Majalla" w:cs="Sakkal Majalla"/>
          <w:sz w:val="28"/>
          <w:szCs w:val="28"/>
          <w:rtl/>
          <w:lang w:bidi="ar-EG"/>
        </w:rPr>
        <w:t>)</w:t>
      </w:r>
    </w:p>
    <w:p w14:paraId="0B841BE2" w14:textId="7444FB33" w:rsidR="005F08D6" w:rsidRPr="004529C8" w:rsidRDefault="004529C8" w:rsidP="00F0554C">
      <w:pPr>
        <w:spacing w:before="100" w:beforeAutospacing="1" w:after="100" w:afterAutospacing="1" w:line="360" w:lineRule="auto"/>
        <w:jc w:val="both"/>
        <w:outlineLvl w:val="2"/>
        <w:rPr>
          <w:rFonts w:ascii="Sakkal Majalla" w:hAnsi="Sakkal Majalla" w:cs="Sakkal Majalla"/>
          <w:b/>
          <w:bCs/>
          <w:sz w:val="32"/>
          <w:szCs w:val="32"/>
          <w:lang w:bidi="ar-EG"/>
        </w:rPr>
      </w:pPr>
      <w:bookmarkStart w:id="33" w:name="_Toc192094565"/>
      <w:proofErr w:type="gramStart"/>
      <w:r w:rsidRPr="004529C8">
        <w:rPr>
          <w:rFonts w:ascii="Sakkal Majalla" w:hAnsi="Sakkal Majalla" w:cs="Sakkal Majalla" w:hint="cs"/>
          <w:b/>
          <w:bCs/>
          <w:sz w:val="32"/>
          <w:szCs w:val="32"/>
          <w:rtl/>
          <w:lang w:bidi="ar-EG"/>
        </w:rPr>
        <w:t xml:space="preserve">6.1.2 </w:t>
      </w:r>
      <w:r w:rsidR="005F08D6" w:rsidRPr="004529C8">
        <w:rPr>
          <w:rFonts w:ascii="Sakkal Majalla" w:hAnsi="Sakkal Majalla" w:cs="Sakkal Majalla"/>
          <w:b/>
          <w:bCs/>
          <w:sz w:val="32"/>
          <w:szCs w:val="32"/>
          <w:rtl/>
          <w:lang w:bidi="ar-EG"/>
        </w:rPr>
        <w:t xml:space="preserve"> الأهداف</w:t>
      </w:r>
      <w:proofErr w:type="gramEnd"/>
      <w:r w:rsidR="005F08D6" w:rsidRPr="004529C8">
        <w:rPr>
          <w:rFonts w:ascii="Sakkal Majalla" w:hAnsi="Sakkal Majalla" w:cs="Sakkal Majalla"/>
          <w:b/>
          <w:bCs/>
          <w:sz w:val="32"/>
          <w:szCs w:val="32"/>
          <w:rtl/>
          <w:lang w:bidi="ar-EG"/>
        </w:rPr>
        <w:t xml:space="preserve"> الرئيسية للحوكمة:</w:t>
      </w:r>
      <w:bookmarkEnd w:id="33"/>
    </w:p>
    <w:p w14:paraId="662E660C" w14:textId="77777777" w:rsidR="005F08D6" w:rsidRPr="0060274B" w:rsidRDefault="005F08D6" w:rsidP="00F0554C">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ان ظهور الحكم الراشد وزيادة الاهتمام به يشير الى أهميته ودوره في المجتمعات حيث جاء يسعى لتحقيق مجموعة من الأهداف لتحقيق الشفافية والعدالة والمساوات ومنح حق المساءلة ومن هذه الأهداف</w:t>
      </w:r>
      <w:r w:rsidRPr="0060274B">
        <w:rPr>
          <w:rFonts w:ascii="Sakkal Majalla" w:hAnsi="Sakkal Majalla" w:cs="Sakkal Majalla"/>
          <w:sz w:val="28"/>
          <w:szCs w:val="28"/>
          <w:lang w:bidi="ar-EG"/>
        </w:rPr>
        <w:t>Al-Samman, 2023</w:t>
      </w:r>
      <w:r w:rsidRPr="0060274B">
        <w:rPr>
          <w:rFonts w:ascii="Sakkal Majalla" w:hAnsi="Sakkal Majalla" w:cs="Sakkal Majalla"/>
          <w:sz w:val="28"/>
          <w:szCs w:val="28"/>
          <w:rtl/>
          <w:lang w:bidi="ar-EG"/>
        </w:rPr>
        <w:t>)</w:t>
      </w:r>
    </w:p>
    <w:p w14:paraId="1D0DB600" w14:textId="77777777" w:rsidR="005F08D6" w:rsidRPr="0060274B" w:rsidRDefault="005F08D6" w:rsidP="00F0554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تحسين فعالية وكفاءة إدارة العمليات واستغلال الموارد العامة وتوظيفها في المجالات التي تحقق العائد على المجتمع </w:t>
      </w:r>
      <w:proofErr w:type="gramStart"/>
      <w:r w:rsidRPr="0060274B">
        <w:rPr>
          <w:rFonts w:ascii="Sakkal Majalla" w:hAnsi="Sakkal Majalla" w:cs="Sakkal Majalla"/>
          <w:sz w:val="28"/>
          <w:szCs w:val="28"/>
          <w:rtl/>
          <w:lang w:bidi="ar-EG"/>
        </w:rPr>
        <w:t>و بما</w:t>
      </w:r>
      <w:proofErr w:type="gramEnd"/>
      <w:r w:rsidRPr="0060274B">
        <w:rPr>
          <w:rFonts w:ascii="Sakkal Majalla" w:hAnsi="Sakkal Majalla" w:cs="Sakkal Majalla"/>
          <w:sz w:val="28"/>
          <w:szCs w:val="28"/>
          <w:rtl/>
          <w:lang w:bidi="ar-EG"/>
        </w:rPr>
        <w:t xml:space="preserve"> يؤدي إلى تحقيق الأهداف الإستراتيجية.</w:t>
      </w:r>
    </w:p>
    <w:p w14:paraId="320BD719" w14:textId="77777777" w:rsidR="005F08D6" w:rsidRPr="0060274B" w:rsidRDefault="005F08D6" w:rsidP="00F0554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بناء ثقافة مشاركة العاملين </w:t>
      </w:r>
      <w:proofErr w:type="gramStart"/>
      <w:r w:rsidRPr="0060274B">
        <w:rPr>
          <w:rFonts w:ascii="Sakkal Majalla" w:hAnsi="Sakkal Majalla" w:cs="Sakkal Majalla"/>
          <w:sz w:val="28"/>
          <w:szCs w:val="28"/>
          <w:rtl/>
          <w:lang w:bidi="ar-EG"/>
        </w:rPr>
        <w:t>و المتعاملين</w:t>
      </w:r>
      <w:proofErr w:type="gramEnd"/>
      <w:r w:rsidRPr="0060274B">
        <w:rPr>
          <w:rFonts w:ascii="Sakkal Majalla" w:hAnsi="Sakkal Majalla" w:cs="Sakkal Majalla"/>
          <w:sz w:val="28"/>
          <w:szCs w:val="28"/>
          <w:rtl/>
          <w:lang w:bidi="ar-EG"/>
        </w:rPr>
        <w:t xml:space="preserve"> في رسم البيانات اتخاذ القرارات و تقسيم العمليات والخدمات و الالتزام بالقوانين.</w:t>
      </w:r>
    </w:p>
    <w:p w14:paraId="0B479D4C" w14:textId="77777777" w:rsidR="005F08D6" w:rsidRPr="0060274B" w:rsidRDefault="005F08D6" w:rsidP="00F0554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بناء ثقافة الولاء المؤسسي </w:t>
      </w:r>
      <w:proofErr w:type="gramStart"/>
      <w:r w:rsidRPr="0060274B">
        <w:rPr>
          <w:rFonts w:ascii="Sakkal Majalla" w:hAnsi="Sakkal Majalla" w:cs="Sakkal Majalla"/>
          <w:sz w:val="28"/>
          <w:szCs w:val="28"/>
          <w:rtl/>
          <w:lang w:bidi="ar-EG"/>
        </w:rPr>
        <w:t>و الشعور</w:t>
      </w:r>
      <w:proofErr w:type="gramEnd"/>
      <w:r w:rsidRPr="0060274B">
        <w:rPr>
          <w:rFonts w:ascii="Sakkal Majalla" w:hAnsi="Sakkal Majalla" w:cs="Sakkal Majalla"/>
          <w:sz w:val="28"/>
          <w:szCs w:val="28"/>
          <w:rtl/>
          <w:lang w:bidi="ar-EG"/>
        </w:rPr>
        <w:t xml:space="preserve"> بالمسؤولية نحو تحقيق الأهداف الإستراتيجية.</w:t>
      </w:r>
    </w:p>
    <w:p w14:paraId="556A1D76" w14:textId="77777777" w:rsidR="005F08D6" w:rsidRPr="0060274B" w:rsidRDefault="005F08D6" w:rsidP="00F0554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lastRenderedPageBreak/>
        <w:t>الاستجابة لمتطلبات واحتياجات المتعاملين بجودة عالية ونوع مناسب بما يضمن تحقيق رضاهم.</w:t>
      </w:r>
    </w:p>
    <w:p w14:paraId="62F92230" w14:textId="77777777" w:rsidR="005F08D6" w:rsidRPr="0060274B" w:rsidRDefault="005F08D6" w:rsidP="00F0554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تحقيق ثقافة المساءلة واتفاقية وإيجاد أسس لتحديد مسؤولية الاتخاذ </w:t>
      </w:r>
      <w:proofErr w:type="gramStart"/>
      <w:r w:rsidRPr="0060274B">
        <w:rPr>
          <w:rFonts w:ascii="Sakkal Majalla" w:hAnsi="Sakkal Majalla" w:cs="Sakkal Majalla"/>
          <w:sz w:val="28"/>
          <w:szCs w:val="28"/>
          <w:rtl/>
          <w:lang w:bidi="ar-EG"/>
        </w:rPr>
        <w:t>و النتائج</w:t>
      </w:r>
      <w:proofErr w:type="gramEnd"/>
      <w:r w:rsidRPr="0060274B">
        <w:rPr>
          <w:rFonts w:ascii="Sakkal Majalla" w:hAnsi="Sakkal Majalla" w:cs="Sakkal Majalla"/>
          <w:sz w:val="28"/>
          <w:szCs w:val="28"/>
          <w:rtl/>
          <w:lang w:bidi="ar-EG"/>
        </w:rPr>
        <w:t>.</w:t>
      </w:r>
    </w:p>
    <w:p w14:paraId="0AA181FA" w14:textId="77777777" w:rsidR="005F08D6" w:rsidRPr="0060274B" w:rsidRDefault="005F08D6" w:rsidP="00F0554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محاربة ومكافحة الفساد بأشكاله </w:t>
      </w:r>
      <w:proofErr w:type="gramStart"/>
      <w:r w:rsidRPr="0060274B">
        <w:rPr>
          <w:rFonts w:ascii="Sakkal Majalla" w:hAnsi="Sakkal Majalla" w:cs="Sakkal Majalla"/>
          <w:sz w:val="28"/>
          <w:szCs w:val="28"/>
          <w:rtl/>
          <w:lang w:bidi="ar-EG"/>
        </w:rPr>
        <w:t>و ممارساته</w:t>
      </w:r>
      <w:proofErr w:type="gramEnd"/>
      <w:r w:rsidRPr="0060274B">
        <w:rPr>
          <w:rFonts w:ascii="Sakkal Majalla" w:hAnsi="Sakkal Majalla" w:cs="Sakkal Majalla"/>
          <w:sz w:val="28"/>
          <w:szCs w:val="28"/>
          <w:rtl/>
          <w:lang w:bidi="ar-EG"/>
        </w:rPr>
        <w:t>.</w:t>
      </w:r>
    </w:p>
    <w:p w14:paraId="710414EE" w14:textId="77777777" w:rsidR="005F08D6" w:rsidRPr="0060274B" w:rsidRDefault="005F08D6" w:rsidP="00F0554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إيجاد نظام </w:t>
      </w:r>
      <w:proofErr w:type="gramStart"/>
      <w:r w:rsidRPr="0060274B">
        <w:rPr>
          <w:rFonts w:ascii="Sakkal Majalla" w:hAnsi="Sakkal Majalla" w:cs="Sakkal Majalla"/>
          <w:sz w:val="28"/>
          <w:szCs w:val="28"/>
          <w:rtl/>
          <w:lang w:bidi="ar-EG"/>
        </w:rPr>
        <w:t>و تعليمات</w:t>
      </w:r>
      <w:proofErr w:type="gramEnd"/>
      <w:r w:rsidRPr="0060274B">
        <w:rPr>
          <w:rFonts w:ascii="Sakkal Majalla" w:hAnsi="Sakkal Majalla" w:cs="Sakkal Majalla"/>
          <w:sz w:val="28"/>
          <w:szCs w:val="28"/>
          <w:rtl/>
          <w:lang w:bidi="ar-EG"/>
        </w:rPr>
        <w:t xml:space="preserve"> تضمن وتؤدي إلى توثيق الإجراءات و الأنظمة و تحديد المسؤوليات و الحقوق و الصلاحيات والعلاقات في إطار منهجية عمل واضحة.</w:t>
      </w:r>
    </w:p>
    <w:p w14:paraId="44A3E8BE" w14:textId="77777777" w:rsidR="005F08D6" w:rsidRPr="0060274B" w:rsidRDefault="005F08D6" w:rsidP="00F0554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الاستخدام الأمثل للموارد المتاحة.</w:t>
      </w:r>
    </w:p>
    <w:p w14:paraId="21BFD314" w14:textId="77777777" w:rsidR="00F0554C" w:rsidRDefault="00F0554C">
      <w:pPr>
        <w:bidi w:val="0"/>
        <w:rPr>
          <w:rFonts w:ascii="Sakkal Majalla" w:hAnsi="Sakkal Majalla" w:cs="Sakkal Majalla"/>
          <w:b/>
          <w:bCs/>
          <w:sz w:val="36"/>
          <w:szCs w:val="36"/>
          <w:rtl/>
          <w:lang w:bidi="ar-EG"/>
        </w:rPr>
      </w:pPr>
      <w:bookmarkStart w:id="34" w:name="_Toc192094566"/>
      <w:r>
        <w:rPr>
          <w:rFonts w:ascii="Sakkal Majalla" w:hAnsi="Sakkal Majalla" w:cs="Sakkal Majalla"/>
          <w:b/>
          <w:bCs/>
          <w:sz w:val="36"/>
          <w:szCs w:val="36"/>
          <w:rtl/>
          <w:lang w:bidi="ar-EG"/>
        </w:rPr>
        <w:br w:type="page"/>
      </w:r>
    </w:p>
    <w:p w14:paraId="1CD9C4FE" w14:textId="281AA886" w:rsidR="005F08D6" w:rsidRPr="004529C8" w:rsidRDefault="005F08D6" w:rsidP="004529C8">
      <w:pPr>
        <w:spacing w:before="100" w:beforeAutospacing="1" w:after="100" w:afterAutospacing="1" w:line="360" w:lineRule="auto"/>
        <w:jc w:val="center"/>
        <w:outlineLvl w:val="1"/>
        <w:rPr>
          <w:rFonts w:ascii="Sakkal Majalla" w:hAnsi="Sakkal Majalla" w:cs="Sakkal Majalla"/>
          <w:b/>
          <w:bCs/>
          <w:sz w:val="36"/>
          <w:szCs w:val="36"/>
          <w:lang w:bidi="ar-EG"/>
        </w:rPr>
      </w:pPr>
      <w:r w:rsidRPr="004529C8">
        <w:rPr>
          <w:rFonts w:ascii="Sakkal Majalla" w:hAnsi="Sakkal Majalla" w:cs="Sakkal Majalla"/>
          <w:b/>
          <w:bCs/>
          <w:sz w:val="36"/>
          <w:szCs w:val="36"/>
          <w:rtl/>
          <w:lang w:bidi="ar-EG"/>
        </w:rPr>
        <w:lastRenderedPageBreak/>
        <w:t>المبحث الثاني: أنظمة النقل الذكية:</w:t>
      </w:r>
      <w:bookmarkEnd w:id="34"/>
    </w:p>
    <w:p w14:paraId="6966F4E6"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تعد أنظمة النقل الذكية منظومة تقنيات متقدمة تعمل كأنظمة متكاملة مع المعلومات الفورية الدقيقة المغلقة بحركة النقل وأنظمة الاتصالات، </w:t>
      </w:r>
      <w:proofErr w:type="spellStart"/>
      <w:r w:rsidRPr="0060274B">
        <w:rPr>
          <w:rFonts w:ascii="Sakkal Majalla" w:hAnsi="Sakkal Majalla" w:cs="Sakkal Majalla"/>
          <w:sz w:val="28"/>
          <w:szCs w:val="28"/>
          <w:rtl/>
          <w:lang w:bidi="ar-EG"/>
        </w:rPr>
        <w:t>ليستفاد</w:t>
      </w:r>
      <w:proofErr w:type="spellEnd"/>
      <w:r w:rsidRPr="0060274B">
        <w:rPr>
          <w:rFonts w:ascii="Sakkal Majalla" w:hAnsi="Sakkal Majalla" w:cs="Sakkal Majalla"/>
          <w:sz w:val="28"/>
          <w:szCs w:val="28"/>
          <w:rtl/>
          <w:lang w:bidi="ar-EG"/>
        </w:rPr>
        <w:t xml:space="preserve"> منها في تسهيل عمليه النقل، كما يتم من خلالها الاستخدام الأمثل للبنية الأساسية للنقل، وللتقليل من عدد الحوادث، ونسبة التلوث البيئي الناجم من زيادة عدد المركبات ولخفض تكاليف </w:t>
      </w:r>
      <w:proofErr w:type="gramStart"/>
      <w:r w:rsidRPr="0060274B">
        <w:rPr>
          <w:rFonts w:ascii="Sakkal Majalla" w:hAnsi="Sakkal Majalla" w:cs="Sakkal Majalla"/>
          <w:sz w:val="28"/>
          <w:szCs w:val="28"/>
          <w:rtl/>
          <w:lang w:bidi="ar-EG"/>
        </w:rPr>
        <w:t>النقل.(</w:t>
      </w:r>
      <w:proofErr w:type="gramEnd"/>
      <w:r w:rsidRPr="0060274B">
        <w:rPr>
          <w:rFonts w:ascii="Sakkal Majalla" w:hAnsi="Sakkal Majalla" w:cs="Sakkal Majalla"/>
          <w:sz w:val="28"/>
          <w:szCs w:val="28"/>
          <w:lang w:bidi="ar-EG"/>
        </w:rPr>
        <w:t>Belkhiri, 2024</w:t>
      </w:r>
      <w:r w:rsidRPr="0060274B">
        <w:rPr>
          <w:rFonts w:ascii="Sakkal Majalla" w:hAnsi="Sakkal Majalla" w:cs="Sakkal Majalla"/>
          <w:sz w:val="28"/>
          <w:szCs w:val="28"/>
          <w:rtl/>
          <w:lang w:bidi="ar-EG"/>
        </w:rPr>
        <w:t>)</w:t>
      </w:r>
    </w:p>
    <w:p w14:paraId="2DCE1756"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وتقوم أنظمة النقل الذكية بتطبيق التقنيات الحديثة في مجالات المراقبة، وجمع المعلومات والتحكم والاتصالات وبرامج الحاسب الآلي لهدف الاستفادة القصوى من القدرة الاستيعابية لشبكات الطرق ووسائط النقل الأخرى. حيث تساعد في انسيابية حركة المرور ولتسهيل الوصول إلى الأماكن المراد الوصول إليها. وكنتيجة لذلك، سيتم التقليل من عدد الرحلات وعدد الكيلومترات المقطوعة بالمركبات، الأمر الذي سيؤدي إلى التقليل من نسبة الحوادث، وكذلك نسبة التلوث البيئي. كما أنها تساهم في سرعة معالجة الحوادث المرورية وحالات الطوارئ من خلال المعلومات التي ستتوفر عبر هذه </w:t>
      </w:r>
      <w:proofErr w:type="gramStart"/>
      <w:r w:rsidRPr="0060274B">
        <w:rPr>
          <w:rFonts w:ascii="Sakkal Majalla" w:hAnsi="Sakkal Majalla" w:cs="Sakkal Majalla"/>
          <w:sz w:val="28"/>
          <w:szCs w:val="28"/>
          <w:rtl/>
          <w:lang w:bidi="ar-EG"/>
        </w:rPr>
        <w:t>التقنيات.(</w:t>
      </w:r>
      <w:proofErr w:type="gramEnd"/>
      <w:r w:rsidRPr="0060274B">
        <w:rPr>
          <w:rFonts w:ascii="Sakkal Majalla" w:hAnsi="Sakkal Majalla" w:cs="Sakkal Majalla"/>
          <w:sz w:val="28"/>
          <w:szCs w:val="28"/>
          <w:rtl/>
          <w:lang w:bidi="ar-EG"/>
        </w:rPr>
        <w:t>هبري، 2022)</w:t>
      </w:r>
    </w:p>
    <w:p w14:paraId="56621AC7" w14:textId="5C33DD81"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5" w:name="_Toc192094567"/>
      <w:r w:rsidRPr="004529C8">
        <w:rPr>
          <w:rFonts w:ascii="Sakkal Majalla" w:hAnsi="Sakkal Majalla" w:cs="Sakkal Majalla" w:hint="cs"/>
          <w:b/>
          <w:bCs/>
          <w:sz w:val="32"/>
          <w:szCs w:val="32"/>
          <w:rtl/>
          <w:lang w:bidi="ar-EG"/>
        </w:rPr>
        <w:t xml:space="preserve">1.2.2 </w:t>
      </w:r>
      <w:r w:rsidR="005F08D6" w:rsidRPr="004529C8">
        <w:rPr>
          <w:rFonts w:ascii="Sakkal Majalla" w:hAnsi="Sakkal Majalla" w:cs="Sakkal Majalla"/>
          <w:b/>
          <w:bCs/>
          <w:sz w:val="32"/>
          <w:szCs w:val="32"/>
          <w:rtl/>
          <w:lang w:bidi="ar-EG"/>
        </w:rPr>
        <w:t>مفهوم أنظمة النقل الذكية:</w:t>
      </w:r>
      <w:bookmarkEnd w:id="35"/>
    </w:p>
    <w:p w14:paraId="0CAA2AA6"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تعرف أنظمة النقل الذكي بأنها استخدام التقنيات الحديثة لتكنولوجيات الاتصال والإعلام المجابهة العديد من التحديات في مختلف مجالات النقل مثل تحسين مستويات السلامة </w:t>
      </w:r>
      <w:proofErr w:type="gramStart"/>
      <w:r w:rsidRPr="0060274B">
        <w:rPr>
          <w:rFonts w:ascii="Sakkal Majalla" w:hAnsi="Sakkal Majalla" w:cs="Sakkal Majalla"/>
          <w:sz w:val="28"/>
          <w:szCs w:val="28"/>
          <w:rtl/>
          <w:lang w:bidi="ar-EG"/>
        </w:rPr>
        <w:t>والاستغلال</w:t>
      </w:r>
      <w:proofErr w:type="gramEnd"/>
      <w:r w:rsidRPr="0060274B">
        <w:rPr>
          <w:rFonts w:ascii="Sakkal Majalla" w:hAnsi="Sakkal Majalla" w:cs="Sakkal Majalla"/>
          <w:sz w:val="28"/>
          <w:szCs w:val="28"/>
          <w:rtl/>
          <w:lang w:bidi="ar-EG"/>
        </w:rPr>
        <w:t xml:space="preserve"> والإنتاجية والجولان والإعلام. كما توظف أنظمة النقل الذكية للحصول على معلومات عن أداء مرافق النقل، وعن الطلب على النقل والأحوال الجوية والبيئية، وتوفير تلك المعلومات وإشاعتها للتداول بين المؤسسات والمسافرين وتساهم أنظمة النقل الذكية في ترشيد استغلال البنية التحتية، وتوفير طاقة استيعاب أكبر، وبكفاءة أعلى، دون اللجوء إلى إنشاء مرافق </w:t>
      </w:r>
      <w:proofErr w:type="gramStart"/>
      <w:r w:rsidRPr="0060274B">
        <w:rPr>
          <w:rFonts w:ascii="Sakkal Majalla" w:hAnsi="Sakkal Majalla" w:cs="Sakkal Majalla"/>
          <w:sz w:val="28"/>
          <w:szCs w:val="28"/>
          <w:rtl/>
          <w:lang w:bidi="ar-EG"/>
        </w:rPr>
        <w:t>جديدة.(</w:t>
      </w:r>
      <w:proofErr w:type="gramEnd"/>
      <w:r w:rsidRPr="0060274B">
        <w:rPr>
          <w:rFonts w:ascii="Sakkal Majalla" w:hAnsi="Sakkal Majalla" w:cs="Sakkal Majalla"/>
          <w:sz w:val="28"/>
          <w:szCs w:val="28"/>
          <w:lang w:bidi="ar-EG"/>
        </w:rPr>
        <w:t>Abdul-Hafiz, 2022</w:t>
      </w:r>
      <w:r w:rsidRPr="0060274B">
        <w:rPr>
          <w:rFonts w:ascii="Sakkal Majalla" w:hAnsi="Sakkal Majalla" w:cs="Sakkal Majalla"/>
          <w:sz w:val="28"/>
          <w:szCs w:val="28"/>
          <w:rtl/>
          <w:lang w:bidi="ar-EG"/>
        </w:rPr>
        <w:t>)</w:t>
      </w:r>
    </w:p>
    <w:p w14:paraId="54AEA604" w14:textId="77777777" w:rsidR="00F0554C" w:rsidRDefault="00F0554C">
      <w:pPr>
        <w:bidi w:val="0"/>
        <w:rPr>
          <w:rFonts w:ascii="Sakkal Majalla" w:hAnsi="Sakkal Majalla" w:cs="Sakkal Majalla"/>
          <w:b/>
          <w:bCs/>
          <w:sz w:val="32"/>
          <w:szCs w:val="32"/>
          <w:rtl/>
          <w:lang w:bidi="ar-EG"/>
        </w:rPr>
      </w:pPr>
      <w:bookmarkStart w:id="36" w:name="_Toc192094568"/>
      <w:r>
        <w:rPr>
          <w:rFonts w:ascii="Sakkal Majalla" w:hAnsi="Sakkal Majalla" w:cs="Sakkal Majalla"/>
          <w:b/>
          <w:bCs/>
          <w:sz w:val="32"/>
          <w:szCs w:val="32"/>
          <w:rtl/>
          <w:lang w:bidi="ar-EG"/>
        </w:rPr>
        <w:br w:type="page"/>
      </w:r>
    </w:p>
    <w:p w14:paraId="7732DA6C" w14:textId="57117B29"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r w:rsidRPr="004529C8">
        <w:rPr>
          <w:rFonts w:ascii="Sakkal Majalla" w:hAnsi="Sakkal Majalla" w:cs="Sakkal Majalla" w:hint="cs"/>
          <w:b/>
          <w:bCs/>
          <w:sz w:val="32"/>
          <w:szCs w:val="32"/>
          <w:rtl/>
          <w:lang w:bidi="ar-EG"/>
        </w:rPr>
        <w:lastRenderedPageBreak/>
        <w:t xml:space="preserve">2.2.2 </w:t>
      </w:r>
      <w:r w:rsidR="005F08D6" w:rsidRPr="004529C8">
        <w:rPr>
          <w:rFonts w:ascii="Sakkal Majalla" w:hAnsi="Sakkal Majalla" w:cs="Sakkal Majalla"/>
          <w:b/>
          <w:bCs/>
          <w:sz w:val="32"/>
          <w:szCs w:val="32"/>
          <w:rtl/>
          <w:lang w:bidi="ar-EG"/>
        </w:rPr>
        <w:t>العناصر الأساسية لأنظمة النقل الذكية:</w:t>
      </w:r>
      <w:bookmarkEnd w:id="36"/>
    </w:p>
    <w:p w14:paraId="74F2634F" w14:textId="77777777" w:rsidR="005F08D6" w:rsidRPr="004529C8" w:rsidRDefault="005F08D6" w:rsidP="004529C8">
      <w:pPr>
        <w:spacing w:before="100" w:beforeAutospacing="1" w:after="100" w:afterAutospacing="1" w:line="360" w:lineRule="auto"/>
        <w:ind w:firstLine="706"/>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تتكون أنظمة النقل الذكية من العناصر الرئيسية التالية:</w:t>
      </w:r>
    </w:p>
    <w:p w14:paraId="11D8B421" w14:textId="77777777" w:rsidR="005F08D6" w:rsidRPr="0060274B" w:rsidRDefault="005F08D6" w:rsidP="004529C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بنية أساسية للنقل، مثل شبكات الطرق، وأنظمة النقل العام.</w:t>
      </w:r>
    </w:p>
    <w:p w14:paraId="41831527" w14:textId="77777777" w:rsidR="005F08D6" w:rsidRPr="0060274B" w:rsidRDefault="005F08D6" w:rsidP="004529C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مراكز التحكم المروري.</w:t>
      </w:r>
    </w:p>
    <w:p w14:paraId="5CCF57BA" w14:textId="77777777" w:rsidR="005F08D6" w:rsidRPr="0060274B" w:rsidRDefault="005F08D6" w:rsidP="004529C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أجهزة الاستشعار والمراقبة، مثل الكاميرات.</w:t>
      </w:r>
    </w:p>
    <w:p w14:paraId="19655D41" w14:textId="77777777" w:rsidR="005F08D6" w:rsidRPr="0060274B" w:rsidRDefault="005F08D6" w:rsidP="004529C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أجهزة التحديد المكاني، وأجهزة العرض في المركبات.</w:t>
      </w:r>
    </w:p>
    <w:p w14:paraId="60B7428E" w14:textId="77777777" w:rsidR="005F08D6" w:rsidRPr="0060274B" w:rsidRDefault="005F08D6" w:rsidP="004529C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أنظمة اتصالات متكاملة.</w:t>
      </w:r>
    </w:p>
    <w:p w14:paraId="71812769" w14:textId="77777777" w:rsidR="005F08D6" w:rsidRPr="0060274B" w:rsidRDefault="005F08D6" w:rsidP="004529C8">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معلومات، وتشمل معلومات أساسية، مثل الخرائط الرقمية ومعلومات أمنية عن حالة حركة المرور.</w:t>
      </w:r>
    </w:p>
    <w:p w14:paraId="02D1E195" w14:textId="2840BFA9"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7" w:name="_Toc192094569"/>
      <w:r w:rsidRPr="004529C8">
        <w:rPr>
          <w:rFonts w:ascii="Sakkal Majalla" w:hAnsi="Sakkal Majalla" w:cs="Sakkal Majalla" w:hint="cs"/>
          <w:b/>
          <w:bCs/>
          <w:sz w:val="32"/>
          <w:szCs w:val="32"/>
          <w:rtl/>
          <w:lang w:bidi="ar-EG"/>
        </w:rPr>
        <w:t xml:space="preserve">3.2.2 </w:t>
      </w:r>
      <w:r w:rsidR="005F08D6" w:rsidRPr="004529C8">
        <w:rPr>
          <w:rFonts w:ascii="Sakkal Majalla" w:hAnsi="Sakkal Majalla" w:cs="Sakkal Majalla"/>
          <w:b/>
          <w:bCs/>
          <w:sz w:val="32"/>
          <w:szCs w:val="32"/>
          <w:rtl/>
          <w:lang w:bidi="ar-EG"/>
        </w:rPr>
        <w:t>أهداف أنظمة النقل الذكية:</w:t>
      </w:r>
      <w:bookmarkEnd w:id="37"/>
    </w:p>
    <w:p w14:paraId="48C7BD1D" w14:textId="77777777" w:rsidR="005F08D6" w:rsidRPr="0060274B" w:rsidRDefault="005F08D6" w:rsidP="004529C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تحسين مستوى السلامة على شبكة الطرق بالحد من وقوع الحوادث المرورية، والوفيات والإصابات الناجمة عنها، والتخفيف من جسامتها.</w:t>
      </w:r>
    </w:p>
    <w:p w14:paraId="19F81383" w14:textId="77777777" w:rsidR="005F08D6" w:rsidRPr="0060274B" w:rsidRDefault="005F08D6" w:rsidP="004529C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تقديم الخدمات الإسعافية عند وقوع مثل هذه الحوادث، وسرعة الاستجابة، ورفع مستوى الإنقاذ الحالات الطوارئ.</w:t>
      </w:r>
    </w:p>
    <w:p w14:paraId="5D114EA5" w14:textId="77777777" w:rsidR="005F08D6" w:rsidRPr="0060274B" w:rsidRDefault="005F08D6" w:rsidP="004529C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تعزيز سهولة الحركة المرورية، وتوفير الراحة والطمأنينة على شبكة الطرق.</w:t>
      </w:r>
    </w:p>
    <w:p w14:paraId="7C0309C5" w14:textId="77777777" w:rsidR="005F08D6" w:rsidRPr="0060274B" w:rsidRDefault="005F08D6" w:rsidP="004529C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تقليل تأثيرات النقل والطاقة السلبية على سلامة البيئة.</w:t>
      </w:r>
    </w:p>
    <w:p w14:paraId="1B9AD81C" w14:textId="77777777" w:rsidR="005F08D6" w:rsidRPr="0060274B" w:rsidRDefault="005F08D6" w:rsidP="004529C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زيادة فعالية وكفاءة شبكة الطرق حاضرا ومستقبلاً، وبالتالي زيادة إنتاجية الأفراد والمؤسسات.</w:t>
      </w:r>
    </w:p>
    <w:p w14:paraId="1E61624C" w14:textId="77777777" w:rsidR="005F08D6" w:rsidRPr="0060274B" w:rsidRDefault="005F08D6" w:rsidP="004529C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رفع مستوى كفاءة وإدارة شبكة الطرق، والاستخدام الأكثر فعالية للطاقة والاستيعابية لشبكة الطرق.</w:t>
      </w:r>
    </w:p>
    <w:p w14:paraId="1904B2F6" w14:textId="77777777" w:rsidR="005F08D6" w:rsidRPr="0060274B" w:rsidRDefault="005F08D6" w:rsidP="004529C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اختصار زمن الرحلات والتقليل من حالات التأخير.</w:t>
      </w:r>
    </w:p>
    <w:p w14:paraId="6452476E" w14:textId="77777777" w:rsidR="005F08D6" w:rsidRPr="0060274B" w:rsidRDefault="005F08D6" w:rsidP="004529C8">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التوفير في الاستثمارات لإنشاء وتوسعة شبكات الطرق.</w:t>
      </w:r>
    </w:p>
    <w:p w14:paraId="438B2C6A" w14:textId="036BFF9F"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8" w:name="_Toc192094570"/>
      <w:r w:rsidRPr="004529C8">
        <w:rPr>
          <w:rFonts w:ascii="Sakkal Majalla" w:hAnsi="Sakkal Majalla" w:cs="Sakkal Majalla" w:hint="cs"/>
          <w:b/>
          <w:bCs/>
          <w:sz w:val="32"/>
          <w:szCs w:val="32"/>
          <w:rtl/>
          <w:lang w:bidi="ar-EG"/>
        </w:rPr>
        <w:lastRenderedPageBreak/>
        <w:t xml:space="preserve">4.2.2 </w:t>
      </w:r>
      <w:r w:rsidR="005F08D6" w:rsidRPr="004529C8">
        <w:rPr>
          <w:rFonts w:ascii="Sakkal Majalla" w:hAnsi="Sakkal Majalla" w:cs="Sakkal Majalla"/>
          <w:b/>
          <w:bCs/>
          <w:sz w:val="32"/>
          <w:szCs w:val="32"/>
          <w:rtl/>
          <w:lang w:bidi="ar-EG"/>
        </w:rPr>
        <w:t>مجالات استخدام أنظمه النقل الذكية:</w:t>
      </w:r>
      <w:bookmarkEnd w:id="38"/>
    </w:p>
    <w:p w14:paraId="4D33B619"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إدارة الطرق السريعة.</w:t>
      </w:r>
    </w:p>
    <w:p w14:paraId="53DDC3E2"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التحكم في الإشارات المرورية.</w:t>
      </w:r>
    </w:p>
    <w:p w14:paraId="7DB09708"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إدارة النقل العام.</w:t>
      </w:r>
    </w:p>
    <w:p w14:paraId="7A9EF741"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إدارة الحوادث المرورية.</w:t>
      </w:r>
    </w:p>
    <w:p w14:paraId="3F806170"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جمع رسوم العبور </w:t>
      </w:r>
      <w:proofErr w:type="spellStart"/>
      <w:r w:rsidRPr="0060274B">
        <w:rPr>
          <w:rFonts w:ascii="Sakkal Majalla" w:hAnsi="Sakkal Majalla" w:cs="Sakkal Majalla"/>
          <w:sz w:val="28"/>
          <w:szCs w:val="28"/>
          <w:rtl/>
          <w:lang w:bidi="ar-EG"/>
        </w:rPr>
        <w:t>إليكترونياً</w:t>
      </w:r>
      <w:proofErr w:type="spellEnd"/>
      <w:r w:rsidRPr="0060274B">
        <w:rPr>
          <w:rFonts w:ascii="Sakkal Majalla" w:hAnsi="Sakkal Majalla" w:cs="Sakkal Majalla"/>
          <w:sz w:val="28"/>
          <w:szCs w:val="28"/>
          <w:rtl/>
          <w:lang w:bidi="ar-EG"/>
        </w:rPr>
        <w:t>.</w:t>
      </w:r>
    </w:p>
    <w:p w14:paraId="3B26E406"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معابر السكك الحديدية.</w:t>
      </w:r>
    </w:p>
    <w:p w14:paraId="5E0687F4"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الاستجابة للطوارئ.</w:t>
      </w:r>
    </w:p>
    <w:p w14:paraId="3B9A8A4F"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المعلومات المخصصة للمسافرين في النقل الإقليمي متعدد الوسائط. </w:t>
      </w:r>
    </w:p>
    <w:p w14:paraId="32B8DD67"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كما توظف أنظمة النقل الذكية للحصول على معلومات عن أداء مرافق النقل، وعن الطلب على النقل والأحوال الجوية والبيئية، وتوفير تلك المعلومات وإشاعتها للتداول بين المؤسسات والمسافرين.</w:t>
      </w:r>
    </w:p>
    <w:p w14:paraId="7912970D" w14:textId="77777777" w:rsidR="005F08D6" w:rsidRPr="0060274B" w:rsidRDefault="005F08D6" w:rsidP="004529C8">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تساهم أنظمة النقل الذكية في ترشيد استغلال البنية التحتية وتوفير طاقة استيعاب أكبر وبكفاءة أعلى، دون اللجوء إلى إنشاء مرافق جديدة.</w:t>
      </w:r>
    </w:p>
    <w:p w14:paraId="5939B75F" w14:textId="14AB2A2B"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bookmarkStart w:id="39" w:name="_Toc192094571"/>
      <w:r w:rsidRPr="004529C8">
        <w:rPr>
          <w:rFonts w:ascii="Sakkal Majalla" w:hAnsi="Sakkal Majalla" w:cs="Sakkal Majalla" w:hint="cs"/>
          <w:b/>
          <w:bCs/>
          <w:sz w:val="32"/>
          <w:szCs w:val="32"/>
          <w:rtl/>
          <w:lang w:bidi="ar-EG"/>
        </w:rPr>
        <w:t xml:space="preserve">5.2.2 </w:t>
      </w:r>
      <w:r w:rsidR="005F08D6" w:rsidRPr="004529C8">
        <w:rPr>
          <w:rFonts w:ascii="Sakkal Majalla" w:hAnsi="Sakkal Majalla" w:cs="Sakkal Majalla"/>
          <w:b/>
          <w:bCs/>
          <w:sz w:val="32"/>
          <w:szCs w:val="32"/>
          <w:rtl/>
          <w:lang w:bidi="ar-EG"/>
        </w:rPr>
        <w:t>الغايات الرئيسية لأنظمة النقل الذكية:</w:t>
      </w:r>
      <w:bookmarkEnd w:id="39"/>
    </w:p>
    <w:p w14:paraId="163C95D9" w14:textId="77777777" w:rsidR="005F08D6" w:rsidRPr="004529C8" w:rsidRDefault="005F08D6" w:rsidP="004529C8">
      <w:pPr>
        <w:spacing w:before="100" w:beforeAutospacing="1" w:after="100" w:afterAutospacing="1" w:line="360" w:lineRule="auto"/>
        <w:ind w:firstLine="706"/>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تتمثل الغايات الرئيسية لأنظمة النقل الذكية خاصة في:</w:t>
      </w:r>
    </w:p>
    <w:p w14:paraId="2D4D739C" w14:textId="77777777" w:rsidR="005F08D6" w:rsidRPr="0060274B" w:rsidRDefault="005F08D6" w:rsidP="004529C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تحسين الإنتاجية الاقتصادية الحالية والمستقبلية للأفراد والمؤسسات والاقتصاد بشكل عام.</w:t>
      </w:r>
    </w:p>
    <w:p w14:paraId="0F58EFFB" w14:textId="77777777" w:rsidR="005F08D6" w:rsidRPr="0060274B" w:rsidRDefault="005F08D6" w:rsidP="004529C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ترشيد استهلاك الطاقة وحماية البيئة.</w:t>
      </w:r>
    </w:p>
    <w:p w14:paraId="61FB2E86" w14:textId="77777777" w:rsidR="005F08D6" w:rsidRPr="0060274B" w:rsidRDefault="005F08D6" w:rsidP="004529C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تحسين مستوى السلامة المرورية.</w:t>
      </w:r>
    </w:p>
    <w:p w14:paraId="7C34A950" w14:textId="77777777" w:rsidR="005F08D6" w:rsidRPr="0060274B" w:rsidRDefault="005F08D6" w:rsidP="004529C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تحسين مستويات الجولان والرفاهية للمسافرين.</w:t>
      </w:r>
    </w:p>
    <w:p w14:paraId="0B504BB7" w14:textId="77777777" w:rsidR="005F08D6" w:rsidRPr="0060274B" w:rsidRDefault="005F08D6" w:rsidP="004529C8">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زيادة الكفاءة التشغيلية لنظام النقل وزيادة سعته.</w:t>
      </w:r>
    </w:p>
    <w:p w14:paraId="22756374" w14:textId="46783D64"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bookmarkStart w:id="40" w:name="_Toc192094572"/>
      <w:r w:rsidRPr="004529C8">
        <w:rPr>
          <w:rFonts w:ascii="Sakkal Majalla" w:hAnsi="Sakkal Majalla" w:cs="Sakkal Majalla" w:hint="cs"/>
          <w:b/>
          <w:bCs/>
          <w:sz w:val="32"/>
          <w:szCs w:val="32"/>
          <w:rtl/>
          <w:lang w:bidi="ar-EG"/>
        </w:rPr>
        <w:lastRenderedPageBreak/>
        <w:t xml:space="preserve">6.2.2 </w:t>
      </w:r>
      <w:r w:rsidR="005F08D6" w:rsidRPr="004529C8">
        <w:rPr>
          <w:rFonts w:ascii="Sakkal Majalla" w:hAnsi="Sakkal Majalla" w:cs="Sakkal Majalla"/>
          <w:b/>
          <w:bCs/>
          <w:sz w:val="32"/>
          <w:szCs w:val="32"/>
          <w:rtl/>
          <w:lang w:bidi="ar-EG"/>
        </w:rPr>
        <w:t>أساسيات أنظمة النقل الذكية:</w:t>
      </w:r>
      <w:bookmarkEnd w:id="40"/>
    </w:p>
    <w:p w14:paraId="0C7526EB"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هي تطبيقات متقدمة ومتكاملة لأجهزة استشعار، تعتمد أجهزة حاسب آلي، وبرمجيات وتقنيات كشف وتحسس، واستراتيجيات إدارة الهدف، وتوفير إدارة ونقل معلومات باستخدام أنظمة اتصالات تساهم في كفاءة الإنتاجية والرفاهية والأمان. وبشكل عام، تنقسم العناصر المكونة لنظم النقل الذكية إلى ثلاثة أقسام وثيقة وآلية الترابط، وهي:</w:t>
      </w:r>
    </w:p>
    <w:p w14:paraId="0562CDAE" w14:textId="65B8D85F" w:rsidR="005F08D6" w:rsidRPr="004529C8" w:rsidRDefault="005F08D6" w:rsidP="00920074">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وسائل تجميع المعطيات:</w:t>
      </w:r>
    </w:p>
    <w:p w14:paraId="3A794A8D"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الأجهزة التي تقوم بجمع مختلف المعطيات اللازمة كتحسس المرور، وكاميرات التعداد، وتصوير المركبة على الطرق الخارجية (</w:t>
      </w:r>
      <w:proofErr w:type="gramStart"/>
      <w:r w:rsidRPr="0060274B">
        <w:rPr>
          <w:rFonts w:ascii="Sakkal Majalla" w:hAnsi="Sakkal Majalla" w:cs="Sakkal Majalla"/>
          <w:sz w:val="28"/>
          <w:szCs w:val="28"/>
          <w:rtl/>
          <w:lang w:bidi="ar-EG"/>
        </w:rPr>
        <w:t>الأوتوستراد )</w:t>
      </w:r>
      <w:proofErr w:type="gramEnd"/>
      <w:r w:rsidRPr="0060274B">
        <w:rPr>
          <w:rFonts w:ascii="Sakkal Majalla" w:hAnsi="Sakkal Majalla" w:cs="Sakkal Majalla"/>
          <w:sz w:val="28"/>
          <w:szCs w:val="28"/>
          <w:rtl/>
          <w:lang w:bidi="ar-EG"/>
        </w:rPr>
        <w:t xml:space="preserve"> والطرق المدنية، واستخدام كاميرات مراقبة المواقف ووسائل النقل العام، ومكاتب الحجز الالكتروني لمختلف وسائل النقل، وإنتاج التقارير والمعلومات عن أعمال الصيانة والحوادث التي يجب أن تطلع عليها السلطات المختصة، والتقارير البيئية أو تقارير الطقس.(هبري، 2022)</w:t>
      </w:r>
    </w:p>
    <w:p w14:paraId="5A2DE1DB" w14:textId="77777777" w:rsidR="005F08D6" w:rsidRPr="004529C8" w:rsidRDefault="005F08D6" w:rsidP="00920074">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تقنيات معالجة البيانات:</w:t>
      </w:r>
    </w:p>
    <w:p w14:paraId="2D3E7835"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تتمثل في البرمجيات والأجهزة التي تعمل على معالجة البيانات والمعطيات التي يتم جمعها لإدارة نظم النقل بشكل يتجاوب مع المتغيرات التي تطرأ على هذه النظم، ويلائم الواقع وتقديم مختلف المعلومات </w:t>
      </w:r>
      <w:proofErr w:type="spellStart"/>
      <w:r w:rsidRPr="0060274B">
        <w:rPr>
          <w:rFonts w:ascii="Sakkal Majalla" w:hAnsi="Sakkal Majalla" w:cs="Sakkal Majalla"/>
          <w:sz w:val="28"/>
          <w:szCs w:val="28"/>
          <w:rtl/>
          <w:lang w:bidi="ar-EG"/>
        </w:rPr>
        <w:t>المستخدمي</w:t>
      </w:r>
      <w:proofErr w:type="spellEnd"/>
      <w:r w:rsidRPr="0060274B">
        <w:rPr>
          <w:rFonts w:ascii="Sakkal Majalla" w:hAnsi="Sakkal Majalla" w:cs="Sakkal Majalla"/>
          <w:sz w:val="28"/>
          <w:szCs w:val="28"/>
          <w:rtl/>
          <w:lang w:bidi="ar-EG"/>
        </w:rPr>
        <w:t xml:space="preserve"> هذه النظم بشكل يحقق الأمان والفعالية في استخدامهم مختلف وسائط </w:t>
      </w:r>
      <w:proofErr w:type="gramStart"/>
      <w:r w:rsidRPr="0060274B">
        <w:rPr>
          <w:rFonts w:ascii="Sakkal Majalla" w:hAnsi="Sakkal Majalla" w:cs="Sakkal Majalla"/>
          <w:sz w:val="28"/>
          <w:szCs w:val="28"/>
          <w:rtl/>
          <w:lang w:bidi="ar-EG"/>
        </w:rPr>
        <w:t>النقل.(</w:t>
      </w:r>
      <w:proofErr w:type="gramEnd"/>
      <w:r w:rsidRPr="0060274B">
        <w:rPr>
          <w:rFonts w:ascii="Sakkal Majalla" w:hAnsi="Sakkal Majalla" w:cs="Sakkal Majalla"/>
          <w:sz w:val="28"/>
          <w:szCs w:val="28"/>
          <w:rtl/>
          <w:lang w:bidi="ar-EG"/>
        </w:rPr>
        <w:t>بن لخضر، 2019)</w:t>
      </w:r>
    </w:p>
    <w:p w14:paraId="50966770" w14:textId="77777777" w:rsidR="005F08D6" w:rsidRPr="004529C8" w:rsidRDefault="005F08D6" w:rsidP="00920074">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تقنيات السيطرة والتحكم ونقل المعلومات:</w:t>
      </w:r>
    </w:p>
    <w:p w14:paraId="350B19E4"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التقنيات المعنية بتحويل نتائج معالجة المعطيات إلى أرض الواقع، ويشمل مختلف وسائط التحكم ( الإشارات المرورية، الإشارات الإرشادية والتحذيرية، التنسيق مع وسائل النقل العام والهيئات القائمة على مختلف فعاليات النقل، إنشاء غرف تحكم وبنوك معلومات المرور والنقل...)، ووسائل نقل </w:t>
      </w:r>
      <w:r w:rsidRPr="0060274B">
        <w:rPr>
          <w:rFonts w:ascii="Sakkal Majalla" w:hAnsi="Sakkal Majalla" w:cs="Sakkal Majalla"/>
          <w:sz w:val="28"/>
          <w:szCs w:val="28"/>
          <w:rtl/>
          <w:lang w:bidi="ar-EG"/>
        </w:rPr>
        <w:lastRenderedPageBreak/>
        <w:t>المعلومات إلى مستخدمي نظام النقل، مثل تقنيات إيصال المعلومات للمستخدم أثناء الرحلة، كالراديو والهاتف النقال و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وتقنيات نقل المعلومات قبل القيام بالرحلة عبر التلفزيون والصحف والانترنت والوسائل الالكترونية المعتمدة الإيصال معلومات النقل العام في محطاته ومواقفه.(بن لخضر، 2019)</w:t>
      </w:r>
    </w:p>
    <w:p w14:paraId="729A16D4" w14:textId="77777777" w:rsidR="005F08D6" w:rsidRPr="004529C8" w:rsidRDefault="005F08D6" w:rsidP="00920074">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الأنظمة والتقنيات:</w:t>
      </w:r>
    </w:p>
    <w:p w14:paraId="1C6AA8B2"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من المهم أن يكون هناك خطة أو برنامج لاستخدام البرمجيات والنظم المتكاملة المستخدمة لإدارة مختلف فعاليات النقل، وكذلك استخدام البرمجيات التي تقدم طيفا واسعا من المعلومات لمختلف مستخدمي شبكات النقل المتنوعة. تختلف تسمية هذه البرمجيات حسب الشركات المصنعة، وحسب المشاريع التي صنعت لأجلها. وعلى سبيل المثال </w:t>
      </w:r>
      <w:proofErr w:type="spellStart"/>
      <w:r w:rsidRPr="0060274B">
        <w:rPr>
          <w:rFonts w:ascii="Sakkal Majalla" w:hAnsi="Sakkal Majalla" w:cs="Sakkal Majalla"/>
          <w:sz w:val="28"/>
          <w:szCs w:val="28"/>
          <w:rtl/>
          <w:lang w:bidi="ar-EG"/>
        </w:rPr>
        <w:t>والتوضيحمن</w:t>
      </w:r>
      <w:proofErr w:type="spellEnd"/>
      <w:r w:rsidRPr="0060274B">
        <w:rPr>
          <w:rFonts w:ascii="Sakkal Majalla" w:hAnsi="Sakkal Majalla" w:cs="Sakkal Majalla"/>
          <w:sz w:val="28"/>
          <w:szCs w:val="28"/>
          <w:rtl/>
          <w:lang w:bidi="ar-EG"/>
        </w:rPr>
        <w:t xml:space="preserve"> تلك</w:t>
      </w:r>
      <w:r w:rsidRPr="0060274B">
        <w:rPr>
          <w:rFonts w:ascii="Sakkal Majalla" w:hAnsi="Sakkal Majalla" w:cs="Sakkal Majalla"/>
          <w:sz w:val="28"/>
          <w:szCs w:val="28"/>
          <w:lang w:bidi="ar-EG"/>
        </w:rPr>
        <w:sym w:font="Wingdings" w:char="F04C"/>
      </w:r>
      <w:r w:rsidRPr="0060274B">
        <w:rPr>
          <w:rFonts w:ascii="Sakkal Majalla" w:hAnsi="Sakkal Majalla" w:cs="Sakkal Majalla"/>
          <w:sz w:val="28"/>
          <w:szCs w:val="28"/>
          <w:rtl/>
          <w:lang w:bidi="ar-EG"/>
        </w:rPr>
        <w:t>إلياس، 2022)</w:t>
      </w:r>
    </w:p>
    <w:p w14:paraId="42D67ADF" w14:textId="76A62070" w:rsidR="005F08D6" w:rsidRPr="004529C8" w:rsidRDefault="005F08D6" w:rsidP="00920074">
      <w:pPr>
        <w:pStyle w:val="a6"/>
        <w:numPr>
          <w:ilvl w:val="0"/>
          <w:numId w:val="32"/>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الأنظمة المتقدمة لإدارة المرور</w:t>
      </w:r>
      <w:proofErr w:type="gramStart"/>
      <w:r w:rsidRPr="004529C8">
        <w:rPr>
          <w:rFonts w:ascii="Sakkal Majalla" w:hAnsi="Sakkal Majalla" w:cs="Sakkal Majalla"/>
          <w:sz w:val="28"/>
          <w:szCs w:val="28"/>
          <w:rtl/>
          <w:lang w:bidi="ar-EG"/>
        </w:rPr>
        <w:t>..(</w:t>
      </w:r>
      <w:proofErr w:type="gramEnd"/>
      <w:r w:rsidRPr="004529C8">
        <w:rPr>
          <w:rFonts w:ascii="Sakkal Majalla" w:hAnsi="Sakkal Majalla" w:cs="Sakkal Majalla"/>
          <w:sz w:val="28"/>
          <w:szCs w:val="28"/>
          <w:lang w:bidi="ar-EG"/>
        </w:rPr>
        <w:t>Al-Harbi, 2022</w:t>
      </w:r>
      <w:r w:rsidRPr="004529C8">
        <w:rPr>
          <w:rFonts w:ascii="Sakkal Majalla" w:hAnsi="Sakkal Majalla" w:cs="Sakkal Majalla"/>
          <w:sz w:val="28"/>
          <w:szCs w:val="28"/>
          <w:rtl/>
          <w:lang w:bidi="ar-EG"/>
        </w:rPr>
        <w:t>)</w:t>
      </w:r>
    </w:p>
    <w:p w14:paraId="39349E6B" w14:textId="5E374E4A" w:rsidR="005F08D6" w:rsidRPr="004529C8" w:rsidRDefault="005F08D6" w:rsidP="00920074">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lang w:bidi="ar-EG"/>
        </w:rPr>
      </w:pPr>
      <w:r w:rsidRPr="004529C8">
        <w:rPr>
          <w:rFonts w:ascii="Sakkal Majalla" w:hAnsi="Sakkal Majalla" w:cs="Sakkal Majalla"/>
          <w:sz w:val="28"/>
          <w:szCs w:val="28"/>
          <w:rtl/>
          <w:lang w:bidi="ar-EG"/>
        </w:rPr>
        <w:t>الأنظمة المتقدمة المعلومات المسافرين.</w:t>
      </w:r>
    </w:p>
    <w:p w14:paraId="32AE4DCE" w14:textId="0AC3526A" w:rsidR="005F08D6" w:rsidRPr="004529C8" w:rsidRDefault="005F08D6" w:rsidP="00920074">
      <w:pPr>
        <w:pStyle w:val="a6"/>
        <w:numPr>
          <w:ilvl w:val="0"/>
          <w:numId w:val="32"/>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عمليات تشغيل مركبات الشحن</w:t>
      </w:r>
    </w:p>
    <w:p w14:paraId="143A04DA" w14:textId="77777777" w:rsidR="004529C8" w:rsidRPr="004529C8" w:rsidRDefault="005F08D6" w:rsidP="00920074">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lang w:bidi="ar-EG"/>
        </w:rPr>
      </w:pPr>
      <w:r w:rsidRPr="004529C8">
        <w:rPr>
          <w:rFonts w:ascii="Sakkal Majalla" w:hAnsi="Sakkal Majalla" w:cs="Sakkal Majalla"/>
          <w:sz w:val="28"/>
          <w:szCs w:val="28"/>
          <w:rtl/>
          <w:lang w:bidi="ar-EG"/>
        </w:rPr>
        <w:t>الأنظمة المتقدمة للتحكم بالمركبات.</w:t>
      </w:r>
    </w:p>
    <w:p w14:paraId="64D82256" w14:textId="68952C00" w:rsidR="005F08D6" w:rsidRPr="004529C8" w:rsidRDefault="005F08D6" w:rsidP="00920074">
      <w:pPr>
        <w:pStyle w:val="a6"/>
        <w:numPr>
          <w:ilvl w:val="0"/>
          <w:numId w:val="32"/>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الأنظمة المتقدمة المساعدة السائقين.</w:t>
      </w:r>
    </w:p>
    <w:p w14:paraId="52AA24F1" w14:textId="77777777" w:rsidR="005F08D6" w:rsidRPr="004529C8" w:rsidRDefault="005F08D6" w:rsidP="004529C8">
      <w:pPr>
        <w:spacing w:before="100" w:beforeAutospacing="1" w:after="100" w:afterAutospacing="1" w:line="360" w:lineRule="auto"/>
        <w:ind w:firstLine="706"/>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إن الحلول العلمية لتطوير الأداء، والقدرة على استيعاب هذه الأنظمة ووسائط النقل متعددة، ويمكن إيجاز أهمها في المعالجات التالية:</w:t>
      </w:r>
    </w:p>
    <w:p w14:paraId="64581A60" w14:textId="77777777" w:rsidR="005F08D6" w:rsidRPr="0060274B" w:rsidRDefault="005F08D6" w:rsidP="004529C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تطوير استراتيجية تخطيط النقل وإدارة المرور.</w:t>
      </w:r>
    </w:p>
    <w:p w14:paraId="22F8B323" w14:textId="77777777" w:rsidR="005F08D6" w:rsidRPr="0060274B" w:rsidRDefault="005F08D6" w:rsidP="004529C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تطوير النقل العام.</w:t>
      </w:r>
    </w:p>
    <w:p w14:paraId="39FD0C86" w14:textId="77777777" w:rsidR="005F08D6" w:rsidRPr="0060274B" w:rsidRDefault="005F08D6" w:rsidP="004529C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الاهتمام بالنقل في القطارات، وتوسيع رقعته وتكثيفه.</w:t>
      </w:r>
    </w:p>
    <w:p w14:paraId="3BD63D1B" w14:textId="77777777" w:rsidR="005F08D6" w:rsidRPr="0060274B" w:rsidRDefault="005F08D6" w:rsidP="004529C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التشجيع على الحركة الشخصية في مجال النقل (الدراجات).</w:t>
      </w:r>
    </w:p>
    <w:p w14:paraId="24F31924" w14:textId="77777777" w:rsidR="005F08D6" w:rsidRPr="0060274B" w:rsidRDefault="005F08D6" w:rsidP="004529C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تكامل التخطيط العمراني وارتباطه مع برامج واستراتيجيات النقل وحركة المرور.</w:t>
      </w:r>
    </w:p>
    <w:p w14:paraId="1D1835E0" w14:textId="77777777" w:rsidR="005F08D6" w:rsidRPr="0060274B" w:rsidRDefault="005F08D6" w:rsidP="004529C8">
      <w:pPr>
        <w:pStyle w:val="a6"/>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استخدام التقنيات الحديثة في مجال السيطرة على الحركة ومراقبتها.</w:t>
      </w:r>
    </w:p>
    <w:p w14:paraId="44D783E7" w14:textId="1149372B"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bookmarkStart w:id="41" w:name="_Toc192094573"/>
      <w:r w:rsidRPr="004529C8">
        <w:rPr>
          <w:rFonts w:ascii="Sakkal Majalla" w:hAnsi="Sakkal Majalla" w:cs="Sakkal Majalla" w:hint="cs"/>
          <w:b/>
          <w:bCs/>
          <w:sz w:val="32"/>
          <w:szCs w:val="32"/>
          <w:rtl/>
          <w:lang w:bidi="ar-EG"/>
        </w:rPr>
        <w:lastRenderedPageBreak/>
        <w:t xml:space="preserve">7.2.2 </w:t>
      </w:r>
      <w:r w:rsidR="005F08D6" w:rsidRPr="004529C8">
        <w:rPr>
          <w:rFonts w:ascii="Sakkal Majalla" w:hAnsi="Sakkal Majalla" w:cs="Sakkal Majalla"/>
          <w:b/>
          <w:bCs/>
          <w:sz w:val="32"/>
          <w:szCs w:val="32"/>
          <w:rtl/>
          <w:lang w:bidi="ar-EG"/>
        </w:rPr>
        <w:t>الوظائف التخصصية لنظام:</w:t>
      </w:r>
      <w:bookmarkEnd w:id="41"/>
    </w:p>
    <w:p w14:paraId="1AEC113B"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إن تقنيات (</w:t>
      </w:r>
      <w:r w:rsidRPr="0060274B">
        <w:rPr>
          <w:rFonts w:ascii="Sakkal Majalla" w:hAnsi="Sakkal Majalla" w:cs="Sakkal Majalla"/>
          <w:sz w:val="28"/>
          <w:szCs w:val="28"/>
          <w:lang w:bidi="ar-EG"/>
        </w:rPr>
        <w:t>ITS</w:t>
      </w:r>
      <w:r w:rsidRPr="0060274B">
        <w:rPr>
          <w:rFonts w:ascii="Sakkal Majalla" w:hAnsi="Sakkal Majalla" w:cs="Sakkal Majalla"/>
          <w:sz w:val="28"/>
          <w:szCs w:val="28"/>
          <w:rtl/>
          <w:lang w:bidi="ar-EG"/>
        </w:rPr>
        <w:t xml:space="preserve">) تعمل على تطوير تقنيات نظام اتصالات لاسلكي </w:t>
      </w:r>
      <w:proofErr w:type="gramStart"/>
      <w:r w:rsidRPr="0060274B">
        <w:rPr>
          <w:rFonts w:ascii="Sakkal Majalla" w:hAnsi="Sakkal Majalla" w:cs="Sakkal Majalla"/>
          <w:sz w:val="28"/>
          <w:szCs w:val="28"/>
          <w:rtl/>
          <w:lang w:bidi="ar-EG"/>
        </w:rPr>
        <w:t>( اتصال</w:t>
      </w:r>
      <w:proofErr w:type="gramEnd"/>
      <w:r w:rsidRPr="0060274B">
        <w:rPr>
          <w:rFonts w:ascii="Sakkal Majalla" w:hAnsi="Sakkal Majalla" w:cs="Sakkal Majalla"/>
          <w:sz w:val="28"/>
          <w:szCs w:val="28"/>
          <w:rtl/>
          <w:lang w:bidi="ar-EG"/>
        </w:rPr>
        <w:t xml:space="preserve"> طيف النقل اللاسلكي ينشر البيانات عبر سلسلة ويرسلها عبر نطاق ترددي عريض)</w:t>
      </w:r>
    </w:p>
    <w:p w14:paraId="770D6C3A" w14:textId="77777777" w:rsidR="005F08D6" w:rsidRPr="004529C8" w:rsidRDefault="005F08D6" w:rsidP="00920074">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المراقبة التلقائية:</w:t>
      </w:r>
    </w:p>
    <w:p w14:paraId="58FDEBFF"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هي نظام المراقبة التلقائي التابع الذي يسمح بالإدارة المركزية في مركز التحكم للسيارات التي تعمل في مساحات شاسعة، ومن خلال ارتباط بيانات لا سلكي. وقد شاركت شركة (</w:t>
      </w:r>
      <w:r w:rsidRPr="0060274B">
        <w:rPr>
          <w:rFonts w:ascii="Sakkal Majalla" w:hAnsi="Sakkal Majalla" w:cs="Sakkal Majalla"/>
          <w:sz w:val="28"/>
          <w:szCs w:val="28"/>
          <w:lang w:bidi="ar-EG"/>
        </w:rPr>
        <w:t>Clarion</w:t>
      </w:r>
      <w:r w:rsidRPr="0060274B">
        <w:rPr>
          <w:rFonts w:ascii="Sakkal Majalla" w:hAnsi="Sakkal Majalla" w:cs="Sakkal Majalla"/>
          <w:sz w:val="28"/>
          <w:szCs w:val="28"/>
          <w:rtl/>
          <w:lang w:bidi="ar-EG"/>
        </w:rPr>
        <w:t xml:space="preserve">) في مشروع تطويري لعمل نظام يستهدف في الأساس مراقبة السيارات في المطارات. وحاليا النظام مثبت ويعمل في العديد من المواقع، بما في ذلك مطار شين </w:t>
      </w:r>
      <w:proofErr w:type="spellStart"/>
      <w:r w:rsidRPr="0060274B">
        <w:rPr>
          <w:rFonts w:ascii="Sakkal Majalla" w:hAnsi="Sakkal Majalla" w:cs="Sakkal Majalla"/>
          <w:sz w:val="28"/>
          <w:szCs w:val="28"/>
          <w:rtl/>
          <w:lang w:bidi="ar-EG"/>
        </w:rPr>
        <w:t>شيتوس</w:t>
      </w:r>
      <w:proofErr w:type="spellEnd"/>
      <w:r w:rsidRPr="0060274B">
        <w:rPr>
          <w:rFonts w:ascii="Sakkal Majalla" w:hAnsi="Sakkal Majalla" w:cs="Sakkal Majalla"/>
          <w:sz w:val="28"/>
          <w:szCs w:val="28"/>
          <w:rtl/>
          <w:lang w:bidi="ar-EG"/>
        </w:rPr>
        <w:t xml:space="preserve"> ومطار </w:t>
      </w:r>
      <w:proofErr w:type="spellStart"/>
      <w:r w:rsidRPr="0060274B">
        <w:rPr>
          <w:rFonts w:ascii="Sakkal Majalla" w:hAnsi="Sakkal Majalla" w:cs="Sakkal Majalla"/>
          <w:sz w:val="28"/>
          <w:szCs w:val="28"/>
          <w:rtl/>
          <w:lang w:bidi="ar-EG"/>
        </w:rPr>
        <w:t>تشوبو</w:t>
      </w:r>
      <w:proofErr w:type="spellEnd"/>
      <w:r w:rsidRPr="0060274B">
        <w:rPr>
          <w:rFonts w:ascii="Sakkal Majalla" w:hAnsi="Sakkal Majalla" w:cs="Sakkal Majalla"/>
          <w:sz w:val="28"/>
          <w:szCs w:val="28"/>
          <w:rtl/>
          <w:lang w:bidi="ar-EG"/>
        </w:rPr>
        <w:t xml:space="preserve"> الدولي في اليابان.</w:t>
      </w:r>
    </w:p>
    <w:p w14:paraId="20538A74" w14:textId="77777777" w:rsidR="005F08D6" w:rsidRPr="004529C8" w:rsidRDefault="005F08D6" w:rsidP="00920074">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 xml:space="preserve">نظام التحكم </w:t>
      </w:r>
      <w:proofErr w:type="spellStart"/>
      <w:r w:rsidRPr="004529C8">
        <w:rPr>
          <w:rFonts w:ascii="Sakkal Majalla" w:hAnsi="Sakkal Majalla" w:cs="Sakkal Majalla"/>
          <w:b/>
          <w:bCs/>
          <w:sz w:val="28"/>
          <w:szCs w:val="28"/>
          <w:rtl/>
          <w:lang w:bidi="ar-EG"/>
        </w:rPr>
        <w:t>التشتيتي</w:t>
      </w:r>
      <w:proofErr w:type="spellEnd"/>
      <w:r w:rsidRPr="004529C8">
        <w:rPr>
          <w:rFonts w:ascii="Sakkal Majalla" w:hAnsi="Sakkal Majalla" w:cs="Sakkal Majalla"/>
          <w:b/>
          <w:bCs/>
          <w:sz w:val="28"/>
          <w:szCs w:val="28"/>
          <w:rtl/>
          <w:lang w:bidi="ar-EG"/>
        </w:rPr>
        <w:t>:</w:t>
      </w:r>
    </w:p>
    <w:p w14:paraId="3FF33E6F"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وهو نظام اتصالات يسمى نظام النقل الذكي متعدد الأوضاع (</w:t>
      </w:r>
      <w:r w:rsidRPr="0060274B">
        <w:rPr>
          <w:rFonts w:ascii="Sakkal Majalla" w:hAnsi="Sakkal Majalla" w:cs="Sakkal Majalla"/>
          <w:sz w:val="28"/>
          <w:szCs w:val="28"/>
          <w:lang w:bidi="ar-EG"/>
        </w:rPr>
        <w:t>IMTS</w:t>
      </w:r>
      <w:r w:rsidRPr="0060274B">
        <w:rPr>
          <w:rFonts w:ascii="Sakkal Majalla" w:hAnsi="Sakkal Majalla" w:cs="Sakkal Majalla"/>
          <w:sz w:val="28"/>
          <w:szCs w:val="28"/>
          <w:rtl/>
          <w:lang w:bidi="ar-EG"/>
        </w:rPr>
        <w:t>) ويتمكن هذا النظام من التشغيل التلقائي لمجموعة وسائل النقل من خلال نظام اتصال عالي السرعة لنقل المعلومات مثل بيانات سرعات السيارات ومواقعها بالاعتماد على أجهزة إرسال واستقبال مثبتة في كل سيارة. اتصال طيف النقل (</w:t>
      </w:r>
      <w:r w:rsidRPr="0060274B">
        <w:rPr>
          <w:rFonts w:ascii="Sakkal Majalla" w:hAnsi="Sakkal Majalla" w:cs="Sakkal Majalla"/>
          <w:sz w:val="28"/>
          <w:szCs w:val="28"/>
          <w:lang w:bidi="ar-EG"/>
        </w:rPr>
        <w:t>SS</w:t>
      </w:r>
      <w:r w:rsidRPr="0060274B">
        <w:rPr>
          <w:rFonts w:ascii="Sakkal Majalla" w:hAnsi="Sakkal Majalla" w:cs="Sakkal Majalla"/>
          <w:sz w:val="28"/>
          <w:szCs w:val="28"/>
          <w:rtl/>
          <w:lang w:bidi="ar-EG"/>
        </w:rPr>
        <w:t>) اللاسلكي ينشر البيانات عبر سلسلة ويرسلها عبر نطاق ترددي عريض.</w:t>
      </w:r>
    </w:p>
    <w:p w14:paraId="71AF0E4D" w14:textId="0D9A48A1"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إن تقنيات (</w:t>
      </w:r>
      <w:r w:rsidRPr="0060274B">
        <w:rPr>
          <w:rFonts w:ascii="Sakkal Majalla" w:hAnsi="Sakkal Majalla" w:cs="Sakkal Majalla"/>
          <w:sz w:val="28"/>
          <w:szCs w:val="28"/>
          <w:lang w:bidi="ar-EG"/>
        </w:rPr>
        <w:t>ITS</w:t>
      </w:r>
      <w:r w:rsidRPr="0060274B">
        <w:rPr>
          <w:rFonts w:ascii="Sakkal Majalla" w:hAnsi="Sakkal Majalla" w:cs="Sakkal Majalla"/>
          <w:sz w:val="28"/>
          <w:szCs w:val="28"/>
          <w:rtl/>
          <w:lang w:bidi="ar-EG"/>
        </w:rPr>
        <w:t xml:space="preserve">) المتقدمة تعمل كأنظمة متكاملة لتهيئة المعلومات الفورية الدقيقة المتعلقة بحركة النقل، وهي تستند على أنظمة شبكة اتصالات تساهم في عملية النقل، ومن خلالها يكون الاستخدام الأفضل للبنية الأساسية للنقل والتقليل من عدد الحوادث، وخفض نسبة التلوث البيئي الناجم من زيادة عدد المركبات، وخفض تكاليف </w:t>
      </w:r>
      <w:proofErr w:type="gramStart"/>
      <w:r w:rsidRPr="0060274B">
        <w:rPr>
          <w:rFonts w:ascii="Sakkal Majalla" w:hAnsi="Sakkal Majalla" w:cs="Sakkal Majalla"/>
          <w:sz w:val="28"/>
          <w:szCs w:val="28"/>
          <w:rtl/>
          <w:lang w:bidi="ar-EG"/>
        </w:rPr>
        <w:t>النقل.(</w:t>
      </w:r>
      <w:proofErr w:type="gramEnd"/>
      <w:r w:rsidRPr="0060274B">
        <w:rPr>
          <w:rFonts w:ascii="Sakkal Majalla" w:hAnsi="Sakkal Majalla" w:cs="Sakkal Majalla"/>
          <w:sz w:val="28"/>
          <w:szCs w:val="28"/>
          <w:rtl/>
          <w:lang w:bidi="ar-EG"/>
        </w:rPr>
        <w:t>مصطفى، 2022)</w:t>
      </w:r>
    </w:p>
    <w:p w14:paraId="63C481FA" w14:textId="72E0F930"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وتقوم أنظمة النقل الذكية بتطبيق التقنيات الحديثة في مجالات المراقبة، وجمع المعلومات والتحكم، ووسائل الاتصال، وبرامج الحاسب والاستفادة القصوى من القدرة الاستيعابية الشبكات الطرق </w:t>
      </w:r>
      <w:r w:rsidRPr="0060274B">
        <w:rPr>
          <w:rFonts w:ascii="Sakkal Majalla" w:hAnsi="Sakkal Majalla" w:cs="Sakkal Majalla"/>
          <w:sz w:val="28"/>
          <w:szCs w:val="28"/>
          <w:rtl/>
          <w:lang w:bidi="ar-EG"/>
        </w:rPr>
        <w:lastRenderedPageBreak/>
        <w:t>ووسائط النقل الأخرى، حيث تساعد في انسيابية حركة المرور، وتسهيل الوصول إلى الأماكن المراد الوصول إليها.</w:t>
      </w:r>
    </w:p>
    <w:p w14:paraId="04BB4424" w14:textId="009AA810"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وكنتيجة لذلك، سيتم التقليل من عدد الرحلات، وعدد الكيلومترات المقطوعة بالمركبات مما يساعد في تقليل نسبة الحوادث والتلوث البيئي. كما أنها تساهم في سرعة معالجة الحوادث المرورية وحالات الطوارئ، من خلال المعلومات التي ستتوفر عبر هذه التقنيات والأجهزة المكونة لها.</w:t>
      </w:r>
    </w:p>
    <w:p w14:paraId="1F31D745" w14:textId="1CCDF8A1"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bookmarkStart w:id="42" w:name="_Toc192094574"/>
      <w:r w:rsidRPr="004529C8">
        <w:rPr>
          <w:rFonts w:ascii="Sakkal Majalla" w:hAnsi="Sakkal Majalla" w:cs="Sakkal Majalla" w:hint="cs"/>
          <w:b/>
          <w:bCs/>
          <w:sz w:val="32"/>
          <w:szCs w:val="32"/>
          <w:rtl/>
          <w:lang w:bidi="ar-EG"/>
        </w:rPr>
        <w:t xml:space="preserve">8.2.2 </w:t>
      </w:r>
      <w:r w:rsidR="005F08D6" w:rsidRPr="004529C8">
        <w:rPr>
          <w:rFonts w:ascii="Sakkal Majalla" w:hAnsi="Sakkal Majalla" w:cs="Sakkal Majalla"/>
          <w:b/>
          <w:bCs/>
          <w:sz w:val="32"/>
          <w:szCs w:val="32"/>
          <w:rtl/>
          <w:lang w:bidi="ar-EG"/>
        </w:rPr>
        <w:t>أنواع خدمات النقل الذكي:</w:t>
      </w:r>
      <w:bookmarkEnd w:id="42"/>
    </w:p>
    <w:p w14:paraId="561C42C3"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تصنف أنظمة النقل الذكية بصفة عامة إلى خدمات يختلف تسلسلها الهرمي من بلد إلى آخر. وتتضمن مثلا الهندسة الوطنية لأنظمة النقل الذكية بالولايات المتحدة الأمريكية من 31 خدمة مجمعة في 7 أنواع من الخدمات.</w:t>
      </w:r>
    </w:p>
    <w:p w14:paraId="7DE1BE64" w14:textId="6B2FE2BB" w:rsidR="005F08D6" w:rsidRPr="004529C8" w:rsidRDefault="004529C8" w:rsidP="004529C8">
      <w:pPr>
        <w:spacing w:before="100" w:beforeAutospacing="1" w:after="100" w:afterAutospacing="1" w:line="360" w:lineRule="auto"/>
        <w:jc w:val="both"/>
        <w:outlineLvl w:val="2"/>
        <w:rPr>
          <w:rFonts w:ascii="Sakkal Majalla" w:hAnsi="Sakkal Majalla" w:cs="Sakkal Majalla"/>
          <w:b/>
          <w:bCs/>
          <w:sz w:val="32"/>
          <w:szCs w:val="32"/>
          <w:lang w:bidi="ar-EG"/>
        </w:rPr>
      </w:pPr>
      <w:bookmarkStart w:id="43" w:name="_Toc192094575"/>
      <w:r w:rsidRPr="004529C8">
        <w:rPr>
          <w:rFonts w:ascii="Sakkal Majalla" w:hAnsi="Sakkal Majalla" w:cs="Sakkal Majalla" w:hint="cs"/>
          <w:b/>
          <w:bCs/>
          <w:sz w:val="32"/>
          <w:szCs w:val="32"/>
          <w:rtl/>
          <w:lang w:bidi="ar-EG"/>
        </w:rPr>
        <w:t xml:space="preserve">9.2.2 </w:t>
      </w:r>
      <w:r w:rsidR="005F08D6" w:rsidRPr="004529C8">
        <w:rPr>
          <w:rFonts w:ascii="Sakkal Majalla" w:hAnsi="Sakkal Majalla" w:cs="Sakkal Majalla"/>
          <w:b/>
          <w:bCs/>
          <w:sz w:val="32"/>
          <w:szCs w:val="32"/>
          <w:rtl/>
          <w:lang w:bidi="ar-EG"/>
        </w:rPr>
        <w:t>تطبيقات أنظمة النقل الذكية:</w:t>
      </w:r>
      <w:bookmarkEnd w:id="43"/>
    </w:p>
    <w:p w14:paraId="5851FC3C"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يوجد الكثير من تطبيقات أنظمة النقل الذكية وذلك لتعدد مجالات استخداماتها. حيث يوجد في كل مجال من مجالات استخدام أنظمه النقل الذكية العديد من التطبيقات وفيما يلي أهمها:</w:t>
      </w:r>
    </w:p>
    <w:p w14:paraId="5C467804" w14:textId="77777777" w:rsidR="005F08D6" w:rsidRPr="004529C8" w:rsidRDefault="005F08D6" w:rsidP="00920074">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أنظمة الملاحة والإرشاد داخل المركبات الخاصة:</w:t>
      </w:r>
    </w:p>
    <w:p w14:paraId="167712B7"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ويمكن استخدام هذه الأنظمة في المركبات الخاصة بحيث يتم تزويد السائق ومن خلال شاشة تلفزيونية مثبته داخل المركبة توضح خريطة رقميه لشبكة الطرق ويمكن من خلالها التعرف على موقع نقطه النهائية المقصودة وأنسب طريق يمكن استعماله للوصول إلى الهدف كما يمكن يعرفه الوقت المتوقع للوصول إلى هذه النقطة طبقا لحالة حركة المرور وفي حالة وجود أي طارئ على المسار المقترح يتضح على الشاشة مسار آخر للوصول إلى نقطة النهاية في أقصر وقت ممكن وذلك للتقليل من وقت الرحلة. وتقوم بعض شركات تأجير السيارات في بعض الدول بتزويد مركباتها بمثل تلك الأنظمة المساعدة المستخدمين لتلك السيارات في التعرف على المواقع </w:t>
      </w:r>
      <w:proofErr w:type="gramStart"/>
      <w:r w:rsidRPr="0060274B">
        <w:rPr>
          <w:rFonts w:ascii="Sakkal Majalla" w:hAnsi="Sakkal Majalla" w:cs="Sakkal Majalla"/>
          <w:sz w:val="28"/>
          <w:szCs w:val="28"/>
          <w:rtl/>
          <w:lang w:bidi="ar-EG"/>
        </w:rPr>
        <w:t>المقصودة.(</w:t>
      </w:r>
      <w:proofErr w:type="gramEnd"/>
      <w:r w:rsidRPr="0060274B">
        <w:rPr>
          <w:rFonts w:ascii="Sakkal Majalla" w:hAnsi="Sakkal Majalla" w:cs="Sakkal Majalla"/>
          <w:sz w:val="28"/>
          <w:szCs w:val="28"/>
          <w:lang w:bidi="ar-EG"/>
        </w:rPr>
        <w:t>Al-</w:t>
      </w:r>
      <w:proofErr w:type="spellStart"/>
      <w:r w:rsidRPr="0060274B">
        <w:rPr>
          <w:rFonts w:ascii="Sakkal Majalla" w:hAnsi="Sakkal Majalla" w:cs="Sakkal Majalla"/>
          <w:sz w:val="28"/>
          <w:szCs w:val="28"/>
          <w:lang w:bidi="ar-EG"/>
        </w:rPr>
        <w:t>Kaswani</w:t>
      </w:r>
      <w:proofErr w:type="spellEnd"/>
      <w:r w:rsidRPr="0060274B">
        <w:rPr>
          <w:rFonts w:ascii="Sakkal Majalla" w:hAnsi="Sakkal Majalla" w:cs="Sakkal Majalla"/>
          <w:sz w:val="28"/>
          <w:szCs w:val="28"/>
          <w:lang w:bidi="ar-EG"/>
        </w:rPr>
        <w:t>, 2022</w:t>
      </w:r>
      <w:r w:rsidRPr="0060274B">
        <w:rPr>
          <w:rFonts w:ascii="Sakkal Majalla" w:hAnsi="Sakkal Majalla" w:cs="Sakkal Majalla"/>
          <w:sz w:val="28"/>
          <w:szCs w:val="28"/>
          <w:rtl/>
          <w:lang w:bidi="ar-EG"/>
        </w:rPr>
        <w:t>)</w:t>
      </w:r>
    </w:p>
    <w:p w14:paraId="7115A11D" w14:textId="77777777" w:rsidR="005F08D6" w:rsidRPr="004529C8" w:rsidRDefault="005F08D6" w:rsidP="00920074">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lastRenderedPageBreak/>
        <w:t>نظام التحكم المروري عند مداخل الطرق السريعة:</w:t>
      </w:r>
    </w:p>
    <w:p w14:paraId="60A71023"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يعتبر نظام التحكم المروري عند مداخل الطرق السريعة أحد تطبيقات نظم النقل الذكية. ويتم ذلك من خلال إشارة ضوئية تعمل آلياً عند المدخل من طريق الخدمة إلى الطريق الرئيسي على الطرق السريعة، بحيث تسمح بدخول المركبات إلى الطريق الرئيسي السريع حسب حركة المرور عليه، لذلك فهي موصله بدوائر حلقية </w:t>
      </w:r>
      <w:proofErr w:type="gramStart"/>
      <w:r w:rsidRPr="0060274B">
        <w:rPr>
          <w:rFonts w:ascii="Sakkal Majalla" w:hAnsi="Sakkal Majalla" w:cs="Sakkal Majalla"/>
          <w:sz w:val="28"/>
          <w:szCs w:val="28"/>
          <w:rtl/>
          <w:lang w:bidi="ar-EG"/>
        </w:rPr>
        <w:t>( حساسات</w:t>
      </w:r>
      <w:proofErr w:type="gramEnd"/>
      <w:r w:rsidRPr="0060274B">
        <w:rPr>
          <w:rFonts w:ascii="Sakkal Majalla" w:hAnsi="Sakkal Majalla" w:cs="Sakkal Majalla"/>
          <w:sz w:val="28"/>
          <w:szCs w:val="28"/>
          <w:rtl/>
          <w:lang w:bidi="ar-EG"/>
        </w:rPr>
        <w:t>) على الطريق الرئيسي ( السريع) وكذلك بدوائر حلقية (حساسات) على المدخل نفسه لتعمل جميعها بنظام متكامل.(بن لخضر، 2019)</w:t>
      </w:r>
    </w:p>
    <w:p w14:paraId="0422FD76" w14:textId="77777777" w:rsidR="005F08D6" w:rsidRPr="004529C8" w:rsidRDefault="005F08D6" w:rsidP="00920074">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أنظمة اللوحات المتغيرة الرسائل:</w:t>
      </w:r>
    </w:p>
    <w:p w14:paraId="4D625D2D"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إن الغرض من هذه النظم هو تزويد قائدي السيارات والمركبات بالمعلومات المتعلقة بحالة حركة المرور على الطريق، بحيث يمكن لقائد المركبة اتخاذ القرار الصحيح لتغيير مسار رحلته، ولتجنب الزحام المروري، وللتنبيه للحوادث والتقليل من وقت الرحلة. وهناك نوعان من اللوحات المتغيرة الرسائل إحداهما لوحات ثابتة، والأخرى متنقلة، ويمكن التحكم برسائل تلك اللوحات إما آليا عن طريق الحساسات المثبتة على الطرق، والتي يمكن من خلالها قياس حجم حركة المرور، وبالتالي إصدار الرسائل الخاصة بذلك على تلك اللوحات. كما يمكن أن يتم تغيير تلك الرسائل من خلال غرفة التحكم المروري، والتي يمكن أن تصلها المعلومات عن حالة حركة المرور من خلال الكاميرات المثبتة على الطرق، أو من خلال الدوريات الأمنية على الطريق، ومن طريق أجهزه </w:t>
      </w:r>
      <w:proofErr w:type="gramStart"/>
      <w:r w:rsidRPr="0060274B">
        <w:rPr>
          <w:rFonts w:ascii="Sakkal Majalla" w:hAnsi="Sakkal Majalla" w:cs="Sakkal Majalla"/>
          <w:sz w:val="28"/>
          <w:szCs w:val="28"/>
          <w:rtl/>
          <w:lang w:bidi="ar-EG"/>
        </w:rPr>
        <w:t>الاتصال.(</w:t>
      </w:r>
      <w:proofErr w:type="gramEnd"/>
      <w:r w:rsidRPr="0060274B">
        <w:rPr>
          <w:rFonts w:ascii="Sakkal Majalla" w:hAnsi="Sakkal Majalla" w:cs="Sakkal Majalla"/>
          <w:sz w:val="28"/>
          <w:szCs w:val="28"/>
          <w:rtl/>
          <w:lang w:bidi="ar-EG"/>
        </w:rPr>
        <w:t>إلياس، 2022)</w:t>
      </w:r>
    </w:p>
    <w:p w14:paraId="1DC01EF3" w14:textId="77777777" w:rsidR="005F08D6" w:rsidRPr="004529C8" w:rsidRDefault="005F08D6" w:rsidP="00920074">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أنظمة التحكم المروري للإشارات:</w:t>
      </w:r>
    </w:p>
    <w:p w14:paraId="6E700493"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من خلال هذه الأنظمة، يتم التحكم في أوقات تشغيل الإشارات المرورية، بحيث يتم توفير الوقت وعدم التأخير عند تلك الإشارات، ويتم ذلك عن طريق وجود حساسات إليكترونية مثبتة عند التقاطعات، تقوم بقياس أحجام حركة المرور على التقاطع، ومن ثم تحديد أوقات فتح الإشارة وفقاً لتلك الأحجام، أو من خلال غرفة التحكم، كما يمكن أيضاً التحكم بالإشارات المرورية لخدمة مركبات الطوارئ والإسعاف، وذلك لتقليل زمن نقل المصابين من موقع الحادث إلى المستشفى، ويمكن أن تعمل هذه الإشارات في الطرق </w:t>
      </w:r>
      <w:r w:rsidRPr="0060274B">
        <w:rPr>
          <w:rFonts w:ascii="Sakkal Majalla" w:hAnsi="Sakkal Majalla" w:cs="Sakkal Majalla"/>
          <w:sz w:val="28"/>
          <w:szCs w:val="28"/>
          <w:rtl/>
          <w:lang w:bidi="ar-EG"/>
        </w:rPr>
        <w:lastRenderedPageBreak/>
        <w:t>الشريانية كنظام متكامل مع حركة المرور على الطرق السريعة في حالة وجود طوارئ على الطرق السريعة وتكون هناك حاجة إلى تحويل حركة المرور على الطرق الشريانية للطريق السريع.(مصطفى، 2022)</w:t>
      </w:r>
    </w:p>
    <w:p w14:paraId="5A6C735C" w14:textId="77777777" w:rsidR="005F08D6" w:rsidRPr="004529C8" w:rsidRDefault="005F08D6" w:rsidP="00920074">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أنظمة إدارة الحوادث والاستجابة لحالات الطوارئ:</w:t>
      </w:r>
    </w:p>
    <w:p w14:paraId="0D928949"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تتمثل أنظمة النقل الذكية في مجال إدارة الحوادث في كيفية الإبلاغ عن الحادث وتحديد موقعه، وكيفية الوصول إليه ومعالجته، ومعالجة حركة المرور المتأثرة من جراء هذا الحادث. وقد قامت بعض الشركات العالمية بتطوير نظام آلي للإبلاغ عن الحادث المروري وتحديد موقعه في حينه، من خلال أجهزة مثبتة داخل المركبة، حيث يتم في حالة وقود الحادث إرسال إشارة إلى وحدة الإسعاف القريبة للموقع عن طريق أجهزه التحديد المكاني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الموجود في المركبة، ليتم تحديد إحداثيات الموقع ليسهل التعرف على موقع الحادث الغرفة التحكم المروري في المنطقة، ليتم التنسيق بين الجهات المعنية من دوريات مرورية وفرق صيانة والإسعاف لمعالجة الحادث والتأثيرات الجانبية لحركة المرور. كما أن هناك أنظمة نقل ذكية متطورة جداً، وما زالت قيد التجربة، تتمثل بتطوير مركبات ذكية (</w:t>
      </w:r>
      <w:r w:rsidRPr="0060274B">
        <w:rPr>
          <w:rFonts w:ascii="Sakkal Majalla" w:hAnsi="Sakkal Majalla" w:cs="Sakkal Majalla"/>
          <w:sz w:val="28"/>
          <w:szCs w:val="28"/>
          <w:lang w:bidi="ar-EG"/>
        </w:rPr>
        <w:t>SMART VEHICL</w:t>
      </w:r>
      <w:r w:rsidRPr="0060274B">
        <w:rPr>
          <w:rFonts w:ascii="Sakkal Majalla" w:hAnsi="Sakkal Majalla" w:cs="Sakkal Majalla"/>
          <w:sz w:val="28"/>
          <w:szCs w:val="28"/>
          <w:rtl/>
          <w:lang w:bidi="ar-EG"/>
        </w:rPr>
        <w:t xml:space="preserve">) تكون الاستجابة فيها إلى حالات الطوارئ آلياً، بحيث تكون مزودة بحساسات أمامية وخلفية من شأنها التحكم بنظام الفرامل والمقود حسب الظروف المحيطة بالمركبة. وقد أضحت الاتصالات الفضائية ذات التقنية المتقدمة، أحد أهم الوسائل التي يعول عليها رجال الطوارئ في تقديم خدماتهم العاجلة على الطرق السريعة، حيث تسهم بشكل دقيق في تحديد مواقع الحوادث، وبث صور لهذه المواقع، يمكن التقاطها بواسطة سيارات الطوارئ المجهزة لاستقبال هذه الصور. كما ساهمت في تطوير طريقة نظامية للربط بين تقنية تحديد المواقع بالأقمار الصناعية وبين نظم تحليل </w:t>
      </w:r>
      <w:proofErr w:type="gramStart"/>
      <w:r w:rsidRPr="0060274B">
        <w:rPr>
          <w:rFonts w:ascii="Sakkal Majalla" w:hAnsi="Sakkal Majalla" w:cs="Sakkal Majalla"/>
          <w:sz w:val="28"/>
          <w:szCs w:val="28"/>
          <w:rtl/>
          <w:lang w:bidi="ar-EG"/>
        </w:rPr>
        <w:t>الحوادث.(</w:t>
      </w:r>
      <w:proofErr w:type="gramEnd"/>
      <w:r w:rsidRPr="0060274B">
        <w:rPr>
          <w:rFonts w:ascii="Sakkal Majalla" w:hAnsi="Sakkal Majalla" w:cs="Sakkal Majalla"/>
          <w:sz w:val="28"/>
          <w:szCs w:val="28"/>
          <w:lang w:bidi="ar-EG"/>
        </w:rPr>
        <w:t>Al-</w:t>
      </w:r>
      <w:proofErr w:type="spellStart"/>
      <w:r w:rsidRPr="0060274B">
        <w:rPr>
          <w:rFonts w:ascii="Sakkal Majalla" w:hAnsi="Sakkal Majalla" w:cs="Sakkal Majalla"/>
          <w:sz w:val="28"/>
          <w:szCs w:val="28"/>
          <w:lang w:bidi="ar-EG"/>
        </w:rPr>
        <w:t>Habbashin</w:t>
      </w:r>
      <w:proofErr w:type="spellEnd"/>
      <w:r w:rsidRPr="0060274B">
        <w:rPr>
          <w:rFonts w:ascii="Sakkal Majalla" w:hAnsi="Sakkal Majalla" w:cs="Sakkal Majalla"/>
          <w:sz w:val="28"/>
          <w:szCs w:val="28"/>
          <w:lang w:bidi="ar-EG"/>
        </w:rPr>
        <w:t>, 2020</w:t>
      </w:r>
      <w:r w:rsidRPr="0060274B">
        <w:rPr>
          <w:rFonts w:ascii="Sakkal Majalla" w:hAnsi="Sakkal Majalla" w:cs="Sakkal Majalla"/>
          <w:sz w:val="28"/>
          <w:szCs w:val="28"/>
          <w:rtl/>
          <w:lang w:bidi="ar-EG"/>
        </w:rPr>
        <w:t>)</w:t>
      </w:r>
    </w:p>
    <w:p w14:paraId="079A4F2B" w14:textId="19DE800F" w:rsidR="005F08D6" w:rsidRPr="004529C8" w:rsidRDefault="005F08D6" w:rsidP="00920074">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أنظمة مراقبة الأساطيل:</w:t>
      </w:r>
    </w:p>
    <w:p w14:paraId="45DBD34B"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يمكن تطبيق أنظمة النقل الذكية في مجال مراقبة الأساطيل، سواء أساطيل الحافلات في النقل العام، أو أساطيل الشاحنات لنقل البضائع وإن تعزيز دور حافلات النقل العام ضمن عناصر النقل على شبكة الطرق له الأثر الكبير في التقليل من عدد المركبات المستخدمة، وبالتالي المحافظة على الطاقة الاستيعابية لشبكة الطرق داخل المدن، لذا فإنه من الضروري تطوير أداء وتشغيل هذه الأساطيل لتشجيع </w:t>
      </w:r>
      <w:r w:rsidRPr="0060274B">
        <w:rPr>
          <w:rFonts w:ascii="Sakkal Majalla" w:hAnsi="Sakkal Majalla" w:cs="Sakkal Majalla"/>
          <w:sz w:val="28"/>
          <w:szCs w:val="28"/>
          <w:rtl/>
          <w:lang w:bidi="ar-EG"/>
        </w:rPr>
        <w:lastRenderedPageBreak/>
        <w:t>مستخدمي شبكة الطرق باستخدامها بدلاً من استخدام المركبات الخاصة. وتتمثل أنظمة الملاحة ومراقبة الأساطيل بمتابعة تحرك الحافلات على شبكة الطرق من خلال أجهزة التحديد المكاني (</w:t>
      </w:r>
      <w:r w:rsidRPr="0060274B">
        <w:rPr>
          <w:rFonts w:ascii="Sakkal Majalla" w:hAnsi="Sakkal Majalla" w:cs="Sakkal Majalla"/>
          <w:sz w:val="28"/>
          <w:szCs w:val="28"/>
          <w:lang w:bidi="ar-EG"/>
        </w:rPr>
        <w:t>GPS</w:t>
      </w:r>
      <w:r w:rsidRPr="0060274B">
        <w:rPr>
          <w:rFonts w:ascii="Sakkal Majalla" w:hAnsi="Sakkal Majalla" w:cs="Sakkal Majalla"/>
          <w:sz w:val="28"/>
          <w:szCs w:val="28"/>
          <w:rtl/>
          <w:lang w:bidi="ar-EG"/>
        </w:rPr>
        <w:t xml:space="preserve">) المثبتة على الحافلات، والتي تحدد موقع الحافلة أثناء سيرها، والمرتبطة بمركز مراقبة سير الحافلات عبر اتصالات لاسلكية، حيث يمكن متابعة سير الحافلات بمركز المراقبة من خلال شاشة </w:t>
      </w:r>
      <w:proofErr w:type="gramStart"/>
      <w:r w:rsidRPr="0060274B">
        <w:rPr>
          <w:rFonts w:ascii="Sakkal Majalla" w:hAnsi="Sakkal Majalla" w:cs="Sakkal Majalla"/>
          <w:sz w:val="28"/>
          <w:szCs w:val="28"/>
          <w:rtl/>
          <w:lang w:bidi="ar-EG"/>
        </w:rPr>
        <w:t>الكمبيوتر</w:t>
      </w:r>
      <w:proofErr w:type="gramEnd"/>
      <w:r w:rsidRPr="0060274B">
        <w:rPr>
          <w:rFonts w:ascii="Sakkal Majalla" w:hAnsi="Sakkal Majalla" w:cs="Sakkal Majalla"/>
          <w:sz w:val="28"/>
          <w:szCs w:val="28"/>
          <w:rtl/>
          <w:lang w:bidi="ar-EG"/>
        </w:rPr>
        <w:t>، وبالتالي يمكن للنظام معرفة مسار سير الحافلة حسب البرنامج المعد لها، أو تأخيرها عنه.</w:t>
      </w:r>
    </w:p>
    <w:p w14:paraId="1D45B50D"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لم يتم إجراء تحليل لكمية ومقدار الفوائد التي ستعود على المملكة نتيجة لتطبيق أنظمة النقل الذكية، ولكن المعلومات والبيانات التي أعدت في الولايات المتحدة الأمريكية </w:t>
      </w:r>
      <w:proofErr w:type="spellStart"/>
      <w:r w:rsidRPr="0060274B">
        <w:rPr>
          <w:rFonts w:ascii="Sakkal Majalla" w:hAnsi="Sakkal Majalla" w:cs="Sakkal Majalla"/>
          <w:sz w:val="28"/>
          <w:szCs w:val="28"/>
          <w:rtl/>
          <w:lang w:bidi="ar-EG"/>
        </w:rPr>
        <w:t>تصلحكمؤشر</w:t>
      </w:r>
      <w:proofErr w:type="spellEnd"/>
      <w:r w:rsidRPr="0060274B">
        <w:rPr>
          <w:rFonts w:ascii="Sakkal Majalla" w:hAnsi="Sakkal Majalla" w:cs="Sakkal Majalla"/>
          <w:sz w:val="28"/>
          <w:szCs w:val="28"/>
          <w:rtl/>
          <w:lang w:bidi="ar-EG"/>
        </w:rPr>
        <w:t xml:space="preserve"> على نوعية ومدى الفوائد المتوقعة من تطبيق هذه الأنظمة، وفيما يلي بعض العينات من هذه </w:t>
      </w:r>
      <w:proofErr w:type="gramStart"/>
      <w:r w:rsidRPr="0060274B">
        <w:rPr>
          <w:rFonts w:ascii="Sakkal Majalla" w:hAnsi="Sakkal Majalla" w:cs="Sakkal Majalla"/>
          <w:sz w:val="28"/>
          <w:szCs w:val="28"/>
          <w:rtl/>
          <w:lang w:bidi="ar-EG"/>
        </w:rPr>
        <w:t>المعلومات.(</w:t>
      </w:r>
      <w:proofErr w:type="gramEnd"/>
      <w:r w:rsidRPr="0060274B">
        <w:rPr>
          <w:rFonts w:ascii="Sakkal Majalla" w:hAnsi="Sakkal Majalla" w:cs="Sakkal Majalla"/>
          <w:sz w:val="28"/>
          <w:szCs w:val="28"/>
          <w:lang w:bidi="ar-EG"/>
        </w:rPr>
        <w:t>Belkhiri, 2024</w:t>
      </w:r>
      <w:r w:rsidRPr="0060274B">
        <w:rPr>
          <w:rFonts w:ascii="Sakkal Majalla" w:hAnsi="Sakkal Majalla" w:cs="Sakkal Majalla"/>
          <w:sz w:val="28"/>
          <w:szCs w:val="28"/>
          <w:rtl/>
          <w:lang w:bidi="ar-EG"/>
        </w:rPr>
        <w:t>)</w:t>
      </w:r>
    </w:p>
    <w:p w14:paraId="163F6747" w14:textId="77777777" w:rsidR="005F08D6" w:rsidRPr="004529C8" w:rsidRDefault="005F08D6" w:rsidP="00920074">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النظم المتقدمة المعلومات المتنقلين:</w:t>
      </w:r>
    </w:p>
    <w:p w14:paraId="1969C113"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تقوم النظم المتقدمة لمعلومات المتنقلين بالحصول على المعلومات وتحليلها وتوصيلها وعرضها لمساعدة المتنقلين بالنقل البري على الحركة من مكان انطلاقهم (المنبع) إلى مقصدهم الذي يرغبون الوصول إليه. وتقوم هذه النظم بتلك المساعدة بأفضل طريقة تحقق احتياجات المتنقلين من حيث السلامة والكفاءة والراحة.</w:t>
      </w:r>
    </w:p>
    <w:p w14:paraId="0920A4D0" w14:textId="77777777" w:rsidR="005F08D6" w:rsidRPr="004529C8" w:rsidRDefault="005F08D6" w:rsidP="004529C8">
      <w:pPr>
        <w:spacing w:before="100" w:beforeAutospacing="1" w:after="100" w:afterAutospacing="1" w:line="360" w:lineRule="auto"/>
        <w:ind w:firstLine="706"/>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وعموما، يمكن تصنيف تطبيقات النظم المتقدمة المعلومات المتنقلين إلى الأصناف العامة التالية لخدمات المستخدمين:</w:t>
      </w:r>
    </w:p>
    <w:p w14:paraId="445F67CD" w14:textId="77777777" w:rsidR="005F08D6" w:rsidRPr="0060274B" w:rsidRDefault="005F08D6" w:rsidP="004529C8">
      <w:pPr>
        <w:pStyle w:val="a6"/>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معلومات المتنقلين قبل القيام بالرحلة وتقوم هذه الخدمة بتزويد المتنقلين بمعلومات لاختيار وسائط النقل، وأزمان الانتقال، وقرارات اختيار المسارات، وذلك قبل المغادرة.</w:t>
      </w:r>
    </w:p>
    <w:p w14:paraId="1B1DEBB5" w14:textId="77777777" w:rsidR="005F08D6" w:rsidRPr="0060274B" w:rsidRDefault="005F08D6" w:rsidP="004529C8">
      <w:pPr>
        <w:pStyle w:val="a6"/>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معلومات إرشادية للسائقين أثناء الرحلة وهذه تقدم إرشادات صوتية، وتعرض علامات مرئية داخل المركبة وخارجها </w:t>
      </w:r>
      <w:proofErr w:type="gramStart"/>
      <w:r w:rsidRPr="0060274B">
        <w:rPr>
          <w:rFonts w:ascii="Sakkal Majalla" w:hAnsi="Sakkal Majalla" w:cs="Sakkal Majalla"/>
          <w:sz w:val="28"/>
          <w:szCs w:val="28"/>
          <w:rtl/>
          <w:lang w:bidi="ar-EG"/>
        </w:rPr>
        <w:t>( مثل</w:t>
      </w:r>
      <w:proofErr w:type="gramEnd"/>
      <w:r w:rsidRPr="0060274B">
        <w:rPr>
          <w:rFonts w:ascii="Sakkal Majalla" w:hAnsi="Sakkal Majalla" w:cs="Sakkal Majalla"/>
          <w:sz w:val="28"/>
          <w:szCs w:val="28"/>
          <w:rtl/>
          <w:lang w:bidi="ar-EG"/>
        </w:rPr>
        <w:t xml:space="preserve"> اللوحات ذات الرسائل المتغيرة على الطرق لأجل تحقيق السلامة والراحة والكفاءة.</w:t>
      </w:r>
    </w:p>
    <w:p w14:paraId="65E83620" w14:textId="77777777" w:rsidR="005F08D6" w:rsidRPr="0060274B" w:rsidRDefault="005F08D6" w:rsidP="004529C8">
      <w:pPr>
        <w:pStyle w:val="a6"/>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التوجيه بالمسارات توفر هذه الخدمة إرشادات سهلة للمتنقلين عن كيفية الوصول لمقاصدهم.</w:t>
      </w:r>
    </w:p>
    <w:p w14:paraId="18714C62" w14:textId="77777777" w:rsidR="005F08D6" w:rsidRPr="0060274B" w:rsidRDefault="005F08D6" w:rsidP="004529C8">
      <w:pPr>
        <w:pStyle w:val="a6"/>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lastRenderedPageBreak/>
        <w:t>التوفيق بين الركاب للمشاركة في الرحلة نفسها، وإجراء حجوزات توفر هذه الخدمة التوفيق</w:t>
      </w:r>
    </w:p>
    <w:p w14:paraId="4D8C0E83" w14:textId="77777777" w:rsidR="005F08D6" w:rsidRPr="0060274B" w:rsidRDefault="005F08D6" w:rsidP="004529C8">
      <w:pPr>
        <w:pStyle w:val="a6"/>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بين الركاب بشكل ديناميكي، أو لرحلة واحدة فقط.</w:t>
      </w:r>
    </w:p>
    <w:p w14:paraId="04A6CD0F" w14:textId="77777777" w:rsidR="005F08D6" w:rsidRPr="0060274B" w:rsidRDefault="005F08D6" w:rsidP="004529C8">
      <w:pPr>
        <w:pStyle w:val="a6"/>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معلومات خدمات المتنقلين: ويقصد بها الدليل التجاري الإلكتروني المتكامل مع نظام المعلومات قبل الرحلة والمعلومات أثناء الرحلة. وهذه الخدمات للنظم المتقدمة المعلومات المتنقلين موجهة أساساً لراحة المتنقلين، وهي تكتسب مزيداً من الأهمية في الدول المتقدمة.</w:t>
      </w:r>
    </w:p>
    <w:p w14:paraId="0E1560C4" w14:textId="77777777" w:rsidR="005F08D6" w:rsidRPr="004529C8" w:rsidRDefault="005F08D6" w:rsidP="004529C8">
      <w:pPr>
        <w:pStyle w:val="a6"/>
        <w:numPr>
          <w:ilvl w:val="0"/>
          <w:numId w:val="16"/>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نظم عمليات المركبات التجارية:</w:t>
      </w:r>
    </w:p>
    <w:p w14:paraId="652DE809"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وتطبق مختلف تقنيات نظم النقل الذكية لتحسين سلامة وكفاءة المركبات التجارية الشاحنات والحافلات خصوصاً، وتحسين حركة البضائع ونظم عمليات المركبات التجارية مبنية على الآلات الوظيفية الخاصة بالنظم المتقدمة لإدارة المرور، والنظم المتقدمة المعلومات المتنقلين والنظم المتقدمة للتحكم بالمركبة وسلامتها. ويمكن تعريف تطبيقات عمليات المركبات التجارية في خدمات المستفيدين التالية:</w:t>
      </w:r>
    </w:p>
    <w:p w14:paraId="2D2BA140" w14:textId="71E406C6" w:rsidR="005F08D6" w:rsidRPr="004529C8" w:rsidRDefault="005F08D6" w:rsidP="00920074">
      <w:pPr>
        <w:pStyle w:val="a6"/>
        <w:numPr>
          <w:ilvl w:val="0"/>
          <w:numId w:val="35"/>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 xml:space="preserve">التخليص الإلكتروني للمركبات التجارية </w:t>
      </w:r>
      <w:proofErr w:type="gramStart"/>
      <w:r w:rsidRPr="004529C8">
        <w:rPr>
          <w:rFonts w:ascii="Sakkal Majalla" w:hAnsi="Sakkal Majalla" w:cs="Sakkal Majalla"/>
          <w:sz w:val="28"/>
          <w:szCs w:val="28"/>
          <w:rtl/>
          <w:lang w:bidi="ar-EG"/>
        </w:rPr>
        <w:t>( التخليص</w:t>
      </w:r>
      <w:proofErr w:type="gramEnd"/>
      <w:r w:rsidRPr="004529C8">
        <w:rPr>
          <w:rFonts w:ascii="Sakkal Majalla" w:hAnsi="Sakkal Majalla" w:cs="Sakkal Majalla"/>
          <w:sz w:val="28"/>
          <w:szCs w:val="28"/>
          <w:rtl/>
          <w:lang w:bidi="ar-EG"/>
        </w:rPr>
        <w:t xml:space="preserve"> مسبقا ): تتيح هذه الخدمة للمركبات التجارية المزودة بأجهزة التخاطب الآلي اللازمة العبور عبر نقاط التفتيش، مثل محطات الوزن والحدود الدولية دون الحاجة للتوقف إذا كانت مستنداتها وحمولاتها نظامية. وبالرغم من عدم احتمالية استخدام هذه الخدمة عند منافذ العبور البرية الدولية السعودية الأسباب أمنية وخلافها، فإن هذه الخدمة قد تكون مفيدة عند محطات وزن الشاحنات والمراقبة التزام المركبات التجارية بالأنظمة.</w:t>
      </w:r>
    </w:p>
    <w:p w14:paraId="7DD5D103" w14:textId="53E4C3A7" w:rsidR="005F08D6" w:rsidRPr="004529C8" w:rsidRDefault="005F08D6" w:rsidP="00920074">
      <w:pPr>
        <w:pStyle w:val="a6"/>
        <w:numPr>
          <w:ilvl w:val="0"/>
          <w:numId w:val="35"/>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الفحص الآلي للسلامة من جانب الطريق ويشمل القدرة على الوصول إلكترونيا من جانب الطريق المستندات السلامة الخاصة بالناقلين والمركبات والسائقين والكشف المتقدم سيعمل بكفاءة على فحص الأنظمة الضرورية للمركبة، ومدى ملاءمة السائقين واستعدادهم لأداء مهامهم، وكذلك مدى صلاحية رخص قيادتهم.</w:t>
      </w:r>
    </w:p>
    <w:p w14:paraId="0EC06C36" w14:textId="32BFC28D" w:rsidR="005F08D6" w:rsidRPr="004529C8" w:rsidRDefault="005F08D6" w:rsidP="00920074">
      <w:pPr>
        <w:pStyle w:val="a6"/>
        <w:numPr>
          <w:ilvl w:val="0"/>
          <w:numId w:val="35"/>
        </w:numPr>
        <w:spacing w:before="100" w:beforeAutospacing="1" w:after="100" w:afterAutospacing="1" w:line="360" w:lineRule="auto"/>
        <w:ind w:left="423"/>
        <w:jc w:val="both"/>
        <w:rPr>
          <w:rFonts w:ascii="Sakkal Majalla" w:hAnsi="Sakkal Majalla" w:cs="Sakkal Majalla"/>
          <w:sz w:val="28"/>
          <w:szCs w:val="28"/>
          <w:rtl/>
          <w:lang w:bidi="ar-EG"/>
        </w:rPr>
      </w:pPr>
      <w:r w:rsidRPr="004529C8">
        <w:rPr>
          <w:rFonts w:ascii="Sakkal Majalla" w:hAnsi="Sakkal Majalla" w:cs="Sakkal Majalla"/>
          <w:sz w:val="28"/>
          <w:szCs w:val="28"/>
          <w:rtl/>
          <w:lang w:bidi="ar-EG"/>
        </w:rPr>
        <w:t>مراقبة السلامة من على متن المركبة تراقب هذه الخدمة أداء السائق والمركبة والشحنة وتبلغ السائق والشركة الناقلة، وربما منفذي الأنظمة عن أي وضع غير آمن.</w:t>
      </w:r>
    </w:p>
    <w:p w14:paraId="0703FA82" w14:textId="5D755EA5" w:rsidR="005F08D6" w:rsidRPr="004529C8" w:rsidRDefault="005F08D6" w:rsidP="00920074">
      <w:pPr>
        <w:pStyle w:val="a6"/>
        <w:numPr>
          <w:ilvl w:val="0"/>
          <w:numId w:val="35"/>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lastRenderedPageBreak/>
        <w:t>العمليات الإدارية للمركبات التجارية توفر هذه العمليات الشراء الإلكتروني للوثائق الثبوتية اللازمة، والتسجيل الآلي للمسافات المقطوعة، والوقود المستهلك، وذلك لأغراض الضرائب.</w:t>
      </w:r>
    </w:p>
    <w:p w14:paraId="3EAE0B1E" w14:textId="7ABCC9A9" w:rsidR="005F08D6" w:rsidRPr="004529C8" w:rsidRDefault="005F08D6" w:rsidP="00920074">
      <w:pPr>
        <w:pStyle w:val="a6"/>
        <w:numPr>
          <w:ilvl w:val="0"/>
          <w:numId w:val="35"/>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 xml:space="preserve">الاستجابة لحوادث المواد الخطرة توفر هذه الخدمة معلومات عن تسربات المواد الخطرة </w:t>
      </w:r>
      <w:proofErr w:type="spellStart"/>
      <w:r w:rsidRPr="004529C8">
        <w:rPr>
          <w:rFonts w:ascii="Sakkal Majalla" w:hAnsi="Sakkal Majalla" w:cs="Sakkal Majalla"/>
          <w:sz w:val="28"/>
          <w:szCs w:val="28"/>
          <w:rtl/>
          <w:lang w:bidi="ar-EG"/>
        </w:rPr>
        <w:t>التبليغها</w:t>
      </w:r>
      <w:proofErr w:type="spellEnd"/>
      <w:r w:rsidRPr="004529C8">
        <w:rPr>
          <w:rFonts w:ascii="Sakkal Majalla" w:hAnsi="Sakkal Majalla" w:cs="Sakkal Majalla"/>
          <w:sz w:val="28"/>
          <w:szCs w:val="28"/>
          <w:rtl/>
          <w:lang w:bidi="ar-EG"/>
        </w:rPr>
        <w:t xml:space="preserve"> لعمليات الطوارئ، مثل الدفاع المدني، مما ينتج عنه تحقيق استجابة أسرع وأكثر ملاءمة لحوادث المواد الخطرة. وهذه الخدمة ستصبح ذات أهمية في حال التوسع في نقل المواد الخطرة عبر المدن الكويتية لتلبية حاجات الصناعات </w:t>
      </w:r>
      <w:proofErr w:type="gramStart"/>
      <w:r w:rsidRPr="004529C8">
        <w:rPr>
          <w:rFonts w:ascii="Sakkal Majalla" w:hAnsi="Sakkal Majalla" w:cs="Sakkal Majalla"/>
          <w:sz w:val="28"/>
          <w:szCs w:val="28"/>
          <w:rtl/>
          <w:lang w:bidi="ar-EG"/>
        </w:rPr>
        <w:t>المختلفة.(</w:t>
      </w:r>
      <w:proofErr w:type="gramEnd"/>
      <w:r w:rsidRPr="004529C8">
        <w:rPr>
          <w:rFonts w:ascii="Sakkal Majalla" w:hAnsi="Sakkal Majalla" w:cs="Sakkal Majalla"/>
          <w:sz w:val="28"/>
          <w:szCs w:val="28"/>
          <w:lang w:bidi="ar-EG"/>
        </w:rPr>
        <w:t>Al-</w:t>
      </w:r>
      <w:proofErr w:type="spellStart"/>
      <w:r w:rsidRPr="004529C8">
        <w:rPr>
          <w:rFonts w:ascii="Sakkal Majalla" w:hAnsi="Sakkal Majalla" w:cs="Sakkal Majalla"/>
          <w:sz w:val="28"/>
          <w:szCs w:val="28"/>
          <w:lang w:bidi="ar-EG"/>
        </w:rPr>
        <w:t>Kaswani</w:t>
      </w:r>
      <w:proofErr w:type="spellEnd"/>
      <w:r w:rsidRPr="004529C8">
        <w:rPr>
          <w:rFonts w:ascii="Sakkal Majalla" w:hAnsi="Sakkal Majalla" w:cs="Sakkal Majalla"/>
          <w:sz w:val="28"/>
          <w:szCs w:val="28"/>
          <w:lang w:bidi="ar-EG"/>
        </w:rPr>
        <w:t>, 2022</w:t>
      </w:r>
      <w:r w:rsidRPr="004529C8">
        <w:rPr>
          <w:rFonts w:ascii="Sakkal Majalla" w:hAnsi="Sakkal Majalla" w:cs="Sakkal Majalla"/>
          <w:sz w:val="28"/>
          <w:szCs w:val="28"/>
          <w:rtl/>
          <w:lang w:bidi="ar-EG"/>
        </w:rPr>
        <w:t>)</w:t>
      </w:r>
    </w:p>
    <w:p w14:paraId="35ED5916" w14:textId="77777777" w:rsidR="005F08D6" w:rsidRPr="004529C8" w:rsidRDefault="005F08D6" w:rsidP="00920074">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النظم المتقدمة للنقل العام:</w:t>
      </w:r>
    </w:p>
    <w:p w14:paraId="6D7F7D00"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تنطوي النظم المتقدمة للنقل العام على تطبيق التقنيات الإلكترونية المتقدمة لتنفيذ وتشغيل المركبات عالية الإركاب، وذات الإركاب المشترك، بما في ذلك الحافلات وعربات القطارات والمنظومة الكاملة لمركبات شبه النقل العام </w:t>
      </w:r>
      <w:proofErr w:type="gramStart"/>
      <w:r w:rsidRPr="0060274B">
        <w:rPr>
          <w:rFonts w:ascii="Sakkal Majalla" w:hAnsi="Sakkal Majalla" w:cs="Sakkal Majalla"/>
          <w:sz w:val="28"/>
          <w:szCs w:val="28"/>
          <w:rtl/>
          <w:lang w:bidi="ar-EG"/>
        </w:rPr>
        <w:t>( مثل</w:t>
      </w:r>
      <w:proofErr w:type="gramEnd"/>
      <w:r w:rsidRPr="0060274B">
        <w:rPr>
          <w:rFonts w:ascii="Sakkal Majalla" w:hAnsi="Sakkal Majalla" w:cs="Sakkal Majalla"/>
          <w:sz w:val="28"/>
          <w:szCs w:val="28"/>
          <w:rtl/>
          <w:lang w:bidi="ar-EG"/>
        </w:rPr>
        <w:t xml:space="preserve"> الحافلات الأهلية وسيارات الأجرة). وعموما تقع التطبيقات في أصناف خدمات المستخدمين التالية:(بن لخضر، 2019)</w:t>
      </w:r>
    </w:p>
    <w:p w14:paraId="4EEB6B4D" w14:textId="01C71664" w:rsidR="005F08D6" w:rsidRPr="004529C8" w:rsidRDefault="005F08D6" w:rsidP="00920074">
      <w:pPr>
        <w:pStyle w:val="a6"/>
        <w:numPr>
          <w:ilvl w:val="0"/>
          <w:numId w:val="36"/>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إدارة النقل العام، وتعمل على أداء وظائف التشغيل والتخطيط والإدارة بطريقة آلية. ففي المملكة العربية السعودية، قد تكون هذه الخدمة مهمة من وجهة نظر الشركة السعودية للنقل الجماعي، إلا أن المساهمة المتدنية للنقل العام داخل المدن السعودية تقلل من أهمية هذه الخدمة.</w:t>
      </w:r>
    </w:p>
    <w:p w14:paraId="38803E04" w14:textId="4DB2A69C" w:rsidR="005F08D6" w:rsidRPr="004529C8" w:rsidRDefault="005F08D6" w:rsidP="00920074">
      <w:pPr>
        <w:pStyle w:val="a6"/>
        <w:numPr>
          <w:ilvl w:val="0"/>
          <w:numId w:val="36"/>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النقل العام الشخصي يمكن أن تتكون مركبات النقل العام هذه من حافلات صغيرة وسيارات أجرة وغيرها من المركبات الصغيرة التي يشترك فيها أكثر من راكب، وفعليا يمكنها أن توفر خدمات نقل من الباب إلى الباب بتمديد مناطق تغطية مسارات معينة للنقل العام ذي المسارات الثابتة إلى داخل المواقع والأحياء القليلة الكثافة السكانية. ويمكن أن تكون هذه الخدمة ذات أهمية كبيرة لتلبية حاجات التنقل للنساء في الكويت، مما قد يقلل من الاعتماد على السائق الخاص، ويساعد في الحد من الازدحام داخل المدن.</w:t>
      </w:r>
    </w:p>
    <w:p w14:paraId="2AD7FF83" w14:textId="109E6A43" w:rsidR="005F08D6" w:rsidRPr="004529C8" w:rsidRDefault="005F08D6" w:rsidP="00920074">
      <w:pPr>
        <w:pStyle w:val="a6"/>
        <w:numPr>
          <w:ilvl w:val="0"/>
          <w:numId w:val="36"/>
        </w:numPr>
        <w:spacing w:before="100" w:beforeAutospacing="1" w:after="100" w:afterAutospacing="1" w:line="360" w:lineRule="auto"/>
        <w:ind w:left="423"/>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lastRenderedPageBreak/>
        <w:t>أمن الانتقال العام وتخلق هذه الخدمة بيئة آمنة لمستخدمي النقل العام ومشغليه باستخدام نظام أمن محمول بالمركبة، ليقوم بالمراقبة والتحذير من الحالات الخطرة، ولكن هذه الخدمة غير مطلوبة في الكويت التي تتمتع ولله الحمد بالأمن.</w:t>
      </w:r>
    </w:p>
    <w:p w14:paraId="3B72192F" w14:textId="07C7A1FF" w:rsidR="005F08D6" w:rsidRPr="004529C8" w:rsidRDefault="005F08D6" w:rsidP="00920074">
      <w:pPr>
        <w:pStyle w:val="a6"/>
        <w:numPr>
          <w:ilvl w:val="0"/>
          <w:numId w:val="36"/>
        </w:numPr>
        <w:spacing w:before="100" w:beforeAutospacing="1" w:after="100" w:afterAutospacing="1" w:line="360" w:lineRule="auto"/>
        <w:ind w:left="419" w:hanging="357"/>
        <w:contextualSpacing w:val="0"/>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 xml:space="preserve">خدمات الدفع الإلكتروني والغاية من ذلك هو إتاحة إمكانية إدارة تحميل الركاب، ودفع التعرفة على متن المركبة باستخدام طرق الدفع الإلكترونية. وهذه الخدمة ليست ذات أهمية في الكويت، نظرا لتدني الإركاب في النقل العام داخل </w:t>
      </w:r>
      <w:proofErr w:type="gramStart"/>
      <w:r w:rsidRPr="004529C8">
        <w:rPr>
          <w:rFonts w:ascii="Sakkal Majalla" w:hAnsi="Sakkal Majalla" w:cs="Sakkal Majalla"/>
          <w:sz w:val="28"/>
          <w:szCs w:val="28"/>
          <w:rtl/>
          <w:lang w:bidi="ar-EG"/>
        </w:rPr>
        <w:t>المدن.(</w:t>
      </w:r>
      <w:proofErr w:type="gramEnd"/>
      <w:r w:rsidRPr="004529C8">
        <w:rPr>
          <w:rFonts w:ascii="Sakkal Majalla" w:hAnsi="Sakkal Majalla" w:cs="Sakkal Majalla"/>
          <w:sz w:val="28"/>
          <w:szCs w:val="28"/>
          <w:rtl/>
          <w:lang w:bidi="ar-EG"/>
        </w:rPr>
        <w:t>إلياس، 2022)</w:t>
      </w:r>
    </w:p>
    <w:p w14:paraId="233CFCB0" w14:textId="77777777" w:rsidR="005F08D6" w:rsidRPr="004529C8" w:rsidRDefault="005F08D6" w:rsidP="00920074">
      <w:pPr>
        <w:pStyle w:val="a6"/>
        <w:numPr>
          <w:ilvl w:val="0"/>
          <w:numId w:val="37"/>
        </w:numPr>
        <w:spacing w:before="100" w:beforeAutospacing="1" w:after="100" w:afterAutospacing="1" w:line="360" w:lineRule="auto"/>
        <w:ind w:left="419" w:hanging="357"/>
        <w:contextualSpacing w:val="0"/>
        <w:jc w:val="both"/>
        <w:rPr>
          <w:rFonts w:ascii="Sakkal Majalla" w:hAnsi="Sakkal Majalla" w:cs="Sakkal Majalla"/>
          <w:b/>
          <w:bCs/>
          <w:sz w:val="28"/>
          <w:szCs w:val="28"/>
          <w:lang w:bidi="ar-EG"/>
        </w:rPr>
      </w:pPr>
      <w:r w:rsidRPr="004529C8">
        <w:rPr>
          <w:rFonts w:ascii="Sakkal Majalla" w:hAnsi="Sakkal Majalla" w:cs="Sakkal Majalla"/>
          <w:b/>
          <w:bCs/>
          <w:sz w:val="28"/>
          <w:szCs w:val="28"/>
          <w:rtl/>
          <w:lang w:bidi="ar-EG"/>
        </w:rPr>
        <w:t>النظم المتقدمة للتحكم بالمركبة وسلامتها: (إلياس، 2022)</w:t>
      </w:r>
    </w:p>
    <w:p w14:paraId="75B6B2E4"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تجمع النظم المتقدمة للتحكم بالمركبة وسلامتها بين الحساسات والحاسبات الآلية. ونظم التحكم في المركبات، وفي البنية التحتية، من أجل تحذير السائقين ومساعدتهم، أو للتدخل في مهمة القيادة بدلا عنهم. ويشمل الغرض من هذه النظم تحقيق مستويات سلامة أعلى للمركبة، وتخفيف حدة الازدحام في الطرق السريعة الحضرية، وتحقيق مستويات أفضل لإنتاجية الطرق بين المدن، مما يؤدي لإيجاد مفاهيم مبتكرة لخدمات النقل البري. وعموما، تقع تطبيقات النظم المتقدمة للتحكم بالمركبة وسلامتها ضمن التصنيفات العامة التالية لخدمات المستخدمين (هبري، 2022)</w:t>
      </w:r>
    </w:p>
    <w:p w14:paraId="178284D3" w14:textId="03DCE8F3" w:rsidR="005F08D6" w:rsidRPr="004529C8" w:rsidRDefault="005F08D6" w:rsidP="00920074">
      <w:pPr>
        <w:pStyle w:val="a6"/>
        <w:numPr>
          <w:ilvl w:val="0"/>
          <w:numId w:val="38"/>
        </w:numPr>
        <w:spacing w:before="100" w:beforeAutospacing="1" w:after="100" w:afterAutospacing="1" w:line="360" w:lineRule="auto"/>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 xml:space="preserve">تفادي الاصطدام الطولي: يشمل ذلك استشعار التصادمات المحتملة، وتحسين أداء السائق لتفادي التصادم، والتحكم مؤقتًا بالمركبة للمساعدة على تقليل الإصابات والتلفيات. كما يشمل أيضا استشعار العوائق الثابتة، سواء أمام المركبة أو خلفها.. </w:t>
      </w:r>
      <w:proofErr w:type="gramStart"/>
      <w:r w:rsidRPr="004529C8">
        <w:rPr>
          <w:rFonts w:ascii="Sakkal Majalla" w:hAnsi="Sakkal Majalla" w:cs="Sakkal Majalla"/>
          <w:sz w:val="28"/>
          <w:szCs w:val="28"/>
          <w:rtl/>
          <w:lang w:bidi="ar-EG"/>
        </w:rPr>
        <w:t>.(</w:t>
      </w:r>
      <w:proofErr w:type="gramEnd"/>
      <w:r w:rsidRPr="004529C8">
        <w:rPr>
          <w:rFonts w:ascii="Sakkal Majalla" w:hAnsi="Sakkal Majalla" w:cs="Sakkal Majalla"/>
          <w:sz w:val="28"/>
          <w:szCs w:val="28"/>
          <w:rtl/>
          <w:lang w:bidi="ar-EG"/>
        </w:rPr>
        <w:t>بن لخضر، 2019)</w:t>
      </w:r>
    </w:p>
    <w:p w14:paraId="052E5D36" w14:textId="4CE17291" w:rsidR="005F08D6" w:rsidRPr="004529C8" w:rsidRDefault="005F08D6" w:rsidP="00920074">
      <w:pPr>
        <w:pStyle w:val="a6"/>
        <w:numPr>
          <w:ilvl w:val="0"/>
          <w:numId w:val="38"/>
        </w:numPr>
        <w:spacing w:before="100" w:beforeAutospacing="1" w:after="100" w:afterAutospacing="1" w:line="360" w:lineRule="auto"/>
        <w:jc w:val="both"/>
        <w:rPr>
          <w:rFonts w:ascii="Sakkal Majalla" w:hAnsi="Sakkal Majalla" w:cs="Sakkal Majalla"/>
          <w:sz w:val="28"/>
          <w:szCs w:val="28"/>
          <w:rtl/>
          <w:lang w:bidi="ar-EG"/>
        </w:rPr>
      </w:pPr>
      <w:r w:rsidRPr="004529C8">
        <w:rPr>
          <w:rFonts w:ascii="Sakkal Majalla" w:hAnsi="Sakkal Majalla" w:cs="Sakkal Majalla"/>
          <w:sz w:val="28"/>
          <w:szCs w:val="28"/>
          <w:rtl/>
          <w:lang w:bidi="ar-EG"/>
        </w:rPr>
        <w:t xml:space="preserve">تفادي الاصطدام العرضي: يشمل الاصطدام العرضي المركبات التي تترك حاراتها المرورية أثناء حركتها الأمامية. وستساعد تقنية تفادي الاصطدام العرضي على تخفيض عدد التصادمات العرضية، بإعطاء تحذيرات من التصادم عند التغيير من حارة مرورية الأخرى، وعند البقع العمياء بجوار المركبات، وعند مغادرة حافة الطريق، والتحكم بالمركبة في هذه </w:t>
      </w:r>
      <w:proofErr w:type="gramStart"/>
      <w:r w:rsidRPr="004529C8">
        <w:rPr>
          <w:rFonts w:ascii="Sakkal Majalla" w:hAnsi="Sakkal Majalla" w:cs="Sakkal Majalla"/>
          <w:sz w:val="28"/>
          <w:szCs w:val="28"/>
          <w:rtl/>
          <w:lang w:bidi="ar-EG"/>
        </w:rPr>
        <w:t>الحالات(</w:t>
      </w:r>
      <w:proofErr w:type="gramEnd"/>
      <w:r w:rsidRPr="004529C8">
        <w:rPr>
          <w:rFonts w:ascii="Sakkal Majalla" w:hAnsi="Sakkal Majalla" w:cs="Sakkal Majalla"/>
          <w:sz w:val="28"/>
          <w:szCs w:val="28"/>
          <w:rtl/>
          <w:lang w:bidi="ar-EG"/>
        </w:rPr>
        <w:t>مصطفى، 2022).</w:t>
      </w:r>
    </w:p>
    <w:p w14:paraId="5EBA89D4" w14:textId="7D84EE52" w:rsidR="005F08D6" w:rsidRPr="004529C8" w:rsidRDefault="005F08D6" w:rsidP="00920074">
      <w:pPr>
        <w:pStyle w:val="a6"/>
        <w:numPr>
          <w:ilvl w:val="0"/>
          <w:numId w:val="38"/>
        </w:numPr>
        <w:spacing w:before="100" w:beforeAutospacing="1" w:after="100" w:afterAutospacing="1" w:line="360" w:lineRule="auto"/>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lastRenderedPageBreak/>
        <w:t xml:space="preserve">التحذير من التصادمات عند التقاطعات والتحكم بها وهذه الخدمة تتيح تلافي الاصطدامات عند التقاطعات التي تتكرر عندها التصادمات والمخالفات، بسبب عدم </w:t>
      </w:r>
      <w:proofErr w:type="spellStart"/>
      <w:r w:rsidRPr="004529C8">
        <w:rPr>
          <w:rFonts w:ascii="Sakkal Majalla" w:hAnsi="Sakkal Majalla" w:cs="Sakkal Majalla"/>
          <w:sz w:val="28"/>
          <w:szCs w:val="28"/>
          <w:rtl/>
          <w:lang w:bidi="ar-EG"/>
        </w:rPr>
        <w:t>وضوحأنظمة</w:t>
      </w:r>
      <w:proofErr w:type="spellEnd"/>
      <w:r w:rsidRPr="004529C8">
        <w:rPr>
          <w:rFonts w:ascii="Sakkal Majalla" w:hAnsi="Sakkal Majalla" w:cs="Sakkal Majalla"/>
          <w:sz w:val="28"/>
          <w:szCs w:val="28"/>
          <w:rtl/>
          <w:lang w:bidi="ar-EG"/>
        </w:rPr>
        <w:t xml:space="preserve"> أحقية المرور عندها.</w:t>
      </w:r>
    </w:p>
    <w:p w14:paraId="3546601C" w14:textId="6FB7AB3C" w:rsidR="005F08D6" w:rsidRPr="004529C8" w:rsidRDefault="005F08D6" w:rsidP="00920074">
      <w:pPr>
        <w:pStyle w:val="a6"/>
        <w:numPr>
          <w:ilvl w:val="0"/>
          <w:numId w:val="38"/>
        </w:numPr>
        <w:spacing w:before="100" w:beforeAutospacing="1" w:after="100" w:afterAutospacing="1" w:line="360" w:lineRule="auto"/>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 xml:space="preserve">تحسين الرؤية من أجل تلافي الاصطدام هذه الخدمة تحسن قدرة السائق على رؤية الأشياء الموجودة على الطريق وحوله وتتطلب هذه الخدمة وجود أجهزة على ظهر المركبة لاستشعار الأخطار </w:t>
      </w:r>
      <w:proofErr w:type="gramStart"/>
      <w:r w:rsidRPr="004529C8">
        <w:rPr>
          <w:rFonts w:ascii="Sakkal Majalla" w:hAnsi="Sakkal Majalla" w:cs="Sakkal Majalla"/>
          <w:sz w:val="28"/>
          <w:szCs w:val="28"/>
          <w:rtl/>
          <w:lang w:bidi="ar-EG"/>
        </w:rPr>
        <w:t>( مثل</w:t>
      </w:r>
      <w:proofErr w:type="gramEnd"/>
      <w:r w:rsidRPr="004529C8">
        <w:rPr>
          <w:rFonts w:ascii="Sakkal Majalla" w:hAnsi="Sakkal Majalla" w:cs="Sakkal Majalla"/>
          <w:sz w:val="28"/>
          <w:szCs w:val="28"/>
          <w:rtl/>
          <w:lang w:bidi="ar-EG"/>
        </w:rPr>
        <w:t xml:space="preserve"> الضباب والغبار ومعالجة هذه المعلومات وعرضها للسائقين للاستفادة منها.</w:t>
      </w:r>
    </w:p>
    <w:p w14:paraId="67E1E0B2" w14:textId="182FFD69" w:rsidR="005F08D6" w:rsidRPr="004529C8" w:rsidRDefault="005F08D6" w:rsidP="00920074">
      <w:pPr>
        <w:pStyle w:val="a6"/>
        <w:numPr>
          <w:ilvl w:val="0"/>
          <w:numId w:val="38"/>
        </w:numPr>
        <w:spacing w:before="100" w:beforeAutospacing="1" w:after="100" w:afterAutospacing="1" w:line="360" w:lineRule="auto"/>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 xml:space="preserve">الجاهزية للسلامة </w:t>
      </w:r>
      <w:proofErr w:type="gramStart"/>
      <w:r w:rsidRPr="004529C8">
        <w:rPr>
          <w:rFonts w:ascii="Sakkal Majalla" w:hAnsi="Sakkal Majalla" w:cs="Sakkal Majalla"/>
          <w:sz w:val="28"/>
          <w:szCs w:val="28"/>
          <w:rtl/>
          <w:lang w:bidi="ar-EG"/>
        </w:rPr>
        <w:t>( التحذير</w:t>
      </w:r>
      <w:proofErr w:type="gramEnd"/>
      <w:r w:rsidRPr="004529C8">
        <w:rPr>
          <w:rFonts w:ascii="Sakkal Majalla" w:hAnsi="Sakkal Majalla" w:cs="Sakkal Majalla"/>
          <w:sz w:val="28"/>
          <w:szCs w:val="28"/>
          <w:rtl/>
          <w:lang w:bidi="ar-EG"/>
        </w:rPr>
        <w:t xml:space="preserve"> من الإعاقات وتوفر التحذير بخصوص حالة السائق والمركبة والبنية التحتية للطريق. وتقوم أجهزة محمولة داخل المركبة بمراقبة وقياس حالات السائق دون مضايقة، وتوفر تحذيرا له عند النعاس أو غيرها من الحالات المعيقة للسلامة.</w:t>
      </w:r>
    </w:p>
    <w:p w14:paraId="5F75F44A" w14:textId="04195720" w:rsidR="005F08D6" w:rsidRPr="004529C8" w:rsidRDefault="005F08D6" w:rsidP="00920074">
      <w:pPr>
        <w:pStyle w:val="a6"/>
        <w:numPr>
          <w:ilvl w:val="0"/>
          <w:numId w:val="38"/>
        </w:numPr>
        <w:spacing w:before="100" w:beforeAutospacing="1" w:after="100" w:afterAutospacing="1" w:line="360" w:lineRule="auto"/>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تشغيل وسائل تثبيت الركاب قبل الاصطدام تطبق هذه التقنية على الأجهزة التي تتوقع حدوث اصطدام وشيك، وتقوم بتشغيل ميكانيكية الحفاظ على سلامة الركاب قبل الاصطدام، وذلك بناء على تفاصيل متعلقة بالمركبات والأجسام المعترضة.</w:t>
      </w:r>
    </w:p>
    <w:p w14:paraId="4B299CBD" w14:textId="2F5F17A1" w:rsidR="005F08D6" w:rsidRPr="004529C8" w:rsidRDefault="005F08D6" w:rsidP="00920074">
      <w:pPr>
        <w:pStyle w:val="a6"/>
        <w:numPr>
          <w:ilvl w:val="0"/>
          <w:numId w:val="38"/>
        </w:numPr>
        <w:spacing w:before="100" w:beforeAutospacing="1" w:after="100" w:afterAutospacing="1" w:line="360" w:lineRule="auto"/>
        <w:jc w:val="both"/>
        <w:rPr>
          <w:rFonts w:ascii="Sakkal Majalla" w:hAnsi="Sakkal Majalla" w:cs="Sakkal Majalla"/>
          <w:sz w:val="28"/>
          <w:szCs w:val="28"/>
          <w:lang w:bidi="ar-EG"/>
        </w:rPr>
      </w:pPr>
      <w:r w:rsidRPr="004529C8">
        <w:rPr>
          <w:rFonts w:ascii="Sakkal Majalla" w:hAnsi="Sakkal Majalla" w:cs="Sakkal Majalla"/>
          <w:sz w:val="28"/>
          <w:szCs w:val="28"/>
          <w:rtl/>
          <w:lang w:bidi="ar-EG"/>
        </w:rPr>
        <w:t xml:space="preserve">التشغيل الآلي للمركبات </w:t>
      </w:r>
      <w:proofErr w:type="gramStart"/>
      <w:r w:rsidRPr="004529C8">
        <w:rPr>
          <w:rFonts w:ascii="Sakkal Majalla" w:hAnsi="Sakkal Majalla" w:cs="Sakkal Majalla"/>
          <w:sz w:val="28"/>
          <w:szCs w:val="28"/>
          <w:rtl/>
          <w:lang w:bidi="ar-EG"/>
        </w:rPr>
        <w:t>( أو</w:t>
      </w:r>
      <w:proofErr w:type="gramEnd"/>
      <w:r w:rsidRPr="004529C8">
        <w:rPr>
          <w:rFonts w:ascii="Sakkal Majalla" w:hAnsi="Sakkal Majalla" w:cs="Sakkal Majalla"/>
          <w:sz w:val="28"/>
          <w:szCs w:val="28"/>
          <w:rtl/>
          <w:lang w:bidi="ar-EG"/>
        </w:rPr>
        <w:t xml:space="preserve"> نظام الطريق الآلي): إن تكامل وظائف التحكم العرضية والطولية ستتيح تحقيق المركبة الآلية التي تؤدي وظيفة البقاء في الحارة المرورية، والحفاظ على مسافة آمنة من المركبات الأخرى المحيطة.(</w:t>
      </w:r>
      <w:r w:rsidRPr="004529C8">
        <w:rPr>
          <w:rFonts w:ascii="Sakkal Majalla" w:hAnsi="Sakkal Majalla" w:cs="Sakkal Majalla"/>
          <w:sz w:val="28"/>
          <w:szCs w:val="28"/>
          <w:lang w:bidi="ar-EG"/>
        </w:rPr>
        <w:t>Al-</w:t>
      </w:r>
      <w:proofErr w:type="spellStart"/>
      <w:r w:rsidRPr="004529C8">
        <w:rPr>
          <w:rFonts w:ascii="Sakkal Majalla" w:hAnsi="Sakkal Majalla" w:cs="Sakkal Majalla"/>
          <w:sz w:val="28"/>
          <w:szCs w:val="28"/>
          <w:lang w:bidi="ar-EG"/>
        </w:rPr>
        <w:t>Habbashin</w:t>
      </w:r>
      <w:proofErr w:type="spellEnd"/>
      <w:r w:rsidRPr="004529C8">
        <w:rPr>
          <w:rFonts w:ascii="Sakkal Majalla" w:hAnsi="Sakkal Majalla" w:cs="Sakkal Majalla"/>
          <w:sz w:val="28"/>
          <w:szCs w:val="28"/>
          <w:lang w:bidi="ar-EG"/>
        </w:rPr>
        <w:t>, 2020</w:t>
      </w:r>
      <w:r w:rsidRPr="004529C8">
        <w:rPr>
          <w:rFonts w:ascii="Sakkal Majalla" w:hAnsi="Sakkal Majalla" w:cs="Sakkal Majalla"/>
          <w:sz w:val="28"/>
          <w:szCs w:val="28"/>
          <w:rtl/>
          <w:lang w:bidi="ar-EG"/>
        </w:rPr>
        <w:t>)</w:t>
      </w:r>
    </w:p>
    <w:p w14:paraId="166EE10B"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واعتبار أن نظم النقل الذكية مكونة من خمس وظائف مستقلة، كما شرح أعلاه، يساعد على فهم المكونات الرئيسة لنظم النقل الذكية. ولكن في الواقع، فإن منظومة نظم النقل الذكية يمكن أن تكون أكبر بكثير من مجموع أجزائها، إذ يجب منذ البداية اعتبار نظم النقل الذكية كمجموعة من الإمكانات المتكاملة، والغاية هي وجود نظام نقل بري متعدد الوسائط ومتكامل للخدمة العامة.</w:t>
      </w:r>
    </w:p>
    <w:p w14:paraId="6B8E30E8"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ويبدو أن نظم عمليات المركبات التجارية والنظم المتقدمة لإدارة المرور هي الأقرب للتطبيق، والأكثر جدوى للمملكة العربية السعودية في الوقت الراهن. ومن ناحية أخرى، فيبدو أن النظم المتقدمة لمعلومات المتنقلين والنظم المتقدمة للنقل العام لها أولوية متدنية للتطبيق في المملكة العربية السعودية في الوقت الراهن، نظرا للظروف الاجتماعية والاقتصادية السائدة. ختاما، بالرغم من أن النظم المتقدمة </w:t>
      </w:r>
      <w:r w:rsidRPr="0060274B">
        <w:rPr>
          <w:rFonts w:ascii="Sakkal Majalla" w:hAnsi="Sakkal Majalla" w:cs="Sakkal Majalla"/>
          <w:sz w:val="28"/>
          <w:szCs w:val="28"/>
          <w:rtl/>
          <w:lang w:bidi="ar-EG"/>
        </w:rPr>
        <w:lastRenderedPageBreak/>
        <w:t xml:space="preserve">للتحكم بالمركبة وسلامتها لها أهمية خاصة للتعامل مع المشكلة المستفحلة لسلامة المرور في المملكة العربية السعودية، إلا أن مجالات تطويرها تقع بأكملها بأيدي شركات صناعة السيارات </w:t>
      </w:r>
      <w:proofErr w:type="gramStart"/>
      <w:r w:rsidRPr="0060274B">
        <w:rPr>
          <w:rFonts w:ascii="Sakkal Majalla" w:hAnsi="Sakkal Majalla" w:cs="Sakkal Majalla"/>
          <w:sz w:val="28"/>
          <w:szCs w:val="28"/>
          <w:rtl/>
          <w:lang w:bidi="ar-EG"/>
        </w:rPr>
        <w:t>الأجنبية.(</w:t>
      </w:r>
      <w:proofErr w:type="gramEnd"/>
      <w:r w:rsidRPr="0060274B">
        <w:rPr>
          <w:rFonts w:ascii="Sakkal Majalla" w:hAnsi="Sakkal Majalla" w:cs="Sakkal Majalla"/>
          <w:sz w:val="28"/>
          <w:szCs w:val="28"/>
          <w:lang w:bidi="ar-EG"/>
        </w:rPr>
        <w:t>Al-Harbi, 2022</w:t>
      </w:r>
      <w:r w:rsidRPr="0060274B">
        <w:rPr>
          <w:rFonts w:ascii="Sakkal Majalla" w:hAnsi="Sakkal Majalla" w:cs="Sakkal Majalla"/>
          <w:sz w:val="28"/>
          <w:szCs w:val="28"/>
          <w:rtl/>
          <w:lang w:bidi="ar-EG"/>
        </w:rPr>
        <w:t>)</w:t>
      </w:r>
    </w:p>
    <w:p w14:paraId="4D8E776A"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لقد أدى تطبيق الأنظمة المتطورة المراقبة حركة المرور والتحكم في الإشارات المرورية إلى اختصار الفترة الزمنية التي في الإشارات المرورية إلى اختصار الفترة الزمنية التي تستغرقها السفرات بنسبة تتراوح من 8% إلى 25%.</w:t>
      </w:r>
    </w:p>
    <w:p w14:paraId="6D87EE94"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نتج عن استخدام أنظمة الطرق السريعة في المدن والمناطق الحضرية انخفاض معدلات الحوادث المرورية بنسبة تتراوح من 24 إلى 50%، بينما زاد حجم المرور بنسبة </w:t>
      </w:r>
      <w:proofErr w:type="spellStart"/>
      <w:r w:rsidRPr="0060274B">
        <w:rPr>
          <w:rFonts w:ascii="Sakkal Majalla" w:hAnsi="Sakkal Majalla" w:cs="Sakkal Majalla"/>
          <w:sz w:val="28"/>
          <w:szCs w:val="28"/>
          <w:rtl/>
          <w:lang w:bidi="ar-EG"/>
        </w:rPr>
        <w:t>تتراوحمن</w:t>
      </w:r>
      <w:proofErr w:type="spellEnd"/>
      <w:r w:rsidRPr="0060274B">
        <w:rPr>
          <w:rFonts w:ascii="Sakkal Majalla" w:hAnsi="Sakkal Majalla" w:cs="Sakkal Majalla"/>
          <w:sz w:val="28"/>
          <w:szCs w:val="28"/>
          <w:rtl/>
          <w:lang w:bidi="ar-EG"/>
        </w:rPr>
        <w:t xml:space="preserve"> 8% إلى 22% بسرعات تزيد بنسبة تتراوح من 13 إلى 48% عن السرعات التي كانت سائدة في أوقات الازدحام.</w:t>
      </w:r>
    </w:p>
    <w:p w14:paraId="12D89223"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يمكن أن تؤدي برامج إدارة الحوادث إلى تقليل حالات التأخير المرتبطة بالازدحام الناتج عن الحوادث المرورية بنسبة تتراوح من 10% إلى 45%.</w:t>
      </w:r>
    </w:p>
    <w:p w14:paraId="196B119F"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وتشير التقديرات إلى أن استخدام المركبات التجارية المزودة بأنظمة السلامة والمستوفية للإجراءات الإلكترونية، والخاضعة لعمليات الفحص الآلي على الطرق، سيؤدي إلى تقليل معدل الوفيات الناتجة عن الحوادث بنسبة تتراوح من 14% إلى 32%.</w:t>
      </w:r>
    </w:p>
    <w:p w14:paraId="3B8FD07C"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كما ارتفعت نسبة الإنتاجية في مجال نقل البضائع بالنسبة للشاحنات التابعة للقطاع الخاص بما يزيد عن نسبة 25% لكل شاحنة في اليوم.</w:t>
      </w:r>
    </w:p>
    <w:p w14:paraId="173E0914"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ويمكن أن يؤدي الاستخدام على نطاق واسع لأجهزة الإبلاغ عن الحوادث الطارئة إلى اختصار الزمن الذي يستغرق اكتشاف وقوع حادث في منطقة ريفية بنسبة 90% تقريباً.</w:t>
      </w:r>
    </w:p>
    <w:p w14:paraId="41EF0A8C"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يمكن في المناطق الريفية أن يؤدي الالتزام بالمسار واستخدام التقنيات الحديثة لتفادي التصادم إلى الحيلولة دون وقوع عدد كبير من الحوادث المرورية التي تحدث بسبب انحراف المركبات عن الطريق.</w:t>
      </w:r>
    </w:p>
    <w:p w14:paraId="0A74853D" w14:textId="77777777" w:rsidR="005F08D6" w:rsidRPr="0060274B" w:rsidRDefault="005F08D6" w:rsidP="004823BF">
      <w:pPr>
        <w:spacing w:before="100" w:beforeAutospacing="1" w:after="100" w:afterAutospacing="1" w:line="360" w:lineRule="auto"/>
        <w:jc w:val="both"/>
        <w:rPr>
          <w:rFonts w:ascii="Sakkal Majalla" w:hAnsi="Sakkal Majalla" w:cs="Sakkal Majalla"/>
          <w:sz w:val="28"/>
          <w:szCs w:val="28"/>
          <w:lang w:bidi="ar-EG"/>
        </w:rPr>
      </w:pPr>
    </w:p>
    <w:p w14:paraId="3328299C"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lastRenderedPageBreak/>
        <w:t>ويتوقع أن يؤدي استخدام أجهزة التقنية المثبتة في داخل المركبات والمختصة بتغيير المسار إلى منع وقوع أكثر من مليون حادث تصادم خلفي وجانبي في كل سنة.</w:t>
      </w:r>
    </w:p>
    <w:p w14:paraId="26D12535"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أما الفوائد غير المباشرة التي ستتحقق نتيجة لتطبيق أنظمة النقل الذكية، فتشمل تحقيق وفر في تكلفة الرعاية الطبية والعلاج الضحايا الحوادث المرورية، فضلاً عن التكلفة التي يتحملها المجتمع بسبب فقدان الأرواح، تشمل الفوائد أيضاً تحسين المجتمع بسبب فقدان الأرواح، وتشمل الفوائد أيضاً تحسين مستوى السلامة والأمن، وتسهيل الوصول إلى الأماكن والعناوين غير المألوفة، بالإضافة إلى تيسير الحصول على معلومات عن الأماكن الترفيهية والسفر </w:t>
      </w:r>
      <w:proofErr w:type="gramStart"/>
      <w:r w:rsidRPr="0060274B">
        <w:rPr>
          <w:rFonts w:ascii="Sakkal Majalla" w:hAnsi="Sakkal Majalla" w:cs="Sakkal Majalla"/>
          <w:sz w:val="28"/>
          <w:szCs w:val="28"/>
          <w:rtl/>
          <w:lang w:bidi="ar-EG"/>
        </w:rPr>
        <w:t>والخدمات.(</w:t>
      </w:r>
      <w:proofErr w:type="gramEnd"/>
      <w:r w:rsidRPr="0060274B">
        <w:rPr>
          <w:rFonts w:ascii="Sakkal Majalla" w:hAnsi="Sakkal Majalla" w:cs="Sakkal Majalla"/>
          <w:sz w:val="28"/>
          <w:szCs w:val="28"/>
          <w:rtl/>
          <w:lang w:bidi="ar-EG"/>
        </w:rPr>
        <w:t>بن لخضر، 2019)</w:t>
      </w:r>
    </w:p>
    <w:p w14:paraId="408D2C6F" w14:textId="77777777" w:rsidR="005F08D6" w:rsidRPr="0060274B" w:rsidRDefault="005F08D6" w:rsidP="004529C8">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وهذه النظم تتطلب وسائل مراقبة واستشعار الحركة المرور، ومراكز متطورة لإدارة الحركة المرورية، وأخيراً وسائل اتصالات سلكية ولاسلكية متطورة يمكن الاعتماد عليها لتكون حلقة الوصل ما بين السائق والمركبة من جهة، ومراكز إدارة المرور من جهة أخرى.</w:t>
      </w:r>
    </w:p>
    <w:p w14:paraId="02EE716C" w14:textId="77777777" w:rsidR="005F08D6" w:rsidRPr="004A02AC" w:rsidRDefault="005F08D6" w:rsidP="00920074">
      <w:pPr>
        <w:pStyle w:val="a6"/>
        <w:numPr>
          <w:ilvl w:val="0"/>
          <w:numId w:val="39"/>
        </w:numPr>
        <w:spacing w:before="100" w:beforeAutospacing="1" w:after="100" w:afterAutospacing="1" w:line="360" w:lineRule="auto"/>
        <w:ind w:left="423"/>
        <w:jc w:val="both"/>
        <w:rPr>
          <w:rFonts w:ascii="Sakkal Majalla" w:hAnsi="Sakkal Majalla" w:cs="Sakkal Majalla"/>
          <w:b/>
          <w:bCs/>
          <w:sz w:val="28"/>
          <w:szCs w:val="28"/>
          <w:lang w:bidi="ar-EG"/>
        </w:rPr>
      </w:pPr>
      <w:r w:rsidRPr="004A02AC">
        <w:rPr>
          <w:rFonts w:ascii="Sakkal Majalla" w:hAnsi="Sakkal Majalla" w:cs="Sakkal Majalla"/>
          <w:b/>
          <w:bCs/>
          <w:sz w:val="28"/>
          <w:szCs w:val="28"/>
          <w:rtl/>
          <w:lang w:bidi="ar-EG"/>
        </w:rPr>
        <w:t>التقنيات الحديثة لتخطيط الطرق وعلاقتها بأمان المرور:</w:t>
      </w:r>
    </w:p>
    <w:p w14:paraId="10820092" w14:textId="77777777" w:rsidR="005F08D6" w:rsidRPr="0060274B" w:rsidRDefault="005F08D6" w:rsidP="004A02AC">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تعد علامات تخطيط الطرق المرئية عنصراً أساسياً ضمن وسائل سلامة وأمان المرور يمكن أن تلعب دوراً هاماً في تزويد مستخدمي السيارات بالمعلومات ومنع الحوادث. إن اتباع المبادئ الأساسية </w:t>
      </w:r>
      <w:proofErr w:type="gramStart"/>
      <w:r w:rsidRPr="0060274B">
        <w:rPr>
          <w:rFonts w:ascii="Sakkal Majalla" w:hAnsi="Sakkal Majalla" w:cs="Sakkal Majalla"/>
          <w:sz w:val="28"/>
          <w:szCs w:val="28"/>
          <w:rtl/>
          <w:lang w:bidi="ar-EG"/>
        </w:rPr>
        <w:t>( مواصفات</w:t>
      </w:r>
      <w:proofErr w:type="gramEnd"/>
      <w:r w:rsidRPr="0060274B">
        <w:rPr>
          <w:rFonts w:ascii="Sakkal Majalla" w:hAnsi="Sakkal Majalla" w:cs="Sakkal Majalla"/>
          <w:sz w:val="28"/>
          <w:szCs w:val="28"/>
          <w:rtl/>
          <w:lang w:bidi="ar-EG"/>
        </w:rPr>
        <w:t xml:space="preserve"> الأداء، مراقبة الجودة، تدريب المقاولين... الخ) يمكن أن يضمن لعلامات تخطيط الطرق أن تلعب دوراً في تقليل والحد من حوادث الطرق. إن أنظمة التحكم وإدارة المرور وخصوصاً علامات تخطيط الطرق، تقوم بمساهمة كبيرة تحسين الأمان للمرور والحفاظ عليه. توفر حالة الأمان الأساسية للمرور على الطرق يمكن فقط الوصول إليها من خلال النوعية وصيانة الأنظمة الحالية، وبالتوجه لاستخدام التقدم </w:t>
      </w:r>
      <w:proofErr w:type="gramStart"/>
      <w:r w:rsidRPr="0060274B">
        <w:rPr>
          <w:rFonts w:ascii="Sakkal Majalla" w:hAnsi="Sakkal Majalla" w:cs="Sakkal Majalla"/>
          <w:sz w:val="28"/>
          <w:szCs w:val="28"/>
          <w:rtl/>
          <w:lang w:bidi="ar-EG"/>
        </w:rPr>
        <w:t>التكنولوجي.(</w:t>
      </w:r>
      <w:proofErr w:type="gramEnd"/>
      <w:r w:rsidRPr="0060274B">
        <w:rPr>
          <w:rFonts w:ascii="Sakkal Majalla" w:hAnsi="Sakkal Majalla" w:cs="Sakkal Majalla"/>
          <w:sz w:val="28"/>
          <w:szCs w:val="28"/>
          <w:rtl/>
          <w:lang w:bidi="ar-EG"/>
        </w:rPr>
        <w:t>إلياس، 2022)</w:t>
      </w:r>
    </w:p>
    <w:p w14:paraId="665CADB1" w14:textId="77777777" w:rsidR="005F08D6" w:rsidRPr="0060274B" w:rsidRDefault="005F08D6" w:rsidP="004A02AC">
      <w:pPr>
        <w:spacing w:before="100" w:beforeAutospacing="1" w:after="100" w:afterAutospacing="1" w:line="360" w:lineRule="auto"/>
        <w:ind w:firstLine="706"/>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إن برنامج (</w:t>
      </w:r>
      <w:r w:rsidRPr="0060274B">
        <w:rPr>
          <w:rFonts w:ascii="Sakkal Majalla" w:hAnsi="Sakkal Majalla" w:cs="Sakkal Majalla"/>
          <w:sz w:val="28"/>
          <w:szCs w:val="28"/>
          <w:lang w:bidi="ar-EG"/>
        </w:rPr>
        <w:t>ERF</w:t>
      </w:r>
      <w:r w:rsidRPr="0060274B">
        <w:rPr>
          <w:rFonts w:ascii="Sakkal Majalla" w:hAnsi="Sakkal Majalla" w:cs="Sakkal Majalla"/>
          <w:sz w:val="28"/>
          <w:szCs w:val="28"/>
          <w:rtl/>
          <w:lang w:bidi="ar-EG"/>
        </w:rPr>
        <w:t>) السلامة وأمان الطرق أشار إلى المبادئ الأساسية التالية، والتي يجب أن تطبق في أنظمة التحكم وإدارة المرور لضمان أمان المرور على الطرق، بالاشتراك النشيط من كلتا القطاعات العامة والخاصة:(الدقاق، 2022)</w:t>
      </w:r>
    </w:p>
    <w:p w14:paraId="0C80492E"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lastRenderedPageBreak/>
        <w:t>أمان المرور على الطرق يجب أن يكون له الأولوية، وذلك بدون أية تنازلات بعدم قبول أية تخفيضات في ميزانيات الطرق.</w:t>
      </w:r>
    </w:p>
    <w:p w14:paraId="30841013"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حيث إن 90% من حجم النقل يتم بواسطة الطرق، فإن سلامة وأمان المرور على الطرق هو القضية الرئيسية.</w:t>
      </w:r>
    </w:p>
    <w:p w14:paraId="4BC984B2"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تخطيط الطرق عنصر رئيسي في التحكم وإدارة المرور. وحيث إن 90% من معلومات المرور محسوسة بشكل بصري، فلابد من الانتباه وبشكل خاص إلى مستوى الرؤية الإشارات المرور ووسائل التحكم المروري.</w:t>
      </w:r>
    </w:p>
    <w:p w14:paraId="0CF47A0F"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الهيئات العامة المسؤولة عن السلامة والأمان على الطرق يجب وضع ما تتطلبه تلك المسؤولية ضمن حدود الاعتبارات للميزانية </w:t>
      </w:r>
      <w:proofErr w:type="gramStart"/>
      <w:r w:rsidRPr="0060274B">
        <w:rPr>
          <w:rFonts w:ascii="Sakkal Majalla" w:hAnsi="Sakkal Majalla" w:cs="Sakkal Majalla"/>
          <w:sz w:val="28"/>
          <w:szCs w:val="28"/>
          <w:rtl/>
          <w:lang w:bidi="ar-EG"/>
        </w:rPr>
        <w:t>العامة.(</w:t>
      </w:r>
      <w:proofErr w:type="gramEnd"/>
      <w:r w:rsidRPr="0060274B">
        <w:rPr>
          <w:rFonts w:ascii="Sakkal Majalla" w:hAnsi="Sakkal Majalla" w:cs="Sakkal Majalla"/>
          <w:sz w:val="28"/>
          <w:szCs w:val="28"/>
          <w:lang w:bidi="ar-EG"/>
        </w:rPr>
        <w:t>Al-</w:t>
      </w:r>
      <w:proofErr w:type="spellStart"/>
      <w:r w:rsidRPr="0060274B">
        <w:rPr>
          <w:rFonts w:ascii="Sakkal Majalla" w:hAnsi="Sakkal Majalla" w:cs="Sakkal Majalla"/>
          <w:sz w:val="28"/>
          <w:szCs w:val="28"/>
          <w:lang w:bidi="ar-EG"/>
        </w:rPr>
        <w:t>Habbashin</w:t>
      </w:r>
      <w:proofErr w:type="spellEnd"/>
      <w:r w:rsidRPr="0060274B">
        <w:rPr>
          <w:rFonts w:ascii="Sakkal Majalla" w:hAnsi="Sakkal Majalla" w:cs="Sakkal Majalla"/>
          <w:sz w:val="28"/>
          <w:szCs w:val="28"/>
          <w:lang w:bidi="ar-EG"/>
        </w:rPr>
        <w:t>, 2020</w:t>
      </w:r>
      <w:r w:rsidRPr="0060274B">
        <w:rPr>
          <w:rFonts w:ascii="Sakkal Majalla" w:hAnsi="Sakkal Majalla" w:cs="Sakkal Majalla"/>
          <w:sz w:val="28"/>
          <w:szCs w:val="28"/>
          <w:rtl/>
          <w:lang w:bidi="ar-EG"/>
        </w:rPr>
        <w:t>)</w:t>
      </w:r>
    </w:p>
    <w:p w14:paraId="19FB3950"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هيئات الصناعة تعتبر شريكاً حكومياً في تحسين سلامة وأمان المرور على الطرق.</w:t>
      </w:r>
    </w:p>
    <w:p w14:paraId="55D27DD0"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المصادر المالية الكافية، ووضع الأولوية هي فقط التي تضمن نوعية ومستوى الأمان للمرور على الطرق.</w:t>
      </w:r>
    </w:p>
    <w:p w14:paraId="073186E8"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يعتمد الأمن على المتطلبات العالية النوعية للتطوير وإنتاج وتطبيق وصيانة أنظمة توجيه المرور. كما يجب ضمان مستوى الرؤية وبشكل دائم خلال الليل والنهار.</w:t>
      </w:r>
    </w:p>
    <w:p w14:paraId="12112CCE"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يجب التعاون بين القطاعين العام والخاص في كل أسئلة الأمان على الطرق، والعمل على بث روح الثقة المتبادلة، وفي وضع التوجهات المستقبلية معاً.</w:t>
      </w:r>
    </w:p>
    <w:p w14:paraId="37F088FE"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هيئات الصناعة، وخصوصا الشركات متوسطة الحجم، توصلت إلى منتجات عالية الجودة من خلال الاستثمار في مجال سلامة وأمان الطرق.</w:t>
      </w:r>
    </w:p>
    <w:p w14:paraId="21C44DEB"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في أوروبا، تم تحقيق السلامة والأمان على الطرق فقط من خلال تقنيات إدارة المرور الأكثر تقدماً، وذلك نظراً لزيادة أحجام المرور والتغييرات </w:t>
      </w:r>
      <w:proofErr w:type="gramStart"/>
      <w:r w:rsidRPr="0060274B">
        <w:rPr>
          <w:rFonts w:ascii="Sakkal Majalla" w:hAnsi="Sakkal Majalla" w:cs="Sakkal Majalla"/>
          <w:sz w:val="28"/>
          <w:szCs w:val="28"/>
          <w:rtl/>
          <w:lang w:bidi="ar-EG"/>
        </w:rPr>
        <w:t>( السكان</w:t>
      </w:r>
      <w:proofErr w:type="gramEnd"/>
      <w:r w:rsidRPr="0060274B">
        <w:rPr>
          <w:rFonts w:ascii="Sakkal Majalla" w:hAnsi="Sakkal Majalla" w:cs="Sakkal Majalla"/>
          <w:sz w:val="28"/>
          <w:szCs w:val="28"/>
          <w:rtl/>
          <w:lang w:bidi="ar-EG"/>
        </w:rPr>
        <w:t xml:space="preserve"> كبار السن) في أحوال مستعملي الطريق.</w:t>
      </w:r>
    </w:p>
    <w:p w14:paraId="02EDFB74"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دعوة القطاعات العامة والخاصة وبشكل ملح لمواجهة هذا التحدي.</w:t>
      </w:r>
    </w:p>
    <w:p w14:paraId="7ED444C3" w14:textId="77777777" w:rsidR="005F08D6" w:rsidRPr="0060274B" w:rsidRDefault="005F08D6" w:rsidP="004823BF">
      <w:pPr>
        <w:pStyle w:val="a6"/>
        <w:numPr>
          <w:ilvl w:val="0"/>
          <w:numId w:val="17"/>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التدقيق والتفتيش على سبل تحقيق الأمان على الطرق يجب أن يطبقا لضمان استمرار مستوى عال من الأمان، وللإشراف على معايير السلامة والأمان بصفة عامة على الطرق.</w:t>
      </w:r>
    </w:p>
    <w:p w14:paraId="305EF2D1" w14:textId="77777777" w:rsidR="005F08D6" w:rsidRPr="004A02AC" w:rsidRDefault="005F08D6" w:rsidP="004A02AC">
      <w:pPr>
        <w:spacing w:before="100" w:beforeAutospacing="1" w:after="100" w:afterAutospacing="1" w:line="360" w:lineRule="auto"/>
        <w:ind w:firstLine="706"/>
        <w:jc w:val="both"/>
        <w:rPr>
          <w:rFonts w:ascii="Sakkal Majalla" w:hAnsi="Sakkal Majalla" w:cs="Sakkal Majalla"/>
          <w:b/>
          <w:bCs/>
          <w:sz w:val="28"/>
          <w:szCs w:val="28"/>
          <w:lang w:bidi="ar-EG"/>
        </w:rPr>
      </w:pPr>
      <w:r w:rsidRPr="004A02AC">
        <w:rPr>
          <w:rFonts w:ascii="Sakkal Majalla" w:hAnsi="Sakkal Majalla" w:cs="Sakkal Majalla"/>
          <w:b/>
          <w:bCs/>
          <w:sz w:val="28"/>
          <w:szCs w:val="28"/>
          <w:rtl/>
          <w:lang w:bidi="ar-EG"/>
        </w:rPr>
        <w:lastRenderedPageBreak/>
        <w:t>وقد ذكرت خطة (</w:t>
      </w:r>
      <w:r w:rsidRPr="004A02AC">
        <w:rPr>
          <w:rFonts w:ascii="Sakkal Majalla" w:hAnsi="Sakkal Majalla" w:cs="Sakkal Majalla"/>
          <w:b/>
          <w:bCs/>
          <w:sz w:val="28"/>
          <w:szCs w:val="28"/>
          <w:lang w:bidi="ar-EG"/>
        </w:rPr>
        <w:t>ITS</w:t>
      </w:r>
      <w:r w:rsidRPr="004A02AC">
        <w:rPr>
          <w:rFonts w:ascii="Sakkal Majalla" w:hAnsi="Sakkal Majalla" w:cs="Sakkal Majalla"/>
          <w:b/>
          <w:bCs/>
          <w:sz w:val="28"/>
          <w:szCs w:val="28"/>
          <w:rtl/>
          <w:lang w:bidi="ar-EG"/>
        </w:rPr>
        <w:t>) لتنفيذ الأمان على الطرق في سنة 2000م الاستراتيجية الخاصة بإبقاء العربات على الطريق. وهذه الاستراتيجيات تتضمن</w:t>
      </w:r>
      <w:proofErr w:type="gramStart"/>
      <w:r w:rsidRPr="004A02AC">
        <w:rPr>
          <w:rFonts w:ascii="Sakkal Majalla" w:hAnsi="Sakkal Majalla" w:cs="Sakkal Majalla"/>
          <w:b/>
          <w:bCs/>
          <w:sz w:val="28"/>
          <w:szCs w:val="28"/>
          <w:rtl/>
          <w:lang w:bidi="ar-EG"/>
        </w:rPr>
        <w:t>: .</w:t>
      </w:r>
      <w:proofErr w:type="gramEnd"/>
      <w:r w:rsidRPr="004A02AC">
        <w:rPr>
          <w:rFonts w:ascii="Sakkal Majalla" w:hAnsi="Sakkal Majalla" w:cs="Sakkal Majalla"/>
          <w:b/>
          <w:bCs/>
          <w:sz w:val="28"/>
          <w:szCs w:val="28"/>
          <w:rtl/>
          <w:lang w:bidi="ar-EG"/>
        </w:rPr>
        <w:t>(</w:t>
      </w:r>
      <w:r w:rsidRPr="004A02AC">
        <w:rPr>
          <w:rFonts w:ascii="Sakkal Majalla" w:hAnsi="Sakkal Majalla" w:cs="Sakkal Majalla"/>
          <w:b/>
          <w:bCs/>
          <w:sz w:val="28"/>
          <w:szCs w:val="28"/>
          <w:lang w:bidi="ar-EG"/>
        </w:rPr>
        <w:t>Al-</w:t>
      </w:r>
      <w:proofErr w:type="spellStart"/>
      <w:r w:rsidRPr="004A02AC">
        <w:rPr>
          <w:rFonts w:ascii="Sakkal Majalla" w:hAnsi="Sakkal Majalla" w:cs="Sakkal Majalla"/>
          <w:b/>
          <w:bCs/>
          <w:sz w:val="28"/>
          <w:szCs w:val="28"/>
          <w:lang w:bidi="ar-EG"/>
        </w:rPr>
        <w:t>Kaswani</w:t>
      </w:r>
      <w:proofErr w:type="spellEnd"/>
      <w:r w:rsidRPr="004A02AC">
        <w:rPr>
          <w:rFonts w:ascii="Sakkal Majalla" w:hAnsi="Sakkal Majalla" w:cs="Sakkal Majalla"/>
          <w:b/>
          <w:bCs/>
          <w:sz w:val="28"/>
          <w:szCs w:val="28"/>
          <w:lang w:bidi="ar-EG"/>
        </w:rPr>
        <w:t>, 2022</w:t>
      </w:r>
      <w:r w:rsidRPr="004A02AC">
        <w:rPr>
          <w:rFonts w:ascii="Sakkal Majalla" w:hAnsi="Sakkal Majalla" w:cs="Sakkal Majalla"/>
          <w:b/>
          <w:bCs/>
          <w:sz w:val="28"/>
          <w:szCs w:val="28"/>
          <w:rtl/>
          <w:lang w:bidi="ar-EG"/>
        </w:rPr>
        <w:t>)</w:t>
      </w:r>
    </w:p>
    <w:p w14:paraId="4595FDCA" w14:textId="77777777" w:rsidR="005F08D6" w:rsidRPr="0060274B" w:rsidRDefault="005F08D6" w:rsidP="004823BF">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التوجه لاختيار أفضل التطبيقات والتصميم، والتنفيذ، والصيانة لوسائل التحكم والسيطرة على المرور، وعناصر تصميم الطرق، كذلك إضاءتها.</w:t>
      </w:r>
    </w:p>
    <w:p w14:paraId="2635FB43" w14:textId="77777777" w:rsidR="005F08D6" w:rsidRPr="0060274B" w:rsidRDefault="005F08D6" w:rsidP="004823BF">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التوجه لاستعمال بيانات الحوادث والوسائل الأخرى لتحديد مواقع الحوادث المحتمل وقوعها. وتنفيذ السياسات المرورية والمفروض اتباعها.</w:t>
      </w:r>
    </w:p>
    <w:p w14:paraId="7FF4FAC0" w14:textId="77777777" w:rsidR="005F08D6" w:rsidRPr="0060274B" w:rsidRDefault="005F08D6" w:rsidP="004823BF">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دعم الجهود للحد من القيادة تحت تأثير الكحول أو الإرهاق.</w:t>
      </w:r>
    </w:p>
    <w:p w14:paraId="0410B9A4" w14:textId="77777777" w:rsidR="005F08D6" w:rsidRPr="0060274B" w:rsidRDefault="005F08D6" w:rsidP="004823BF">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 xml:space="preserve">التوجه لتطوير الوسائل الإبداعية للتحكم والسيطرة على المرور، والتي تتضمن تقنية حد السرعة المتغير، وتقنيات المراقبة والتطبيق لحد السرعة، وذلك للمساعدة في السيطرة على سرعات المرور المفرطة، خصوصاً على المنحنيات الأفقية </w:t>
      </w:r>
      <w:proofErr w:type="gramStart"/>
      <w:r w:rsidRPr="0060274B">
        <w:rPr>
          <w:rFonts w:ascii="Sakkal Majalla" w:hAnsi="Sakkal Majalla" w:cs="Sakkal Majalla"/>
          <w:sz w:val="28"/>
          <w:szCs w:val="28"/>
          <w:rtl/>
          <w:lang w:bidi="ar-EG"/>
        </w:rPr>
        <w:t>والرأسية.(</w:t>
      </w:r>
      <w:proofErr w:type="gramEnd"/>
      <w:r w:rsidRPr="0060274B">
        <w:rPr>
          <w:rFonts w:ascii="Sakkal Majalla" w:hAnsi="Sakkal Majalla" w:cs="Sakkal Majalla"/>
          <w:sz w:val="28"/>
          <w:szCs w:val="28"/>
          <w:lang w:bidi="ar-EG"/>
        </w:rPr>
        <w:t>Belkhiri, 2024</w:t>
      </w:r>
      <w:r w:rsidRPr="0060274B">
        <w:rPr>
          <w:rFonts w:ascii="Sakkal Majalla" w:hAnsi="Sakkal Majalla" w:cs="Sakkal Majalla"/>
          <w:sz w:val="28"/>
          <w:szCs w:val="28"/>
          <w:rtl/>
          <w:lang w:bidi="ar-EG"/>
        </w:rPr>
        <w:t>)</w:t>
      </w:r>
    </w:p>
    <w:p w14:paraId="10AE697A" w14:textId="77777777" w:rsidR="005F08D6" w:rsidRPr="0060274B" w:rsidRDefault="005F08D6" w:rsidP="004823BF">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التوجه لاستعمال أشرطة الدمدمة ذات النتوءات لأكتاف الطرق الحرة والطرق الشريانية والريفية، وللأكتاف التي بها مسار للدراجات، وذلك لما لها من تأثير على الحد من حوادث الخروج عن الطريق.</w:t>
      </w:r>
    </w:p>
    <w:p w14:paraId="0E1116D5" w14:textId="77777777" w:rsidR="005F08D6" w:rsidRPr="0060274B" w:rsidRDefault="005F08D6" w:rsidP="004823BF">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التوجه لتطبيق أفضل النظم الحديثة لتحديد الطريق.</w:t>
      </w:r>
    </w:p>
    <w:p w14:paraId="7268C0AC" w14:textId="77777777" w:rsidR="005F08D6" w:rsidRPr="0060274B" w:rsidRDefault="005F08D6" w:rsidP="004823BF">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lang w:bidi="ar-EG"/>
        </w:rPr>
      </w:pPr>
      <w:r w:rsidRPr="0060274B">
        <w:rPr>
          <w:rFonts w:ascii="Sakkal Majalla" w:hAnsi="Sakkal Majalla" w:cs="Sakkal Majalla"/>
          <w:sz w:val="28"/>
          <w:szCs w:val="28"/>
          <w:rtl/>
          <w:lang w:bidi="ar-EG"/>
        </w:rPr>
        <w:t>التعريف والتوجه لاستخدام التقنيات الحديثة والتي تتضمن الإحساس بالمتغيرات والمعلومات اللازمة للسائقين، سواء في العربة أو على الطريق، وذلك من خلال العربة الذكية.</w:t>
      </w:r>
    </w:p>
    <w:p w14:paraId="657C6DDC" w14:textId="6DA1C754" w:rsidR="005F08D6" w:rsidRPr="0060274B" w:rsidRDefault="005F08D6" w:rsidP="004823BF">
      <w:pPr>
        <w:pStyle w:val="a6"/>
        <w:numPr>
          <w:ilvl w:val="0"/>
          <w:numId w:val="18"/>
        </w:numPr>
        <w:spacing w:before="100" w:beforeAutospacing="1" w:after="100" w:afterAutospacing="1" w:line="360" w:lineRule="auto"/>
        <w:contextualSpacing w:val="0"/>
        <w:jc w:val="both"/>
        <w:rPr>
          <w:rFonts w:ascii="Sakkal Majalla" w:hAnsi="Sakkal Majalla" w:cs="Sakkal Majalla"/>
          <w:sz w:val="28"/>
          <w:szCs w:val="28"/>
          <w:rtl/>
          <w:lang w:bidi="ar-EG"/>
        </w:rPr>
      </w:pPr>
      <w:r w:rsidRPr="0060274B">
        <w:rPr>
          <w:rFonts w:ascii="Sakkal Majalla" w:hAnsi="Sakkal Majalla" w:cs="Sakkal Majalla"/>
          <w:sz w:val="28"/>
          <w:szCs w:val="28"/>
          <w:rtl/>
          <w:lang w:bidi="ar-EG"/>
        </w:rPr>
        <w:t xml:space="preserve">التوجه لتوفير مقاومة لتزلج السيارات، وذلك ضمن تصميم الرصف وأنشطة </w:t>
      </w:r>
      <w:proofErr w:type="gramStart"/>
      <w:r w:rsidRPr="0060274B">
        <w:rPr>
          <w:rFonts w:ascii="Sakkal Majalla" w:hAnsi="Sakkal Majalla" w:cs="Sakkal Majalla"/>
          <w:sz w:val="28"/>
          <w:szCs w:val="28"/>
          <w:rtl/>
          <w:lang w:bidi="ar-EG"/>
        </w:rPr>
        <w:t>الصيانة.(</w:t>
      </w:r>
      <w:proofErr w:type="gramEnd"/>
      <w:r w:rsidRPr="0060274B">
        <w:rPr>
          <w:rFonts w:ascii="Sakkal Majalla" w:hAnsi="Sakkal Majalla" w:cs="Sakkal Majalla"/>
          <w:sz w:val="28"/>
          <w:szCs w:val="28"/>
          <w:rtl/>
          <w:lang w:bidi="ar-EG"/>
        </w:rPr>
        <w:t>الدقاق، 2022)</w:t>
      </w:r>
    </w:p>
    <w:p w14:paraId="05F600BA" w14:textId="77777777" w:rsidR="005F08D6" w:rsidRPr="0060274B" w:rsidRDefault="005F08D6" w:rsidP="004823BF">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2B6C9AAE" w14:textId="77777777" w:rsidR="004F14F7" w:rsidRDefault="004F14F7" w:rsidP="004823BF">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0076D8FC" w14:textId="77777777" w:rsidR="004F14F7" w:rsidRDefault="004F14F7" w:rsidP="004F14F7">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16419E1D" w14:textId="77777777" w:rsidR="004F14F7" w:rsidRDefault="004F14F7" w:rsidP="004F14F7">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sectPr w:rsidR="004F14F7" w:rsidSect="00791965">
          <w:footerReference w:type="default" r:id="rId9"/>
          <w:pgSz w:w="11906" w:h="16838" w:code="9"/>
          <w:pgMar w:top="1440" w:right="1985" w:bottom="1440" w:left="1418" w:header="720" w:footer="720" w:gutter="567"/>
          <w:pgNumType w:start="1"/>
          <w:cols w:space="720"/>
          <w:bidi/>
          <w:rtlGutter/>
          <w:docGrid w:linePitch="360"/>
        </w:sectPr>
      </w:pPr>
    </w:p>
    <w:p w14:paraId="78FC76D9" w14:textId="5487BB14" w:rsidR="000E6D50" w:rsidRPr="004F14F7" w:rsidRDefault="005F08D6" w:rsidP="004F14F7">
      <w:pPr>
        <w:bidi w:val="0"/>
        <w:spacing w:before="100" w:beforeAutospacing="1" w:after="100" w:afterAutospacing="1" w:line="360" w:lineRule="auto"/>
        <w:jc w:val="both"/>
        <w:rPr>
          <w:rFonts w:ascii="Sakkal Majalla" w:hAnsi="Sakkal Majalla" w:cs="Sakkal Majalla"/>
          <w:b/>
          <w:bCs/>
          <w:sz w:val="32"/>
          <w:szCs w:val="32"/>
          <w:lang w:bidi="ar-EG"/>
        </w:rPr>
      </w:pPr>
      <w:r w:rsidRPr="004F14F7">
        <w:rPr>
          <w:rFonts w:ascii="Sakkal Majalla" w:hAnsi="Sakkal Majalla" w:cs="Sakkal Majalla"/>
          <w:b/>
          <w:bCs/>
          <w:noProof/>
          <w:sz w:val="32"/>
          <w:szCs w:val="32"/>
        </w:rPr>
        <w:lastRenderedPageBreak/>
        <w:drawing>
          <wp:anchor distT="0" distB="0" distL="114300" distR="114300" simplePos="0" relativeHeight="251661312" behindDoc="0" locked="0" layoutInCell="1" allowOverlap="1" wp14:anchorId="117B84D2" wp14:editId="36A84659">
            <wp:simplePos x="0" y="0"/>
            <wp:positionH relativeFrom="margin">
              <wp:align>right</wp:align>
            </wp:positionH>
            <wp:positionV relativeFrom="paragraph">
              <wp:posOffset>9525</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0E6D50" w:rsidRPr="004F14F7">
        <w:rPr>
          <w:rFonts w:ascii="Sakkal Majalla" w:eastAsia="Calibri" w:hAnsi="Sakkal Majalla" w:cs="Sakkal Majalla"/>
          <w:b/>
          <w:bCs/>
          <w:kern w:val="0"/>
          <w:sz w:val="32"/>
          <w:szCs w:val="32"/>
          <w:lang w:bidi="ar-EG"/>
          <w14:ligatures w14:val="none"/>
        </w:rPr>
        <w:t>Mid-Ocean University</w:t>
      </w:r>
    </w:p>
    <w:p w14:paraId="086853FA" w14:textId="77777777" w:rsidR="000E6D50" w:rsidRPr="004F14F7" w:rsidRDefault="000E6D50" w:rsidP="004823B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4F14F7">
        <w:rPr>
          <w:rFonts w:ascii="Sakkal Majalla" w:eastAsia="Calibri" w:hAnsi="Sakkal Majalla" w:cs="Sakkal Majalla"/>
          <w:b/>
          <w:bCs/>
          <w:kern w:val="0"/>
          <w:sz w:val="32"/>
          <w:szCs w:val="32"/>
          <w:lang w:bidi="ar-EG"/>
          <w14:ligatures w14:val="none"/>
        </w:rPr>
        <w:t>College of Management</w:t>
      </w:r>
    </w:p>
    <w:p w14:paraId="256A5C16" w14:textId="52069213" w:rsidR="000E6D50" w:rsidRPr="004F14F7" w:rsidRDefault="000E6D50" w:rsidP="004823BF">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4F14F7">
        <w:rPr>
          <w:rFonts w:ascii="Sakkal Majalla" w:eastAsia="Calibri" w:hAnsi="Sakkal Majalla" w:cs="Sakkal Majalla"/>
          <w:b/>
          <w:bCs/>
          <w:kern w:val="0"/>
          <w:sz w:val="32"/>
          <w:szCs w:val="32"/>
          <w:lang w:bidi="ar-EG"/>
          <w14:ligatures w14:val="none"/>
        </w:rPr>
        <w:t>Department of business management</w:t>
      </w:r>
    </w:p>
    <w:p w14:paraId="7C5B8FA8" w14:textId="77777777" w:rsidR="000E6D50" w:rsidRPr="0060274B" w:rsidRDefault="000E6D50" w:rsidP="004823BF">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721FC940" w14:textId="77777777" w:rsidR="000E6D50" w:rsidRPr="004F14F7" w:rsidRDefault="000E6D50" w:rsidP="004823BF">
      <w:pPr>
        <w:spacing w:before="100" w:beforeAutospacing="1" w:after="100" w:afterAutospacing="1" w:line="360" w:lineRule="auto"/>
        <w:jc w:val="center"/>
        <w:rPr>
          <w:rFonts w:ascii="Sakkal Majalla" w:eastAsia="Calibri" w:hAnsi="Sakkal Majalla" w:cs="Sakkal Majalla"/>
          <w:kern w:val="0"/>
          <w:sz w:val="40"/>
          <w:szCs w:val="40"/>
          <w:rtl/>
          <w:lang w:bidi="ar-EG"/>
          <w14:ligatures w14:val="none"/>
        </w:rPr>
      </w:pPr>
      <w:r w:rsidRPr="004F14F7">
        <w:rPr>
          <w:rFonts w:ascii="Sakkal Majalla" w:eastAsia="Calibri" w:hAnsi="Sakkal Majalla" w:cs="Sakkal Majalla"/>
          <w:b/>
          <w:bCs/>
          <w:kern w:val="0"/>
          <w:sz w:val="40"/>
          <w:szCs w:val="40"/>
          <w:lang w:bidi="ar-EG"/>
          <w14:ligatures w14:val="none"/>
        </w:rPr>
        <w:t>The Role of Smart School Transportation Systems in Enhancing the Governance of Educational Transport Services: An Applied Study on Public Schools in the Kingdom of Saudi Arabia</w:t>
      </w:r>
    </w:p>
    <w:p w14:paraId="0D554F5C" w14:textId="48788A9F" w:rsidR="000E6D50" w:rsidRPr="004F14F7" w:rsidRDefault="000E6D50" w:rsidP="004F14F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F14F7">
        <w:rPr>
          <w:rFonts w:ascii="Sakkal Majalla" w:eastAsia="Calibri" w:hAnsi="Sakkal Majalla" w:cs="Sakkal Majalla"/>
          <w:b/>
          <w:bCs/>
          <w:kern w:val="0"/>
          <w:sz w:val="36"/>
          <w:szCs w:val="36"/>
          <w:lang w:bidi="ar-EG"/>
          <w14:ligatures w14:val="none"/>
        </w:rPr>
        <w:t>Preparation</w:t>
      </w:r>
      <w:r w:rsidRPr="004F14F7">
        <w:rPr>
          <w:rFonts w:ascii="Sakkal Majalla" w:eastAsia="Calibri" w:hAnsi="Sakkal Majalla" w:cs="Sakkal Majalla"/>
          <w:b/>
          <w:bCs/>
          <w:kern w:val="0"/>
          <w:sz w:val="36"/>
          <w:szCs w:val="36"/>
          <w:rtl/>
          <w:lang w:bidi="ar-EG"/>
          <w14:ligatures w14:val="none"/>
        </w:rPr>
        <w:t>:</w:t>
      </w:r>
    </w:p>
    <w:p w14:paraId="1CD246C1" w14:textId="77777777" w:rsidR="000E6D50" w:rsidRPr="004F14F7" w:rsidRDefault="000E6D50" w:rsidP="004F14F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C3168F0" w14:textId="77777777" w:rsidR="000E6D50" w:rsidRPr="004F14F7" w:rsidRDefault="000E6D50" w:rsidP="004F14F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F14F7">
        <w:rPr>
          <w:rFonts w:ascii="Sakkal Majalla" w:eastAsia="Calibri" w:hAnsi="Sakkal Majalla" w:cs="Sakkal Majalla"/>
          <w:b/>
          <w:bCs/>
          <w:kern w:val="0"/>
          <w:sz w:val="36"/>
          <w:szCs w:val="36"/>
          <w:lang w:bidi="ar-EG"/>
          <w14:ligatures w14:val="none"/>
        </w:rPr>
        <w:t>Supervision:</w:t>
      </w:r>
    </w:p>
    <w:p w14:paraId="4B532394" w14:textId="77777777" w:rsidR="004F14F7" w:rsidRPr="00755FB4" w:rsidRDefault="004F14F7" w:rsidP="004F14F7">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755FB4">
        <w:rPr>
          <w:rFonts w:ascii="Sakkal Majalla" w:eastAsia="Calibri" w:hAnsi="Sakkal Majalla" w:cs="Sakkal Majalla"/>
          <w:kern w:val="0"/>
          <w:sz w:val="36"/>
          <w:szCs w:val="36"/>
          <w:lang w:bidi="ar-EG"/>
          <w14:ligatures w14:val="none"/>
        </w:rPr>
        <w:t>Dr. Faisal Abdul Hamid</w:t>
      </w:r>
    </w:p>
    <w:p w14:paraId="709FA79C" w14:textId="7213306C" w:rsidR="004F14F7" w:rsidRPr="00755FB4" w:rsidRDefault="004F14F7" w:rsidP="004F14F7">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755FB4">
        <w:rPr>
          <w:rFonts w:ascii="Sakkal Majalla" w:eastAsia="Calibri" w:hAnsi="Sakkal Majalla" w:cs="Sakkal Majalla"/>
          <w:kern w:val="0"/>
          <w:sz w:val="36"/>
          <w:szCs w:val="36"/>
          <w:lang w:bidi="ar-EG"/>
          <w14:ligatures w14:val="none"/>
        </w:rPr>
        <w:t>Dr. Fayez Jarad</w:t>
      </w:r>
    </w:p>
    <w:p w14:paraId="4CD9B4D0" w14:textId="6535923F" w:rsidR="00662501" w:rsidRPr="004F14F7" w:rsidRDefault="000E6D50" w:rsidP="004F14F7">
      <w:pPr>
        <w:bidi w:val="0"/>
        <w:spacing w:before="100" w:beforeAutospacing="1" w:after="100" w:afterAutospacing="1" w:line="360" w:lineRule="auto"/>
        <w:jc w:val="center"/>
        <w:rPr>
          <w:rFonts w:ascii="Sakkal Majalla" w:hAnsi="Sakkal Majalla" w:cs="Sakkal Majalla"/>
          <w:b/>
          <w:bCs/>
          <w:sz w:val="36"/>
          <w:szCs w:val="36"/>
          <w:u w:val="single"/>
        </w:rPr>
      </w:pPr>
      <w:r w:rsidRPr="004F14F7">
        <w:rPr>
          <w:rFonts w:ascii="Sakkal Majalla" w:eastAsia="Calibri" w:hAnsi="Sakkal Majalla" w:cs="Sakkal Majalla"/>
          <w:b/>
          <w:bCs/>
          <w:kern w:val="0"/>
          <w:sz w:val="36"/>
          <w:szCs w:val="36"/>
          <w:rtl/>
          <w:lang w:bidi="ar-EG"/>
          <w14:ligatures w14:val="none"/>
        </w:rPr>
        <w:t>1446 – 2025</w:t>
      </w:r>
    </w:p>
    <w:p w14:paraId="3625FEB3" w14:textId="5A0B2DE5" w:rsidR="004823BF" w:rsidRPr="0060274B" w:rsidRDefault="004823BF">
      <w:pPr>
        <w:spacing w:before="100" w:beforeAutospacing="1" w:after="100" w:afterAutospacing="1" w:line="360" w:lineRule="auto"/>
        <w:jc w:val="both"/>
        <w:rPr>
          <w:rFonts w:ascii="Sakkal Majalla" w:hAnsi="Sakkal Majalla" w:cs="Sakkal Majalla"/>
          <w:sz w:val="28"/>
          <w:szCs w:val="28"/>
          <w:lang w:bidi="ar-EG"/>
        </w:rPr>
      </w:pPr>
    </w:p>
    <w:sectPr w:rsidR="004823BF" w:rsidRPr="0060274B" w:rsidSect="00791965">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F5609" w14:textId="77777777" w:rsidR="00EA4C23" w:rsidRDefault="00EA4C23" w:rsidP="0051640F">
      <w:pPr>
        <w:spacing w:after="0" w:line="240" w:lineRule="auto"/>
      </w:pPr>
      <w:r>
        <w:separator/>
      </w:r>
    </w:p>
  </w:endnote>
  <w:endnote w:type="continuationSeparator" w:id="0">
    <w:p w14:paraId="4AA56F6D" w14:textId="77777777" w:rsidR="00EA4C23" w:rsidRDefault="00EA4C23" w:rsidP="00516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44993096"/>
      <w:docPartObj>
        <w:docPartGallery w:val="Page Numbers (Bottom of Page)"/>
        <w:docPartUnique/>
      </w:docPartObj>
    </w:sdtPr>
    <w:sdtContent>
      <w:p w14:paraId="32200E69" w14:textId="77777777" w:rsidR="004F14F7" w:rsidRDefault="004F14F7">
        <w:pPr>
          <w:pStyle w:val="ab"/>
        </w:pPr>
        <w:r>
          <w:rPr>
            <w:noProof/>
          </w:rPr>
          <mc:AlternateContent>
            <mc:Choice Requires="wps">
              <w:drawing>
                <wp:anchor distT="0" distB="0" distL="114300" distR="114300" simplePos="0" relativeHeight="251670528" behindDoc="0" locked="0" layoutInCell="1" allowOverlap="1" wp14:anchorId="12D5A3BF" wp14:editId="28F78272">
                  <wp:simplePos x="0" y="0"/>
                  <wp:positionH relativeFrom="margin">
                    <wp:align>center</wp:align>
                  </wp:positionH>
                  <wp:positionV relativeFrom="bottomMargin">
                    <wp:align>center</wp:align>
                  </wp:positionV>
                  <wp:extent cx="551815" cy="238760"/>
                  <wp:effectExtent l="19050" t="19050" r="19685" b="18415"/>
                  <wp:wrapNone/>
                  <wp:docPr id="9" name="Double Bracke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FF6E524" w14:textId="77777777" w:rsidR="004F14F7" w:rsidRPr="00791965" w:rsidRDefault="004F14F7">
                              <w:pPr>
                                <w:jc w:val="center"/>
                                <w:rPr>
                                  <w:rFonts w:ascii="Sakkal Majalla" w:hAnsi="Sakkal Majalla" w:cs="Sakkal Majalla"/>
                                  <w:b/>
                                  <w:bCs/>
                                </w:rPr>
                              </w:pPr>
                              <w:r w:rsidRPr="00791965">
                                <w:rPr>
                                  <w:rFonts w:ascii="Sakkal Majalla" w:hAnsi="Sakkal Majalla" w:cs="Sakkal Majalla"/>
                                  <w:b/>
                                  <w:bCs/>
                                </w:rPr>
                                <w:fldChar w:fldCharType="begin"/>
                              </w:r>
                              <w:r w:rsidRPr="00791965">
                                <w:rPr>
                                  <w:rFonts w:ascii="Sakkal Majalla" w:hAnsi="Sakkal Majalla" w:cs="Sakkal Majalla"/>
                                  <w:b/>
                                  <w:bCs/>
                                </w:rPr>
                                <w:instrText xml:space="preserve"> PAGE    \* MERGEFORMAT </w:instrText>
                              </w:r>
                              <w:r w:rsidRPr="00791965">
                                <w:rPr>
                                  <w:rFonts w:ascii="Sakkal Majalla" w:hAnsi="Sakkal Majalla" w:cs="Sakkal Majalla"/>
                                  <w:b/>
                                  <w:bCs/>
                                </w:rPr>
                                <w:fldChar w:fldCharType="separate"/>
                              </w:r>
                              <w:r w:rsidR="000900E6">
                                <w:rPr>
                                  <w:rFonts w:ascii="Sakkal Majalla" w:hAnsi="Sakkal Majalla" w:cs="Sakkal Majalla"/>
                                  <w:b/>
                                  <w:bCs/>
                                  <w:noProof/>
                                  <w:rtl/>
                                </w:rPr>
                                <w:t>84</w:t>
                              </w:r>
                              <w:r w:rsidRPr="00791965">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2D5A3B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26" type="#_x0000_t185" style="position:absolute;left:0;text-align:left;margin-left:0;margin-top:0;width:43.45pt;height:18.8pt;z-index:25167052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6FF6E524" w14:textId="77777777" w:rsidR="004F14F7" w:rsidRPr="00791965" w:rsidRDefault="004F14F7">
                        <w:pPr>
                          <w:jc w:val="center"/>
                          <w:rPr>
                            <w:rFonts w:ascii="Sakkal Majalla" w:hAnsi="Sakkal Majalla" w:cs="Sakkal Majalla"/>
                            <w:b/>
                            <w:bCs/>
                          </w:rPr>
                        </w:pPr>
                        <w:r w:rsidRPr="00791965">
                          <w:rPr>
                            <w:rFonts w:ascii="Sakkal Majalla" w:hAnsi="Sakkal Majalla" w:cs="Sakkal Majalla"/>
                            <w:b/>
                            <w:bCs/>
                          </w:rPr>
                          <w:fldChar w:fldCharType="begin"/>
                        </w:r>
                        <w:r w:rsidRPr="00791965">
                          <w:rPr>
                            <w:rFonts w:ascii="Sakkal Majalla" w:hAnsi="Sakkal Majalla" w:cs="Sakkal Majalla"/>
                            <w:b/>
                            <w:bCs/>
                          </w:rPr>
                          <w:instrText xml:space="preserve"> PAGE    \* MERGEFORMAT </w:instrText>
                        </w:r>
                        <w:r w:rsidRPr="00791965">
                          <w:rPr>
                            <w:rFonts w:ascii="Sakkal Majalla" w:hAnsi="Sakkal Majalla" w:cs="Sakkal Majalla"/>
                            <w:b/>
                            <w:bCs/>
                          </w:rPr>
                          <w:fldChar w:fldCharType="separate"/>
                        </w:r>
                        <w:r w:rsidR="000900E6">
                          <w:rPr>
                            <w:rFonts w:ascii="Sakkal Majalla" w:hAnsi="Sakkal Majalla" w:cs="Sakkal Majalla"/>
                            <w:b/>
                            <w:bCs/>
                            <w:noProof/>
                            <w:rtl/>
                          </w:rPr>
                          <w:t>84</w:t>
                        </w:r>
                        <w:r w:rsidRPr="00791965">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9504" behindDoc="0" locked="0" layoutInCell="1" allowOverlap="1" wp14:anchorId="3A5421C3" wp14:editId="48A00138">
                  <wp:simplePos x="0" y="0"/>
                  <wp:positionH relativeFrom="margin">
                    <wp:align>center</wp:align>
                  </wp:positionH>
                  <wp:positionV relativeFrom="bottomMargin">
                    <wp:align>center</wp:align>
                  </wp:positionV>
                  <wp:extent cx="5518150" cy="0"/>
                  <wp:effectExtent l="9525" t="9525" r="6350"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D743086" id="_x0000_t32" coordsize="21600,21600" o:spt="32" o:oned="t" path="m,l21600,21600e" filled="f">
                  <v:path arrowok="t" fillok="f" o:connecttype="none"/>
                  <o:lock v:ext="edit" shapetype="t"/>
                </v:shapetype>
                <v:shape id="Straight Arrow Connector 10" o:spid="_x0000_s1026" type="#_x0000_t32" style="position:absolute;left:0;text-align:left;margin-left:0;margin-top:0;width:434.5pt;height:0;z-index:25166950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1UoEsycCAABN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C63AC" w14:textId="16D497BB" w:rsidR="004F14F7" w:rsidRDefault="004F14F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F1932" w14:textId="77777777" w:rsidR="00EA4C23" w:rsidRDefault="00EA4C23" w:rsidP="0051640F">
      <w:pPr>
        <w:spacing w:after="0" w:line="240" w:lineRule="auto"/>
      </w:pPr>
      <w:r>
        <w:separator/>
      </w:r>
    </w:p>
  </w:footnote>
  <w:footnote w:type="continuationSeparator" w:id="0">
    <w:p w14:paraId="2574B022" w14:textId="77777777" w:rsidR="00EA4C23" w:rsidRDefault="00EA4C23" w:rsidP="005164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902B3B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896934167" o:spid="_x0000_i1025" type="#_x0000_t75" style="width:11.25pt;height:11.25pt;visibility:visible;mso-wrap-style:square">
            <v:imagedata r:id="rId1" o:title=""/>
          </v:shape>
        </w:pict>
      </mc:Choice>
      <mc:Fallback>
        <w:drawing>
          <wp:inline distT="0" distB="0" distL="0" distR="0" wp14:anchorId="79ACBF90" wp14:editId="733DFB55">
            <wp:extent cx="142875" cy="142875"/>
            <wp:effectExtent l="0" t="0" r="0" b="0"/>
            <wp:docPr id="896934167" name="صورة 89693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0C65E53"/>
    <w:multiLevelType w:val="hybridMultilevel"/>
    <w:tmpl w:val="DEC47FC0"/>
    <w:lvl w:ilvl="0" w:tplc="04090003">
      <w:start w:val="1"/>
      <w:numFmt w:val="bullet"/>
      <w:lvlText w:val="o"/>
      <w:lvlJc w:val="left"/>
      <w:pPr>
        <w:ind w:left="785"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3E1049B"/>
    <w:multiLevelType w:val="hybridMultilevel"/>
    <w:tmpl w:val="DA2C6D38"/>
    <w:lvl w:ilvl="0" w:tplc="0409000D">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 w15:restartNumberingAfterBreak="0">
    <w:nsid w:val="045612F4"/>
    <w:multiLevelType w:val="hybridMultilevel"/>
    <w:tmpl w:val="8F449D9A"/>
    <w:lvl w:ilvl="0" w:tplc="04090003">
      <w:start w:val="1"/>
      <w:numFmt w:val="bullet"/>
      <w:lvlText w:val="o"/>
      <w:lvlJc w:val="left"/>
      <w:pPr>
        <w:ind w:left="785"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86A20"/>
    <w:multiLevelType w:val="hybridMultilevel"/>
    <w:tmpl w:val="3FD43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32586B"/>
    <w:multiLevelType w:val="hybridMultilevel"/>
    <w:tmpl w:val="464E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D406AF"/>
    <w:multiLevelType w:val="hybridMultilevel"/>
    <w:tmpl w:val="CF5EF4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B1492"/>
    <w:multiLevelType w:val="hybridMultilevel"/>
    <w:tmpl w:val="098A2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F20688"/>
    <w:multiLevelType w:val="hybridMultilevel"/>
    <w:tmpl w:val="617AD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0C10AC"/>
    <w:multiLevelType w:val="hybridMultilevel"/>
    <w:tmpl w:val="64A68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602810"/>
    <w:multiLevelType w:val="hybridMultilevel"/>
    <w:tmpl w:val="6234E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6B0A4D"/>
    <w:multiLevelType w:val="hybridMultilevel"/>
    <w:tmpl w:val="A16C5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167E17"/>
    <w:multiLevelType w:val="hybridMultilevel"/>
    <w:tmpl w:val="04383A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EB3559"/>
    <w:multiLevelType w:val="hybridMultilevel"/>
    <w:tmpl w:val="A5C64E9C"/>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8" w15:restartNumberingAfterBreak="0">
    <w:nsid w:val="31BE0F07"/>
    <w:multiLevelType w:val="hybridMultilevel"/>
    <w:tmpl w:val="63BCBF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4839E1"/>
    <w:multiLevelType w:val="hybridMultilevel"/>
    <w:tmpl w:val="6128B9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B66148"/>
    <w:multiLevelType w:val="hybridMultilevel"/>
    <w:tmpl w:val="93DCD5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082E86"/>
    <w:multiLevelType w:val="hybridMultilevel"/>
    <w:tmpl w:val="08086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AA3120"/>
    <w:multiLevelType w:val="hybridMultilevel"/>
    <w:tmpl w:val="745A3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B008D3"/>
    <w:multiLevelType w:val="hybridMultilevel"/>
    <w:tmpl w:val="58CAC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CE5BBF"/>
    <w:multiLevelType w:val="hybridMultilevel"/>
    <w:tmpl w:val="F3022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AA622C"/>
    <w:multiLevelType w:val="hybridMultilevel"/>
    <w:tmpl w:val="FB3001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A73C31"/>
    <w:multiLevelType w:val="hybridMultilevel"/>
    <w:tmpl w:val="5186E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441968"/>
    <w:multiLevelType w:val="hybridMultilevel"/>
    <w:tmpl w:val="BFFCE0B6"/>
    <w:lvl w:ilvl="0" w:tplc="04090003">
      <w:start w:val="1"/>
      <w:numFmt w:val="bullet"/>
      <w:lvlText w:val="o"/>
      <w:lvlJc w:val="left"/>
      <w:pPr>
        <w:ind w:left="785"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15:restartNumberingAfterBreak="0">
    <w:nsid w:val="55AC7ED7"/>
    <w:multiLevelType w:val="hybridMultilevel"/>
    <w:tmpl w:val="A3686E84"/>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565F4DEA"/>
    <w:multiLevelType w:val="hybridMultilevel"/>
    <w:tmpl w:val="64A68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4752FB"/>
    <w:multiLevelType w:val="hybridMultilevel"/>
    <w:tmpl w:val="D074AE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AD19BA"/>
    <w:multiLevelType w:val="hybridMultilevel"/>
    <w:tmpl w:val="50BCD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4A3EDA"/>
    <w:multiLevelType w:val="hybridMultilevel"/>
    <w:tmpl w:val="B7FE0F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3203EA"/>
    <w:multiLevelType w:val="hybridMultilevel"/>
    <w:tmpl w:val="D8B8B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EC346D"/>
    <w:multiLevelType w:val="hybridMultilevel"/>
    <w:tmpl w:val="E2E8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7F6E3B"/>
    <w:multiLevelType w:val="hybridMultilevel"/>
    <w:tmpl w:val="C19E47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3A2446"/>
    <w:multiLevelType w:val="hybridMultilevel"/>
    <w:tmpl w:val="E3ACC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7F026C"/>
    <w:multiLevelType w:val="hybridMultilevel"/>
    <w:tmpl w:val="5F9EC9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E82691"/>
    <w:multiLevelType w:val="hybridMultilevel"/>
    <w:tmpl w:val="3A926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D36797"/>
    <w:multiLevelType w:val="hybridMultilevel"/>
    <w:tmpl w:val="C12EB2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5" w15:restartNumberingAfterBreak="0">
    <w:nsid w:val="7C051E40"/>
    <w:multiLevelType w:val="hybridMultilevel"/>
    <w:tmpl w:val="01DC8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7" w15:restartNumberingAfterBreak="0">
    <w:nsid w:val="7F122CB7"/>
    <w:multiLevelType w:val="hybridMultilevel"/>
    <w:tmpl w:val="B92EA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F373F3"/>
    <w:multiLevelType w:val="hybridMultilevel"/>
    <w:tmpl w:val="DC320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4362045">
    <w:abstractNumId w:val="35"/>
  </w:num>
  <w:num w:numId="2" w16cid:durableId="1204290796">
    <w:abstractNumId w:val="39"/>
  </w:num>
  <w:num w:numId="3" w16cid:durableId="1222324950">
    <w:abstractNumId w:val="29"/>
  </w:num>
  <w:num w:numId="4" w16cid:durableId="676036202">
    <w:abstractNumId w:val="1"/>
  </w:num>
  <w:num w:numId="5" w16cid:durableId="39020745">
    <w:abstractNumId w:val="46"/>
  </w:num>
  <w:num w:numId="6" w16cid:durableId="1903903961">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2654745">
    <w:abstractNumId w:val="22"/>
  </w:num>
  <w:num w:numId="8" w16cid:durableId="292713923">
    <w:abstractNumId w:val="36"/>
  </w:num>
  <w:num w:numId="9" w16cid:durableId="131752261">
    <w:abstractNumId w:val="37"/>
  </w:num>
  <w:num w:numId="10" w16cid:durableId="2130121794">
    <w:abstractNumId w:val="21"/>
  </w:num>
  <w:num w:numId="11" w16cid:durableId="604075815">
    <w:abstractNumId w:val="13"/>
  </w:num>
  <w:num w:numId="12" w16cid:durableId="771170739">
    <w:abstractNumId w:val="40"/>
  </w:num>
  <w:num w:numId="13" w16cid:durableId="959799997">
    <w:abstractNumId w:val="4"/>
  </w:num>
  <w:num w:numId="14" w16cid:durableId="1437402653">
    <w:abstractNumId w:val="27"/>
  </w:num>
  <w:num w:numId="15" w16cid:durableId="91123472">
    <w:abstractNumId w:val="12"/>
  </w:num>
  <w:num w:numId="16" w16cid:durableId="1151409786">
    <w:abstractNumId w:val="45"/>
  </w:num>
  <w:num w:numId="17" w16cid:durableId="2013756839">
    <w:abstractNumId w:val="47"/>
  </w:num>
  <w:num w:numId="18" w16cid:durableId="59139228">
    <w:abstractNumId w:val="10"/>
  </w:num>
  <w:num w:numId="19" w16cid:durableId="1575317669">
    <w:abstractNumId w:val="14"/>
  </w:num>
  <w:num w:numId="20" w16cid:durableId="929503308">
    <w:abstractNumId w:val="6"/>
  </w:num>
  <w:num w:numId="21" w16cid:durableId="1788889137">
    <w:abstractNumId w:val="7"/>
  </w:num>
  <w:num w:numId="22" w16cid:durableId="1875268417">
    <w:abstractNumId w:val="24"/>
  </w:num>
  <w:num w:numId="23" w16cid:durableId="1798982792">
    <w:abstractNumId w:val="43"/>
  </w:num>
  <w:num w:numId="24" w16cid:durableId="831675285">
    <w:abstractNumId w:val="16"/>
  </w:num>
  <w:num w:numId="25" w16cid:durableId="197478117">
    <w:abstractNumId w:val="11"/>
  </w:num>
  <w:num w:numId="26" w16cid:durableId="2094861962">
    <w:abstractNumId w:val="31"/>
  </w:num>
  <w:num w:numId="27" w16cid:durableId="1777669925">
    <w:abstractNumId w:val="8"/>
  </w:num>
  <w:num w:numId="28" w16cid:durableId="1863669792">
    <w:abstractNumId w:val="41"/>
  </w:num>
  <w:num w:numId="29" w16cid:durableId="965937566">
    <w:abstractNumId w:val="25"/>
  </w:num>
  <w:num w:numId="30" w16cid:durableId="243534543">
    <w:abstractNumId w:val="42"/>
  </w:num>
  <w:num w:numId="31" w16cid:durableId="1118990200">
    <w:abstractNumId w:val="9"/>
  </w:num>
  <w:num w:numId="32" w16cid:durableId="1882785428">
    <w:abstractNumId w:val="26"/>
  </w:num>
  <w:num w:numId="33" w16cid:durableId="31392164">
    <w:abstractNumId w:val="34"/>
  </w:num>
  <w:num w:numId="34" w16cid:durableId="8335949">
    <w:abstractNumId w:val="38"/>
  </w:num>
  <w:num w:numId="35" w16cid:durableId="122583804">
    <w:abstractNumId w:val="5"/>
  </w:num>
  <w:num w:numId="36" w16cid:durableId="2105033047">
    <w:abstractNumId w:val="33"/>
  </w:num>
  <w:num w:numId="37" w16cid:durableId="1871994136">
    <w:abstractNumId w:val="20"/>
  </w:num>
  <w:num w:numId="38" w16cid:durableId="1219904291">
    <w:abstractNumId w:val="48"/>
  </w:num>
  <w:num w:numId="39" w16cid:durableId="1738359491">
    <w:abstractNumId w:val="15"/>
  </w:num>
  <w:num w:numId="40" w16cid:durableId="246420879">
    <w:abstractNumId w:val="19"/>
  </w:num>
  <w:num w:numId="41" w16cid:durableId="2125339297">
    <w:abstractNumId w:val="23"/>
  </w:num>
  <w:num w:numId="42" w16cid:durableId="405495774">
    <w:abstractNumId w:val="17"/>
  </w:num>
  <w:num w:numId="43" w16cid:durableId="2067534426">
    <w:abstractNumId w:val="3"/>
  </w:num>
  <w:num w:numId="44" w16cid:durableId="325281112">
    <w:abstractNumId w:val="28"/>
  </w:num>
  <w:num w:numId="45" w16cid:durableId="1637486229">
    <w:abstractNumId w:val="0"/>
  </w:num>
  <w:num w:numId="46" w16cid:durableId="210923623">
    <w:abstractNumId w:val="18"/>
  </w:num>
  <w:num w:numId="47" w16cid:durableId="847334544">
    <w:abstractNumId w:val="32"/>
  </w:num>
  <w:num w:numId="48" w16cid:durableId="1007831828">
    <w:abstractNumId w:val="30"/>
  </w:num>
  <w:num w:numId="49" w16cid:durableId="886987024">
    <w:abstractNumId w:val="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BAB"/>
    <w:rsid w:val="00011666"/>
    <w:rsid w:val="000306ED"/>
    <w:rsid w:val="0003759C"/>
    <w:rsid w:val="000900E6"/>
    <w:rsid w:val="000E1FF7"/>
    <w:rsid w:val="000E6D50"/>
    <w:rsid w:val="00136173"/>
    <w:rsid w:val="00185A55"/>
    <w:rsid w:val="001C307B"/>
    <w:rsid w:val="002140CB"/>
    <w:rsid w:val="00225886"/>
    <w:rsid w:val="00321256"/>
    <w:rsid w:val="0039381C"/>
    <w:rsid w:val="00412B2E"/>
    <w:rsid w:val="004131EB"/>
    <w:rsid w:val="00422FEF"/>
    <w:rsid w:val="004529C8"/>
    <w:rsid w:val="0045585A"/>
    <w:rsid w:val="004776F7"/>
    <w:rsid w:val="004823BF"/>
    <w:rsid w:val="0048443E"/>
    <w:rsid w:val="004A02AC"/>
    <w:rsid w:val="004F14F7"/>
    <w:rsid w:val="00514BAB"/>
    <w:rsid w:val="0051640F"/>
    <w:rsid w:val="0052004B"/>
    <w:rsid w:val="005412B0"/>
    <w:rsid w:val="005435F3"/>
    <w:rsid w:val="005503F8"/>
    <w:rsid w:val="005710CA"/>
    <w:rsid w:val="005C0D97"/>
    <w:rsid w:val="005F08D6"/>
    <w:rsid w:val="005F7989"/>
    <w:rsid w:val="0060274B"/>
    <w:rsid w:val="006114D5"/>
    <w:rsid w:val="006276CE"/>
    <w:rsid w:val="00662501"/>
    <w:rsid w:val="006A406A"/>
    <w:rsid w:val="006E5ECD"/>
    <w:rsid w:val="00755FB4"/>
    <w:rsid w:val="007730E1"/>
    <w:rsid w:val="00790626"/>
    <w:rsid w:val="00791965"/>
    <w:rsid w:val="007F7984"/>
    <w:rsid w:val="008244E6"/>
    <w:rsid w:val="0087705F"/>
    <w:rsid w:val="0088315A"/>
    <w:rsid w:val="008C73B7"/>
    <w:rsid w:val="0091680D"/>
    <w:rsid w:val="00920074"/>
    <w:rsid w:val="00944DE5"/>
    <w:rsid w:val="00A06F44"/>
    <w:rsid w:val="00A07A14"/>
    <w:rsid w:val="00A47E58"/>
    <w:rsid w:val="00B405FA"/>
    <w:rsid w:val="00BF5AAA"/>
    <w:rsid w:val="00C51B98"/>
    <w:rsid w:val="00C562FA"/>
    <w:rsid w:val="00C96899"/>
    <w:rsid w:val="00D511BF"/>
    <w:rsid w:val="00DC133E"/>
    <w:rsid w:val="00E37CF7"/>
    <w:rsid w:val="00E54D2E"/>
    <w:rsid w:val="00EA4C23"/>
    <w:rsid w:val="00EB2C10"/>
    <w:rsid w:val="00EE2C71"/>
    <w:rsid w:val="00EF25DE"/>
    <w:rsid w:val="00EF5BDF"/>
    <w:rsid w:val="00F0554C"/>
    <w:rsid w:val="00F37A06"/>
    <w:rsid w:val="00F46345"/>
    <w:rsid w:val="00F6542D"/>
    <w:rsid w:val="00FA6F0E"/>
    <w:rsid w:val="00FC3921"/>
    <w:rsid w:val="00FE1779"/>
    <w:rsid w:val="00FE66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D6137"/>
  <w15:chartTrackingRefBased/>
  <w15:docId w15:val="{5C7EBA23-0A5E-47D1-BBE5-1A130BCD5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0D97"/>
    <w:pPr>
      <w:bidi/>
    </w:pPr>
  </w:style>
  <w:style w:type="paragraph" w:styleId="1">
    <w:name w:val="heading 1"/>
    <w:basedOn w:val="a"/>
    <w:next w:val="a"/>
    <w:link w:val="1Char"/>
    <w:uiPriority w:val="9"/>
    <w:qFormat/>
    <w:rsid w:val="00514B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14B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14BA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14BA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14BA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14BA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14BA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14BA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14BA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14BA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514BA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14BA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14BA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14BAB"/>
    <w:rPr>
      <w:rFonts w:eastAsiaTheme="majorEastAsia" w:cstheme="majorBidi"/>
      <w:color w:val="2F5496" w:themeColor="accent1" w:themeShade="BF"/>
    </w:rPr>
  </w:style>
  <w:style w:type="character" w:customStyle="1" w:styleId="6Char">
    <w:name w:val="عنوان 6 Char"/>
    <w:basedOn w:val="a0"/>
    <w:link w:val="6"/>
    <w:uiPriority w:val="9"/>
    <w:semiHidden/>
    <w:rsid w:val="00514BAB"/>
    <w:rPr>
      <w:rFonts w:eastAsiaTheme="majorEastAsia" w:cstheme="majorBidi"/>
      <w:i/>
      <w:iCs/>
      <w:color w:val="595959" w:themeColor="text1" w:themeTint="A6"/>
    </w:rPr>
  </w:style>
  <w:style w:type="character" w:customStyle="1" w:styleId="7Char">
    <w:name w:val="عنوان 7 Char"/>
    <w:basedOn w:val="a0"/>
    <w:link w:val="7"/>
    <w:uiPriority w:val="9"/>
    <w:semiHidden/>
    <w:rsid w:val="00514BAB"/>
    <w:rPr>
      <w:rFonts w:eastAsiaTheme="majorEastAsia" w:cstheme="majorBidi"/>
      <w:color w:val="595959" w:themeColor="text1" w:themeTint="A6"/>
    </w:rPr>
  </w:style>
  <w:style w:type="character" w:customStyle="1" w:styleId="8Char">
    <w:name w:val="عنوان 8 Char"/>
    <w:basedOn w:val="a0"/>
    <w:link w:val="8"/>
    <w:uiPriority w:val="9"/>
    <w:semiHidden/>
    <w:rsid w:val="00514BAB"/>
    <w:rPr>
      <w:rFonts w:eastAsiaTheme="majorEastAsia" w:cstheme="majorBidi"/>
      <w:i/>
      <w:iCs/>
      <w:color w:val="272727" w:themeColor="text1" w:themeTint="D8"/>
    </w:rPr>
  </w:style>
  <w:style w:type="character" w:customStyle="1" w:styleId="9Char">
    <w:name w:val="عنوان 9 Char"/>
    <w:basedOn w:val="a0"/>
    <w:link w:val="9"/>
    <w:uiPriority w:val="9"/>
    <w:semiHidden/>
    <w:rsid w:val="00514BAB"/>
    <w:rPr>
      <w:rFonts w:eastAsiaTheme="majorEastAsia" w:cstheme="majorBidi"/>
      <w:color w:val="272727" w:themeColor="text1" w:themeTint="D8"/>
    </w:rPr>
  </w:style>
  <w:style w:type="paragraph" w:styleId="a3">
    <w:name w:val="Title"/>
    <w:basedOn w:val="a"/>
    <w:next w:val="a"/>
    <w:link w:val="Char"/>
    <w:uiPriority w:val="10"/>
    <w:qFormat/>
    <w:rsid w:val="00514B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14BA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14BA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14BA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14BAB"/>
    <w:pPr>
      <w:spacing w:before="160"/>
      <w:jc w:val="center"/>
    </w:pPr>
    <w:rPr>
      <w:i/>
      <w:iCs/>
      <w:color w:val="404040" w:themeColor="text1" w:themeTint="BF"/>
    </w:rPr>
  </w:style>
  <w:style w:type="character" w:customStyle="1" w:styleId="Char1">
    <w:name w:val="اقتباس Char"/>
    <w:basedOn w:val="a0"/>
    <w:link w:val="a5"/>
    <w:uiPriority w:val="29"/>
    <w:rsid w:val="00514BAB"/>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514BAB"/>
    <w:pPr>
      <w:ind w:left="720"/>
      <w:contextualSpacing/>
    </w:pPr>
  </w:style>
  <w:style w:type="character" w:styleId="a7">
    <w:name w:val="Intense Emphasis"/>
    <w:basedOn w:val="a0"/>
    <w:uiPriority w:val="21"/>
    <w:qFormat/>
    <w:rsid w:val="00514BAB"/>
    <w:rPr>
      <w:i/>
      <w:iCs/>
      <w:color w:val="2F5496" w:themeColor="accent1" w:themeShade="BF"/>
    </w:rPr>
  </w:style>
  <w:style w:type="paragraph" w:styleId="a8">
    <w:name w:val="Intense Quote"/>
    <w:basedOn w:val="a"/>
    <w:next w:val="a"/>
    <w:link w:val="Char3"/>
    <w:uiPriority w:val="30"/>
    <w:qFormat/>
    <w:rsid w:val="00514B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514BAB"/>
    <w:rPr>
      <w:i/>
      <w:iCs/>
      <w:color w:val="2F5496" w:themeColor="accent1" w:themeShade="BF"/>
    </w:rPr>
  </w:style>
  <w:style w:type="character" w:styleId="a9">
    <w:name w:val="Intense Reference"/>
    <w:basedOn w:val="a0"/>
    <w:uiPriority w:val="32"/>
    <w:qFormat/>
    <w:rsid w:val="00514BAB"/>
    <w:rPr>
      <w:b/>
      <w:bCs/>
      <w:smallCaps/>
      <w:color w:val="2F5496" w:themeColor="accent1" w:themeShade="BF"/>
      <w:spacing w:val="5"/>
    </w:rPr>
  </w:style>
  <w:style w:type="character" w:styleId="Hyperlink">
    <w:name w:val="Hyperlink"/>
    <w:basedOn w:val="a0"/>
    <w:uiPriority w:val="99"/>
    <w:unhideWhenUsed/>
    <w:rsid w:val="0051640F"/>
    <w:rPr>
      <w:color w:val="0563C1" w:themeColor="hyperlink"/>
      <w:u w:val="single"/>
    </w:rPr>
  </w:style>
  <w:style w:type="character" w:customStyle="1" w:styleId="10">
    <w:name w:val="إشارة لم يتم حلها1"/>
    <w:basedOn w:val="a0"/>
    <w:uiPriority w:val="99"/>
    <w:semiHidden/>
    <w:unhideWhenUsed/>
    <w:rsid w:val="0051640F"/>
    <w:rPr>
      <w:color w:val="605E5C"/>
      <w:shd w:val="clear" w:color="auto" w:fill="E1DFDD"/>
    </w:rPr>
  </w:style>
  <w:style w:type="paragraph" w:styleId="aa">
    <w:name w:val="header"/>
    <w:basedOn w:val="a"/>
    <w:link w:val="Char4"/>
    <w:uiPriority w:val="99"/>
    <w:unhideWhenUsed/>
    <w:rsid w:val="0051640F"/>
    <w:pPr>
      <w:tabs>
        <w:tab w:val="center" w:pos="4513"/>
        <w:tab w:val="right" w:pos="9026"/>
      </w:tabs>
      <w:spacing w:after="0" w:line="240" w:lineRule="auto"/>
    </w:pPr>
  </w:style>
  <w:style w:type="character" w:customStyle="1" w:styleId="Char4">
    <w:name w:val="رأس الصفحة Char"/>
    <w:basedOn w:val="a0"/>
    <w:link w:val="aa"/>
    <w:uiPriority w:val="99"/>
    <w:rsid w:val="0051640F"/>
  </w:style>
  <w:style w:type="paragraph" w:styleId="ab">
    <w:name w:val="footer"/>
    <w:basedOn w:val="a"/>
    <w:link w:val="Char5"/>
    <w:uiPriority w:val="99"/>
    <w:unhideWhenUsed/>
    <w:rsid w:val="0051640F"/>
    <w:pPr>
      <w:tabs>
        <w:tab w:val="center" w:pos="4513"/>
        <w:tab w:val="right" w:pos="9026"/>
      </w:tabs>
      <w:spacing w:after="0" w:line="240" w:lineRule="auto"/>
    </w:pPr>
  </w:style>
  <w:style w:type="character" w:customStyle="1" w:styleId="Char5">
    <w:name w:val="تذييل الصفحة Char"/>
    <w:basedOn w:val="a0"/>
    <w:link w:val="ab"/>
    <w:uiPriority w:val="99"/>
    <w:rsid w:val="0051640F"/>
  </w:style>
  <w:style w:type="table" w:styleId="ac">
    <w:name w:val="Table Grid"/>
    <w:basedOn w:val="a1"/>
    <w:uiPriority w:val="59"/>
    <w:rsid w:val="00FE663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60274B"/>
  </w:style>
  <w:style w:type="table" w:styleId="6-3">
    <w:name w:val="Grid Table 6 Colorful Accent 3"/>
    <w:basedOn w:val="a1"/>
    <w:uiPriority w:val="51"/>
    <w:rsid w:val="0060274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2">
    <w:name w:val="Grid Table 1 Light Accent 2"/>
    <w:basedOn w:val="a1"/>
    <w:uiPriority w:val="46"/>
    <w:rsid w:val="0079196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ad">
    <w:name w:val="TOC Heading"/>
    <w:basedOn w:val="1"/>
    <w:next w:val="a"/>
    <w:uiPriority w:val="39"/>
    <w:unhideWhenUsed/>
    <w:qFormat/>
    <w:rsid w:val="005503F8"/>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5503F8"/>
    <w:pPr>
      <w:spacing w:after="100"/>
    </w:pPr>
  </w:style>
  <w:style w:type="paragraph" w:styleId="20">
    <w:name w:val="toc 2"/>
    <w:basedOn w:val="a"/>
    <w:next w:val="a"/>
    <w:autoRedefine/>
    <w:uiPriority w:val="39"/>
    <w:unhideWhenUsed/>
    <w:rsid w:val="005503F8"/>
    <w:pPr>
      <w:spacing w:after="100"/>
      <w:ind w:left="240"/>
    </w:pPr>
  </w:style>
  <w:style w:type="paragraph" w:styleId="30">
    <w:name w:val="toc 3"/>
    <w:basedOn w:val="a"/>
    <w:next w:val="a"/>
    <w:autoRedefine/>
    <w:uiPriority w:val="39"/>
    <w:unhideWhenUsed/>
    <w:rsid w:val="005503F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769944">
      <w:bodyDiv w:val="1"/>
      <w:marLeft w:val="0"/>
      <w:marRight w:val="0"/>
      <w:marTop w:val="0"/>
      <w:marBottom w:val="0"/>
      <w:divBdr>
        <w:top w:val="none" w:sz="0" w:space="0" w:color="auto"/>
        <w:left w:val="none" w:sz="0" w:space="0" w:color="auto"/>
        <w:bottom w:val="none" w:sz="0" w:space="0" w:color="auto"/>
        <w:right w:val="none" w:sz="0" w:space="0" w:color="auto"/>
      </w:divBdr>
      <w:divsChild>
        <w:div w:id="532578071">
          <w:marLeft w:val="0"/>
          <w:marRight w:val="0"/>
          <w:marTop w:val="0"/>
          <w:marBottom w:val="0"/>
          <w:divBdr>
            <w:top w:val="none" w:sz="0" w:space="0" w:color="auto"/>
            <w:left w:val="none" w:sz="0" w:space="0" w:color="auto"/>
            <w:bottom w:val="none" w:sz="0" w:space="0" w:color="auto"/>
            <w:right w:val="none" w:sz="0" w:space="0" w:color="auto"/>
          </w:divBdr>
          <w:divsChild>
            <w:div w:id="1439834102">
              <w:marLeft w:val="0"/>
              <w:marRight w:val="0"/>
              <w:marTop w:val="0"/>
              <w:marBottom w:val="0"/>
              <w:divBdr>
                <w:top w:val="none" w:sz="0" w:space="0" w:color="auto"/>
                <w:left w:val="none" w:sz="0" w:space="0" w:color="auto"/>
                <w:bottom w:val="none" w:sz="0" w:space="0" w:color="auto"/>
                <w:right w:val="none" w:sz="0" w:space="0" w:color="auto"/>
              </w:divBdr>
              <w:divsChild>
                <w:div w:id="566307682">
                  <w:marLeft w:val="0"/>
                  <w:marRight w:val="0"/>
                  <w:marTop w:val="0"/>
                  <w:marBottom w:val="0"/>
                  <w:divBdr>
                    <w:top w:val="none" w:sz="0" w:space="0" w:color="auto"/>
                    <w:left w:val="none" w:sz="0" w:space="0" w:color="auto"/>
                    <w:bottom w:val="none" w:sz="0" w:space="0" w:color="auto"/>
                    <w:right w:val="none" w:sz="0" w:space="0" w:color="auto"/>
                  </w:divBdr>
                  <w:divsChild>
                    <w:div w:id="19946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F78E3-36EC-49CE-B60D-FC69BC2BD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11584</Words>
  <Characters>66030</Characters>
  <Application>Microsoft Office Word</Application>
  <DocSecurity>0</DocSecurity>
  <Lines>550</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waleed Waleed Alshahrani</cp:lastModifiedBy>
  <cp:revision>4</cp:revision>
  <cp:lastPrinted>2025-03-05T22:33:00Z</cp:lastPrinted>
  <dcterms:created xsi:type="dcterms:W3CDTF">2025-03-09T23:59:00Z</dcterms:created>
  <dcterms:modified xsi:type="dcterms:W3CDTF">2025-03-13T00:01:00Z</dcterms:modified>
</cp:coreProperties>
</file>