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7EA20C" w14:textId="291024BC" w:rsidR="0031013D" w:rsidRPr="00DA5941" w:rsidRDefault="00837681" w:rsidP="00AB5FD1">
      <w:pPr>
        <w:pStyle w:val="Header"/>
        <w:spacing w:after="120"/>
        <w:jc w:val="right"/>
        <w:rPr>
          <w:rFonts w:ascii="Times New Roman" w:hAnsi="Times New Roman" w:cs="Times New Roman"/>
          <w:b/>
          <w:bCs/>
          <w:sz w:val="24"/>
          <w:szCs w:val="24"/>
          <w:lang w:val="en-GB"/>
        </w:rPr>
      </w:pPr>
      <w:r w:rsidRPr="00DA5941">
        <w:rPr>
          <w:rFonts w:ascii="Times New Roman" w:hAnsi="Times New Roman" w:cs="Times New Roman"/>
          <w:noProof/>
          <w:sz w:val="24"/>
          <w:szCs w:val="24"/>
        </w:rPr>
        <w:drawing>
          <wp:anchor distT="0" distB="0" distL="114300" distR="114300" simplePos="0" relativeHeight="251659264" behindDoc="0" locked="0" layoutInCell="1" allowOverlap="1" wp14:anchorId="3081ADB7" wp14:editId="17BC1C17">
            <wp:simplePos x="0" y="0"/>
            <wp:positionH relativeFrom="column">
              <wp:posOffset>3867151</wp:posOffset>
            </wp:positionH>
            <wp:positionV relativeFrom="paragraph">
              <wp:posOffset>9525</wp:posOffset>
            </wp:positionV>
            <wp:extent cx="1920240" cy="1920240"/>
            <wp:effectExtent l="0" t="0" r="3810" b="3810"/>
            <wp:wrapNone/>
            <wp:docPr id="82870364"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70364" name="Picture 3"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5941">
        <w:rPr>
          <w:rFonts w:ascii="Times New Roman" w:hAnsi="Times New Roman" w:cs="Times New Roman"/>
          <w:b/>
          <w:bCs/>
          <w:noProof/>
          <w:sz w:val="24"/>
          <w:szCs w:val="24"/>
          <w:rtl/>
        </w:rPr>
        <mc:AlternateContent>
          <mc:Choice Requires="wps">
            <w:drawing>
              <wp:anchor distT="45720" distB="45720" distL="114300" distR="114300" simplePos="0" relativeHeight="251660288" behindDoc="0" locked="0" layoutInCell="1" allowOverlap="1" wp14:anchorId="0454A6E4" wp14:editId="0CEEDF1B">
                <wp:simplePos x="0" y="0"/>
                <wp:positionH relativeFrom="margin">
                  <wp:posOffset>-609600</wp:posOffset>
                </wp:positionH>
                <wp:positionV relativeFrom="paragraph">
                  <wp:posOffset>390525</wp:posOffset>
                </wp:positionV>
                <wp:extent cx="3143250" cy="129540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43250" cy="1295400"/>
                        </a:xfrm>
                        <a:prstGeom prst="rect">
                          <a:avLst/>
                        </a:prstGeom>
                        <a:solidFill>
                          <a:srgbClr val="FFFFFF"/>
                        </a:solidFill>
                        <a:ln w="9525">
                          <a:noFill/>
                          <a:miter lim="800000"/>
                          <a:headEnd/>
                          <a:tailEnd/>
                        </a:ln>
                      </wps:spPr>
                      <wps:txbx>
                        <w:txbxContent>
                          <w:p w14:paraId="096B190B" w14:textId="77777777" w:rsidR="00D15A77" w:rsidRPr="00837681" w:rsidRDefault="00D15A77" w:rsidP="0031013D">
                            <w:pPr>
                              <w:bidi w:val="0"/>
                              <w:rPr>
                                <w:rFonts w:ascii="Times New Roman" w:hAnsi="Times New Roman" w:cs="Times New Roman"/>
                                <w:b/>
                                <w:bCs/>
                                <w:sz w:val="32"/>
                                <w:szCs w:val="32"/>
                                <w:lang w:bidi="ar-EG"/>
                              </w:rPr>
                            </w:pPr>
                            <w:r w:rsidRPr="00837681">
                              <w:rPr>
                                <w:rFonts w:ascii="Times New Roman" w:hAnsi="Times New Roman" w:cs="Times New Roman"/>
                                <w:b/>
                                <w:bCs/>
                                <w:sz w:val="32"/>
                                <w:szCs w:val="32"/>
                                <w:lang w:bidi="ar-EG"/>
                              </w:rPr>
                              <w:t>MIDOCEAN UNIVERSITY</w:t>
                            </w:r>
                          </w:p>
                          <w:p w14:paraId="2FC2035B" w14:textId="77777777" w:rsidR="00D15A77" w:rsidRPr="00837681" w:rsidRDefault="00D15A77" w:rsidP="0031013D">
                            <w:pPr>
                              <w:pStyle w:val="Header"/>
                              <w:spacing w:line="480" w:lineRule="auto"/>
                              <w:rPr>
                                <w:rFonts w:ascii="Times New Roman" w:hAnsi="Times New Roman" w:cs="Times New Roman"/>
                                <w:b/>
                                <w:bCs/>
                                <w:sz w:val="32"/>
                                <w:szCs w:val="32"/>
                              </w:rPr>
                            </w:pPr>
                            <w:r w:rsidRPr="00837681">
                              <w:rPr>
                                <w:rFonts w:ascii="Times New Roman" w:hAnsi="Times New Roman" w:cs="Times New Roman"/>
                                <w:b/>
                                <w:bCs/>
                                <w:sz w:val="32"/>
                                <w:szCs w:val="32"/>
                              </w:rPr>
                              <w:t xml:space="preserve">College of Media and Marketing </w:t>
                            </w:r>
                          </w:p>
                          <w:p w14:paraId="6CAC828D" w14:textId="51226679" w:rsidR="00D15A77" w:rsidRPr="00837681" w:rsidRDefault="00D15A77" w:rsidP="0031013D">
                            <w:pPr>
                              <w:pStyle w:val="Header"/>
                              <w:spacing w:line="480" w:lineRule="auto"/>
                              <w:rPr>
                                <w:rFonts w:ascii="Times New Roman" w:hAnsi="Times New Roman" w:cs="Times New Roman"/>
                                <w:b/>
                                <w:bCs/>
                                <w:sz w:val="32"/>
                                <w:szCs w:val="32"/>
                              </w:rPr>
                            </w:pPr>
                            <w:r w:rsidRPr="00837681">
                              <w:rPr>
                                <w:rFonts w:ascii="Times New Roman" w:hAnsi="Times New Roman" w:cs="Times New Roman"/>
                                <w:b/>
                                <w:bCs/>
                                <w:sz w:val="32"/>
                                <w:szCs w:val="32"/>
                              </w:rPr>
                              <w:t>Master of Digital Marketing</w:t>
                            </w:r>
                          </w:p>
                          <w:p w14:paraId="311946F9" w14:textId="77777777" w:rsidR="00D15A77" w:rsidRPr="00837681" w:rsidRDefault="00D15A77" w:rsidP="0031013D">
                            <w:pPr>
                              <w:bidi w:val="0"/>
                              <w:rPr>
                                <w:rFonts w:ascii="Times New Roman" w:hAnsi="Times New Roman" w:cs="Times New Roman"/>
                                <w:b/>
                                <w:bCs/>
                                <w:sz w:val="32"/>
                                <w:szCs w:val="32"/>
                                <w:lang w:bidi="ar-E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54A6E4" id="_x0000_t202" coordsize="21600,21600" o:spt="202" path="m,l,21600r21600,l21600,xe">
                <v:stroke joinstyle="miter"/>
                <v:path gradientshapeok="t" o:connecttype="rect"/>
              </v:shapetype>
              <v:shape id="مربع نص 2" o:spid="_x0000_s1026" type="#_x0000_t202" style="position:absolute;left:0;text-align:left;margin-left:-48pt;margin-top:30.75pt;width:247.5pt;height:102pt;flip:x;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" stroked="f">
                <v:textbox>
                  <w:txbxContent>
                    <w:p w14:paraId="096B190B" w14:textId="77777777" w:rsidR="00D15A77" w:rsidRPr="00837681" w:rsidRDefault="00D15A77" w:rsidP="0031013D">
                      <w:pPr>
                        <w:bidi w:val="0"/>
                        <w:rPr>
                          <w:rFonts w:ascii="Times New Roman" w:hAnsi="Times New Roman" w:cs="Times New Roman"/>
                          <w:b/>
                          <w:bCs/>
                          <w:sz w:val="32"/>
                          <w:szCs w:val="32"/>
                          <w:lang w:bidi="ar-EG"/>
                        </w:rPr>
                      </w:pPr>
                      <w:r w:rsidRPr="00837681">
                        <w:rPr>
                          <w:rFonts w:ascii="Times New Roman" w:hAnsi="Times New Roman" w:cs="Times New Roman"/>
                          <w:b/>
                          <w:bCs/>
                          <w:sz w:val="32"/>
                          <w:szCs w:val="32"/>
                          <w:lang w:bidi="ar-EG"/>
                        </w:rPr>
                        <w:t>MIDOCEAN UNIVERSITY</w:t>
                      </w:r>
                    </w:p>
                    <w:p w14:paraId="2FC2035B" w14:textId="77777777" w:rsidR="00D15A77" w:rsidRPr="00837681" w:rsidRDefault="00D15A77" w:rsidP="0031013D">
                      <w:pPr>
                        <w:pStyle w:val="Header"/>
                        <w:spacing w:line="480" w:lineRule="auto"/>
                        <w:rPr>
                          <w:rFonts w:ascii="Times New Roman" w:hAnsi="Times New Roman" w:cs="Times New Roman"/>
                          <w:b/>
                          <w:bCs/>
                          <w:sz w:val="32"/>
                          <w:szCs w:val="32"/>
                        </w:rPr>
                      </w:pPr>
                      <w:r w:rsidRPr="00837681">
                        <w:rPr>
                          <w:rFonts w:ascii="Times New Roman" w:hAnsi="Times New Roman" w:cs="Times New Roman"/>
                          <w:b/>
                          <w:bCs/>
                          <w:sz w:val="32"/>
                          <w:szCs w:val="32"/>
                        </w:rPr>
                        <w:t xml:space="preserve">College of Media and Marketing </w:t>
                      </w:r>
                    </w:p>
                    <w:p w14:paraId="6CAC828D" w14:textId="51226679" w:rsidR="00D15A77" w:rsidRPr="00837681" w:rsidRDefault="00D15A77" w:rsidP="0031013D">
                      <w:pPr>
                        <w:pStyle w:val="Header"/>
                        <w:spacing w:line="480" w:lineRule="auto"/>
                        <w:rPr>
                          <w:rFonts w:ascii="Times New Roman" w:hAnsi="Times New Roman" w:cs="Times New Roman"/>
                          <w:b/>
                          <w:bCs/>
                          <w:sz w:val="32"/>
                          <w:szCs w:val="32"/>
                        </w:rPr>
                      </w:pPr>
                      <w:r w:rsidRPr="00837681">
                        <w:rPr>
                          <w:rFonts w:ascii="Times New Roman" w:hAnsi="Times New Roman" w:cs="Times New Roman"/>
                          <w:b/>
                          <w:bCs/>
                          <w:sz w:val="32"/>
                          <w:szCs w:val="32"/>
                        </w:rPr>
                        <w:t>Master of Digital Marketing</w:t>
                      </w:r>
                    </w:p>
                    <w:p w14:paraId="311946F9" w14:textId="77777777" w:rsidR="00D15A77" w:rsidRPr="00837681" w:rsidRDefault="00D15A77" w:rsidP="0031013D">
                      <w:pPr>
                        <w:bidi w:val="0"/>
                        <w:rPr>
                          <w:rFonts w:ascii="Times New Roman" w:hAnsi="Times New Roman" w:cs="Times New Roman"/>
                          <w:b/>
                          <w:bCs/>
                          <w:sz w:val="32"/>
                          <w:szCs w:val="32"/>
                          <w:lang w:bidi="ar-EG"/>
                        </w:rPr>
                      </w:pPr>
                    </w:p>
                  </w:txbxContent>
                </v:textbox>
                <w10:wrap type="square" anchorx="margin"/>
              </v:shape>
            </w:pict>
          </mc:Fallback>
        </mc:AlternateContent>
      </w:r>
    </w:p>
    <w:p w14:paraId="6A1B7927" w14:textId="77777777" w:rsidR="0031013D" w:rsidRPr="00DA5941" w:rsidRDefault="0031013D" w:rsidP="00AB5FD1">
      <w:pPr>
        <w:bidi w:val="0"/>
        <w:spacing w:after="120" w:line="240" w:lineRule="auto"/>
        <w:rPr>
          <w:rFonts w:ascii="Times New Roman" w:hAnsi="Times New Roman" w:cs="Times New Roman"/>
          <w:sz w:val="24"/>
          <w:szCs w:val="24"/>
          <w:rtl/>
          <w:lang w:val="en-GB" w:bidi="ar-EG"/>
        </w:rPr>
      </w:pPr>
    </w:p>
    <w:p w14:paraId="3B03C25B" w14:textId="77777777" w:rsidR="0031013D" w:rsidRPr="00DA5941" w:rsidRDefault="0031013D" w:rsidP="00AB5FD1">
      <w:pPr>
        <w:bidi w:val="0"/>
        <w:spacing w:after="120" w:line="240" w:lineRule="auto"/>
        <w:rPr>
          <w:rFonts w:ascii="Times New Roman" w:hAnsi="Times New Roman" w:cs="Times New Roman"/>
          <w:sz w:val="24"/>
          <w:szCs w:val="24"/>
          <w:rtl/>
          <w:lang w:val="en-GB"/>
        </w:rPr>
      </w:pPr>
    </w:p>
    <w:p w14:paraId="1A43FA32" w14:textId="77777777" w:rsidR="0031013D" w:rsidRPr="00DA5941" w:rsidRDefault="0031013D" w:rsidP="00AB5FD1">
      <w:pPr>
        <w:bidi w:val="0"/>
        <w:spacing w:after="120" w:line="240" w:lineRule="auto"/>
        <w:rPr>
          <w:rFonts w:ascii="Times New Roman" w:hAnsi="Times New Roman" w:cs="Times New Roman"/>
          <w:sz w:val="24"/>
          <w:szCs w:val="24"/>
          <w:rtl/>
          <w:lang w:bidi="ar-EG"/>
        </w:rPr>
      </w:pPr>
    </w:p>
    <w:p w14:paraId="3CE22189" w14:textId="77777777" w:rsidR="0031013D" w:rsidRPr="00DA5941" w:rsidRDefault="0031013D" w:rsidP="00AB5FD1">
      <w:pPr>
        <w:bidi w:val="0"/>
        <w:spacing w:after="120" w:line="240" w:lineRule="auto"/>
        <w:rPr>
          <w:rFonts w:ascii="Times New Roman" w:hAnsi="Times New Roman" w:cs="Times New Roman"/>
          <w:sz w:val="24"/>
          <w:szCs w:val="24"/>
          <w:lang w:bidi="ar-EG"/>
        </w:rPr>
      </w:pPr>
    </w:p>
    <w:p w14:paraId="11F2BB5A" w14:textId="77777777" w:rsidR="00837681" w:rsidRPr="00DA5941" w:rsidRDefault="00837681" w:rsidP="00AB5FD1">
      <w:pPr>
        <w:bidi w:val="0"/>
        <w:spacing w:after="120" w:line="240" w:lineRule="auto"/>
        <w:ind w:left="360"/>
        <w:jc w:val="center"/>
        <w:rPr>
          <w:rFonts w:ascii="Times New Roman" w:hAnsi="Times New Roman" w:cs="Times New Roman"/>
          <w:b/>
          <w:bCs/>
          <w:sz w:val="24"/>
          <w:szCs w:val="24"/>
        </w:rPr>
      </w:pPr>
    </w:p>
    <w:p w14:paraId="20AB2CD4" w14:textId="77777777" w:rsidR="005617E1" w:rsidRPr="00DA5941" w:rsidRDefault="005617E1" w:rsidP="00AB5FD1">
      <w:pPr>
        <w:bidi w:val="0"/>
        <w:spacing w:after="120" w:line="240" w:lineRule="auto"/>
        <w:ind w:left="360"/>
        <w:jc w:val="center"/>
        <w:rPr>
          <w:rFonts w:ascii="Times New Roman" w:hAnsi="Times New Roman" w:cs="Times New Roman"/>
          <w:b/>
          <w:bCs/>
          <w:sz w:val="24"/>
          <w:szCs w:val="24"/>
        </w:rPr>
      </w:pPr>
    </w:p>
    <w:p w14:paraId="6F716680" w14:textId="77777777" w:rsidR="005617E1" w:rsidRPr="00DA5941" w:rsidRDefault="005617E1" w:rsidP="005617E1">
      <w:pPr>
        <w:bidi w:val="0"/>
        <w:spacing w:after="120" w:line="240" w:lineRule="auto"/>
        <w:ind w:left="360"/>
        <w:jc w:val="center"/>
        <w:rPr>
          <w:rFonts w:ascii="Times New Roman" w:hAnsi="Times New Roman" w:cs="Times New Roman"/>
          <w:b/>
          <w:bCs/>
          <w:sz w:val="24"/>
          <w:szCs w:val="24"/>
        </w:rPr>
      </w:pPr>
    </w:p>
    <w:p w14:paraId="0E87FCA0" w14:textId="77777777" w:rsidR="005617E1" w:rsidRPr="00DA5941" w:rsidRDefault="005617E1" w:rsidP="005617E1">
      <w:pPr>
        <w:bidi w:val="0"/>
        <w:spacing w:after="120" w:line="240" w:lineRule="auto"/>
        <w:ind w:left="360"/>
        <w:jc w:val="center"/>
        <w:rPr>
          <w:rFonts w:ascii="Times New Roman" w:hAnsi="Times New Roman" w:cs="Times New Roman"/>
          <w:b/>
          <w:bCs/>
          <w:sz w:val="24"/>
          <w:szCs w:val="24"/>
        </w:rPr>
      </w:pPr>
    </w:p>
    <w:p w14:paraId="3E767245" w14:textId="77777777" w:rsidR="005617E1" w:rsidRPr="00DA5941" w:rsidRDefault="005617E1" w:rsidP="005617E1">
      <w:pPr>
        <w:bidi w:val="0"/>
        <w:spacing w:after="120" w:line="240" w:lineRule="auto"/>
        <w:ind w:left="360"/>
        <w:jc w:val="center"/>
        <w:rPr>
          <w:rFonts w:ascii="Times New Roman" w:hAnsi="Times New Roman" w:cs="Times New Roman"/>
          <w:b/>
          <w:bCs/>
          <w:sz w:val="24"/>
          <w:szCs w:val="24"/>
        </w:rPr>
      </w:pPr>
    </w:p>
    <w:p w14:paraId="6D8C6EB4" w14:textId="1CABFE34" w:rsidR="0031013D" w:rsidRPr="00DA5941" w:rsidRDefault="00157C0C" w:rsidP="005617E1">
      <w:pPr>
        <w:bidi w:val="0"/>
        <w:spacing w:after="120" w:line="240" w:lineRule="auto"/>
        <w:ind w:left="360"/>
        <w:jc w:val="center"/>
        <w:rPr>
          <w:rFonts w:ascii="Times New Roman" w:hAnsi="Times New Roman" w:cs="Times New Roman"/>
          <w:b/>
          <w:bCs/>
          <w:sz w:val="24"/>
          <w:szCs w:val="24"/>
          <w:rtl/>
          <w:lang w:bidi="ar-EG"/>
        </w:rPr>
      </w:pPr>
      <w:r w:rsidRPr="00DA5941">
        <w:rPr>
          <w:rFonts w:ascii="Times New Roman" w:hAnsi="Times New Roman" w:cs="Times New Roman"/>
          <w:b/>
          <w:bCs/>
          <w:sz w:val="24"/>
          <w:szCs w:val="24"/>
        </w:rPr>
        <w:t xml:space="preserve">Boosting Online Visibility in the Heavy Machinery Market: An Applied Study on </w:t>
      </w:r>
      <w:r w:rsidR="00F63032" w:rsidRPr="00DA5941">
        <w:rPr>
          <w:rFonts w:ascii="Times New Roman" w:hAnsi="Times New Roman" w:cs="Times New Roman"/>
          <w:b/>
          <w:bCs/>
          <w:sz w:val="24"/>
          <w:szCs w:val="24"/>
        </w:rPr>
        <w:t>Search Engine Marketing (SEM)</w:t>
      </w:r>
      <w:r w:rsidRPr="00DA5941">
        <w:rPr>
          <w:rFonts w:ascii="Times New Roman" w:hAnsi="Times New Roman" w:cs="Times New Roman"/>
          <w:b/>
          <w:bCs/>
          <w:sz w:val="24"/>
          <w:szCs w:val="24"/>
        </w:rPr>
        <w:t xml:space="preserve"> Effectiveness for EJAR - The Machinery Alternative Company</w:t>
      </w:r>
      <w:r w:rsidR="0031013D" w:rsidRPr="00DA5941">
        <w:rPr>
          <w:rFonts w:ascii="Times New Roman" w:hAnsi="Times New Roman" w:cs="Times New Roman"/>
          <w:b/>
          <w:bCs/>
          <w:sz w:val="24"/>
          <w:szCs w:val="24"/>
        </w:rPr>
        <w:t xml:space="preserve"> </w:t>
      </w:r>
    </w:p>
    <w:p w14:paraId="3F7FEFD1" w14:textId="77777777" w:rsidR="0031013D" w:rsidRPr="00DA5941" w:rsidRDefault="0031013D" w:rsidP="00AB5FD1">
      <w:pPr>
        <w:bidi w:val="0"/>
        <w:spacing w:after="120" w:line="240" w:lineRule="auto"/>
        <w:jc w:val="center"/>
        <w:rPr>
          <w:rFonts w:ascii="Times New Roman" w:hAnsi="Times New Roman" w:cs="Times New Roman"/>
          <w:sz w:val="24"/>
          <w:szCs w:val="24"/>
          <w:lang w:bidi="ar-EG"/>
        </w:rPr>
      </w:pPr>
    </w:p>
    <w:p w14:paraId="09C2FDB0" w14:textId="77777777" w:rsidR="00157C0C" w:rsidRPr="00DA5941" w:rsidRDefault="00157C0C" w:rsidP="00AB5FD1">
      <w:pPr>
        <w:bidi w:val="0"/>
        <w:spacing w:after="120" w:line="240" w:lineRule="auto"/>
        <w:jc w:val="center"/>
        <w:rPr>
          <w:rFonts w:ascii="Times New Roman" w:hAnsi="Times New Roman" w:cs="Times New Roman"/>
          <w:b/>
          <w:bCs/>
          <w:sz w:val="24"/>
          <w:szCs w:val="24"/>
          <w:lang w:bidi="ar-EG"/>
        </w:rPr>
      </w:pPr>
    </w:p>
    <w:p w14:paraId="2859C68E" w14:textId="77777777" w:rsidR="005617E1" w:rsidRPr="00DA5941" w:rsidRDefault="00320AAB" w:rsidP="00AB5FD1">
      <w:pPr>
        <w:bidi w:val="0"/>
        <w:spacing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Scholar Name:</w:t>
      </w:r>
    </w:p>
    <w:p w14:paraId="2A6BE0A2" w14:textId="6BDD6ADE" w:rsidR="0031013D" w:rsidRPr="00DA5941" w:rsidRDefault="0031013D" w:rsidP="005617E1">
      <w:pPr>
        <w:bidi w:val="0"/>
        <w:spacing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Abrar Althagafi</w:t>
      </w:r>
    </w:p>
    <w:p w14:paraId="07956DF6" w14:textId="31AFD859" w:rsidR="0031013D" w:rsidRPr="00DA5941" w:rsidRDefault="0031013D" w:rsidP="00AB5FD1">
      <w:pPr>
        <w:bidi w:val="0"/>
        <w:spacing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Supervised by:</w:t>
      </w:r>
      <w:r w:rsidR="005617E1" w:rsidRPr="00DA5941">
        <w:rPr>
          <w:rFonts w:ascii="Times New Roman" w:hAnsi="Times New Roman" w:cs="Times New Roman"/>
          <w:b/>
          <w:bCs/>
          <w:sz w:val="24"/>
          <w:szCs w:val="24"/>
        </w:rPr>
        <w:br/>
      </w:r>
      <w:r w:rsidRPr="00DA5941">
        <w:rPr>
          <w:rFonts w:ascii="Times New Roman" w:hAnsi="Times New Roman" w:cs="Times New Roman"/>
          <w:b/>
          <w:bCs/>
          <w:sz w:val="24"/>
          <w:szCs w:val="24"/>
        </w:rPr>
        <w:t xml:space="preserve">Dr. Mohammed </w:t>
      </w:r>
      <w:proofErr w:type="spellStart"/>
      <w:r w:rsidRPr="00DA5941">
        <w:rPr>
          <w:rFonts w:ascii="Times New Roman" w:hAnsi="Times New Roman" w:cs="Times New Roman"/>
          <w:b/>
          <w:bCs/>
          <w:sz w:val="24"/>
          <w:szCs w:val="24"/>
        </w:rPr>
        <w:t>Elewais</w:t>
      </w:r>
      <w:proofErr w:type="spellEnd"/>
    </w:p>
    <w:p w14:paraId="00C38464" w14:textId="280A1488" w:rsidR="00837681" w:rsidRPr="00DA5941" w:rsidRDefault="00837681" w:rsidP="00AB5FD1">
      <w:pPr>
        <w:bidi w:val="0"/>
        <w:spacing w:after="120" w:line="240" w:lineRule="auto"/>
        <w:rPr>
          <w:rFonts w:ascii="Times New Roman" w:hAnsi="Times New Roman" w:cs="Times New Roman"/>
          <w:sz w:val="24"/>
          <w:szCs w:val="24"/>
          <w:lang w:bidi="ar-EG"/>
        </w:rPr>
      </w:pPr>
      <w:r w:rsidRPr="00DA5941">
        <w:rPr>
          <w:rFonts w:ascii="Times New Roman" w:hAnsi="Times New Roman" w:cs="Times New Roman"/>
          <w:sz w:val="24"/>
          <w:szCs w:val="24"/>
          <w:lang w:bidi="ar-EG"/>
        </w:rPr>
        <w:br w:type="page"/>
      </w:r>
    </w:p>
    <w:p w14:paraId="25C27F06" w14:textId="77777777" w:rsidR="00033D38" w:rsidRPr="00DA5941" w:rsidRDefault="00033D38" w:rsidP="00AB5FD1">
      <w:pPr>
        <w:bidi w:val="0"/>
        <w:spacing w:after="120" w:line="240" w:lineRule="auto"/>
        <w:rPr>
          <w:rFonts w:ascii="Times New Roman" w:hAnsi="Times New Roman" w:cs="Times New Roman"/>
          <w:b/>
          <w:bCs/>
          <w:sz w:val="24"/>
          <w:szCs w:val="24"/>
        </w:rPr>
      </w:pPr>
    </w:p>
    <w:sdt>
      <w:sdtPr>
        <w:rPr>
          <w:rFonts w:ascii="Times New Roman" w:eastAsiaTheme="minorHAnsi" w:hAnsi="Times New Roman" w:cs="Times New Roman"/>
          <w:color w:val="auto"/>
          <w:sz w:val="24"/>
          <w:szCs w:val="24"/>
        </w:rPr>
        <w:id w:val="505178486"/>
        <w:docPartObj>
          <w:docPartGallery w:val="Table of Contents"/>
          <w:docPartUnique/>
        </w:docPartObj>
      </w:sdtPr>
      <w:sdtEndPr>
        <w:rPr>
          <w:b/>
          <w:bCs/>
          <w:noProof/>
        </w:rPr>
      </w:sdtEndPr>
      <w:sdtContent>
        <w:p w14:paraId="648672C7" w14:textId="315117E4" w:rsidR="004A696E" w:rsidRPr="00DA5941" w:rsidRDefault="004A696E" w:rsidP="003A74E5">
          <w:pPr>
            <w:pStyle w:val="TOCHeading"/>
            <w:spacing w:before="0" w:after="120" w:line="276" w:lineRule="auto"/>
            <w:rPr>
              <w:rFonts w:ascii="Times New Roman" w:hAnsi="Times New Roman" w:cs="Times New Roman"/>
              <w:sz w:val="24"/>
              <w:szCs w:val="24"/>
            </w:rPr>
          </w:pPr>
          <w:r w:rsidRPr="00DA5941">
            <w:rPr>
              <w:rFonts w:ascii="Times New Roman" w:hAnsi="Times New Roman" w:cs="Times New Roman"/>
              <w:sz w:val="24"/>
              <w:szCs w:val="24"/>
            </w:rPr>
            <w:t>Contents</w:t>
          </w:r>
        </w:p>
        <w:p w14:paraId="53FC936E" w14:textId="28A85DE8" w:rsidR="00DA5941" w:rsidRDefault="004A696E">
          <w:pPr>
            <w:pStyle w:val="TOC1"/>
            <w:bidi/>
            <w:rPr>
              <w:rFonts w:eastAsiaTheme="minorEastAsia"/>
              <w:noProof/>
              <w:kern w:val="2"/>
              <w:sz w:val="24"/>
              <w:szCs w:val="24"/>
              <w:rtl/>
              <w14:ligatures w14:val="standardContextual"/>
            </w:rPr>
          </w:pPr>
          <w:r w:rsidRPr="00DA5941">
            <w:rPr>
              <w:rFonts w:ascii="Times New Roman" w:hAnsi="Times New Roman" w:cs="Times New Roman"/>
              <w:sz w:val="24"/>
              <w:szCs w:val="24"/>
            </w:rPr>
            <w:fldChar w:fldCharType="begin"/>
          </w:r>
          <w:r w:rsidRPr="00DA5941">
            <w:rPr>
              <w:rFonts w:ascii="Times New Roman" w:hAnsi="Times New Roman" w:cs="Times New Roman"/>
              <w:sz w:val="24"/>
              <w:szCs w:val="24"/>
            </w:rPr>
            <w:instrText xml:space="preserve"> TOC \o "1-3" \h \z \u </w:instrText>
          </w:r>
          <w:r w:rsidRPr="00DA5941">
            <w:rPr>
              <w:rFonts w:ascii="Times New Roman" w:hAnsi="Times New Roman" w:cs="Times New Roman"/>
              <w:sz w:val="24"/>
              <w:szCs w:val="24"/>
            </w:rPr>
            <w:fldChar w:fldCharType="separate"/>
          </w:r>
          <w:hyperlink w:anchor="_Toc185276031" w:history="1">
            <w:r w:rsidR="00DA5941" w:rsidRPr="002768C4">
              <w:rPr>
                <w:rStyle w:val="Hyperlink"/>
                <w:rFonts w:ascii="Times New Roman" w:hAnsi="Times New Roman" w:cs="Times New Roman"/>
                <w:b/>
                <w:bCs/>
                <w:noProof/>
              </w:rPr>
              <w:t>Introduction</w:t>
            </w:r>
            <w:r w:rsidR="00DA5941">
              <w:rPr>
                <w:noProof/>
                <w:webHidden/>
                <w:rtl/>
              </w:rPr>
              <w:tab/>
            </w:r>
            <w:r w:rsidR="00DA5941">
              <w:rPr>
                <w:noProof/>
                <w:webHidden/>
                <w:rtl/>
              </w:rPr>
              <w:fldChar w:fldCharType="begin"/>
            </w:r>
            <w:r w:rsidR="00DA5941">
              <w:rPr>
                <w:noProof/>
                <w:webHidden/>
                <w:rtl/>
              </w:rPr>
              <w:instrText xml:space="preserve"> </w:instrText>
            </w:r>
            <w:r w:rsidR="00DA5941">
              <w:rPr>
                <w:noProof/>
                <w:webHidden/>
              </w:rPr>
              <w:instrText>PAGEREF</w:instrText>
            </w:r>
            <w:r w:rsidR="00DA5941">
              <w:rPr>
                <w:noProof/>
                <w:webHidden/>
                <w:rtl/>
              </w:rPr>
              <w:instrText xml:space="preserve"> _</w:instrText>
            </w:r>
            <w:r w:rsidR="00DA5941">
              <w:rPr>
                <w:noProof/>
                <w:webHidden/>
              </w:rPr>
              <w:instrText>Toc185276031 \h</w:instrText>
            </w:r>
            <w:r w:rsidR="00DA5941">
              <w:rPr>
                <w:noProof/>
                <w:webHidden/>
                <w:rtl/>
              </w:rPr>
              <w:instrText xml:space="preserve"> </w:instrText>
            </w:r>
            <w:r w:rsidR="00DA5941">
              <w:rPr>
                <w:noProof/>
                <w:webHidden/>
                <w:rtl/>
              </w:rPr>
            </w:r>
            <w:r w:rsidR="00DA5941">
              <w:rPr>
                <w:noProof/>
                <w:webHidden/>
                <w:rtl/>
              </w:rPr>
              <w:fldChar w:fldCharType="separate"/>
            </w:r>
            <w:r w:rsidR="00DA5941">
              <w:rPr>
                <w:noProof/>
                <w:webHidden/>
                <w:rtl/>
              </w:rPr>
              <w:t>1</w:t>
            </w:r>
            <w:r w:rsidR="00DA5941">
              <w:rPr>
                <w:noProof/>
                <w:webHidden/>
                <w:rtl/>
              </w:rPr>
              <w:fldChar w:fldCharType="end"/>
            </w:r>
          </w:hyperlink>
        </w:p>
        <w:p w14:paraId="1BB0CD5D" w14:textId="2C895130" w:rsidR="00DA5941" w:rsidRDefault="00DA5941">
          <w:pPr>
            <w:pStyle w:val="TOC1"/>
            <w:bidi/>
            <w:rPr>
              <w:rFonts w:eastAsiaTheme="minorEastAsia"/>
              <w:noProof/>
              <w:kern w:val="2"/>
              <w:sz w:val="24"/>
              <w:szCs w:val="24"/>
              <w:rtl/>
              <w14:ligatures w14:val="standardContextual"/>
            </w:rPr>
          </w:pPr>
          <w:hyperlink w:anchor="_Toc185276032" w:history="1">
            <w:r w:rsidRPr="002768C4">
              <w:rPr>
                <w:rStyle w:val="Hyperlink"/>
                <w:rFonts w:ascii="Times New Roman" w:hAnsi="Times New Roman" w:cs="Times New Roman"/>
                <w:b/>
                <w:bCs/>
                <w:noProof/>
                <w:lang w:bidi="ar-EG"/>
              </w:rPr>
              <w:t>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Toc185276032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68C31990" w14:textId="6237347C" w:rsidR="00DA5941" w:rsidRDefault="00DA5941">
          <w:pPr>
            <w:pStyle w:val="TOC1"/>
            <w:bidi/>
            <w:rPr>
              <w:rFonts w:eastAsiaTheme="minorEastAsia"/>
              <w:noProof/>
              <w:kern w:val="2"/>
              <w:sz w:val="24"/>
              <w:szCs w:val="24"/>
              <w:rtl/>
              <w14:ligatures w14:val="standardContextual"/>
            </w:rPr>
          </w:pPr>
          <w:hyperlink w:anchor="_Toc185276033" w:history="1">
            <w:r w:rsidRPr="002768C4">
              <w:rPr>
                <w:rStyle w:val="Hyperlink"/>
                <w:rFonts w:ascii="Times New Roman" w:hAnsi="Times New Roman" w:cs="Times New Roman"/>
                <w:b/>
                <w:bCs/>
                <w:noProof/>
              </w:rPr>
              <w:t>Aim of the Researcher’s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Toc185276033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1FB88CAB" w14:textId="2F387383" w:rsidR="00DA5941" w:rsidRDefault="00DA5941">
          <w:pPr>
            <w:pStyle w:val="TOC1"/>
            <w:bidi/>
            <w:rPr>
              <w:rFonts w:eastAsiaTheme="minorEastAsia"/>
              <w:noProof/>
              <w:kern w:val="2"/>
              <w:sz w:val="24"/>
              <w:szCs w:val="24"/>
              <w:rtl/>
              <w14:ligatures w14:val="standardContextual"/>
            </w:rPr>
          </w:pPr>
          <w:hyperlink w:anchor="_Toc185276034" w:history="1">
            <w:r w:rsidRPr="002768C4">
              <w:rPr>
                <w:rStyle w:val="Hyperlink"/>
                <w:rFonts w:ascii="Times New Roman" w:hAnsi="Times New Roman" w:cs="Times New Roman"/>
                <w:b/>
                <w:bCs/>
                <w:noProof/>
              </w:rPr>
              <w:t>Theoretical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Toc185276034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05F9506B" w14:textId="497CA6A7" w:rsidR="00DA5941" w:rsidRDefault="00DA5941">
          <w:pPr>
            <w:pStyle w:val="TOC1"/>
            <w:bidi/>
            <w:rPr>
              <w:rFonts w:eastAsiaTheme="minorEastAsia"/>
              <w:noProof/>
              <w:kern w:val="2"/>
              <w:sz w:val="24"/>
              <w:szCs w:val="24"/>
              <w:rtl/>
              <w14:ligatures w14:val="standardContextual"/>
            </w:rPr>
          </w:pPr>
          <w:hyperlink w:anchor="_Toc185276035" w:history="1">
            <w:r w:rsidRPr="002768C4">
              <w:rPr>
                <w:rStyle w:val="Hyperlink"/>
                <w:rFonts w:ascii="Times New Roman" w:hAnsi="Times New Roman" w:cs="Times New Roman"/>
                <w:b/>
                <w:bCs/>
                <w:noProof/>
                <w:lang w:bidi="ar-EG"/>
              </w:rPr>
              <w:t>Practical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Toc185276035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88ED99C" w14:textId="4D55EF02" w:rsidR="00DA5941" w:rsidRDefault="00DA5941">
          <w:pPr>
            <w:pStyle w:val="TOC1"/>
            <w:bidi/>
            <w:rPr>
              <w:rFonts w:eastAsiaTheme="minorEastAsia"/>
              <w:noProof/>
              <w:kern w:val="2"/>
              <w:sz w:val="24"/>
              <w:szCs w:val="24"/>
              <w:rtl/>
              <w14:ligatures w14:val="standardContextual"/>
            </w:rPr>
          </w:pPr>
          <w:hyperlink w:anchor="_Toc185276036" w:history="1">
            <w:r w:rsidRPr="002768C4">
              <w:rPr>
                <w:rStyle w:val="Hyperlink"/>
                <w:rFonts w:ascii="Times New Roman" w:hAnsi="Times New Roman" w:cs="Times New Roman"/>
                <w:b/>
                <w:bCs/>
                <w:noProof/>
              </w:rPr>
              <w:t>Background and Context: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Toc185276036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B3F0D1D" w14:textId="4B15E410" w:rsidR="00DA5941" w:rsidRDefault="00DA5941">
          <w:pPr>
            <w:pStyle w:val="TOC1"/>
            <w:bidi/>
            <w:rPr>
              <w:rFonts w:eastAsiaTheme="minorEastAsia"/>
              <w:noProof/>
              <w:kern w:val="2"/>
              <w:sz w:val="24"/>
              <w:szCs w:val="24"/>
              <w:rtl/>
              <w14:ligatures w14:val="standardContextual"/>
            </w:rPr>
          </w:pPr>
          <w:hyperlink w:anchor="_Toc185276037" w:history="1">
            <w:r w:rsidRPr="002768C4">
              <w:rPr>
                <w:rStyle w:val="Hyperlink"/>
                <w:rFonts w:ascii="Times New Roman" w:hAnsi="Times New Roman" w:cs="Times New Roman"/>
                <w:b/>
                <w:bCs/>
                <w:noProof/>
              </w:rPr>
              <w:t>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Toc185276037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CE6EA67" w14:textId="3846551C" w:rsidR="00DA5941" w:rsidRDefault="00DA5941">
          <w:pPr>
            <w:pStyle w:val="TOC1"/>
            <w:bidi/>
            <w:rPr>
              <w:rFonts w:eastAsiaTheme="minorEastAsia"/>
              <w:noProof/>
              <w:kern w:val="2"/>
              <w:sz w:val="24"/>
              <w:szCs w:val="24"/>
              <w:rtl/>
              <w14:ligatures w14:val="standardContextual"/>
            </w:rPr>
          </w:pPr>
          <w:hyperlink w:anchor="_Toc185276038" w:history="1">
            <w:r w:rsidRPr="002768C4">
              <w:rPr>
                <w:rStyle w:val="Hyperlink"/>
                <w:rFonts w:ascii="Times New Roman" w:hAnsi="Times New Roman" w:cs="Times New Roman"/>
                <w:b/>
                <w:bCs/>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Toc185276038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1BB353B" w14:textId="2B4841DE" w:rsidR="00DA5941" w:rsidRDefault="00DA5941">
          <w:pPr>
            <w:pStyle w:val="TOC1"/>
            <w:bidi/>
            <w:rPr>
              <w:rFonts w:eastAsiaTheme="minorEastAsia"/>
              <w:noProof/>
              <w:kern w:val="2"/>
              <w:sz w:val="24"/>
              <w:szCs w:val="24"/>
              <w:rtl/>
              <w14:ligatures w14:val="standardContextual"/>
            </w:rPr>
          </w:pPr>
          <w:hyperlink w:anchor="_Toc185276039" w:history="1">
            <w:r w:rsidRPr="002768C4">
              <w:rPr>
                <w:rStyle w:val="Hyperlink"/>
                <w:rFonts w:ascii="Times New Roman" w:hAnsi="Times New Roman" w:cs="Times New Roman"/>
                <w:b/>
                <w:bCs/>
                <w:noProof/>
              </w:rPr>
              <w:t>Hypotheses</w:t>
            </w:r>
            <w:r w:rsidRPr="002768C4">
              <w:rPr>
                <w:rStyle w:val="Hyperlink"/>
                <w:rFonts w:ascii="Times New Roman" w:hAnsi="Times New Roman" w:cs="Times New Roman"/>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Toc185276039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5F5DAAB" w14:textId="1331A004" w:rsidR="00DA5941" w:rsidRDefault="00DA5941">
          <w:pPr>
            <w:pStyle w:val="TOC2"/>
            <w:tabs>
              <w:tab w:val="right" w:leader="dot" w:pos="8234"/>
            </w:tabs>
            <w:rPr>
              <w:rFonts w:eastAsiaTheme="minorEastAsia"/>
              <w:noProof/>
              <w:kern w:val="2"/>
              <w:sz w:val="24"/>
              <w:szCs w:val="24"/>
              <w:rtl/>
              <w14:ligatures w14:val="standardContextual"/>
            </w:rPr>
          </w:pPr>
          <w:hyperlink w:anchor="_Toc185276040" w:history="1">
            <w:r w:rsidRPr="002768C4">
              <w:rPr>
                <w:rStyle w:val="Hyperlink"/>
                <w:rFonts w:ascii="Times New Roman" w:eastAsia="Times New Roman" w:hAnsi="Times New Roman" w:cs="Times New Roman"/>
                <w:b/>
                <w:bCs/>
                <w:noProof/>
                <w:lang w:bidi="ar-EG"/>
              </w:rPr>
              <w:t>Overview: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Toc185276040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3D2C1D6" w14:textId="429425C4" w:rsidR="00DA5941" w:rsidRDefault="00DA5941">
          <w:pPr>
            <w:pStyle w:val="TOC2"/>
            <w:tabs>
              <w:tab w:val="right" w:leader="dot" w:pos="8234"/>
            </w:tabs>
            <w:rPr>
              <w:rFonts w:eastAsiaTheme="minorEastAsia"/>
              <w:noProof/>
              <w:kern w:val="2"/>
              <w:sz w:val="24"/>
              <w:szCs w:val="24"/>
              <w:rtl/>
              <w14:ligatures w14:val="standardContextual"/>
            </w:rPr>
          </w:pPr>
          <w:hyperlink w:anchor="_Toc185276041" w:history="1">
            <w:r w:rsidRPr="002768C4">
              <w:rPr>
                <w:rStyle w:val="Hyperlink"/>
                <w:rFonts w:ascii="Times New Roman" w:eastAsia="Calibri" w:hAnsi="Times New Roman" w:cs="Times New Roman"/>
                <w:b/>
                <w:bCs/>
                <w:noProof/>
              </w:rPr>
              <w:t>Participants: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Toc185276041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7632859" w14:textId="6C0086F2" w:rsidR="00DA5941" w:rsidRDefault="00DA5941">
          <w:pPr>
            <w:pStyle w:val="TOC1"/>
            <w:bidi/>
            <w:rPr>
              <w:rFonts w:eastAsiaTheme="minorEastAsia"/>
              <w:noProof/>
              <w:kern w:val="2"/>
              <w:sz w:val="24"/>
              <w:szCs w:val="24"/>
              <w:rtl/>
              <w14:ligatures w14:val="standardContextual"/>
            </w:rPr>
          </w:pPr>
          <w:hyperlink w:anchor="_Toc185276042" w:history="1">
            <w:r w:rsidRPr="002768C4">
              <w:rPr>
                <w:rStyle w:val="Hyperlink"/>
                <w:rFonts w:ascii="Times New Roman" w:hAnsi="Times New Roman" w:cs="Times New Roman"/>
                <w:b/>
                <w:bCs/>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Toc185276042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4EE2306" w14:textId="320FD70B" w:rsidR="004A696E" w:rsidRPr="00DA5941" w:rsidRDefault="004A696E" w:rsidP="003A74E5">
          <w:pPr>
            <w:bidi w:val="0"/>
            <w:spacing w:after="120" w:line="276" w:lineRule="auto"/>
            <w:rPr>
              <w:rFonts w:ascii="Times New Roman" w:hAnsi="Times New Roman" w:cs="Times New Roman"/>
              <w:sz w:val="24"/>
              <w:szCs w:val="24"/>
            </w:rPr>
          </w:pPr>
          <w:r w:rsidRPr="00DA5941">
            <w:rPr>
              <w:rFonts w:ascii="Times New Roman" w:hAnsi="Times New Roman" w:cs="Times New Roman"/>
              <w:b/>
              <w:bCs/>
              <w:noProof/>
              <w:sz w:val="24"/>
              <w:szCs w:val="24"/>
            </w:rPr>
            <w:fldChar w:fldCharType="end"/>
          </w:r>
        </w:p>
      </w:sdtContent>
    </w:sdt>
    <w:p w14:paraId="3037ECBC" w14:textId="77777777" w:rsidR="001605FC" w:rsidRPr="00DA5941" w:rsidRDefault="001605FC">
      <w:pPr>
        <w:bidi w:val="0"/>
        <w:rPr>
          <w:rFonts w:ascii="Times New Roman" w:hAnsi="Times New Roman" w:cs="Times New Roman"/>
          <w:b/>
          <w:bCs/>
          <w:sz w:val="24"/>
          <w:szCs w:val="24"/>
        </w:rPr>
      </w:pPr>
      <w:r w:rsidRPr="00DA5941">
        <w:rPr>
          <w:rFonts w:ascii="Times New Roman" w:hAnsi="Times New Roman" w:cs="Times New Roman"/>
          <w:b/>
          <w:bCs/>
          <w:sz w:val="24"/>
          <w:szCs w:val="24"/>
        </w:rPr>
        <w:br w:type="page"/>
      </w:r>
    </w:p>
    <w:p w14:paraId="477A9BFA" w14:textId="31CF7530" w:rsidR="001605FC" w:rsidRPr="00DA5941" w:rsidRDefault="001605FC" w:rsidP="001605FC">
      <w:pPr>
        <w:bidi w:val="0"/>
        <w:spacing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lastRenderedPageBreak/>
        <w:t>Tables table</w:t>
      </w:r>
    </w:p>
    <w:tbl>
      <w:tblPr>
        <w:tblStyle w:val="TableGrid"/>
        <w:tblW w:w="0" w:type="auto"/>
        <w:tblLook w:val="04A0" w:firstRow="1" w:lastRow="0" w:firstColumn="1" w:lastColumn="0" w:noHBand="0" w:noVBand="1"/>
      </w:tblPr>
      <w:tblGrid>
        <w:gridCol w:w="1413"/>
        <w:gridCol w:w="5528"/>
        <w:gridCol w:w="1293"/>
      </w:tblGrid>
      <w:tr w:rsidR="001605FC" w:rsidRPr="00DA5941" w14:paraId="6D547430" w14:textId="77777777" w:rsidTr="001605FC">
        <w:tc>
          <w:tcPr>
            <w:tcW w:w="1413" w:type="dxa"/>
          </w:tcPr>
          <w:p w14:paraId="5CD048E4" w14:textId="6B580098" w:rsidR="001605FC" w:rsidRPr="00DA5941" w:rsidRDefault="001605FC"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Num.</w:t>
            </w:r>
          </w:p>
        </w:tc>
        <w:tc>
          <w:tcPr>
            <w:tcW w:w="5528" w:type="dxa"/>
          </w:tcPr>
          <w:p w14:paraId="3D893D14" w14:textId="37456FB7" w:rsidR="001605FC" w:rsidRPr="00DA5941" w:rsidRDefault="001605FC"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Table name</w:t>
            </w:r>
          </w:p>
        </w:tc>
        <w:tc>
          <w:tcPr>
            <w:tcW w:w="1293" w:type="dxa"/>
          </w:tcPr>
          <w:p w14:paraId="54F8F178" w14:textId="418839C4" w:rsidR="001605FC" w:rsidRPr="00DA5941" w:rsidRDefault="001605FC"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Page num.</w:t>
            </w:r>
          </w:p>
        </w:tc>
      </w:tr>
      <w:tr w:rsidR="001605FC" w:rsidRPr="00DA5941" w14:paraId="546120A9" w14:textId="77777777" w:rsidTr="001605FC">
        <w:tc>
          <w:tcPr>
            <w:tcW w:w="1413" w:type="dxa"/>
          </w:tcPr>
          <w:p w14:paraId="5BFA4F58" w14:textId="6AC7963B" w:rsidR="001605FC" w:rsidRPr="00DA5941" w:rsidRDefault="00863354"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3-1</w:t>
            </w:r>
          </w:p>
        </w:tc>
        <w:tc>
          <w:tcPr>
            <w:tcW w:w="5528" w:type="dxa"/>
          </w:tcPr>
          <w:p w14:paraId="2CC2D131" w14:textId="460A52A8" w:rsidR="001605FC" w:rsidRPr="00DA5941" w:rsidRDefault="00863354" w:rsidP="00863354">
            <w:pPr>
              <w:bidi w:val="0"/>
              <w:spacing w:before="240" w:after="120"/>
              <w:jc w:val="both"/>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internal correlation between phrases and the axis belonged to it</w:t>
            </w:r>
          </w:p>
        </w:tc>
        <w:tc>
          <w:tcPr>
            <w:tcW w:w="1293" w:type="dxa"/>
          </w:tcPr>
          <w:p w14:paraId="48DFFFB2" w14:textId="6921DA30" w:rsidR="001605FC" w:rsidRPr="00DA5941" w:rsidRDefault="00863354"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35</w:t>
            </w:r>
          </w:p>
        </w:tc>
      </w:tr>
      <w:tr w:rsidR="001605FC" w:rsidRPr="00DA5941" w14:paraId="15D6D2A0" w14:textId="77777777" w:rsidTr="001605FC">
        <w:tc>
          <w:tcPr>
            <w:tcW w:w="1413" w:type="dxa"/>
          </w:tcPr>
          <w:p w14:paraId="2D2EDACC" w14:textId="77E89735" w:rsidR="001605FC" w:rsidRPr="00DA5941" w:rsidRDefault="00871928"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3-2</w:t>
            </w:r>
          </w:p>
        </w:tc>
        <w:tc>
          <w:tcPr>
            <w:tcW w:w="5528" w:type="dxa"/>
          </w:tcPr>
          <w:p w14:paraId="798C910F" w14:textId="6A984B43" w:rsidR="001605FC" w:rsidRPr="00DA5941" w:rsidRDefault="00252813"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color w:val="000000" w:themeColor="text1"/>
                <w:sz w:val="24"/>
                <w:szCs w:val="24"/>
              </w:rPr>
              <w:t>Cronbach's Alpha coefficients</w:t>
            </w:r>
          </w:p>
        </w:tc>
        <w:tc>
          <w:tcPr>
            <w:tcW w:w="1293" w:type="dxa"/>
          </w:tcPr>
          <w:p w14:paraId="20A5DB32" w14:textId="71928653" w:rsidR="001605FC" w:rsidRPr="00DA5941" w:rsidRDefault="00252813"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36</w:t>
            </w:r>
          </w:p>
        </w:tc>
      </w:tr>
      <w:tr w:rsidR="001605FC" w:rsidRPr="00DA5941" w14:paraId="59765904" w14:textId="77777777" w:rsidTr="001605FC">
        <w:tc>
          <w:tcPr>
            <w:tcW w:w="1413" w:type="dxa"/>
          </w:tcPr>
          <w:p w14:paraId="6D5B0636" w14:textId="63270F72" w:rsidR="001605FC" w:rsidRPr="00DA5941" w:rsidRDefault="00773A04"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4-1</w:t>
            </w:r>
          </w:p>
        </w:tc>
        <w:tc>
          <w:tcPr>
            <w:tcW w:w="5528" w:type="dxa"/>
          </w:tcPr>
          <w:p w14:paraId="580A2766" w14:textId="42C8A6CA" w:rsidR="001605FC" w:rsidRPr="00DA5941" w:rsidRDefault="00773A04"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the gender of the sample</w:t>
            </w:r>
          </w:p>
        </w:tc>
        <w:tc>
          <w:tcPr>
            <w:tcW w:w="1293" w:type="dxa"/>
          </w:tcPr>
          <w:p w14:paraId="18964F8B" w14:textId="4BA5DE90" w:rsidR="001605FC" w:rsidRPr="00DA5941" w:rsidRDefault="00773A04"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39</w:t>
            </w:r>
          </w:p>
        </w:tc>
      </w:tr>
      <w:tr w:rsidR="001605FC" w:rsidRPr="00DA5941" w14:paraId="5125FE06" w14:textId="77777777" w:rsidTr="001605FC">
        <w:tc>
          <w:tcPr>
            <w:tcW w:w="1413" w:type="dxa"/>
          </w:tcPr>
          <w:p w14:paraId="2C41E045" w14:textId="2E3D3C9E" w:rsidR="001605FC" w:rsidRPr="00DA5941" w:rsidRDefault="00EB217B"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4-2</w:t>
            </w:r>
          </w:p>
        </w:tc>
        <w:tc>
          <w:tcPr>
            <w:tcW w:w="5528" w:type="dxa"/>
          </w:tcPr>
          <w:p w14:paraId="76458D88" w14:textId="7E4B4453" w:rsidR="001605FC" w:rsidRPr="00DA5941" w:rsidRDefault="00EB217B"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Qualification of the sample</w:t>
            </w:r>
          </w:p>
        </w:tc>
        <w:tc>
          <w:tcPr>
            <w:tcW w:w="1293" w:type="dxa"/>
          </w:tcPr>
          <w:p w14:paraId="65538BC5" w14:textId="2E33A09A" w:rsidR="001605FC" w:rsidRPr="00DA5941" w:rsidRDefault="00EB217B"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40</w:t>
            </w:r>
          </w:p>
        </w:tc>
      </w:tr>
      <w:tr w:rsidR="001605FC" w:rsidRPr="00DA5941" w14:paraId="4ADDBF52" w14:textId="77777777" w:rsidTr="001605FC">
        <w:tc>
          <w:tcPr>
            <w:tcW w:w="1413" w:type="dxa"/>
          </w:tcPr>
          <w:p w14:paraId="398F16E1" w14:textId="7AE2D45B" w:rsidR="001605FC" w:rsidRPr="00DA5941" w:rsidRDefault="00580D85"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4-3</w:t>
            </w:r>
          </w:p>
        </w:tc>
        <w:tc>
          <w:tcPr>
            <w:tcW w:w="5528" w:type="dxa"/>
          </w:tcPr>
          <w:p w14:paraId="416D8264" w14:textId="6AF99E91" w:rsidR="001605FC" w:rsidRPr="00DA5941" w:rsidRDefault="00580D85"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Experience of the sample</w:t>
            </w:r>
          </w:p>
        </w:tc>
        <w:tc>
          <w:tcPr>
            <w:tcW w:w="1293" w:type="dxa"/>
          </w:tcPr>
          <w:p w14:paraId="21300933" w14:textId="2B02F4B0" w:rsidR="001605FC" w:rsidRPr="00DA5941" w:rsidRDefault="00580D85"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41</w:t>
            </w:r>
          </w:p>
        </w:tc>
      </w:tr>
      <w:tr w:rsidR="001605FC" w:rsidRPr="00DA5941" w14:paraId="7DCE3283" w14:textId="77777777" w:rsidTr="001605FC">
        <w:tc>
          <w:tcPr>
            <w:tcW w:w="1413" w:type="dxa"/>
          </w:tcPr>
          <w:p w14:paraId="380185CE" w14:textId="6CFE6897" w:rsidR="001605FC" w:rsidRPr="00DA5941" w:rsidRDefault="00DC146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4-4</w:t>
            </w:r>
          </w:p>
        </w:tc>
        <w:tc>
          <w:tcPr>
            <w:tcW w:w="5528" w:type="dxa"/>
          </w:tcPr>
          <w:p w14:paraId="2D770196" w14:textId="76FF4C6F" w:rsidR="001605FC" w:rsidRPr="00DA5941" w:rsidRDefault="00DC146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color w:val="000000" w:themeColor="text1"/>
                <w:sz w:val="24"/>
                <w:szCs w:val="24"/>
              </w:rPr>
              <w:t>mean and standard deviation to the first axis</w:t>
            </w:r>
          </w:p>
        </w:tc>
        <w:tc>
          <w:tcPr>
            <w:tcW w:w="1293" w:type="dxa"/>
          </w:tcPr>
          <w:p w14:paraId="4984917D" w14:textId="750FFA5C" w:rsidR="001605FC" w:rsidRPr="00DA5941" w:rsidRDefault="00DC146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42</w:t>
            </w:r>
          </w:p>
        </w:tc>
      </w:tr>
      <w:tr w:rsidR="001605FC" w:rsidRPr="00DA5941" w14:paraId="4A6F7975" w14:textId="77777777" w:rsidTr="001605FC">
        <w:tc>
          <w:tcPr>
            <w:tcW w:w="1413" w:type="dxa"/>
          </w:tcPr>
          <w:p w14:paraId="6A74BE14" w14:textId="119CBEC1" w:rsidR="001605FC" w:rsidRPr="00DA5941" w:rsidRDefault="003C0A99"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4-5</w:t>
            </w:r>
          </w:p>
        </w:tc>
        <w:tc>
          <w:tcPr>
            <w:tcW w:w="5528" w:type="dxa"/>
          </w:tcPr>
          <w:p w14:paraId="1BACF416" w14:textId="454EACEF" w:rsidR="001605FC" w:rsidRPr="00DA5941" w:rsidRDefault="003C0A99"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color w:val="000000" w:themeColor="text1"/>
                <w:sz w:val="24"/>
                <w:szCs w:val="24"/>
              </w:rPr>
              <w:t>means and standard deviation to the second axis</w:t>
            </w:r>
          </w:p>
        </w:tc>
        <w:tc>
          <w:tcPr>
            <w:tcW w:w="1293" w:type="dxa"/>
          </w:tcPr>
          <w:p w14:paraId="551CBC45" w14:textId="067294B9" w:rsidR="001605FC" w:rsidRPr="00DA5941" w:rsidRDefault="003C0A99"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43</w:t>
            </w:r>
          </w:p>
        </w:tc>
      </w:tr>
      <w:tr w:rsidR="003C0A99" w:rsidRPr="00DA5941" w14:paraId="680E8CE3" w14:textId="77777777" w:rsidTr="001605FC">
        <w:tc>
          <w:tcPr>
            <w:tcW w:w="1413" w:type="dxa"/>
          </w:tcPr>
          <w:p w14:paraId="53C28312" w14:textId="14E2E2FF" w:rsidR="003C0A99" w:rsidRPr="00DA5941" w:rsidRDefault="003C0A99"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4-6</w:t>
            </w:r>
          </w:p>
        </w:tc>
        <w:tc>
          <w:tcPr>
            <w:tcW w:w="5528" w:type="dxa"/>
          </w:tcPr>
          <w:p w14:paraId="682B3968" w14:textId="7B2F9412" w:rsidR="003C0A99" w:rsidRPr="00DA5941" w:rsidRDefault="005F038A" w:rsidP="001605FC">
            <w:pPr>
              <w:bidi w:val="0"/>
              <w:spacing w:after="120"/>
              <w:jc w:val="center"/>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means and standard deviation to the third axis</w:t>
            </w:r>
          </w:p>
        </w:tc>
        <w:tc>
          <w:tcPr>
            <w:tcW w:w="1293" w:type="dxa"/>
          </w:tcPr>
          <w:p w14:paraId="5D462BE3" w14:textId="30EDFE05" w:rsidR="003C0A99" w:rsidRPr="00DA5941" w:rsidRDefault="005F038A"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w:t>
            </w:r>
            <w:r w:rsidR="002D273F" w:rsidRPr="00DA5941">
              <w:rPr>
                <w:rFonts w:ascii="Times New Roman" w:hAnsi="Times New Roman" w:cs="Times New Roman"/>
                <w:b/>
                <w:bCs/>
                <w:sz w:val="24"/>
                <w:szCs w:val="24"/>
              </w:rPr>
              <w:t>6</w:t>
            </w:r>
          </w:p>
        </w:tc>
      </w:tr>
      <w:tr w:rsidR="003C0A99" w:rsidRPr="00DA5941" w14:paraId="6C01FA20" w14:textId="77777777" w:rsidTr="001605FC">
        <w:tc>
          <w:tcPr>
            <w:tcW w:w="1413" w:type="dxa"/>
          </w:tcPr>
          <w:p w14:paraId="113FD01C" w14:textId="19CCB879" w:rsidR="003C0A99" w:rsidRPr="00DA5941" w:rsidRDefault="00A40D50"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4-7</w:t>
            </w:r>
          </w:p>
        </w:tc>
        <w:tc>
          <w:tcPr>
            <w:tcW w:w="5528" w:type="dxa"/>
          </w:tcPr>
          <w:p w14:paraId="581F8E5F" w14:textId="5DCDC33C" w:rsidR="003C0A99" w:rsidRPr="00DA5941" w:rsidRDefault="00A40D50" w:rsidP="001605FC">
            <w:pPr>
              <w:bidi w:val="0"/>
              <w:spacing w:after="120"/>
              <w:jc w:val="center"/>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means and standard deviation to the fourth axis</w:t>
            </w:r>
          </w:p>
        </w:tc>
        <w:tc>
          <w:tcPr>
            <w:tcW w:w="1293" w:type="dxa"/>
          </w:tcPr>
          <w:p w14:paraId="4DA5C84C" w14:textId="5D79C424" w:rsidR="003C0A99" w:rsidRPr="00DA5941" w:rsidRDefault="00A40D50"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w:t>
            </w:r>
            <w:r w:rsidR="002D273F" w:rsidRPr="00DA5941">
              <w:rPr>
                <w:rFonts w:ascii="Times New Roman" w:hAnsi="Times New Roman" w:cs="Times New Roman"/>
                <w:b/>
                <w:bCs/>
                <w:sz w:val="24"/>
                <w:szCs w:val="24"/>
              </w:rPr>
              <w:t>7</w:t>
            </w:r>
          </w:p>
        </w:tc>
      </w:tr>
      <w:tr w:rsidR="003C0A99" w:rsidRPr="00DA5941" w14:paraId="4306EC35" w14:textId="77777777" w:rsidTr="001605FC">
        <w:tc>
          <w:tcPr>
            <w:tcW w:w="1413" w:type="dxa"/>
          </w:tcPr>
          <w:p w14:paraId="22E59AC2" w14:textId="5FC19150" w:rsidR="003C0A99" w:rsidRPr="00DA5941" w:rsidRDefault="00CB1543"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4-8</w:t>
            </w:r>
          </w:p>
        </w:tc>
        <w:tc>
          <w:tcPr>
            <w:tcW w:w="5528" w:type="dxa"/>
          </w:tcPr>
          <w:p w14:paraId="5D6EC523" w14:textId="1FF08B9F" w:rsidR="003C0A99" w:rsidRPr="00DA5941" w:rsidRDefault="00CB1543" w:rsidP="001605FC">
            <w:pPr>
              <w:bidi w:val="0"/>
              <w:spacing w:after="120"/>
              <w:jc w:val="center"/>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means and standard deviation to the fourth axis</w:t>
            </w:r>
          </w:p>
        </w:tc>
        <w:tc>
          <w:tcPr>
            <w:tcW w:w="1293" w:type="dxa"/>
          </w:tcPr>
          <w:p w14:paraId="7D8DC68C" w14:textId="1A1A1435" w:rsidR="003C0A99" w:rsidRPr="00DA5941" w:rsidRDefault="00CB1543"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w:t>
            </w:r>
            <w:r w:rsidR="002D273F" w:rsidRPr="00DA5941">
              <w:rPr>
                <w:rFonts w:ascii="Times New Roman" w:hAnsi="Times New Roman" w:cs="Times New Roman"/>
                <w:b/>
                <w:bCs/>
                <w:sz w:val="24"/>
                <w:szCs w:val="24"/>
              </w:rPr>
              <w:t>9</w:t>
            </w:r>
          </w:p>
        </w:tc>
      </w:tr>
      <w:tr w:rsidR="003C0A99" w:rsidRPr="00DA5941" w14:paraId="646DAA76" w14:textId="77777777" w:rsidTr="001605FC">
        <w:tc>
          <w:tcPr>
            <w:tcW w:w="1413" w:type="dxa"/>
          </w:tcPr>
          <w:p w14:paraId="7BA09720" w14:textId="5970A707" w:rsidR="003C0A99" w:rsidRPr="00DA5941" w:rsidRDefault="0045290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4-9</w:t>
            </w:r>
          </w:p>
        </w:tc>
        <w:tc>
          <w:tcPr>
            <w:tcW w:w="5528" w:type="dxa"/>
          </w:tcPr>
          <w:p w14:paraId="5AD299B7" w14:textId="51C48C23" w:rsidR="003C0A99" w:rsidRPr="00DA5941" w:rsidRDefault="0045290F" w:rsidP="001605FC">
            <w:pPr>
              <w:bidi w:val="0"/>
              <w:spacing w:after="120"/>
              <w:jc w:val="center"/>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normality test</w:t>
            </w:r>
          </w:p>
        </w:tc>
        <w:tc>
          <w:tcPr>
            <w:tcW w:w="1293" w:type="dxa"/>
          </w:tcPr>
          <w:p w14:paraId="5C5FDB51" w14:textId="37694046" w:rsidR="003C0A99" w:rsidRPr="00DA5941" w:rsidRDefault="002D273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51</w:t>
            </w:r>
          </w:p>
        </w:tc>
      </w:tr>
      <w:tr w:rsidR="003C0A99" w:rsidRPr="00DA5941" w14:paraId="2AE637EC" w14:textId="77777777" w:rsidTr="001605FC">
        <w:tc>
          <w:tcPr>
            <w:tcW w:w="1413" w:type="dxa"/>
          </w:tcPr>
          <w:p w14:paraId="5E314A41" w14:textId="2527C24D" w:rsidR="003C0A99" w:rsidRPr="00DA5941" w:rsidRDefault="00325B97"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4-10</w:t>
            </w:r>
          </w:p>
        </w:tc>
        <w:tc>
          <w:tcPr>
            <w:tcW w:w="5528" w:type="dxa"/>
          </w:tcPr>
          <w:p w14:paraId="23FA9434" w14:textId="0155C4CA" w:rsidR="003C0A99" w:rsidRPr="00DA5941" w:rsidRDefault="00325B97" w:rsidP="001605FC">
            <w:pPr>
              <w:bidi w:val="0"/>
              <w:spacing w:after="120"/>
              <w:jc w:val="center"/>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the differences according to gender</w:t>
            </w:r>
          </w:p>
        </w:tc>
        <w:tc>
          <w:tcPr>
            <w:tcW w:w="1293" w:type="dxa"/>
          </w:tcPr>
          <w:p w14:paraId="5F145AA4" w14:textId="766BA937" w:rsidR="003C0A99" w:rsidRPr="00DA5941" w:rsidRDefault="002D273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51</w:t>
            </w:r>
          </w:p>
        </w:tc>
      </w:tr>
      <w:tr w:rsidR="007E51E9" w:rsidRPr="00DA5941" w14:paraId="4DF218C9" w14:textId="77777777" w:rsidTr="001605FC">
        <w:tc>
          <w:tcPr>
            <w:tcW w:w="1413" w:type="dxa"/>
          </w:tcPr>
          <w:p w14:paraId="58BF3A38" w14:textId="49E4DF62" w:rsidR="007E51E9" w:rsidRPr="00DA5941" w:rsidRDefault="007E51E9"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4-11</w:t>
            </w:r>
          </w:p>
        </w:tc>
        <w:tc>
          <w:tcPr>
            <w:tcW w:w="5528" w:type="dxa"/>
          </w:tcPr>
          <w:p w14:paraId="3B29635D" w14:textId="343AC0A8" w:rsidR="007E51E9" w:rsidRPr="00DA5941" w:rsidRDefault="007E51E9" w:rsidP="001605FC">
            <w:pPr>
              <w:bidi w:val="0"/>
              <w:spacing w:after="120"/>
              <w:jc w:val="center"/>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 xml:space="preserve">the differences according to </w:t>
            </w:r>
            <w:r w:rsidR="002D273F" w:rsidRPr="00DA5941">
              <w:rPr>
                <w:rFonts w:ascii="Times New Roman" w:hAnsi="Times New Roman" w:cs="Times New Roman"/>
                <w:b/>
                <w:bCs/>
                <w:color w:val="000000" w:themeColor="text1"/>
                <w:sz w:val="24"/>
                <w:szCs w:val="24"/>
              </w:rPr>
              <w:t>Qualification</w:t>
            </w:r>
          </w:p>
        </w:tc>
        <w:tc>
          <w:tcPr>
            <w:tcW w:w="1293" w:type="dxa"/>
          </w:tcPr>
          <w:p w14:paraId="3DD5CBA4" w14:textId="29E0CEA0" w:rsidR="007E51E9" w:rsidRPr="00DA5941" w:rsidRDefault="002D273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52</w:t>
            </w:r>
          </w:p>
        </w:tc>
      </w:tr>
      <w:tr w:rsidR="002D273F" w:rsidRPr="00DA5941" w14:paraId="642D72F9" w14:textId="77777777" w:rsidTr="001605FC">
        <w:tc>
          <w:tcPr>
            <w:tcW w:w="1413" w:type="dxa"/>
          </w:tcPr>
          <w:p w14:paraId="293E2CC7" w14:textId="3703163F" w:rsidR="002D273F" w:rsidRPr="00DA5941" w:rsidRDefault="002D273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4-12</w:t>
            </w:r>
          </w:p>
        </w:tc>
        <w:tc>
          <w:tcPr>
            <w:tcW w:w="5528" w:type="dxa"/>
          </w:tcPr>
          <w:p w14:paraId="51488A62" w14:textId="0E54967C" w:rsidR="002D273F" w:rsidRPr="00DA5941" w:rsidRDefault="002D273F" w:rsidP="001605FC">
            <w:pPr>
              <w:bidi w:val="0"/>
              <w:spacing w:after="120"/>
              <w:jc w:val="center"/>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the differences according to Experience</w:t>
            </w:r>
          </w:p>
        </w:tc>
        <w:tc>
          <w:tcPr>
            <w:tcW w:w="1293" w:type="dxa"/>
          </w:tcPr>
          <w:p w14:paraId="66F1C55D" w14:textId="38A90518" w:rsidR="002D273F" w:rsidRPr="00DA5941" w:rsidRDefault="002D273F" w:rsidP="001605FC">
            <w:pPr>
              <w:bidi w:val="0"/>
              <w:spacing w:after="120"/>
              <w:jc w:val="center"/>
              <w:rPr>
                <w:rFonts w:ascii="Times New Roman" w:hAnsi="Times New Roman" w:cs="Times New Roman"/>
                <w:b/>
                <w:bCs/>
                <w:sz w:val="24"/>
                <w:szCs w:val="24"/>
              </w:rPr>
            </w:pPr>
            <w:r w:rsidRPr="00DA5941">
              <w:rPr>
                <w:rFonts w:ascii="Times New Roman" w:hAnsi="Times New Roman" w:cs="Times New Roman"/>
                <w:b/>
                <w:bCs/>
                <w:sz w:val="24"/>
                <w:szCs w:val="24"/>
              </w:rPr>
              <w:t>53</w:t>
            </w:r>
          </w:p>
        </w:tc>
      </w:tr>
    </w:tbl>
    <w:p w14:paraId="54763148" w14:textId="45EB2762" w:rsidR="001605FC" w:rsidRPr="00DA5941" w:rsidRDefault="00020F4D" w:rsidP="00413202">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Shapes table</w:t>
      </w:r>
    </w:p>
    <w:tbl>
      <w:tblPr>
        <w:tblStyle w:val="TableGrid"/>
        <w:tblW w:w="0" w:type="auto"/>
        <w:tblLook w:val="04A0" w:firstRow="1" w:lastRow="0" w:firstColumn="1" w:lastColumn="0" w:noHBand="0" w:noVBand="1"/>
      </w:tblPr>
      <w:tblGrid>
        <w:gridCol w:w="1555"/>
        <w:gridCol w:w="5386"/>
        <w:gridCol w:w="1293"/>
      </w:tblGrid>
      <w:tr w:rsidR="00C03771" w:rsidRPr="00DA5941" w14:paraId="7FE41BB5" w14:textId="77777777" w:rsidTr="00C03771">
        <w:tc>
          <w:tcPr>
            <w:tcW w:w="1555" w:type="dxa"/>
          </w:tcPr>
          <w:p w14:paraId="5C603100" w14:textId="4C273A47" w:rsidR="00C03771" w:rsidRPr="00DA5941" w:rsidRDefault="00C03771"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Num.</w:t>
            </w:r>
          </w:p>
        </w:tc>
        <w:tc>
          <w:tcPr>
            <w:tcW w:w="5386" w:type="dxa"/>
          </w:tcPr>
          <w:p w14:paraId="7144A4D0" w14:textId="26646FA3" w:rsidR="00C03771" w:rsidRPr="00DA5941" w:rsidRDefault="00C03771"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Shape name</w:t>
            </w:r>
          </w:p>
        </w:tc>
        <w:tc>
          <w:tcPr>
            <w:tcW w:w="1293" w:type="dxa"/>
          </w:tcPr>
          <w:p w14:paraId="7173BB44" w14:textId="7558B157" w:rsidR="00C03771" w:rsidRPr="00DA5941" w:rsidRDefault="00C03771"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Page num.</w:t>
            </w:r>
          </w:p>
        </w:tc>
      </w:tr>
      <w:tr w:rsidR="00C03771" w:rsidRPr="00DA5941" w14:paraId="01CF3069" w14:textId="77777777" w:rsidTr="00C03771">
        <w:tc>
          <w:tcPr>
            <w:tcW w:w="1555" w:type="dxa"/>
          </w:tcPr>
          <w:p w14:paraId="6D07E045" w14:textId="77F0E459" w:rsidR="00C03771" w:rsidRPr="00DA5941" w:rsidRDefault="00C03771"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4-1</w:t>
            </w:r>
          </w:p>
        </w:tc>
        <w:tc>
          <w:tcPr>
            <w:tcW w:w="5386" w:type="dxa"/>
          </w:tcPr>
          <w:p w14:paraId="62339819" w14:textId="7BD9A7EE" w:rsidR="00C03771" w:rsidRPr="00DA5941" w:rsidRDefault="00C03771"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the gender of the sample</w:t>
            </w:r>
          </w:p>
        </w:tc>
        <w:tc>
          <w:tcPr>
            <w:tcW w:w="1293" w:type="dxa"/>
          </w:tcPr>
          <w:p w14:paraId="705ED99C" w14:textId="1A2BB132" w:rsidR="00C03771" w:rsidRPr="00DA5941" w:rsidRDefault="00C03771"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39</w:t>
            </w:r>
          </w:p>
        </w:tc>
      </w:tr>
      <w:tr w:rsidR="00C03771" w:rsidRPr="00DA5941" w14:paraId="4B59BD54" w14:textId="77777777" w:rsidTr="00C03771">
        <w:tc>
          <w:tcPr>
            <w:tcW w:w="1555" w:type="dxa"/>
          </w:tcPr>
          <w:p w14:paraId="0480CDA4" w14:textId="667D1E4C" w:rsidR="00C03771" w:rsidRPr="00DA5941" w:rsidRDefault="00EB217B"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4-2</w:t>
            </w:r>
          </w:p>
        </w:tc>
        <w:tc>
          <w:tcPr>
            <w:tcW w:w="5386" w:type="dxa"/>
          </w:tcPr>
          <w:p w14:paraId="5C5DC779" w14:textId="690031D5" w:rsidR="00C03771" w:rsidRPr="00DA5941" w:rsidRDefault="00EB217B"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Qualification of the sample</w:t>
            </w:r>
          </w:p>
        </w:tc>
        <w:tc>
          <w:tcPr>
            <w:tcW w:w="1293" w:type="dxa"/>
          </w:tcPr>
          <w:p w14:paraId="14BA54F3" w14:textId="47B8B42D" w:rsidR="00C03771" w:rsidRPr="00DA5941" w:rsidRDefault="00EB217B" w:rsidP="00C03771">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40</w:t>
            </w:r>
          </w:p>
        </w:tc>
      </w:tr>
      <w:tr w:rsidR="00580D85" w:rsidRPr="00DA5941" w14:paraId="6C6B9C0D" w14:textId="77777777" w:rsidTr="00C03771">
        <w:tc>
          <w:tcPr>
            <w:tcW w:w="1555" w:type="dxa"/>
          </w:tcPr>
          <w:p w14:paraId="4CC10B31" w14:textId="5973E896" w:rsidR="00580D85" w:rsidRPr="00DA5941" w:rsidRDefault="00580D85" w:rsidP="00580D85">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4-3</w:t>
            </w:r>
          </w:p>
        </w:tc>
        <w:tc>
          <w:tcPr>
            <w:tcW w:w="5386" w:type="dxa"/>
          </w:tcPr>
          <w:p w14:paraId="24D7422D" w14:textId="4EAEA04D" w:rsidR="00580D85" w:rsidRPr="00DA5941" w:rsidRDefault="00580D85" w:rsidP="00580D85">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Experience of the sample</w:t>
            </w:r>
          </w:p>
        </w:tc>
        <w:tc>
          <w:tcPr>
            <w:tcW w:w="1293" w:type="dxa"/>
          </w:tcPr>
          <w:p w14:paraId="711276FC" w14:textId="1C4893B3" w:rsidR="00580D85" w:rsidRPr="00DA5941" w:rsidRDefault="00580D85" w:rsidP="00580D85">
            <w:pPr>
              <w:bidi w:val="0"/>
              <w:jc w:val="center"/>
              <w:rPr>
                <w:rFonts w:ascii="Times New Roman" w:hAnsi="Times New Roman" w:cs="Times New Roman"/>
                <w:b/>
                <w:bCs/>
                <w:sz w:val="24"/>
                <w:szCs w:val="24"/>
              </w:rPr>
            </w:pPr>
            <w:r w:rsidRPr="00DA5941">
              <w:rPr>
                <w:rFonts w:ascii="Times New Roman" w:hAnsi="Times New Roman" w:cs="Times New Roman"/>
                <w:b/>
                <w:bCs/>
                <w:sz w:val="24"/>
                <w:szCs w:val="24"/>
              </w:rPr>
              <w:t>41</w:t>
            </w:r>
          </w:p>
        </w:tc>
      </w:tr>
    </w:tbl>
    <w:p w14:paraId="2CFEFDA3" w14:textId="77777777" w:rsidR="00020F4D" w:rsidRPr="00DA5941" w:rsidRDefault="00020F4D" w:rsidP="00C03771">
      <w:pPr>
        <w:bidi w:val="0"/>
        <w:jc w:val="center"/>
        <w:rPr>
          <w:rFonts w:ascii="Times New Roman" w:hAnsi="Times New Roman" w:cs="Times New Roman"/>
          <w:b/>
          <w:bCs/>
          <w:sz w:val="24"/>
          <w:szCs w:val="24"/>
        </w:rPr>
      </w:pPr>
    </w:p>
    <w:p w14:paraId="5382E7E2" w14:textId="77777777" w:rsidR="00C03771" w:rsidRPr="00DA5941" w:rsidRDefault="00C03771">
      <w:pPr>
        <w:bidi w:val="0"/>
        <w:rPr>
          <w:rFonts w:ascii="Times New Roman" w:hAnsi="Times New Roman" w:cs="Times New Roman"/>
          <w:b/>
          <w:bCs/>
          <w:sz w:val="24"/>
          <w:szCs w:val="24"/>
        </w:rPr>
      </w:pPr>
      <w:r w:rsidRPr="00DA5941">
        <w:rPr>
          <w:rFonts w:ascii="Times New Roman" w:hAnsi="Times New Roman" w:cs="Times New Roman"/>
          <w:b/>
          <w:bCs/>
          <w:sz w:val="24"/>
          <w:szCs w:val="24"/>
        </w:rPr>
        <w:br w:type="page"/>
      </w:r>
    </w:p>
    <w:p w14:paraId="71E58B02" w14:textId="77777777" w:rsidR="00413202" w:rsidRPr="00DA5941" w:rsidRDefault="00413202" w:rsidP="00413202">
      <w:pPr>
        <w:bidi w:val="0"/>
        <w:rPr>
          <w:rFonts w:ascii="Times New Roman" w:hAnsi="Times New Roman" w:cs="Times New Roman"/>
          <w:b/>
          <w:bCs/>
          <w:sz w:val="24"/>
          <w:szCs w:val="24"/>
        </w:rPr>
      </w:pPr>
    </w:p>
    <w:p w14:paraId="030C30DE" w14:textId="77777777" w:rsidR="00413202" w:rsidRPr="00DA5941" w:rsidRDefault="00413202" w:rsidP="00413202">
      <w:pPr>
        <w:bidi w:val="0"/>
        <w:rPr>
          <w:rFonts w:ascii="Times New Roman" w:hAnsi="Times New Roman" w:cs="Times New Roman"/>
          <w:b/>
          <w:bCs/>
          <w:sz w:val="24"/>
          <w:szCs w:val="24"/>
        </w:rPr>
      </w:pPr>
    </w:p>
    <w:p w14:paraId="72A39E78" w14:textId="7230C1AC" w:rsidR="007201AA" w:rsidRPr="00DA5941" w:rsidRDefault="007201AA" w:rsidP="001605FC">
      <w:pPr>
        <w:bidi w:val="0"/>
        <w:spacing w:after="120" w:line="240" w:lineRule="auto"/>
        <w:rPr>
          <w:rFonts w:ascii="Times New Roman" w:hAnsi="Times New Roman" w:cs="Times New Roman"/>
          <w:b/>
          <w:bCs/>
          <w:sz w:val="24"/>
          <w:szCs w:val="24"/>
        </w:rPr>
      </w:pPr>
      <w:r w:rsidRPr="00DA5941">
        <w:rPr>
          <w:rFonts w:ascii="Times New Roman" w:hAnsi="Times New Roman" w:cs="Times New Roman"/>
          <w:b/>
          <w:bCs/>
          <w:sz w:val="24"/>
          <w:szCs w:val="24"/>
        </w:rPr>
        <w:t xml:space="preserve">Abstract </w:t>
      </w:r>
    </w:p>
    <w:p w14:paraId="32F48C86" w14:textId="7821B61F" w:rsidR="00371B48" w:rsidRPr="00DA5941" w:rsidRDefault="000D7D5E"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This study </w:t>
      </w:r>
      <w:proofErr w:type="gramStart"/>
      <w:r w:rsidRPr="00DA5941">
        <w:rPr>
          <w:rFonts w:ascii="Times New Roman" w:hAnsi="Times New Roman" w:cs="Times New Roman"/>
          <w:sz w:val="24"/>
          <w:szCs w:val="24"/>
        </w:rPr>
        <w:t>aim</w:t>
      </w:r>
      <w:proofErr w:type="gramEnd"/>
      <w:r w:rsidRPr="00DA5941">
        <w:rPr>
          <w:rFonts w:ascii="Times New Roman" w:hAnsi="Times New Roman" w:cs="Times New Roman"/>
          <w:sz w:val="24"/>
          <w:szCs w:val="24"/>
        </w:rPr>
        <w:t xml:space="preserve">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top -ten rankings on Google’s search results. A questionnaire was developed as a tool for the study. The study sample consisted of 35 employees at EJAR - The Machinery Alternative Company. The results showed that the Effectiveness of SEM Campaigns, the User Engagement Metrics, the Evaluation of SEM Strategies and the Future Improvements in EJAR - The Machinery Alternative Company - came with a high degree. There is no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 according to gender and Qualification. However, there is a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top -ten rankings on Google’s search results according to Experience and these differences were to the more </w:t>
      </w:r>
      <w:proofErr w:type="gramStart"/>
      <w:r w:rsidRPr="00DA5941">
        <w:rPr>
          <w:rFonts w:ascii="Times New Roman" w:hAnsi="Times New Roman" w:cs="Times New Roman"/>
          <w:sz w:val="24"/>
          <w:szCs w:val="24"/>
        </w:rPr>
        <w:t>experience(</w:t>
      </w:r>
      <w:proofErr w:type="gramEnd"/>
      <w:r w:rsidRPr="00DA5941">
        <w:rPr>
          <w:rFonts w:ascii="Times New Roman" w:hAnsi="Times New Roman" w:cs="Times New Roman"/>
          <w:sz w:val="24"/>
          <w:szCs w:val="24"/>
        </w:rPr>
        <w:t xml:space="preserve">More than 10 years). The study recommended improve click-through rates by writing engaging ads that are relevant to your target keywords. also, targeting a wider range of relevant keywords to increase reach to a wider </w:t>
      </w:r>
      <w:proofErr w:type="gramStart"/>
      <w:r w:rsidRPr="00DA5941">
        <w:rPr>
          <w:rFonts w:ascii="Times New Roman" w:hAnsi="Times New Roman" w:cs="Times New Roman"/>
          <w:sz w:val="24"/>
          <w:szCs w:val="24"/>
        </w:rPr>
        <w:t>audience.</w:t>
      </w:r>
      <w:r w:rsidR="007201AA" w:rsidRPr="00DA5941">
        <w:rPr>
          <w:rFonts w:ascii="Times New Roman" w:hAnsi="Times New Roman" w:cs="Times New Roman"/>
          <w:sz w:val="24"/>
          <w:szCs w:val="24"/>
        </w:rPr>
        <w:t>.</w:t>
      </w:r>
      <w:proofErr w:type="gramEnd"/>
    </w:p>
    <w:p w14:paraId="54DE0BEA" w14:textId="5AC30FBC" w:rsidR="00C52166" w:rsidRPr="00DA5941" w:rsidRDefault="002014EC" w:rsidP="00C52166">
      <w:pPr>
        <w:tabs>
          <w:tab w:val="left" w:pos="1362"/>
        </w:tabs>
        <w:bidi w:val="0"/>
        <w:spacing w:after="120" w:line="240" w:lineRule="auto"/>
        <w:ind w:firstLine="1170"/>
        <w:rPr>
          <w:rFonts w:ascii="Times New Roman" w:hAnsi="Times New Roman" w:cs="Times New Roman"/>
          <w:b/>
          <w:bCs/>
          <w:sz w:val="24"/>
          <w:szCs w:val="24"/>
        </w:rPr>
        <w:sectPr w:rsidR="00C52166" w:rsidRPr="00DA5941" w:rsidSect="00C52166">
          <w:footerReference w:type="default" r:id="rId9"/>
          <w:pgSz w:w="11906" w:h="16838"/>
          <w:pgMar w:top="1418" w:right="1831" w:bottom="1418" w:left="183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r w:rsidRPr="00DA5941">
        <w:rPr>
          <w:rFonts w:ascii="Times New Roman" w:hAnsi="Times New Roman" w:cs="Times New Roman"/>
          <w:b/>
          <w:bCs/>
          <w:sz w:val="24"/>
          <w:szCs w:val="24"/>
        </w:rPr>
        <w:t>Keywords: Digital Marketing - SEM- Heavy Machinery Campaigns - EJAR Company</w:t>
      </w:r>
    </w:p>
    <w:p w14:paraId="694BE429" w14:textId="68599C93" w:rsidR="00371B48" w:rsidRPr="00DA5941" w:rsidRDefault="00371B48" w:rsidP="00DA5941">
      <w:pPr>
        <w:bidi w:val="0"/>
        <w:spacing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lastRenderedPageBreak/>
        <w:t>Chapter 1</w:t>
      </w:r>
    </w:p>
    <w:p w14:paraId="7354D73B" w14:textId="4895A43F" w:rsidR="009D41D2" w:rsidRPr="00DA5941" w:rsidRDefault="009D41D2" w:rsidP="00AB5FD1">
      <w:pPr>
        <w:bidi w:val="0"/>
        <w:spacing w:after="120" w:line="240" w:lineRule="auto"/>
        <w:ind w:firstLine="720"/>
        <w:jc w:val="center"/>
        <w:outlineLvl w:val="0"/>
        <w:rPr>
          <w:rFonts w:ascii="Times New Roman" w:hAnsi="Times New Roman" w:cs="Times New Roman"/>
          <w:b/>
          <w:bCs/>
          <w:sz w:val="24"/>
          <w:szCs w:val="24"/>
        </w:rPr>
      </w:pPr>
      <w:bookmarkStart w:id="0" w:name="_Hlk185242457"/>
      <w:bookmarkStart w:id="1" w:name="_Toc185276031"/>
      <w:r w:rsidRPr="00DA5941">
        <w:rPr>
          <w:rFonts w:ascii="Times New Roman" w:hAnsi="Times New Roman" w:cs="Times New Roman"/>
          <w:b/>
          <w:bCs/>
          <w:sz w:val="24"/>
          <w:szCs w:val="24"/>
        </w:rPr>
        <w:t>Introduction</w:t>
      </w:r>
      <w:bookmarkEnd w:id="1"/>
    </w:p>
    <w:bookmarkEnd w:id="0"/>
    <w:p w14:paraId="18D1D950" w14:textId="77777777" w:rsidR="009D41D2" w:rsidRPr="00DA5941" w:rsidRDefault="009D41D2"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rPr>
        <w:t xml:space="preserve">Heavy industry represents one of the fundamental pillars of the global economy, being crucial for the industrial development and infrastructure of various sectors. This sector encompasses activities that involve the production of goods and materials on a large scale, requiring robust machinery and intensive </w:t>
      </w:r>
      <w:proofErr w:type="gramStart"/>
      <w:r w:rsidR="00240AE9" w:rsidRPr="00DA5941">
        <w:rPr>
          <w:rFonts w:ascii="Times New Roman" w:hAnsi="Times New Roman" w:cs="Times New Roman"/>
          <w:sz w:val="24"/>
          <w:szCs w:val="24"/>
        </w:rPr>
        <w:t>processes</w:t>
      </w:r>
      <w:r w:rsidR="00240AE9" w:rsidRPr="00DA5941">
        <w:rPr>
          <w:rFonts w:ascii="Times New Roman" w:hAnsi="Times New Roman" w:cs="Times New Roman"/>
          <w:sz w:val="24"/>
          <w:szCs w:val="24"/>
          <w:lang w:bidi="ar-EG"/>
        </w:rPr>
        <w:t xml:space="preserve"> </w:t>
      </w:r>
      <w:r w:rsidR="00240AE9" w:rsidRPr="00DA5941">
        <w:rPr>
          <w:rFonts w:ascii="Times New Roman" w:hAnsi="Times New Roman" w:cs="Times New Roman"/>
          <w:b/>
          <w:bCs/>
          <w:sz w:val="24"/>
          <w:szCs w:val="24"/>
          <w:rtl/>
          <w:lang w:bidi="ar-EG"/>
        </w:rPr>
        <w:t>)</w:t>
      </w:r>
      <w:proofErr w:type="spellStart"/>
      <w:r w:rsidR="00240AE9" w:rsidRPr="00DA5941">
        <w:rPr>
          <w:rFonts w:ascii="Times New Roman" w:hAnsi="Times New Roman" w:cs="Times New Roman"/>
          <w:b/>
          <w:bCs/>
          <w:sz w:val="24"/>
          <w:szCs w:val="24"/>
          <w:lang w:bidi="ar-EG"/>
        </w:rPr>
        <w:t>Dayandri</w:t>
      </w:r>
      <w:proofErr w:type="spellEnd"/>
      <w:proofErr w:type="gramEnd"/>
      <w:r w:rsidR="00240AE9" w:rsidRPr="00DA5941">
        <w:rPr>
          <w:rFonts w:ascii="Times New Roman" w:hAnsi="Times New Roman" w:cs="Times New Roman"/>
          <w:b/>
          <w:bCs/>
          <w:sz w:val="24"/>
          <w:szCs w:val="24"/>
          <w:lang w:bidi="ar-EG"/>
        </w:rPr>
        <w:t>, 2023).</w:t>
      </w:r>
    </w:p>
    <w:p w14:paraId="458A94AC" w14:textId="77777777" w:rsidR="009D41D2" w:rsidRPr="00DA5941" w:rsidRDefault="009D41D2" w:rsidP="00AB5FD1">
      <w:pPr>
        <w:bidi w:val="0"/>
        <w:spacing w:after="120" w:line="240" w:lineRule="auto"/>
        <w:ind w:firstLine="720"/>
        <w:jc w:val="both"/>
        <w:rPr>
          <w:rFonts w:ascii="Times New Roman" w:hAnsi="Times New Roman" w:cs="Times New Roman"/>
          <w:b/>
          <w:bCs/>
          <w:sz w:val="24"/>
          <w:szCs w:val="24"/>
          <w:lang w:bidi="ar-EG"/>
        </w:rPr>
      </w:pPr>
      <w:r w:rsidRPr="00DA5941">
        <w:rPr>
          <w:rFonts w:ascii="Times New Roman" w:hAnsi="Times New Roman" w:cs="Times New Roman"/>
          <w:sz w:val="24"/>
          <w:szCs w:val="24"/>
        </w:rPr>
        <w:t>In addition, these industries are fundamental for critical infrastructure, providing the materials and components necessary for the construction of roads, bridges, buildings and other large-scale projects that drive economic growth and social progress</w:t>
      </w:r>
      <w:r w:rsidR="00240AE9" w:rsidRPr="00DA5941">
        <w:rPr>
          <w:rFonts w:ascii="Times New Roman" w:hAnsi="Times New Roman" w:cs="Times New Roman"/>
          <w:sz w:val="24"/>
          <w:szCs w:val="24"/>
        </w:rPr>
        <w:t xml:space="preserve"> </w:t>
      </w:r>
      <w:r w:rsidR="00240AE9" w:rsidRPr="00DA5941">
        <w:rPr>
          <w:rFonts w:ascii="Times New Roman" w:hAnsi="Times New Roman" w:cs="Times New Roman"/>
          <w:b/>
          <w:bCs/>
          <w:sz w:val="24"/>
          <w:szCs w:val="24"/>
          <w:lang w:bidi="ar-EG"/>
        </w:rPr>
        <w:t>(</w:t>
      </w:r>
      <w:proofErr w:type="spellStart"/>
      <w:r w:rsidR="00240AE9" w:rsidRPr="00DA5941">
        <w:rPr>
          <w:rFonts w:ascii="Times New Roman" w:hAnsi="Times New Roman" w:cs="Times New Roman"/>
          <w:b/>
          <w:bCs/>
          <w:sz w:val="24"/>
          <w:szCs w:val="24"/>
          <w:lang w:bidi="ar-EG"/>
        </w:rPr>
        <w:t>Blaettchen</w:t>
      </w:r>
      <w:proofErr w:type="spellEnd"/>
      <w:r w:rsidR="00240AE9" w:rsidRPr="00DA5941">
        <w:rPr>
          <w:rFonts w:ascii="Times New Roman" w:hAnsi="Times New Roman" w:cs="Times New Roman"/>
          <w:b/>
          <w:bCs/>
          <w:sz w:val="24"/>
          <w:szCs w:val="24"/>
          <w:lang w:bidi="ar-EG"/>
        </w:rPr>
        <w:t xml:space="preserve"> et al., 2024).</w:t>
      </w:r>
    </w:p>
    <w:p w14:paraId="707676AE" w14:textId="784478B1" w:rsidR="009D41D2" w:rsidRPr="00DA5941" w:rsidRDefault="009D41D2"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rPr>
        <w:t>In an increasingly interconnected and competitive world, the ability of heavy industries to innovate and adopt advanced technologies not only improves their operational efficiency but also strengthens their position in the global market</w:t>
      </w:r>
      <w:r w:rsidR="00240AE9" w:rsidRPr="00DA5941">
        <w:rPr>
          <w:rFonts w:ascii="Times New Roman" w:hAnsi="Times New Roman" w:cs="Times New Roman"/>
          <w:sz w:val="24"/>
          <w:szCs w:val="24"/>
          <w:lang w:bidi="ar-EG"/>
        </w:rPr>
        <w:t xml:space="preserve"> </w:t>
      </w:r>
      <w:r w:rsidR="00240AE9" w:rsidRPr="00DA5941">
        <w:rPr>
          <w:rFonts w:ascii="Times New Roman" w:hAnsi="Times New Roman" w:cs="Times New Roman"/>
          <w:b/>
          <w:bCs/>
          <w:sz w:val="24"/>
          <w:szCs w:val="24"/>
          <w:lang w:bidi="ar-EG"/>
        </w:rPr>
        <w:t>(</w:t>
      </w:r>
      <w:proofErr w:type="spellStart"/>
      <w:r w:rsidR="00240AE9" w:rsidRPr="00DA5941">
        <w:rPr>
          <w:rFonts w:ascii="Times New Roman" w:hAnsi="Times New Roman" w:cs="Times New Roman"/>
          <w:b/>
          <w:bCs/>
          <w:sz w:val="24"/>
          <w:szCs w:val="24"/>
          <w:lang w:bidi="ar-EG"/>
        </w:rPr>
        <w:t>Puntadewa</w:t>
      </w:r>
      <w:proofErr w:type="spellEnd"/>
      <w:r w:rsidR="00240AE9" w:rsidRPr="00DA5941">
        <w:rPr>
          <w:rFonts w:ascii="Times New Roman" w:hAnsi="Times New Roman" w:cs="Times New Roman"/>
          <w:b/>
          <w:bCs/>
          <w:sz w:val="24"/>
          <w:szCs w:val="24"/>
          <w:lang w:bidi="ar-EG"/>
        </w:rPr>
        <w:t xml:space="preserve"> and </w:t>
      </w:r>
      <w:proofErr w:type="spellStart"/>
      <w:r w:rsidR="00240AE9" w:rsidRPr="00DA5941">
        <w:rPr>
          <w:rFonts w:ascii="Times New Roman" w:hAnsi="Times New Roman" w:cs="Times New Roman"/>
          <w:b/>
          <w:bCs/>
          <w:sz w:val="24"/>
          <w:szCs w:val="24"/>
          <w:lang w:bidi="ar-EG"/>
        </w:rPr>
        <w:t>Widyastuti</w:t>
      </w:r>
      <w:proofErr w:type="spellEnd"/>
      <w:r w:rsidR="00240AE9" w:rsidRPr="00DA5941">
        <w:rPr>
          <w:rFonts w:ascii="Times New Roman" w:hAnsi="Times New Roman" w:cs="Times New Roman"/>
          <w:b/>
          <w:bCs/>
          <w:sz w:val="24"/>
          <w:szCs w:val="24"/>
          <w:lang w:bidi="ar-EG"/>
        </w:rPr>
        <w:t>, 2021).</w:t>
      </w:r>
      <w:r w:rsidR="00240AE9" w:rsidRPr="00DA5941">
        <w:rPr>
          <w:rFonts w:ascii="Times New Roman" w:hAnsi="Times New Roman" w:cs="Times New Roman"/>
          <w:sz w:val="24"/>
          <w:szCs w:val="24"/>
          <w:lang w:bidi="ar-EG"/>
        </w:rPr>
        <w:t xml:space="preserve"> </w:t>
      </w:r>
      <w:r w:rsidR="00240AE9" w:rsidRPr="00DA5941">
        <w:rPr>
          <w:rFonts w:ascii="Times New Roman" w:hAnsi="Times New Roman" w:cs="Times New Roman"/>
          <w:sz w:val="24"/>
          <w:szCs w:val="24"/>
          <w:rtl/>
          <w:lang w:bidi="ar-EG"/>
        </w:rPr>
        <w:t xml:space="preserve"> </w:t>
      </w:r>
    </w:p>
    <w:p w14:paraId="0BB3D625" w14:textId="77777777" w:rsidR="009D41D2" w:rsidRPr="00DA5941" w:rsidRDefault="009D41D2"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rPr>
        <w:t xml:space="preserve">The heavy construction and mining equipment sector is constantly evolving. With increasing competition and the rapid adoption of advanced technologies, it is crucial that companies in this sector stay on top of strategic marketing best </w:t>
      </w:r>
      <w:proofErr w:type="gramStart"/>
      <w:r w:rsidRPr="00DA5941">
        <w:rPr>
          <w:rFonts w:ascii="Times New Roman" w:hAnsi="Times New Roman" w:cs="Times New Roman"/>
          <w:sz w:val="24"/>
          <w:szCs w:val="24"/>
        </w:rPr>
        <w:t>practices</w:t>
      </w:r>
      <w:r w:rsidR="00240AE9" w:rsidRPr="00DA5941">
        <w:rPr>
          <w:rFonts w:ascii="Times New Roman" w:hAnsi="Times New Roman" w:cs="Times New Roman"/>
          <w:b/>
          <w:bCs/>
          <w:sz w:val="24"/>
          <w:szCs w:val="24"/>
          <w:rtl/>
          <w:lang w:bidi="ar-EG"/>
        </w:rPr>
        <w:t>)</w:t>
      </w:r>
      <w:proofErr w:type="spellStart"/>
      <w:r w:rsidR="00240AE9" w:rsidRPr="00DA5941">
        <w:rPr>
          <w:rFonts w:ascii="Times New Roman" w:hAnsi="Times New Roman" w:cs="Times New Roman"/>
          <w:b/>
          <w:bCs/>
          <w:sz w:val="24"/>
          <w:szCs w:val="24"/>
          <w:lang w:bidi="ar-EG"/>
        </w:rPr>
        <w:t>Dayandri</w:t>
      </w:r>
      <w:proofErr w:type="spellEnd"/>
      <w:proofErr w:type="gramEnd"/>
      <w:r w:rsidR="00240AE9" w:rsidRPr="00DA5941">
        <w:rPr>
          <w:rFonts w:ascii="Times New Roman" w:hAnsi="Times New Roman" w:cs="Times New Roman"/>
          <w:b/>
          <w:bCs/>
          <w:sz w:val="24"/>
          <w:szCs w:val="24"/>
          <w:lang w:bidi="ar-EG"/>
        </w:rPr>
        <w:t>, 2023).</w:t>
      </w:r>
      <w:r w:rsidR="00240AE9" w:rsidRPr="00DA5941">
        <w:rPr>
          <w:rFonts w:ascii="Times New Roman" w:hAnsi="Times New Roman" w:cs="Times New Roman"/>
          <w:sz w:val="24"/>
          <w:szCs w:val="24"/>
          <w:rtl/>
          <w:lang w:bidi="ar-EG"/>
        </w:rPr>
        <w:t xml:space="preserve"> </w:t>
      </w:r>
    </w:p>
    <w:p w14:paraId="0D2AF055" w14:textId="77777777" w:rsidR="002B17AA" w:rsidRPr="00DA5941" w:rsidRDefault="009D41D2"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rPr>
        <w:t>In the digital age, companies that fail to take advantage of online opportunities risk being left behind. This is especially true in the heavy construction equipment industry. Many buyers now begin their search for equipment online, so it is critical that he heavy construction equipment industry have a strong digital presence</w:t>
      </w:r>
      <w:r w:rsidR="00240AE9" w:rsidRPr="00DA5941">
        <w:rPr>
          <w:rFonts w:ascii="Times New Roman" w:hAnsi="Times New Roman" w:cs="Times New Roman"/>
          <w:sz w:val="24"/>
          <w:szCs w:val="24"/>
          <w:rtl/>
          <w:lang w:bidi="ar-EG"/>
        </w:rPr>
        <w:t xml:space="preserve"> </w:t>
      </w:r>
      <w:proofErr w:type="spellStart"/>
      <w:r w:rsidR="00240AE9" w:rsidRPr="00DA5941">
        <w:rPr>
          <w:rFonts w:ascii="Times New Roman" w:hAnsi="Times New Roman" w:cs="Times New Roman"/>
          <w:b/>
          <w:bCs/>
          <w:sz w:val="24"/>
          <w:szCs w:val="24"/>
          <w:lang w:bidi="ar-EG"/>
        </w:rPr>
        <w:t>Golchi</w:t>
      </w:r>
      <w:proofErr w:type="spellEnd"/>
      <w:r w:rsidR="00240AE9" w:rsidRPr="00DA5941">
        <w:rPr>
          <w:rFonts w:ascii="Times New Roman" w:hAnsi="Times New Roman" w:cs="Times New Roman"/>
          <w:b/>
          <w:bCs/>
          <w:sz w:val="24"/>
          <w:szCs w:val="24"/>
          <w:lang w:bidi="ar-EG"/>
        </w:rPr>
        <w:t xml:space="preserve"> et al. (2023)</w:t>
      </w:r>
      <w:r w:rsidR="00240AE9" w:rsidRPr="00DA5941">
        <w:rPr>
          <w:rFonts w:ascii="Times New Roman" w:hAnsi="Times New Roman" w:cs="Times New Roman"/>
          <w:b/>
          <w:bCs/>
          <w:sz w:val="24"/>
          <w:szCs w:val="24"/>
          <w:rtl/>
          <w:lang w:bidi="ar-EG"/>
        </w:rPr>
        <w:t>.</w:t>
      </w:r>
    </w:p>
    <w:p w14:paraId="4352AAC5" w14:textId="2AD55880" w:rsidR="00FC125E" w:rsidRPr="00DA5941" w:rsidRDefault="00FC125E"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Based on the above, it becomes clear to the researcher that digital marketing is of great importance in the field of heavy industries. Therefore, the study aimed to determine the impact of digital marketing</w:t>
      </w:r>
      <w:r w:rsidR="00320AAB" w:rsidRPr="00DA5941">
        <w:rPr>
          <w:rFonts w:ascii="Times New Roman" w:hAnsi="Times New Roman" w:cs="Times New Roman"/>
          <w:sz w:val="24"/>
          <w:szCs w:val="24"/>
          <w:lang w:bidi="ar-EG"/>
        </w:rPr>
        <w:t xml:space="preserve"> campaigns</w:t>
      </w:r>
      <w:r w:rsidRPr="00DA5941">
        <w:rPr>
          <w:rFonts w:ascii="Times New Roman" w:hAnsi="Times New Roman" w:cs="Times New Roman"/>
          <w:sz w:val="24"/>
          <w:szCs w:val="24"/>
          <w:lang w:bidi="ar-EG"/>
        </w:rPr>
        <w:t xml:space="preserve"> on the heavy equipment sector by applying it to Machinery rental alternatives co. ltd (EJAR).</w:t>
      </w:r>
    </w:p>
    <w:p w14:paraId="556E22C1" w14:textId="36ADD2C4" w:rsidR="002B17AA" w:rsidRPr="00DA5941" w:rsidRDefault="002B17AA" w:rsidP="00AB5FD1">
      <w:pPr>
        <w:bidi w:val="0"/>
        <w:spacing w:after="120" w:line="240" w:lineRule="auto"/>
        <w:jc w:val="both"/>
        <w:outlineLvl w:val="0"/>
        <w:rPr>
          <w:rFonts w:ascii="Times New Roman" w:hAnsi="Times New Roman" w:cs="Times New Roman"/>
          <w:b/>
          <w:bCs/>
          <w:sz w:val="24"/>
          <w:szCs w:val="24"/>
          <w:lang w:bidi="ar-EG"/>
        </w:rPr>
      </w:pPr>
      <w:bookmarkStart w:id="2" w:name="_Toc185276032"/>
      <w:r w:rsidRPr="00DA5941">
        <w:rPr>
          <w:rFonts w:ascii="Times New Roman" w:hAnsi="Times New Roman" w:cs="Times New Roman"/>
          <w:b/>
          <w:bCs/>
          <w:sz w:val="24"/>
          <w:szCs w:val="24"/>
          <w:lang w:bidi="ar-EG"/>
        </w:rPr>
        <w:t>Research problem</w:t>
      </w:r>
      <w:bookmarkEnd w:id="2"/>
    </w:p>
    <w:p w14:paraId="7D38221F" w14:textId="0EED7857" w:rsidR="00A21390" w:rsidRPr="00DA5941" w:rsidRDefault="00A21390"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 xml:space="preserve">With more than </w:t>
      </w:r>
      <w:r w:rsidR="0018490D" w:rsidRPr="00DA5941">
        <w:rPr>
          <w:rFonts w:ascii="Times New Roman" w:hAnsi="Times New Roman" w:cs="Times New Roman"/>
          <w:sz w:val="24"/>
          <w:szCs w:val="24"/>
          <w:lang w:bidi="ar-EG"/>
        </w:rPr>
        <w:t>66%</w:t>
      </w:r>
      <w:r w:rsidRPr="00DA5941">
        <w:rPr>
          <w:rFonts w:ascii="Times New Roman" w:hAnsi="Times New Roman" w:cs="Times New Roman"/>
          <w:sz w:val="24"/>
          <w:szCs w:val="24"/>
          <w:lang w:bidi="ar-EG"/>
        </w:rPr>
        <w:t xml:space="preserve"> of the world's population using the internet, it's no surprise that businesses around the world have turned their marketing efforts to the internet. Broadly speaking, digital marketing is a set of tools used to promote a brand's products or services through digital platforms such as websites, email, or social media.</w:t>
      </w:r>
    </w:p>
    <w:p w14:paraId="6D82018F" w14:textId="77777777" w:rsidR="005461EC" w:rsidRPr="00DA5941" w:rsidRDefault="005461EC" w:rsidP="00AB5FD1">
      <w:pPr>
        <w:bidi w:val="0"/>
        <w:spacing w:after="120" w:line="240" w:lineRule="auto"/>
        <w:ind w:firstLine="720"/>
        <w:jc w:val="both"/>
        <w:rPr>
          <w:rFonts w:ascii="Times New Roman" w:hAnsi="Times New Roman" w:cs="Times New Roman"/>
          <w:sz w:val="24"/>
          <w:szCs w:val="24"/>
          <w:rtl/>
          <w:lang w:bidi="ar-EG"/>
        </w:rPr>
      </w:pPr>
      <w:r w:rsidRPr="00DA5941">
        <w:rPr>
          <w:rFonts w:ascii="Times New Roman" w:hAnsi="Times New Roman" w:cs="Times New Roman"/>
          <w:sz w:val="24"/>
          <w:szCs w:val="24"/>
          <w:lang w:bidi="ar-EG"/>
        </w:rPr>
        <w:t xml:space="preserve">Digital marketing refers to all the digital strategies and actions that companies carry out </w:t>
      </w:r>
      <w:proofErr w:type="gramStart"/>
      <w:r w:rsidRPr="00DA5941">
        <w:rPr>
          <w:rFonts w:ascii="Times New Roman" w:hAnsi="Times New Roman" w:cs="Times New Roman"/>
          <w:sz w:val="24"/>
          <w:szCs w:val="24"/>
          <w:lang w:bidi="ar-EG"/>
        </w:rPr>
        <w:t>in order to</w:t>
      </w:r>
      <w:proofErr w:type="gramEnd"/>
      <w:r w:rsidRPr="00DA5941">
        <w:rPr>
          <w:rFonts w:ascii="Times New Roman" w:hAnsi="Times New Roman" w:cs="Times New Roman"/>
          <w:sz w:val="24"/>
          <w:szCs w:val="24"/>
          <w:lang w:bidi="ar-EG"/>
        </w:rPr>
        <w:t xml:space="preserve"> promote their products or services. It </w:t>
      </w:r>
      <w:proofErr w:type="gramStart"/>
      <w:r w:rsidRPr="00DA5941">
        <w:rPr>
          <w:rFonts w:ascii="Times New Roman" w:hAnsi="Times New Roman" w:cs="Times New Roman"/>
          <w:sz w:val="24"/>
          <w:szCs w:val="24"/>
          <w:lang w:bidi="ar-EG"/>
        </w:rPr>
        <w:t>definitely plays</w:t>
      </w:r>
      <w:proofErr w:type="gramEnd"/>
      <w:r w:rsidRPr="00DA5941">
        <w:rPr>
          <w:rFonts w:ascii="Times New Roman" w:hAnsi="Times New Roman" w:cs="Times New Roman"/>
          <w:sz w:val="24"/>
          <w:szCs w:val="24"/>
          <w:lang w:bidi="ar-EG"/>
        </w:rPr>
        <w:t xml:space="preserve"> a fundamental role in directing corporate strategies towards their target audience, because the era of immediacy and constant </w:t>
      </w:r>
      <w:r w:rsidRPr="00DA5941">
        <w:rPr>
          <w:rFonts w:ascii="Times New Roman" w:hAnsi="Times New Roman" w:cs="Times New Roman"/>
          <w:sz w:val="24"/>
          <w:szCs w:val="24"/>
          <w:lang w:bidi="ar-EG"/>
        </w:rPr>
        <w:lastRenderedPageBreak/>
        <w:t>evolution in which we live has revolutionized the way consumers research and make purchasing decisions.</w:t>
      </w:r>
    </w:p>
    <w:p w14:paraId="2F82C65C" w14:textId="77777777" w:rsidR="002B17AA" w:rsidRPr="00DA5941" w:rsidRDefault="005461EC"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Therefore, adopting a solid digital marketing strategy that is in tune with market trends and discourse has become a necessity for organizations to remain positioned within their economic sector and meet the changing demands of customers.</w:t>
      </w:r>
    </w:p>
    <w:p w14:paraId="52C90846" w14:textId="77777777" w:rsidR="00A21390" w:rsidRPr="00DA5941" w:rsidRDefault="00A21390"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 xml:space="preserve">Therefore, the research problem can be defined through the following question: </w:t>
      </w:r>
    </w:p>
    <w:p w14:paraId="51AA4F67" w14:textId="241CFB94" w:rsidR="005617E1" w:rsidRPr="00DA5941" w:rsidRDefault="005617E1">
      <w:pPr>
        <w:bidi w:val="0"/>
        <w:rPr>
          <w:rFonts w:ascii="Times New Roman" w:hAnsi="Times New Roman" w:cs="Times New Roman"/>
          <w:b/>
          <w:bCs/>
          <w:sz w:val="24"/>
          <w:szCs w:val="24"/>
          <w:lang w:bidi="ar-EG"/>
        </w:rPr>
      </w:pPr>
    </w:p>
    <w:p w14:paraId="054F5334" w14:textId="420B96F0" w:rsidR="00A21390" w:rsidRPr="00DA5941" w:rsidRDefault="00A21390" w:rsidP="003A74E5">
      <w:pPr>
        <w:bidi w:val="0"/>
        <w:spacing w:after="120" w:line="240" w:lineRule="auto"/>
        <w:jc w:val="center"/>
        <w:rPr>
          <w:rFonts w:ascii="Times New Roman" w:hAnsi="Times New Roman" w:cs="Times New Roman"/>
          <w:b/>
          <w:bCs/>
          <w:sz w:val="24"/>
          <w:szCs w:val="24"/>
          <w:rtl/>
          <w:lang w:bidi="ar-EG"/>
        </w:rPr>
      </w:pPr>
      <w:r w:rsidRPr="00DA5941">
        <w:rPr>
          <w:rFonts w:ascii="Times New Roman" w:hAnsi="Times New Roman" w:cs="Times New Roman"/>
          <w:b/>
          <w:bCs/>
          <w:sz w:val="24"/>
          <w:szCs w:val="24"/>
          <w:lang w:bidi="ar-EG"/>
        </w:rPr>
        <w:t>What is the impact of digital marketing on the heavy equipment industry?</w:t>
      </w:r>
    </w:p>
    <w:p w14:paraId="75636740" w14:textId="77777777" w:rsidR="003A74E5" w:rsidRPr="00DA5941" w:rsidRDefault="003A74E5" w:rsidP="003A5E93">
      <w:pPr>
        <w:bidi w:val="0"/>
        <w:spacing w:after="120" w:line="240" w:lineRule="auto"/>
        <w:rPr>
          <w:rFonts w:ascii="Times New Roman" w:hAnsi="Times New Roman" w:cs="Times New Roman"/>
          <w:b/>
          <w:bCs/>
          <w:sz w:val="24"/>
          <w:szCs w:val="24"/>
          <w:lang w:bidi="ar-EG"/>
        </w:rPr>
      </w:pPr>
    </w:p>
    <w:p w14:paraId="7827A938" w14:textId="7BEE3B40" w:rsidR="00FC125E" w:rsidRPr="00DA5941" w:rsidRDefault="009D41D2" w:rsidP="00AB5FD1">
      <w:pPr>
        <w:bidi w:val="0"/>
        <w:spacing w:after="120" w:line="240" w:lineRule="auto"/>
        <w:jc w:val="both"/>
        <w:outlineLvl w:val="0"/>
        <w:rPr>
          <w:rFonts w:ascii="Times New Roman" w:hAnsi="Times New Roman" w:cs="Times New Roman"/>
          <w:sz w:val="24"/>
          <w:szCs w:val="24"/>
        </w:rPr>
      </w:pPr>
      <w:bookmarkStart w:id="3" w:name="_Toc185276033"/>
      <w:r w:rsidRPr="00DA5941">
        <w:rPr>
          <w:rFonts w:ascii="Times New Roman" w:hAnsi="Times New Roman" w:cs="Times New Roman"/>
          <w:b/>
          <w:bCs/>
          <w:sz w:val="24"/>
          <w:szCs w:val="24"/>
        </w:rPr>
        <w:lastRenderedPageBreak/>
        <w:t xml:space="preserve">Aim of the </w:t>
      </w:r>
      <w:r w:rsidR="001863AF" w:rsidRPr="00DA5941">
        <w:rPr>
          <w:rFonts w:ascii="Times New Roman" w:hAnsi="Times New Roman" w:cs="Times New Roman"/>
          <w:b/>
          <w:bCs/>
          <w:sz w:val="24"/>
          <w:szCs w:val="24"/>
        </w:rPr>
        <w:t>Researcher</w:t>
      </w:r>
      <w:r w:rsidR="00157C0C" w:rsidRPr="00DA5941">
        <w:rPr>
          <w:rFonts w:ascii="Times New Roman" w:hAnsi="Times New Roman" w:cs="Times New Roman"/>
          <w:b/>
          <w:bCs/>
          <w:sz w:val="24"/>
          <w:szCs w:val="24"/>
        </w:rPr>
        <w:t>’s</w:t>
      </w:r>
      <w:r w:rsidR="001863AF" w:rsidRPr="00DA5941">
        <w:rPr>
          <w:rFonts w:ascii="Times New Roman" w:hAnsi="Times New Roman" w:cs="Times New Roman"/>
          <w:b/>
          <w:bCs/>
          <w:sz w:val="24"/>
          <w:szCs w:val="24"/>
        </w:rPr>
        <w:t xml:space="preserve"> </w:t>
      </w:r>
      <w:r w:rsidRPr="00DA5941">
        <w:rPr>
          <w:rFonts w:ascii="Times New Roman" w:hAnsi="Times New Roman" w:cs="Times New Roman"/>
          <w:b/>
          <w:bCs/>
          <w:sz w:val="24"/>
          <w:szCs w:val="24"/>
        </w:rPr>
        <w:t>study</w:t>
      </w:r>
      <w:bookmarkEnd w:id="3"/>
    </w:p>
    <w:p w14:paraId="1B790B99" w14:textId="1BA3BEAF" w:rsidR="001863AF" w:rsidRPr="00DA5941" w:rsidRDefault="00FB44F3"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The primary aim of this study is to evaluate the effectiveness of a targeted Search Engine Marketing (SEM) campaign for the </w:t>
      </w:r>
      <w:proofErr w:type="spellStart"/>
      <w:r w:rsidRPr="00DA5941">
        <w:rPr>
          <w:rFonts w:ascii="Times New Roman" w:hAnsi="Times New Roman" w:cs="Times New Roman"/>
          <w:i/>
          <w:iCs/>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top-ten</w:t>
      </w:r>
      <w:proofErr w:type="gramEnd"/>
      <w:r w:rsidRPr="00DA5941">
        <w:rPr>
          <w:rFonts w:ascii="Times New Roman" w:hAnsi="Times New Roman" w:cs="Times New Roman"/>
          <w:sz w:val="24"/>
          <w:szCs w:val="24"/>
        </w:rPr>
        <w:t xml:space="preserve"> rankings on Google’s search results. By analyzing the impact of specific keyword strategies and SEM practices, the study seeks to determine how these efforts influence </w:t>
      </w:r>
      <w:proofErr w:type="spellStart"/>
      <w:r w:rsidRPr="00DA5941">
        <w:rPr>
          <w:rFonts w:ascii="Times New Roman" w:hAnsi="Times New Roman" w:cs="Times New Roman"/>
          <w:i/>
          <w:iCs/>
          <w:sz w:val="24"/>
          <w:szCs w:val="24"/>
        </w:rPr>
        <w:t>Ejar</w:t>
      </w:r>
      <w:r w:rsidRPr="00DA5941">
        <w:rPr>
          <w:rFonts w:ascii="Times New Roman" w:hAnsi="Times New Roman" w:cs="Times New Roman"/>
          <w:sz w:val="24"/>
          <w:szCs w:val="24"/>
        </w:rPr>
        <w:t>’s</w:t>
      </w:r>
      <w:proofErr w:type="spellEnd"/>
      <w:r w:rsidRPr="00DA5941">
        <w:rPr>
          <w:rFonts w:ascii="Times New Roman" w:hAnsi="Times New Roman" w:cs="Times New Roman"/>
          <w:sz w:val="24"/>
          <w:szCs w:val="24"/>
        </w:rPr>
        <w:t xml:space="preserve"> ranking positions, user engagement metrics, and overall online visibility in the competitive property rental market. Additionally, it aims to identify key factors that contribute to ranking improvements and highlight the SEM tactics that best align with </w:t>
      </w:r>
      <w:proofErr w:type="spellStart"/>
      <w:r w:rsidRPr="00DA5941">
        <w:rPr>
          <w:rFonts w:ascii="Times New Roman" w:hAnsi="Times New Roman" w:cs="Times New Roman"/>
          <w:i/>
          <w:iCs/>
          <w:sz w:val="24"/>
          <w:szCs w:val="24"/>
        </w:rPr>
        <w:t>Ejar</w:t>
      </w:r>
      <w:r w:rsidRPr="00DA5941">
        <w:rPr>
          <w:rFonts w:ascii="Times New Roman" w:hAnsi="Times New Roman" w:cs="Times New Roman"/>
          <w:sz w:val="24"/>
          <w:szCs w:val="24"/>
        </w:rPr>
        <w:t>’s</w:t>
      </w:r>
      <w:proofErr w:type="spellEnd"/>
      <w:r w:rsidRPr="00DA5941">
        <w:rPr>
          <w:rFonts w:ascii="Times New Roman" w:hAnsi="Times New Roman" w:cs="Times New Roman"/>
          <w:sz w:val="24"/>
          <w:szCs w:val="24"/>
        </w:rPr>
        <w:t xml:space="preserve"> objectives.</w:t>
      </w:r>
    </w:p>
    <w:p w14:paraId="2493C2A8" w14:textId="7D63EE3F" w:rsidR="00FC125E" w:rsidRPr="00DA5941" w:rsidRDefault="00FC125E" w:rsidP="00AB5FD1">
      <w:pPr>
        <w:bidi w:val="0"/>
        <w:spacing w:after="120" w:line="240" w:lineRule="auto"/>
        <w:outlineLvl w:val="0"/>
        <w:rPr>
          <w:rFonts w:ascii="Times New Roman" w:hAnsi="Times New Roman" w:cs="Times New Roman"/>
          <w:b/>
          <w:bCs/>
          <w:sz w:val="24"/>
          <w:szCs w:val="24"/>
        </w:rPr>
      </w:pPr>
      <w:bookmarkStart w:id="4" w:name="_Toc185276034"/>
      <w:r w:rsidRPr="00DA5941">
        <w:rPr>
          <w:rFonts w:ascii="Times New Roman" w:hAnsi="Times New Roman" w:cs="Times New Roman"/>
          <w:b/>
          <w:bCs/>
          <w:sz w:val="24"/>
          <w:szCs w:val="24"/>
        </w:rPr>
        <w:t>Theoretical importance</w:t>
      </w:r>
      <w:bookmarkEnd w:id="4"/>
    </w:p>
    <w:p w14:paraId="26FEB55A" w14:textId="77777777" w:rsidR="00FB44F3" w:rsidRPr="00DA5941" w:rsidRDefault="00FB44F3"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This study contributes to the field of digital marketing and search engine optimization (SEO) by providing empirical insights into the mechanics of SEM and keyword strategy. Specifically, it explores how SEM campaigns can drive visibility in search engine results, thus offering a practical framework for understanding the relationship between ad spending, keyword selection, user engagement, and search engine algorithms.</w:t>
      </w:r>
    </w:p>
    <w:p w14:paraId="1480040E" w14:textId="77777777" w:rsidR="00FB44F3" w:rsidRPr="00DA5941" w:rsidRDefault="00FB44F3"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The theoretical importance lies in its examination of the underlying principles of SEM effectiveness:</w:t>
      </w:r>
    </w:p>
    <w:p w14:paraId="3C7AA0DE" w14:textId="0447E7F0" w:rsidR="00FB44F3" w:rsidRPr="00DA5941" w:rsidRDefault="00FB44F3"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1.Keyword Relevance and Competitiveness:</w:t>
      </w:r>
    </w:p>
    <w:p w14:paraId="477A448E" w14:textId="77777777" w:rsidR="00FB44F3" w:rsidRPr="00DA5941" w:rsidRDefault="00FB44F3"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The study tests the hypothesis that well-chosen, relevant keywords enhance search rankings and engagement, adding to the theory that search engines reward contextual alignment between queries, ad content, and landing pages.</w:t>
      </w:r>
    </w:p>
    <w:p w14:paraId="4599F72E" w14:textId="5D89A30B" w:rsidR="004B6635" w:rsidRPr="00DA5941" w:rsidRDefault="004B6635" w:rsidP="00A70149">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Example of the used Keywords:</w:t>
      </w:r>
    </w:p>
    <w:tbl>
      <w:tblPr>
        <w:tblW w:w="8980" w:type="dxa"/>
        <w:tblLook w:val="04A0" w:firstRow="1" w:lastRow="0" w:firstColumn="1" w:lastColumn="0" w:noHBand="0" w:noVBand="1"/>
      </w:tblPr>
      <w:tblGrid>
        <w:gridCol w:w="5845"/>
        <w:gridCol w:w="1177"/>
        <w:gridCol w:w="2400"/>
      </w:tblGrid>
      <w:tr w:rsidR="004B6635" w:rsidRPr="004B6635" w14:paraId="77900A3A" w14:textId="77777777" w:rsidTr="004B6635">
        <w:trPr>
          <w:trHeight w:val="276"/>
        </w:trPr>
        <w:tc>
          <w:tcPr>
            <w:tcW w:w="552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2B8271B0" w14:textId="77777777" w:rsidR="004B6635" w:rsidRPr="004B6635" w:rsidRDefault="004B6635" w:rsidP="004B6635">
            <w:pPr>
              <w:bidi w:val="0"/>
              <w:spacing w:after="0" w:line="240" w:lineRule="auto"/>
              <w:rPr>
                <w:rFonts w:ascii="&quot;Aptos Narrow&quot;" w:eastAsia="Times New Roman" w:hAnsi="&quot;Aptos Narrow&quot;" w:cs="Arial"/>
                <w:b/>
                <w:bCs/>
                <w:color w:val="000000"/>
                <w:sz w:val="24"/>
                <w:szCs w:val="24"/>
              </w:rPr>
            </w:pPr>
            <w:r w:rsidRPr="004B6635">
              <w:rPr>
                <w:rFonts w:ascii="&quot;Aptos Narrow&quot;" w:eastAsia="Times New Roman" w:hAnsi="&quot;Aptos Narrow&quot;" w:cs="Arial"/>
                <w:b/>
                <w:bCs/>
                <w:color w:val="000000"/>
                <w:sz w:val="24"/>
                <w:szCs w:val="24"/>
              </w:rPr>
              <w:t>Campaign</w:t>
            </w:r>
          </w:p>
        </w:tc>
        <w:tc>
          <w:tcPr>
            <w:tcW w:w="1060" w:type="dxa"/>
            <w:tcBorders>
              <w:top w:val="single" w:sz="4" w:space="0" w:color="auto"/>
              <w:left w:val="nil"/>
              <w:bottom w:val="single" w:sz="4" w:space="0" w:color="auto"/>
              <w:right w:val="single" w:sz="4" w:space="0" w:color="auto"/>
            </w:tcBorders>
            <w:shd w:val="clear" w:color="000000" w:fill="FFC000"/>
            <w:noWrap/>
            <w:vAlign w:val="bottom"/>
            <w:hideMark/>
          </w:tcPr>
          <w:p w14:paraId="465025CF" w14:textId="77777777" w:rsidR="004B6635" w:rsidRPr="004B6635" w:rsidRDefault="004B6635" w:rsidP="004B6635">
            <w:pPr>
              <w:bidi w:val="0"/>
              <w:spacing w:after="0" w:line="240" w:lineRule="auto"/>
              <w:rPr>
                <w:rFonts w:ascii="&quot;Aptos Narrow&quot;" w:eastAsia="Times New Roman" w:hAnsi="&quot;Aptos Narrow&quot;" w:cs="Arial"/>
                <w:b/>
                <w:bCs/>
                <w:color w:val="000000"/>
                <w:sz w:val="24"/>
                <w:szCs w:val="24"/>
              </w:rPr>
            </w:pPr>
            <w:r w:rsidRPr="004B6635">
              <w:rPr>
                <w:rFonts w:ascii="&quot;Aptos Narrow&quot;" w:eastAsia="Times New Roman" w:hAnsi="&quot;Aptos Narrow&quot;" w:cs="Arial"/>
                <w:b/>
                <w:bCs/>
                <w:color w:val="000000"/>
                <w:sz w:val="24"/>
                <w:szCs w:val="24"/>
              </w:rPr>
              <w:t>Ad group</w:t>
            </w:r>
          </w:p>
        </w:tc>
        <w:tc>
          <w:tcPr>
            <w:tcW w:w="2400" w:type="dxa"/>
            <w:tcBorders>
              <w:top w:val="single" w:sz="4" w:space="0" w:color="auto"/>
              <w:left w:val="nil"/>
              <w:bottom w:val="single" w:sz="4" w:space="0" w:color="auto"/>
              <w:right w:val="single" w:sz="4" w:space="0" w:color="auto"/>
            </w:tcBorders>
            <w:shd w:val="clear" w:color="000000" w:fill="FFC000"/>
            <w:noWrap/>
            <w:vAlign w:val="bottom"/>
            <w:hideMark/>
          </w:tcPr>
          <w:p w14:paraId="0BC74ADF" w14:textId="77777777" w:rsidR="004B6635" w:rsidRPr="004B6635" w:rsidRDefault="004B6635" w:rsidP="004B6635">
            <w:pPr>
              <w:bidi w:val="0"/>
              <w:spacing w:after="0" w:line="240" w:lineRule="auto"/>
              <w:rPr>
                <w:rFonts w:ascii="&quot;Aptos Narrow&quot;" w:eastAsia="Times New Roman" w:hAnsi="&quot;Aptos Narrow&quot;" w:cs="Arial"/>
                <w:b/>
                <w:bCs/>
                <w:color w:val="000000"/>
                <w:sz w:val="24"/>
                <w:szCs w:val="24"/>
              </w:rPr>
            </w:pPr>
            <w:r w:rsidRPr="004B6635">
              <w:rPr>
                <w:rFonts w:ascii="&quot;Aptos Narrow&quot;" w:eastAsia="Times New Roman" w:hAnsi="&quot;Aptos Narrow&quot;" w:cs="Arial"/>
                <w:b/>
                <w:bCs/>
                <w:color w:val="000000"/>
                <w:sz w:val="24"/>
                <w:szCs w:val="24"/>
              </w:rPr>
              <w:t>Keyword</w:t>
            </w:r>
          </w:p>
        </w:tc>
      </w:tr>
      <w:tr w:rsidR="004B6635" w:rsidRPr="004B6635" w14:paraId="10E73D98"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6BE53C44"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5445FDCE"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1C26A07B"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 for rent</w:t>
            </w:r>
          </w:p>
        </w:tc>
      </w:tr>
      <w:tr w:rsidR="004B6635" w:rsidRPr="004B6635" w14:paraId="160C7FAA"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12329875"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3A0F88BC"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00FD7209"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 loader rental</w:t>
            </w:r>
          </w:p>
        </w:tc>
      </w:tr>
      <w:tr w:rsidR="004B6635" w:rsidRPr="004B6635" w14:paraId="77A624C4"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788A5FAB"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6F851054"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5ED049A5"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 rent</w:t>
            </w:r>
          </w:p>
        </w:tc>
      </w:tr>
      <w:tr w:rsidR="004B6635" w:rsidRPr="004B6635" w14:paraId="60FA70CC"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3BDD6DA3"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38C3D890"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4C57D7B1"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 rental</w:t>
            </w:r>
          </w:p>
        </w:tc>
      </w:tr>
      <w:tr w:rsidR="004B6635" w:rsidRPr="004B6635" w14:paraId="582A5129"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02C6379A"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094FBB3B"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52CE8753"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 rental near me</w:t>
            </w:r>
          </w:p>
        </w:tc>
      </w:tr>
      <w:tr w:rsidR="004B6635" w:rsidRPr="004B6635" w14:paraId="6DBA433F"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6A787087"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2981D4B2"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74C9687C"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 rentals</w:t>
            </w:r>
          </w:p>
        </w:tc>
      </w:tr>
      <w:tr w:rsidR="004B6635" w:rsidRPr="004B6635" w14:paraId="6B41ACF2"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1DB2BECD"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6D4E7C23"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76FD375C"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 for rent</w:t>
            </w:r>
          </w:p>
        </w:tc>
      </w:tr>
      <w:tr w:rsidR="004B6635" w:rsidRPr="004B6635" w14:paraId="4E2B16D0"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5194A8BD"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4F1A38FF"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3C095C6A"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 rent</w:t>
            </w:r>
          </w:p>
        </w:tc>
      </w:tr>
      <w:tr w:rsidR="004B6635" w:rsidRPr="004B6635" w14:paraId="4F673203"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66170E44"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1D8B2557"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7E243DE3"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 rental</w:t>
            </w:r>
          </w:p>
        </w:tc>
      </w:tr>
      <w:tr w:rsidR="004B6635" w:rsidRPr="004B6635" w14:paraId="0D8D7FE9" w14:textId="77777777" w:rsidTr="004B6635">
        <w:trPr>
          <w:trHeight w:val="276"/>
        </w:trPr>
        <w:tc>
          <w:tcPr>
            <w:tcW w:w="5520" w:type="dxa"/>
            <w:tcBorders>
              <w:top w:val="nil"/>
              <w:left w:val="single" w:sz="4" w:space="0" w:color="auto"/>
              <w:bottom w:val="single" w:sz="4" w:space="0" w:color="auto"/>
              <w:right w:val="single" w:sz="4" w:space="0" w:color="auto"/>
            </w:tcBorders>
            <w:shd w:val="clear" w:color="auto" w:fill="auto"/>
            <w:noWrap/>
            <w:vAlign w:val="bottom"/>
            <w:hideMark/>
          </w:tcPr>
          <w:p w14:paraId="44F6835E"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proofErr w:type="spellStart"/>
            <w:r w:rsidRPr="004B6635">
              <w:rPr>
                <w:rFonts w:ascii="&quot;Aptos Narrow&quot;" w:eastAsia="Times New Roman" w:hAnsi="&quot;Aptos Narrow&quot;" w:cs="Arial"/>
                <w:color w:val="000000"/>
                <w:sz w:val="24"/>
                <w:szCs w:val="24"/>
              </w:rPr>
              <w:t>wfx_tcrs_saudi_earthmoving_equipment_rental_english</w:t>
            </w:r>
            <w:proofErr w:type="spellEnd"/>
          </w:p>
        </w:tc>
        <w:tc>
          <w:tcPr>
            <w:tcW w:w="1060" w:type="dxa"/>
            <w:tcBorders>
              <w:top w:val="nil"/>
              <w:left w:val="nil"/>
              <w:bottom w:val="single" w:sz="4" w:space="0" w:color="auto"/>
              <w:right w:val="single" w:sz="4" w:space="0" w:color="auto"/>
            </w:tcBorders>
            <w:shd w:val="clear" w:color="auto" w:fill="auto"/>
            <w:noWrap/>
            <w:vAlign w:val="bottom"/>
            <w:hideMark/>
          </w:tcPr>
          <w:p w14:paraId="401A84AA"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w:t>
            </w:r>
          </w:p>
        </w:tc>
        <w:tc>
          <w:tcPr>
            <w:tcW w:w="2400" w:type="dxa"/>
            <w:tcBorders>
              <w:top w:val="nil"/>
              <w:left w:val="nil"/>
              <w:bottom w:val="single" w:sz="4" w:space="0" w:color="auto"/>
              <w:right w:val="single" w:sz="4" w:space="0" w:color="auto"/>
            </w:tcBorders>
            <w:shd w:val="clear" w:color="auto" w:fill="auto"/>
            <w:noWrap/>
            <w:vAlign w:val="bottom"/>
            <w:hideMark/>
          </w:tcPr>
          <w:p w14:paraId="54604D97" w14:textId="77777777" w:rsidR="004B6635" w:rsidRPr="004B6635" w:rsidRDefault="004B6635" w:rsidP="004B6635">
            <w:pPr>
              <w:bidi w:val="0"/>
              <w:spacing w:after="0" w:line="240" w:lineRule="auto"/>
              <w:rPr>
                <w:rFonts w:ascii="&quot;Aptos Narrow&quot;" w:eastAsia="Times New Roman" w:hAnsi="&quot;Aptos Narrow&quot;" w:cs="Arial"/>
                <w:color w:val="000000"/>
                <w:sz w:val="24"/>
                <w:szCs w:val="24"/>
              </w:rPr>
            </w:pPr>
            <w:r w:rsidRPr="004B6635">
              <w:rPr>
                <w:rFonts w:ascii="&quot;Aptos Narrow&quot;" w:eastAsia="Times New Roman" w:hAnsi="&quot;Aptos Narrow&quot;" w:cs="Arial"/>
                <w:color w:val="000000"/>
                <w:sz w:val="24"/>
                <w:szCs w:val="24"/>
              </w:rPr>
              <w:t>backhoes rentals</w:t>
            </w:r>
          </w:p>
        </w:tc>
      </w:tr>
    </w:tbl>
    <w:p w14:paraId="77336540" w14:textId="77777777" w:rsidR="004B6635" w:rsidRPr="00DA5941" w:rsidRDefault="004B6635" w:rsidP="004B6635">
      <w:pPr>
        <w:bidi w:val="0"/>
        <w:spacing w:after="120" w:line="240" w:lineRule="auto"/>
        <w:ind w:firstLine="720"/>
        <w:jc w:val="both"/>
        <w:rPr>
          <w:rFonts w:ascii="Times New Roman" w:hAnsi="Times New Roman" w:cs="Times New Roman"/>
          <w:sz w:val="24"/>
          <w:szCs w:val="24"/>
        </w:rPr>
      </w:pPr>
    </w:p>
    <w:p w14:paraId="297C672A" w14:textId="1723E615" w:rsidR="00FB44F3" w:rsidRPr="00DA5941" w:rsidRDefault="00FB44F3"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2.Bid Strategy and Ranking Impact:</w:t>
      </w:r>
    </w:p>
    <w:p w14:paraId="248E7C78" w14:textId="77777777" w:rsidR="00FB44F3" w:rsidRPr="00DA5941" w:rsidRDefault="00FB44F3"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lastRenderedPageBreak/>
        <w:t>By evaluating how bid amounts and quality scores affect rankings, the study supports or challenges the idea that paid search rankings can influence overall website visibility and user interaction.</w:t>
      </w:r>
    </w:p>
    <w:p w14:paraId="6DBCC626" w14:textId="0870A6C6" w:rsidR="00FB44F3" w:rsidRPr="00DA5941" w:rsidRDefault="00FB44F3"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3.User Engagement Metrics as Indicators of SEM Success:</w:t>
      </w:r>
    </w:p>
    <w:p w14:paraId="7E0A7EF6" w14:textId="77777777" w:rsidR="00FB44F3" w:rsidRPr="00DA5941" w:rsidRDefault="00FB44F3"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The study investigates whether improvements in ranking due to SEM correlate with deeper user engagement metrics, contributing to the understanding of how search ranking improvements translate into user behavior on the site.</w:t>
      </w:r>
    </w:p>
    <w:p w14:paraId="01BE802D" w14:textId="46856C0D" w:rsidR="00FB44F3" w:rsidRPr="00DA5941" w:rsidRDefault="00FB44F3"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By addressing these theoretical aspects, the study aims to bridge the gap between SEM tactics and measurable outcomes, offering a model that other businesses and researchers can adapt to analyze the effectiveness of SEM campaigns in various contexts.</w:t>
      </w:r>
    </w:p>
    <w:p w14:paraId="6FC32291" w14:textId="79FBFCC0" w:rsidR="00FC125E" w:rsidRPr="00DA5941" w:rsidRDefault="00FC125E" w:rsidP="00AB5FD1">
      <w:pPr>
        <w:bidi w:val="0"/>
        <w:spacing w:after="120" w:line="240" w:lineRule="auto"/>
        <w:jc w:val="both"/>
        <w:outlineLvl w:val="0"/>
        <w:rPr>
          <w:rFonts w:ascii="Times New Roman" w:hAnsi="Times New Roman" w:cs="Times New Roman"/>
          <w:b/>
          <w:bCs/>
          <w:sz w:val="24"/>
          <w:szCs w:val="24"/>
          <w:rtl/>
          <w:lang w:bidi="ar-EG"/>
        </w:rPr>
      </w:pPr>
      <w:bookmarkStart w:id="5" w:name="_Toc185276035"/>
      <w:r w:rsidRPr="00DA5941">
        <w:rPr>
          <w:rFonts w:ascii="Times New Roman" w:hAnsi="Times New Roman" w:cs="Times New Roman"/>
          <w:b/>
          <w:bCs/>
          <w:sz w:val="24"/>
          <w:szCs w:val="24"/>
          <w:lang w:bidi="ar-EG"/>
        </w:rPr>
        <w:t>Practical Importance</w:t>
      </w:r>
      <w:bookmarkEnd w:id="5"/>
    </w:p>
    <w:p w14:paraId="7F30D9A0" w14:textId="593EDD17" w:rsidR="00FB44F3" w:rsidRPr="00DA5941" w:rsidRDefault="00FB44F3" w:rsidP="00AB5FD1">
      <w:pPr>
        <w:pStyle w:val="ListParagraph"/>
        <w:bidi w:val="0"/>
        <w:spacing w:after="120" w:line="240" w:lineRule="auto"/>
        <w:ind w:left="0" w:firstLine="720"/>
        <w:jc w:val="both"/>
        <w:rPr>
          <w:rFonts w:ascii="Times New Roman" w:hAnsi="Times New Roman" w:cs="Times New Roman"/>
          <w:sz w:val="24"/>
          <w:szCs w:val="24"/>
        </w:rPr>
      </w:pPr>
      <w:r w:rsidRPr="00DA5941">
        <w:rPr>
          <w:rFonts w:ascii="Times New Roman" w:hAnsi="Times New Roman" w:cs="Times New Roman"/>
          <w:sz w:val="24"/>
          <w:szCs w:val="24"/>
        </w:rPr>
        <w:t>SEM campaign can provide valuable, industry-specific insights for digital marketers, business owners, and professionals in the heavy machinery sector. Here’s how this research could be practically beneficial:</w:t>
      </w:r>
    </w:p>
    <w:p w14:paraId="1019C271" w14:textId="7FAF05B3" w:rsidR="00FB44F3" w:rsidRPr="00DA5941" w:rsidRDefault="00FB44F3"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1.</w:t>
      </w:r>
      <w:r w:rsidR="00D92CA5" w:rsidRPr="00DA5941">
        <w:rPr>
          <w:rFonts w:ascii="Times New Roman" w:hAnsi="Times New Roman" w:cs="Times New Roman"/>
          <w:b/>
          <w:bCs/>
          <w:sz w:val="24"/>
          <w:szCs w:val="24"/>
        </w:rPr>
        <w:t xml:space="preserve"> </w:t>
      </w:r>
      <w:r w:rsidRPr="00DA5941">
        <w:rPr>
          <w:rFonts w:ascii="Times New Roman" w:hAnsi="Times New Roman" w:cs="Times New Roman"/>
          <w:b/>
          <w:bCs/>
          <w:sz w:val="24"/>
          <w:szCs w:val="24"/>
        </w:rPr>
        <w:t>Optimizing SEM for Niche Industrial Keywords</w:t>
      </w:r>
    </w:p>
    <w:p w14:paraId="44891481" w14:textId="787AA427" w:rsidR="00FB44F3" w:rsidRPr="00DA5941" w:rsidRDefault="00FB44F3" w:rsidP="00AB5FD1">
      <w:pPr>
        <w:pStyle w:val="ListParagraph"/>
        <w:bidi w:val="0"/>
        <w:spacing w:after="120" w:line="240" w:lineRule="auto"/>
        <w:ind w:left="0"/>
        <w:jc w:val="both"/>
        <w:rPr>
          <w:rFonts w:ascii="Times New Roman" w:hAnsi="Times New Roman" w:cs="Times New Roman"/>
          <w:b/>
          <w:bCs/>
          <w:sz w:val="24"/>
          <w:szCs w:val="24"/>
        </w:rPr>
      </w:pPr>
      <w:r w:rsidRPr="00DA5941">
        <w:rPr>
          <w:rFonts w:ascii="Times New Roman" w:hAnsi="Times New Roman" w:cs="Times New Roman"/>
          <w:b/>
          <w:bCs/>
          <w:sz w:val="24"/>
          <w:szCs w:val="24"/>
        </w:rPr>
        <w:t>2.</w:t>
      </w:r>
      <w:r w:rsidR="00D92CA5" w:rsidRPr="00DA5941">
        <w:rPr>
          <w:rFonts w:ascii="Times New Roman" w:hAnsi="Times New Roman" w:cs="Times New Roman"/>
          <w:b/>
          <w:bCs/>
          <w:sz w:val="24"/>
          <w:szCs w:val="24"/>
        </w:rPr>
        <w:t xml:space="preserve"> </w:t>
      </w:r>
      <w:r w:rsidRPr="00DA5941">
        <w:rPr>
          <w:rFonts w:ascii="Times New Roman" w:hAnsi="Times New Roman" w:cs="Times New Roman"/>
          <w:b/>
          <w:bCs/>
          <w:sz w:val="24"/>
          <w:szCs w:val="24"/>
        </w:rPr>
        <w:t>Maximizing ROI on Advertising Spend in a Competitive Market</w:t>
      </w:r>
    </w:p>
    <w:p w14:paraId="73E5AFC9" w14:textId="13F85D63" w:rsidR="00FB44F3" w:rsidRPr="00DA5941" w:rsidRDefault="00FB44F3"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3.</w:t>
      </w:r>
      <w:r w:rsidR="00D92CA5" w:rsidRPr="00DA5941">
        <w:rPr>
          <w:rFonts w:ascii="Times New Roman" w:hAnsi="Times New Roman" w:cs="Times New Roman"/>
          <w:b/>
          <w:bCs/>
          <w:sz w:val="24"/>
          <w:szCs w:val="24"/>
        </w:rPr>
        <w:t xml:space="preserve"> </w:t>
      </w:r>
      <w:r w:rsidRPr="00DA5941">
        <w:rPr>
          <w:rFonts w:ascii="Times New Roman" w:hAnsi="Times New Roman" w:cs="Times New Roman"/>
          <w:b/>
          <w:bCs/>
          <w:sz w:val="24"/>
          <w:szCs w:val="24"/>
        </w:rPr>
        <w:t>Improving Engagement with Targeted Audiences</w:t>
      </w:r>
    </w:p>
    <w:p w14:paraId="5888799A" w14:textId="3A236420" w:rsidR="00FB44F3" w:rsidRPr="00DA5941" w:rsidRDefault="00FB44F3" w:rsidP="00AB5FD1">
      <w:pPr>
        <w:pStyle w:val="ListParagraph"/>
        <w:bidi w:val="0"/>
        <w:spacing w:after="120" w:line="240" w:lineRule="auto"/>
        <w:ind w:left="0"/>
        <w:jc w:val="both"/>
        <w:rPr>
          <w:rFonts w:ascii="Times New Roman" w:hAnsi="Times New Roman" w:cs="Times New Roman"/>
          <w:b/>
          <w:bCs/>
          <w:sz w:val="24"/>
          <w:szCs w:val="24"/>
        </w:rPr>
      </w:pPr>
      <w:r w:rsidRPr="00DA5941">
        <w:rPr>
          <w:rFonts w:ascii="Times New Roman" w:hAnsi="Times New Roman" w:cs="Times New Roman"/>
          <w:b/>
          <w:bCs/>
          <w:sz w:val="24"/>
          <w:szCs w:val="24"/>
        </w:rPr>
        <w:t>4.</w:t>
      </w:r>
      <w:r w:rsidR="00D92CA5" w:rsidRPr="00DA5941">
        <w:rPr>
          <w:rFonts w:ascii="Times New Roman" w:hAnsi="Times New Roman" w:cs="Times New Roman"/>
          <w:b/>
          <w:bCs/>
          <w:sz w:val="24"/>
          <w:szCs w:val="24"/>
        </w:rPr>
        <w:t xml:space="preserve"> </w:t>
      </w:r>
      <w:r w:rsidRPr="00DA5941">
        <w:rPr>
          <w:rFonts w:ascii="Times New Roman" w:hAnsi="Times New Roman" w:cs="Times New Roman"/>
          <w:b/>
          <w:bCs/>
          <w:sz w:val="24"/>
          <w:szCs w:val="24"/>
        </w:rPr>
        <w:t>Reducing Dependency on Trade Shows and Physical Marketing Channels</w:t>
      </w:r>
    </w:p>
    <w:p w14:paraId="63C8552D" w14:textId="7AC4EC33" w:rsidR="00FB44F3" w:rsidRPr="00DA5941" w:rsidRDefault="00FB44F3" w:rsidP="00AB5FD1">
      <w:pPr>
        <w:pStyle w:val="ListParagraph"/>
        <w:bidi w:val="0"/>
        <w:spacing w:after="120" w:line="240" w:lineRule="auto"/>
        <w:ind w:left="0"/>
        <w:jc w:val="both"/>
        <w:rPr>
          <w:rFonts w:ascii="Times New Roman" w:hAnsi="Times New Roman" w:cs="Times New Roman"/>
          <w:b/>
          <w:bCs/>
          <w:sz w:val="24"/>
          <w:szCs w:val="24"/>
        </w:rPr>
      </w:pPr>
      <w:r w:rsidRPr="00DA5941">
        <w:rPr>
          <w:rFonts w:ascii="Times New Roman" w:hAnsi="Times New Roman" w:cs="Times New Roman"/>
          <w:b/>
          <w:bCs/>
          <w:sz w:val="24"/>
          <w:szCs w:val="24"/>
        </w:rPr>
        <w:t>5.</w:t>
      </w:r>
      <w:r w:rsidR="00D92CA5" w:rsidRPr="00DA5941">
        <w:rPr>
          <w:rFonts w:ascii="Times New Roman" w:hAnsi="Times New Roman" w:cs="Times New Roman"/>
          <w:b/>
          <w:bCs/>
          <w:sz w:val="24"/>
          <w:szCs w:val="24"/>
        </w:rPr>
        <w:t xml:space="preserve"> </w:t>
      </w:r>
      <w:r w:rsidRPr="00DA5941">
        <w:rPr>
          <w:rFonts w:ascii="Times New Roman" w:hAnsi="Times New Roman" w:cs="Times New Roman"/>
          <w:b/>
          <w:bCs/>
          <w:sz w:val="24"/>
          <w:szCs w:val="24"/>
        </w:rPr>
        <w:t>Establishing a Measurement Framework for SEM Success</w:t>
      </w:r>
    </w:p>
    <w:p w14:paraId="6BC9F782" w14:textId="6FA652CA" w:rsidR="00FB44F3" w:rsidRPr="00DA5941" w:rsidRDefault="00FB44F3"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6.</w:t>
      </w:r>
      <w:r w:rsidR="00D92CA5" w:rsidRPr="00DA5941">
        <w:rPr>
          <w:rFonts w:ascii="Times New Roman" w:hAnsi="Times New Roman" w:cs="Times New Roman"/>
          <w:b/>
          <w:bCs/>
          <w:sz w:val="24"/>
          <w:szCs w:val="24"/>
        </w:rPr>
        <w:t xml:space="preserve"> </w:t>
      </w:r>
      <w:r w:rsidRPr="00DA5941">
        <w:rPr>
          <w:rFonts w:ascii="Times New Roman" w:hAnsi="Times New Roman" w:cs="Times New Roman"/>
          <w:b/>
          <w:bCs/>
          <w:sz w:val="24"/>
          <w:szCs w:val="24"/>
        </w:rPr>
        <w:t>Competitive Advantage through Enhanced Visibility</w:t>
      </w:r>
    </w:p>
    <w:p w14:paraId="4BE74240" w14:textId="01324C00" w:rsidR="00281399" w:rsidRPr="00DA5941" w:rsidRDefault="00281399" w:rsidP="00AB5FD1">
      <w:pPr>
        <w:bidi w:val="0"/>
        <w:spacing w:after="120" w:line="240" w:lineRule="auto"/>
        <w:jc w:val="both"/>
        <w:outlineLvl w:val="0"/>
        <w:rPr>
          <w:rFonts w:ascii="Times New Roman" w:hAnsi="Times New Roman" w:cs="Times New Roman"/>
          <w:b/>
          <w:bCs/>
          <w:sz w:val="24"/>
          <w:szCs w:val="24"/>
        </w:rPr>
      </w:pPr>
      <w:bookmarkStart w:id="6" w:name="_Toc185276036"/>
      <w:r w:rsidRPr="00DA5941">
        <w:rPr>
          <w:rFonts w:ascii="Times New Roman" w:hAnsi="Times New Roman" w:cs="Times New Roman"/>
          <w:b/>
          <w:bCs/>
          <w:sz w:val="24"/>
          <w:szCs w:val="24"/>
        </w:rPr>
        <w:t>Background and Context</w:t>
      </w:r>
      <w:r w:rsidR="00D92CA5" w:rsidRPr="00DA5941">
        <w:rPr>
          <w:rFonts w:ascii="Times New Roman" w:hAnsi="Times New Roman" w:cs="Times New Roman"/>
          <w:b/>
          <w:bCs/>
          <w:sz w:val="24"/>
          <w:szCs w:val="24"/>
        </w:rPr>
        <w:t>:</w:t>
      </w:r>
      <w:bookmarkEnd w:id="6"/>
    </w:p>
    <w:p w14:paraId="1A510342" w14:textId="11CFE866" w:rsidR="00281399" w:rsidRPr="00DA5941" w:rsidRDefault="00281399" w:rsidP="00AB5FD1">
      <w:pPr>
        <w:pStyle w:val="ListParagraph"/>
        <w:bidi w:val="0"/>
        <w:spacing w:after="120" w:line="240" w:lineRule="auto"/>
        <w:ind w:left="0" w:firstLine="720"/>
        <w:jc w:val="both"/>
        <w:rPr>
          <w:rFonts w:ascii="Times New Roman" w:hAnsi="Times New Roman" w:cs="Times New Roman"/>
          <w:sz w:val="24"/>
          <w:szCs w:val="24"/>
        </w:rPr>
      </w:pPr>
      <w:r w:rsidRPr="00DA5941">
        <w:rPr>
          <w:rFonts w:ascii="Times New Roman" w:hAnsi="Times New Roman" w:cs="Times New Roman"/>
          <w:sz w:val="24"/>
          <w:szCs w:val="24"/>
        </w:rPr>
        <w:t>Search Engine Marketing (SEM) has become a critical digital marketing strategy for enhancing website visibility and driving traffic. This study investigates the efficacy of a targeted SEM campaign for (</w:t>
      </w:r>
      <w:proofErr w:type="spellStart"/>
      <w:r w:rsidRPr="00DA5941">
        <w:rPr>
          <w:rFonts w:ascii="Times New Roman" w:hAnsi="Times New Roman" w:cs="Times New Roman"/>
          <w:i/>
          <w:iCs/>
          <w:sz w:val="24"/>
          <w:szCs w:val="24"/>
        </w:rPr>
        <w:t>Ejar</w:t>
      </w:r>
      <w:proofErr w:type="spellEnd"/>
      <w:r w:rsidRPr="00DA5941">
        <w:rPr>
          <w:rFonts w:ascii="Times New Roman" w:hAnsi="Times New Roman" w:cs="Times New Roman"/>
          <w:i/>
          <w:iCs/>
          <w:sz w:val="24"/>
          <w:szCs w:val="24"/>
        </w:rPr>
        <w:t xml:space="preserve"> Company)</w:t>
      </w:r>
      <w:r w:rsidRPr="00DA5941">
        <w:rPr>
          <w:rFonts w:ascii="Times New Roman" w:hAnsi="Times New Roman" w:cs="Times New Roman"/>
          <w:sz w:val="24"/>
          <w:szCs w:val="24"/>
        </w:rPr>
        <w:t xml:space="preserve">, a website that aims to secure </w:t>
      </w:r>
      <w:proofErr w:type="gramStart"/>
      <w:r w:rsidRPr="00DA5941">
        <w:rPr>
          <w:rFonts w:ascii="Times New Roman" w:hAnsi="Times New Roman" w:cs="Times New Roman"/>
          <w:sz w:val="24"/>
          <w:szCs w:val="24"/>
        </w:rPr>
        <w:t>top-ten</w:t>
      </w:r>
      <w:proofErr w:type="gramEnd"/>
      <w:r w:rsidRPr="00DA5941">
        <w:rPr>
          <w:rFonts w:ascii="Times New Roman" w:hAnsi="Times New Roman" w:cs="Times New Roman"/>
          <w:sz w:val="24"/>
          <w:szCs w:val="24"/>
        </w:rPr>
        <w:t xml:space="preserve"> rankings on Google for relevant keywords related to property rentals and </w:t>
      </w:r>
      <w:r w:rsidR="00482134" w:rsidRPr="00DA5941">
        <w:rPr>
          <w:rFonts w:ascii="Times New Roman" w:hAnsi="Times New Roman" w:cs="Times New Roman"/>
          <w:sz w:val="24"/>
          <w:szCs w:val="24"/>
        </w:rPr>
        <w:t xml:space="preserve">sales </w:t>
      </w:r>
      <w:r w:rsidRPr="00DA5941">
        <w:rPr>
          <w:rFonts w:ascii="Times New Roman" w:hAnsi="Times New Roman" w:cs="Times New Roman"/>
          <w:sz w:val="24"/>
          <w:szCs w:val="24"/>
        </w:rPr>
        <w:t>services in the region.</w:t>
      </w:r>
    </w:p>
    <w:p w14:paraId="52B5890C" w14:textId="27558DDA" w:rsidR="00DA1BCF" w:rsidRPr="00DA5941" w:rsidRDefault="00281399" w:rsidP="00AB5FD1">
      <w:pPr>
        <w:pStyle w:val="ListParagraph"/>
        <w:bidi w:val="0"/>
        <w:spacing w:after="120" w:line="240" w:lineRule="auto"/>
        <w:ind w:left="0" w:firstLine="720"/>
        <w:jc w:val="both"/>
        <w:rPr>
          <w:rFonts w:ascii="Times New Roman" w:hAnsi="Times New Roman" w:cs="Times New Roman"/>
          <w:sz w:val="24"/>
          <w:szCs w:val="24"/>
        </w:rPr>
      </w:pPr>
      <w:proofErr w:type="spellStart"/>
      <w:r w:rsidRPr="00DA5941">
        <w:rPr>
          <w:rFonts w:ascii="Times New Roman" w:hAnsi="Times New Roman" w:cs="Times New Roman"/>
          <w:i/>
          <w:iCs/>
          <w:sz w:val="24"/>
          <w:szCs w:val="24"/>
        </w:rPr>
        <w:t>Ejar</w:t>
      </w:r>
      <w:r w:rsidRPr="00DA5941">
        <w:rPr>
          <w:rFonts w:ascii="Times New Roman" w:hAnsi="Times New Roman" w:cs="Times New Roman"/>
          <w:sz w:val="24"/>
          <w:szCs w:val="24"/>
        </w:rPr>
        <w:t>’s</w:t>
      </w:r>
      <w:proofErr w:type="spellEnd"/>
      <w:r w:rsidRPr="00DA5941">
        <w:rPr>
          <w:rFonts w:ascii="Times New Roman" w:hAnsi="Times New Roman" w:cs="Times New Roman"/>
          <w:sz w:val="24"/>
          <w:szCs w:val="24"/>
        </w:rPr>
        <w:t xml:space="preserve"> goal was to improve organic and paid search visibility using SEM tactics, particularly through Google Ads and keyword optimization. This study will evaluate how effectively these efforts improved </w:t>
      </w:r>
      <w:proofErr w:type="spellStart"/>
      <w:r w:rsidRPr="00DA5941">
        <w:rPr>
          <w:rFonts w:ascii="Times New Roman" w:hAnsi="Times New Roman" w:cs="Times New Roman"/>
          <w:i/>
          <w:iCs/>
          <w:sz w:val="24"/>
          <w:szCs w:val="24"/>
        </w:rPr>
        <w:t>Ejar</w:t>
      </w:r>
      <w:r w:rsidRPr="00DA5941">
        <w:rPr>
          <w:rFonts w:ascii="Times New Roman" w:hAnsi="Times New Roman" w:cs="Times New Roman"/>
          <w:sz w:val="24"/>
          <w:szCs w:val="24"/>
        </w:rPr>
        <w:t>’s</w:t>
      </w:r>
      <w:proofErr w:type="spellEnd"/>
      <w:r w:rsidRPr="00DA5941">
        <w:rPr>
          <w:rFonts w:ascii="Times New Roman" w:hAnsi="Times New Roman" w:cs="Times New Roman"/>
          <w:sz w:val="24"/>
          <w:szCs w:val="24"/>
        </w:rPr>
        <w:t xml:space="preserve"> position on Google’s search engine results pages (SERPs) over a set period and identify key factors contributing to their success or failure.</w:t>
      </w:r>
    </w:p>
    <w:p w14:paraId="504F1454" w14:textId="64CEAA78" w:rsidR="00281399" w:rsidRPr="00DA5941" w:rsidRDefault="00281399" w:rsidP="00AB5FD1">
      <w:pPr>
        <w:bidi w:val="0"/>
        <w:spacing w:after="120" w:line="240" w:lineRule="auto"/>
        <w:jc w:val="both"/>
        <w:outlineLvl w:val="0"/>
        <w:rPr>
          <w:rFonts w:ascii="Times New Roman" w:hAnsi="Times New Roman" w:cs="Times New Roman"/>
          <w:b/>
          <w:bCs/>
          <w:sz w:val="24"/>
          <w:szCs w:val="24"/>
        </w:rPr>
      </w:pPr>
      <w:bookmarkStart w:id="7" w:name="_Toc185276037"/>
      <w:r w:rsidRPr="00DA5941">
        <w:rPr>
          <w:rFonts w:ascii="Times New Roman" w:hAnsi="Times New Roman" w:cs="Times New Roman"/>
          <w:b/>
          <w:bCs/>
          <w:sz w:val="24"/>
          <w:szCs w:val="24"/>
        </w:rPr>
        <w:t>Research Objectives</w:t>
      </w:r>
      <w:r w:rsidR="00D92CA5" w:rsidRPr="00DA5941">
        <w:rPr>
          <w:rFonts w:ascii="Times New Roman" w:hAnsi="Times New Roman" w:cs="Times New Roman"/>
          <w:b/>
          <w:bCs/>
          <w:sz w:val="24"/>
          <w:szCs w:val="24"/>
        </w:rPr>
        <w:t>:</w:t>
      </w:r>
      <w:bookmarkEnd w:id="7"/>
    </w:p>
    <w:p w14:paraId="2ACFDF5A" w14:textId="3A842234" w:rsidR="00DA1BCF" w:rsidRPr="00DA5941" w:rsidRDefault="00281399" w:rsidP="00AB5FD1">
      <w:pPr>
        <w:pStyle w:val="ListParagraph"/>
        <w:bidi w:val="0"/>
        <w:spacing w:after="120" w:line="240" w:lineRule="auto"/>
        <w:ind w:left="0"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To analyze the impact of a targeted SEM campaign and keyword strategy on the </w:t>
      </w:r>
      <w:proofErr w:type="spellStart"/>
      <w:r w:rsidRPr="00DA5941">
        <w:rPr>
          <w:rFonts w:ascii="Times New Roman" w:hAnsi="Times New Roman" w:cs="Times New Roman"/>
          <w:i/>
          <w:iCs/>
          <w:sz w:val="24"/>
          <w:szCs w:val="24"/>
        </w:rPr>
        <w:t>Ejar</w:t>
      </w:r>
      <w:proofErr w:type="spellEnd"/>
      <w:r w:rsidRPr="00DA5941">
        <w:rPr>
          <w:rFonts w:ascii="Times New Roman" w:hAnsi="Times New Roman" w:cs="Times New Roman"/>
          <w:sz w:val="24"/>
          <w:szCs w:val="24"/>
        </w:rPr>
        <w:t xml:space="preserve"> website’s Google ranking, measuring improvements in position, click-through rate (CTR), and overall user engagement.</w:t>
      </w:r>
    </w:p>
    <w:p w14:paraId="309AE2A6" w14:textId="05B5DB1D" w:rsidR="009D41D2" w:rsidRPr="00DA5941" w:rsidRDefault="009D41D2" w:rsidP="00AB5FD1">
      <w:pPr>
        <w:bidi w:val="0"/>
        <w:spacing w:after="120" w:line="240" w:lineRule="auto"/>
        <w:jc w:val="both"/>
        <w:outlineLvl w:val="0"/>
        <w:rPr>
          <w:rFonts w:ascii="Times New Roman" w:hAnsi="Times New Roman" w:cs="Times New Roman"/>
          <w:b/>
          <w:bCs/>
          <w:sz w:val="24"/>
          <w:szCs w:val="24"/>
        </w:rPr>
      </w:pPr>
      <w:bookmarkStart w:id="8" w:name="_Toc185276038"/>
      <w:r w:rsidRPr="00DA5941">
        <w:rPr>
          <w:rFonts w:ascii="Times New Roman" w:hAnsi="Times New Roman" w:cs="Times New Roman"/>
          <w:b/>
          <w:bCs/>
          <w:sz w:val="24"/>
          <w:szCs w:val="24"/>
        </w:rPr>
        <w:t>Research Questions</w:t>
      </w:r>
      <w:r w:rsidR="00D92CA5" w:rsidRPr="00DA5941">
        <w:rPr>
          <w:rFonts w:ascii="Times New Roman" w:hAnsi="Times New Roman" w:cs="Times New Roman"/>
          <w:b/>
          <w:bCs/>
          <w:sz w:val="24"/>
          <w:szCs w:val="24"/>
        </w:rPr>
        <w:t>:</w:t>
      </w:r>
      <w:bookmarkEnd w:id="8"/>
    </w:p>
    <w:p w14:paraId="40F5C396" w14:textId="77777777" w:rsidR="00240AE9" w:rsidRPr="00DA5941" w:rsidRDefault="009D41D2" w:rsidP="00AB5FD1">
      <w:pPr>
        <w:bidi w:val="0"/>
        <w:spacing w:after="120" w:line="240" w:lineRule="auto"/>
        <w:jc w:val="both"/>
        <w:rPr>
          <w:rFonts w:ascii="Times New Roman" w:hAnsi="Times New Roman" w:cs="Times New Roman"/>
          <w:sz w:val="24"/>
          <w:szCs w:val="24"/>
        </w:rPr>
      </w:pPr>
      <w:r w:rsidRPr="00DA5941">
        <w:rPr>
          <w:rFonts w:ascii="Times New Roman" w:hAnsi="Times New Roman" w:cs="Times New Roman"/>
          <w:sz w:val="24"/>
          <w:szCs w:val="24"/>
        </w:rPr>
        <w:t>This study is guided by the following research questions</w:t>
      </w:r>
      <w:r w:rsidRPr="00DA5941">
        <w:rPr>
          <w:rFonts w:ascii="Times New Roman" w:hAnsi="Times New Roman" w:cs="Times New Roman"/>
          <w:sz w:val="24"/>
          <w:szCs w:val="24"/>
          <w:rtl/>
        </w:rPr>
        <w:t>:</w:t>
      </w:r>
    </w:p>
    <w:p w14:paraId="0B674D02" w14:textId="6E798AFE" w:rsidR="00281399" w:rsidRPr="00DA5941" w:rsidRDefault="00281399" w:rsidP="00AB5FD1">
      <w:pPr>
        <w:pStyle w:val="ListParagraph"/>
        <w:numPr>
          <w:ilvl w:val="0"/>
          <w:numId w:val="41"/>
        </w:numPr>
        <w:tabs>
          <w:tab w:val="left" w:pos="630"/>
        </w:tabs>
        <w:bidi w:val="0"/>
        <w:spacing w:after="120" w:line="240" w:lineRule="auto"/>
        <w:ind w:left="1440" w:hanging="450"/>
        <w:jc w:val="both"/>
        <w:rPr>
          <w:rFonts w:ascii="Times New Roman" w:hAnsi="Times New Roman" w:cs="Times New Roman"/>
          <w:sz w:val="24"/>
          <w:szCs w:val="24"/>
        </w:rPr>
      </w:pPr>
      <w:r w:rsidRPr="00DA5941">
        <w:rPr>
          <w:rFonts w:ascii="Times New Roman" w:hAnsi="Times New Roman" w:cs="Times New Roman"/>
          <w:sz w:val="24"/>
          <w:szCs w:val="24"/>
        </w:rPr>
        <w:lastRenderedPageBreak/>
        <w:t>How effective was the SEM campaign in positioning</w:t>
      </w:r>
      <w:r w:rsidR="00D92CA5" w:rsidRPr="00DA5941">
        <w:rPr>
          <w:rFonts w:ascii="Times New Roman" w:hAnsi="Times New Roman" w:cs="Times New Roman"/>
          <w:sz w:val="24"/>
          <w:szCs w:val="24"/>
        </w:rPr>
        <w:t xml:space="preserve"> </w:t>
      </w:r>
      <w:proofErr w:type="spellStart"/>
      <w:r w:rsidRPr="00DA5941">
        <w:rPr>
          <w:rFonts w:ascii="Times New Roman" w:hAnsi="Times New Roman" w:cs="Times New Roman"/>
          <w:sz w:val="24"/>
          <w:szCs w:val="24"/>
        </w:rPr>
        <w:t>Ejar</w:t>
      </w:r>
      <w:proofErr w:type="spellEnd"/>
      <w:r w:rsidR="00D92CA5" w:rsidRPr="00DA5941">
        <w:rPr>
          <w:rFonts w:ascii="Times New Roman" w:hAnsi="Times New Roman" w:cs="Times New Roman"/>
          <w:sz w:val="24"/>
          <w:szCs w:val="24"/>
        </w:rPr>
        <w:t xml:space="preserve"> </w:t>
      </w:r>
      <w:r w:rsidRPr="00DA5941">
        <w:rPr>
          <w:rFonts w:ascii="Times New Roman" w:hAnsi="Times New Roman" w:cs="Times New Roman"/>
          <w:sz w:val="24"/>
          <w:szCs w:val="24"/>
        </w:rPr>
        <w:t>in Google’s top ten search results for specific keywords?</w:t>
      </w:r>
    </w:p>
    <w:p w14:paraId="1501ED71" w14:textId="77777777" w:rsidR="00281399" w:rsidRPr="00DA5941" w:rsidRDefault="00281399" w:rsidP="00AB5FD1">
      <w:pPr>
        <w:pStyle w:val="ListParagraph"/>
        <w:tabs>
          <w:tab w:val="left" w:pos="630"/>
        </w:tabs>
        <w:bidi w:val="0"/>
        <w:spacing w:after="120" w:line="240" w:lineRule="auto"/>
        <w:ind w:left="1440" w:hanging="450"/>
        <w:jc w:val="both"/>
        <w:rPr>
          <w:rFonts w:ascii="Times New Roman" w:hAnsi="Times New Roman" w:cs="Times New Roman"/>
          <w:sz w:val="24"/>
          <w:szCs w:val="24"/>
        </w:rPr>
      </w:pPr>
      <w:r w:rsidRPr="00DA5941">
        <w:rPr>
          <w:rFonts w:ascii="Times New Roman" w:hAnsi="Times New Roman" w:cs="Times New Roman"/>
          <w:sz w:val="24"/>
          <w:szCs w:val="24"/>
        </w:rPr>
        <w:t>2. What keywords proved most successful in achieving desired rankings, and why?</w:t>
      </w:r>
    </w:p>
    <w:p w14:paraId="4C6A18A1" w14:textId="05FEC5DF" w:rsidR="009D33C8" w:rsidRPr="00DA5941" w:rsidRDefault="00281399" w:rsidP="00AB5FD1">
      <w:pPr>
        <w:pStyle w:val="ListParagraph"/>
        <w:tabs>
          <w:tab w:val="left" w:pos="630"/>
        </w:tabs>
        <w:bidi w:val="0"/>
        <w:spacing w:after="120" w:line="240" w:lineRule="auto"/>
        <w:ind w:left="1440" w:hanging="450"/>
        <w:jc w:val="both"/>
        <w:rPr>
          <w:rFonts w:ascii="Times New Roman" w:hAnsi="Times New Roman" w:cs="Times New Roman"/>
          <w:sz w:val="24"/>
          <w:szCs w:val="24"/>
        </w:rPr>
      </w:pPr>
      <w:r w:rsidRPr="00DA5941">
        <w:rPr>
          <w:rFonts w:ascii="Times New Roman" w:hAnsi="Times New Roman" w:cs="Times New Roman"/>
          <w:sz w:val="24"/>
          <w:szCs w:val="24"/>
        </w:rPr>
        <w:t>3. What was the effect of ranking improvements on user engagement metrics, such as click-through rate and bounce rate?</w:t>
      </w:r>
    </w:p>
    <w:p w14:paraId="1564812E" w14:textId="77777777" w:rsidR="005617E1" w:rsidRPr="00DA5941" w:rsidRDefault="005617E1">
      <w:pPr>
        <w:bidi w:val="0"/>
        <w:rPr>
          <w:rFonts w:ascii="Times New Roman" w:hAnsi="Times New Roman" w:cs="Times New Roman"/>
          <w:b/>
          <w:bCs/>
          <w:sz w:val="24"/>
          <w:szCs w:val="24"/>
        </w:rPr>
      </w:pPr>
      <w:r w:rsidRPr="00DA5941">
        <w:rPr>
          <w:rFonts w:ascii="Times New Roman" w:hAnsi="Times New Roman" w:cs="Times New Roman"/>
          <w:b/>
          <w:bCs/>
          <w:sz w:val="24"/>
          <w:szCs w:val="24"/>
        </w:rPr>
        <w:br w:type="page"/>
      </w:r>
    </w:p>
    <w:p w14:paraId="374E29E5" w14:textId="3DE52D37" w:rsidR="003A74E5" w:rsidRPr="00DA5941" w:rsidRDefault="003A74E5" w:rsidP="003A74E5">
      <w:pPr>
        <w:bidi w:val="0"/>
        <w:spacing w:after="120" w:line="240" w:lineRule="auto"/>
        <w:jc w:val="both"/>
        <w:outlineLvl w:val="0"/>
        <w:rPr>
          <w:rFonts w:ascii="Times New Roman" w:hAnsi="Times New Roman" w:cs="Times New Roman"/>
          <w:b/>
          <w:bCs/>
          <w:sz w:val="24"/>
          <w:szCs w:val="24"/>
        </w:rPr>
      </w:pPr>
      <w:bookmarkStart w:id="9" w:name="_Toc185276039"/>
      <w:r w:rsidRPr="00DA5941">
        <w:rPr>
          <w:rFonts w:ascii="Times New Roman" w:hAnsi="Times New Roman" w:cs="Times New Roman"/>
          <w:b/>
          <w:bCs/>
          <w:sz w:val="24"/>
          <w:szCs w:val="24"/>
        </w:rPr>
        <w:lastRenderedPageBreak/>
        <w:t>Hypotheses</w:t>
      </w:r>
      <w:r w:rsidRPr="00DA5941">
        <w:rPr>
          <w:rFonts w:ascii="Times New Roman" w:hAnsi="Times New Roman" w:cs="Times New Roman" w:hint="cs"/>
          <w:b/>
          <w:bCs/>
          <w:sz w:val="24"/>
          <w:szCs w:val="24"/>
          <w:rtl/>
        </w:rPr>
        <w:t>:</w:t>
      </w:r>
      <w:bookmarkEnd w:id="9"/>
    </w:p>
    <w:p w14:paraId="6F1D13A0" w14:textId="56AF7ACF" w:rsidR="003A74E5" w:rsidRPr="00DA5941" w:rsidRDefault="003A74E5" w:rsidP="003A74E5">
      <w:pPr>
        <w:bidi w:val="0"/>
        <w:spacing w:after="120" w:line="240" w:lineRule="auto"/>
        <w:ind w:left="709" w:hanging="425"/>
        <w:rPr>
          <w:rFonts w:ascii="Times New Roman" w:hAnsi="Times New Roman" w:cs="Times New Roman"/>
          <w:sz w:val="24"/>
          <w:szCs w:val="24"/>
        </w:rPr>
      </w:pPr>
      <w:r w:rsidRPr="00DA5941">
        <w:rPr>
          <w:rFonts w:ascii="Times New Roman" w:hAnsi="Times New Roman" w:cs="Times New Roman"/>
          <w:sz w:val="24"/>
          <w:szCs w:val="24"/>
        </w:rPr>
        <w:t>The first hypothesis: There is a significant difference in the participants’ attitudes to evaluate</w:t>
      </w:r>
      <w:r w:rsidR="00DC483B" w:rsidRPr="00DA5941">
        <w:rPr>
          <w:rFonts w:ascii="Times New Roman" w:hAnsi="Times New Roman" w:cs="Times New Roman"/>
          <w:sz w:val="24"/>
          <w:szCs w:val="24"/>
        </w:rPr>
        <w:t xml:space="preserve"> </w:t>
      </w:r>
      <w:r w:rsidRPr="00DA5941">
        <w:rPr>
          <w:rFonts w:ascii="Times New Roman" w:hAnsi="Times New Roman" w:cs="Times New Roman"/>
          <w:sz w:val="24"/>
          <w:szCs w:val="24"/>
        </w:rPr>
        <w:t xml:space="preserve">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 according to gender</w:t>
      </w:r>
      <w:r w:rsidRPr="00DA5941">
        <w:rPr>
          <w:rFonts w:ascii="Times New Roman" w:hAnsi="Times New Roman" w:cs="Times New Roman"/>
          <w:sz w:val="24"/>
          <w:szCs w:val="24"/>
          <w:rtl/>
        </w:rPr>
        <w:t>.</w:t>
      </w:r>
    </w:p>
    <w:p w14:paraId="4986DB1C" w14:textId="77777777" w:rsidR="003A74E5" w:rsidRPr="00DA5941" w:rsidRDefault="003A74E5" w:rsidP="003A74E5">
      <w:pPr>
        <w:bidi w:val="0"/>
        <w:spacing w:after="120" w:line="240" w:lineRule="auto"/>
        <w:ind w:left="709" w:hanging="425"/>
        <w:rPr>
          <w:rFonts w:ascii="Times New Roman" w:hAnsi="Times New Roman" w:cs="Times New Roman"/>
          <w:sz w:val="24"/>
          <w:szCs w:val="24"/>
        </w:rPr>
      </w:pPr>
      <w:r w:rsidRPr="00DA5941">
        <w:rPr>
          <w:rFonts w:ascii="Times New Roman" w:hAnsi="Times New Roman" w:cs="Times New Roman"/>
          <w:sz w:val="24"/>
          <w:szCs w:val="24"/>
        </w:rPr>
        <w:t xml:space="preserve">The second hypothesis: There is a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 according to Qualification</w:t>
      </w:r>
      <w:r w:rsidRPr="00DA5941">
        <w:rPr>
          <w:rFonts w:ascii="Times New Roman" w:hAnsi="Times New Roman" w:cs="Times New Roman"/>
          <w:sz w:val="24"/>
          <w:szCs w:val="24"/>
          <w:rtl/>
        </w:rPr>
        <w:t>.</w:t>
      </w:r>
    </w:p>
    <w:p w14:paraId="22CAB062" w14:textId="670DA62B" w:rsidR="00EC14FF" w:rsidRPr="00DA5941" w:rsidRDefault="003A74E5" w:rsidP="003A5E93">
      <w:pPr>
        <w:bidi w:val="0"/>
        <w:spacing w:after="120" w:line="240" w:lineRule="auto"/>
        <w:ind w:left="709" w:hanging="425"/>
        <w:rPr>
          <w:rFonts w:ascii="Times New Roman" w:hAnsi="Times New Roman" w:cs="Times New Roman"/>
          <w:sz w:val="24"/>
          <w:szCs w:val="24"/>
          <w:rtl/>
        </w:rPr>
      </w:pPr>
      <w:r w:rsidRPr="00DA5941">
        <w:rPr>
          <w:rFonts w:ascii="Times New Roman" w:hAnsi="Times New Roman" w:cs="Times New Roman"/>
          <w:sz w:val="24"/>
          <w:szCs w:val="24"/>
        </w:rPr>
        <w:t xml:space="preserve">The third hypothesis: There is a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 </w:t>
      </w:r>
      <w:proofErr w:type="spellStart"/>
      <w:r w:rsidRPr="00DA5941">
        <w:rPr>
          <w:rFonts w:ascii="Times New Roman" w:hAnsi="Times New Roman" w:cs="Times New Roman"/>
          <w:sz w:val="24"/>
          <w:szCs w:val="24"/>
        </w:rPr>
        <w:t>accoro</w:t>
      </w:r>
      <w:proofErr w:type="spellEnd"/>
      <w:r w:rsidRPr="00DA5941">
        <w:rPr>
          <w:rFonts w:ascii="Times New Roman" w:hAnsi="Times New Roman" w:cs="Times New Roman"/>
          <w:sz w:val="24"/>
          <w:szCs w:val="24"/>
        </w:rPr>
        <w:t xml:space="preserve"> Experience</w:t>
      </w:r>
    </w:p>
    <w:p w14:paraId="26D2A6AB" w14:textId="77777777" w:rsidR="003A5E93" w:rsidRPr="00DA5941" w:rsidRDefault="003A5E93" w:rsidP="003A5E93">
      <w:pPr>
        <w:bidi w:val="0"/>
        <w:spacing w:after="120" w:line="240" w:lineRule="auto"/>
        <w:ind w:left="709" w:hanging="425"/>
        <w:rPr>
          <w:rFonts w:ascii="Times New Roman" w:hAnsi="Times New Roman" w:cs="Times New Roman"/>
          <w:sz w:val="24"/>
          <w:szCs w:val="24"/>
          <w:rtl/>
        </w:rPr>
      </w:pPr>
    </w:p>
    <w:p w14:paraId="54DD717F" w14:textId="643CEB4D"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SEM (Search Engine Marketing)</w:t>
      </w:r>
      <w:r w:rsidR="00307A44" w:rsidRPr="00DA5941">
        <w:rPr>
          <w:rFonts w:ascii="Times New Roman" w:hAnsi="Times New Roman" w:cs="Times New Roman"/>
          <w:b/>
          <w:bCs/>
          <w:sz w:val="24"/>
          <w:szCs w:val="24"/>
          <w:lang w:bidi="ar-EG"/>
        </w:rPr>
        <w:t>:</w:t>
      </w:r>
    </w:p>
    <w:p w14:paraId="4E58036E" w14:textId="101BD566" w:rsidR="00EC14FF" w:rsidRPr="00DA5941" w:rsidRDefault="00EC14FF" w:rsidP="00AB5FD1">
      <w:pPr>
        <w:bidi w:val="0"/>
        <w:spacing w:after="120" w:line="240" w:lineRule="auto"/>
        <w:jc w:val="both"/>
        <w:rPr>
          <w:rFonts w:ascii="Times New Roman" w:hAnsi="Times New Roman" w:cs="Times New Roman"/>
          <w:b/>
          <w:bCs/>
          <w:sz w:val="24"/>
          <w:szCs w:val="24"/>
          <w:rtl/>
          <w:lang w:bidi="ar-EG"/>
        </w:rPr>
      </w:pPr>
      <w:r w:rsidRPr="00DA5941">
        <w:rPr>
          <w:rFonts w:ascii="Times New Roman" w:hAnsi="Times New Roman" w:cs="Times New Roman"/>
          <w:b/>
          <w:bCs/>
          <w:sz w:val="24"/>
          <w:szCs w:val="24"/>
          <w:lang w:bidi="ar-EG"/>
        </w:rPr>
        <w:t>SEM definition</w:t>
      </w:r>
      <w:r w:rsidR="00307A44" w:rsidRPr="00DA5941">
        <w:rPr>
          <w:rFonts w:ascii="Times New Roman" w:hAnsi="Times New Roman" w:cs="Times New Roman"/>
          <w:b/>
          <w:bCs/>
          <w:sz w:val="24"/>
          <w:szCs w:val="24"/>
          <w:lang w:bidi="ar-EG"/>
        </w:rPr>
        <w:t>:</w:t>
      </w:r>
    </w:p>
    <w:p w14:paraId="21887B30" w14:textId="77777777" w:rsidR="00EC14FF" w:rsidRPr="00DA5941" w:rsidRDefault="00EC14FF" w:rsidP="00AB5FD1">
      <w:pPr>
        <w:bidi w:val="0"/>
        <w:spacing w:after="120" w:line="240" w:lineRule="auto"/>
        <w:ind w:firstLine="720"/>
        <w:jc w:val="both"/>
        <w:rPr>
          <w:rFonts w:ascii="Times New Roman" w:hAnsi="Times New Roman" w:cs="Times New Roman"/>
          <w:b/>
          <w:bCs/>
          <w:sz w:val="24"/>
          <w:szCs w:val="24"/>
          <w:lang w:bidi="ar-EG"/>
        </w:rPr>
      </w:pPr>
      <w:r w:rsidRPr="00DA5941">
        <w:rPr>
          <w:rFonts w:ascii="Times New Roman" w:hAnsi="Times New Roman" w:cs="Times New Roman"/>
          <w:sz w:val="24"/>
          <w:szCs w:val="24"/>
          <w:lang w:bidi="ar-EG"/>
        </w:rPr>
        <w:t xml:space="preserve">This is a set of advertising actions on search engines and websites. It helps give visibility to the brand and the services and products it offers </w:t>
      </w:r>
      <w:r w:rsidRPr="00DA5941">
        <w:rPr>
          <w:rFonts w:ascii="Times New Roman" w:hAnsi="Times New Roman" w:cs="Times New Roman"/>
          <w:b/>
          <w:bCs/>
          <w:sz w:val="24"/>
          <w:szCs w:val="24"/>
          <w:lang w:bidi="ar-EG"/>
        </w:rPr>
        <w:t>(</w:t>
      </w:r>
      <w:proofErr w:type="spellStart"/>
      <w:r w:rsidRPr="00DA5941">
        <w:rPr>
          <w:rFonts w:ascii="Times New Roman" w:hAnsi="Times New Roman" w:cs="Times New Roman"/>
          <w:b/>
          <w:bCs/>
          <w:sz w:val="24"/>
          <w:szCs w:val="24"/>
        </w:rPr>
        <w:t>Sholichah</w:t>
      </w:r>
      <w:proofErr w:type="spellEnd"/>
      <w:r w:rsidRPr="00DA5941">
        <w:rPr>
          <w:rFonts w:ascii="Times New Roman" w:hAnsi="Times New Roman" w:cs="Times New Roman"/>
          <w:b/>
          <w:bCs/>
          <w:sz w:val="24"/>
          <w:szCs w:val="24"/>
        </w:rPr>
        <w:t xml:space="preserve"> et al., 2022, 446).</w:t>
      </w:r>
    </w:p>
    <w:p w14:paraId="0BEAAD51" w14:textId="77777777" w:rsidR="00EC14FF" w:rsidRPr="00DA5941" w:rsidRDefault="00EC14FF" w:rsidP="00AB5FD1">
      <w:pPr>
        <w:bidi w:val="0"/>
        <w:spacing w:after="120" w:line="240" w:lineRule="auto"/>
        <w:ind w:firstLine="720"/>
        <w:jc w:val="both"/>
        <w:rPr>
          <w:rFonts w:ascii="Times New Roman" w:hAnsi="Times New Roman" w:cs="Times New Roman"/>
          <w:b/>
          <w:bCs/>
          <w:sz w:val="24"/>
          <w:szCs w:val="24"/>
          <w:lang w:bidi="ar-EG"/>
        </w:rPr>
      </w:pPr>
      <w:r w:rsidRPr="00DA5941">
        <w:rPr>
          <w:rFonts w:ascii="Times New Roman" w:hAnsi="Times New Roman" w:cs="Times New Roman"/>
          <w:sz w:val="24"/>
          <w:szCs w:val="24"/>
          <w:lang w:bidi="ar-EG"/>
        </w:rPr>
        <w:t xml:space="preserve">SEM is a set of marketing strategies that help attract more traffic to websites or web pages, using search engines. It is generally used through the pay-per-click or PPC method </w:t>
      </w:r>
      <w:r w:rsidRPr="00DA5941">
        <w:rPr>
          <w:rFonts w:ascii="Times New Roman" w:hAnsi="Times New Roman" w:cs="Times New Roman"/>
          <w:b/>
          <w:bCs/>
          <w:sz w:val="24"/>
          <w:szCs w:val="24"/>
          <w:lang w:bidi="ar-EG"/>
        </w:rPr>
        <w:t>(</w:t>
      </w:r>
      <w:r w:rsidRPr="00DA5941">
        <w:rPr>
          <w:rFonts w:ascii="Times New Roman" w:hAnsi="Times New Roman" w:cs="Times New Roman"/>
          <w:b/>
          <w:bCs/>
          <w:sz w:val="24"/>
          <w:szCs w:val="24"/>
        </w:rPr>
        <w:t>Panchal, et al., 2021, 17).</w:t>
      </w:r>
    </w:p>
    <w:p w14:paraId="4507BDD7" w14:textId="79A83D0F" w:rsidR="00EC14FF" w:rsidRPr="00DA5941" w:rsidRDefault="00EC14FF" w:rsidP="003A5E93">
      <w:pPr>
        <w:bidi w:val="0"/>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Benefits of SEM</w:t>
      </w:r>
      <w:r w:rsidR="00307A44" w:rsidRPr="00DA5941">
        <w:rPr>
          <w:rFonts w:ascii="Times New Roman" w:hAnsi="Times New Roman" w:cs="Times New Roman"/>
          <w:b/>
          <w:bCs/>
          <w:sz w:val="24"/>
          <w:szCs w:val="24"/>
          <w:lang w:bidi="ar-EG"/>
        </w:rPr>
        <w:t>:</w:t>
      </w:r>
    </w:p>
    <w:p w14:paraId="550AAA89"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The benefits of running a SEM campaign:</w:t>
      </w:r>
    </w:p>
    <w:p w14:paraId="153D23E9"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1. Improve positioning on Google</w:t>
      </w:r>
    </w:p>
    <w:p w14:paraId="659768D3"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SEM campaigns allow company to improve its positioning in search results with the keywords that interest its business.  Company must choose two or three keywords specific to its product or service that, in turn, are directly related to the final text of the ad.</w:t>
      </w:r>
    </w:p>
    <w:p w14:paraId="7C9D55EB"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2. Segment the customer</w:t>
      </w:r>
    </w:p>
    <w:p w14:paraId="3AF60E75"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Company can segment its audience by location, language, keyword and type of device. These platforms even allow to show its ads only to those people who have previously visited its website through retargeting actions.</w:t>
      </w:r>
    </w:p>
    <w:p w14:paraId="0C958289"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3. Increase the visibility of company</w:t>
      </w:r>
    </w:p>
    <w:p w14:paraId="5EBD880D"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 xml:space="preserve">With a SEM campaign, company can reach the customer who is interested in its business and make its brand known. This step is essential to maximize conversions, whether through a purchase, a registration in the form, </w:t>
      </w:r>
      <w:proofErr w:type="spellStart"/>
      <w:r w:rsidRPr="00DA5941">
        <w:rPr>
          <w:rFonts w:ascii="Times New Roman" w:hAnsi="Times New Roman" w:cs="Times New Roman"/>
          <w:sz w:val="24"/>
          <w:szCs w:val="24"/>
          <w:lang w:bidi="ar-EG"/>
        </w:rPr>
        <w:t>etc</w:t>
      </w:r>
      <w:proofErr w:type="spellEnd"/>
      <w:r w:rsidRPr="00DA5941">
        <w:rPr>
          <w:rFonts w:ascii="Times New Roman" w:hAnsi="Times New Roman" w:cs="Times New Roman"/>
          <w:sz w:val="24"/>
          <w:szCs w:val="24"/>
          <w:lang w:bidi="ar-EG"/>
        </w:rPr>
        <w:t xml:space="preserve"> </w:t>
      </w:r>
      <w:r w:rsidRPr="00DA5941">
        <w:rPr>
          <w:rFonts w:ascii="Times New Roman" w:hAnsi="Times New Roman" w:cs="Times New Roman"/>
          <w:b/>
          <w:bCs/>
          <w:sz w:val="24"/>
          <w:szCs w:val="24"/>
        </w:rPr>
        <w:t>(Peter and Dalla Vecchia, 2021, 256).</w:t>
      </w:r>
    </w:p>
    <w:p w14:paraId="28194319"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4. Get traffic to website</w:t>
      </w:r>
    </w:p>
    <w:p w14:paraId="6C2FF0E5" w14:textId="77777777" w:rsidR="00EC14FF" w:rsidRPr="00DA5941" w:rsidRDefault="00EC14FF" w:rsidP="00AB5FD1">
      <w:pPr>
        <w:bidi w:val="0"/>
        <w:spacing w:after="120" w:line="240" w:lineRule="auto"/>
        <w:ind w:firstLine="720"/>
        <w:jc w:val="both"/>
        <w:rPr>
          <w:rFonts w:ascii="Times New Roman" w:hAnsi="Times New Roman" w:cs="Times New Roman"/>
          <w:b/>
          <w:bCs/>
          <w:sz w:val="24"/>
          <w:szCs w:val="24"/>
          <w:lang w:bidi="ar-EG"/>
        </w:rPr>
      </w:pPr>
      <w:r w:rsidRPr="00DA5941">
        <w:rPr>
          <w:rFonts w:ascii="Times New Roman" w:hAnsi="Times New Roman" w:cs="Times New Roman"/>
          <w:sz w:val="24"/>
          <w:szCs w:val="24"/>
          <w:lang w:bidi="ar-EG"/>
        </w:rPr>
        <w:t xml:space="preserve">Having a website without traffic is like having a physical store without customers who go to see the products or services it </w:t>
      </w:r>
      <w:proofErr w:type="gramStart"/>
      <w:r w:rsidRPr="00DA5941">
        <w:rPr>
          <w:rFonts w:ascii="Times New Roman" w:hAnsi="Times New Roman" w:cs="Times New Roman"/>
          <w:sz w:val="24"/>
          <w:szCs w:val="24"/>
          <w:lang w:bidi="ar-EG"/>
        </w:rPr>
        <w:t>offer</w:t>
      </w:r>
      <w:proofErr w:type="gramEnd"/>
      <w:r w:rsidRPr="00DA5941">
        <w:rPr>
          <w:rFonts w:ascii="Times New Roman" w:hAnsi="Times New Roman" w:cs="Times New Roman"/>
          <w:sz w:val="24"/>
          <w:szCs w:val="24"/>
          <w:lang w:bidi="ar-EG"/>
        </w:rPr>
        <w:t xml:space="preserve">. Therefore, getting traffic to website is one of the key points to continue promoting search engine positioning strategy </w:t>
      </w:r>
      <w:r w:rsidRPr="00DA5941">
        <w:rPr>
          <w:rFonts w:ascii="Times New Roman" w:hAnsi="Times New Roman" w:cs="Times New Roman"/>
          <w:b/>
          <w:bCs/>
          <w:sz w:val="24"/>
          <w:szCs w:val="24"/>
          <w:lang w:bidi="ar-EG"/>
        </w:rPr>
        <w:t>(</w:t>
      </w:r>
      <w:proofErr w:type="spellStart"/>
      <w:r w:rsidRPr="00DA5941">
        <w:rPr>
          <w:rFonts w:ascii="Times New Roman" w:hAnsi="Times New Roman" w:cs="Times New Roman"/>
          <w:b/>
          <w:bCs/>
          <w:sz w:val="24"/>
          <w:szCs w:val="24"/>
        </w:rPr>
        <w:t>Sholichah</w:t>
      </w:r>
      <w:proofErr w:type="spellEnd"/>
      <w:r w:rsidRPr="00DA5941">
        <w:rPr>
          <w:rFonts w:ascii="Times New Roman" w:hAnsi="Times New Roman" w:cs="Times New Roman"/>
          <w:b/>
          <w:bCs/>
          <w:sz w:val="24"/>
          <w:szCs w:val="24"/>
        </w:rPr>
        <w:t xml:space="preserve"> et al., 2022, 447).</w:t>
      </w:r>
    </w:p>
    <w:p w14:paraId="063960BB"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5. Measuring the results</w:t>
      </w:r>
    </w:p>
    <w:p w14:paraId="624089D3"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 xml:space="preserve">A SEM campaign allows </w:t>
      </w:r>
      <w:proofErr w:type="spellStart"/>
      <w:r w:rsidRPr="00DA5941">
        <w:rPr>
          <w:rFonts w:ascii="Times New Roman" w:hAnsi="Times New Roman" w:cs="Times New Roman"/>
          <w:sz w:val="24"/>
          <w:szCs w:val="24"/>
          <w:lang w:bidi="ar-EG"/>
        </w:rPr>
        <w:t>compant</w:t>
      </w:r>
      <w:proofErr w:type="spellEnd"/>
      <w:r w:rsidRPr="00DA5941">
        <w:rPr>
          <w:rFonts w:ascii="Times New Roman" w:hAnsi="Times New Roman" w:cs="Times New Roman"/>
          <w:sz w:val="24"/>
          <w:szCs w:val="24"/>
          <w:lang w:bidi="ar-EG"/>
        </w:rPr>
        <w:t xml:space="preserve"> to obtain various metrics of the advertising action: number of impressions, clicks, conversions, cost per click, cost per acquisition, etc. With this type of campaign, it is easier to measure the return on investment.</w:t>
      </w:r>
    </w:p>
    <w:p w14:paraId="60F43DB7"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6. Controlling costs</w:t>
      </w:r>
    </w:p>
    <w:p w14:paraId="14F07C0F" w14:textId="77777777" w:rsidR="00EC14FF" w:rsidRPr="00DA5941" w:rsidRDefault="00EC14FF" w:rsidP="00AB5FD1">
      <w:pPr>
        <w:bidi w:val="0"/>
        <w:spacing w:after="120" w:line="240" w:lineRule="auto"/>
        <w:ind w:firstLine="720"/>
        <w:jc w:val="both"/>
        <w:rPr>
          <w:rFonts w:ascii="Times New Roman" w:hAnsi="Times New Roman" w:cs="Times New Roman"/>
          <w:b/>
          <w:bCs/>
          <w:sz w:val="24"/>
          <w:szCs w:val="24"/>
          <w:rtl/>
          <w:lang w:bidi="ar-EG"/>
        </w:rPr>
      </w:pPr>
      <w:r w:rsidRPr="00DA5941">
        <w:rPr>
          <w:rFonts w:ascii="Times New Roman" w:hAnsi="Times New Roman" w:cs="Times New Roman"/>
          <w:sz w:val="24"/>
          <w:szCs w:val="24"/>
          <w:lang w:bidi="ar-EG"/>
        </w:rPr>
        <w:t xml:space="preserve">In SEM campaigns, company can determine the amount it want to pay when some interaction with users occurs. Normally, payment is made when users click on its text ads, that is, cost per click. In addition, the tools allow it to pause SEM campaigns when it </w:t>
      </w:r>
      <w:proofErr w:type="gramStart"/>
      <w:r w:rsidRPr="00DA5941">
        <w:rPr>
          <w:rFonts w:ascii="Times New Roman" w:hAnsi="Times New Roman" w:cs="Times New Roman"/>
          <w:sz w:val="24"/>
          <w:szCs w:val="24"/>
          <w:lang w:bidi="ar-EG"/>
        </w:rPr>
        <w:t>consider</w:t>
      </w:r>
      <w:proofErr w:type="gramEnd"/>
      <w:r w:rsidRPr="00DA5941">
        <w:rPr>
          <w:rFonts w:ascii="Times New Roman" w:hAnsi="Times New Roman" w:cs="Times New Roman"/>
          <w:sz w:val="24"/>
          <w:szCs w:val="24"/>
          <w:lang w:bidi="ar-EG"/>
        </w:rPr>
        <w:t xml:space="preserve"> it appropriate to maximize its investment </w:t>
      </w:r>
      <w:r w:rsidRPr="00DA5941">
        <w:rPr>
          <w:rFonts w:ascii="Times New Roman" w:hAnsi="Times New Roman" w:cs="Times New Roman"/>
          <w:b/>
          <w:bCs/>
          <w:sz w:val="24"/>
          <w:szCs w:val="24"/>
          <w:lang w:bidi="ar-EG"/>
        </w:rPr>
        <w:t>(</w:t>
      </w:r>
      <w:proofErr w:type="spellStart"/>
      <w:r w:rsidRPr="00DA5941">
        <w:rPr>
          <w:rFonts w:ascii="Times New Roman" w:hAnsi="Times New Roman" w:cs="Times New Roman"/>
          <w:b/>
          <w:bCs/>
          <w:sz w:val="24"/>
          <w:szCs w:val="24"/>
        </w:rPr>
        <w:t>Nyagadza</w:t>
      </w:r>
      <w:proofErr w:type="spellEnd"/>
      <w:r w:rsidRPr="00DA5941">
        <w:rPr>
          <w:rFonts w:ascii="Times New Roman" w:hAnsi="Times New Roman" w:cs="Times New Roman"/>
          <w:b/>
          <w:bCs/>
          <w:sz w:val="24"/>
          <w:szCs w:val="24"/>
        </w:rPr>
        <w:t>, 2022, 409).</w:t>
      </w:r>
    </w:p>
    <w:p w14:paraId="68D41879"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7. Taking advantage of the flexibility of the tools</w:t>
      </w:r>
    </w:p>
    <w:p w14:paraId="2BBBCFAC"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lastRenderedPageBreak/>
        <w:t>Many SEM tools allow to access them for free, make different configurations and familiarize itself with the program panel before implementing the campaign.</w:t>
      </w:r>
    </w:p>
    <w:p w14:paraId="5F1ABAAC"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8. Digital advertising is a guarantee of success</w:t>
      </w:r>
    </w:p>
    <w:p w14:paraId="1F783360"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rtl/>
          <w:lang w:bidi="ar-EG"/>
        </w:rPr>
      </w:pPr>
      <w:r w:rsidRPr="00DA5941">
        <w:rPr>
          <w:rFonts w:ascii="Times New Roman" w:hAnsi="Times New Roman" w:cs="Times New Roman"/>
          <w:sz w:val="24"/>
          <w:szCs w:val="24"/>
          <w:lang w:bidi="ar-EG"/>
        </w:rPr>
        <w:t xml:space="preserve">Once campaigns have been created and launched, they need a period of adaptation and adjustment to objectives through continuous optimization and revision. If the campaign has an appropriate structure, segmentation and budget, companies are likely to obtain benefits, either in terms of customer acquisition and sales or in terms of brand image </w:t>
      </w:r>
      <w:r w:rsidRPr="00DA5941">
        <w:rPr>
          <w:rFonts w:ascii="Times New Roman" w:hAnsi="Times New Roman" w:cs="Times New Roman"/>
          <w:b/>
          <w:bCs/>
          <w:sz w:val="24"/>
          <w:szCs w:val="24"/>
        </w:rPr>
        <w:t>(Peter and Dalla Vecchia, 2021, 254).</w:t>
      </w:r>
    </w:p>
    <w:p w14:paraId="6157AA03" w14:textId="77777777" w:rsidR="00EC14FF" w:rsidRPr="00DA5941" w:rsidRDefault="00EC14FF" w:rsidP="00AB5FD1">
      <w:pPr>
        <w:bidi w:val="0"/>
        <w:spacing w:after="120" w:line="240" w:lineRule="auto"/>
        <w:jc w:val="both"/>
        <w:rPr>
          <w:rFonts w:ascii="Times New Roman" w:hAnsi="Times New Roman" w:cs="Times New Roman"/>
          <w:b/>
          <w:bCs/>
          <w:sz w:val="24"/>
          <w:szCs w:val="24"/>
          <w:rtl/>
          <w:lang w:bidi="ar-EG"/>
        </w:rPr>
      </w:pPr>
      <w:r w:rsidRPr="00DA5941">
        <w:rPr>
          <w:rFonts w:ascii="Times New Roman" w:hAnsi="Times New Roman" w:cs="Times New Roman"/>
          <w:b/>
          <w:bCs/>
          <w:sz w:val="24"/>
          <w:szCs w:val="24"/>
          <w:lang w:bidi="ar-EG"/>
        </w:rPr>
        <w:t>Advantages of using SEM</w:t>
      </w:r>
    </w:p>
    <w:p w14:paraId="7B222182" w14:textId="77777777" w:rsidR="00EC14FF" w:rsidRPr="00DA5941" w:rsidRDefault="00EC14FF" w:rsidP="00AB5FD1">
      <w:pPr>
        <w:bidi w:val="0"/>
        <w:spacing w:after="120" w:line="240" w:lineRule="auto"/>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1</w:t>
      </w:r>
      <w:r w:rsidRPr="00DA5941">
        <w:rPr>
          <w:rFonts w:ascii="Times New Roman" w:hAnsi="Times New Roman" w:cs="Times New Roman"/>
          <w:b/>
          <w:bCs/>
          <w:sz w:val="24"/>
          <w:szCs w:val="24"/>
          <w:lang w:bidi="ar-EG"/>
        </w:rPr>
        <w:t>. Increases web traffic</w:t>
      </w:r>
    </w:p>
    <w:p w14:paraId="676C720F"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A good SEM campaign can generate visits to company website. However, the objectives can be varied from selling its product or service to promoting our brand or making itself known. Therefore, it is necessary to adapt the campaigns to the established objectives.</w:t>
      </w:r>
    </w:p>
    <w:p w14:paraId="466090C6"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2. Instant positioning</w:t>
      </w:r>
    </w:p>
    <w:p w14:paraId="019EE848"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 xml:space="preserve">The main advantage over organic positioning is that it allows company to position its business in the first search results from the moment we activate the campaign, which </w:t>
      </w:r>
      <w:proofErr w:type="spellStart"/>
      <w:r w:rsidRPr="00DA5941">
        <w:rPr>
          <w:rFonts w:ascii="Times New Roman" w:hAnsi="Times New Roman" w:cs="Times New Roman"/>
          <w:sz w:val="24"/>
          <w:szCs w:val="24"/>
          <w:lang w:bidi="ar-EG"/>
        </w:rPr>
        <w:t>meansit</w:t>
      </w:r>
      <w:proofErr w:type="spellEnd"/>
      <w:r w:rsidRPr="00DA5941">
        <w:rPr>
          <w:rFonts w:ascii="Times New Roman" w:hAnsi="Times New Roman" w:cs="Times New Roman"/>
          <w:sz w:val="24"/>
          <w:szCs w:val="24"/>
          <w:lang w:bidi="ar-EG"/>
        </w:rPr>
        <w:t xml:space="preserve"> can instantly increase traffic to its page.</w:t>
      </w:r>
    </w:p>
    <w:p w14:paraId="4841B84B"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3. Customized budget</w:t>
      </w:r>
    </w:p>
    <w:p w14:paraId="1C48008C" w14:textId="77777777" w:rsidR="00EC14FF" w:rsidRPr="00DA5941" w:rsidRDefault="00EC14FF" w:rsidP="00AB5FD1">
      <w:pPr>
        <w:bidi w:val="0"/>
        <w:spacing w:after="120" w:line="240" w:lineRule="auto"/>
        <w:ind w:firstLine="720"/>
        <w:jc w:val="both"/>
        <w:rPr>
          <w:rFonts w:ascii="Times New Roman" w:hAnsi="Times New Roman" w:cs="Times New Roman"/>
          <w:b/>
          <w:bCs/>
          <w:sz w:val="24"/>
          <w:szCs w:val="24"/>
          <w:lang w:bidi="ar-EG"/>
        </w:rPr>
      </w:pPr>
      <w:r w:rsidRPr="00DA5941">
        <w:rPr>
          <w:rFonts w:ascii="Times New Roman" w:hAnsi="Times New Roman" w:cs="Times New Roman"/>
          <w:sz w:val="24"/>
          <w:szCs w:val="24"/>
          <w:lang w:bidi="ar-EG"/>
        </w:rPr>
        <w:t xml:space="preserve">One of the reasons for using SEM and </w:t>
      </w:r>
      <w:proofErr w:type="spellStart"/>
      <w:r w:rsidRPr="00DA5941">
        <w:rPr>
          <w:rFonts w:ascii="Times New Roman" w:hAnsi="Times New Roman" w:cs="Times New Roman"/>
          <w:sz w:val="24"/>
          <w:szCs w:val="24"/>
          <w:lang w:bidi="ar-EG"/>
        </w:rPr>
        <w:t>not</w:t>
      </w:r>
      <w:proofErr w:type="spellEnd"/>
      <w:r w:rsidRPr="00DA5941">
        <w:rPr>
          <w:rFonts w:ascii="Times New Roman" w:hAnsi="Times New Roman" w:cs="Times New Roman"/>
          <w:sz w:val="24"/>
          <w:szCs w:val="24"/>
          <w:lang w:bidi="ar-EG"/>
        </w:rPr>
        <w:t xml:space="preserve"> other advertising actions is the possibility of controlling and adjusting the budget at any time. Company can define the maximum budget it is willing to spend on the campaign, how much will be invested daily or decide on the maximum amount it is willing to pay for each click (maximum CPC) </w:t>
      </w:r>
      <w:r w:rsidRPr="00DA5941">
        <w:rPr>
          <w:rFonts w:ascii="Times New Roman" w:hAnsi="Times New Roman" w:cs="Times New Roman"/>
          <w:b/>
          <w:bCs/>
          <w:sz w:val="24"/>
          <w:szCs w:val="24"/>
          <w:lang w:bidi="ar-EG"/>
        </w:rPr>
        <w:t>(</w:t>
      </w:r>
      <w:r w:rsidRPr="00DA5941">
        <w:rPr>
          <w:rFonts w:ascii="Times New Roman" w:hAnsi="Times New Roman" w:cs="Times New Roman"/>
          <w:b/>
          <w:bCs/>
          <w:sz w:val="24"/>
          <w:szCs w:val="24"/>
        </w:rPr>
        <w:t>Panchal, et al., 2021, 17).</w:t>
      </w:r>
    </w:p>
    <w:p w14:paraId="1149BE00"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4. Segmentation</w:t>
      </w:r>
    </w:p>
    <w:p w14:paraId="550AAFE2"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lang w:bidi="ar-EG"/>
        </w:rPr>
      </w:pPr>
      <w:r w:rsidRPr="00DA5941">
        <w:rPr>
          <w:rFonts w:ascii="Times New Roman" w:hAnsi="Times New Roman" w:cs="Times New Roman"/>
          <w:sz w:val="24"/>
          <w:szCs w:val="24"/>
          <w:lang w:bidi="ar-EG"/>
        </w:rPr>
        <w:t>Campaigns can be very personalized with segmentation. This segmentation is key to making SEM campaign effective. With it, different messages can be offered to different customer profiles. For example, it can be segmented by age, sex, location, tastes, hobbies, etc.</w:t>
      </w:r>
    </w:p>
    <w:p w14:paraId="160A5F8C" w14:textId="77777777" w:rsidR="00EC14FF" w:rsidRPr="00DA5941" w:rsidRDefault="00EC14FF" w:rsidP="00AB5FD1">
      <w:pPr>
        <w:bidi w:val="0"/>
        <w:spacing w:after="120" w:line="240" w:lineRule="auto"/>
        <w:jc w:val="both"/>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5. Perfect for testing and obtaining data</w:t>
      </w:r>
    </w:p>
    <w:p w14:paraId="27004DA9" w14:textId="77777777" w:rsidR="00EC14FF" w:rsidRPr="00DA5941" w:rsidRDefault="00EC14FF" w:rsidP="00AB5FD1">
      <w:pPr>
        <w:bidi w:val="0"/>
        <w:spacing w:after="120" w:line="240" w:lineRule="auto"/>
        <w:ind w:firstLine="720"/>
        <w:jc w:val="both"/>
        <w:rPr>
          <w:rFonts w:ascii="Times New Roman" w:hAnsi="Times New Roman" w:cs="Times New Roman"/>
          <w:b/>
          <w:bCs/>
          <w:sz w:val="24"/>
          <w:szCs w:val="24"/>
          <w:rtl/>
          <w:lang w:bidi="ar-EG"/>
        </w:rPr>
      </w:pPr>
      <w:r w:rsidRPr="00DA5941">
        <w:rPr>
          <w:rFonts w:ascii="Times New Roman" w:hAnsi="Times New Roman" w:cs="Times New Roman"/>
          <w:sz w:val="24"/>
          <w:szCs w:val="24"/>
          <w:lang w:bidi="ar-EG"/>
        </w:rPr>
        <w:t xml:space="preserve">Carrying out a search engine campaign can be really useful for gathering information </w:t>
      </w:r>
      <w:proofErr w:type="gramStart"/>
      <w:r w:rsidRPr="00DA5941">
        <w:rPr>
          <w:rFonts w:ascii="Times New Roman" w:hAnsi="Times New Roman" w:cs="Times New Roman"/>
          <w:sz w:val="24"/>
          <w:szCs w:val="24"/>
          <w:lang w:bidi="ar-EG"/>
        </w:rPr>
        <w:t>about  audience</w:t>
      </w:r>
      <w:proofErr w:type="gramEnd"/>
      <w:r w:rsidRPr="00DA5941">
        <w:rPr>
          <w:rFonts w:ascii="Times New Roman" w:hAnsi="Times New Roman" w:cs="Times New Roman"/>
          <w:sz w:val="24"/>
          <w:szCs w:val="24"/>
          <w:lang w:bidi="ar-EG"/>
        </w:rPr>
        <w:t xml:space="preserve">, which is very valuable for the business. Among the most significant data, company can analyze what </w:t>
      </w:r>
      <w:r w:rsidRPr="00DA5941">
        <w:rPr>
          <w:rFonts w:ascii="Times New Roman" w:hAnsi="Times New Roman" w:cs="Times New Roman"/>
          <w:sz w:val="24"/>
          <w:szCs w:val="24"/>
          <w:lang w:bidi="ar-EG"/>
        </w:rPr>
        <w:lastRenderedPageBreak/>
        <w:t xml:space="preserve">type of message its audience likes the most, what keywords are the most important, the position our ads have achieved, etc. Furthermore, by linking </w:t>
      </w:r>
      <w:proofErr w:type="spellStart"/>
      <w:r w:rsidRPr="00DA5941">
        <w:rPr>
          <w:rFonts w:ascii="Times New Roman" w:hAnsi="Times New Roman" w:cs="Times New Roman"/>
          <w:sz w:val="24"/>
          <w:szCs w:val="24"/>
          <w:lang w:bidi="ar-EG"/>
        </w:rPr>
        <w:t>compan's</w:t>
      </w:r>
      <w:proofErr w:type="spellEnd"/>
      <w:r w:rsidRPr="00DA5941">
        <w:rPr>
          <w:rFonts w:ascii="Times New Roman" w:hAnsi="Times New Roman" w:cs="Times New Roman"/>
          <w:sz w:val="24"/>
          <w:szCs w:val="24"/>
          <w:lang w:bidi="ar-EG"/>
        </w:rPr>
        <w:t xml:space="preserve"> Google Ads account with the Google Analytics account, it will obtain more in-depth data about the users who visit our website and what they do on its site </w:t>
      </w:r>
      <w:r w:rsidRPr="00DA5941">
        <w:rPr>
          <w:rFonts w:ascii="Times New Roman" w:hAnsi="Times New Roman" w:cs="Times New Roman"/>
          <w:b/>
          <w:bCs/>
          <w:sz w:val="24"/>
          <w:szCs w:val="24"/>
          <w:lang w:bidi="ar-EG"/>
        </w:rPr>
        <w:t>(</w:t>
      </w:r>
      <w:proofErr w:type="spellStart"/>
      <w:r w:rsidRPr="00DA5941">
        <w:rPr>
          <w:rFonts w:ascii="Times New Roman" w:hAnsi="Times New Roman" w:cs="Times New Roman"/>
          <w:b/>
          <w:bCs/>
          <w:sz w:val="24"/>
          <w:szCs w:val="24"/>
        </w:rPr>
        <w:t>Nyagadza</w:t>
      </w:r>
      <w:proofErr w:type="spellEnd"/>
      <w:r w:rsidRPr="00DA5941">
        <w:rPr>
          <w:rFonts w:ascii="Times New Roman" w:hAnsi="Times New Roman" w:cs="Times New Roman"/>
          <w:b/>
          <w:bCs/>
          <w:sz w:val="24"/>
          <w:szCs w:val="24"/>
        </w:rPr>
        <w:t>, 2022, 411).</w:t>
      </w:r>
    </w:p>
    <w:p w14:paraId="51B01107" w14:textId="77777777" w:rsidR="00EC14FF" w:rsidRPr="00DA5941" w:rsidRDefault="00EC14FF"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Disadvantages of SEM positioning</w:t>
      </w:r>
    </w:p>
    <w:p w14:paraId="6A8A2211" w14:textId="77777777" w:rsidR="00EC14FF" w:rsidRPr="00DA5941" w:rsidRDefault="00EC14FF"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1. Continuous payment</w:t>
      </w:r>
    </w:p>
    <w:p w14:paraId="5049CEED" w14:textId="77777777" w:rsidR="00EC14FF" w:rsidRPr="00DA5941" w:rsidRDefault="00EC14FF" w:rsidP="00AB5FD1">
      <w:pPr>
        <w:pStyle w:val="ListParagraph"/>
        <w:bidi w:val="0"/>
        <w:spacing w:after="120" w:line="240" w:lineRule="auto"/>
        <w:ind w:left="0"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The visibility of company's ads and the number of visits will depend on the investment made. That is, the moment it </w:t>
      </w:r>
      <w:proofErr w:type="gramStart"/>
      <w:r w:rsidRPr="00DA5941">
        <w:rPr>
          <w:rFonts w:ascii="Times New Roman" w:hAnsi="Times New Roman" w:cs="Times New Roman"/>
          <w:sz w:val="24"/>
          <w:szCs w:val="24"/>
        </w:rPr>
        <w:t>decide</w:t>
      </w:r>
      <w:proofErr w:type="gramEnd"/>
      <w:r w:rsidRPr="00DA5941">
        <w:rPr>
          <w:rFonts w:ascii="Times New Roman" w:hAnsi="Times New Roman" w:cs="Times New Roman"/>
          <w:sz w:val="24"/>
          <w:szCs w:val="24"/>
        </w:rPr>
        <w:t xml:space="preserve"> to stop paying and the campaign ends, the ads will no longer appear in the results.</w:t>
      </w:r>
    </w:p>
    <w:p w14:paraId="3A943164" w14:textId="77777777" w:rsidR="00EC14FF" w:rsidRPr="00DA5941" w:rsidRDefault="00EC14FF"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2. High level of competition</w:t>
      </w:r>
    </w:p>
    <w:p w14:paraId="093F7408" w14:textId="7EFC34DC" w:rsidR="00EC14FF" w:rsidRPr="00DA5941" w:rsidRDefault="00EC14FF" w:rsidP="00AB5FD1">
      <w:pPr>
        <w:pStyle w:val="ListParagraph"/>
        <w:bidi w:val="0"/>
        <w:spacing w:after="120" w:line="240" w:lineRule="auto"/>
        <w:ind w:left="0" w:firstLine="720"/>
        <w:jc w:val="both"/>
        <w:rPr>
          <w:rFonts w:ascii="Times New Roman" w:hAnsi="Times New Roman" w:cs="Times New Roman"/>
          <w:sz w:val="24"/>
          <w:szCs w:val="24"/>
        </w:rPr>
      </w:pPr>
      <w:r w:rsidRPr="00DA5941">
        <w:rPr>
          <w:rFonts w:ascii="Times New Roman" w:hAnsi="Times New Roman" w:cs="Times New Roman"/>
          <w:sz w:val="24"/>
          <w:szCs w:val="24"/>
        </w:rPr>
        <w:t>In highly competitive sectors, where it is difficult to position of company organically, the use of SEM campaigns is becoming common. This competition means that there are many companies competing for the best keywords to position, which leads to an increase in the cost per click, and therefore causes a decrease in ROI (return on investment).</w:t>
      </w:r>
    </w:p>
    <w:p w14:paraId="107F866F" w14:textId="77777777" w:rsidR="00CB6F3D" w:rsidRPr="00DA5941" w:rsidRDefault="00CB6F3D" w:rsidP="00AB5FD1">
      <w:pPr>
        <w:bidi w:val="0"/>
        <w:spacing w:after="120" w:line="240" w:lineRule="auto"/>
        <w:jc w:val="both"/>
        <w:rPr>
          <w:rFonts w:ascii="Times New Roman" w:hAnsi="Times New Roman" w:cs="Times New Roman"/>
          <w:b/>
          <w:bCs/>
          <w:sz w:val="24"/>
          <w:szCs w:val="24"/>
          <w:rtl/>
          <w:lang w:bidi="ar-EG"/>
        </w:rPr>
      </w:pPr>
    </w:p>
    <w:p w14:paraId="05FA723A"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44FF9D5C"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6CD0EC2F"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2BD1115B"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4CF04784"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174E7345"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64335F61"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025ADA58"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5B200360"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6BC41456"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1711909D"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5B503D26"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26A92BCB"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364172FD"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7F46C2D7"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18F205CB"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611E94B6" w14:textId="77777777" w:rsidR="003A5E93" w:rsidRPr="00DA5941" w:rsidRDefault="003A5E93" w:rsidP="003A5E93">
      <w:pPr>
        <w:bidi w:val="0"/>
        <w:spacing w:after="120" w:line="240" w:lineRule="auto"/>
        <w:jc w:val="both"/>
        <w:rPr>
          <w:rFonts w:ascii="Times New Roman" w:hAnsi="Times New Roman" w:cs="Times New Roman"/>
          <w:b/>
          <w:bCs/>
          <w:sz w:val="24"/>
          <w:szCs w:val="24"/>
          <w:rtl/>
          <w:lang w:bidi="ar-EG"/>
        </w:rPr>
      </w:pPr>
    </w:p>
    <w:p w14:paraId="19E687B5" w14:textId="77777777" w:rsidR="00DA5941" w:rsidRDefault="00DA5941" w:rsidP="00DA5941">
      <w:pPr>
        <w:bidi w:val="0"/>
        <w:spacing w:after="120" w:line="240" w:lineRule="auto"/>
        <w:rPr>
          <w:rFonts w:ascii="Times New Roman" w:hAnsi="Times New Roman" w:cs="Times New Roman"/>
          <w:b/>
          <w:bCs/>
          <w:sz w:val="24"/>
          <w:szCs w:val="24"/>
          <w:rtl/>
          <w:lang w:bidi="ar-EG"/>
        </w:rPr>
      </w:pPr>
    </w:p>
    <w:p w14:paraId="237044C3" w14:textId="77777777" w:rsidR="00DA5941" w:rsidRDefault="00DA5941" w:rsidP="00DA5941">
      <w:pPr>
        <w:bidi w:val="0"/>
        <w:spacing w:after="120" w:line="240" w:lineRule="auto"/>
        <w:rPr>
          <w:rFonts w:ascii="Times New Roman" w:hAnsi="Times New Roman" w:cs="Times New Roman"/>
          <w:b/>
          <w:bCs/>
          <w:sz w:val="24"/>
          <w:szCs w:val="24"/>
          <w:rtl/>
          <w:lang w:bidi="ar-EG"/>
        </w:rPr>
      </w:pPr>
    </w:p>
    <w:p w14:paraId="26627A2B" w14:textId="3BF0E439" w:rsidR="00371B48" w:rsidRPr="00DA5941" w:rsidRDefault="00371B48" w:rsidP="00DA5941">
      <w:pPr>
        <w:bidi w:val="0"/>
        <w:spacing w:after="120" w:line="240" w:lineRule="auto"/>
        <w:jc w:val="center"/>
        <w:rPr>
          <w:rFonts w:ascii="Times New Roman" w:hAnsi="Times New Roman" w:cs="Times New Roman"/>
          <w:b/>
          <w:bCs/>
          <w:sz w:val="24"/>
          <w:szCs w:val="24"/>
          <w:lang w:bidi="ar-EG"/>
        </w:rPr>
      </w:pPr>
      <w:r w:rsidRPr="00DA5941">
        <w:rPr>
          <w:rFonts w:ascii="Times New Roman" w:hAnsi="Times New Roman" w:cs="Times New Roman"/>
          <w:b/>
          <w:bCs/>
          <w:sz w:val="24"/>
          <w:szCs w:val="24"/>
          <w:lang w:bidi="ar-EG"/>
        </w:rPr>
        <w:t>Chapter 3</w:t>
      </w:r>
    </w:p>
    <w:p w14:paraId="1BC9D01C" w14:textId="02098E0D" w:rsidR="00EC14FF" w:rsidRPr="00DA5941" w:rsidRDefault="00EC14FF" w:rsidP="00AB5FD1">
      <w:pPr>
        <w:widowControl w:val="0"/>
        <w:tabs>
          <w:tab w:val="left" w:pos="900"/>
        </w:tabs>
        <w:autoSpaceDE w:val="0"/>
        <w:autoSpaceDN w:val="0"/>
        <w:bidi w:val="0"/>
        <w:adjustRightInd w:val="0"/>
        <w:spacing w:after="120" w:line="240" w:lineRule="auto"/>
        <w:jc w:val="center"/>
        <w:rPr>
          <w:rFonts w:ascii="Times New Roman" w:eastAsia="Times New Roman" w:hAnsi="Times New Roman" w:cs="Times New Roman"/>
          <w:b/>
          <w:bCs/>
          <w:sz w:val="24"/>
          <w:szCs w:val="24"/>
          <w:lang w:bidi="ar-EG"/>
        </w:rPr>
      </w:pPr>
      <w:r w:rsidRPr="00DA5941">
        <w:rPr>
          <w:rFonts w:ascii="Times New Roman" w:eastAsia="Times New Roman" w:hAnsi="Times New Roman" w:cs="Times New Roman"/>
          <w:b/>
          <w:bCs/>
          <w:sz w:val="24"/>
          <w:szCs w:val="24"/>
          <w:lang w:bidi="ar-EG"/>
        </w:rPr>
        <w:t>Methodology</w:t>
      </w:r>
    </w:p>
    <w:p w14:paraId="3569E1D1" w14:textId="4E33B6AD" w:rsidR="00652137" w:rsidRPr="00DA5941" w:rsidRDefault="00652137" w:rsidP="00AB5FD1">
      <w:pPr>
        <w:bidi w:val="0"/>
        <w:spacing w:after="120" w:line="240" w:lineRule="auto"/>
        <w:rPr>
          <w:rFonts w:ascii="Times New Roman" w:eastAsia="Times New Roman" w:hAnsi="Times New Roman" w:cs="Times New Roman"/>
          <w:sz w:val="24"/>
          <w:szCs w:val="24"/>
          <w:lang w:bidi="ar-EG"/>
        </w:rPr>
      </w:pPr>
    </w:p>
    <w:p w14:paraId="28419425" w14:textId="335F68BD" w:rsidR="00EC14FF" w:rsidRPr="00DA5941" w:rsidRDefault="00EC14FF" w:rsidP="00AB5FD1">
      <w:pPr>
        <w:pStyle w:val="Heading2"/>
        <w:shd w:val="clear" w:color="auto" w:fill="FFFFFF"/>
        <w:bidi w:val="0"/>
        <w:spacing w:before="0" w:after="120" w:line="240" w:lineRule="auto"/>
        <w:jc w:val="both"/>
        <w:rPr>
          <w:rFonts w:ascii="Times New Roman" w:eastAsia="Times New Roman" w:hAnsi="Times New Roman" w:cs="Times New Roman"/>
          <w:b/>
          <w:bCs/>
          <w:color w:val="auto"/>
          <w:sz w:val="24"/>
          <w:szCs w:val="24"/>
          <w:lang w:bidi="ar-EG"/>
        </w:rPr>
      </w:pPr>
      <w:bookmarkStart w:id="10" w:name="_Toc185276040"/>
      <w:r w:rsidRPr="00DA5941">
        <w:rPr>
          <w:rFonts w:ascii="Times New Roman" w:eastAsia="Times New Roman" w:hAnsi="Times New Roman" w:cs="Times New Roman"/>
          <w:b/>
          <w:bCs/>
          <w:color w:val="auto"/>
          <w:sz w:val="24"/>
          <w:szCs w:val="24"/>
          <w:lang w:bidi="ar-EG"/>
        </w:rPr>
        <w:lastRenderedPageBreak/>
        <w:t>Overview</w:t>
      </w:r>
      <w:r w:rsidR="00152D2B" w:rsidRPr="00DA5941">
        <w:rPr>
          <w:rFonts w:ascii="Times New Roman" w:eastAsia="Times New Roman" w:hAnsi="Times New Roman" w:cs="Times New Roman"/>
          <w:b/>
          <w:bCs/>
          <w:color w:val="auto"/>
          <w:sz w:val="24"/>
          <w:szCs w:val="24"/>
          <w:lang w:bidi="ar-EG"/>
        </w:rPr>
        <w:t>:</w:t>
      </w:r>
      <w:bookmarkEnd w:id="10"/>
    </w:p>
    <w:p w14:paraId="4183BA5E" w14:textId="6D2AF275" w:rsidR="00EC14FF" w:rsidRPr="00DA5941" w:rsidRDefault="00EC14FF"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In this chapter, the participants of the study and the instruments employed are introduced. Moreover, the procedure of the research, the design and data analysis are presented in detail where This study aim</w:t>
      </w:r>
      <w:r w:rsidR="00056FD5" w:rsidRPr="00DA5941">
        <w:rPr>
          <w:rFonts w:ascii="Times New Roman" w:hAnsi="Times New Roman" w:cs="Times New Roman"/>
          <w:sz w:val="24"/>
          <w:szCs w:val="24"/>
        </w:rPr>
        <w:t>s</w:t>
      </w:r>
      <w:r w:rsidRPr="00DA5941">
        <w:rPr>
          <w:rFonts w:ascii="Times New Roman" w:hAnsi="Times New Roman" w:cs="Times New Roman"/>
          <w:sz w:val="24"/>
          <w:szCs w:val="24"/>
        </w:rPr>
        <w:t xml:space="preserve">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top-ten</w:t>
      </w:r>
      <w:proofErr w:type="gramEnd"/>
      <w:r w:rsidRPr="00DA5941">
        <w:rPr>
          <w:rFonts w:ascii="Times New Roman" w:hAnsi="Times New Roman" w:cs="Times New Roman"/>
          <w:sz w:val="24"/>
          <w:szCs w:val="24"/>
        </w:rPr>
        <w:t xml:space="preserve"> rankings on Google’s search results</w:t>
      </w:r>
      <w:r w:rsidR="00152D2B" w:rsidRPr="00DA5941">
        <w:rPr>
          <w:rFonts w:ascii="Times New Roman" w:hAnsi="Times New Roman" w:cs="Times New Roman"/>
          <w:sz w:val="24"/>
          <w:szCs w:val="24"/>
        </w:rPr>
        <w:t>.</w:t>
      </w:r>
    </w:p>
    <w:p w14:paraId="75918C66" w14:textId="77777777" w:rsidR="00EC14FF" w:rsidRPr="00DA5941" w:rsidRDefault="00EC14FF" w:rsidP="00AB5FD1">
      <w:pPr>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Research Design:</w:t>
      </w:r>
    </w:p>
    <w:p w14:paraId="6BC4269A" w14:textId="77777777" w:rsidR="00EC14FF" w:rsidRPr="00DA5941" w:rsidRDefault="00EC14FF" w:rsidP="00AB5FD1">
      <w:pPr>
        <w:bidi w:val="0"/>
        <w:spacing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In this study, the researcher will use a quantitative research approach to gather numerical data on the worker attitude on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w:t>
      </w:r>
    </w:p>
    <w:p w14:paraId="5F09E465" w14:textId="074EE9E2" w:rsidR="00EC14FF" w:rsidRPr="00DA5941" w:rsidRDefault="00EC14FF" w:rsidP="00AB5FD1">
      <w:pPr>
        <w:pStyle w:val="Heading2"/>
        <w:shd w:val="clear" w:color="auto" w:fill="FFFFFF"/>
        <w:bidi w:val="0"/>
        <w:spacing w:before="0" w:after="120" w:line="240" w:lineRule="auto"/>
        <w:jc w:val="both"/>
        <w:rPr>
          <w:rFonts w:ascii="Times New Roman" w:eastAsia="Calibri" w:hAnsi="Times New Roman" w:cs="Times New Roman"/>
          <w:b/>
          <w:bCs/>
          <w:color w:val="auto"/>
          <w:sz w:val="24"/>
          <w:szCs w:val="24"/>
          <w:rtl/>
        </w:rPr>
      </w:pPr>
      <w:bookmarkStart w:id="11" w:name="_Toc185276041"/>
      <w:r w:rsidRPr="00DA5941">
        <w:rPr>
          <w:rFonts w:ascii="Times New Roman" w:eastAsia="Calibri" w:hAnsi="Times New Roman" w:cs="Times New Roman"/>
          <w:b/>
          <w:bCs/>
          <w:color w:val="auto"/>
          <w:sz w:val="24"/>
          <w:szCs w:val="24"/>
        </w:rPr>
        <w:t>Participants</w:t>
      </w:r>
      <w:r w:rsidR="00152D2B" w:rsidRPr="00DA5941">
        <w:rPr>
          <w:rFonts w:ascii="Times New Roman" w:eastAsia="Calibri" w:hAnsi="Times New Roman" w:cs="Times New Roman"/>
          <w:b/>
          <w:bCs/>
          <w:color w:val="auto"/>
          <w:sz w:val="24"/>
          <w:szCs w:val="24"/>
        </w:rPr>
        <w:t>:</w:t>
      </w:r>
      <w:bookmarkEnd w:id="11"/>
    </w:p>
    <w:p w14:paraId="198BD9AD" w14:textId="77777777" w:rsidR="00EC14FF" w:rsidRPr="00DA5941" w:rsidRDefault="00EC14FF" w:rsidP="00AB5FD1">
      <w:pPr>
        <w:bidi w:val="0"/>
        <w:spacing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The population of study consisted of all workers at EJAR - The Machinery Alternative Company and the sample study was (35) participants.</w:t>
      </w:r>
    </w:p>
    <w:p w14:paraId="252A734D" w14:textId="2AC41E3A" w:rsidR="00EC14FF" w:rsidRPr="00DA5941" w:rsidRDefault="00EC14FF" w:rsidP="00AB5FD1">
      <w:pPr>
        <w:widowControl w:val="0"/>
        <w:tabs>
          <w:tab w:val="left" w:pos="0"/>
          <w:tab w:val="left" w:pos="1590"/>
          <w:tab w:val="center" w:pos="4320"/>
        </w:tabs>
        <w:bidi w:val="0"/>
        <w:spacing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Instrument</w:t>
      </w:r>
      <w:r w:rsidR="00152D2B" w:rsidRPr="00DA5941">
        <w:rPr>
          <w:rFonts w:ascii="Times New Roman" w:hAnsi="Times New Roman" w:cs="Times New Roman"/>
          <w:b/>
          <w:bCs/>
          <w:sz w:val="24"/>
          <w:szCs w:val="24"/>
        </w:rPr>
        <w:t>:</w:t>
      </w:r>
    </w:p>
    <w:p w14:paraId="68962650" w14:textId="77777777" w:rsidR="00EC14FF" w:rsidRPr="00DA5941" w:rsidRDefault="00EC14FF" w:rsidP="00AB5FD1">
      <w:pPr>
        <w:bidi w:val="0"/>
        <w:spacing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 xml:space="preserve">The questionnaire was developed by the researcher based on a thorough review of the theoretical background and existing literature; the questionnaire consisted of two main sections as the following: </w:t>
      </w:r>
    </w:p>
    <w:p w14:paraId="6348C6FE" w14:textId="77777777" w:rsidR="00EC14FF" w:rsidRPr="00DA5941" w:rsidRDefault="00EC14FF" w:rsidP="00AB5FD1">
      <w:pPr>
        <w:pStyle w:val="ListParagraph"/>
        <w:numPr>
          <w:ilvl w:val="0"/>
          <w:numId w:val="36"/>
        </w:numPr>
        <w:autoSpaceDE w:val="0"/>
        <w:autoSpaceDN w:val="0"/>
        <w:bidi w:val="0"/>
        <w:adjustRightInd w:val="0"/>
        <w:spacing w:after="120" w:line="240" w:lineRule="auto"/>
        <w:ind w:left="1260" w:hanging="540"/>
        <w:jc w:val="lowKashida"/>
        <w:rPr>
          <w:rFonts w:ascii="Times New Roman" w:hAnsi="Times New Roman" w:cs="Times New Roman"/>
          <w:sz w:val="24"/>
          <w:szCs w:val="24"/>
        </w:rPr>
      </w:pPr>
      <w:r w:rsidRPr="00DA5941">
        <w:rPr>
          <w:rFonts w:ascii="Times New Roman" w:hAnsi="Times New Roman" w:cs="Times New Roman"/>
          <w:sz w:val="24"/>
          <w:szCs w:val="24"/>
        </w:rPr>
        <w:t xml:space="preserve">The first section included the demographic data of participants. </w:t>
      </w:r>
    </w:p>
    <w:p w14:paraId="7A06E8BE" w14:textId="77777777" w:rsidR="00EC14FF" w:rsidRPr="00DA5941" w:rsidRDefault="00EC14FF" w:rsidP="00AB5FD1">
      <w:pPr>
        <w:pStyle w:val="ListParagraph"/>
        <w:numPr>
          <w:ilvl w:val="0"/>
          <w:numId w:val="36"/>
        </w:numPr>
        <w:autoSpaceDE w:val="0"/>
        <w:autoSpaceDN w:val="0"/>
        <w:bidi w:val="0"/>
        <w:adjustRightInd w:val="0"/>
        <w:spacing w:after="120" w:line="240" w:lineRule="auto"/>
        <w:ind w:left="1260" w:hanging="540"/>
        <w:jc w:val="lowKashida"/>
        <w:rPr>
          <w:rFonts w:ascii="Times New Roman" w:hAnsi="Times New Roman" w:cs="Times New Roman"/>
          <w:sz w:val="24"/>
          <w:szCs w:val="24"/>
        </w:rPr>
      </w:pPr>
      <w:r w:rsidRPr="00DA5941">
        <w:rPr>
          <w:rFonts w:ascii="Times New Roman" w:hAnsi="Times New Roman" w:cs="Times New Roman"/>
          <w:sz w:val="24"/>
          <w:szCs w:val="24"/>
        </w:rPr>
        <w:t xml:space="preserve">The second section consists of five main axes </w:t>
      </w:r>
    </w:p>
    <w:p w14:paraId="4E081C0E" w14:textId="77777777" w:rsidR="00152D2B" w:rsidRPr="00DA5941" w:rsidRDefault="00152D2B" w:rsidP="00AB5FD1">
      <w:pPr>
        <w:bidi w:val="0"/>
        <w:spacing w:after="120" w:line="240" w:lineRule="auto"/>
        <w:rPr>
          <w:rFonts w:ascii="Times New Roman" w:hAnsi="Times New Roman" w:cs="Times New Roman"/>
          <w:b/>
          <w:bCs/>
          <w:sz w:val="24"/>
          <w:szCs w:val="24"/>
        </w:rPr>
      </w:pPr>
      <w:r w:rsidRPr="00DA5941">
        <w:rPr>
          <w:rFonts w:ascii="Times New Roman" w:hAnsi="Times New Roman" w:cs="Times New Roman"/>
          <w:b/>
          <w:bCs/>
          <w:sz w:val="24"/>
          <w:szCs w:val="24"/>
        </w:rPr>
        <w:br w:type="page"/>
      </w:r>
    </w:p>
    <w:p w14:paraId="2274785F" w14:textId="6C4FD76B" w:rsidR="00EC14FF" w:rsidRPr="00DA5941" w:rsidRDefault="00EC14FF" w:rsidP="001749AB">
      <w:pPr>
        <w:widowControl w:val="0"/>
        <w:tabs>
          <w:tab w:val="left" w:pos="0"/>
          <w:tab w:val="left" w:pos="1590"/>
          <w:tab w:val="center" w:pos="4320"/>
        </w:tabs>
        <w:bidi w:val="0"/>
        <w:spacing w:before="240"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lastRenderedPageBreak/>
        <w:t>The validity of Instrument:</w:t>
      </w:r>
    </w:p>
    <w:p w14:paraId="693AA941" w14:textId="77777777" w:rsidR="00EC14FF" w:rsidRPr="00DA5941" w:rsidRDefault="00EC14FF" w:rsidP="001749AB">
      <w:pPr>
        <w:bidi w:val="0"/>
        <w:spacing w:before="240"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 xml:space="preserve">Face validity </w:t>
      </w:r>
    </w:p>
    <w:p w14:paraId="5411C2F9" w14:textId="77777777" w:rsidR="00EC14FF" w:rsidRPr="00DA5941" w:rsidRDefault="00EC14FF" w:rsidP="001749AB">
      <w:pPr>
        <w:autoSpaceDE w:val="0"/>
        <w:autoSpaceDN w:val="0"/>
        <w:bidi w:val="0"/>
        <w:adjustRightInd w:val="0"/>
        <w:spacing w:before="240" w:after="120" w:line="240" w:lineRule="auto"/>
        <w:ind w:firstLine="720"/>
        <w:jc w:val="lowKashida"/>
        <w:rPr>
          <w:rFonts w:ascii="Times New Roman" w:hAnsi="Times New Roman" w:cs="Times New Roman"/>
          <w:sz w:val="24"/>
          <w:szCs w:val="24"/>
        </w:rPr>
      </w:pPr>
      <w:r w:rsidRPr="00DA5941">
        <w:rPr>
          <w:rFonts w:ascii="Times New Roman" w:hAnsi="Times New Roman" w:cs="Times New Roman"/>
          <w:sz w:val="24"/>
          <w:szCs w:val="24"/>
        </w:rPr>
        <w:t>To ensure the instrument's validity, the researcher enlisted the help of a panel of experts whose involvement was required to determine the questionnaire's content validity. The jurors were instructed to review the questionnaire items for language, applicability, and consistency. Some suggestions and comments were received, and minor changes to the questionnaire were made as a result.</w:t>
      </w:r>
    </w:p>
    <w:p w14:paraId="4871A592" w14:textId="77777777" w:rsidR="00EC14FF" w:rsidRPr="00DA5941" w:rsidRDefault="00EC14FF" w:rsidP="001749AB">
      <w:pPr>
        <w:bidi w:val="0"/>
        <w:spacing w:before="240"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The internal consistency:</w:t>
      </w:r>
    </w:p>
    <w:p w14:paraId="4AE9A715"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Internal consistency was calculated by Pearson correlation coefficient between each item and the axis that belonged to, and the results shown as the following:</w:t>
      </w:r>
    </w:p>
    <w:p w14:paraId="3B762488" w14:textId="77777777"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DA5941">
        <w:rPr>
          <w:rFonts w:ascii="Times New Roman" w:hAnsi="Times New Roman" w:cs="Times New Roman"/>
          <w:b/>
          <w:bCs/>
          <w:color w:val="000000" w:themeColor="text1"/>
          <w:sz w:val="24"/>
          <w:szCs w:val="24"/>
        </w:rPr>
        <w:t>Table (1) internal correlation between phrases and the axis belonged to it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2877"/>
        <w:gridCol w:w="1149"/>
        <w:gridCol w:w="2874"/>
      </w:tblGrid>
      <w:tr w:rsidR="00EC14FF" w:rsidRPr="00DA5941" w14:paraId="495669CF" w14:textId="77777777" w:rsidTr="00145788">
        <w:trPr>
          <w:cantSplit/>
          <w:trHeight w:val="418"/>
          <w:jc w:val="center"/>
        </w:trPr>
        <w:tc>
          <w:tcPr>
            <w:tcW w:w="810" w:type="pct"/>
            <w:shd w:val="clear" w:color="auto" w:fill="D9D9D9" w:themeFill="background1" w:themeFillShade="D9"/>
            <w:vAlign w:val="center"/>
            <w:hideMark/>
          </w:tcPr>
          <w:p w14:paraId="3E645205"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N</w:t>
            </w:r>
          </w:p>
        </w:tc>
        <w:tc>
          <w:tcPr>
            <w:tcW w:w="1747" w:type="pct"/>
            <w:shd w:val="clear" w:color="auto" w:fill="D9D9D9" w:themeFill="background1" w:themeFillShade="D9"/>
            <w:vAlign w:val="center"/>
            <w:hideMark/>
          </w:tcPr>
          <w:p w14:paraId="29AB5C3D"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correlation coefficient</w:t>
            </w:r>
          </w:p>
        </w:tc>
        <w:tc>
          <w:tcPr>
            <w:tcW w:w="698" w:type="pct"/>
            <w:shd w:val="clear" w:color="auto" w:fill="D9D9D9" w:themeFill="background1" w:themeFillShade="D9"/>
            <w:vAlign w:val="center"/>
          </w:tcPr>
          <w:p w14:paraId="2DFE6282"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N</w:t>
            </w:r>
          </w:p>
        </w:tc>
        <w:tc>
          <w:tcPr>
            <w:tcW w:w="1745" w:type="pct"/>
            <w:shd w:val="clear" w:color="auto" w:fill="D9D9D9" w:themeFill="background1" w:themeFillShade="D9"/>
            <w:vAlign w:val="center"/>
          </w:tcPr>
          <w:p w14:paraId="1315E09C"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correlation coefficient</w:t>
            </w:r>
          </w:p>
        </w:tc>
      </w:tr>
      <w:tr w:rsidR="00EC14FF" w:rsidRPr="00DA5941" w14:paraId="50655318" w14:textId="77777777" w:rsidTr="00145788">
        <w:trPr>
          <w:cantSplit/>
          <w:trHeight w:val="317"/>
          <w:jc w:val="center"/>
        </w:trPr>
        <w:tc>
          <w:tcPr>
            <w:tcW w:w="810" w:type="pct"/>
            <w:shd w:val="clear" w:color="000000" w:fill="FFFFFF"/>
            <w:hideMark/>
          </w:tcPr>
          <w:p w14:paraId="1325F954"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w:t>
            </w:r>
          </w:p>
        </w:tc>
        <w:tc>
          <w:tcPr>
            <w:tcW w:w="1747" w:type="pct"/>
            <w:shd w:val="clear" w:color="000000" w:fill="FFFFFF"/>
            <w:vAlign w:val="center"/>
          </w:tcPr>
          <w:p w14:paraId="32DAB7CD"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.537**</w:t>
            </w:r>
          </w:p>
        </w:tc>
        <w:tc>
          <w:tcPr>
            <w:tcW w:w="698" w:type="pct"/>
            <w:shd w:val="clear" w:color="000000" w:fill="FFFFFF"/>
          </w:tcPr>
          <w:p w14:paraId="0BC9F45D"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10</w:t>
            </w:r>
          </w:p>
        </w:tc>
        <w:tc>
          <w:tcPr>
            <w:tcW w:w="1745" w:type="pct"/>
            <w:shd w:val="clear" w:color="000000" w:fill="FFFFFF"/>
            <w:vAlign w:val="center"/>
          </w:tcPr>
          <w:p w14:paraId="5DB052CC"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.555**</w:t>
            </w:r>
          </w:p>
        </w:tc>
      </w:tr>
      <w:tr w:rsidR="00EC14FF" w:rsidRPr="00DA5941" w14:paraId="003B0594" w14:textId="77777777" w:rsidTr="00145788">
        <w:trPr>
          <w:cantSplit/>
          <w:trHeight w:val="259"/>
          <w:jc w:val="center"/>
        </w:trPr>
        <w:tc>
          <w:tcPr>
            <w:tcW w:w="810" w:type="pct"/>
            <w:shd w:val="clear" w:color="000000" w:fill="FFFFFF"/>
            <w:hideMark/>
          </w:tcPr>
          <w:p w14:paraId="5A31AAA4"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2</w:t>
            </w:r>
          </w:p>
        </w:tc>
        <w:tc>
          <w:tcPr>
            <w:tcW w:w="1747" w:type="pct"/>
            <w:shd w:val="clear" w:color="000000" w:fill="FFFFFF"/>
            <w:vAlign w:val="center"/>
          </w:tcPr>
          <w:p w14:paraId="3E6C3723"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.616**</w:t>
            </w:r>
          </w:p>
        </w:tc>
        <w:tc>
          <w:tcPr>
            <w:tcW w:w="698" w:type="pct"/>
            <w:shd w:val="clear" w:color="000000" w:fill="FFFFFF"/>
          </w:tcPr>
          <w:p w14:paraId="588C0039"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11</w:t>
            </w:r>
          </w:p>
        </w:tc>
        <w:tc>
          <w:tcPr>
            <w:tcW w:w="1745" w:type="pct"/>
            <w:shd w:val="clear" w:color="000000" w:fill="FFFFFF"/>
            <w:vAlign w:val="center"/>
          </w:tcPr>
          <w:p w14:paraId="0DF161A1"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.593**</w:t>
            </w:r>
          </w:p>
        </w:tc>
      </w:tr>
      <w:tr w:rsidR="00EC14FF" w:rsidRPr="00DA5941" w14:paraId="59C028CA" w14:textId="77777777" w:rsidTr="00145788">
        <w:trPr>
          <w:cantSplit/>
          <w:trHeight w:val="274"/>
          <w:jc w:val="center"/>
        </w:trPr>
        <w:tc>
          <w:tcPr>
            <w:tcW w:w="810" w:type="pct"/>
            <w:shd w:val="clear" w:color="000000" w:fill="FFFFFF"/>
            <w:hideMark/>
          </w:tcPr>
          <w:p w14:paraId="7351B90F"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3</w:t>
            </w:r>
          </w:p>
        </w:tc>
        <w:tc>
          <w:tcPr>
            <w:tcW w:w="1747" w:type="pct"/>
            <w:shd w:val="clear" w:color="000000" w:fill="FFFFFF"/>
            <w:vAlign w:val="center"/>
          </w:tcPr>
          <w:p w14:paraId="21355A6E"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.694**</w:t>
            </w:r>
          </w:p>
        </w:tc>
        <w:tc>
          <w:tcPr>
            <w:tcW w:w="698" w:type="pct"/>
            <w:shd w:val="clear" w:color="000000" w:fill="FFFFFF"/>
          </w:tcPr>
          <w:p w14:paraId="16DAF811"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12</w:t>
            </w:r>
          </w:p>
        </w:tc>
        <w:tc>
          <w:tcPr>
            <w:tcW w:w="1745" w:type="pct"/>
            <w:shd w:val="clear" w:color="000000" w:fill="FFFFFF"/>
            <w:vAlign w:val="center"/>
          </w:tcPr>
          <w:p w14:paraId="696B704D"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.694**</w:t>
            </w:r>
          </w:p>
        </w:tc>
      </w:tr>
      <w:tr w:rsidR="00EC14FF" w:rsidRPr="00DA5941" w14:paraId="79F43A5E" w14:textId="77777777" w:rsidTr="00145788">
        <w:trPr>
          <w:cantSplit/>
          <w:trHeight w:val="346"/>
          <w:jc w:val="center"/>
        </w:trPr>
        <w:tc>
          <w:tcPr>
            <w:tcW w:w="810" w:type="pct"/>
            <w:shd w:val="clear" w:color="000000" w:fill="FFFFFF"/>
            <w:hideMark/>
          </w:tcPr>
          <w:p w14:paraId="3BE9C006"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4</w:t>
            </w:r>
          </w:p>
        </w:tc>
        <w:tc>
          <w:tcPr>
            <w:tcW w:w="1747" w:type="pct"/>
            <w:shd w:val="clear" w:color="000000" w:fill="FFFFFF"/>
            <w:vAlign w:val="center"/>
          </w:tcPr>
          <w:p w14:paraId="11787C93"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.627**</w:t>
            </w:r>
          </w:p>
        </w:tc>
        <w:tc>
          <w:tcPr>
            <w:tcW w:w="698" w:type="pct"/>
            <w:shd w:val="clear" w:color="000000" w:fill="FFFFFF"/>
          </w:tcPr>
          <w:p w14:paraId="564FD770"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13</w:t>
            </w:r>
          </w:p>
        </w:tc>
        <w:tc>
          <w:tcPr>
            <w:tcW w:w="1745" w:type="pct"/>
            <w:shd w:val="clear" w:color="000000" w:fill="FFFFFF"/>
            <w:vAlign w:val="center"/>
          </w:tcPr>
          <w:p w14:paraId="5008BAD4"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.821**</w:t>
            </w:r>
          </w:p>
        </w:tc>
      </w:tr>
      <w:tr w:rsidR="00EC14FF" w:rsidRPr="00DA5941" w14:paraId="562F8512" w14:textId="77777777" w:rsidTr="00145788">
        <w:trPr>
          <w:cantSplit/>
          <w:trHeight w:val="288"/>
          <w:jc w:val="center"/>
        </w:trPr>
        <w:tc>
          <w:tcPr>
            <w:tcW w:w="810" w:type="pct"/>
            <w:shd w:val="clear" w:color="000000" w:fill="FFFFFF"/>
            <w:hideMark/>
          </w:tcPr>
          <w:p w14:paraId="297022CF"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5</w:t>
            </w:r>
          </w:p>
        </w:tc>
        <w:tc>
          <w:tcPr>
            <w:tcW w:w="1747" w:type="pct"/>
            <w:shd w:val="clear" w:color="000000" w:fill="FFFFFF"/>
            <w:vAlign w:val="center"/>
          </w:tcPr>
          <w:p w14:paraId="4DF42003"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.655**</w:t>
            </w:r>
          </w:p>
        </w:tc>
        <w:tc>
          <w:tcPr>
            <w:tcW w:w="698" w:type="pct"/>
            <w:shd w:val="clear" w:color="000000" w:fill="FFFFFF"/>
          </w:tcPr>
          <w:p w14:paraId="297CF180"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14</w:t>
            </w:r>
          </w:p>
        </w:tc>
        <w:tc>
          <w:tcPr>
            <w:tcW w:w="1745" w:type="pct"/>
            <w:shd w:val="clear" w:color="000000" w:fill="FFFFFF"/>
            <w:vAlign w:val="center"/>
          </w:tcPr>
          <w:p w14:paraId="3949903F"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.710**</w:t>
            </w:r>
          </w:p>
        </w:tc>
      </w:tr>
      <w:tr w:rsidR="00EC14FF" w:rsidRPr="00DA5941" w14:paraId="4609433D" w14:textId="77777777" w:rsidTr="00145788">
        <w:trPr>
          <w:cantSplit/>
          <w:trHeight w:val="288"/>
          <w:jc w:val="center"/>
        </w:trPr>
        <w:tc>
          <w:tcPr>
            <w:tcW w:w="810" w:type="pct"/>
            <w:shd w:val="clear" w:color="000000" w:fill="FFFFFF"/>
          </w:tcPr>
          <w:p w14:paraId="7810E89D"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6</w:t>
            </w:r>
          </w:p>
        </w:tc>
        <w:tc>
          <w:tcPr>
            <w:tcW w:w="1747" w:type="pct"/>
            <w:shd w:val="clear" w:color="000000" w:fill="FFFFFF"/>
            <w:vAlign w:val="center"/>
          </w:tcPr>
          <w:p w14:paraId="3BB8D083"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.469**</w:t>
            </w:r>
          </w:p>
        </w:tc>
        <w:tc>
          <w:tcPr>
            <w:tcW w:w="698" w:type="pct"/>
            <w:shd w:val="clear" w:color="000000" w:fill="FFFFFF"/>
          </w:tcPr>
          <w:p w14:paraId="3C2406A2"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15</w:t>
            </w:r>
          </w:p>
        </w:tc>
        <w:tc>
          <w:tcPr>
            <w:tcW w:w="1745" w:type="pct"/>
            <w:shd w:val="clear" w:color="000000" w:fill="FFFFFF"/>
            <w:vAlign w:val="center"/>
          </w:tcPr>
          <w:p w14:paraId="4D1F54E9"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.738**</w:t>
            </w:r>
          </w:p>
        </w:tc>
      </w:tr>
      <w:tr w:rsidR="00EC14FF" w:rsidRPr="00DA5941" w14:paraId="67C73E3D" w14:textId="77777777" w:rsidTr="00145788">
        <w:trPr>
          <w:cantSplit/>
          <w:trHeight w:val="288"/>
          <w:jc w:val="center"/>
        </w:trPr>
        <w:tc>
          <w:tcPr>
            <w:tcW w:w="810" w:type="pct"/>
            <w:shd w:val="clear" w:color="000000" w:fill="FFFFFF"/>
          </w:tcPr>
          <w:p w14:paraId="6C6557C5"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w:t>
            </w:r>
          </w:p>
        </w:tc>
        <w:tc>
          <w:tcPr>
            <w:tcW w:w="1747" w:type="pct"/>
            <w:shd w:val="clear" w:color="000000" w:fill="FFFFFF"/>
            <w:vAlign w:val="center"/>
          </w:tcPr>
          <w:p w14:paraId="06E50DE4"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.582**</w:t>
            </w:r>
          </w:p>
        </w:tc>
        <w:tc>
          <w:tcPr>
            <w:tcW w:w="698" w:type="pct"/>
            <w:shd w:val="clear" w:color="000000" w:fill="FFFFFF"/>
          </w:tcPr>
          <w:p w14:paraId="1C5297E8"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16</w:t>
            </w:r>
          </w:p>
        </w:tc>
        <w:tc>
          <w:tcPr>
            <w:tcW w:w="1745" w:type="pct"/>
            <w:shd w:val="clear" w:color="000000" w:fill="FFFFFF"/>
            <w:vAlign w:val="center"/>
          </w:tcPr>
          <w:p w14:paraId="279A5BFA"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.629**</w:t>
            </w:r>
          </w:p>
        </w:tc>
      </w:tr>
      <w:tr w:rsidR="00EC14FF" w:rsidRPr="00DA5941" w14:paraId="26E51031" w14:textId="77777777" w:rsidTr="00145788">
        <w:trPr>
          <w:cantSplit/>
          <w:trHeight w:val="288"/>
          <w:jc w:val="center"/>
        </w:trPr>
        <w:tc>
          <w:tcPr>
            <w:tcW w:w="810" w:type="pct"/>
            <w:shd w:val="clear" w:color="000000" w:fill="FFFFFF"/>
          </w:tcPr>
          <w:p w14:paraId="61ABA1BE"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8</w:t>
            </w:r>
          </w:p>
        </w:tc>
        <w:tc>
          <w:tcPr>
            <w:tcW w:w="1747" w:type="pct"/>
            <w:shd w:val="clear" w:color="000000" w:fill="FFFFFF"/>
            <w:vAlign w:val="center"/>
          </w:tcPr>
          <w:p w14:paraId="1068F255"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.726**</w:t>
            </w:r>
          </w:p>
        </w:tc>
        <w:tc>
          <w:tcPr>
            <w:tcW w:w="698" w:type="pct"/>
            <w:shd w:val="clear" w:color="000000" w:fill="FFFFFF"/>
          </w:tcPr>
          <w:p w14:paraId="25256778"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17</w:t>
            </w:r>
          </w:p>
        </w:tc>
        <w:tc>
          <w:tcPr>
            <w:tcW w:w="1745" w:type="pct"/>
            <w:shd w:val="clear" w:color="000000" w:fill="FFFFFF"/>
            <w:vAlign w:val="center"/>
          </w:tcPr>
          <w:p w14:paraId="26FF301A"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.720**</w:t>
            </w:r>
          </w:p>
        </w:tc>
      </w:tr>
      <w:tr w:rsidR="00EC14FF" w:rsidRPr="00DA5941" w14:paraId="7D19E169" w14:textId="77777777" w:rsidTr="00145788">
        <w:trPr>
          <w:cantSplit/>
          <w:trHeight w:val="288"/>
          <w:jc w:val="center"/>
        </w:trPr>
        <w:tc>
          <w:tcPr>
            <w:tcW w:w="810" w:type="pct"/>
            <w:shd w:val="clear" w:color="000000" w:fill="FFFFFF"/>
          </w:tcPr>
          <w:p w14:paraId="3CAAEADD"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9</w:t>
            </w:r>
          </w:p>
        </w:tc>
        <w:tc>
          <w:tcPr>
            <w:tcW w:w="1747" w:type="pct"/>
            <w:shd w:val="clear" w:color="000000" w:fill="FFFFFF"/>
            <w:vAlign w:val="center"/>
          </w:tcPr>
          <w:p w14:paraId="0400E992"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.739**</w:t>
            </w:r>
          </w:p>
        </w:tc>
        <w:tc>
          <w:tcPr>
            <w:tcW w:w="698" w:type="pct"/>
            <w:shd w:val="clear" w:color="000000" w:fill="FFFFFF"/>
          </w:tcPr>
          <w:p w14:paraId="320D2BE1"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18</w:t>
            </w:r>
          </w:p>
        </w:tc>
        <w:tc>
          <w:tcPr>
            <w:tcW w:w="1745" w:type="pct"/>
            <w:shd w:val="clear" w:color="000000" w:fill="FFFFFF"/>
            <w:vAlign w:val="center"/>
          </w:tcPr>
          <w:p w14:paraId="3E59262A" w14:textId="77777777" w:rsidR="00EC14FF" w:rsidRPr="00DA5941" w:rsidRDefault="00EC14FF" w:rsidP="001749AB">
            <w:pPr>
              <w:autoSpaceDE w:val="0"/>
              <w:autoSpaceDN w:val="0"/>
              <w:bidi w:val="0"/>
              <w:adjustRightInd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.715**</w:t>
            </w:r>
          </w:p>
        </w:tc>
      </w:tr>
    </w:tbl>
    <w:p w14:paraId="64E97646" w14:textId="77777777" w:rsidR="00EC14FF" w:rsidRPr="00DA5941" w:rsidRDefault="00EC14FF" w:rsidP="001749AB">
      <w:pPr>
        <w:bidi w:val="0"/>
        <w:spacing w:before="240" w:after="120" w:line="240" w:lineRule="auto"/>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 Correlation is significant at the 0.01 level (2-tailed).</w:t>
      </w:r>
    </w:p>
    <w:p w14:paraId="0CE152FB"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From the above table we conclude that all Pearson correlation coefficients between each item and the axis that belonged to it come with high degree and significant (where significant value less than 0.05) Which </w:t>
      </w:r>
      <w:r w:rsidRPr="00DA5941">
        <w:rPr>
          <w:rFonts w:ascii="Times New Roman" w:hAnsi="Times New Roman" w:cs="Times New Roman"/>
          <w:sz w:val="24"/>
          <w:szCs w:val="24"/>
        </w:rPr>
        <w:lastRenderedPageBreak/>
        <w:t>indicates a high degree of validity of the internal consistency of the terms of the questionnaire.</w:t>
      </w:r>
    </w:p>
    <w:p w14:paraId="3B391DF5" w14:textId="6CC4576E" w:rsidR="00EC14FF" w:rsidRPr="00DA5941" w:rsidRDefault="00EC14FF" w:rsidP="001749AB">
      <w:pPr>
        <w:widowControl w:val="0"/>
        <w:tabs>
          <w:tab w:val="left" w:pos="0"/>
          <w:tab w:val="left" w:pos="1590"/>
          <w:tab w:val="center" w:pos="4320"/>
        </w:tabs>
        <w:bidi w:val="0"/>
        <w:spacing w:before="240" w:after="120" w:line="240" w:lineRule="auto"/>
        <w:jc w:val="both"/>
        <w:rPr>
          <w:rFonts w:ascii="Times New Roman" w:hAnsi="Times New Roman" w:cs="Times New Roman"/>
          <w:b/>
          <w:bCs/>
          <w:sz w:val="24"/>
          <w:szCs w:val="24"/>
          <w:rtl/>
        </w:rPr>
      </w:pPr>
      <w:r w:rsidRPr="00DA5941">
        <w:rPr>
          <w:rFonts w:ascii="Times New Roman" w:hAnsi="Times New Roman" w:cs="Times New Roman"/>
          <w:b/>
          <w:bCs/>
          <w:sz w:val="24"/>
          <w:szCs w:val="24"/>
        </w:rPr>
        <w:t>The reliability of Instrument:</w:t>
      </w:r>
    </w:p>
    <w:p w14:paraId="193F1161"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The reliability of the study tool means that the tool will give approximately the same results when applied multiple times to the same sample. The reliability of the questionnaire was checked through Cronbach’s alpha Coefficient, as shown in the following table. </w:t>
      </w:r>
    </w:p>
    <w:p w14:paraId="238A73C2" w14:textId="18CDC8DD" w:rsidR="00EC14FF" w:rsidRPr="00DA5941" w:rsidRDefault="00EC14FF" w:rsidP="00252813">
      <w:pPr>
        <w:bidi w:val="0"/>
        <w:spacing w:before="240" w:after="120" w:line="240" w:lineRule="auto"/>
        <w:jc w:val="both"/>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Table (</w:t>
      </w:r>
      <w:r w:rsidR="00252813" w:rsidRPr="00DA5941">
        <w:rPr>
          <w:rFonts w:ascii="Times New Roman" w:hAnsi="Times New Roman" w:cs="Times New Roman"/>
          <w:b/>
          <w:bCs/>
          <w:color w:val="000000" w:themeColor="text1"/>
          <w:sz w:val="24"/>
          <w:szCs w:val="24"/>
        </w:rPr>
        <w:t>2</w:t>
      </w:r>
      <w:r w:rsidRPr="00DA5941">
        <w:rPr>
          <w:rFonts w:ascii="Times New Roman" w:hAnsi="Times New Roman" w:cs="Times New Roman"/>
          <w:b/>
          <w:bCs/>
          <w:color w:val="000000" w:themeColor="text1"/>
          <w:sz w:val="24"/>
          <w:szCs w:val="24"/>
        </w:rPr>
        <w:t>) Cronbach's Alpha coefficients</w:t>
      </w:r>
    </w:p>
    <w:tbl>
      <w:tblPr>
        <w:tblW w:w="84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8"/>
        <w:gridCol w:w="1574"/>
        <w:gridCol w:w="2779"/>
      </w:tblGrid>
      <w:tr w:rsidR="00EC14FF" w:rsidRPr="00DA5941" w14:paraId="076DF98D" w14:textId="77777777" w:rsidTr="001749AB">
        <w:trPr>
          <w:trHeight w:val="864"/>
        </w:trPr>
        <w:tc>
          <w:tcPr>
            <w:tcW w:w="4068" w:type="dxa"/>
            <w:shd w:val="clear" w:color="auto" w:fill="A6A6A6" w:themeFill="background1" w:themeFillShade="A6"/>
            <w:noWrap/>
            <w:vAlign w:val="bottom"/>
            <w:hideMark/>
          </w:tcPr>
          <w:p w14:paraId="118791D3" w14:textId="77777777" w:rsidR="00EC14FF" w:rsidRPr="00DA5941" w:rsidRDefault="00EC14FF" w:rsidP="001749AB">
            <w:pPr>
              <w:bidi w:val="0"/>
              <w:spacing w:before="240" w:after="120" w:line="240" w:lineRule="auto"/>
              <w:ind w:firstLine="720"/>
              <w:jc w:val="center"/>
              <w:rPr>
                <w:rFonts w:ascii="Times New Roman" w:hAnsi="Times New Roman" w:cs="Times New Roman"/>
                <w:color w:val="000000" w:themeColor="text1"/>
                <w:sz w:val="24"/>
                <w:szCs w:val="24"/>
              </w:rPr>
            </w:pPr>
            <w:bookmarkStart w:id="12" w:name="_Hlk160142302"/>
            <w:r w:rsidRPr="00DA5941">
              <w:rPr>
                <w:rFonts w:ascii="Times New Roman" w:hAnsi="Times New Roman" w:cs="Times New Roman"/>
                <w:color w:val="000000" w:themeColor="text1"/>
                <w:sz w:val="24"/>
                <w:szCs w:val="24"/>
              </w:rPr>
              <w:t xml:space="preserve">Axis </w:t>
            </w:r>
          </w:p>
        </w:tc>
        <w:tc>
          <w:tcPr>
            <w:tcW w:w="1574" w:type="dxa"/>
            <w:shd w:val="clear" w:color="auto" w:fill="A6A6A6" w:themeFill="background1" w:themeFillShade="A6"/>
            <w:vAlign w:val="center"/>
          </w:tcPr>
          <w:p w14:paraId="18F215E9" w14:textId="77777777" w:rsidR="00EC14FF" w:rsidRPr="00DA5941" w:rsidRDefault="00EC14FF" w:rsidP="001749AB">
            <w:pPr>
              <w:bidi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N of Items</w:t>
            </w:r>
          </w:p>
        </w:tc>
        <w:tc>
          <w:tcPr>
            <w:tcW w:w="2779" w:type="dxa"/>
            <w:shd w:val="clear" w:color="auto" w:fill="A6A6A6" w:themeFill="background1" w:themeFillShade="A6"/>
            <w:vAlign w:val="center"/>
            <w:hideMark/>
          </w:tcPr>
          <w:p w14:paraId="1A3F3F59" w14:textId="77777777" w:rsidR="00EC14FF" w:rsidRPr="00DA5941" w:rsidRDefault="00EC14FF" w:rsidP="001749AB">
            <w:pPr>
              <w:bidi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Cronbach's Alpha</w:t>
            </w:r>
          </w:p>
        </w:tc>
      </w:tr>
      <w:tr w:rsidR="00EC14FF" w:rsidRPr="00DA5941" w14:paraId="3B88F16C" w14:textId="77777777" w:rsidTr="001749AB">
        <w:trPr>
          <w:trHeight w:val="864"/>
        </w:trPr>
        <w:tc>
          <w:tcPr>
            <w:tcW w:w="4068" w:type="dxa"/>
            <w:shd w:val="clear" w:color="auto" w:fill="auto"/>
            <w:noWrap/>
            <w:vAlign w:val="center"/>
          </w:tcPr>
          <w:p w14:paraId="210B3CE3" w14:textId="77777777" w:rsidR="00EC14FF" w:rsidRPr="00DA5941" w:rsidRDefault="00EC14FF" w:rsidP="001749AB">
            <w:pPr>
              <w:autoSpaceDE w:val="0"/>
              <w:autoSpaceDN w:val="0"/>
              <w:bidi w:val="0"/>
              <w:adjustRightInd w:val="0"/>
              <w:spacing w:before="240" w:after="120" w:line="240" w:lineRule="auto"/>
              <w:ind w:left="60" w:right="60"/>
              <w:rPr>
                <w:rFonts w:ascii="Times New Roman" w:hAnsi="Times New Roman" w:cs="Times New Roman"/>
                <w:b/>
                <w:bCs/>
                <w:color w:val="000000" w:themeColor="text1"/>
                <w:sz w:val="24"/>
                <w:szCs w:val="24"/>
              </w:rPr>
            </w:pPr>
            <w:bookmarkStart w:id="13" w:name="_Hlk160143305"/>
            <w:bookmarkEnd w:id="12"/>
            <w:r w:rsidRPr="00DA5941">
              <w:rPr>
                <w:rFonts w:ascii="Times New Roman" w:hAnsi="Times New Roman" w:cs="Times New Roman"/>
                <w:b/>
                <w:bCs/>
                <w:sz w:val="24"/>
                <w:szCs w:val="24"/>
              </w:rPr>
              <w:t>General Perceptions of SEM</w:t>
            </w:r>
          </w:p>
        </w:tc>
        <w:tc>
          <w:tcPr>
            <w:tcW w:w="1574" w:type="dxa"/>
            <w:vAlign w:val="center"/>
          </w:tcPr>
          <w:p w14:paraId="472B9FD0"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4</w:t>
            </w:r>
          </w:p>
        </w:tc>
        <w:tc>
          <w:tcPr>
            <w:tcW w:w="2779" w:type="dxa"/>
            <w:shd w:val="clear" w:color="000000" w:fill="FFFFFF"/>
            <w:vAlign w:val="center"/>
          </w:tcPr>
          <w:p w14:paraId="6F9ED61C"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.801</w:t>
            </w:r>
          </w:p>
        </w:tc>
      </w:tr>
      <w:tr w:rsidR="00EC14FF" w:rsidRPr="00DA5941" w14:paraId="6FEF4484" w14:textId="77777777" w:rsidTr="001749AB">
        <w:trPr>
          <w:trHeight w:val="864"/>
        </w:trPr>
        <w:tc>
          <w:tcPr>
            <w:tcW w:w="4068" w:type="dxa"/>
            <w:shd w:val="clear" w:color="auto" w:fill="auto"/>
            <w:noWrap/>
            <w:vAlign w:val="center"/>
          </w:tcPr>
          <w:p w14:paraId="0FA2A2D1" w14:textId="77777777" w:rsidR="00EC14FF" w:rsidRPr="00DA5941" w:rsidRDefault="00EC14FF" w:rsidP="001749AB">
            <w:pPr>
              <w:autoSpaceDE w:val="0"/>
              <w:autoSpaceDN w:val="0"/>
              <w:bidi w:val="0"/>
              <w:adjustRightInd w:val="0"/>
              <w:spacing w:before="240" w:after="120" w:line="240" w:lineRule="auto"/>
              <w:ind w:left="60" w:right="60"/>
              <w:rPr>
                <w:rFonts w:ascii="Times New Roman" w:hAnsi="Times New Roman" w:cs="Times New Roman"/>
                <w:b/>
                <w:bCs/>
                <w:sz w:val="24"/>
                <w:szCs w:val="24"/>
              </w:rPr>
            </w:pPr>
            <w:r w:rsidRPr="00DA5941">
              <w:rPr>
                <w:rFonts w:ascii="Times New Roman" w:hAnsi="Times New Roman" w:cs="Times New Roman"/>
                <w:b/>
                <w:bCs/>
                <w:sz w:val="24"/>
                <w:szCs w:val="24"/>
              </w:rPr>
              <w:t>Effectiveness of SEM Campaigns</w:t>
            </w:r>
          </w:p>
        </w:tc>
        <w:tc>
          <w:tcPr>
            <w:tcW w:w="1574" w:type="dxa"/>
            <w:vAlign w:val="center"/>
          </w:tcPr>
          <w:p w14:paraId="6D4CD296"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4</w:t>
            </w:r>
          </w:p>
        </w:tc>
        <w:tc>
          <w:tcPr>
            <w:tcW w:w="2779" w:type="dxa"/>
            <w:shd w:val="clear" w:color="000000" w:fill="FFFFFF"/>
            <w:vAlign w:val="center"/>
          </w:tcPr>
          <w:p w14:paraId="3737BA35"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.814</w:t>
            </w:r>
          </w:p>
        </w:tc>
      </w:tr>
      <w:tr w:rsidR="00EC14FF" w:rsidRPr="00DA5941" w14:paraId="1EACDA0B" w14:textId="77777777" w:rsidTr="001749AB">
        <w:trPr>
          <w:trHeight w:val="864"/>
        </w:trPr>
        <w:tc>
          <w:tcPr>
            <w:tcW w:w="4068" w:type="dxa"/>
            <w:shd w:val="clear" w:color="auto" w:fill="auto"/>
            <w:noWrap/>
            <w:vAlign w:val="center"/>
          </w:tcPr>
          <w:p w14:paraId="49245DCF" w14:textId="77777777" w:rsidR="00EC14FF" w:rsidRPr="00DA5941" w:rsidRDefault="00EC14FF" w:rsidP="001749AB">
            <w:pPr>
              <w:autoSpaceDE w:val="0"/>
              <w:autoSpaceDN w:val="0"/>
              <w:bidi w:val="0"/>
              <w:adjustRightInd w:val="0"/>
              <w:spacing w:before="240" w:after="120" w:line="240" w:lineRule="auto"/>
              <w:ind w:left="60" w:right="60"/>
              <w:rPr>
                <w:rFonts w:ascii="Times New Roman" w:hAnsi="Times New Roman" w:cs="Times New Roman"/>
                <w:b/>
                <w:bCs/>
                <w:sz w:val="24"/>
                <w:szCs w:val="24"/>
              </w:rPr>
            </w:pPr>
            <w:r w:rsidRPr="00DA5941">
              <w:rPr>
                <w:rFonts w:ascii="Times New Roman" w:hAnsi="Times New Roman" w:cs="Times New Roman"/>
                <w:b/>
                <w:bCs/>
                <w:sz w:val="24"/>
                <w:szCs w:val="24"/>
              </w:rPr>
              <w:t>User Engagement Metrics</w:t>
            </w:r>
          </w:p>
        </w:tc>
        <w:tc>
          <w:tcPr>
            <w:tcW w:w="1574" w:type="dxa"/>
            <w:vAlign w:val="center"/>
          </w:tcPr>
          <w:p w14:paraId="132FB0BC"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3</w:t>
            </w:r>
          </w:p>
        </w:tc>
        <w:tc>
          <w:tcPr>
            <w:tcW w:w="2779" w:type="dxa"/>
            <w:shd w:val="clear" w:color="000000" w:fill="FFFFFF"/>
            <w:vAlign w:val="center"/>
          </w:tcPr>
          <w:p w14:paraId="279BCA4E"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.785</w:t>
            </w:r>
          </w:p>
        </w:tc>
      </w:tr>
      <w:tr w:rsidR="00EC14FF" w:rsidRPr="00DA5941" w14:paraId="4E9BA34A" w14:textId="77777777" w:rsidTr="001749AB">
        <w:trPr>
          <w:trHeight w:val="864"/>
        </w:trPr>
        <w:tc>
          <w:tcPr>
            <w:tcW w:w="4068" w:type="dxa"/>
            <w:shd w:val="clear" w:color="auto" w:fill="auto"/>
            <w:noWrap/>
            <w:vAlign w:val="center"/>
          </w:tcPr>
          <w:p w14:paraId="6835AB50" w14:textId="77777777" w:rsidR="00EC14FF" w:rsidRPr="00DA5941" w:rsidRDefault="00EC14FF" w:rsidP="001749AB">
            <w:pPr>
              <w:autoSpaceDE w:val="0"/>
              <w:autoSpaceDN w:val="0"/>
              <w:bidi w:val="0"/>
              <w:adjustRightInd w:val="0"/>
              <w:spacing w:before="240" w:after="120" w:line="240" w:lineRule="auto"/>
              <w:ind w:left="60" w:right="60"/>
              <w:rPr>
                <w:rFonts w:ascii="Times New Roman" w:hAnsi="Times New Roman" w:cs="Times New Roman"/>
                <w:b/>
                <w:bCs/>
                <w:sz w:val="24"/>
                <w:szCs w:val="24"/>
              </w:rPr>
            </w:pPr>
            <w:r w:rsidRPr="00DA5941">
              <w:rPr>
                <w:rFonts w:ascii="Times New Roman" w:hAnsi="Times New Roman" w:cs="Times New Roman"/>
                <w:b/>
                <w:bCs/>
                <w:sz w:val="24"/>
                <w:szCs w:val="24"/>
              </w:rPr>
              <w:t>Evaluation of SEM Strategies</w:t>
            </w:r>
          </w:p>
        </w:tc>
        <w:tc>
          <w:tcPr>
            <w:tcW w:w="1574" w:type="dxa"/>
            <w:vAlign w:val="center"/>
          </w:tcPr>
          <w:p w14:paraId="6DFA1BAA"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4</w:t>
            </w:r>
          </w:p>
        </w:tc>
        <w:tc>
          <w:tcPr>
            <w:tcW w:w="2779" w:type="dxa"/>
            <w:shd w:val="clear" w:color="000000" w:fill="FFFFFF"/>
            <w:vAlign w:val="center"/>
          </w:tcPr>
          <w:p w14:paraId="2F042F69"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.802</w:t>
            </w:r>
          </w:p>
        </w:tc>
      </w:tr>
      <w:tr w:rsidR="00EC14FF" w:rsidRPr="00DA5941" w14:paraId="3426B864" w14:textId="77777777" w:rsidTr="001749AB">
        <w:trPr>
          <w:trHeight w:val="864"/>
        </w:trPr>
        <w:tc>
          <w:tcPr>
            <w:tcW w:w="4068" w:type="dxa"/>
            <w:shd w:val="clear" w:color="auto" w:fill="auto"/>
            <w:noWrap/>
            <w:vAlign w:val="center"/>
          </w:tcPr>
          <w:p w14:paraId="43D4270C" w14:textId="77777777"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Pr>
            </w:pPr>
            <w:r w:rsidRPr="00DA5941">
              <w:rPr>
                <w:rFonts w:ascii="Times New Roman" w:hAnsi="Times New Roman" w:cs="Times New Roman"/>
                <w:b/>
                <w:bCs/>
                <w:sz w:val="24"/>
                <w:szCs w:val="24"/>
              </w:rPr>
              <w:t>Future Improvements</w:t>
            </w:r>
          </w:p>
        </w:tc>
        <w:tc>
          <w:tcPr>
            <w:tcW w:w="1574" w:type="dxa"/>
            <w:vAlign w:val="center"/>
          </w:tcPr>
          <w:p w14:paraId="3CEAD70B"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3</w:t>
            </w:r>
          </w:p>
        </w:tc>
        <w:tc>
          <w:tcPr>
            <w:tcW w:w="2779" w:type="dxa"/>
            <w:shd w:val="clear" w:color="000000" w:fill="FFFFFF"/>
            <w:vAlign w:val="center"/>
          </w:tcPr>
          <w:p w14:paraId="1848991D"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.703</w:t>
            </w:r>
          </w:p>
        </w:tc>
      </w:tr>
      <w:bookmarkEnd w:id="13"/>
      <w:tr w:rsidR="00EC14FF" w:rsidRPr="00DA5941" w14:paraId="3C8C7246" w14:textId="77777777" w:rsidTr="001749AB">
        <w:trPr>
          <w:trHeight w:val="864"/>
        </w:trPr>
        <w:tc>
          <w:tcPr>
            <w:tcW w:w="4068" w:type="dxa"/>
            <w:shd w:val="clear" w:color="auto" w:fill="BFBFBF" w:themeFill="background1" w:themeFillShade="BF"/>
            <w:noWrap/>
            <w:vAlign w:val="bottom"/>
            <w:hideMark/>
          </w:tcPr>
          <w:p w14:paraId="4C7C9969"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Total degree</w:t>
            </w:r>
          </w:p>
        </w:tc>
        <w:tc>
          <w:tcPr>
            <w:tcW w:w="1574" w:type="dxa"/>
            <w:shd w:val="clear" w:color="000000" w:fill="FFFFFF"/>
            <w:vAlign w:val="center"/>
          </w:tcPr>
          <w:p w14:paraId="63163D1D"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18</w:t>
            </w:r>
          </w:p>
        </w:tc>
        <w:tc>
          <w:tcPr>
            <w:tcW w:w="2779" w:type="dxa"/>
            <w:shd w:val="clear" w:color="000000" w:fill="FFFFFF"/>
            <w:vAlign w:val="center"/>
          </w:tcPr>
          <w:p w14:paraId="673377EB"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color w:val="000000" w:themeColor="text1"/>
                <w:sz w:val="24"/>
                <w:szCs w:val="24"/>
              </w:rPr>
            </w:pPr>
            <w:r w:rsidRPr="00DA5941">
              <w:rPr>
                <w:rFonts w:ascii="Times New Roman" w:hAnsi="Times New Roman" w:cs="Times New Roman"/>
                <w:color w:val="000000" w:themeColor="text1"/>
                <w:sz w:val="24"/>
                <w:szCs w:val="24"/>
              </w:rPr>
              <w:t>.897</w:t>
            </w:r>
          </w:p>
        </w:tc>
      </w:tr>
    </w:tbl>
    <w:p w14:paraId="7308C397" w14:textId="1B327239" w:rsidR="00EC14FF" w:rsidRPr="00DA5941" w:rsidRDefault="00152D2B" w:rsidP="001749AB">
      <w:pPr>
        <w:widowControl w:val="0"/>
        <w:tabs>
          <w:tab w:val="left" w:pos="0"/>
          <w:tab w:val="left" w:pos="720"/>
          <w:tab w:val="center" w:pos="4320"/>
        </w:tabs>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ab/>
      </w:r>
      <w:r w:rsidR="00EC14FF" w:rsidRPr="00DA5941">
        <w:rPr>
          <w:rFonts w:ascii="Times New Roman" w:hAnsi="Times New Roman" w:cs="Times New Roman"/>
          <w:sz w:val="24"/>
          <w:szCs w:val="24"/>
        </w:rPr>
        <w:t>From the above table we conclude that the reliability coefficients value of all axes of questionnaire were all high scores approaching the correct one and the total degree of reliability was (.897) which is high value and approaching the correct one and it refers to the reality of the questionnaire for the application.</w:t>
      </w:r>
    </w:p>
    <w:p w14:paraId="17F81E46" w14:textId="77777777" w:rsidR="00CE127B" w:rsidRPr="00DA5941" w:rsidRDefault="00CE127B">
      <w:pPr>
        <w:bidi w:val="0"/>
        <w:rPr>
          <w:rFonts w:ascii="Times New Roman" w:hAnsi="Times New Roman" w:cs="Times New Roman"/>
          <w:b/>
          <w:bCs/>
          <w:sz w:val="24"/>
          <w:szCs w:val="24"/>
        </w:rPr>
      </w:pPr>
      <w:r w:rsidRPr="00DA5941">
        <w:rPr>
          <w:rFonts w:ascii="Times New Roman" w:hAnsi="Times New Roman" w:cs="Times New Roman"/>
          <w:b/>
          <w:bCs/>
          <w:sz w:val="24"/>
          <w:szCs w:val="24"/>
        </w:rPr>
        <w:br w:type="page"/>
      </w:r>
    </w:p>
    <w:p w14:paraId="324461BB" w14:textId="5F388FF9" w:rsidR="00EC14FF" w:rsidRPr="00DA5941" w:rsidRDefault="00EC14FF" w:rsidP="001749AB">
      <w:pPr>
        <w:bidi w:val="0"/>
        <w:spacing w:before="240" w:after="120" w:line="240" w:lineRule="auto"/>
        <w:jc w:val="both"/>
        <w:rPr>
          <w:rFonts w:ascii="Times New Roman" w:hAnsi="Times New Roman" w:cs="Times New Roman"/>
          <w:sz w:val="24"/>
          <w:szCs w:val="24"/>
        </w:rPr>
      </w:pPr>
      <w:r w:rsidRPr="00DA5941">
        <w:rPr>
          <w:rFonts w:ascii="Times New Roman" w:hAnsi="Times New Roman" w:cs="Times New Roman"/>
          <w:b/>
          <w:bCs/>
          <w:sz w:val="24"/>
          <w:szCs w:val="24"/>
        </w:rPr>
        <w:lastRenderedPageBreak/>
        <w:t>Data Analysis</w:t>
      </w:r>
    </w:p>
    <w:p w14:paraId="04660FBD" w14:textId="7F5BAE86"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bookmarkStart w:id="14" w:name="_Toc156207398"/>
      <w:r w:rsidRPr="00DA5941">
        <w:rPr>
          <w:rFonts w:ascii="Times New Roman" w:hAnsi="Times New Roman" w:cs="Times New Roman"/>
          <w:sz w:val="24"/>
          <w:szCs w:val="24"/>
        </w:rPr>
        <w:t xml:space="preserve">After </w:t>
      </w:r>
      <w:r w:rsidR="00F841F4" w:rsidRPr="00DA5941">
        <w:rPr>
          <w:rFonts w:ascii="Times New Roman" w:hAnsi="Times New Roman" w:cs="Times New Roman"/>
          <w:sz w:val="24"/>
          <w:szCs w:val="24"/>
        </w:rPr>
        <w:t>data collection</w:t>
      </w:r>
      <w:r w:rsidRPr="00DA5941">
        <w:rPr>
          <w:rFonts w:ascii="Times New Roman" w:hAnsi="Times New Roman" w:cs="Times New Roman"/>
          <w:sz w:val="24"/>
          <w:szCs w:val="24"/>
        </w:rPr>
        <w:t>, the variables will be checked and entered a computer, and statistical analyses will be conducted by appropriate methods using Statistical Package for Social Sciences (SPSS) version (24.0). Continuous variables will be represented as mean ± standard deviation (SD). The Frequency will be counted for categorical variables.</w:t>
      </w:r>
    </w:p>
    <w:bookmarkEnd w:id="14"/>
    <w:p w14:paraId="73F9F82F" w14:textId="77777777" w:rsidR="00EC14FF" w:rsidRPr="00DA5941" w:rsidRDefault="00EC14FF" w:rsidP="001749AB">
      <w:pPr>
        <w:bidi w:val="0"/>
        <w:spacing w:before="240"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Ethical concerns</w:t>
      </w:r>
    </w:p>
    <w:p w14:paraId="57B31424" w14:textId="7E4B32EB" w:rsidR="00EC14FF" w:rsidRPr="00DA5941" w:rsidRDefault="00EC14FF" w:rsidP="001749AB">
      <w:pPr>
        <w:bidi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 xml:space="preserve">The researcher will obtain informed consent from all participants, clearly </w:t>
      </w:r>
      <w:r w:rsidR="000D2BA6" w:rsidRPr="00DA5941">
        <w:rPr>
          <w:rFonts w:ascii="Times New Roman" w:hAnsi="Times New Roman" w:cs="Times New Roman"/>
          <w:sz w:val="24"/>
          <w:szCs w:val="24"/>
        </w:rPr>
        <w:t>explain the purpose of the study, and ensure</w:t>
      </w:r>
      <w:r w:rsidRPr="00DA5941">
        <w:rPr>
          <w:rFonts w:ascii="Times New Roman" w:hAnsi="Times New Roman" w:cs="Times New Roman"/>
          <w:sz w:val="24"/>
          <w:szCs w:val="24"/>
        </w:rPr>
        <w:t xml:space="preserve"> confidentiality. Also, he will seek ethical approval from relevant institutional review boards to ensure the research adheres to ethical guidelines.</w:t>
      </w:r>
    </w:p>
    <w:p w14:paraId="10F2A116" w14:textId="37DEBED1" w:rsidR="00152D2B" w:rsidRPr="00DA5941" w:rsidRDefault="00152D2B" w:rsidP="00DA5941">
      <w:pPr>
        <w:bidi w:val="0"/>
        <w:spacing w:before="240" w:after="120" w:line="240" w:lineRule="auto"/>
        <w:rPr>
          <w:rFonts w:ascii="Times New Roman" w:hAnsi="Times New Roman" w:cs="Times New Roman"/>
          <w:b/>
          <w:bCs/>
          <w:sz w:val="24"/>
          <w:szCs w:val="24"/>
          <w:lang w:bidi="ar-EG"/>
        </w:rPr>
      </w:pPr>
    </w:p>
    <w:p w14:paraId="29CB8275" w14:textId="3C4A7EE3" w:rsidR="00EC14FF" w:rsidRPr="00DA5941" w:rsidRDefault="00EC14FF"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24"/>
          <w:szCs w:val="24"/>
          <w:lang w:bidi="ar-KW"/>
        </w:rPr>
      </w:pPr>
      <w:r w:rsidRPr="00DA5941">
        <w:rPr>
          <w:rFonts w:ascii="Times New Roman" w:eastAsia="Times New Roman" w:hAnsi="Times New Roman" w:cs="Times New Roman"/>
          <w:b/>
          <w:bCs/>
          <w:sz w:val="24"/>
          <w:szCs w:val="24"/>
          <w:lang w:bidi="ar-EG"/>
        </w:rPr>
        <w:t>Chapter</w:t>
      </w:r>
      <w:r w:rsidRPr="00DA5941">
        <w:rPr>
          <w:rFonts w:ascii="Times New Roman" w:eastAsia="Times New Roman" w:hAnsi="Times New Roman" w:cs="Times New Roman"/>
          <w:b/>
          <w:bCs/>
          <w:sz w:val="24"/>
          <w:szCs w:val="24"/>
          <w:lang w:bidi="ar-KW"/>
        </w:rPr>
        <w:t>4</w:t>
      </w:r>
    </w:p>
    <w:p w14:paraId="22BFFB99" w14:textId="1E8D8848" w:rsidR="00152D2B" w:rsidRPr="00DA5941" w:rsidRDefault="00152D2B" w:rsidP="001749AB">
      <w:pPr>
        <w:widowControl w:val="0"/>
        <w:tabs>
          <w:tab w:val="left" w:pos="900"/>
        </w:tabs>
        <w:autoSpaceDE w:val="0"/>
        <w:autoSpaceDN w:val="0"/>
        <w:bidi w:val="0"/>
        <w:adjustRightInd w:val="0"/>
        <w:spacing w:before="240" w:after="120" w:line="240" w:lineRule="auto"/>
        <w:ind w:left="-680"/>
        <w:jc w:val="center"/>
        <w:rPr>
          <w:rFonts w:ascii="Times New Roman" w:eastAsia="Times New Roman" w:hAnsi="Times New Roman" w:cs="Times New Roman"/>
          <w:b/>
          <w:bCs/>
          <w:sz w:val="24"/>
          <w:szCs w:val="24"/>
          <w:lang w:bidi="ar-KW"/>
        </w:rPr>
      </w:pPr>
      <w:r w:rsidRPr="00DA5941">
        <w:rPr>
          <w:rFonts w:ascii="Times New Roman" w:eastAsia="Times New Roman" w:hAnsi="Times New Roman" w:cs="Times New Roman"/>
          <w:b/>
          <w:bCs/>
          <w:sz w:val="24"/>
          <w:szCs w:val="24"/>
          <w:lang w:bidi="ar-KW"/>
        </w:rPr>
        <w:t>Results</w:t>
      </w:r>
    </w:p>
    <w:p w14:paraId="0C1886AB" w14:textId="012B5546" w:rsidR="00152D2B" w:rsidRPr="00DA5941" w:rsidRDefault="00152D2B" w:rsidP="001749AB">
      <w:pPr>
        <w:bidi w:val="0"/>
        <w:spacing w:before="240" w:after="120" w:line="240" w:lineRule="auto"/>
        <w:rPr>
          <w:rFonts w:ascii="Times New Roman" w:eastAsia="Times New Roman" w:hAnsi="Times New Roman" w:cs="Times New Roman"/>
          <w:b/>
          <w:bCs/>
          <w:sz w:val="24"/>
          <w:szCs w:val="24"/>
          <w:lang w:bidi="ar-EG"/>
        </w:rPr>
      </w:pPr>
    </w:p>
    <w:p w14:paraId="3BD084EB" w14:textId="77777777" w:rsidR="00EC14FF" w:rsidRPr="00DA5941" w:rsidRDefault="00EC14FF" w:rsidP="001749AB">
      <w:pPr>
        <w:autoSpaceDE w:val="0"/>
        <w:autoSpaceDN w:val="0"/>
        <w:bidi w:val="0"/>
        <w:adjustRightInd w:val="0"/>
        <w:spacing w:before="240" w:after="120" w:line="240" w:lineRule="auto"/>
        <w:rPr>
          <w:rFonts w:ascii="Times New Roman" w:hAnsi="Times New Roman" w:cs="Times New Roman"/>
          <w:b/>
          <w:bCs/>
          <w:sz w:val="24"/>
          <w:szCs w:val="24"/>
        </w:rPr>
      </w:pPr>
      <w:r w:rsidRPr="00DA5941">
        <w:rPr>
          <w:rFonts w:ascii="Times New Roman" w:hAnsi="Times New Roman" w:cs="Times New Roman"/>
          <w:b/>
          <w:bCs/>
          <w:sz w:val="24"/>
          <w:szCs w:val="24"/>
        </w:rPr>
        <w:lastRenderedPageBreak/>
        <w:t xml:space="preserve">Study demographic data </w:t>
      </w:r>
    </w:p>
    <w:p w14:paraId="034DCE02"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The frequencies and percentages of the sample were calculated according to the following:</w:t>
      </w:r>
    </w:p>
    <w:p w14:paraId="16BB48EC" w14:textId="77777777" w:rsidR="00EC14FF" w:rsidRPr="00DA5941" w:rsidRDefault="00EC14FF" w:rsidP="001749AB">
      <w:pPr>
        <w:pStyle w:val="NoSpacing"/>
        <w:spacing w:before="240" w:after="120"/>
        <w:rPr>
          <w:rFonts w:ascii="Times New Roman" w:eastAsia="Calibri" w:hAnsi="Times New Roman" w:cs="Times New Roman"/>
          <w:b/>
          <w:bCs/>
          <w:lang w:val="en-US"/>
        </w:rPr>
      </w:pPr>
      <w:r w:rsidRPr="00DA5941">
        <w:rPr>
          <w:rFonts w:ascii="Times New Roman" w:eastAsia="Calibri" w:hAnsi="Times New Roman" w:cs="Times New Roman"/>
          <w:b/>
          <w:bCs/>
          <w:lang w:val="en-US"/>
        </w:rPr>
        <w:t>1-</w:t>
      </w:r>
      <w:r w:rsidRPr="00DA5941">
        <w:rPr>
          <w:rFonts w:ascii="Times New Roman" w:hAnsi="Times New Roman" w:cs="Times New Roman"/>
        </w:rPr>
        <w:t xml:space="preserve"> </w:t>
      </w:r>
      <w:r w:rsidRPr="00DA5941">
        <w:rPr>
          <w:rFonts w:ascii="Times New Roman" w:eastAsia="Calibri" w:hAnsi="Times New Roman" w:cs="Times New Roman"/>
          <w:b/>
          <w:bCs/>
          <w:lang w:val="en-US"/>
        </w:rPr>
        <w:t>Gender</w:t>
      </w:r>
    </w:p>
    <w:p w14:paraId="29E94CD8" w14:textId="77777777" w:rsidR="00EC14FF" w:rsidRPr="00DA5941" w:rsidRDefault="00EC14FF" w:rsidP="001749AB">
      <w:pPr>
        <w:pStyle w:val="NoSpacing"/>
        <w:spacing w:before="240" w:after="120"/>
        <w:jc w:val="both"/>
        <w:rPr>
          <w:rFonts w:ascii="Times New Roman" w:hAnsi="Times New Roman" w:cs="Times New Roman"/>
          <w:b/>
          <w:bCs/>
          <w:rtl/>
        </w:rPr>
      </w:pPr>
      <w:r w:rsidRPr="00DA5941">
        <w:rPr>
          <w:rFonts w:ascii="Times New Roman" w:hAnsi="Times New Roman" w:cs="Times New Roman"/>
          <w:b/>
          <w:bCs/>
        </w:rPr>
        <w:t xml:space="preserve">Table (1) the gender of the sample </w:t>
      </w:r>
    </w:p>
    <w:tbl>
      <w:tblPr>
        <w:tblW w:w="893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35"/>
        <w:gridCol w:w="3150"/>
        <w:gridCol w:w="1952"/>
      </w:tblGrid>
      <w:tr w:rsidR="00EC14FF" w:rsidRPr="00DA5941" w14:paraId="48200855" w14:textId="77777777" w:rsidTr="00145788">
        <w:trPr>
          <w:cantSplit/>
          <w:trHeight w:val="382"/>
          <w:tblHeader/>
        </w:trPr>
        <w:tc>
          <w:tcPr>
            <w:tcW w:w="3835" w:type="dxa"/>
            <w:shd w:val="clear" w:color="auto" w:fill="A6A6A6" w:themeFill="background1" w:themeFillShade="A6"/>
            <w:tcMar>
              <w:top w:w="30" w:type="dxa"/>
              <w:left w:w="30" w:type="dxa"/>
              <w:bottom w:w="30" w:type="dxa"/>
              <w:right w:w="30" w:type="dxa"/>
            </w:tcMar>
            <w:vAlign w:val="center"/>
          </w:tcPr>
          <w:p w14:paraId="7635BC67"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 xml:space="preserve">Gender  </w:t>
            </w:r>
          </w:p>
        </w:tc>
        <w:tc>
          <w:tcPr>
            <w:tcW w:w="3150" w:type="dxa"/>
            <w:shd w:val="clear" w:color="auto" w:fill="A6A6A6" w:themeFill="background1" w:themeFillShade="A6"/>
            <w:tcMar>
              <w:top w:w="30" w:type="dxa"/>
              <w:left w:w="30" w:type="dxa"/>
              <w:bottom w:w="30" w:type="dxa"/>
              <w:right w:w="30" w:type="dxa"/>
            </w:tcMar>
            <w:vAlign w:val="center"/>
          </w:tcPr>
          <w:p w14:paraId="0689B5A1"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Frequency</w:t>
            </w:r>
          </w:p>
        </w:tc>
        <w:tc>
          <w:tcPr>
            <w:tcW w:w="1952" w:type="dxa"/>
            <w:shd w:val="clear" w:color="auto" w:fill="A6A6A6" w:themeFill="background1" w:themeFillShade="A6"/>
            <w:tcMar>
              <w:top w:w="30" w:type="dxa"/>
              <w:left w:w="30" w:type="dxa"/>
              <w:bottom w:w="30" w:type="dxa"/>
              <w:right w:w="30" w:type="dxa"/>
            </w:tcMar>
            <w:vAlign w:val="center"/>
          </w:tcPr>
          <w:p w14:paraId="6C099EDA"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Percent</w:t>
            </w:r>
          </w:p>
        </w:tc>
      </w:tr>
      <w:tr w:rsidR="00EC14FF" w:rsidRPr="00DA5941" w14:paraId="3DD561CE" w14:textId="77777777" w:rsidTr="00145788">
        <w:trPr>
          <w:cantSplit/>
          <w:trHeight w:val="293"/>
          <w:tblHeader/>
        </w:trPr>
        <w:tc>
          <w:tcPr>
            <w:tcW w:w="3835" w:type="dxa"/>
            <w:shd w:val="clear" w:color="auto" w:fill="FFFFFF"/>
            <w:tcMar>
              <w:top w:w="30" w:type="dxa"/>
              <w:left w:w="30" w:type="dxa"/>
              <w:bottom w:w="30" w:type="dxa"/>
              <w:right w:w="30" w:type="dxa"/>
            </w:tcMar>
          </w:tcPr>
          <w:p w14:paraId="0FEC7787" w14:textId="77777777" w:rsidR="00EC14FF" w:rsidRPr="00DA5941" w:rsidRDefault="00EC14FF" w:rsidP="001749AB">
            <w:pPr>
              <w:autoSpaceDE w:val="0"/>
              <w:autoSpaceDN w:val="0"/>
              <w:bidi w:val="0"/>
              <w:adjustRightInd w:val="0"/>
              <w:spacing w:before="240" w:after="120" w:line="240" w:lineRule="auto"/>
              <w:ind w:left="60" w:right="60"/>
              <w:rPr>
                <w:rFonts w:ascii="Times New Roman" w:hAnsi="Times New Roman" w:cs="Times New Roman"/>
                <w:sz w:val="24"/>
                <w:szCs w:val="24"/>
                <w:lang w:val="en-GB"/>
              </w:rPr>
            </w:pPr>
            <w:r w:rsidRPr="00DA5941">
              <w:rPr>
                <w:rFonts w:ascii="Times New Roman" w:hAnsi="Times New Roman" w:cs="Times New Roman"/>
                <w:sz w:val="24"/>
                <w:szCs w:val="24"/>
                <w:lang w:val="en-GB"/>
              </w:rPr>
              <w:t>Male</w:t>
            </w:r>
          </w:p>
        </w:tc>
        <w:tc>
          <w:tcPr>
            <w:tcW w:w="3150" w:type="dxa"/>
            <w:shd w:val="clear" w:color="auto" w:fill="FFFFFF"/>
            <w:tcMar>
              <w:top w:w="30" w:type="dxa"/>
              <w:left w:w="30" w:type="dxa"/>
              <w:bottom w:w="30" w:type="dxa"/>
              <w:right w:w="30" w:type="dxa"/>
            </w:tcMar>
            <w:vAlign w:val="center"/>
          </w:tcPr>
          <w:p w14:paraId="7DB236ED"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23</w:t>
            </w:r>
          </w:p>
        </w:tc>
        <w:tc>
          <w:tcPr>
            <w:tcW w:w="1952" w:type="dxa"/>
            <w:shd w:val="clear" w:color="auto" w:fill="FFFFFF"/>
            <w:tcMar>
              <w:top w:w="30" w:type="dxa"/>
              <w:left w:w="30" w:type="dxa"/>
              <w:bottom w:w="30" w:type="dxa"/>
              <w:right w:w="30" w:type="dxa"/>
            </w:tcMar>
            <w:vAlign w:val="center"/>
          </w:tcPr>
          <w:p w14:paraId="38F22DD7"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65.7</w:t>
            </w:r>
          </w:p>
        </w:tc>
      </w:tr>
      <w:tr w:rsidR="00EC14FF" w:rsidRPr="00DA5941" w14:paraId="58315940" w14:textId="77777777" w:rsidTr="00145788">
        <w:trPr>
          <w:cantSplit/>
          <w:trHeight w:val="176"/>
          <w:tblHeader/>
        </w:trPr>
        <w:tc>
          <w:tcPr>
            <w:tcW w:w="3835" w:type="dxa"/>
            <w:shd w:val="clear" w:color="auto" w:fill="FFFFFF"/>
            <w:tcMar>
              <w:top w:w="30" w:type="dxa"/>
              <w:left w:w="30" w:type="dxa"/>
              <w:bottom w:w="30" w:type="dxa"/>
              <w:right w:w="30" w:type="dxa"/>
            </w:tcMar>
          </w:tcPr>
          <w:p w14:paraId="3E15E75D" w14:textId="77777777" w:rsidR="00EC14FF" w:rsidRPr="00DA5941" w:rsidRDefault="00EC14FF" w:rsidP="001749AB">
            <w:pPr>
              <w:pStyle w:val="NoSpacing"/>
              <w:spacing w:before="240" w:after="120"/>
              <w:rPr>
                <w:rFonts w:ascii="Times New Roman" w:hAnsi="Times New Roman" w:cs="Times New Roman"/>
              </w:rPr>
            </w:pPr>
            <w:r w:rsidRPr="00DA5941">
              <w:rPr>
                <w:rFonts w:ascii="Times New Roman" w:hAnsi="Times New Roman" w:cs="Times New Roman"/>
              </w:rPr>
              <w:t>Female</w:t>
            </w:r>
          </w:p>
        </w:tc>
        <w:tc>
          <w:tcPr>
            <w:tcW w:w="3150" w:type="dxa"/>
            <w:shd w:val="clear" w:color="auto" w:fill="FFFFFF"/>
            <w:tcMar>
              <w:top w:w="30" w:type="dxa"/>
              <w:left w:w="30" w:type="dxa"/>
              <w:bottom w:w="30" w:type="dxa"/>
              <w:right w:w="30" w:type="dxa"/>
            </w:tcMar>
            <w:vAlign w:val="center"/>
          </w:tcPr>
          <w:p w14:paraId="6959B838"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12</w:t>
            </w:r>
          </w:p>
        </w:tc>
        <w:tc>
          <w:tcPr>
            <w:tcW w:w="1952" w:type="dxa"/>
            <w:shd w:val="clear" w:color="auto" w:fill="FFFFFF"/>
            <w:tcMar>
              <w:top w:w="30" w:type="dxa"/>
              <w:left w:w="30" w:type="dxa"/>
              <w:bottom w:w="30" w:type="dxa"/>
              <w:right w:w="30" w:type="dxa"/>
            </w:tcMar>
            <w:vAlign w:val="center"/>
          </w:tcPr>
          <w:p w14:paraId="31FD2997"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34.3</w:t>
            </w:r>
          </w:p>
        </w:tc>
      </w:tr>
      <w:tr w:rsidR="00EC14FF" w:rsidRPr="00DA5941" w14:paraId="435E9328" w14:textId="77777777" w:rsidTr="00145788">
        <w:trPr>
          <w:cantSplit/>
          <w:trHeight w:val="210"/>
          <w:tblHeader/>
        </w:trPr>
        <w:tc>
          <w:tcPr>
            <w:tcW w:w="3835" w:type="dxa"/>
            <w:shd w:val="clear" w:color="auto" w:fill="BFBFBF" w:themeFill="background1" w:themeFillShade="BF"/>
            <w:tcMar>
              <w:top w:w="30" w:type="dxa"/>
              <w:left w:w="30" w:type="dxa"/>
              <w:bottom w:w="30" w:type="dxa"/>
              <w:right w:w="30" w:type="dxa"/>
            </w:tcMar>
          </w:tcPr>
          <w:p w14:paraId="7839CC74" w14:textId="77777777" w:rsidR="00EC14FF" w:rsidRPr="00DA5941" w:rsidRDefault="00EC14FF" w:rsidP="001749AB">
            <w:pPr>
              <w:autoSpaceDE w:val="0"/>
              <w:autoSpaceDN w:val="0"/>
              <w:bidi w:val="0"/>
              <w:adjustRightInd w:val="0"/>
              <w:spacing w:before="240" w:after="120" w:line="240" w:lineRule="auto"/>
              <w:ind w:left="60" w:right="60"/>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Total</w:t>
            </w:r>
          </w:p>
        </w:tc>
        <w:tc>
          <w:tcPr>
            <w:tcW w:w="3150" w:type="dxa"/>
            <w:shd w:val="clear" w:color="auto" w:fill="BFBFBF" w:themeFill="background1" w:themeFillShade="BF"/>
            <w:tcMar>
              <w:top w:w="30" w:type="dxa"/>
              <w:left w:w="30" w:type="dxa"/>
              <w:bottom w:w="30" w:type="dxa"/>
              <w:right w:w="30" w:type="dxa"/>
            </w:tcMar>
            <w:vAlign w:val="center"/>
          </w:tcPr>
          <w:p w14:paraId="5C658709"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35</w:t>
            </w:r>
          </w:p>
        </w:tc>
        <w:tc>
          <w:tcPr>
            <w:tcW w:w="1952" w:type="dxa"/>
            <w:shd w:val="clear" w:color="auto" w:fill="BFBFBF" w:themeFill="background1" w:themeFillShade="BF"/>
            <w:tcMar>
              <w:top w:w="30" w:type="dxa"/>
              <w:left w:w="30" w:type="dxa"/>
              <w:bottom w:w="30" w:type="dxa"/>
              <w:right w:w="30" w:type="dxa"/>
            </w:tcMar>
            <w:vAlign w:val="center"/>
          </w:tcPr>
          <w:p w14:paraId="3DFA38B7"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100%</w:t>
            </w:r>
          </w:p>
        </w:tc>
      </w:tr>
    </w:tbl>
    <w:p w14:paraId="1E4034BC" w14:textId="6ED4FF3E" w:rsidR="00EC14FF" w:rsidRPr="00DA5941" w:rsidRDefault="00EC14FF" w:rsidP="001749AB">
      <w:pPr>
        <w:tabs>
          <w:tab w:val="left" w:pos="720"/>
        </w:tabs>
        <w:bidi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 xml:space="preserve">From the above table, we conclude that </w:t>
      </w:r>
      <w:bookmarkStart w:id="15" w:name="_Hlk144079721"/>
      <w:r w:rsidRPr="00DA5941">
        <w:rPr>
          <w:rFonts w:ascii="Times New Roman" w:hAnsi="Times New Roman" w:cs="Times New Roman"/>
          <w:sz w:val="24"/>
          <w:szCs w:val="24"/>
        </w:rPr>
        <w:t xml:space="preserve">(65.7%) of the participants are males, and (34.3%) of the participants </w:t>
      </w:r>
      <w:bookmarkEnd w:id="15"/>
      <w:r w:rsidRPr="00DA5941">
        <w:rPr>
          <w:rFonts w:ascii="Times New Roman" w:hAnsi="Times New Roman" w:cs="Times New Roman"/>
          <w:sz w:val="24"/>
          <w:szCs w:val="24"/>
        </w:rPr>
        <w:t xml:space="preserve">are females. </w:t>
      </w:r>
    </w:p>
    <w:p w14:paraId="2033C38D" w14:textId="77777777" w:rsidR="00EC14FF" w:rsidRPr="00DA5941" w:rsidRDefault="00EC14FF" w:rsidP="001749AB">
      <w:pPr>
        <w:tabs>
          <w:tab w:val="left" w:pos="7608"/>
        </w:tabs>
        <w:bidi w:val="0"/>
        <w:spacing w:before="240" w:after="120" w:line="240" w:lineRule="auto"/>
        <w:rPr>
          <w:rFonts w:ascii="Times New Roman" w:hAnsi="Times New Roman" w:cs="Times New Roman"/>
          <w:sz w:val="24"/>
          <w:szCs w:val="24"/>
        </w:rPr>
      </w:pPr>
    </w:p>
    <w:p w14:paraId="7CE1B4FC" w14:textId="77777777" w:rsidR="00EC14FF" w:rsidRPr="00DA5941" w:rsidRDefault="00EC14FF" w:rsidP="001749AB">
      <w:pPr>
        <w:tabs>
          <w:tab w:val="left" w:pos="7608"/>
        </w:tabs>
        <w:bidi w:val="0"/>
        <w:spacing w:before="240" w:after="120" w:line="240" w:lineRule="auto"/>
        <w:jc w:val="center"/>
        <w:rPr>
          <w:rFonts w:ascii="Times New Roman" w:hAnsi="Times New Roman" w:cs="Times New Roman"/>
          <w:noProof/>
          <w:sz w:val="24"/>
          <w:szCs w:val="24"/>
        </w:rPr>
      </w:pPr>
      <w:r w:rsidRPr="00DA5941">
        <w:rPr>
          <w:rFonts w:ascii="Times New Roman" w:hAnsi="Times New Roman" w:cs="Times New Roman"/>
          <w:noProof/>
          <w:sz w:val="24"/>
          <w:szCs w:val="24"/>
        </w:rPr>
        <w:drawing>
          <wp:inline distT="0" distB="0" distL="0" distR="0" wp14:anchorId="11D68CCE" wp14:editId="6EE4834A">
            <wp:extent cx="5486400" cy="20891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0C71DA" w14:textId="4143AC4D" w:rsidR="00152D2B" w:rsidRPr="00DA5941" w:rsidRDefault="00152D2B" w:rsidP="001749AB">
      <w:pPr>
        <w:pStyle w:val="NoSpacing"/>
        <w:spacing w:before="240" w:after="120"/>
        <w:jc w:val="center"/>
        <w:rPr>
          <w:rFonts w:ascii="Times New Roman" w:eastAsia="Calibri" w:hAnsi="Times New Roman" w:cs="Times New Roman"/>
          <w:b/>
          <w:bCs/>
          <w:lang w:val="en-US"/>
        </w:rPr>
      </w:pPr>
      <w:r w:rsidRPr="00DA5941">
        <w:rPr>
          <w:rFonts w:ascii="Times New Roman" w:hAnsi="Times New Roman" w:cs="Times New Roman"/>
          <w:b/>
          <w:bCs/>
        </w:rPr>
        <w:t>Shape (1) the gender of the sample</w:t>
      </w:r>
    </w:p>
    <w:p w14:paraId="1B5EEEA6" w14:textId="77777777" w:rsidR="00152D2B" w:rsidRPr="00DA5941" w:rsidRDefault="00152D2B" w:rsidP="001749AB">
      <w:pPr>
        <w:bidi w:val="0"/>
        <w:spacing w:before="240" w:after="120" w:line="240" w:lineRule="auto"/>
        <w:rPr>
          <w:rFonts w:ascii="Times New Roman" w:eastAsia="Calibri" w:hAnsi="Times New Roman" w:cs="Times New Roman"/>
          <w:b/>
          <w:bCs/>
          <w:sz w:val="24"/>
          <w:szCs w:val="24"/>
        </w:rPr>
      </w:pPr>
      <w:r w:rsidRPr="00DA5941">
        <w:rPr>
          <w:rFonts w:ascii="Times New Roman" w:eastAsia="Calibri" w:hAnsi="Times New Roman" w:cs="Times New Roman"/>
          <w:b/>
          <w:bCs/>
          <w:sz w:val="24"/>
          <w:szCs w:val="24"/>
        </w:rPr>
        <w:br w:type="page"/>
      </w:r>
    </w:p>
    <w:p w14:paraId="79E933A9" w14:textId="5C35EA00" w:rsidR="00EC14FF" w:rsidRPr="00DA5941" w:rsidRDefault="00EC14FF" w:rsidP="001749AB">
      <w:pPr>
        <w:pStyle w:val="NoSpacing"/>
        <w:spacing w:before="240" w:after="120"/>
        <w:rPr>
          <w:rFonts w:ascii="Times New Roman" w:eastAsia="Calibri" w:hAnsi="Times New Roman" w:cs="Times New Roman"/>
          <w:b/>
          <w:bCs/>
          <w:rtl/>
          <w:lang w:val="en-US"/>
        </w:rPr>
      </w:pPr>
      <w:r w:rsidRPr="00DA5941">
        <w:rPr>
          <w:rFonts w:ascii="Times New Roman" w:eastAsia="Calibri" w:hAnsi="Times New Roman" w:cs="Times New Roman"/>
          <w:b/>
          <w:bCs/>
          <w:lang w:val="en-US"/>
        </w:rPr>
        <w:lastRenderedPageBreak/>
        <w:t>2- Qualification</w:t>
      </w:r>
    </w:p>
    <w:p w14:paraId="026FCE03" w14:textId="77777777" w:rsidR="00EC14FF" w:rsidRPr="00DA5941" w:rsidRDefault="00EC14FF" w:rsidP="001749AB">
      <w:pPr>
        <w:pStyle w:val="NoSpacing"/>
        <w:spacing w:before="240" w:after="120"/>
        <w:jc w:val="center"/>
        <w:rPr>
          <w:rFonts w:ascii="Times New Roman" w:hAnsi="Times New Roman" w:cs="Times New Roman"/>
          <w:b/>
          <w:bCs/>
          <w:rtl/>
        </w:rPr>
      </w:pPr>
      <w:r w:rsidRPr="00DA5941">
        <w:rPr>
          <w:rFonts w:ascii="Times New Roman" w:hAnsi="Times New Roman" w:cs="Times New Roman"/>
          <w:b/>
          <w:bCs/>
        </w:rPr>
        <w:t>Table (2) Qualification of the sample</w:t>
      </w:r>
    </w:p>
    <w:tbl>
      <w:tblPr>
        <w:tblW w:w="893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35"/>
        <w:gridCol w:w="3150"/>
        <w:gridCol w:w="1952"/>
      </w:tblGrid>
      <w:tr w:rsidR="00EC14FF" w:rsidRPr="00DA5941" w14:paraId="436AC71E" w14:textId="77777777" w:rsidTr="001749AB">
        <w:trPr>
          <w:cantSplit/>
          <w:trHeight w:val="864"/>
          <w:tblHeader/>
        </w:trPr>
        <w:tc>
          <w:tcPr>
            <w:tcW w:w="3835" w:type="dxa"/>
            <w:shd w:val="clear" w:color="auto" w:fill="A6A6A6" w:themeFill="background1" w:themeFillShade="A6"/>
            <w:tcMar>
              <w:top w:w="30" w:type="dxa"/>
              <w:left w:w="30" w:type="dxa"/>
              <w:bottom w:w="30" w:type="dxa"/>
              <w:right w:w="30" w:type="dxa"/>
            </w:tcMar>
            <w:vAlign w:val="center"/>
          </w:tcPr>
          <w:p w14:paraId="163F070F"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Qualification</w:t>
            </w:r>
          </w:p>
        </w:tc>
        <w:tc>
          <w:tcPr>
            <w:tcW w:w="3150" w:type="dxa"/>
            <w:shd w:val="clear" w:color="auto" w:fill="A6A6A6" w:themeFill="background1" w:themeFillShade="A6"/>
            <w:tcMar>
              <w:top w:w="30" w:type="dxa"/>
              <w:left w:w="30" w:type="dxa"/>
              <w:bottom w:w="30" w:type="dxa"/>
              <w:right w:w="30" w:type="dxa"/>
            </w:tcMar>
            <w:vAlign w:val="center"/>
          </w:tcPr>
          <w:p w14:paraId="0AFE863F"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Frequency</w:t>
            </w:r>
          </w:p>
        </w:tc>
        <w:tc>
          <w:tcPr>
            <w:tcW w:w="1952" w:type="dxa"/>
            <w:shd w:val="clear" w:color="auto" w:fill="A6A6A6" w:themeFill="background1" w:themeFillShade="A6"/>
            <w:tcMar>
              <w:top w:w="30" w:type="dxa"/>
              <w:left w:w="30" w:type="dxa"/>
              <w:bottom w:w="30" w:type="dxa"/>
              <w:right w:w="30" w:type="dxa"/>
            </w:tcMar>
            <w:vAlign w:val="center"/>
          </w:tcPr>
          <w:p w14:paraId="6170E76A"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Percent</w:t>
            </w:r>
          </w:p>
        </w:tc>
      </w:tr>
      <w:tr w:rsidR="00EC14FF" w:rsidRPr="00DA5941" w14:paraId="7DC351AE" w14:textId="77777777" w:rsidTr="001749AB">
        <w:trPr>
          <w:cantSplit/>
          <w:trHeight w:val="864"/>
          <w:tblHeader/>
        </w:trPr>
        <w:tc>
          <w:tcPr>
            <w:tcW w:w="3835" w:type="dxa"/>
            <w:shd w:val="clear" w:color="auto" w:fill="FFFFFF"/>
            <w:tcMar>
              <w:top w:w="30" w:type="dxa"/>
              <w:left w:w="30" w:type="dxa"/>
              <w:bottom w:w="30" w:type="dxa"/>
              <w:right w:w="30" w:type="dxa"/>
            </w:tcMar>
          </w:tcPr>
          <w:p w14:paraId="72659C2B"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Bachelor</w:t>
            </w:r>
          </w:p>
        </w:tc>
        <w:tc>
          <w:tcPr>
            <w:tcW w:w="3150" w:type="dxa"/>
            <w:shd w:val="clear" w:color="auto" w:fill="FFFFFF"/>
            <w:tcMar>
              <w:top w:w="30" w:type="dxa"/>
              <w:left w:w="30" w:type="dxa"/>
              <w:bottom w:w="30" w:type="dxa"/>
              <w:right w:w="30" w:type="dxa"/>
            </w:tcMar>
            <w:vAlign w:val="center"/>
          </w:tcPr>
          <w:p w14:paraId="3F250865"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22</w:t>
            </w:r>
          </w:p>
        </w:tc>
        <w:tc>
          <w:tcPr>
            <w:tcW w:w="1952" w:type="dxa"/>
            <w:shd w:val="clear" w:color="auto" w:fill="FFFFFF"/>
            <w:tcMar>
              <w:top w:w="30" w:type="dxa"/>
              <w:left w:w="30" w:type="dxa"/>
              <w:bottom w:w="30" w:type="dxa"/>
              <w:right w:w="30" w:type="dxa"/>
            </w:tcMar>
            <w:vAlign w:val="center"/>
          </w:tcPr>
          <w:p w14:paraId="0ABFDE64"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62.9</w:t>
            </w:r>
          </w:p>
        </w:tc>
      </w:tr>
      <w:tr w:rsidR="00EC14FF" w:rsidRPr="00DA5941" w14:paraId="56CB6279" w14:textId="77777777" w:rsidTr="001749AB">
        <w:trPr>
          <w:cantSplit/>
          <w:trHeight w:val="864"/>
          <w:tblHeader/>
        </w:trPr>
        <w:tc>
          <w:tcPr>
            <w:tcW w:w="3835" w:type="dxa"/>
            <w:shd w:val="clear" w:color="auto" w:fill="FFFFFF"/>
            <w:tcMar>
              <w:top w:w="30" w:type="dxa"/>
              <w:left w:w="30" w:type="dxa"/>
              <w:bottom w:w="30" w:type="dxa"/>
              <w:right w:w="30" w:type="dxa"/>
            </w:tcMar>
          </w:tcPr>
          <w:p w14:paraId="4921789F" w14:textId="455FD5B9" w:rsidR="00EC14FF" w:rsidRPr="00DA5941" w:rsidRDefault="001749AB"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D</w:t>
            </w:r>
            <w:r w:rsidR="00EC14FF" w:rsidRPr="00DA5941">
              <w:rPr>
                <w:rFonts w:ascii="Times New Roman" w:hAnsi="Times New Roman" w:cs="Times New Roman"/>
                <w:sz w:val="24"/>
                <w:szCs w:val="24"/>
                <w:lang w:val="en-GB"/>
              </w:rPr>
              <w:t>iploma</w:t>
            </w:r>
          </w:p>
        </w:tc>
        <w:tc>
          <w:tcPr>
            <w:tcW w:w="3150" w:type="dxa"/>
            <w:shd w:val="clear" w:color="auto" w:fill="FFFFFF"/>
            <w:tcMar>
              <w:top w:w="30" w:type="dxa"/>
              <w:left w:w="30" w:type="dxa"/>
              <w:bottom w:w="30" w:type="dxa"/>
              <w:right w:w="30" w:type="dxa"/>
            </w:tcMar>
            <w:vAlign w:val="center"/>
          </w:tcPr>
          <w:p w14:paraId="241D41B5"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6</w:t>
            </w:r>
          </w:p>
        </w:tc>
        <w:tc>
          <w:tcPr>
            <w:tcW w:w="1952" w:type="dxa"/>
            <w:shd w:val="clear" w:color="auto" w:fill="FFFFFF"/>
            <w:tcMar>
              <w:top w:w="30" w:type="dxa"/>
              <w:left w:w="30" w:type="dxa"/>
              <w:bottom w:w="30" w:type="dxa"/>
              <w:right w:w="30" w:type="dxa"/>
            </w:tcMar>
            <w:vAlign w:val="center"/>
          </w:tcPr>
          <w:p w14:paraId="116E7D58"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17.1</w:t>
            </w:r>
          </w:p>
        </w:tc>
      </w:tr>
      <w:tr w:rsidR="00EC14FF" w:rsidRPr="00DA5941" w14:paraId="5C06EC67" w14:textId="77777777" w:rsidTr="001749AB">
        <w:trPr>
          <w:cantSplit/>
          <w:trHeight w:val="864"/>
          <w:tblHeader/>
        </w:trPr>
        <w:tc>
          <w:tcPr>
            <w:tcW w:w="3835" w:type="dxa"/>
            <w:shd w:val="clear" w:color="auto" w:fill="FFFFFF"/>
            <w:tcMar>
              <w:top w:w="30" w:type="dxa"/>
              <w:left w:w="30" w:type="dxa"/>
              <w:bottom w:w="30" w:type="dxa"/>
              <w:right w:w="30" w:type="dxa"/>
            </w:tcMar>
          </w:tcPr>
          <w:p w14:paraId="538D9D10"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Masters</w:t>
            </w:r>
          </w:p>
        </w:tc>
        <w:tc>
          <w:tcPr>
            <w:tcW w:w="3150" w:type="dxa"/>
            <w:shd w:val="clear" w:color="auto" w:fill="FFFFFF"/>
            <w:tcMar>
              <w:top w:w="30" w:type="dxa"/>
              <w:left w:w="30" w:type="dxa"/>
              <w:bottom w:w="30" w:type="dxa"/>
              <w:right w:w="30" w:type="dxa"/>
            </w:tcMar>
            <w:vAlign w:val="center"/>
          </w:tcPr>
          <w:p w14:paraId="7ACF583C"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7</w:t>
            </w:r>
          </w:p>
        </w:tc>
        <w:tc>
          <w:tcPr>
            <w:tcW w:w="1952" w:type="dxa"/>
            <w:shd w:val="clear" w:color="auto" w:fill="FFFFFF"/>
            <w:tcMar>
              <w:top w:w="30" w:type="dxa"/>
              <w:left w:w="30" w:type="dxa"/>
              <w:bottom w:w="30" w:type="dxa"/>
              <w:right w:w="30" w:type="dxa"/>
            </w:tcMar>
            <w:vAlign w:val="center"/>
          </w:tcPr>
          <w:p w14:paraId="7F78E570"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20.0</w:t>
            </w:r>
          </w:p>
        </w:tc>
      </w:tr>
      <w:tr w:rsidR="00EC14FF" w:rsidRPr="00DA5941" w14:paraId="7945EF9E" w14:textId="77777777" w:rsidTr="001749AB">
        <w:trPr>
          <w:cantSplit/>
          <w:trHeight w:val="864"/>
          <w:tblHeader/>
        </w:trPr>
        <w:tc>
          <w:tcPr>
            <w:tcW w:w="3835" w:type="dxa"/>
            <w:shd w:val="clear" w:color="auto" w:fill="BFBFBF" w:themeFill="background1" w:themeFillShade="BF"/>
            <w:tcMar>
              <w:top w:w="30" w:type="dxa"/>
              <w:left w:w="30" w:type="dxa"/>
              <w:bottom w:w="30" w:type="dxa"/>
              <w:right w:w="30" w:type="dxa"/>
            </w:tcMar>
          </w:tcPr>
          <w:p w14:paraId="10A808DB"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Total</w:t>
            </w:r>
          </w:p>
        </w:tc>
        <w:tc>
          <w:tcPr>
            <w:tcW w:w="3150" w:type="dxa"/>
            <w:shd w:val="clear" w:color="auto" w:fill="BFBFBF" w:themeFill="background1" w:themeFillShade="BF"/>
            <w:tcMar>
              <w:top w:w="30" w:type="dxa"/>
              <w:left w:w="30" w:type="dxa"/>
              <w:bottom w:w="30" w:type="dxa"/>
              <w:right w:w="30" w:type="dxa"/>
            </w:tcMar>
            <w:vAlign w:val="center"/>
          </w:tcPr>
          <w:p w14:paraId="19688072"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35</w:t>
            </w:r>
          </w:p>
        </w:tc>
        <w:tc>
          <w:tcPr>
            <w:tcW w:w="1952" w:type="dxa"/>
            <w:shd w:val="clear" w:color="auto" w:fill="BFBFBF" w:themeFill="background1" w:themeFillShade="BF"/>
            <w:tcMar>
              <w:top w:w="30" w:type="dxa"/>
              <w:left w:w="30" w:type="dxa"/>
              <w:bottom w:w="30" w:type="dxa"/>
              <w:right w:w="30" w:type="dxa"/>
            </w:tcMar>
            <w:vAlign w:val="center"/>
          </w:tcPr>
          <w:p w14:paraId="59144272"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100%</w:t>
            </w:r>
          </w:p>
        </w:tc>
      </w:tr>
    </w:tbl>
    <w:p w14:paraId="14CDD6B1" w14:textId="58A0F63B" w:rsidR="00EC14FF" w:rsidRPr="00DA5941" w:rsidRDefault="00EC14FF" w:rsidP="001749AB">
      <w:pPr>
        <w:tabs>
          <w:tab w:val="left" w:pos="7608"/>
        </w:tabs>
        <w:bidi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 xml:space="preserve">From the above table, we conclude that </w:t>
      </w:r>
      <w:bookmarkStart w:id="16" w:name="_Hlk144079757"/>
      <w:r w:rsidRPr="00DA5941">
        <w:rPr>
          <w:rFonts w:ascii="Times New Roman" w:hAnsi="Times New Roman" w:cs="Times New Roman"/>
          <w:sz w:val="24"/>
          <w:szCs w:val="24"/>
        </w:rPr>
        <w:t xml:space="preserve">(62.9%) of the participants qualification is </w:t>
      </w:r>
      <w:r w:rsidR="003E10A5" w:rsidRPr="00DA5941">
        <w:rPr>
          <w:rFonts w:ascii="Times New Roman" w:hAnsi="Times New Roman" w:cs="Times New Roman"/>
          <w:sz w:val="24"/>
          <w:szCs w:val="24"/>
        </w:rPr>
        <w:t xml:space="preserve">a </w:t>
      </w:r>
      <w:r w:rsidRPr="00DA5941">
        <w:rPr>
          <w:rFonts w:ascii="Times New Roman" w:hAnsi="Times New Roman" w:cs="Times New Roman"/>
          <w:sz w:val="24"/>
          <w:szCs w:val="24"/>
        </w:rPr>
        <w:t xml:space="preserve">Bachelor, (20%) of the participants </w:t>
      </w:r>
      <w:bookmarkEnd w:id="16"/>
      <w:r w:rsidRPr="00DA5941">
        <w:rPr>
          <w:rFonts w:ascii="Times New Roman" w:hAnsi="Times New Roman" w:cs="Times New Roman"/>
          <w:sz w:val="24"/>
          <w:szCs w:val="24"/>
        </w:rPr>
        <w:t xml:space="preserve">their qualification is Masters, and (17.1 %) of the participants their qualification is diploma </w:t>
      </w:r>
    </w:p>
    <w:p w14:paraId="37B212FA" w14:textId="77777777" w:rsidR="00EC14FF" w:rsidRPr="00DA5941" w:rsidRDefault="00EC14FF" w:rsidP="001749AB">
      <w:pPr>
        <w:tabs>
          <w:tab w:val="left" w:pos="7608"/>
        </w:tabs>
        <w:bidi w:val="0"/>
        <w:spacing w:before="240" w:after="120" w:line="240" w:lineRule="auto"/>
        <w:rPr>
          <w:rFonts w:ascii="Times New Roman" w:hAnsi="Times New Roman" w:cs="Times New Roman"/>
          <w:noProof/>
          <w:sz w:val="24"/>
          <w:szCs w:val="24"/>
        </w:rPr>
      </w:pPr>
    </w:p>
    <w:p w14:paraId="458ED005" w14:textId="77777777" w:rsidR="00EC14FF" w:rsidRPr="00DA5941" w:rsidRDefault="00EC14FF" w:rsidP="001749AB">
      <w:pPr>
        <w:tabs>
          <w:tab w:val="left" w:pos="7608"/>
        </w:tabs>
        <w:bidi w:val="0"/>
        <w:spacing w:before="240" w:after="120" w:line="240" w:lineRule="auto"/>
        <w:rPr>
          <w:rFonts w:ascii="Times New Roman" w:hAnsi="Times New Roman" w:cs="Times New Roman"/>
          <w:noProof/>
          <w:sz w:val="24"/>
          <w:szCs w:val="24"/>
        </w:rPr>
      </w:pPr>
      <w:r w:rsidRPr="00DA5941">
        <w:rPr>
          <w:rFonts w:ascii="Times New Roman" w:hAnsi="Times New Roman" w:cs="Times New Roman"/>
          <w:noProof/>
          <w:sz w:val="24"/>
          <w:szCs w:val="24"/>
        </w:rPr>
        <w:drawing>
          <wp:inline distT="0" distB="0" distL="0" distR="0" wp14:anchorId="4F8DA086" wp14:editId="07540B3A">
            <wp:extent cx="5486400" cy="2755900"/>
            <wp:effectExtent l="0" t="0" r="0" b="6350"/>
            <wp:docPr id="1314985717" name="Chart 13149857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F56A09D" w14:textId="587DDAE3" w:rsidR="00152D2B" w:rsidRPr="00DA5941" w:rsidRDefault="00152D2B" w:rsidP="001749AB">
      <w:pPr>
        <w:pStyle w:val="NoSpacing"/>
        <w:spacing w:before="240" w:after="120"/>
        <w:jc w:val="center"/>
        <w:rPr>
          <w:rFonts w:ascii="Times New Roman" w:hAnsi="Times New Roman" w:cs="Times New Roman"/>
          <w:b/>
          <w:bCs/>
          <w:rtl/>
        </w:rPr>
      </w:pPr>
      <w:r w:rsidRPr="00DA5941">
        <w:rPr>
          <w:rFonts w:ascii="Times New Roman" w:hAnsi="Times New Roman" w:cs="Times New Roman"/>
          <w:b/>
          <w:bCs/>
          <w:lang w:val="en-US"/>
        </w:rPr>
        <w:t xml:space="preserve">Shape </w:t>
      </w:r>
      <w:r w:rsidRPr="00DA5941">
        <w:rPr>
          <w:rFonts w:ascii="Times New Roman" w:hAnsi="Times New Roman" w:cs="Times New Roman"/>
          <w:b/>
          <w:bCs/>
        </w:rPr>
        <w:t>(2) Qualification of the sample</w:t>
      </w:r>
    </w:p>
    <w:p w14:paraId="79B01F32" w14:textId="77777777" w:rsidR="00152D2B" w:rsidRPr="00DA5941" w:rsidRDefault="00152D2B" w:rsidP="001749AB">
      <w:pPr>
        <w:bidi w:val="0"/>
        <w:spacing w:before="240" w:after="120" w:line="240" w:lineRule="auto"/>
        <w:rPr>
          <w:rFonts w:ascii="Times New Roman" w:eastAsia="Calibri" w:hAnsi="Times New Roman" w:cs="Times New Roman"/>
          <w:b/>
          <w:bCs/>
          <w:sz w:val="24"/>
          <w:szCs w:val="24"/>
        </w:rPr>
      </w:pPr>
      <w:r w:rsidRPr="00DA5941">
        <w:rPr>
          <w:rFonts w:ascii="Times New Roman" w:eastAsia="Calibri" w:hAnsi="Times New Roman" w:cs="Times New Roman"/>
          <w:b/>
          <w:bCs/>
          <w:sz w:val="24"/>
          <w:szCs w:val="24"/>
        </w:rPr>
        <w:br w:type="page"/>
      </w:r>
    </w:p>
    <w:p w14:paraId="12CF296F" w14:textId="6F4308A9" w:rsidR="00EC14FF" w:rsidRPr="00DA5941" w:rsidRDefault="00EC14FF" w:rsidP="001749AB">
      <w:pPr>
        <w:pStyle w:val="NoSpacing"/>
        <w:spacing w:before="240" w:after="120"/>
        <w:rPr>
          <w:rFonts w:ascii="Times New Roman" w:eastAsia="Calibri" w:hAnsi="Times New Roman" w:cs="Times New Roman"/>
          <w:b/>
          <w:bCs/>
          <w:lang w:val="en-US"/>
        </w:rPr>
      </w:pPr>
      <w:r w:rsidRPr="00DA5941">
        <w:rPr>
          <w:rFonts w:ascii="Times New Roman" w:eastAsia="Calibri" w:hAnsi="Times New Roman" w:cs="Times New Roman"/>
          <w:b/>
          <w:bCs/>
          <w:lang w:val="en-US"/>
        </w:rPr>
        <w:lastRenderedPageBreak/>
        <w:t>3- Years of Experience</w:t>
      </w:r>
    </w:p>
    <w:p w14:paraId="1DC20C1C" w14:textId="77777777" w:rsidR="00EC14FF" w:rsidRPr="00DA5941" w:rsidRDefault="00EC14FF" w:rsidP="001749AB">
      <w:pPr>
        <w:pStyle w:val="NoSpacing"/>
        <w:spacing w:before="240" w:after="120"/>
        <w:jc w:val="both"/>
        <w:rPr>
          <w:rFonts w:ascii="Times New Roman" w:hAnsi="Times New Roman" w:cs="Times New Roman"/>
          <w:b/>
          <w:bCs/>
          <w:rtl/>
        </w:rPr>
      </w:pPr>
      <w:r w:rsidRPr="00DA5941">
        <w:rPr>
          <w:rFonts w:ascii="Times New Roman" w:hAnsi="Times New Roman" w:cs="Times New Roman"/>
          <w:b/>
          <w:bCs/>
        </w:rPr>
        <w:t>Table (3) Experience of the sample</w:t>
      </w:r>
    </w:p>
    <w:tbl>
      <w:tblPr>
        <w:tblW w:w="893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35"/>
        <w:gridCol w:w="3150"/>
        <w:gridCol w:w="1952"/>
      </w:tblGrid>
      <w:tr w:rsidR="00EC14FF" w:rsidRPr="00DA5941" w14:paraId="66F05930" w14:textId="77777777" w:rsidTr="00145788">
        <w:trPr>
          <w:cantSplit/>
          <w:trHeight w:val="382"/>
          <w:tblHeader/>
        </w:trPr>
        <w:tc>
          <w:tcPr>
            <w:tcW w:w="3835" w:type="dxa"/>
            <w:shd w:val="clear" w:color="auto" w:fill="A6A6A6" w:themeFill="background1" w:themeFillShade="A6"/>
            <w:tcMar>
              <w:top w:w="30" w:type="dxa"/>
              <w:left w:w="30" w:type="dxa"/>
              <w:bottom w:w="30" w:type="dxa"/>
              <w:right w:w="30" w:type="dxa"/>
            </w:tcMar>
            <w:vAlign w:val="center"/>
          </w:tcPr>
          <w:p w14:paraId="38575B46"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Experience</w:t>
            </w:r>
          </w:p>
        </w:tc>
        <w:tc>
          <w:tcPr>
            <w:tcW w:w="3150" w:type="dxa"/>
            <w:shd w:val="clear" w:color="auto" w:fill="A6A6A6" w:themeFill="background1" w:themeFillShade="A6"/>
            <w:tcMar>
              <w:top w:w="30" w:type="dxa"/>
              <w:left w:w="30" w:type="dxa"/>
              <w:bottom w:w="30" w:type="dxa"/>
              <w:right w:w="30" w:type="dxa"/>
            </w:tcMar>
            <w:vAlign w:val="center"/>
          </w:tcPr>
          <w:p w14:paraId="0A5562C0"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Frequency</w:t>
            </w:r>
          </w:p>
        </w:tc>
        <w:tc>
          <w:tcPr>
            <w:tcW w:w="1952" w:type="dxa"/>
            <w:shd w:val="clear" w:color="auto" w:fill="A6A6A6" w:themeFill="background1" w:themeFillShade="A6"/>
            <w:tcMar>
              <w:top w:w="30" w:type="dxa"/>
              <w:left w:w="30" w:type="dxa"/>
              <w:bottom w:w="30" w:type="dxa"/>
              <w:right w:w="30" w:type="dxa"/>
            </w:tcMar>
            <w:vAlign w:val="center"/>
          </w:tcPr>
          <w:p w14:paraId="08BA1CD2" w14:textId="77777777" w:rsidR="00EC14FF" w:rsidRPr="00DA5941" w:rsidRDefault="00EC14FF" w:rsidP="001749AB">
            <w:pPr>
              <w:widowControl w:val="0"/>
              <w:tabs>
                <w:tab w:val="left" w:pos="610"/>
                <w:tab w:val="left" w:pos="1590"/>
                <w:tab w:val="center" w:pos="4320"/>
              </w:tabs>
              <w:bidi w:val="0"/>
              <w:spacing w:before="240" w:after="120" w:line="240" w:lineRule="auto"/>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Percent</w:t>
            </w:r>
          </w:p>
        </w:tc>
      </w:tr>
      <w:tr w:rsidR="00EC14FF" w:rsidRPr="00DA5941" w14:paraId="164BCDBA" w14:textId="77777777" w:rsidTr="00145788">
        <w:trPr>
          <w:cantSplit/>
          <w:trHeight w:val="293"/>
          <w:tblHeader/>
        </w:trPr>
        <w:tc>
          <w:tcPr>
            <w:tcW w:w="3835" w:type="dxa"/>
            <w:shd w:val="clear" w:color="auto" w:fill="FFFFFF"/>
            <w:tcMar>
              <w:top w:w="30" w:type="dxa"/>
              <w:left w:w="30" w:type="dxa"/>
              <w:bottom w:w="30" w:type="dxa"/>
              <w:right w:w="30" w:type="dxa"/>
            </w:tcMar>
          </w:tcPr>
          <w:p w14:paraId="2D9A696B"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Less than 5 years</w:t>
            </w:r>
          </w:p>
        </w:tc>
        <w:tc>
          <w:tcPr>
            <w:tcW w:w="3150" w:type="dxa"/>
            <w:shd w:val="clear" w:color="auto" w:fill="FFFFFF"/>
            <w:tcMar>
              <w:top w:w="30" w:type="dxa"/>
              <w:left w:w="30" w:type="dxa"/>
              <w:bottom w:w="30" w:type="dxa"/>
              <w:right w:w="30" w:type="dxa"/>
            </w:tcMar>
            <w:vAlign w:val="center"/>
          </w:tcPr>
          <w:p w14:paraId="17CB05B1"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11</w:t>
            </w:r>
          </w:p>
        </w:tc>
        <w:tc>
          <w:tcPr>
            <w:tcW w:w="1952" w:type="dxa"/>
            <w:shd w:val="clear" w:color="auto" w:fill="FFFFFF"/>
            <w:tcMar>
              <w:top w:w="30" w:type="dxa"/>
              <w:left w:w="30" w:type="dxa"/>
              <w:bottom w:w="30" w:type="dxa"/>
              <w:right w:w="30" w:type="dxa"/>
            </w:tcMar>
            <w:vAlign w:val="center"/>
          </w:tcPr>
          <w:p w14:paraId="62A60647"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31.4</w:t>
            </w:r>
          </w:p>
        </w:tc>
      </w:tr>
      <w:tr w:rsidR="00EC14FF" w:rsidRPr="00DA5941" w14:paraId="034864ED" w14:textId="77777777" w:rsidTr="00145788">
        <w:trPr>
          <w:cantSplit/>
          <w:trHeight w:val="210"/>
          <w:tblHeader/>
        </w:trPr>
        <w:tc>
          <w:tcPr>
            <w:tcW w:w="3835" w:type="dxa"/>
            <w:shd w:val="clear" w:color="auto" w:fill="FFFFFF"/>
            <w:tcMar>
              <w:top w:w="30" w:type="dxa"/>
              <w:left w:w="30" w:type="dxa"/>
              <w:bottom w:w="30" w:type="dxa"/>
              <w:right w:w="30" w:type="dxa"/>
            </w:tcMar>
          </w:tcPr>
          <w:p w14:paraId="75201CAD"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From 5 to 10 years</w:t>
            </w:r>
          </w:p>
        </w:tc>
        <w:tc>
          <w:tcPr>
            <w:tcW w:w="3150" w:type="dxa"/>
            <w:shd w:val="clear" w:color="auto" w:fill="FFFFFF"/>
            <w:tcMar>
              <w:top w:w="30" w:type="dxa"/>
              <w:left w:w="30" w:type="dxa"/>
              <w:bottom w:w="30" w:type="dxa"/>
              <w:right w:w="30" w:type="dxa"/>
            </w:tcMar>
            <w:vAlign w:val="center"/>
          </w:tcPr>
          <w:p w14:paraId="6BF91D52"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12</w:t>
            </w:r>
          </w:p>
        </w:tc>
        <w:tc>
          <w:tcPr>
            <w:tcW w:w="1952" w:type="dxa"/>
            <w:shd w:val="clear" w:color="auto" w:fill="FFFFFF"/>
            <w:tcMar>
              <w:top w:w="30" w:type="dxa"/>
              <w:left w:w="30" w:type="dxa"/>
              <w:bottom w:w="30" w:type="dxa"/>
              <w:right w:w="30" w:type="dxa"/>
            </w:tcMar>
            <w:vAlign w:val="center"/>
          </w:tcPr>
          <w:p w14:paraId="4EE6B206"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34.3</w:t>
            </w:r>
          </w:p>
        </w:tc>
      </w:tr>
      <w:tr w:rsidR="00EC14FF" w:rsidRPr="00DA5941" w14:paraId="6CF3C6F9" w14:textId="77777777" w:rsidTr="00145788">
        <w:trPr>
          <w:cantSplit/>
          <w:trHeight w:val="210"/>
          <w:tblHeader/>
        </w:trPr>
        <w:tc>
          <w:tcPr>
            <w:tcW w:w="3835" w:type="dxa"/>
            <w:shd w:val="clear" w:color="auto" w:fill="FFFFFF"/>
            <w:tcMar>
              <w:top w:w="30" w:type="dxa"/>
              <w:left w:w="30" w:type="dxa"/>
              <w:bottom w:w="30" w:type="dxa"/>
              <w:right w:w="30" w:type="dxa"/>
            </w:tcMar>
          </w:tcPr>
          <w:p w14:paraId="0B549C49"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More than 10 years</w:t>
            </w:r>
          </w:p>
        </w:tc>
        <w:tc>
          <w:tcPr>
            <w:tcW w:w="3150" w:type="dxa"/>
            <w:shd w:val="clear" w:color="auto" w:fill="FFFFFF"/>
            <w:tcMar>
              <w:top w:w="30" w:type="dxa"/>
              <w:left w:w="30" w:type="dxa"/>
              <w:bottom w:w="30" w:type="dxa"/>
              <w:right w:w="30" w:type="dxa"/>
            </w:tcMar>
            <w:vAlign w:val="center"/>
          </w:tcPr>
          <w:p w14:paraId="47FC5B3D"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12</w:t>
            </w:r>
          </w:p>
        </w:tc>
        <w:tc>
          <w:tcPr>
            <w:tcW w:w="1952" w:type="dxa"/>
            <w:shd w:val="clear" w:color="auto" w:fill="FFFFFF"/>
            <w:tcMar>
              <w:top w:w="30" w:type="dxa"/>
              <w:left w:w="30" w:type="dxa"/>
              <w:bottom w:w="30" w:type="dxa"/>
              <w:right w:w="30" w:type="dxa"/>
            </w:tcMar>
            <w:vAlign w:val="center"/>
          </w:tcPr>
          <w:p w14:paraId="3744FEE7"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sz w:val="24"/>
                <w:szCs w:val="24"/>
                <w:lang w:val="en-GB"/>
              </w:rPr>
            </w:pPr>
            <w:r w:rsidRPr="00DA5941">
              <w:rPr>
                <w:rFonts w:ascii="Times New Roman" w:hAnsi="Times New Roman" w:cs="Times New Roman"/>
                <w:sz w:val="24"/>
                <w:szCs w:val="24"/>
                <w:lang w:val="en-GB"/>
              </w:rPr>
              <w:t>34.3</w:t>
            </w:r>
          </w:p>
        </w:tc>
      </w:tr>
      <w:tr w:rsidR="00EC14FF" w:rsidRPr="00DA5941" w14:paraId="0B792C5C" w14:textId="77777777" w:rsidTr="00145788">
        <w:trPr>
          <w:cantSplit/>
          <w:trHeight w:val="210"/>
          <w:tblHeader/>
        </w:trPr>
        <w:tc>
          <w:tcPr>
            <w:tcW w:w="3835" w:type="dxa"/>
            <w:shd w:val="clear" w:color="auto" w:fill="BFBFBF" w:themeFill="background1" w:themeFillShade="BF"/>
            <w:tcMar>
              <w:top w:w="30" w:type="dxa"/>
              <w:left w:w="30" w:type="dxa"/>
              <w:bottom w:w="30" w:type="dxa"/>
              <w:right w:w="30" w:type="dxa"/>
            </w:tcMar>
          </w:tcPr>
          <w:p w14:paraId="5F251D3D" w14:textId="77777777" w:rsidR="00EC14FF" w:rsidRPr="00DA5941" w:rsidRDefault="00EC14FF" w:rsidP="001749AB">
            <w:pPr>
              <w:tabs>
                <w:tab w:val="left" w:pos="1170"/>
              </w:tabs>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Total</w:t>
            </w:r>
          </w:p>
        </w:tc>
        <w:tc>
          <w:tcPr>
            <w:tcW w:w="3150" w:type="dxa"/>
            <w:shd w:val="clear" w:color="auto" w:fill="BFBFBF" w:themeFill="background1" w:themeFillShade="BF"/>
            <w:tcMar>
              <w:top w:w="30" w:type="dxa"/>
              <w:left w:w="30" w:type="dxa"/>
              <w:bottom w:w="30" w:type="dxa"/>
              <w:right w:w="30" w:type="dxa"/>
            </w:tcMar>
            <w:vAlign w:val="center"/>
          </w:tcPr>
          <w:p w14:paraId="2DDFA4D2"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35</w:t>
            </w:r>
          </w:p>
        </w:tc>
        <w:tc>
          <w:tcPr>
            <w:tcW w:w="1952" w:type="dxa"/>
            <w:shd w:val="clear" w:color="auto" w:fill="BFBFBF" w:themeFill="background1" w:themeFillShade="BF"/>
            <w:tcMar>
              <w:top w:w="30" w:type="dxa"/>
              <w:left w:w="30" w:type="dxa"/>
              <w:bottom w:w="30" w:type="dxa"/>
              <w:right w:w="30" w:type="dxa"/>
            </w:tcMar>
            <w:vAlign w:val="center"/>
          </w:tcPr>
          <w:p w14:paraId="77C2E932" w14:textId="77777777" w:rsidR="00EC14FF" w:rsidRPr="00DA5941" w:rsidRDefault="00EC14FF" w:rsidP="001749AB">
            <w:pPr>
              <w:autoSpaceDE w:val="0"/>
              <w:autoSpaceDN w:val="0"/>
              <w:bidi w:val="0"/>
              <w:adjustRightInd w:val="0"/>
              <w:spacing w:before="240" w:after="120" w:line="240" w:lineRule="auto"/>
              <w:ind w:left="60" w:right="60"/>
              <w:jc w:val="center"/>
              <w:rPr>
                <w:rFonts w:ascii="Times New Roman" w:hAnsi="Times New Roman" w:cs="Times New Roman"/>
                <w:b/>
                <w:bCs/>
                <w:sz w:val="24"/>
                <w:szCs w:val="24"/>
                <w:lang w:val="en-GB"/>
              </w:rPr>
            </w:pPr>
            <w:r w:rsidRPr="00DA5941">
              <w:rPr>
                <w:rFonts w:ascii="Times New Roman" w:hAnsi="Times New Roman" w:cs="Times New Roman"/>
                <w:b/>
                <w:bCs/>
                <w:sz w:val="24"/>
                <w:szCs w:val="24"/>
                <w:lang w:val="en-GB"/>
              </w:rPr>
              <w:t>100%</w:t>
            </w:r>
          </w:p>
        </w:tc>
      </w:tr>
    </w:tbl>
    <w:p w14:paraId="42A78F60" w14:textId="77777777" w:rsidR="00EC14FF" w:rsidRPr="00DA5941" w:rsidRDefault="00EC14FF" w:rsidP="001749AB">
      <w:pPr>
        <w:tabs>
          <w:tab w:val="left" w:pos="7608"/>
        </w:tabs>
        <w:bidi w:val="0"/>
        <w:spacing w:before="240" w:after="120" w:line="240" w:lineRule="auto"/>
        <w:rPr>
          <w:rFonts w:ascii="Times New Roman" w:hAnsi="Times New Roman" w:cs="Times New Roman"/>
          <w:sz w:val="24"/>
          <w:szCs w:val="24"/>
        </w:rPr>
      </w:pPr>
    </w:p>
    <w:p w14:paraId="31343A6E" w14:textId="77777777" w:rsidR="00EC14FF" w:rsidRPr="00DA5941" w:rsidRDefault="00EC14FF" w:rsidP="001749AB">
      <w:pPr>
        <w:tabs>
          <w:tab w:val="left" w:pos="7608"/>
        </w:tabs>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From the above table, we conclude that (34.3%) of the participants have more than 10 years of experience, (34.3%) of the participants have from 5 to 10 years of experience, and (31.4%) of the participants have Less than 5 years of experience. </w:t>
      </w:r>
    </w:p>
    <w:p w14:paraId="3BB25EA9" w14:textId="77777777" w:rsidR="00EC14FF" w:rsidRPr="00DA5941" w:rsidRDefault="00EC14FF" w:rsidP="001749AB">
      <w:pPr>
        <w:tabs>
          <w:tab w:val="left" w:pos="7608"/>
        </w:tabs>
        <w:bidi w:val="0"/>
        <w:spacing w:before="240" w:after="120" w:line="240" w:lineRule="auto"/>
        <w:rPr>
          <w:rFonts w:ascii="Times New Roman" w:hAnsi="Times New Roman" w:cs="Times New Roman"/>
          <w:noProof/>
          <w:sz w:val="24"/>
          <w:szCs w:val="24"/>
        </w:rPr>
      </w:pPr>
    </w:p>
    <w:p w14:paraId="44E644EC" w14:textId="77777777" w:rsidR="00EC14FF" w:rsidRPr="00DA5941" w:rsidRDefault="00EC14FF" w:rsidP="001749AB">
      <w:pPr>
        <w:tabs>
          <w:tab w:val="left" w:pos="7608"/>
        </w:tabs>
        <w:bidi w:val="0"/>
        <w:spacing w:before="240" w:after="120" w:line="240" w:lineRule="auto"/>
        <w:jc w:val="center"/>
        <w:rPr>
          <w:rFonts w:ascii="Times New Roman" w:hAnsi="Times New Roman" w:cs="Times New Roman"/>
          <w:noProof/>
          <w:sz w:val="24"/>
          <w:szCs w:val="24"/>
        </w:rPr>
      </w:pPr>
      <w:r w:rsidRPr="00DA5941">
        <w:rPr>
          <w:rFonts w:ascii="Times New Roman" w:hAnsi="Times New Roman" w:cs="Times New Roman"/>
          <w:noProof/>
          <w:sz w:val="24"/>
          <w:szCs w:val="24"/>
        </w:rPr>
        <w:drawing>
          <wp:inline distT="0" distB="0" distL="0" distR="0" wp14:anchorId="3E3F5BAE" wp14:editId="1BA2E3C3">
            <wp:extent cx="5486400" cy="2806700"/>
            <wp:effectExtent l="0" t="0" r="0" b="0"/>
            <wp:docPr id="120079879" name="Chart 12007987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5110AF" w14:textId="50871AB2" w:rsidR="00152D2B" w:rsidRPr="00DA5941" w:rsidRDefault="00152D2B" w:rsidP="001749AB">
      <w:pPr>
        <w:pStyle w:val="NoSpacing"/>
        <w:spacing w:before="240" w:after="120"/>
        <w:jc w:val="center"/>
        <w:rPr>
          <w:rFonts w:ascii="Times New Roman" w:hAnsi="Times New Roman" w:cs="Times New Roman"/>
          <w:b/>
          <w:bCs/>
          <w:rtl/>
        </w:rPr>
      </w:pPr>
      <w:r w:rsidRPr="00DA5941">
        <w:rPr>
          <w:rFonts w:ascii="Times New Roman" w:hAnsi="Times New Roman" w:cs="Times New Roman"/>
          <w:b/>
          <w:bCs/>
        </w:rPr>
        <w:t>Shape (3) Experience of the sample</w:t>
      </w:r>
    </w:p>
    <w:p w14:paraId="348E3F92" w14:textId="77777777" w:rsidR="00152D2B" w:rsidRPr="00DA5941" w:rsidRDefault="00152D2B" w:rsidP="001749AB">
      <w:pPr>
        <w:bidi w:val="0"/>
        <w:spacing w:before="240" w:after="120" w:line="240" w:lineRule="auto"/>
        <w:rPr>
          <w:rFonts w:ascii="Times New Roman" w:hAnsi="Times New Roman" w:cs="Times New Roman"/>
          <w:b/>
          <w:bCs/>
          <w:sz w:val="24"/>
          <w:szCs w:val="24"/>
          <w:lang w:val="en-GB"/>
        </w:rPr>
      </w:pPr>
      <w:bookmarkStart w:id="17" w:name="_Hlk144079865"/>
      <w:r w:rsidRPr="00DA5941">
        <w:rPr>
          <w:rFonts w:ascii="Times New Roman" w:hAnsi="Times New Roman" w:cs="Times New Roman"/>
          <w:b/>
          <w:bCs/>
          <w:sz w:val="24"/>
          <w:szCs w:val="24"/>
        </w:rPr>
        <w:br w:type="page"/>
      </w:r>
    </w:p>
    <w:p w14:paraId="795A31DD" w14:textId="2B4C460C" w:rsidR="00EC14FF" w:rsidRPr="00DA5941" w:rsidRDefault="00EC14FF" w:rsidP="001749AB">
      <w:pPr>
        <w:pStyle w:val="NoSpacing"/>
        <w:spacing w:before="240" w:after="120"/>
        <w:rPr>
          <w:rFonts w:ascii="Times New Roman" w:hAnsi="Times New Roman" w:cs="Times New Roman"/>
          <w:b/>
          <w:bCs/>
        </w:rPr>
      </w:pPr>
      <w:r w:rsidRPr="00DA5941">
        <w:rPr>
          <w:rFonts w:ascii="Times New Roman" w:hAnsi="Times New Roman" w:cs="Times New Roman"/>
          <w:b/>
          <w:bCs/>
        </w:rPr>
        <w:lastRenderedPageBreak/>
        <w:t>Second</w:t>
      </w:r>
      <w:r w:rsidR="00306B4E" w:rsidRPr="00DA5941">
        <w:rPr>
          <w:rFonts w:ascii="Times New Roman" w:hAnsi="Times New Roman" w:cs="Times New Roman"/>
          <w:b/>
          <w:bCs/>
        </w:rPr>
        <w:t>,</w:t>
      </w:r>
      <w:r w:rsidRPr="00DA5941">
        <w:rPr>
          <w:rFonts w:ascii="Times New Roman" w:hAnsi="Times New Roman" w:cs="Times New Roman"/>
          <w:b/>
          <w:bCs/>
        </w:rPr>
        <w:t xml:space="preserve"> answering the questions of the study </w:t>
      </w:r>
    </w:p>
    <w:p w14:paraId="3F5AB748" w14:textId="1AC24E8D" w:rsidR="00EC14FF" w:rsidRPr="00DA5941" w:rsidRDefault="00EC14FF" w:rsidP="001749AB">
      <w:pPr>
        <w:pStyle w:val="NoSpacing"/>
        <w:spacing w:before="240" w:after="120"/>
        <w:ind w:firstLine="720"/>
        <w:jc w:val="both"/>
        <w:rPr>
          <w:rFonts w:ascii="Times New Roman" w:hAnsi="Times New Roman" w:cs="Times New Roman"/>
          <w:b/>
          <w:bCs/>
        </w:rPr>
      </w:pPr>
      <w:r w:rsidRPr="00DA5941">
        <w:rPr>
          <w:rFonts w:ascii="Times New Roman" w:hAnsi="Times New Roman" w:cs="Times New Roman"/>
          <w:b/>
          <w:bCs/>
        </w:rPr>
        <w:t xml:space="preserve">The first question: </w:t>
      </w:r>
      <w:bookmarkEnd w:id="17"/>
      <w:r w:rsidRPr="00DA5941">
        <w:rPr>
          <w:rFonts w:ascii="Times New Roman" w:hAnsi="Times New Roman" w:cs="Times New Roman"/>
          <w:b/>
          <w:bCs/>
        </w:rPr>
        <w:t>What are the General Perceptions of SEM</w:t>
      </w:r>
      <w:r w:rsidRPr="00DA5941">
        <w:rPr>
          <w:rFonts w:ascii="Times New Roman" w:hAnsi="Times New Roman" w:cs="Times New Roman"/>
          <w:b/>
          <w:bCs/>
          <w:rtl/>
        </w:rPr>
        <w:t xml:space="preserve"> </w:t>
      </w:r>
      <w:r w:rsidRPr="00DA5941">
        <w:rPr>
          <w:rFonts w:ascii="Times New Roman" w:hAnsi="Times New Roman" w:cs="Times New Roman"/>
          <w:b/>
          <w:bCs/>
        </w:rPr>
        <w:t>at EJAR - The Machinery Alternative Company?</w:t>
      </w:r>
    </w:p>
    <w:p w14:paraId="1636084B" w14:textId="3F1D8F9F"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To study the General Perceptions of SEM</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 xml:space="preserve">in at EJAR - The Machinery Alternative Company, </w:t>
      </w:r>
      <w:r w:rsidR="00306B4E" w:rsidRPr="00DA5941">
        <w:rPr>
          <w:rFonts w:ascii="Times New Roman" w:hAnsi="Times New Roman" w:cs="Times New Roman"/>
          <w:sz w:val="24"/>
          <w:szCs w:val="24"/>
        </w:rPr>
        <w:t xml:space="preserve">the </w:t>
      </w:r>
      <w:r w:rsidRPr="00DA5941">
        <w:rPr>
          <w:rFonts w:ascii="Times New Roman" w:hAnsi="Times New Roman" w:cs="Times New Roman"/>
          <w:sz w:val="24"/>
          <w:szCs w:val="24"/>
        </w:rPr>
        <w:t xml:space="preserve">mean and standard deviation </w:t>
      </w:r>
      <w:r w:rsidR="00306B4E" w:rsidRPr="00DA5941">
        <w:rPr>
          <w:rFonts w:ascii="Times New Roman" w:hAnsi="Times New Roman" w:cs="Times New Roman"/>
          <w:sz w:val="24"/>
          <w:szCs w:val="24"/>
        </w:rPr>
        <w:t>were</w:t>
      </w:r>
      <w:r w:rsidRPr="00DA5941">
        <w:rPr>
          <w:rFonts w:ascii="Times New Roman" w:hAnsi="Times New Roman" w:cs="Times New Roman"/>
          <w:sz w:val="24"/>
          <w:szCs w:val="24"/>
        </w:rPr>
        <w:t xml:space="preserve"> calculated </w:t>
      </w:r>
      <w:r w:rsidR="00407EB9" w:rsidRPr="00DA5941">
        <w:rPr>
          <w:rFonts w:ascii="Times New Roman" w:hAnsi="Times New Roman" w:cs="Times New Roman"/>
          <w:sz w:val="24"/>
          <w:szCs w:val="24"/>
        </w:rPr>
        <w:t xml:space="preserve">on </w:t>
      </w:r>
      <w:r w:rsidRPr="00DA5941">
        <w:rPr>
          <w:rFonts w:ascii="Times New Roman" w:hAnsi="Times New Roman" w:cs="Times New Roman"/>
          <w:sz w:val="24"/>
          <w:szCs w:val="24"/>
        </w:rPr>
        <w:t xml:space="preserve">the first axis as </w:t>
      </w:r>
      <w:r w:rsidR="00407EB9" w:rsidRPr="00DA5941">
        <w:rPr>
          <w:rFonts w:ascii="Times New Roman" w:hAnsi="Times New Roman" w:cs="Times New Roman"/>
          <w:sz w:val="24"/>
          <w:szCs w:val="24"/>
        </w:rPr>
        <w:t>follows</w:t>
      </w:r>
      <w:r w:rsidRPr="00DA5941">
        <w:rPr>
          <w:rFonts w:ascii="Times New Roman" w:hAnsi="Times New Roman" w:cs="Times New Roman"/>
          <w:sz w:val="24"/>
          <w:szCs w:val="24"/>
        </w:rPr>
        <w:t xml:space="preserve">. </w:t>
      </w:r>
    </w:p>
    <w:p w14:paraId="31E8F57F" w14:textId="77777777"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DA5941">
        <w:rPr>
          <w:rFonts w:ascii="Times New Roman" w:hAnsi="Times New Roman" w:cs="Times New Roman"/>
          <w:b/>
          <w:bCs/>
          <w:color w:val="000000" w:themeColor="text1"/>
          <w:sz w:val="24"/>
          <w:szCs w:val="24"/>
        </w:rPr>
        <w:t xml:space="preserve">Table (4) mean and standard deviation to the first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DA5941" w14:paraId="5034D818" w14:textId="77777777" w:rsidTr="001749AB">
        <w:trPr>
          <w:trHeight w:val="1296"/>
        </w:trPr>
        <w:tc>
          <w:tcPr>
            <w:tcW w:w="278" w:type="pct"/>
            <w:shd w:val="clear" w:color="auto" w:fill="D9D9D9" w:themeFill="background1" w:themeFillShade="D9"/>
            <w:vAlign w:val="center"/>
          </w:tcPr>
          <w:p w14:paraId="511ED138"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No </w:t>
            </w:r>
          </w:p>
        </w:tc>
        <w:tc>
          <w:tcPr>
            <w:tcW w:w="2590" w:type="pct"/>
            <w:shd w:val="clear" w:color="auto" w:fill="D9D9D9" w:themeFill="background1" w:themeFillShade="D9"/>
            <w:vAlign w:val="center"/>
          </w:tcPr>
          <w:p w14:paraId="264D2125"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77FD4D13"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4B82BA6D"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Standard Deviation </w:t>
            </w:r>
          </w:p>
        </w:tc>
        <w:tc>
          <w:tcPr>
            <w:tcW w:w="545" w:type="pct"/>
            <w:shd w:val="clear" w:color="auto" w:fill="D9D9D9" w:themeFill="background1" w:themeFillShade="D9"/>
            <w:vAlign w:val="center"/>
          </w:tcPr>
          <w:p w14:paraId="7136D06B"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Rank</w:t>
            </w:r>
          </w:p>
        </w:tc>
        <w:tc>
          <w:tcPr>
            <w:tcW w:w="558" w:type="pct"/>
            <w:shd w:val="clear" w:color="auto" w:fill="D9D9D9" w:themeFill="background1" w:themeFillShade="D9"/>
            <w:vAlign w:val="center"/>
          </w:tcPr>
          <w:p w14:paraId="5EE69D7E"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Degree </w:t>
            </w:r>
          </w:p>
        </w:tc>
      </w:tr>
      <w:tr w:rsidR="00EC14FF" w:rsidRPr="00DA5941" w14:paraId="665C614A" w14:textId="77777777" w:rsidTr="001749AB">
        <w:trPr>
          <w:trHeight w:val="1296"/>
        </w:trPr>
        <w:tc>
          <w:tcPr>
            <w:tcW w:w="278" w:type="pct"/>
          </w:tcPr>
          <w:p w14:paraId="1652EB16"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1</w:t>
            </w:r>
          </w:p>
        </w:tc>
        <w:tc>
          <w:tcPr>
            <w:tcW w:w="2590" w:type="pct"/>
          </w:tcPr>
          <w:p w14:paraId="061160B8"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SEM campaigns are an effective tool for improving a company’s online visibility.</w:t>
            </w:r>
          </w:p>
        </w:tc>
        <w:tc>
          <w:tcPr>
            <w:tcW w:w="408" w:type="pct"/>
            <w:vAlign w:val="center"/>
          </w:tcPr>
          <w:p w14:paraId="63B82F62"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4.40</w:t>
            </w:r>
          </w:p>
        </w:tc>
        <w:tc>
          <w:tcPr>
            <w:tcW w:w="622" w:type="pct"/>
            <w:vAlign w:val="center"/>
          </w:tcPr>
          <w:p w14:paraId="2BFEB9D0"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.812</w:t>
            </w:r>
          </w:p>
        </w:tc>
        <w:tc>
          <w:tcPr>
            <w:tcW w:w="545" w:type="pct"/>
            <w:vAlign w:val="center"/>
          </w:tcPr>
          <w:p w14:paraId="662B3A06"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3</w:t>
            </w:r>
          </w:p>
        </w:tc>
        <w:tc>
          <w:tcPr>
            <w:tcW w:w="558" w:type="pct"/>
            <w:vAlign w:val="center"/>
          </w:tcPr>
          <w:p w14:paraId="235DF3BD"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Strongly agree</w:t>
            </w:r>
          </w:p>
        </w:tc>
      </w:tr>
      <w:tr w:rsidR="00EC14FF" w:rsidRPr="00DA5941" w14:paraId="467D9205" w14:textId="77777777" w:rsidTr="001749AB">
        <w:trPr>
          <w:trHeight w:val="1296"/>
        </w:trPr>
        <w:tc>
          <w:tcPr>
            <w:tcW w:w="278" w:type="pct"/>
          </w:tcPr>
          <w:p w14:paraId="010D469A"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2</w:t>
            </w:r>
          </w:p>
        </w:tc>
        <w:tc>
          <w:tcPr>
            <w:tcW w:w="2590" w:type="pct"/>
          </w:tcPr>
          <w:p w14:paraId="755A38F1"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Using SEM allows businesses in the heavy equipment industry to attract more potential customers.</w:t>
            </w:r>
          </w:p>
        </w:tc>
        <w:tc>
          <w:tcPr>
            <w:tcW w:w="408" w:type="pct"/>
            <w:vAlign w:val="center"/>
          </w:tcPr>
          <w:p w14:paraId="21475BD5"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4.49</w:t>
            </w:r>
          </w:p>
        </w:tc>
        <w:tc>
          <w:tcPr>
            <w:tcW w:w="622" w:type="pct"/>
            <w:vAlign w:val="center"/>
          </w:tcPr>
          <w:p w14:paraId="499AB725"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.612</w:t>
            </w:r>
          </w:p>
        </w:tc>
        <w:tc>
          <w:tcPr>
            <w:tcW w:w="545" w:type="pct"/>
            <w:vAlign w:val="center"/>
          </w:tcPr>
          <w:p w14:paraId="4F70EC32"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1</w:t>
            </w:r>
          </w:p>
        </w:tc>
        <w:tc>
          <w:tcPr>
            <w:tcW w:w="558" w:type="pct"/>
          </w:tcPr>
          <w:p w14:paraId="3A220744"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Strongly agree</w:t>
            </w:r>
          </w:p>
        </w:tc>
      </w:tr>
      <w:tr w:rsidR="00EC14FF" w:rsidRPr="00DA5941" w14:paraId="15983177" w14:textId="77777777" w:rsidTr="001749AB">
        <w:trPr>
          <w:trHeight w:val="1296"/>
        </w:trPr>
        <w:tc>
          <w:tcPr>
            <w:tcW w:w="278" w:type="pct"/>
          </w:tcPr>
          <w:p w14:paraId="5A57AD3F"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3</w:t>
            </w:r>
          </w:p>
        </w:tc>
        <w:tc>
          <w:tcPr>
            <w:tcW w:w="2590" w:type="pct"/>
          </w:tcPr>
          <w:p w14:paraId="709E2526"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Search Engine Marketing is more cost-effective than traditional marketing strategies.</w:t>
            </w:r>
          </w:p>
        </w:tc>
        <w:tc>
          <w:tcPr>
            <w:tcW w:w="408" w:type="pct"/>
            <w:vAlign w:val="center"/>
          </w:tcPr>
          <w:p w14:paraId="7E0405C8"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4.26</w:t>
            </w:r>
          </w:p>
        </w:tc>
        <w:tc>
          <w:tcPr>
            <w:tcW w:w="622" w:type="pct"/>
            <w:vAlign w:val="center"/>
          </w:tcPr>
          <w:p w14:paraId="7B5EC7E8"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1.010</w:t>
            </w:r>
          </w:p>
        </w:tc>
        <w:tc>
          <w:tcPr>
            <w:tcW w:w="545" w:type="pct"/>
            <w:vAlign w:val="center"/>
          </w:tcPr>
          <w:p w14:paraId="7E281207"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4</w:t>
            </w:r>
          </w:p>
        </w:tc>
        <w:tc>
          <w:tcPr>
            <w:tcW w:w="558" w:type="pct"/>
          </w:tcPr>
          <w:p w14:paraId="62489565"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Strongly agree</w:t>
            </w:r>
          </w:p>
        </w:tc>
      </w:tr>
      <w:tr w:rsidR="00EC14FF" w:rsidRPr="00DA5941" w14:paraId="1AD13F1C" w14:textId="77777777" w:rsidTr="001749AB">
        <w:trPr>
          <w:trHeight w:val="1296"/>
        </w:trPr>
        <w:tc>
          <w:tcPr>
            <w:tcW w:w="278" w:type="pct"/>
          </w:tcPr>
          <w:p w14:paraId="0AAE59AE"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4</w:t>
            </w:r>
          </w:p>
        </w:tc>
        <w:tc>
          <w:tcPr>
            <w:tcW w:w="2590" w:type="pct"/>
          </w:tcPr>
          <w:p w14:paraId="5DB32B92"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SEM strategies are essential for remaining competitive in today’s digital marketplace.</w:t>
            </w:r>
          </w:p>
        </w:tc>
        <w:tc>
          <w:tcPr>
            <w:tcW w:w="408" w:type="pct"/>
            <w:vAlign w:val="center"/>
          </w:tcPr>
          <w:p w14:paraId="3D9B6531"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4.49</w:t>
            </w:r>
          </w:p>
        </w:tc>
        <w:tc>
          <w:tcPr>
            <w:tcW w:w="622" w:type="pct"/>
            <w:vAlign w:val="center"/>
          </w:tcPr>
          <w:p w14:paraId="0D85EAE3"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.853</w:t>
            </w:r>
          </w:p>
        </w:tc>
        <w:tc>
          <w:tcPr>
            <w:tcW w:w="545" w:type="pct"/>
            <w:vAlign w:val="center"/>
          </w:tcPr>
          <w:p w14:paraId="6590B106"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2</w:t>
            </w:r>
          </w:p>
        </w:tc>
        <w:tc>
          <w:tcPr>
            <w:tcW w:w="558" w:type="pct"/>
          </w:tcPr>
          <w:p w14:paraId="7AE4139C"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Strongly agree</w:t>
            </w:r>
          </w:p>
        </w:tc>
      </w:tr>
      <w:tr w:rsidR="00EC14FF" w:rsidRPr="00DA5941" w14:paraId="12A92874" w14:textId="77777777" w:rsidTr="001749AB">
        <w:trPr>
          <w:trHeight w:val="1296"/>
        </w:trPr>
        <w:tc>
          <w:tcPr>
            <w:tcW w:w="2867" w:type="pct"/>
            <w:gridSpan w:val="2"/>
            <w:shd w:val="clear" w:color="auto" w:fill="D9D9D9" w:themeFill="background1" w:themeFillShade="D9"/>
          </w:tcPr>
          <w:p w14:paraId="686EDD53"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002DB649"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4.41</w:t>
            </w:r>
          </w:p>
        </w:tc>
        <w:tc>
          <w:tcPr>
            <w:tcW w:w="622" w:type="pct"/>
            <w:vAlign w:val="center"/>
          </w:tcPr>
          <w:p w14:paraId="74B6CF08" w14:textId="77777777" w:rsidR="00EC14FF" w:rsidRPr="00DA5941" w:rsidRDefault="00EC14FF" w:rsidP="001749AB">
            <w:pPr>
              <w:pStyle w:val="ListParagraph"/>
              <w:autoSpaceDE w:val="0"/>
              <w:autoSpaceDN w:val="0"/>
              <w:bidi w:val="0"/>
              <w:adjustRightInd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0.82</w:t>
            </w:r>
          </w:p>
        </w:tc>
        <w:tc>
          <w:tcPr>
            <w:tcW w:w="1103" w:type="pct"/>
            <w:gridSpan w:val="2"/>
            <w:vAlign w:val="center"/>
          </w:tcPr>
          <w:p w14:paraId="24314ECF" w14:textId="77777777" w:rsidR="00EC14FF" w:rsidRPr="00DA5941" w:rsidRDefault="00EC14FF" w:rsidP="001749AB">
            <w:pPr>
              <w:pStyle w:val="ListParagraph"/>
              <w:bidi w:val="0"/>
              <w:spacing w:before="240" w:after="120"/>
              <w:ind w:left="0"/>
              <w:jc w:val="center"/>
              <w:rPr>
                <w:rFonts w:ascii="Times New Roman" w:hAnsi="Times New Roman" w:cs="Times New Roman"/>
                <w:sz w:val="24"/>
                <w:szCs w:val="24"/>
              </w:rPr>
            </w:pPr>
            <w:r w:rsidRPr="00DA5941">
              <w:rPr>
                <w:rFonts w:ascii="Times New Roman" w:hAnsi="Times New Roman" w:cs="Times New Roman"/>
                <w:sz w:val="24"/>
                <w:szCs w:val="24"/>
              </w:rPr>
              <w:t>Strongly agree</w:t>
            </w:r>
          </w:p>
        </w:tc>
      </w:tr>
    </w:tbl>
    <w:p w14:paraId="7E81A807" w14:textId="4FCAF12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From the above table</w:t>
      </w:r>
      <w:r w:rsidR="00407EB9" w:rsidRPr="00DA5941">
        <w:rPr>
          <w:rFonts w:ascii="Times New Roman" w:hAnsi="Times New Roman" w:cs="Times New Roman"/>
          <w:sz w:val="24"/>
          <w:szCs w:val="24"/>
        </w:rPr>
        <w:t>,</w:t>
      </w:r>
      <w:r w:rsidRPr="00DA5941">
        <w:rPr>
          <w:rFonts w:ascii="Times New Roman" w:hAnsi="Times New Roman" w:cs="Times New Roman"/>
          <w:sz w:val="24"/>
          <w:szCs w:val="24"/>
        </w:rPr>
        <w:t xml:space="preserve"> we conclude </w:t>
      </w:r>
      <w:bookmarkStart w:id="18" w:name="_Hlk89300260"/>
      <w:bookmarkStart w:id="19" w:name="_Hlk151767229"/>
      <w:r w:rsidRPr="00DA5941">
        <w:rPr>
          <w:rFonts w:ascii="Times New Roman" w:hAnsi="Times New Roman" w:cs="Times New Roman"/>
          <w:sz w:val="24"/>
          <w:szCs w:val="24"/>
        </w:rPr>
        <w:t xml:space="preserve">that </w:t>
      </w:r>
      <w:bookmarkStart w:id="20" w:name="_Hlk185047423"/>
      <w:r w:rsidRPr="00DA5941">
        <w:rPr>
          <w:rFonts w:ascii="Times New Roman" w:hAnsi="Times New Roman" w:cs="Times New Roman"/>
          <w:sz w:val="24"/>
          <w:szCs w:val="24"/>
        </w:rPr>
        <w:t>the General Perceptions of SEM</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at EJAR - The Machinery Alternative Company with degree (Strongly Agree), mean (4.41)</w:t>
      </w:r>
      <w:r w:rsidR="00407EB9" w:rsidRPr="00DA5941">
        <w:rPr>
          <w:rFonts w:ascii="Times New Roman" w:hAnsi="Times New Roman" w:cs="Times New Roman"/>
          <w:sz w:val="24"/>
          <w:szCs w:val="24"/>
        </w:rPr>
        <w:t>,</w:t>
      </w:r>
      <w:r w:rsidRPr="00DA5941">
        <w:rPr>
          <w:rFonts w:ascii="Times New Roman" w:hAnsi="Times New Roman" w:cs="Times New Roman"/>
          <w:sz w:val="24"/>
          <w:szCs w:val="24"/>
        </w:rPr>
        <w:t xml:space="preserve"> and standard deviation (0.82)</w:t>
      </w:r>
      <w:bookmarkEnd w:id="18"/>
      <w:r w:rsidRPr="00DA5941">
        <w:rPr>
          <w:rFonts w:ascii="Times New Roman" w:hAnsi="Times New Roman" w:cs="Times New Roman"/>
          <w:sz w:val="24"/>
          <w:szCs w:val="24"/>
        </w:rPr>
        <w:t xml:space="preserve"> </w:t>
      </w:r>
      <w:bookmarkEnd w:id="19"/>
      <w:bookmarkEnd w:id="20"/>
      <w:r w:rsidRPr="00DA5941">
        <w:rPr>
          <w:rFonts w:ascii="Times New Roman" w:hAnsi="Times New Roman" w:cs="Times New Roman"/>
          <w:sz w:val="24"/>
          <w:szCs w:val="24"/>
        </w:rPr>
        <w:t xml:space="preserve">low value, indicating the homogeny opinions of the study sample on the items of this dimension  </w:t>
      </w:r>
    </w:p>
    <w:p w14:paraId="4F181618"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bookmarkStart w:id="21" w:name="_Hlk151767237"/>
      <w:r w:rsidRPr="00DA5941">
        <w:rPr>
          <w:rFonts w:ascii="Times New Roman" w:hAnsi="Times New Roman" w:cs="Times New Roman"/>
          <w:sz w:val="24"/>
          <w:szCs w:val="24"/>
        </w:rPr>
        <w:t>In the first order (Using SEM allows businesses in the heavy equipment industry to attract more potential customers.), with a mean (4.49), a standard deviation of (0.612) and a degree of (Strongly Agree)</w:t>
      </w:r>
    </w:p>
    <w:p w14:paraId="6A1472CE" w14:textId="5021AEAA"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lastRenderedPageBreak/>
        <w:t>In the second order (SEM strategies are essential for remaining competitive in today’s digital marketplace.), with a mean (4.49), a standard deviation of (0.853)</w:t>
      </w:r>
      <w:r w:rsidR="0065069C" w:rsidRPr="00DA5941">
        <w:rPr>
          <w:rFonts w:ascii="Times New Roman" w:hAnsi="Times New Roman" w:cs="Times New Roman"/>
          <w:sz w:val="24"/>
          <w:szCs w:val="24"/>
        </w:rPr>
        <w:t>,</w:t>
      </w:r>
      <w:r w:rsidRPr="00DA5941">
        <w:rPr>
          <w:rFonts w:ascii="Times New Roman" w:hAnsi="Times New Roman" w:cs="Times New Roman"/>
          <w:sz w:val="24"/>
          <w:szCs w:val="24"/>
        </w:rPr>
        <w:t xml:space="preserve"> and a degree of (Strongly Agree).</w:t>
      </w:r>
    </w:p>
    <w:p w14:paraId="2D852BBE" w14:textId="43B3B3F5" w:rsidR="00EC14FF" w:rsidRPr="00DA5941" w:rsidRDefault="0065069C" w:rsidP="001749AB">
      <w:pPr>
        <w:bidi w:val="0"/>
        <w:spacing w:before="240" w:after="120" w:line="240" w:lineRule="auto"/>
        <w:ind w:firstLine="720"/>
        <w:jc w:val="both"/>
        <w:rPr>
          <w:rFonts w:ascii="Times New Roman" w:hAnsi="Times New Roman" w:cs="Times New Roman"/>
          <w:sz w:val="24"/>
          <w:szCs w:val="24"/>
        </w:rPr>
      </w:pPr>
      <w:bookmarkStart w:id="22" w:name="_Hlk151767262"/>
      <w:bookmarkEnd w:id="21"/>
      <w:r w:rsidRPr="00DA5941">
        <w:rPr>
          <w:rFonts w:ascii="Times New Roman" w:hAnsi="Times New Roman" w:cs="Times New Roman"/>
          <w:sz w:val="24"/>
          <w:szCs w:val="24"/>
        </w:rPr>
        <w:t>In</w:t>
      </w:r>
      <w:r w:rsidR="00EC14FF" w:rsidRPr="00DA5941">
        <w:rPr>
          <w:rFonts w:ascii="Times New Roman" w:hAnsi="Times New Roman" w:cs="Times New Roman"/>
          <w:sz w:val="24"/>
          <w:szCs w:val="24"/>
        </w:rPr>
        <w:t xml:space="preserve"> the last order (Search Engine Marketing is more cost-effective than traditional marketing strategies.) with a mean of (4.26) and a standard deviation (1.01) with a degree of (Strongly Agree) </w:t>
      </w:r>
    </w:p>
    <w:p w14:paraId="68EBE8DE" w14:textId="3F99C829"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From the results</w:t>
      </w:r>
      <w:r w:rsidR="003B568E" w:rsidRPr="00DA5941">
        <w:rPr>
          <w:rFonts w:ascii="Times New Roman" w:hAnsi="Times New Roman" w:cs="Times New Roman"/>
          <w:sz w:val="24"/>
          <w:szCs w:val="24"/>
        </w:rPr>
        <w:t>,</w:t>
      </w:r>
      <w:r w:rsidRPr="00DA5941">
        <w:rPr>
          <w:rFonts w:ascii="Times New Roman" w:hAnsi="Times New Roman" w:cs="Times New Roman"/>
          <w:sz w:val="24"/>
          <w:szCs w:val="24"/>
        </w:rPr>
        <w:t xml:space="preserve"> we conclude </w:t>
      </w:r>
      <w:bookmarkStart w:id="23" w:name="_Hlk185047441"/>
      <w:r w:rsidRPr="00DA5941">
        <w:rPr>
          <w:rFonts w:ascii="Times New Roman" w:hAnsi="Times New Roman" w:cs="Times New Roman"/>
          <w:sz w:val="24"/>
          <w:szCs w:val="24"/>
        </w:rPr>
        <w:t>that the General Perceptions of SEM</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 come with a high degree.</w:t>
      </w:r>
      <w:bookmarkEnd w:id="22"/>
    </w:p>
    <w:bookmarkEnd w:id="23"/>
    <w:p w14:paraId="7DFFBAD7" w14:textId="77777777" w:rsidR="00EC14FF" w:rsidRPr="00DA5941" w:rsidRDefault="00EC14FF" w:rsidP="001749AB">
      <w:pPr>
        <w:pStyle w:val="NoSpacing"/>
        <w:spacing w:before="240" w:after="120"/>
        <w:ind w:firstLine="720"/>
        <w:jc w:val="both"/>
        <w:rPr>
          <w:rFonts w:ascii="Times New Roman" w:hAnsi="Times New Roman" w:cs="Times New Roman"/>
          <w:b/>
          <w:bCs/>
        </w:rPr>
      </w:pPr>
      <w:r w:rsidRPr="00DA5941">
        <w:rPr>
          <w:rFonts w:ascii="Times New Roman" w:hAnsi="Times New Roman" w:cs="Times New Roman"/>
          <w:b/>
          <w:bCs/>
        </w:rPr>
        <w:t xml:space="preserve">The second question: How effective was the SEM campaign in positioning </w:t>
      </w:r>
      <w:proofErr w:type="spellStart"/>
      <w:r w:rsidRPr="00DA5941">
        <w:rPr>
          <w:rFonts w:ascii="Times New Roman" w:hAnsi="Times New Roman" w:cs="Times New Roman"/>
          <w:b/>
          <w:bCs/>
        </w:rPr>
        <w:t>Ejar</w:t>
      </w:r>
      <w:proofErr w:type="spellEnd"/>
      <w:r w:rsidRPr="00DA5941">
        <w:rPr>
          <w:rFonts w:ascii="Times New Roman" w:hAnsi="Times New Roman" w:cs="Times New Roman"/>
          <w:b/>
          <w:bCs/>
          <w:rtl/>
        </w:rPr>
        <w:t xml:space="preserve"> </w:t>
      </w:r>
      <w:r w:rsidRPr="00DA5941">
        <w:rPr>
          <w:rFonts w:ascii="Times New Roman" w:hAnsi="Times New Roman" w:cs="Times New Roman"/>
          <w:b/>
          <w:bCs/>
        </w:rPr>
        <w:t>in Google’s top ten search results for specific keywords?</w:t>
      </w:r>
    </w:p>
    <w:p w14:paraId="56AFCDD4" w14:textId="27451479"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To study the Effectiveness of SEM Campaigns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 xml:space="preserve">in at EJAR - The Machinery Alternative Company, mean and standard deviation was calculated to the second axis as the following. </w:t>
      </w:r>
    </w:p>
    <w:p w14:paraId="31782472" w14:textId="77777777"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DA5941">
        <w:rPr>
          <w:rFonts w:ascii="Times New Roman" w:hAnsi="Times New Roman" w:cs="Times New Roman"/>
          <w:b/>
          <w:bCs/>
          <w:color w:val="000000" w:themeColor="text1"/>
          <w:sz w:val="24"/>
          <w:szCs w:val="24"/>
        </w:rPr>
        <w:t xml:space="preserve">Table (5) means and standard deviation to the second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DA5941" w14:paraId="3AF03274" w14:textId="77777777" w:rsidTr="001749AB">
        <w:trPr>
          <w:trHeight w:val="1152"/>
        </w:trPr>
        <w:tc>
          <w:tcPr>
            <w:tcW w:w="278" w:type="pct"/>
            <w:shd w:val="clear" w:color="auto" w:fill="D9D9D9" w:themeFill="background1" w:themeFillShade="D9"/>
            <w:vAlign w:val="center"/>
          </w:tcPr>
          <w:p w14:paraId="691AE880"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No </w:t>
            </w:r>
          </w:p>
        </w:tc>
        <w:tc>
          <w:tcPr>
            <w:tcW w:w="2590" w:type="pct"/>
            <w:shd w:val="clear" w:color="auto" w:fill="D9D9D9" w:themeFill="background1" w:themeFillShade="D9"/>
            <w:vAlign w:val="center"/>
          </w:tcPr>
          <w:p w14:paraId="48567474"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37BE6CF1"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1F663B7C"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Standard Deviation </w:t>
            </w:r>
          </w:p>
        </w:tc>
        <w:tc>
          <w:tcPr>
            <w:tcW w:w="545" w:type="pct"/>
            <w:shd w:val="clear" w:color="auto" w:fill="D9D9D9" w:themeFill="background1" w:themeFillShade="D9"/>
            <w:vAlign w:val="center"/>
          </w:tcPr>
          <w:p w14:paraId="3004C709"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Rank</w:t>
            </w:r>
          </w:p>
        </w:tc>
        <w:tc>
          <w:tcPr>
            <w:tcW w:w="557" w:type="pct"/>
            <w:shd w:val="clear" w:color="auto" w:fill="D9D9D9" w:themeFill="background1" w:themeFillShade="D9"/>
            <w:vAlign w:val="center"/>
          </w:tcPr>
          <w:p w14:paraId="42546695"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Degree </w:t>
            </w:r>
          </w:p>
        </w:tc>
      </w:tr>
      <w:tr w:rsidR="00EC14FF" w:rsidRPr="00DA5941" w14:paraId="495FD784" w14:textId="77777777" w:rsidTr="001749AB">
        <w:trPr>
          <w:trHeight w:val="1152"/>
        </w:trPr>
        <w:tc>
          <w:tcPr>
            <w:tcW w:w="278" w:type="pct"/>
          </w:tcPr>
          <w:p w14:paraId="2BCC5B31"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1</w:t>
            </w:r>
          </w:p>
        </w:tc>
        <w:tc>
          <w:tcPr>
            <w:tcW w:w="2590" w:type="pct"/>
          </w:tcPr>
          <w:p w14:paraId="59D3327A"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proofErr w:type="spellStart"/>
            <w:r w:rsidRPr="00DA5941">
              <w:rPr>
                <w:rFonts w:ascii="Times New Roman" w:hAnsi="Times New Roman" w:cs="Times New Roman"/>
                <w:sz w:val="24"/>
                <w:szCs w:val="24"/>
              </w:rPr>
              <w:t>Ejar’s</w:t>
            </w:r>
            <w:proofErr w:type="spellEnd"/>
            <w:r w:rsidRPr="00DA5941">
              <w:rPr>
                <w:rFonts w:ascii="Times New Roman" w:hAnsi="Times New Roman" w:cs="Times New Roman"/>
                <w:sz w:val="24"/>
                <w:szCs w:val="24"/>
              </w:rPr>
              <w:t xml:space="preserve"> SEM campaign successfully positioned the website in Google’s top ten search results for specific keywords.</w:t>
            </w:r>
          </w:p>
        </w:tc>
        <w:tc>
          <w:tcPr>
            <w:tcW w:w="408" w:type="pct"/>
            <w:vAlign w:val="center"/>
          </w:tcPr>
          <w:p w14:paraId="16445DB2"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4.29</w:t>
            </w:r>
          </w:p>
        </w:tc>
        <w:tc>
          <w:tcPr>
            <w:tcW w:w="622" w:type="pct"/>
            <w:vAlign w:val="center"/>
          </w:tcPr>
          <w:p w14:paraId="57CB344E"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1.100</w:t>
            </w:r>
          </w:p>
        </w:tc>
        <w:tc>
          <w:tcPr>
            <w:tcW w:w="545" w:type="pct"/>
            <w:vAlign w:val="center"/>
          </w:tcPr>
          <w:p w14:paraId="29A2687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4</w:t>
            </w:r>
          </w:p>
        </w:tc>
        <w:tc>
          <w:tcPr>
            <w:tcW w:w="557" w:type="pct"/>
          </w:tcPr>
          <w:p w14:paraId="568F0FD9"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3B5A742F" w14:textId="77777777" w:rsidTr="001749AB">
        <w:trPr>
          <w:trHeight w:val="1152"/>
        </w:trPr>
        <w:tc>
          <w:tcPr>
            <w:tcW w:w="278" w:type="pct"/>
          </w:tcPr>
          <w:p w14:paraId="7CDBBB11"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2</w:t>
            </w:r>
          </w:p>
        </w:tc>
        <w:tc>
          <w:tcPr>
            <w:tcW w:w="2590" w:type="pct"/>
          </w:tcPr>
          <w:p w14:paraId="14A46C65"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 xml:space="preserve">The keywords used in </w:t>
            </w:r>
            <w:proofErr w:type="spellStart"/>
            <w:r w:rsidRPr="00DA5941">
              <w:rPr>
                <w:rFonts w:ascii="Times New Roman" w:hAnsi="Times New Roman" w:cs="Times New Roman"/>
                <w:sz w:val="24"/>
                <w:szCs w:val="24"/>
              </w:rPr>
              <w:t>Ejar’s</w:t>
            </w:r>
            <w:proofErr w:type="spellEnd"/>
            <w:r w:rsidRPr="00DA5941">
              <w:rPr>
                <w:rFonts w:ascii="Times New Roman" w:hAnsi="Times New Roman" w:cs="Times New Roman"/>
                <w:sz w:val="24"/>
                <w:szCs w:val="24"/>
              </w:rPr>
              <w:t xml:space="preserve"> SEM campaign were relevant to the target audience.</w:t>
            </w:r>
          </w:p>
        </w:tc>
        <w:tc>
          <w:tcPr>
            <w:tcW w:w="408" w:type="pct"/>
            <w:vAlign w:val="center"/>
          </w:tcPr>
          <w:p w14:paraId="02DF23D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4.40</w:t>
            </w:r>
          </w:p>
        </w:tc>
        <w:tc>
          <w:tcPr>
            <w:tcW w:w="622" w:type="pct"/>
            <w:vAlign w:val="center"/>
          </w:tcPr>
          <w:p w14:paraId="456F2EC6"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.847</w:t>
            </w:r>
          </w:p>
        </w:tc>
        <w:tc>
          <w:tcPr>
            <w:tcW w:w="545" w:type="pct"/>
            <w:vAlign w:val="center"/>
          </w:tcPr>
          <w:p w14:paraId="55622DD5"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2</w:t>
            </w:r>
          </w:p>
        </w:tc>
        <w:tc>
          <w:tcPr>
            <w:tcW w:w="557" w:type="pct"/>
          </w:tcPr>
          <w:p w14:paraId="3285354C"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1E7E7F60" w14:textId="77777777" w:rsidTr="001749AB">
        <w:trPr>
          <w:trHeight w:val="1152"/>
        </w:trPr>
        <w:tc>
          <w:tcPr>
            <w:tcW w:w="278" w:type="pct"/>
          </w:tcPr>
          <w:p w14:paraId="1828052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3</w:t>
            </w:r>
          </w:p>
        </w:tc>
        <w:tc>
          <w:tcPr>
            <w:tcW w:w="2590" w:type="pct"/>
          </w:tcPr>
          <w:p w14:paraId="525B1125"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 xml:space="preserve">The SEM campaign significantly improved the visibility of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w:t>
            </w:r>
          </w:p>
        </w:tc>
        <w:tc>
          <w:tcPr>
            <w:tcW w:w="408" w:type="pct"/>
            <w:vAlign w:val="center"/>
          </w:tcPr>
          <w:p w14:paraId="0AADA012"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4.54</w:t>
            </w:r>
          </w:p>
        </w:tc>
        <w:tc>
          <w:tcPr>
            <w:tcW w:w="622" w:type="pct"/>
            <w:vAlign w:val="center"/>
          </w:tcPr>
          <w:p w14:paraId="41E28E08"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.657</w:t>
            </w:r>
          </w:p>
        </w:tc>
        <w:tc>
          <w:tcPr>
            <w:tcW w:w="545" w:type="pct"/>
            <w:vAlign w:val="center"/>
          </w:tcPr>
          <w:p w14:paraId="2B6FAB4A"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1</w:t>
            </w:r>
          </w:p>
        </w:tc>
        <w:tc>
          <w:tcPr>
            <w:tcW w:w="557" w:type="pct"/>
          </w:tcPr>
          <w:p w14:paraId="760AFC50"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40EEB107" w14:textId="77777777" w:rsidTr="001749AB">
        <w:trPr>
          <w:trHeight w:val="1152"/>
        </w:trPr>
        <w:tc>
          <w:tcPr>
            <w:tcW w:w="278" w:type="pct"/>
          </w:tcPr>
          <w:p w14:paraId="75E95885"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4</w:t>
            </w:r>
          </w:p>
        </w:tc>
        <w:tc>
          <w:tcPr>
            <w:tcW w:w="2590" w:type="pct"/>
          </w:tcPr>
          <w:p w14:paraId="13F5CD92"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 xml:space="preserve">The SEM campaign led to an increase in overall traffic to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w:t>
            </w:r>
          </w:p>
        </w:tc>
        <w:tc>
          <w:tcPr>
            <w:tcW w:w="408" w:type="pct"/>
            <w:vAlign w:val="center"/>
          </w:tcPr>
          <w:p w14:paraId="57DC193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4.40</w:t>
            </w:r>
          </w:p>
        </w:tc>
        <w:tc>
          <w:tcPr>
            <w:tcW w:w="622" w:type="pct"/>
            <w:vAlign w:val="center"/>
          </w:tcPr>
          <w:p w14:paraId="31BFBE7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.775</w:t>
            </w:r>
          </w:p>
        </w:tc>
        <w:tc>
          <w:tcPr>
            <w:tcW w:w="545" w:type="pct"/>
            <w:vAlign w:val="center"/>
          </w:tcPr>
          <w:p w14:paraId="23FA2476"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3</w:t>
            </w:r>
          </w:p>
        </w:tc>
        <w:tc>
          <w:tcPr>
            <w:tcW w:w="557" w:type="pct"/>
          </w:tcPr>
          <w:p w14:paraId="4E557ECF"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3233E84B" w14:textId="77777777" w:rsidTr="001749AB">
        <w:trPr>
          <w:trHeight w:val="1152"/>
        </w:trPr>
        <w:tc>
          <w:tcPr>
            <w:tcW w:w="2868" w:type="pct"/>
            <w:gridSpan w:val="2"/>
            <w:shd w:val="clear" w:color="auto" w:fill="D9D9D9" w:themeFill="background1" w:themeFillShade="D9"/>
          </w:tcPr>
          <w:p w14:paraId="200A2D9D"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4184B23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4.41</w:t>
            </w:r>
          </w:p>
        </w:tc>
        <w:tc>
          <w:tcPr>
            <w:tcW w:w="622" w:type="pct"/>
            <w:vAlign w:val="center"/>
          </w:tcPr>
          <w:p w14:paraId="1AB6653E" w14:textId="77777777" w:rsidR="00EC14FF" w:rsidRPr="00DA5941" w:rsidRDefault="00EC14FF" w:rsidP="001749AB">
            <w:pPr>
              <w:pStyle w:val="ListParagraph"/>
              <w:autoSpaceDE w:val="0"/>
              <w:autoSpaceDN w:val="0"/>
              <w:bidi w:val="0"/>
              <w:adjustRightInd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0.84</w:t>
            </w:r>
          </w:p>
        </w:tc>
        <w:tc>
          <w:tcPr>
            <w:tcW w:w="1102" w:type="pct"/>
            <w:gridSpan w:val="2"/>
            <w:vAlign w:val="center"/>
          </w:tcPr>
          <w:p w14:paraId="6256ACE6"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bl>
    <w:p w14:paraId="0C635EF0" w14:textId="77777777" w:rsidR="00EC14FF" w:rsidRPr="00DA5941" w:rsidRDefault="00EC14FF" w:rsidP="001749AB">
      <w:pPr>
        <w:bidi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lastRenderedPageBreak/>
        <w:t xml:space="preserve">From the above table we conclude </w:t>
      </w:r>
      <w:bookmarkStart w:id="24" w:name="_Hlk185047480"/>
      <w:r w:rsidRPr="00DA5941">
        <w:rPr>
          <w:rFonts w:ascii="Times New Roman" w:hAnsi="Times New Roman" w:cs="Times New Roman"/>
          <w:sz w:val="24"/>
          <w:szCs w:val="24"/>
        </w:rPr>
        <w:t>that the Effectiveness of SEM Campaigns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with degree (Strongly Agree</w:t>
      </w:r>
      <w:proofErr w:type="gramStart"/>
      <w:r w:rsidRPr="00DA5941">
        <w:rPr>
          <w:rFonts w:ascii="Times New Roman" w:hAnsi="Times New Roman" w:cs="Times New Roman"/>
          <w:sz w:val="24"/>
          <w:szCs w:val="24"/>
        </w:rPr>
        <w:t>) ,</w:t>
      </w:r>
      <w:proofErr w:type="gramEnd"/>
      <w:r w:rsidRPr="00DA5941">
        <w:rPr>
          <w:rFonts w:ascii="Times New Roman" w:hAnsi="Times New Roman" w:cs="Times New Roman"/>
          <w:sz w:val="24"/>
          <w:szCs w:val="24"/>
        </w:rPr>
        <w:t xml:space="preserve"> mean (4.41) and standard deviation (0.84) </w:t>
      </w:r>
      <w:bookmarkEnd w:id="24"/>
      <w:r w:rsidRPr="00DA5941">
        <w:rPr>
          <w:rFonts w:ascii="Times New Roman" w:hAnsi="Times New Roman" w:cs="Times New Roman"/>
          <w:sz w:val="24"/>
          <w:szCs w:val="24"/>
        </w:rPr>
        <w:t xml:space="preserve">low value, indicating the homogeny opinions of the study sample on the items of this dimension  </w:t>
      </w:r>
    </w:p>
    <w:p w14:paraId="5B3DE0EC"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In the first order (The SEM campaign significantly improved the visibility of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with a mean (4.54), a standard deviation of (0.657) and a degree of (Strongly Agree).</w:t>
      </w:r>
    </w:p>
    <w:p w14:paraId="6FEA9F5D"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In the second order (The keywords used in </w:t>
      </w:r>
      <w:proofErr w:type="spellStart"/>
      <w:r w:rsidRPr="00DA5941">
        <w:rPr>
          <w:rFonts w:ascii="Times New Roman" w:hAnsi="Times New Roman" w:cs="Times New Roman"/>
          <w:sz w:val="24"/>
          <w:szCs w:val="24"/>
        </w:rPr>
        <w:t>Ejar’s</w:t>
      </w:r>
      <w:proofErr w:type="spellEnd"/>
      <w:r w:rsidRPr="00DA5941">
        <w:rPr>
          <w:rFonts w:ascii="Times New Roman" w:hAnsi="Times New Roman" w:cs="Times New Roman"/>
          <w:sz w:val="24"/>
          <w:szCs w:val="24"/>
        </w:rPr>
        <w:t xml:space="preserve"> SEM campaign were relevant to the target audience.), with a mean (4.4), a standard deviation of (0.847) and a degree of (Strongly Agree).</w:t>
      </w:r>
    </w:p>
    <w:p w14:paraId="16F0A6A1"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While in the last order (</w:t>
      </w:r>
      <w:proofErr w:type="spellStart"/>
      <w:r w:rsidRPr="00DA5941">
        <w:rPr>
          <w:rFonts w:ascii="Times New Roman" w:hAnsi="Times New Roman" w:cs="Times New Roman"/>
          <w:sz w:val="24"/>
          <w:szCs w:val="24"/>
        </w:rPr>
        <w:t>Ejar’s</w:t>
      </w:r>
      <w:proofErr w:type="spellEnd"/>
      <w:r w:rsidRPr="00DA5941">
        <w:rPr>
          <w:rFonts w:ascii="Times New Roman" w:hAnsi="Times New Roman" w:cs="Times New Roman"/>
          <w:sz w:val="24"/>
          <w:szCs w:val="24"/>
        </w:rPr>
        <w:t xml:space="preserve"> SEM campaign successfully positioned the website in Google’s top ten search results for specific keywords.) with a mean of (4.29) and a standard deviation (1.1) with a degree of (Strongly Agree) </w:t>
      </w:r>
    </w:p>
    <w:p w14:paraId="29351B13"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From the results we conclude that the Effectiveness of SEM Campaigns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 comes with a high degree.</w:t>
      </w:r>
    </w:p>
    <w:p w14:paraId="468C0A20" w14:textId="77777777" w:rsidR="00CE127B" w:rsidRPr="00DA5941" w:rsidRDefault="00CE127B">
      <w:pPr>
        <w:bidi w:val="0"/>
        <w:rPr>
          <w:rFonts w:ascii="Times New Roman" w:hAnsi="Times New Roman" w:cs="Times New Roman"/>
          <w:b/>
          <w:bCs/>
          <w:sz w:val="24"/>
          <w:szCs w:val="24"/>
          <w:lang w:val="en-GB"/>
        </w:rPr>
      </w:pPr>
      <w:r w:rsidRPr="00DA5941">
        <w:rPr>
          <w:rFonts w:ascii="Times New Roman" w:hAnsi="Times New Roman" w:cs="Times New Roman"/>
          <w:b/>
          <w:bCs/>
          <w:sz w:val="24"/>
          <w:szCs w:val="24"/>
        </w:rPr>
        <w:br w:type="page"/>
      </w:r>
    </w:p>
    <w:p w14:paraId="755C5E4C" w14:textId="24AE1C9A" w:rsidR="00EC14FF" w:rsidRPr="00DA5941" w:rsidRDefault="00EC14FF" w:rsidP="001749AB">
      <w:pPr>
        <w:pStyle w:val="NoSpacing"/>
        <w:spacing w:before="240" w:after="120"/>
        <w:ind w:firstLine="720"/>
        <w:rPr>
          <w:rFonts w:ascii="Times New Roman" w:hAnsi="Times New Roman" w:cs="Times New Roman"/>
          <w:b/>
          <w:bCs/>
        </w:rPr>
      </w:pPr>
      <w:r w:rsidRPr="00DA5941">
        <w:rPr>
          <w:rFonts w:ascii="Times New Roman" w:hAnsi="Times New Roman" w:cs="Times New Roman"/>
          <w:b/>
          <w:bCs/>
        </w:rPr>
        <w:lastRenderedPageBreak/>
        <w:t>The third question: What are User Engagement Metrics</w:t>
      </w:r>
      <w:r w:rsidRPr="00DA5941">
        <w:rPr>
          <w:rFonts w:ascii="Times New Roman" w:hAnsi="Times New Roman" w:cs="Times New Roman"/>
          <w:b/>
          <w:bCs/>
          <w:rtl/>
        </w:rPr>
        <w:t xml:space="preserve"> </w:t>
      </w:r>
      <w:r w:rsidRPr="00DA5941">
        <w:rPr>
          <w:rFonts w:ascii="Times New Roman" w:hAnsi="Times New Roman" w:cs="Times New Roman"/>
          <w:b/>
          <w:bCs/>
        </w:rPr>
        <w:t>in at EJAR - The Machinery Alternative Company?</w:t>
      </w:r>
    </w:p>
    <w:p w14:paraId="739A84DD" w14:textId="77777777" w:rsidR="00EC14FF" w:rsidRPr="00DA5941" w:rsidRDefault="00EC14FF" w:rsidP="001749AB">
      <w:pPr>
        <w:bidi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To study the User Engagement Metrics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 xml:space="preserve">in at EJAR - The Machinery Alternative Company, mean and standard deviation was calculated to the third axis as the following. </w:t>
      </w:r>
    </w:p>
    <w:p w14:paraId="09E80AD9" w14:textId="77777777"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DA5941">
        <w:rPr>
          <w:rFonts w:ascii="Times New Roman" w:hAnsi="Times New Roman" w:cs="Times New Roman"/>
          <w:b/>
          <w:bCs/>
          <w:color w:val="000000" w:themeColor="text1"/>
          <w:sz w:val="24"/>
          <w:szCs w:val="24"/>
        </w:rPr>
        <w:t xml:space="preserve">Table (6) means and standard deviation to the third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DA5941" w14:paraId="1E041EA9" w14:textId="77777777" w:rsidTr="001749AB">
        <w:trPr>
          <w:trHeight w:val="1296"/>
        </w:trPr>
        <w:tc>
          <w:tcPr>
            <w:tcW w:w="294" w:type="pct"/>
            <w:shd w:val="clear" w:color="auto" w:fill="D9D9D9" w:themeFill="background1" w:themeFillShade="D9"/>
            <w:vAlign w:val="center"/>
          </w:tcPr>
          <w:p w14:paraId="25F4E45A"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No </w:t>
            </w:r>
          </w:p>
        </w:tc>
        <w:tc>
          <w:tcPr>
            <w:tcW w:w="2606" w:type="pct"/>
            <w:shd w:val="clear" w:color="auto" w:fill="D9D9D9" w:themeFill="background1" w:themeFillShade="D9"/>
            <w:vAlign w:val="center"/>
          </w:tcPr>
          <w:p w14:paraId="3EE9090B"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0D0CB541"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3B923250"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Standard Deviation </w:t>
            </w:r>
          </w:p>
        </w:tc>
        <w:tc>
          <w:tcPr>
            <w:tcW w:w="561" w:type="pct"/>
            <w:shd w:val="clear" w:color="auto" w:fill="D9D9D9" w:themeFill="background1" w:themeFillShade="D9"/>
            <w:vAlign w:val="center"/>
          </w:tcPr>
          <w:p w14:paraId="72A10DA3"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Rank</w:t>
            </w:r>
          </w:p>
        </w:tc>
        <w:tc>
          <w:tcPr>
            <w:tcW w:w="510" w:type="pct"/>
            <w:shd w:val="clear" w:color="auto" w:fill="D9D9D9" w:themeFill="background1" w:themeFillShade="D9"/>
            <w:vAlign w:val="center"/>
          </w:tcPr>
          <w:p w14:paraId="2795199B"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Degree </w:t>
            </w:r>
          </w:p>
        </w:tc>
      </w:tr>
      <w:tr w:rsidR="00EC14FF" w:rsidRPr="00DA5941" w14:paraId="356D7608" w14:textId="77777777" w:rsidTr="001749AB">
        <w:trPr>
          <w:trHeight w:val="1296"/>
        </w:trPr>
        <w:tc>
          <w:tcPr>
            <w:tcW w:w="294" w:type="pct"/>
          </w:tcPr>
          <w:p w14:paraId="1F18FA96"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1</w:t>
            </w:r>
          </w:p>
        </w:tc>
        <w:tc>
          <w:tcPr>
            <w:tcW w:w="2606" w:type="pct"/>
          </w:tcPr>
          <w:p w14:paraId="1C520105" w14:textId="77777777" w:rsidR="00EC14FF" w:rsidRPr="00DA5941" w:rsidRDefault="00EC14FF" w:rsidP="00CE127B">
            <w:pPr>
              <w:pStyle w:val="ListParagraph"/>
              <w:bidi w:val="0"/>
              <w:spacing w:before="120" w:after="120" w:line="360" w:lineRule="auto"/>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 xml:space="preserve">Improvements in </w:t>
            </w:r>
            <w:proofErr w:type="spellStart"/>
            <w:r w:rsidRPr="00DA5941">
              <w:rPr>
                <w:rFonts w:ascii="Times New Roman" w:hAnsi="Times New Roman" w:cs="Times New Roman"/>
                <w:sz w:val="24"/>
                <w:szCs w:val="24"/>
              </w:rPr>
              <w:t>Ejar’s</w:t>
            </w:r>
            <w:proofErr w:type="spellEnd"/>
            <w:r w:rsidRPr="00DA5941">
              <w:rPr>
                <w:rFonts w:ascii="Times New Roman" w:hAnsi="Times New Roman" w:cs="Times New Roman"/>
                <w:sz w:val="24"/>
                <w:szCs w:val="24"/>
              </w:rPr>
              <w:t xml:space="preserve"> search rankings resulted in a higher click-through rate (CTR).</w:t>
            </w:r>
          </w:p>
        </w:tc>
        <w:tc>
          <w:tcPr>
            <w:tcW w:w="408" w:type="pct"/>
            <w:vAlign w:val="center"/>
          </w:tcPr>
          <w:p w14:paraId="10FDDCF5"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4.37</w:t>
            </w:r>
          </w:p>
        </w:tc>
        <w:tc>
          <w:tcPr>
            <w:tcW w:w="622" w:type="pct"/>
            <w:vAlign w:val="center"/>
          </w:tcPr>
          <w:p w14:paraId="7612690F"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.731</w:t>
            </w:r>
          </w:p>
        </w:tc>
        <w:tc>
          <w:tcPr>
            <w:tcW w:w="561" w:type="pct"/>
            <w:vAlign w:val="center"/>
          </w:tcPr>
          <w:p w14:paraId="3B555E49"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3</w:t>
            </w:r>
          </w:p>
        </w:tc>
        <w:tc>
          <w:tcPr>
            <w:tcW w:w="510" w:type="pct"/>
          </w:tcPr>
          <w:p w14:paraId="550ED77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22BF8968" w14:textId="77777777" w:rsidTr="001749AB">
        <w:trPr>
          <w:trHeight w:val="1296"/>
        </w:trPr>
        <w:tc>
          <w:tcPr>
            <w:tcW w:w="294" w:type="pct"/>
          </w:tcPr>
          <w:p w14:paraId="4355DD68"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2</w:t>
            </w:r>
          </w:p>
        </w:tc>
        <w:tc>
          <w:tcPr>
            <w:tcW w:w="2606" w:type="pct"/>
          </w:tcPr>
          <w:p w14:paraId="501BCA14" w14:textId="77777777" w:rsidR="00EC14FF" w:rsidRPr="00DA5941" w:rsidRDefault="00EC14FF" w:rsidP="00CE127B">
            <w:pPr>
              <w:pStyle w:val="ListParagraph"/>
              <w:bidi w:val="0"/>
              <w:spacing w:before="120" w:after="120" w:line="360" w:lineRule="auto"/>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 xml:space="preserve">The SEM campaign reduced the bounce rate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w:t>
            </w:r>
          </w:p>
        </w:tc>
        <w:tc>
          <w:tcPr>
            <w:tcW w:w="408" w:type="pct"/>
            <w:vAlign w:val="center"/>
          </w:tcPr>
          <w:p w14:paraId="55243F4D"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4.40</w:t>
            </w:r>
          </w:p>
        </w:tc>
        <w:tc>
          <w:tcPr>
            <w:tcW w:w="622" w:type="pct"/>
            <w:vAlign w:val="center"/>
          </w:tcPr>
          <w:p w14:paraId="6A9D453C"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.775</w:t>
            </w:r>
          </w:p>
        </w:tc>
        <w:tc>
          <w:tcPr>
            <w:tcW w:w="561" w:type="pct"/>
            <w:vAlign w:val="center"/>
          </w:tcPr>
          <w:p w14:paraId="2E760DF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1</w:t>
            </w:r>
          </w:p>
        </w:tc>
        <w:tc>
          <w:tcPr>
            <w:tcW w:w="510" w:type="pct"/>
          </w:tcPr>
          <w:p w14:paraId="0202067D"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384B953E" w14:textId="77777777" w:rsidTr="001749AB">
        <w:trPr>
          <w:trHeight w:val="1296"/>
        </w:trPr>
        <w:tc>
          <w:tcPr>
            <w:tcW w:w="294" w:type="pct"/>
          </w:tcPr>
          <w:p w14:paraId="290723C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3</w:t>
            </w:r>
          </w:p>
        </w:tc>
        <w:tc>
          <w:tcPr>
            <w:tcW w:w="2606" w:type="pct"/>
          </w:tcPr>
          <w:p w14:paraId="11F3DD8A" w14:textId="77777777" w:rsidR="00EC14FF" w:rsidRPr="00DA5941" w:rsidRDefault="00EC14FF" w:rsidP="00CE127B">
            <w:pPr>
              <w:pStyle w:val="ListParagraph"/>
              <w:bidi w:val="0"/>
              <w:spacing w:before="120" w:after="120" w:line="360" w:lineRule="auto"/>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 xml:space="preserve">The increase in rankings translated into a better user experience for visitors to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w:t>
            </w:r>
          </w:p>
        </w:tc>
        <w:tc>
          <w:tcPr>
            <w:tcW w:w="408" w:type="pct"/>
            <w:vAlign w:val="center"/>
          </w:tcPr>
          <w:p w14:paraId="5386A79C"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4.40</w:t>
            </w:r>
          </w:p>
        </w:tc>
        <w:tc>
          <w:tcPr>
            <w:tcW w:w="622" w:type="pct"/>
            <w:vAlign w:val="center"/>
          </w:tcPr>
          <w:p w14:paraId="6FD8F98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.881</w:t>
            </w:r>
          </w:p>
        </w:tc>
        <w:tc>
          <w:tcPr>
            <w:tcW w:w="561" w:type="pct"/>
            <w:vAlign w:val="center"/>
          </w:tcPr>
          <w:p w14:paraId="71E921B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2</w:t>
            </w:r>
          </w:p>
        </w:tc>
        <w:tc>
          <w:tcPr>
            <w:tcW w:w="510" w:type="pct"/>
          </w:tcPr>
          <w:p w14:paraId="17BFE89D"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1B0352E5" w14:textId="77777777" w:rsidTr="001749AB">
        <w:trPr>
          <w:trHeight w:val="1296"/>
        </w:trPr>
        <w:tc>
          <w:tcPr>
            <w:tcW w:w="2899" w:type="pct"/>
            <w:gridSpan w:val="2"/>
            <w:shd w:val="clear" w:color="auto" w:fill="D9D9D9" w:themeFill="background1" w:themeFillShade="D9"/>
          </w:tcPr>
          <w:p w14:paraId="46A94CEE"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67F92565"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4.39</w:t>
            </w:r>
          </w:p>
        </w:tc>
        <w:tc>
          <w:tcPr>
            <w:tcW w:w="622" w:type="pct"/>
            <w:vAlign w:val="center"/>
          </w:tcPr>
          <w:p w14:paraId="5C1C72D9" w14:textId="77777777" w:rsidR="00EC14FF" w:rsidRPr="00DA5941" w:rsidRDefault="00EC14FF" w:rsidP="001749AB">
            <w:pPr>
              <w:pStyle w:val="ListParagraph"/>
              <w:autoSpaceDE w:val="0"/>
              <w:autoSpaceDN w:val="0"/>
              <w:bidi w:val="0"/>
              <w:adjustRightInd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0.80</w:t>
            </w:r>
          </w:p>
        </w:tc>
        <w:tc>
          <w:tcPr>
            <w:tcW w:w="1071" w:type="pct"/>
            <w:gridSpan w:val="2"/>
            <w:vAlign w:val="center"/>
          </w:tcPr>
          <w:p w14:paraId="4A6EE2E5"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bl>
    <w:p w14:paraId="698FDDA7" w14:textId="1099305B" w:rsidR="00EC14FF" w:rsidRPr="00DA5941" w:rsidRDefault="00EC14FF" w:rsidP="00CE127B">
      <w:pPr>
        <w:bidi w:val="0"/>
        <w:spacing w:before="120" w:after="120" w:line="360" w:lineRule="auto"/>
        <w:ind w:firstLine="720"/>
        <w:rPr>
          <w:rFonts w:ascii="Times New Roman" w:hAnsi="Times New Roman" w:cs="Times New Roman"/>
          <w:sz w:val="24"/>
          <w:szCs w:val="24"/>
        </w:rPr>
      </w:pPr>
      <w:r w:rsidRPr="00DA5941">
        <w:rPr>
          <w:rFonts w:ascii="Times New Roman" w:hAnsi="Times New Roman" w:cs="Times New Roman"/>
          <w:sz w:val="24"/>
          <w:szCs w:val="24"/>
        </w:rPr>
        <w:t>From the above table</w:t>
      </w:r>
      <w:r w:rsidR="00A21F5C" w:rsidRPr="00DA5941">
        <w:rPr>
          <w:rFonts w:ascii="Times New Roman" w:hAnsi="Times New Roman" w:cs="Times New Roman"/>
          <w:sz w:val="24"/>
          <w:szCs w:val="24"/>
        </w:rPr>
        <w:t>,</w:t>
      </w:r>
      <w:r w:rsidRPr="00DA5941">
        <w:rPr>
          <w:rFonts w:ascii="Times New Roman" w:hAnsi="Times New Roman" w:cs="Times New Roman"/>
          <w:sz w:val="24"/>
          <w:szCs w:val="24"/>
        </w:rPr>
        <w:t xml:space="preserve"> we conclude that </w:t>
      </w:r>
      <w:bookmarkStart w:id="25" w:name="_Hlk185047582"/>
      <w:r w:rsidRPr="00DA5941">
        <w:rPr>
          <w:rFonts w:ascii="Times New Roman" w:hAnsi="Times New Roman" w:cs="Times New Roman"/>
          <w:sz w:val="24"/>
          <w:szCs w:val="24"/>
        </w:rPr>
        <w:t>the User Engagement Metrics at EJAR - The Machinery Alternative Company with degree (Strongly Agree), mean (4.39)</w:t>
      </w:r>
      <w:r w:rsidR="00A21F5C" w:rsidRPr="00DA5941">
        <w:rPr>
          <w:rFonts w:ascii="Times New Roman" w:hAnsi="Times New Roman" w:cs="Times New Roman"/>
          <w:sz w:val="24"/>
          <w:szCs w:val="24"/>
        </w:rPr>
        <w:t>,</w:t>
      </w:r>
      <w:r w:rsidRPr="00DA5941">
        <w:rPr>
          <w:rFonts w:ascii="Times New Roman" w:hAnsi="Times New Roman" w:cs="Times New Roman"/>
          <w:sz w:val="24"/>
          <w:szCs w:val="24"/>
        </w:rPr>
        <w:t xml:space="preserve"> and standard deviation (0.80) </w:t>
      </w:r>
      <w:bookmarkEnd w:id="25"/>
      <w:r w:rsidRPr="00DA5941">
        <w:rPr>
          <w:rFonts w:ascii="Times New Roman" w:hAnsi="Times New Roman" w:cs="Times New Roman"/>
          <w:sz w:val="24"/>
          <w:szCs w:val="24"/>
        </w:rPr>
        <w:t xml:space="preserve">low value, indicating the homogeny opinions of the study sample on the items of this dimension  </w:t>
      </w:r>
    </w:p>
    <w:p w14:paraId="4F372DED" w14:textId="77777777" w:rsidR="00EC14FF" w:rsidRPr="00DA5941" w:rsidRDefault="00EC14FF" w:rsidP="00CE127B">
      <w:pPr>
        <w:bidi w:val="0"/>
        <w:spacing w:before="12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In the first order (The SEM campaign reduced the bounce rate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with a mean (4.4), a standard deviation of (0.775) and a degree of (Strongly Agree).</w:t>
      </w:r>
    </w:p>
    <w:p w14:paraId="12E9CA45" w14:textId="77777777" w:rsidR="00EC14FF" w:rsidRPr="00DA5941" w:rsidRDefault="00EC14FF" w:rsidP="00CE127B">
      <w:pPr>
        <w:bidi w:val="0"/>
        <w:spacing w:before="12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lastRenderedPageBreak/>
        <w:t xml:space="preserve">While in the last order (Improvements in </w:t>
      </w:r>
      <w:proofErr w:type="spellStart"/>
      <w:r w:rsidRPr="00DA5941">
        <w:rPr>
          <w:rFonts w:ascii="Times New Roman" w:hAnsi="Times New Roman" w:cs="Times New Roman"/>
          <w:sz w:val="24"/>
          <w:szCs w:val="24"/>
        </w:rPr>
        <w:t>Ejar’s</w:t>
      </w:r>
      <w:proofErr w:type="spellEnd"/>
      <w:r w:rsidRPr="00DA5941">
        <w:rPr>
          <w:rFonts w:ascii="Times New Roman" w:hAnsi="Times New Roman" w:cs="Times New Roman"/>
          <w:sz w:val="24"/>
          <w:szCs w:val="24"/>
        </w:rPr>
        <w:t xml:space="preserve"> search rankings resulted in a higher click-through rate (CTR).) with a mean of (4,37) and a standard deviation (0.731) with a degree of (Strongly Agree) </w:t>
      </w:r>
    </w:p>
    <w:p w14:paraId="2E01857F" w14:textId="77777777" w:rsidR="00EC14FF" w:rsidRPr="00DA5941" w:rsidRDefault="00EC14FF" w:rsidP="00CE127B">
      <w:pPr>
        <w:bidi w:val="0"/>
        <w:spacing w:before="12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From the results we conclude that </w:t>
      </w:r>
      <w:bookmarkStart w:id="26" w:name="_Hlk185047617"/>
      <w:r w:rsidRPr="00DA5941">
        <w:rPr>
          <w:rFonts w:ascii="Times New Roman" w:hAnsi="Times New Roman" w:cs="Times New Roman"/>
          <w:sz w:val="24"/>
          <w:szCs w:val="24"/>
        </w:rPr>
        <w:t>the User Engagement Metrics at EJAR - The Machinery Alternative Company come with a high degree</w:t>
      </w:r>
      <w:bookmarkEnd w:id="26"/>
      <w:r w:rsidRPr="00DA5941">
        <w:rPr>
          <w:rFonts w:ascii="Times New Roman" w:hAnsi="Times New Roman" w:cs="Times New Roman"/>
          <w:sz w:val="24"/>
          <w:szCs w:val="24"/>
        </w:rPr>
        <w:t>.</w:t>
      </w:r>
    </w:p>
    <w:p w14:paraId="223FEB89" w14:textId="77777777" w:rsidR="009125A6" w:rsidRPr="00DA5941" w:rsidRDefault="009125A6" w:rsidP="00CE127B">
      <w:pPr>
        <w:bidi w:val="0"/>
        <w:spacing w:before="120" w:after="120" w:line="360" w:lineRule="auto"/>
        <w:rPr>
          <w:rFonts w:ascii="Times New Roman" w:hAnsi="Times New Roman" w:cs="Times New Roman"/>
          <w:b/>
          <w:bCs/>
          <w:sz w:val="24"/>
          <w:szCs w:val="24"/>
          <w:lang w:val="en-GB"/>
        </w:rPr>
      </w:pPr>
      <w:r w:rsidRPr="00DA5941">
        <w:rPr>
          <w:rFonts w:ascii="Times New Roman" w:hAnsi="Times New Roman" w:cs="Times New Roman"/>
          <w:b/>
          <w:bCs/>
          <w:sz w:val="24"/>
          <w:szCs w:val="24"/>
        </w:rPr>
        <w:br w:type="page"/>
      </w:r>
    </w:p>
    <w:p w14:paraId="0B6B171B" w14:textId="5B8541F3" w:rsidR="00EC14FF" w:rsidRPr="00DA5941" w:rsidRDefault="00EC14FF" w:rsidP="001749AB">
      <w:pPr>
        <w:pStyle w:val="NoSpacing"/>
        <w:spacing w:before="240" w:after="120"/>
        <w:ind w:firstLine="720"/>
        <w:rPr>
          <w:rFonts w:ascii="Times New Roman" w:hAnsi="Times New Roman" w:cs="Times New Roman"/>
          <w:b/>
          <w:bCs/>
        </w:rPr>
      </w:pPr>
      <w:r w:rsidRPr="00DA5941">
        <w:rPr>
          <w:rFonts w:ascii="Times New Roman" w:hAnsi="Times New Roman" w:cs="Times New Roman"/>
          <w:b/>
          <w:bCs/>
        </w:rPr>
        <w:lastRenderedPageBreak/>
        <w:t>The fourth question: What is the Evaluation of SEM Strategies</w:t>
      </w:r>
      <w:r w:rsidRPr="00DA5941">
        <w:rPr>
          <w:rFonts w:ascii="Times New Roman" w:hAnsi="Times New Roman" w:cs="Times New Roman"/>
          <w:b/>
          <w:bCs/>
          <w:rtl/>
        </w:rPr>
        <w:t xml:space="preserve"> </w:t>
      </w:r>
      <w:r w:rsidRPr="00DA5941">
        <w:rPr>
          <w:rFonts w:ascii="Times New Roman" w:hAnsi="Times New Roman" w:cs="Times New Roman"/>
          <w:b/>
          <w:bCs/>
        </w:rPr>
        <w:t>in EJAR - The Machinery Alternative Company?</w:t>
      </w:r>
    </w:p>
    <w:p w14:paraId="2662229A" w14:textId="77777777" w:rsidR="00EC14FF" w:rsidRPr="00DA5941" w:rsidRDefault="00EC14FF" w:rsidP="001749AB">
      <w:pPr>
        <w:bidi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To study the Evaluation of SEM Strategies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 xml:space="preserve">in EJAR - The Machinery Alternative Company, mean and standard deviation was calculated to the fourth axis as follows. </w:t>
      </w:r>
    </w:p>
    <w:p w14:paraId="1DD645D7" w14:textId="77777777"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DA5941">
        <w:rPr>
          <w:rFonts w:ascii="Times New Roman" w:hAnsi="Times New Roman" w:cs="Times New Roman"/>
          <w:b/>
          <w:bCs/>
          <w:color w:val="000000" w:themeColor="text1"/>
          <w:sz w:val="24"/>
          <w:szCs w:val="24"/>
        </w:rPr>
        <w:t xml:space="preserve">Table (7) means and standard deviation to the fourth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DA5941" w14:paraId="629387E4" w14:textId="77777777" w:rsidTr="001749AB">
        <w:trPr>
          <w:trHeight w:val="1152"/>
        </w:trPr>
        <w:tc>
          <w:tcPr>
            <w:tcW w:w="294" w:type="pct"/>
            <w:shd w:val="clear" w:color="auto" w:fill="D9D9D9" w:themeFill="background1" w:themeFillShade="D9"/>
            <w:vAlign w:val="center"/>
          </w:tcPr>
          <w:p w14:paraId="4041FF0E"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No </w:t>
            </w:r>
          </w:p>
        </w:tc>
        <w:tc>
          <w:tcPr>
            <w:tcW w:w="2606" w:type="pct"/>
            <w:shd w:val="clear" w:color="auto" w:fill="D9D9D9" w:themeFill="background1" w:themeFillShade="D9"/>
            <w:vAlign w:val="center"/>
          </w:tcPr>
          <w:p w14:paraId="3EE28D89"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145C8542"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3C70E934"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Standard Deviation </w:t>
            </w:r>
          </w:p>
        </w:tc>
        <w:tc>
          <w:tcPr>
            <w:tcW w:w="561" w:type="pct"/>
            <w:shd w:val="clear" w:color="auto" w:fill="D9D9D9" w:themeFill="background1" w:themeFillShade="D9"/>
            <w:vAlign w:val="center"/>
          </w:tcPr>
          <w:p w14:paraId="52AF3A85"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Rank</w:t>
            </w:r>
          </w:p>
        </w:tc>
        <w:tc>
          <w:tcPr>
            <w:tcW w:w="510" w:type="pct"/>
            <w:shd w:val="clear" w:color="auto" w:fill="D9D9D9" w:themeFill="background1" w:themeFillShade="D9"/>
            <w:vAlign w:val="center"/>
          </w:tcPr>
          <w:p w14:paraId="2764D6DC"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Degree </w:t>
            </w:r>
          </w:p>
        </w:tc>
      </w:tr>
      <w:tr w:rsidR="00EC14FF" w:rsidRPr="00DA5941" w14:paraId="4C7A387A" w14:textId="77777777" w:rsidTr="001749AB">
        <w:trPr>
          <w:trHeight w:val="1152"/>
        </w:trPr>
        <w:tc>
          <w:tcPr>
            <w:tcW w:w="294" w:type="pct"/>
          </w:tcPr>
          <w:p w14:paraId="50D12B17"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1</w:t>
            </w:r>
          </w:p>
        </w:tc>
        <w:tc>
          <w:tcPr>
            <w:tcW w:w="2606" w:type="pct"/>
          </w:tcPr>
          <w:p w14:paraId="036EF577"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 xml:space="preserve">The SEM tactics employed aligned well with </w:t>
            </w:r>
            <w:proofErr w:type="spellStart"/>
            <w:r w:rsidRPr="00DA5941">
              <w:rPr>
                <w:rFonts w:ascii="Times New Roman" w:hAnsi="Times New Roman" w:cs="Times New Roman"/>
                <w:sz w:val="24"/>
                <w:szCs w:val="24"/>
              </w:rPr>
              <w:t>Ejar’s</w:t>
            </w:r>
            <w:proofErr w:type="spellEnd"/>
            <w:r w:rsidRPr="00DA5941">
              <w:rPr>
                <w:rFonts w:ascii="Times New Roman" w:hAnsi="Times New Roman" w:cs="Times New Roman"/>
                <w:sz w:val="24"/>
                <w:szCs w:val="24"/>
              </w:rPr>
              <w:t xml:space="preserve"> business objectives.</w:t>
            </w:r>
          </w:p>
        </w:tc>
        <w:tc>
          <w:tcPr>
            <w:tcW w:w="408" w:type="pct"/>
            <w:vAlign w:val="center"/>
          </w:tcPr>
          <w:p w14:paraId="52CB7D1E"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4.40</w:t>
            </w:r>
          </w:p>
        </w:tc>
        <w:tc>
          <w:tcPr>
            <w:tcW w:w="622" w:type="pct"/>
            <w:vAlign w:val="center"/>
          </w:tcPr>
          <w:p w14:paraId="638BCC27"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.881</w:t>
            </w:r>
          </w:p>
        </w:tc>
        <w:tc>
          <w:tcPr>
            <w:tcW w:w="561" w:type="pct"/>
            <w:vAlign w:val="center"/>
          </w:tcPr>
          <w:p w14:paraId="0523CF5C"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3</w:t>
            </w:r>
          </w:p>
        </w:tc>
        <w:tc>
          <w:tcPr>
            <w:tcW w:w="510" w:type="pct"/>
            <w:vAlign w:val="center"/>
          </w:tcPr>
          <w:p w14:paraId="49D6B212"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45F57C49" w14:textId="77777777" w:rsidTr="001749AB">
        <w:trPr>
          <w:trHeight w:val="1152"/>
        </w:trPr>
        <w:tc>
          <w:tcPr>
            <w:tcW w:w="294" w:type="pct"/>
          </w:tcPr>
          <w:p w14:paraId="07D5754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2</w:t>
            </w:r>
          </w:p>
        </w:tc>
        <w:tc>
          <w:tcPr>
            <w:tcW w:w="2606" w:type="pct"/>
          </w:tcPr>
          <w:p w14:paraId="230170FA"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Targeting specific keywords is the most important factor in improving search rankings.</w:t>
            </w:r>
          </w:p>
        </w:tc>
        <w:tc>
          <w:tcPr>
            <w:tcW w:w="408" w:type="pct"/>
            <w:vAlign w:val="center"/>
          </w:tcPr>
          <w:p w14:paraId="0957D92D"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4.60</w:t>
            </w:r>
          </w:p>
        </w:tc>
        <w:tc>
          <w:tcPr>
            <w:tcW w:w="622" w:type="pct"/>
            <w:vAlign w:val="center"/>
          </w:tcPr>
          <w:p w14:paraId="0A33493A"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.775</w:t>
            </w:r>
          </w:p>
        </w:tc>
        <w:tc>
          <w:tcPr>
            <w:tcW w:w="561" w:type="pct"/>
            <w:vAlign w:val="center"/>
          </w:tcPr>
          <w:p w14:paraId="6C8CDA2F"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1</w:t>
            </w:r>
          </w:p>
        </w:tc>
        <w:tc>
          <w:tcPr>
            <w:tcW w:w="510" w:type="pct"/>
          </w:tcPr>
          <w:p w14:paraId="729B2C0A"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46BD2DA7" w14:textId="77777777" w:rsidTr="001749AB">
        <w:trPr>
          <w:trHeight w:val="1152"/>
        </w:trPr>
        <w:tc>
          <w:tcPr>
            <w:tcW w:w="294" w:type="pct"/>
          </w:tcPr>
          <w:p w14:paraId="75ADD1B6"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3</w:t>
            </w:r>
          </w:p>
        </w:tc>
        <w:tc>
          <w:tcPr>
            <w:tcW w:w="2606" w:type="pct"/>
          </w:tcPr>
          <w:p w14:paraId="2853211D"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The cost of running an SEM campaign is justified by the results it delivers.</w:t>
            </w:r>
          </w:p>
        </w:tc>
        <w:tc>
          <w:tcPr>
            <w:tcW w:w="408" w:type="pct"/>
            <w:vAlign w:val="center"/>
          </w:tcPr>
          <w:p w14:paraId="182A21E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4.34</w:t>
            </w:r>
          </w:p>
        </w:tc>
        <w:tc>
          <w:tcPr>
            <w:tcW w:w="622" w:type="pct"/>
            <w:vAlign w:val="center"/>
          </w:tcPr>
          <w:p w14:paraId="2362DED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.873</w:t>
            </w:r>
          </w:p>
        </w:tc>
        <w:tc>
          <w:tcPr>
            <w:tcW w:w="561" w:type="pct"/>
            <w:vAlign w:val="center"/>
          </w:tcPr>
          <w:p w14:paraId="230B2AEE"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4</w:t>
            </w:r>
          </w:p>
        </w:tc>
        <w:tc>
          <w:tcPr>
            <w:tcW w:w="510" w:type="pct"/>
          </w:tcPr>
          <w:p w14:paraId="7E7AC3F9"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5C2C5F45" w14:textId="77777777" w:rsidTr="001749AB">
        <w:trPr>
          <w:trHeight w:val="1152"/>
        </w:trPr>
        <w:tc>
          <w:tcPr>
            <w:tcW w:w="294" w:type="pct"/>
          </w:tcPr>
          <w:p w14:paraId="628D45C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4</w:t>
            </w:r>
          </w:p>
        </w:tc>
        <w:tc>
          <w:tcPr>
            <w:tcW w:w="2606" w:type="pct"/>
          </w:tcPr>
          <w:p w14:paraId="60BB6CB0"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SEM campaigns should be prioritized over traditional marketing methods for similar industries.</w:t>
            </w:r>
          </w:p>
        </w:tc>
        <w:tc>
          <w:tcPr>
            <w:tcW w:w="408" w:type="pct"/>
            <w:vAlign w:val="center"/>
          </w:tcPr>
          <w:p w14:paraId="1145840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4.46</w:t>
            </w:r>
          </w:p>
        </w:tc>
        <w:tc>
          <w:tcPr>
            <w:tcW w:w="622" w:type="pct"/>
            <w:vAlign w:val="center"/>
          </w:tcPr>
          <w:p w14:paraId="32E64C65"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.780</w:t>
            </w:r>
          </w:p>
        </w:tc>
        <w:tc>
          <w:tcPr>
            <w:tcW w:w="561" w:type="pct"/>
            <w:vAlign w:val="center"/>
          </w:tcPr>
          <w:p w14:paraId="480D8859"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2</w:t>
            </w:r>
          </w:p>
        </w:tc>
        <w:tc>
          <w:tcPr>
            <w:tcW w:w="510" w:type="pct"/>
          </w:tcPr>
          <w:p w14:paraId="4A348703"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2BE5C12C" w14:textId="77777777" w:rsidTr="001749AB">
        <w:trPr>
          <w:trHeight w:val="1152"/>
        </w:trPr>
        <w:tc>
          <w:tcPr>
            <w:tcW w:w="2899" w:type="pct"/>
            <w:gridSpan w:val="2"/>
            <w:shd w:val="clear" w:color="auto" w:fill="D9D9D9" w:themeFill="background1" w:themeFillShade="D9"/>
          </w:tcPr>
          <w:p w14:paraId="2D4FCA76"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6916D606"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4.45</w:t>
            </w:r>
          </w:p>
        </w:tc>
        <w:tc>
          <w:tcPr>
            <w:tcW w:w="622" w:type="pct"/>
            <w:vAlign w:val="center"/>
          </w:tcPr>
          <w:p w14:paraId="2C1D971F" w14:textId="77777777" w:rsidR="00EC14FF" w:rsidRPr="00DA5941" w:rsidRDefault="00EC14FF" w:rsidP="001749AB">
            <w:pPr>
              <w:pStyle w:val="ListParagraph"/>
              <w:autoSpaceDE w:val="0"/>
              <w:autoSpaceDN w:val="0"/>
              <w:bidi w:val="0"/>
              <w:adjustRightInd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0.83</w:t>
            </w:r>
          </w:p>
        </w:tc>
        <w:tc>
          <w:tcPr>
            <w:tcW w:w="1071" w:type="pct"/>
            <w:gridSpan w:val="2"/>
            <w:vAlign w:val="center"/>
          </w:tcPr>
          <w:p w14:paraId="063B4C2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bl>
    <w:p w14:paraId="28308DA0" w14:textId="77777777" w:rsidR="00EC14FF" w:rsidRPr="00DA5941" w:rsidRDefault="00EC14FF" w:rsidP="002D273F">
      <w:pPr>
        <w:tabs>
          <w:tab w:val="left" w:pos="8730"/>
        </w:tabs>
        <w:bidi w:val="0"/>
        <w:spacing w:before="240" w:after="120" w:line="360" w:lineRule="auto"/>
        <w:ind w:firstLine="720"/>
        <w:rPr>
          <w:rFonts w:ascii="Times New Roman" w:hAnsi="Times New Roman" w:cs="Times New Roman"/>
          <w:sz w:val="24"/>
          <w:szCs w:val="24"/>
        </w:rPr>
      </w:pPr>
      <w:r w:rsidRPr="00DA5941">
        <w:rPr>
          <w:rFonts w:ascii="Times New Roman" w:hAnsi="Times New Roman" w:cs="Times New Roman"/>
          <w:sz w:val="24"/>
          <w:szCs w:val="24"/>
        </w:rPr>
        <w:t xml:space="preserve">From the above table we conclude that </w:t>
      </w:r>
      <w:bookmarkStart w:id="27" w:name="_Hlk185047637"/>
      <w:r w:rsidRPr="00DA5941">
        <w:rPr>
          <w:rFonts w:ascii="Times New Roman" w:hAnsi="Times New Roman" w:cs="Times New Roman"/>
          <w:sz w:val="24"/>
          <w:szCs w:val="24"/>
        </w:rPr>
        <w:t>the Evaluation of SEM Strategies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with degree (Strongly Agree</w:t>
      </w:r>
      <w:proofErr w:type="gramStart"/>
      <w:r w:rsidRPr="00DA5941">
        <w:rPr>
          <w:rFonts w:ascii="Times New Roman" w:hAnsi="Times New Roman" w:cs="Times New Roman"/>
          <w:sz w:val="24"/>
          <w:szCs w:val="24"/>
        </w:rPr>
        <w:t>) ,</w:t>
      </w:r>
      <w:proofErr w:type="gramEnd"/>
      <w:r w:rsidRPr="00DA5941">
        <w:rPr>
          <w:rFonts w:ascii="Times New Roman" w:hAnsi="Times New Roman" w:cs="Times New Roman"/>
          <w:sz w:val="24"/>
          <w:szCs w:val="24"/>
        </w:rPr>
        <w:t xml:space="preserve"> mean (4.45) and standard deviation (0.83)</w:t>
      </w:r>
      <w:bookmarkEnd w:id="27"/>
      <w:r w:rsidRPr="00DA5941">
        <w:rPr>
          <w:rFonts w:ascii="Times New Roman" w:hAnsi="Times New Roman" w:cs="Times New Roman"/>
          <w:sz w:val="24"/>
          <w:szCs w:val="24"/>
        </w:rPr>
        <w:t xml:space="preserve"> low value, indicating the homogeny opinions of the study sample on the items of this dimension  </w:t>
      </w:r>
    </w:p>
    <w:p w14:paraId="69B60864" w14:textId="77777777" w:rsidR="00EC14FF" w:rsidRPr="00DA5941" w:rsidRDefault="00EC14FF" w:rsidP="002D273F">
      <w:pPr>
        <w:tabs>
          <w:tab w:val="left" w:pos="8730"/>
        </w:tabs>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In the first order (Targeting specific keywords is the most important factor in improving search rankings.), with a mean (4.6), a standard deviation of (0.775) and a degree of (Strongly Agree).</w:t>
      </w:r>
    </w:p>
    <w:p w14:paraId="076CD94C" w14:textId="2D1A9B15" w:rsidR="00EC14FF" w:rsidRPr="00DA5941" w:rsidRDefault="00EC14FF" w:rsidP="002D273F">
      <w:pPr>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lastRenderedPageBreak/>
        <w:t>In the second order (SEM campaigns should be prioritized over traditional marketing methods for similar industries.), with a mean (4.46), a standard deviation of (0.78)</w:t>
      </w:r>
      <w:r w:rsidR="007A1F87" w:rsidRPr="00DA5941">
        <w:rPr>
          <w:rFonts w:ascii="Times New Roman" w:hAnsi="Times New Roman" w:cs="Times New Roman"/>
          <w:sz w:val="24"/>
          <w:szCs w:val="24"/>
        </w:rPr>
        <w:t>,</w:t>
      </w:r>
      <w:r w:rsidRPr="00DA5941">
        <w:rPr>
          <w:rFonts w:ascii="Times New Roman" w:hAnsi="Times New Roman" w:cs="Times New Roman"/>
          <w:sz w:val="24"/>
          <w:szCs w:val="24"/>
        </w:rPr>
        <w:t xml:space="preserve"> and a degree of (Strongly Agree).</w:t>
      </w:r>
    </w:p>
    <w:p w14:paraId="75D8DA79" w14:textId="01AE13B2" w:rsidR="00EC14FF" w:rsidRPr="00DA5941" w:rsidRDefault="007A1F87" w:rsidP="002D273F">
      <w:pPr>
        <w:tabs>
          <w:tab w:val="left" w:pos="8730"/>
        </w:tabs>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In</w:t>
      </w:r>
      <w:r w:rsidR="00EC14FF" w:rsidRPr="00DA5941">
        <w:rPr>
          <w:rFonts w:ascii="Times New Roman" w:hAnsi="Times New Roman" w:cs="Times New Roman"/>
          <w:sz w:val="24"/>
          <w:szCs w:val="24"/>
        </w:rPr>
        <w:t xml:space="preserve"> the last order (The cost of running an SEM campaign is justified by the results it delivers.) with a mean of (4.34) and a standard deviation (0.873) with a degree of (Strongly Agree) </w:t>
      </w:r>
    </w:p>
    <w:p w14:paraId="1B42580F" w14:textId="5D1E4FB2" w:rsidR="00EC14FF" w:rsidRPr="00DA5941" w:rsidRDefault="00EC14FF" w:rsidP="002D273F">
      <w:pPr>
        <w:tabs>
          <w:tab w:val="left" w:pos="8730"/>
        </w:tabs>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From the results</w:t>
      </w:r>
      <w:r w:rsidR="007A1F87" w:rsidRPr="00DA5941">
        <w:rPr>
          <w:rFonts w:ascii="Times New Roman" w:hAnsi="Times New Roman" w:cs="Times New Roman"/>
          <w:sz w:val="24"/>
          <w:szCs w:val="24"/>
        </w:rPr>
        <w:t>,</w:t>
      </w:r>
      <w:r w:rsidRPr="00DA5941">
        <w:rPr>
          <w:rFonts w:ascii="Times New Roman" w:hAnsi="Times New Roman" w:cs="Times New Roman"/>
          <w:sz w:val="24"/>
          <w:szCs w:val="24"/>
        </w:rPr>
        <w:t xml:space="preserve"> we conclude that </w:t>
      </w:r>
      <w:bookmarkStart w:id="28" w:name="_Hlk185047667"/>
      <w:r w:rsidRPr="00DA5941">
        <w:rPr>
          <w:rFonts w:ascii="Times New Roman" w:hAnsi="Times New Roman" w:cs="Times New Roman"/>
          <w:sz w:val="24"/>
          <w:szCs w:val="24"/>
        </w:rPr>
        <w:t>the Evaluation of SEM Strategies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 xml:space="preserve">in EJAR - The Machinery Alternative Company </w:t>
      </w:r>
      <w:r w:rsidR="007A1F87" w:rsidRPr="00DA5941">
        <w:rPr>
          <w:rFonts w:ascii="Times New Roman" w:hAnsi="Times New Roman" w:cs="Times New Roman"/>
          <w:sz w:val="24"/>
          <w:szCs w:val="24"/>
        </w:rPr>
        <w:t>comes</w:t>
      </w:r>
      <w:r w:rsidRPr="00DA5941">
        <w:rPr>
          <w:rFonts w:ascii="Times New Roman" w:hAnsi="Times New Roman" w:cs="Times New Roman"/>
          <w:sz w:val="24"/>
          <w:szCs w:val="24"/>
        </w:rPr>
        <w:t xml:space="preserve"> with a high degree.</w:t>
      </w:r>
    </w:p>
    <w:bookmarkEnd w:id="28"/>
    <w:p w14:paraId="5EEF928F" w14:textId="1AC3A124" w:rsidR="00EC14FF" w:rsidRPr="00DA5941" w:rsidRDefault="00EC14FF" w:rsidP="003A5E93">
      <w:pPr>
        <w:bidi w:val="0"/>
        <w:rPr>
          <w:rFonts w:ascii="Times New Roman" w:hAnsi="Times New Roman" w:cs="Times New Roman"/>
          <w:b/>
          <w:bCs/>
          <w:sz w:val="24"/>
          <w:szCs w:val="24"/>
          <w:lang w:val="en-GB"/>
        </w:rPr>
      </w:pPr>
      <w:r w:rsidRPr="00DA5941">
        <w:rPr>
          <w:rFonts w:ascii="Times New Roman" w:hAnsi="Times New Roman" w:cs="Times New Roman"/>
          <w:b/>
          <w:bCs/>
          <w:sz w:val="24"/>
          <w:szCs w:val="24"/>
        </w:rPr>
        <w:t>The fifth question: What are the Future Improvements in EJAR - The Machinery Alternative Company?</w:t>
      </w:r>
    </w:p>
    <w:p w14:paraId="27D66978" w14:textId="48AC525F"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To study the Future Improvements in EJAR - The Machinery Alternative Company, mean and standard deviation </w:t>
      </w:r>
      <w:r w:rsidR="003D5C00" w:rsidRPr="00DA5941">
        <w:rPr>
          <w:rFonts w:ascii="Times New Roman" w:hAnsi="Times New Roman" w:cs="Times New Roman"/>
          <w:sz w:val="24"/>
          <w:szCs w:val="24"/>
        </w:rPr>
        <w:t>were</w:t>
      </w:r>
      <w:r w:rsidRPr="00DA5941">
        <w:rPr>
          <w:rFonts w:ascii="Times New Roman" w:hAnsi="Times New Roman" w:cs="Times New Roman"/>
          <w:sz w:val="24"/>
          <w:szCs w:val="24"/>
        </w:rPr>
        <w:t xml:space="preserve"> calculated to the fifth axis as the following. </w:t>
      </w:r>
    </w:p>
    <w:p w14:paraId="6798DB30" w14:textId="0E4D5C19"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tl/>
        </w:rPr>
      </w:pPr>
      <w:r w:rsidRPr="00DA5941">
        <w:rPr>
          <w:rFonts w:ascii="Times New Roman" w:hAnsi="Times New Roman" w:cs="Times New Roman"/>
          <w:b/>
          <w:bCs/>
          <w:color w:val="000000" w:themeColor="text1"/>
          <w:sz w:val="24"/>
          <w:szCs w:val="24"/>
        </w:rPr>
        <w:t>Table (</w:t>
      </w:r>
      <w:r w:rsidR="00CB1543" w:rsidRPr="00DA5941">
        <w:rPr>
          <w:rFonts w:ascii="Times New Roman" w:hAnsi="Times New Roman" w:cs="Times New Roman"/>
          <w:b/>
          <w:bCs/>
          <w:color w:val="000000" w:themeColor="text1"/>
          <w:sz w:val="24"/>
          <w:szCs w:val="24"/>
        </w:rPr>
        <w:t>8</w:t>
      </w:r>
      <w:r w:rsidRPr="00DA5941">
        <w:rPr>
          <w:rFonts w:ascii="Times New Roman" w:hAnsi="Times New Roman" w:cs="Times New Roman"/>
          <w:b/>
          <w:bCs/>
          <w:color w:val="000000" w:themeColor="text1"/>
          <w:sz w:val="24"/>
          <w:szCs w:val="24"/>
        </w:rPr>
        <w:t xml:space="preserve">) means and standard deviation to the fourth axis </w:t>
      </w:r>
    </w:p>
    <w:tbl>
      <w:tblPr>
        <w:tblStyle w:val="TableGrid"/>
        <w:tblW w:w="5000" w:type="pct"/>
        <w:tblLook w:val="04A0" w:firstRow="1" w:lastRow="0" w:firstColumn="1" w:lastColumn="0" w:noHBand="0" w:noVBand="1"/>
      </w:tblPr>
      <w:tblGrid>
        <w:gridCol w:w="510"/>
        <w:gridCol w:w="4032"/>
        <w:gridCol w:w="763"/>
        <w:gridCol w:w="1163"/>
        <w:gridCol w:w="723"/>
        <w:gridCol w:w="1043"/>
      </w:tblGrid>
      <w:tr w:rsidR="00EC14FF" w:rsidRPr="00DA5941" w14:paraId="67F63ABA" w14:textId="77777777" w:rsidTr="001749AB">
        <w:trPr>
          <w:trHeight w:val="1296"/>
        </w:trPr>
        <w:tc>
          <w:tcPr>
            <w:tcW w:w="294" w:type="pct"/>
            <w:shd w:val="clear" w:color="auto" w:fill="D9D9D9" w:themeFill="background1" w:themeFillShade="D9"/>
            <w:vAlign w:val="center"/>
          </w:tcPr>
          <w:p w14:paraId="6E1D9BEC"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No </w:t>
            </w:r>
          </w:p>
        </w:tc>
        <w:tc>
          <w:tcPr>
            <w:tcW w:w="2606" w:type="pct"/>
            <w:shd w:val="clear" w:color="auto" w:fill="D9D9D9" w:themeFill="background1" w:themeFillShade="D9"/>
            <w:vAlign w:val="center"/>
          </w:tcPr>
          <w:p w14:paraId="00F3A4A0"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Item  </w:t>
            </w:r>
          </w:p>
        </w:tc>
        <w:tc>
          <w:tcPr>
            <w:tcW w:w="408" w:type="pct"/>
            <w:shd w:val="clear" w:color="auto" w:fill="D9D9D9" w:themeFill="background1" w:themeFillShade="D9"/>
            <w:vAlign w:val="center"/>
          </w:tcPr>
          <w:p w14:paraId="1DFF3338"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Mean </w:t>
            </w:r>
          </w:p>
        </w:tc>
        <w:tc>
          <w:tcPr>
            <w:tcW w:w="622" w:type="pct"/>
            <w:shd w:val="clear" w:color="auto" w:fill="D9D9D9" w:themeFill="background1" w:themeFillShade="D9"/>
            <w:vAlign w:val="center"/>
          </w:tcPr>
          <w:p w14:paraId="625C9B72"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Standard Deviation </w:t>
            </w:r>
          </w:p>
        </w:tc>
        <w:tc>
          <w:tcPr>
            <w:tcW w:w="561" w:type="pct"/>
            <w:shd w:val="clear" w:color="auto" w:fill="D9D9D9" w:themeFill="background1" w:themeFillShade="D9"/>
            <w:vAlign w:val="center"/>
          </w:tcPr>
          <w:p w14:paraId="15C46149"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Rank</w:t>
            </w:r>
          </w:p>
        </w:tc>
        <w:tc>
          <w:tcPr>
            <w:tcW w:w="510" w:type="pct"/>
            <w:shd w:val="clear" w:color="auto" w:fill="D9D9D9" w:themeFill="background1" w:themeFillShade="D9"/>
            <w:vAlign w:val="center"/>
          </w:tcPr>
          <w:p w14:paraId="29D4E8DD" w14:textId="77777777" w:rsidR="00EC14FF" w:rsidRPr="00DA5941" w:rsidRDefault="00EC14FF" w:rsidP="001749AB">
            <w:pPr>
              <w:autoSpaceDE w:val="0"/>
              <w:autoSpaceDN w:val="0"/>
              <w:bidi w:val="0"/>
              <w:adjustRightInd w:val="0"/>
              <w:spacing w:before="240" w:after="12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Degree </w:t>
            </w:r>
          </w:p>
        </w:tc>
      </w:tr>
      <w:tr w:rsidR="00EC14FF" w:rsidRPr="00DA5941" w14:paraId="792584EF" w14:textId="77777777" w:rsidTr="001749AB">
        <w:trPr>
          <w:trHeight w:val="1296"/>
        </w:trPr>
        <w:tc>
          <w:tcPr>
            <w:tcW w:w="294" w:type="pct"/>
          </w:tcPr>
          <w:p w14:paraId="6C37E69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1</w:t>
            </w:r>
          </w:p>
        </w:tc>
        <w:tc>
          <w:tcPr>
            <w:tcW w:w="2606" w:type="pct"/>
          </w:tcPr>
          <w:p w14:paraId="3796BDDF"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could achieve better results by refining its keyword strategy</w:t>
            </w:r>
          </w:p>
        </w:tc>
        <w:tc>
          <w:tcPr>
            <w:tcW w:w="408" w:type="pct"/>
            <w:vAlign w:val="center"/>
          </w:tcPr>
          <w:p w14:paraId="2CFEEDB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4.26</w:t>
            </w:r>
          </w:p>
        </w:tc>
        <w:tc>
          <w:tcPr>
            <w:tcW w:w="622" w:type="pct"/>
            <w:vAlign w:val="center"/>
          </w:tcPr>
          <w:p w14:paraId="4AF1D620"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1.094</w:t>
            </w:r>
          </w:p>
        </w:tc>
        <w:tc>
          <w:tcPr>
            <w:tcW w:w="561" w:type="pct"/>
            <w:vAlign w:val="center"/>
          </w:tcPr>
          <w:p w14:paraId="3AB06B42"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3</w:t>
            </w:r>
          </w:p>
        </w:tc>
        <w:tc>
          <w:tcPr>
            <w:tcW w:w="510" w:type="pct"/>
          </w:tcPr>
          <w:p w14:paraId="1D0F9074"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6F3C091D" w14:textId="77777777" w:rsidTr="001749AB">
        <w:trPr>
          <w:trHeight w:val="1296"/>
        </w:trPr>
        <w:tc>
          <w:tcPr>
            <w:tcW w:w="294" w:type="pct"/>
          </w:tcPr>
          <w:p w14:paraId="2F69BA03"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2</w:t>
            </w:r>
          </w:p>
        </w:tc>
        <w:tc>
          <w:tcPr>
            <w:tcW w:w="2606" w:type="pct"/>
          </w:tcPr>
          <w:p w14:paraId="0611E23B"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Additional SEM tools and practices should be explored to optimize future campaigns.</w:t>
            </w:r>
          </w:p>
        </w:tc>
        <w:tc>
          <w:tcPr>
            <w:tcW w:w="408" w:type="pct"/>
            <w:vAlign w:val="center"/>
          </w:tcPr>
          <w:p w14:paraId="77209C70"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4.54</w:t>
            </w:r>
          </w:p>
        </w:tc>
        <w:tc>
          <w:tcPr>
            <w:tcW w:w="622" w:type="pct"/>
            <w:vAlign w:val="center"/>
          </w:tcPr>
          <w:p w14:paraId="391E7EEE"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.817</w:t>
            </w:r>
          </w:p>
        </w:tc>
        <w:tc>
          <w:tcPr>
            <w:tcW w:w="561" w:type="pct"/>
            <w:vAlign w:val="center"/>
          </w:tcPr>
          <w:p w14:paraId="61F84F3E"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1</w:t>
            </w:r>
          </w:p>
        </w:tc>
        <w:tc>
          <w:tcPr>
            <w:tcW w:w="510" w:type="pct"/>
          </w:tcPr>
          <w:p w14:paraId="0E04F51D"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569F68D5" w14:textId="77777777" w:rsidTr="001749AB">
        <w:trPr>
          <w:trHeight w:val="1296"/>
        </w:trPr>
        <w:tc>
          <w:tcPr>
            <w:tcW w:w="294" w:type="pct"/>
          </w:tcPr>
          <w:p w14:paraId="6D36847C"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3</w:t>
            </w:r>
          </w:p>
        </w:tc>
        <w:tc>
          <w:tcPr>
            <w:tcW w:w="2606" w:type="pct"/>
          </w:tcPr>
          <w:p w14:paraId="5F857910" w14:textId="77777777" w:rsidR="00EC14FF" w:rsidRPr="00DA5941" w:rsidRDefault="00EC14FF" w:rsidP="001749AB">
            <w:pPr>
              <w:pStyle w:val="ListParagraph"/>
              <w:bidi w:val="0"/>
              <w:spacing w:before="240" w:after="120"/>
              <w:ind w:left="0"/>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Regular monitoring and adjustment of SEM strategies improve campaign effectiveness.</w:t>
            </w:r>
          </w:p>
        </w:tc>
        <w:tc>
          <w:tcPr>
            <w:tcW w:w="408" w:type="pct"/>
            <w:vAlign w:val="center"/>
          </w:tcPr>
          <w:p w14:paraId="1E8249EF"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4.54</w:t>
            </w:r>
          </w:p>
        </w:tc>
        <w:tc>
          <w:tcPr>
            <w:tcW w:w="622" w:type="pct"/>
            <w:vAlign w:val="center"/>
          </w:tcPr>
          <w:p w14:paraId="075B179D"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.657</w:t>
            </w:r>
          </w:p>
        </w:tc>
        <w:tc>
          <w:tcPr>
            <w:tcW w:w="561" w:type="pct"/>
            <w:vAlign w:val="center"/>
          </w:tcPr>
          <w:p w14:paraId="4CA5A7F1"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2</w:t>
            </w:r>
          </w:p>
        </w:tc>
        <w:tc>
          <w:tcPr>
            <w:tcW w:w="510" w:type="pct"/>
          </w:tcPr>
          <w:p w14:paraId="0A28B473"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r w:rsidR="00EC14FF" w:rsidRPr="00DA5941" w14:paraId="1A39093D" w14:textId="77777777" w:rsidTr="001749AB">
        <w:trPr>
          <w:trHeight w:val="1296"/>
        </w:trPr>
        <w:tc>
          <w:tcPr>
            <w:tcW w:w="2899" w:type="pct"/>
            <w:gridSpan w:val="2"/>
            <w:shd w:val="clear" w:color="auto" w:fill="D9D9D9" w:themeFill="background1" w:themeFillShade="D9"/>
          </w:tcPr>
          <w:p w14:paraId="3C85910A"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eastAsiaTheme="minorEastAsia" w:hAnsi="Times New Roman" w:cs="Times New Roman"/>
                <w:kern w:val="2"/>
                <w:sz w:val="24"/>
                <w:szCs w:val="24"/>
                <w14:ligatures w14:val="standardContextual"/>
              </w:rPr>
              <w:t xml:space="preserve">General mean </w:t>
            </w:r>
          </w:p>
        </w:tc>
        <w:tc>
          <w:tcPr>
            <w:tcW w:w="408" w:type="pct"/>
            <w:vAlign w:val="center"/>
          </w:tcPr>
          <w:p w14:paraId="6B1A086B"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4.45</w:t>
            </w:r>
          </w:p>
        </w:tc>
        <w:tc>
          <w:tcPr>
            <w:tcW w:w="622" w:type="pct"/>
            <w:vAlign w:val="center"/>
          </w:tcPr>
          <w:p w14:paraId="60C1DE44" w14:textId="77777777" w:rsidR="00EC14FF" w:rsidRPr="00DA5941" w:rsidRDefault="00EC14FF" w:rsidP="001749AB">
            <w:pPr>
              <w:pStyle w:val="ListParagraph"/>
              <w:autoSpaceDE w:val="0"/>
              <w:autoSpaceDN w:val="0"/>
              <w:bidi w:val="0"/>
              <w:adjustRightInd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color w:val="000000"/>
                <w:sz w:val="24"/>
                <w:szCs w:val="24"/>
              </w:rPr>
              <w:t>0.86</w:t>
            </w:r>
          </w:p>
        </w:tc>
        <w:tc>
          <w:tcPr>
            <w:tcW w:w="1071" w:type="pct"/>
            <w:gridSpan w:val="2"/>
            <w:vAlign w:val="center"/>
          </w:tcPr>
          <w:p w14:paraId="0878B80A" w14:textId="77777777" w:rsidR="00EC14FF" w:rsidRPr="00DA5941" w:rsidRDefault="00EC14FF" w:rsidP="001749AB">
            <w:pPr>
              <w:pStyle w:val="ListParagraph"/>
              <w:bidi w:val="0"/>
              <w:spacing w:before="240" w:after="120"/>
              <w:ind w:left="0"/>
              <w:jc w:val="center"/>
              <w:rPr>
                <w:rFonts w:ascii="Times New Roman" w:eastAsiaTheme="minorEastAsia" w:hAnsi="Times New Roman" w:cs="Times New Roman"/>
                <w:kern w:val="2"/>
                <w:sz w:val="24"/>
                <w:szCs w:val="24"/>
                <w14:ligatures w14:val="standardContextual"/>
              </w:rPr>
            </w:pPr>
            <w:r w:rsidRPr="00DA5941">
              <w:rPr>
                <w:rFonts w:ascii="Times New Roman" w:hAnsi="Times New Roman" w:cs="Times New Roman"/>
                <w:sz w:val="24"/>
                <w:szCs w:val="24"/>
              </w:rPr>
              <w:t>Strongly agree</w:t>
            </w:r>
          </w:p>
        </w:tc>
      </w:tr>
    </w:tbl>
    <w:p w14:paraId="19242614" w14:textId="77777777" w:rsidR="00EC14FF" w:rsidRPr="00DA5941" w:rsidRDefault="00EC14FF" w:rsidP="002D273F">
      <w:pPr>
        <w:tabs>
          <w:tab w:val="left" w:pos="8730"/>
        </w:tabs>
        <w:bidi w:val="0"/>
        <w:spacing w:before="240" w:after="120" w:line="360" w:lineRule="auto"/>
        <w:ind w:firstLine="720"/>
        <w:rPr>
          <w:rFonts w:ascii="Times New Roman" w:hAnsi="Times New Roman" w:cs="Times New Roman"/>
          <w:sz w:val="24"/>
          <w:szCs w:val="24"/>
        </w:rPr>
      </w:pPr>
      <w:r w:rsidRPr="00DA5941">
        <w:rPr>
          <w:rFonts w:ascii="Times New Roman" w:hAnsi="Times New Roman" w:cs="Times New Roman"/>
          <w:sz w:val="24"/>
          <w:szCs w:val="24"/>
        </w:rPr>
        <w:t xml:space="preserve">From the above table we conclude that </w:t>
      </w:r>
      <w:bookmarkStart w:id="29" w:name="_Hlk185047699"/>
      <w:r w:rsidRPr="00DA5941">
        <w:rPr>
          <w:rFonts w:ascii="Times New Roman" w:hAnsi="Times New Roman" w:cs="Times New Roman"/>
          <w:sz w:val="24"/>
          <w:szCs w:val="24"/>
        </w:rPr>
        <w:t xml:space="preserve">the Future Improvements in EJAR - The Machinery Alternative Company with degree (Strongly Agree), mean (4.45) and standard deviation (0.86) </w:t>
      </w:r>
      <w:bookmarkEnd w:id="29"/>
      <w:r w:rsidRPr="00DA5941">
        <w:rPr>
          <w:rFonts w:ascii="Times New Roman" w:hAnsi="Times New Roman" w:cs="Times New Roman"/>
          <w:sz w:val="24"/>
          <w:szCs w:val="24"/>
        </w:rPr>
        <w:t xml:space="preserve">low value, indicating the homogeny opinions of the study sample on the items of this dimension  </w:t>
      </w:r>
    </w:p>
    <w:p w14:paraId="1AD59A98" w14:textId="77777777" w:rsidR="00EC14FF" w:rsidRPr="00DA5941" w:rsidRDefault="00EC14FF" w:rsidP="002D273F">
      <w:pPr>
        <w:tabs>
          <w:tab w:val="left" w:pos="8730"/>
        </w:tabs>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In the first order (Additional SEM tools and practices should be explored to optimize future campaigns.), with a mean (4.54), a standard deviation of (0.817) and a degree of (Strongly Agree).</w:t>
      </w:r>
    </w:p>
    <w:p w14:paraId="0F987E15" w14:textId="77777777" w:rsidR="00EC14FF" w:rsidRPr="00DA5941" w:rsidRDefault="00EC14FF" w:rsidP="002D273F">
      <w:pPr>
        <w:tabs>
          <w:tab w:val="left" w:pos="8730"/>
        </w:tabs>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lastRenderedPageBreak/>
        <w:t>While in the last order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could achieve better results by refining its keyword strategy) with a mean of (4.26) and a standard deviation (1.094) with a degree of (Strongly Agree) </w:t>
      </w:r>
    </w:p>
    <w:p w14:paraId="68299C55" w14:textId="77777777" w:rsidR="00EC14FF" w:rsidRPr="00DA5941" w:rsidRDefault="00EC14FF" w:rsidP="002D273F">
      <w:pPr>
        <w:tabs>
          <w:tab w:val="left" w:pos="8730"/>
        </w:tabs>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From the results we conclude that </w:t>
      </w:r>
      <w:bookmarkStart w:id="30" w:name="_Hlk185047726"/>
      <w:r w:rsidRPr="00DA5941">
        <w:rPr>
          <w:rFonts w:ascii="Times New Roman" w:hAnsi="Times New Roman" w:cs="Times New Roman"/>
          <w:sz w:val="24"/>
          <w:szCs w:val="24"/>
        </w:rPr>
        <w:t>the Future Improvements in EJAR - The Machinery Alternative Company - come with a high degree.</w:t>
      </w:r>
      <w:bookmarkEnd w:id="30"/>
    </w:p>
    <w:p w14:paraId="1F5F4545" w14:textId="691BC284" w:rsidR="00EC14FF" w:rsidRPr="00DA5941" w:rsidRDefault="00EC14FF" w:rsidP="00DA5941">
      <w:pPr>
        <w:bidi w:val="0"/>
        <w:spacing w:before="240" w:after="120" w:line="360" w:lineRule="auto"/>
        <w:rPr>
          <w:rFonts w:ascii="Times New Roman" w:eastAsiaTheme="minorEastAsia" w:hAnsi="Times New Roman" w:cs="Times New Roman"/>
          <w:b/>
          <w:bCs/>
          <w:color w:val="000000" w:themeColor="text1"/>
          <w:kern w:val="2"/>
          <w:sz w:val="24"/>
          <w:szCs w:val="24"/>
          <w:lang w:bidi="ar-EG"/>
          <w14:ligatures w14:val="standardContextual"/>
        </w:rPr>
      </w:pPr>
      <w:r w:rsidRPr="00DA5941">
        <w:rPr>
          <w:rFonts w:ascii="Times New Roman" w:eastAsiaTheme="minorEastAsia" w:hAnsi="Times New Roman" w:cs="Times New Roman"/>
          <w:b/>
          <w:bCs/>
          <w:color w:val="000000" w:themeColor="text1"/>
          <w:kern w:val="2"/>
          <w:sz w:val="24"/>
          <w:szCs w:val="24"/>
          <w:lang w:bidi="ar-EG"/>
          <w14:ligatures w14:val="standardContextual"/>
        </w:rPr>
        <w:t>Study hypotheses</w:t>
      </w:r>
    </w:p>
    <w:p w14:paraId="24F11A1F" w14:textId="77777777" w:rsidR="00EC14FF" w:rsidRPr="00DA5941" w:rsidRDefault="00EC14FF" w:rsidP="001749AB">
      <w:pPr>
        <w:bidi w:val="0"/>
        <w:spacing w:before="240" w:after="120" w:line="240" w:lineRule="auto"/>
        <w:jc w:val="both"/>
        <w:rPr>
          <w:rFonts w:ascii="Times New Roman" w:hAnsi="Times New Roman" w:cs="Times New Roman"/>
          <w:b/>
          <w:bCs/>
          <w:sz w:val="24"/>
          <w:szCs w:val="24"/>
        </w:rPr>
      </w:pPr>
      <w:r w:rsidRPr="00DA5941">
        <w:rPr>
          <w:rFonts w:ascii="Times New Roman" w:hAnsi="Times New Roman" w:cs="Times New Roman"/>
          <w:b/>
          <w:bCs/>
          <w:sz w:val="24"/>
          <w:szCs w:val="24"/>
        </w:rPr>
        <w:t xml:space="preserve">Study the normality of data </w:t>
      </w:r>
    </w:p>
    <w:p w14:paraId="5083D7A0" w14:textId="77777777" w:rsidR="00EC14FF" w:rsidRPr="00DA5941" w:rsidRDefault="00EC14FF" w:rsidP="001749AB">
      <w:pPr>
        <w:autoSpaceDE w:val="0"/>
        <w:autoSpaceDN w:val="0"/>
        <w:bidi w:val="0"/>
        <w:adjustRightInd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 xml:space="preserve">To study the normality of data (Kolmogorov-Smirnova - Shapiro-Wilk) tests were used and the results as following </w:t>
      </w:r>
    </w:p>
    <w:p w14:paraId="6CF3F016" w14:textId="7811FABC" w:rsidR="00EC14FF" w:rsidRPr="00DA5941" w:rsidRDefault="00EC14FF" w:rsidP="001749AB">
      <w:pPr>
        <w:autoSpaceDE w:val="0"/>
        <w:autoSpaceDN w:val="0"/>
        <w:bidi w:val="0"/>
        <w:adjustRightInd w:val="0"/>
        <w:spacing w:before="240" w:after="120" w:line="240" w:lineRule="auto"/>
        <w:jc w:val="both"/>
        <w:rPr>
          <w:rFonts w:ascii="Times New Roman" w:hAnsi="Times New Roman" w:cs="Times New Roman"/>
          <w:b/>
          <w:bCs/>
          <w:sz w:val="24"/>
          <w:szCs w:val="24"/>
        </w:rPr>
      </w:pPr>
      <w:r w:rsidRPr="00DA5941">
        <w:rPr>
          <w:rFonts w:ascii="Times New Roman" w:hAnsi="Times New Roman" w:cs="Times New Roman"/>
          <w:b/>
          <w:bCs/>
          <w:color w:val="000000" w:themeColor="text1"/>
          <w:sz w:val="24"/>
          <w:szCs w:val="24"/>
        </w:rPr>
        <w:t>Table (</w:t>
      </w:r>
      <w:r w:rsidR="00BA4F89" w:rsidRPr="00DA5941">
        <w:rPr>
          <w:rFonts w:ascii="Times New Roman" w:hAnsi="Times New Roman" w:cs="Times New Roman"/>
          <w:b/>
          <w:bCs/>
          <w:color w:val="000000" w:themeColor="text1"/>
          <w:sz w:val="24"/>
          <w:szCs w:val="24"/>
        </w:rPr>
        <w:t>9</w:t>
      </w:r>
      <w:r w:rsidRPr="00DA5941">
        <w:rPr>
          <w:rFonts w:ascii="Times New Roman" w:hAnsi="Times New Roman" w:cs="Times New Roman"/>
          <w:b/>
          <w:bCs/>
          <w:color w:val="000000" w:themeColor="text1"/>
          <w:sz w:val="24"/>
          <w:szCs w:val="24"/>
        </w:rPr>
        <w:t>) normality test</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450"/>
        <w:gridCol w:w="1328"/>
        <w:gridCol w:w="1572"/>
        <w:gridCol w:w="1328"/>
        <w:gridCol w:w="1328"/>
        <w:gridCol w:w="1200"/>
      </w:tblGrid>
      <w:tr w:rsidR="00EC14FF" w:rsidRPr="00DA5941" w14:paraId="44B27156" w14:textId="77777777" w:rsidTr="00145788">
        <w:trPr>
          <w:cantSplit/>
          <w:trHeight w:val="483"/>
          <w:tblHeader/>
        </w:trPr>
        <w:tc>
          <w:tcPr>
            <w:tcW w:w="2651" w:type="pct"/>
            <w:gridSpan w:val="3"/>
            <w:shd w:val="clear" w:color="auto" w:fill="F2F2F2" w:themeFill="background1" w:themeFillShade="F2"/>
            <w:tcMar>
              <w:top w:w="30" w:type="dxa"/>
              <w:left w:w="30" w:type="dxa"/>
              <w:bottom w:w="30" w:type="dxa"/>
              <w:right w:w="30" w:type="dxa"/>
            </w:tcMar>
            <w:vAlign w:val="center"/>
          </w:tcPr>
          <w:p w14:paraId="654E697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Kolmogorov-Smirnova</w:t>
            </w:r>
          </w:p>
        </w:tc>
        <w:tc>
          <w:tcPr>
            <w:tcW w:w="2349" w:type="pct"/>
            <w:gridSpan w:val="3"/>
            <w:shd w:val="clear" w:color="auto" w:fill="F2F2F2" w:themeFill="background1" w:themeFillShade="F2"/>
            <w:tcMar>
              <w:top w:w="30" w:type="dxa"/>
              <w:left w:w="30" w:type="dxa"/>
              <w:bottom w:w="30" w:type="dxa"/>
              <w:right w:w="30" w:type="dxa"/>
            </w:tcMar>
            <w:vAlign w:val="center"/>
          </w:tcPr>
          <w:p w14:paraId="0C30BC3F"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Shapiro-Wilk</w:t>
            </w:r>
          </w:p>
        </w:tc>
      </w:tr>
      <w:tr w:rsidR="00EC14FF" w:rsidRPr="00DA5941" w14:paraId="708BE008" w14:textId="77777777" w:rsidTr="00145788">
        <w:trPr>
          <w:cantSplit/>
          <w:trHeight w:val="466"/>
          <w:tblHeader/>
        </w:trPr>
        <w:tc>
          <w:tcPr>
            <w:tcW w:w="884" w:type="pct"/>
            <w:shd w:val="clear" w:color="auto" w:fill="F2F2F2" w:themeFill="background1" w:themeFillShade="F2"/>
            <w:tcMar>
              <w:top w:w="30" w:type="dxa"/>
              <w:left w:w="30" w:type="dxa"/>
              <w:bottom w:w="30" w:type="dxa"/>
              <w:right w:w="30" w:type="dxa"/>
            </w:tcMar>
            <w:vAlign w:val="bottom"/>
          </w:tcPr>
          <w:p w14:paraId="0CB2CFC7"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Statistic</w:t>
            </w:r>
          </w:p>
        </w:tc>
        <w:tc>
          <w:tcPr>
            <w:tcW w:w="809" w:type="pct"/>
            <w:shd w:val="clear" w:color="auto" w:fill="F2F2F2" w:themeFill="background1" w:themeFillShade="F2"/>
            <w:tcMar>
              <w:top w:w="30" w:type="dxa"/>
              <w:left w:w="30" w:type="dxa"/>
              <w:bottom w:w="30" w:type="dxa"/>
              <w:right w:w="30" w:type="dxa"/>
            </w:tcMar>
            <w:vAlign w:val="bottom"/>
          </w:tcPr>
          <w:p w14:paraId="42D9CF7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roofErr w:type="spellStart"/>
            <w:r w:rsidRPr="00DA5941">
              <w:rPr>
                <w:rFonts w:ascii="Times New Roman" w:hAnsi="Times New Roman" w:cs="Times New Roman"/>
                <w:sz w:val="24"/>
                <w:szCs w:val="24"/>
              </w:rPr>
              <w:t>df</w:t>
            </w:r>
            <w:proofErr w:type="spellEnd"/>
          </w:p>
        </w:tc>
        <w:tc>
          <w:tcPr>
            <w:tcW w:w="958" w:type="pct"/>
            <w:shd w:val="clear" w:color="auto" w:fill="F2F2F2" w:themeFill="background1" w:themeFillShade="F2"/>
            <w:tcMar>
              <w:top w:w="30" w:type="dxa"/>
              <w:left w:w="30" w:type="dxa"/>
              <w:bottom w:w="30" w:type="dxa"/>
              <w:right w:w="30" w:type="dxa"/>
            </w:tcMar>
            <w:vAlign w:val="bottom"/>
          </w:tcPr>
          <w:p w14:paraId="38F9280E"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Sig.</w:t>
            </w:r>
          </w:p>
        </w:tc>
        <w:tc>
          <w:tcPr>
            <w:tcW w:w="809" w:type="pct"/>
            <w:shd w:val="clear" w:color="auto" w:fill="F2F2F2" w:themeFill="background1" w:themeFillShade="F2"/>
            <w:tcMar>
              <w:top w:w="30" w:type="dxa"/>
              <w:left w:w="30" w:type="dxa"/>
              <w:bottom w:w="30" w:type="dxa"/>
              <w:right w:w="30" w:type="dxa"/>
            </w:tcMar>
            <w:vAlign w:val="bottom"/>
          </w:tcPr>
          <w:p w14:paraId="4982656C"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Statistic</w:t>
            </w:r>
          </w:p>
        </w:tc>
        <w:tc>
          <w:tcPr>
            <w:tcW w:w="809" w:type="pct"/>
            <w:shd w:val="clear" w:color="auto" w:fill="F2F2F2" w:themeFill="background1" w:themeFillShade="F2"/>
            <w:tcMar>
              <w:top w:w="30" w:type="dxa"/>
              <w:left w:w="30" w:type="dxa"/>
              <w:bottom w:w="30" w:type="dxa"/>
              <w:right w:w="30" w:type="dxa"/>
            </w:tcMar>
            <w:vAlign w:val="bottom"/>
          </w:tcPr>
          <w:p w14:paraId="2A79ACE3"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roofErr w:type="spellStart"/>
            <w:r w:rsidRPr="00DA5941">
              <w:rPr>
                <w:rFonts w:ascii="Times New Roman" w:hAnsi="Times New Roman" w:cs="Times New Roman"/>
                <w:sz w:val="24"/>
                <w:szCs w:val="24"/>
              </w:rPr>
              <w:t>df</w:t>
            </w:r>
            <w:proofErr w:type="spellEnd"/>
          </w:p>
        </w:tc>
        <w:tc>
          <w:tcPr>
            <w:tcW w:w="731" w:type="pct"/>
            <w:shd w:val="clear" w:color="auto" w:fill="F2F2F2" w:themeFill="background1" w:themeFillShade="F2"/>
            <w:tcMar>
              <w:top w:w="30" w:type="dxa"/>
              <w:left w:w="30" w:type="dxa"/>
              <w:bottom w:w="30" w:type="dxa"/>
              <w:right w:w="30" w:type="dxa"/>
            </w:tcMar>
            <w:vAlign w:val="bottom"/>
          </w:tcPr>
          <w:p w14:paraId="18EA5357"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Sig.</w:t>
            </w:r>
          </w:p>
        </w:tc>
      </w:tr>
      <w:tr w:rsidR="00EC14FF" w:rsidRPr="00DA5941" w14:paraId="52FDE448" w14:textId="77777777" w:rsidTr="00145788">
        <w:trPr>
          <w:cantSplit/>
          <w:trHeight w:val="466"/>
          <w:tblHeader/>
        </w:trPr>
        <w:tc>
          <w:tcPr>
            <w:tcW w:w="884" w:type="pct"/>
            <w:shd w:val="clear" w:color="auto" w:fill="FFFFFF"/>
            <w:tcMar>
              <w:top w:w="30" w:type="dxa"/>
              <w:left w:w="30" w:type="dxa"/>
              <w:bottom w:w="30" w:type="dxa"/>
              <w:right w:w="30" w:type="dxa"/>
            </w:tcMar>
            <w:vAlign w:val="center"/>
          </w:tcPr>
          <w:p w14:paraId="411E924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bookmarkStart w:id="31" w:name="_Hlk177345712"/>
            <w:r w:rsidRPr="00DA5941">
              <w:rPr>
                <w:rFonts w:ascii="Times New Roman" w:hAnsi="Times New Roman" w:cs="Times New Roman"/>
                <w:sz w:val="24"/>
                <w:szCs w:val="24"/>
              </w:rPr>
              <w:t>.254</w:t>
            </w:r>
          </w:p>
        </w:tc>
        <w:tc>
          <w:tcPr>
            <w:tcW w:w="809" w:type="pct"/>
            <w:shd w:val="clear" w:color="auto" w:fill="FFFFFF"/>
            <w:tcMar>
              <w:top w:w="30" w:type="dxa"/>
              <w:left w:w="30" w:type="dxa"/>
              <w:bottom w:w="30" w:type="dxa"/>
              <w:right w:w="30" w:type="dxa"/>
            </w:tcMar>
            <w:vAlign w:val="center"/>
          </w:tcPr>
          <w:p w14:paraId="4CDECC44"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sz w:val="24"/>
                <w:szCs w:val="24"/>
              </w:rPr>
              <w:t>35</w:t>
            </w:r>
          </w:p>
        </w:tc>
        <w:tc>
          <w:tcPr>
            <w:tcW w:w="958" w:type="pct"/>
            <w:shd w:val="clear" w:color="auto" w:fill="FFFFFF"/>
            <w:tcMar>
              <w:top w:w="30" w:type="dxa"/>
              <w:left w:w="30" w:type="dxa"/>
              <w:bottom w:w="30" w:type="dxa"/>
              <w:right w:w="30" w:type="dxa"/>
            </w:tcMar>
            <w:vAlign w:val="center"/>
          </w:tcPr>
          <w:p w14:paraId="1A4F2D10"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tl/>
              </w:rPr>
            </w:pPr>
            <w:r w:rsidRPr="00DA5941">
              <w:rPr>
                <w:rFonts w:ascii="Times New Roman" w:hAnsi="Times New Roman" w:cs="Times New Roman"/>
                <w:sz w:val="24"/>
                <w:szCs w:val="24"/>
              </w:rPr>
              <w:t>.000</w:t>
            </w:r>
          </w:p>
        </w:tc>
        <w:tc>
          <w:tcPr>
            <w:tcW w:w="809" w:type="pct"/>
            <w:shd w:val="clear" w:color="auto" w:fill="FFFFFF"/>
            <w:tcMar>
              <w:top w:w="30" w:type="dxa"/>
              <w:left w:w="30" w:type="dxa"/>
              <w:bottom w:w="30" w:type="dxa"/>
              <w:right w:w="30" w:type="dxa"/>
            </w:tcMar>
            <w:vAlign w:val="center"/>
          </w:tcPr>
          <w:p w14:paraId="6A8088EA"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sz w:val="24"/>
                <w:szCs w:val="24"/>
              </w:rPr>
              <w:t>.829</w:t>
            </w:r>
          </w:p>
        </w:tc>
        <w:tc>
          <w:tcPr>
            <w:tcW w:w="809" w:type="pct"/>
            <w:shd w:val="clear" w:color="auto" w:fill="FFFFFF"/>
            <w:tcMar>
              <w:top w:w="30" w:type="dxa"/>
              <w:left w:w="30" w:type="dxa"/>
              <w:bottom w:w="30" w:type="dxa"/>
              <w:right w:w="30" w:type="dxa"/>
            </w:tcMar>
            <w:vAlign w:val="center"/>
          </w:tcPr>
          <w:p w14:paraId="60116B7F"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sz w:val="24"/>
                <w:szCs w:val="24"/>
              </w:rPr>
              <w:t>35</w:t>
            </w:r>
          </w:p>
        </w:tc>
        <w:tc>
          <w:tcPr>
            <w:tcW w:w="731" w:type="pct"/>
            <w:shd w:val="clear" w:color="auto" w:fill="FFFFFF"/>
            <w:tcMar>
              <w:top w:w="30" w:type="dxa"/>
              <w:left w:w="30" w:type="dxa"/>
              <w:bottom w:w="30" w:type="dxa"/>
              <w:right w:w="30" w:type="dxa"/>
            </w:tcMar>
            <w:vAlign w:val="center"/>
          </w:tcPr>
          <w:p w14:paraId="1755D5F5"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color w:val="000000" w:themeColor="text1"/>
                <w:sz w:val="24"/>
                <w:szCs w:val="24"/>
              </w:rPr>
            </w:pPr>
            <w:r w:rsidRPr="00DA5941">
              <w:rPr>
                <w:rFonts w:ascii="Times New Roman" w:hAnsi="Times New Roman" w:cs="Times New Roman"/>
                <w:sz w:val="24"/>
                <w:szCs w:val="24"/>
              </w:rPr>
              <w:t>.000</w:t>
            </w:r>
          </w:p>
        </w:tc>
      </w:tr>
    </w:tbl>
    <w:bookmarkEnd w:id="31"/>
    <w:p w14:paraId="712B748C" w14:textId="18FAACB7" w:rsidR="00EC14FF" w:rsidRPr="00DA5941" w:rsidRDefault="00EC14FF" w:rsidP="001749AB">
      <w:pPr>
        <w:autoSpaceDE w:val="0"/>
        <w:autoSpaceDN w:val="0"/>
        <w:bidi w:val="0"/>
        <w:adjustRightInd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From the table</w:t>
      </w:r>
      <w:r w:rsidR="00E85AFC" w:rsidRPr="00DA5941">
        <w:rPr>
          <w:rFonts w:ascii="Times New Roman" w:hAnsi="Times New Roman" w:cs="Times New Roman"/>
          <w:sz w:val="24"/>
          <w:szCs w:val="24"/>
        </w:rPr>
        <w:t>,</w:t>
      </w:r>
      <w:r w:rsidRPr="00DA5941">
        <w:rPr>
          <w:rFonts w:ascii="Times New Roman" w:hAnsi="Times New Roman" w:cs="Times New Roman"/>
          <w:sz w:val="24"/>
          <w:szCs w:val="24"/>
        </w:rPr>
        <w:t xml:space="preserve"> we conclude that the data </w:t>
      </w:r>
      <w:r w:rsidR="00E85AFC" w:rsidRPr="00DA5941">
        <w:rPr>
          <w:rFonts w:ascii="Times New Roman" w:hAnsi="Times New Roman" w:cs="Times New Roman"/>
          <w:sz w:val="24"/>
          <w:szCs w:val="24"/>
        </w:rPr>
        <w:t xml:space="preserve">is </w:t>
      </w:r>
      <w:r w:rsidRPr="00DA5941">
        <w:rPr>
          <w:rFonts w:ascii="Times New Roman" w:hAnsi="Times New Roman" w:cs="Times New Roman"/>
          <w:sz w:val="24"/>
          <w:szCs w:val="24"/>
        </w:rPr>
        <w:t xml:space="preserve">significant where significant values less than (0.05) means that the data doesn’t follow the standard normal distribution, so to study the hypotheses non-parametric tests were used as the following </w:t>
      </w:r>
    </w:p>
    <w:p w14:paraId="453C6241" w14:textId="01C802FC" w:rsidR="00EC14FF" w:rsidRPr="00DA5941" w:rsidRDefault="00EC14FF" w:rsidP="001749AB">
      <w:pPr>
        <w:bidi w:val="0"/>
        <w:spacing w:before="240" w:after="120" w:line="240" w:lineRule="auto"/>
        <w:ind w:firstLine="720"/>
        <w:rPr>
          <w:rFonts w:ascii="Times New Roman" w:eastAsiaTheme="minorEastAsia" w:hAnsi="Times New Roman" w:cs="Times New Roman"/>
          <w:b/>
          <w:bCs/>
          <w:color w:val="000000" w:themeColor="text1"/>
          <w:kern w:val="2"/>
          <w:sz w:val="24"/>
          <w:szCs w:val="24"/>
          <w:lang w:bidi="ar-EG"/>
          <w14:ligatures w14:val="standardContextual"/>
        </w:rPr>
      </w:pPr>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The first hypothesis: There is a significant difference in the participants’ attitudes to </w:t>
      </w:r>
      <w:r w:rsidR="00E85AFC" w:rsidRPr="00DA5941">
        <w:rPr>
          <w:rFonts w:ascii="Times New Roman" w:eastAsiaTheme="minorEastAsia" w:hAnsi="Times New Roman" w:cs="Times New Roman"/>
          <w:b/>
          <w:bCs/>
          <w:color w:val="000000" w:themeColor="text1"/>
          <w:kern w:val="2"/>
          <w:sz w:val="24"/>
          <w:szCs w:val="24"/>
          <w:lang w:bidi="ar-EG"/>
          <w14:ligatures w14:val="standardContextual"/>
        </w:rPr>
        <w:t>evaluating</w:t>
      </w:r>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 the effectiveness of a targeted Search Engine Marketing (SEM) campaign for the </w:t>
      </w:r>
      <w:proofErr w:type="spellStart"/>
      <w:r w:rsidRPr="00DA5941">
        <w:rPr>
          <w:rFonts w:ascii="Times New Roman" w:eastAsiaTheme="minorEastAsia" w:hAnsi="Times New Roman" w:cs="Times New Roman"/>
          <w:b/>
          <w:bCs/>
          <w:color w:val="000000" w:themeColor="text1"/>
          <w:kern w:val="2"/>
          <w:sz w:val="24"/>
          <w:szCs w:val="24"/>
          <w:lang w:bidi="ar-EG"/>
          <w14:ligatures w14:val="standardContextual"/>
        </w:rPr>
        <w:t>Ejar</w:t>
      </w:r>
      <w:proofErr w:type="spellEnd"/>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 website in achieving </w:t>
      </w:r>
      <w:proofErr w:type="gramStart"/>
      <w:r w:rsidR="00E85AFC" w:rsidRPr="00DA5941">
        <w:rPr>
          <w:rFonts w:ascii="Times New Roman" w:eastAsiaTheme="minorEastAsia" w:hAnsi="Times New Roman" w:cs="Times New Roman"/>
          <w:b/>
          <w:bCs/>
          <w:color w:val="000000" w:themeColor="text1"/>
          <w:kern w:val="2"/>
          <w:sz w:val="24"/>
          <w:szCs w:val="24"/>
          <w:lang w:bidi="ar-EG"/>
          <w14:ligatures w14:val="standardContextual"/>
        </w:rPr>
        <w:t>top-ten</w:t>
      </w:r>
      <w:proofErr w:type="gramEnd"/>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 rankings on Google’s search results according to gender</w:t>
      </w:r>
    </w:p>
    <w:p w14:paraId="38922C0F" w14:textId="77777777" w:rsidR="00EC14FF" w:rsidRPr="00DA5941" w:rsidRDefault="00EC14FF" w:rsidP="001749AB">
      <w:pPr>
        <w:bidi w:val="0"/>
        <w:spacing w:before="240" w:after="120" w:line="240" w:lineRule="auto"/>
        <w:ind w:firstLine="720"/>
        <w:rPr>
          <w:rFonts w:ascii="Times New Roman" w:hAnsi="Times New Roman" w:cs="Times New Roman"/>
          <w:sz w:val="24"/>
          <w:szCs w:val="24"/>
        </w:rPr>
      </w:pPr>
      <w:r w:rsidRPr="00DA5941">
        <w:rPr>
          <w:rFonts w:ascii="Times New Roman" w:hAnsi="Times New Roman" w:cs="Times New Roman"/>
          <w:sz w:val="24"/>
          <w:szCs w:val="24"/>
        </w:rPr>
        <w:t xml:space="preserve">to study the hypothesis (Mann-Whitney Test) was used and the results shown as the following </w:t>
      </w:r>
    </w:p>
    <w:p w14:paraId="54DE3CD3" w14:textId="2E12B3DD" w:rsidR="00EC14FF" w:rsidRPr="00DA5941" w:rsidRDefault="00EC14FF" w:rsidP="001749AB">
      <w:pPr>
        <w:bidi w:val="0"/>
        <w:spacing w:before="240" w:after="120" w:line="240" w:lineRule="auto"/>
        <w:rPr>
          <w:rFonts w:ascii="Times New Roman" w:hAnsi="Times New Roman" w:cs="Times New Roman"/>
          <w:b/>
          <w:bCs/>
          <w:sz w:val="24"/>
          <w:szCs w:val="24"/>
        </w:rPr>
      </w:pPr>
      <w:r w:rsidRPr="00DA5941">
        <w:rPr>
          <w:rFonts w:ascii="Times New Roman" w:hAnsi="Times New Roman" w:cs="Times New Roman"/>
          <w:b/>
          <w:bCs/>
          <w:color w:val="000000" w:themeColor="text1"/>
          <w:sz w:val="24"/>
          <w:szCs w:val="24"/>
        </w:rPr>
        <w:t>Table (</w:t>
      </w:r>
      <w:r w:rsidR="00325B97" w:rsidRPr="00DA5941">
        <w:rPr>
          <w:rFonts w:ascii="Times New Roman" w:hAnsi="Times New Roman" w:cs="Times New Roman"/>
          <w:b/>
          <w:bCs/>
          <w:color w:val="000000" w:themeColor="text1"/>
          <w:sz w:val="24"/>
          <w:szCs w:val="24"/>
        </w:rPr>
        <w:t>10</w:t>
      </w:r>
      <w:r w:rsidRPr="00DA5941">
        <w:rPr>
          <w:rFonts w:ascii="Times New Roman" w:hAnsi="Times New Roman" w:cs="Times New Roman"/>
          <w:b/>
          <w:bCs/>
          <w:color w:val="000000" w:themeColor="text1"/>
          <w:sz w:val="24"/>
          <w:szCs w:val="24"/>
        </w:rPr>
        <w:t>) the differences according to gender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09"/>
        <w:gridCol w:w="1110"/>
        <w:gridCol w:w="1342"/>
        <w:gridCol w:w="1591"/>
        <w:gridCol w:w="1591"/>
        <w:gridCol w:w="1591"/>
      </w:tblGrid>
      <w:tr w:rsidR="00EC14FF" w:rsidRPr="00DA5941" w14:paraId="16AB8F54" w14:textId="77777777" w:rsidTr="00145788">
        <w:trPr>
          <w:cantSplit/>
          <w:trHeight w:val="413"/>
          <w:jc w:val="center"/>
        </w:trPr>
        <w:tc>
          <w:tcPr>
            <w:tcW w:w="613" w:type="pct"/>
            <w:shd w:val="clear" w:color="auto" w:fill="BFBFBF" w:themeFill="background1" w:themeFillShade="BF"/>
            <w:vAlign w:val="bottom"/>
          </w:tcPr>
          <w:p w14:paraId="6CD04444"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Gender</w:t>
            </w:r>
          </w:p>
        </w:tc>
        <w:tc>
          <w:tcPr>
            <w:tcW w:w="674" w:type="pct"/>
            <w:shd w:val="clear" w:color="auto" w:fill="BFBFBF" w:themeFill="background1" w:themeFillShade="BF"/>
            <w:vAlign w:val="bottom"/>
          </w:tcPr>
          <w:p w14:paraId="0CD7C7D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N</w:t>
            </w:r>
          </w:p>
        </w:tc>
        <w:tc>
          <w:tcPr>
            <w:tcW w:w="815" w:type="pct"/>
            <w:shd w:val="clear" w:color="auto" w:fill="BFBFBF" w:themeFill="background1" w:themeFillShade="BF"/>
            <w:vAlign w:val="bottom"/>
          </w:tcPr>
          <w:p w14:paraId="4D1A1C35"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Mean Rank</w:t>
            </w:r>
          </w:p>
        </w:tc>
        <w:tc>
          <w:tcPr>
            <w:tcW w:w="966" w:type="pct"/>
            <w:shd w:val="clear" w:color="auto" w:fill="BFBFBF" w:themeFill="background1" w:themeFillShade="BF"/>
            <w:vAlign w:val="bottom"/>
          </w:tcPr>
          <w:p w14:paraId="7DB8F152"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Sum of Ranks</w:t>
            </w:r>
          </w:p>
        </w:tc>
        <w:tc>
          <w:tcPr>
            <w:tcW w:w="966" w:type="pct"/>
            <w:shd w:val="clear" w:color="auto" w:fill="BFBFBF" w:themeFill="background1" w:themeFillShade="BF"/>
          </w:tcPr>
          <w:p w14:paraId="3B0ECF5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Z</w:t>
            </w:r>
          </w:p>
        </w:tc>
        <w:tc>
          <w:tcPr>
            <w:tcW w:w="966" w:type="pct"/>
            <w:shd w:val="clear" w:color="auto" w:fill="BFBFBF" w:themeFill="background1" w:themeFillShade="BF"/>
          </w:tcPr>
          <w:p w14:paraId="42356D3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Sig</w:t>
            </w:r>
          </w:p>
        </w:tc>
      </w:tr>
      <w:tr w:rsidR="00EC14FF" w:rsidRPr="00DA5941" w14:paraId="2C378C02" w14:textId="77777777" w:rsidTr="00145788">
        <w:trPr>
          <w:cantSplit/>
          <w:trHeight w:val="398"/>
          <w:jc w:val="center"/>
        </w:trPr>
        <w:tc>
          <w:tcPr>
            <w:tcW w:w="613" w:type="pct"/>
            <w:shd w:val="clear" w:color="auto" w:fill="FFFFFF"/>
          </w:tcPr>
          <w:p w14:paraId="4EA653C5"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Male</w:t>
            </w:r>
          </w:p>
        </w:tc>
        <w:tc>
          <w:tcPr>
            <w:tcW w:w="674" w:type="pct"/>
            <w:shd w:val="clear" w:color="auto" w:fill="FFFFFF"/>
            <w:vAlign w:val="center"/>
          </w:tcPr>
          <w:p w14:paraId="5DE886A1"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23</w:t>
            </w:r>
          </w:p>
        </w:tc>
        <w:tc>
          <w:tcPr>
            <w:tcW w:w="815" w:type="pct"/>
            <w:shd w:val="clear" w:color="auto" w:fill="FFFFFF"/>
            <w:vAlign w:val="center"/>
          </w:tcPr>
          <w:p w14:paraId="3C81B511"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19.15</w:t>
            </w:r>
          </w:p>
        </w:tc>
        <w:tc>
          <w:tcPr>
            <w:tcW w:w="966" w:type="pct"/>
            <w:shd w:val="clear" w:color="auto" w:fill="FFFFFF"/>
            <w:vAlign w:val="center"/>
          </w:tcPr>
          <w:p w14:paraId="570C1A33"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440.50</w:t>
            </w:r>
          </w:p>
        </w:tc>
        <w:tc>
          <w:tcPr>
            <w:tcW w:w="966" w:type="pct"/>
            <w:vMerge w:val="restart"/>
            <w:shd w:val="clear" w:color="auto" w:fill="FFFFFF"/>
          </w:tcPr>
          <w:p w14:paraId="06560C3E"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-.927</w:t>
            </w:r>
          </w:p>
        </w:tc>
        <w:tc>
          <w:tcPr>
            <w:tcW w:w="966" w:type="pct"/>
            <w:vMerge w:val="restart"/>
            <w:shd w:val="clear" w:color="auto" w:fill="FFFFFF"/>
          </w:tcPr>
          <w:p w14:paraId="2E2067B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.354</w:t>
            </w:r>
          </w:p>
        </w:tc>
      </w:tr>
      <w:tr w:rsidR="00EC14FF" w:rsidRPr="00DA5941" w14:paraId="70BBA36D" w14:textId="77777777" w:rsidTr="00145788">
        <w:trPr>
          <w:cantSplit/>
          <w:trHeight w:val="413"/>
          <w:jc w:val="center"/>
        </w:trPr>
        <w:tc>
          <w:tcPr>
            <w:tcW w:w="613" w:type="pct"/>
            <w:shd w:val="clear" w:color="auto" w:fill="FFFFFF"/>
          </w:tcPr>
          <w:p w14:paraId="6A02E8DD"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Female</w:t>
            </w:r>
          </w:p>
        </w:tc>
        <w:tc>
          <w:tcPr>
            <w:tcW w:w="674" w:type="pct"/>
            <w:shd w:val="clear" w:color="auto" w:fill="FFFFFF"/>
            <w:vAlign w:val="center"/>
          </w:tcPr>
          <w:p w14:paraId="0CAC52B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12</w:t>
            </w:r>
          </w:p>
        </w:tc>
        <w:tc>
          <w:tcPr>
            <w:tcW w:w="815" w:type="pct"/>
            <w:shd w:val="clear" w:color="auto" w:fill="FFFFFF"/>
            <w:vAlign w:val="center"/>
          </w:tcPr>
          <w:p w14:paraId="49EDBD3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15.79</w:t>
            </w:r>
          </w:p>
        </w:tc>
        <w:tc>
          <w:tcPr>
            <w:tcW w:w="966" w:type="pct"/>
            <w:shd w:val="clear" w:color="auto" w:fill="FFFFFF"/>
            <w:vAlign w:val="center"/>
          </w:tcPr>
          <w:p w14:paraId="40811AE2"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189.50</w:t>
            </w:r>
          </w:p>
        </w:tc>
        <w:tc>
          <w:tcPr>
            <w:tcW w:w="966" w:type="pct"/>
            <w:vMerge/>
            <w:shd w:val="clear" w:color="auto" w:fill="FFFFFF"/>
          </w:tcPr>
          <w:p w14:paraId="33F12E83"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6" w:type="pct"/>
            <w:vMerge/>
            <w:shd w:val="clear" w:color="auto" w:fill="FFFFFF"/>
          </w:tcPr>
          <w:p w14:paraId="46922C55"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DA5941" w14:paraId="7C5FAF78" w14:textId="77777777" w:rsidTr="00145788">
        <w:trPr>
          <w:cantSplit/>
          <w:trHeight w:val="398"/>
          <w:jc w:val="center"/>
        </w:trPr>
        <w:tc>
          <w:tcPr>
            <w:tcW w:w="613" w:type="pct"/>
            <w:shd w:val="clear" w:color="auto" w:fill="FFFFFF"/>
          </w:tcPr>
          <w:p w14:paraId="697971AC"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Total</w:t>
            </w:r>
          </w:p>
        </w:tc>
        <w:tc>
          <w:tcPr>
            <w:tcW w:w="674" w:type="pct"/>
            <w:shd w:val="clear" w:color="auto" w:fill="FFFFFF"/>
            <w:vAlign w:val="center"/>
          </w:tcPr>
          <w:p w14:paraId="730AD508"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35</w:t>
            </w:r>
          </w:p>
        </w:tc>
        <w:tc>
          <w:tcPr>
            <w:tcW w:w="815" w:type="pct"/>
            <w:shd w:val="clear" w:color="auto" w:fill="FFFFFF"/>
            <w:vAlign w:val="center"/>
          </w:tcPr>
          <w:p w14:paraId="019B964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6" w:type="pct"/>
            <w:shd w:val="clear" w:color="auto" w:fill="FFFFFF"/>
            <w:vAlign w:val="center"/>
          </w:tcPr>
          <w:p w14:paraId="48E12418"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6" w:type="pct"/>
            <w:vMerge/>
            <w:shd w:val="clear" w:color="auto" w:fill="FFFFFF"/>
          </w:tcPr>
          <w:p w14:paraId="003281B1"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6" w:type="pct"/>
            <w:vMerge/>
            <w:shd w:val="clear" w:color="auto" w:fill="FFFFFF"/>
          </w:tcPr>
          <w:p w14:paraId="2CA6217E"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bl>
    <w:p w14:paraId="6B04D9A6" w14:textId="77777777"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From the table we conclude that </w:t>
      </w:r>
      <w:bookmarkStart w:id="32" w:name="_Hlk185128142"/>
      <w:r w:rsidRPr="00DA5941">
        <w:rPr>
          <w:rFonts w:ascii="Times New Roman" w:hAnsi="Times New Roman" w:cs="Times New Roman"/>
          <w:sz w:val="24"/>
          <w:szCs w:val="24"/>
        </w:rPr>
        <w:t xml:space="preserve">there is no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 according to gender </w:t>
      </w:r>
      <w:bookmarkEnd w:id="32"/>
      <w:r w:rsidRPr="00DA5941">
        <w:rPr>
          <w:rFonts w:ascii="Times New Roman" w:hAnsi="Times New Roman" w:cs="Times New Roman"/>
          <w:sz w:val="24"/>
          <w:szCs w:val="24"/>
        </w:rPr>
        <w:t xml:space="preserve">where </w:t>
      </w:r>
      <w:r w:rsidRPr="00DA5941">
        <w:rPr>
          <w:rFonts w:ascii="Times New Roman" w:hAnsi="Times New Roman" w:cs="Times New Roman"/>
          <w:sz w:val="24"/>
          <w:szCs w:val="24"/>
        </w:rPr>
        <w:lastRenderedPageBreak/>
        <w:t xml:space="preserve">significant value (0.345) more than (0.05) which means that there is no significant differences </w:t>
      </w:r>
    </w:p>
    <w:p w14:paraId="6BBBB9C5" w14:textId="77777777" w:rsidR="009125A6" w:rsidRPr="00DA5941" w:rsidRDefault="00EC14FF" w:rsidP="001749AB">
      <w:pPr>
        <w:bidi w:val="0"/>
        <w:spacing w:before="240" w:after="120" w:line="240" w:lineRule="auto"/>
        <w:ind w:firstLine="720"/>
        <w:jc w:val="both"/>
        <w:rPr>
          <w:rFonts w:ascii="Times New Roman" w:eastAsiaTheme="minorEastAsia" w:hAnsi="Times New Roman" w:cs="Times New Roman"/>
          <w:b/>
          <w:bCs/>
          <w:color w:val="000000" w:themeColor="text1"/>
          <w:kern w:val="2"/>
          <w:sz w:val="24"/>
          <w:szCs w:val="24"/>
          <w:lang w:bidi="ar-EG"/>
          <w14:ligatures w14:val="standardContextual"/>
        </w:rPr>
      </w:pPr>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The second hypothesis: There is a significant difference in the participants’ attitudes to evaluate the effectiveness of a targeted Search Engine Marketing (SEM) campaign for the </w:t>
      </w:r>
      <w:proofErr w:type="spellStart"/>
      <w:r w:rsidRPr="00DA5941">
        <w:rPr>
          <w:rFonts w:ascii="Times New Roman" w:eastAsiaTheme="minorEastAsia" w:hAnsi="Times New Roman" w:cs="Times New Roman"/>
          <w:b/>
          <w:bCs/>
          <w:color w:val="000000" w:themeColor="text1"/>
          <w:kern w:val="2"/>
          <w:sz w:val="24"/>
          <w:szCs w:val="24"/>
          <w:lang w:bidi="ar-EG"/>
          <w14:ligatures w14:val="standardContextual"/>
        </w:rPr>
        <w:t>Ejar</w:t>
      </w:r>
      <w:proofErr w:type="spellEnd"/>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 website in achieving </w:t>
      </w:r>
      <w:proofErr w:type="gramStart"/>
      <w:r w:rsidRPr="00DA5941">
        <w:rPr>
          <w:rFonts w:ascii="Times New Roman" w:eastAsiaTheme="minorEastAsia" w:hAnsi="Times New Roman" w:cs="Times New Roman"/>
          <w:b/>
          <w:bCs/>
          <w:color w:val="000000" w:themeColor="text1"/>
          <w:kern w:val="2"/>
          <w:sz w:val="24"/>
          <w:szCs w:val="24"/>
          <w:lang w:bidi="ar-EG"/>
          <w14:ligatures w14:val="standardContextual"/>
        </w:rPr>
        <w:t>top -ten</w:t>
      </w:r>
      <w:proofErr w:type="gramEnd"/>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 rankings on Google’s search results according to Qualification</w:t>
      </w:r>
    </w:p>
    <w:p w14:paraId="0B721861" w14:textId="66231A7A"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to study the hypothesis (Kruskal-Wallis Test) was used and the results shown as the following </w:t>
      </w:r>
    </w:p>
    <w:p w14:paraId="331DF4DD" w14:textId="5C1A895F"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Table (1</w:t>
      </w:r>
      <w:r w:rsidR="002D273F" w:rsidRPr="00DA5941">
        <w:rPr>
          <w:rFonts w:ascii="Times New Roman" w:hAnsi="Times New Roman" w:cs="Times New Roman"/>
          <w:b/>
          <w:bCs/>
          <w:color w:val="000000" w:themeColor="text1"/>
          <w:sz w:val="24"/>
          <w:szCs w:val="24"/>
        </w:rPr>
        <w:t>1</w:t>
      </w:r>
      <w:r w:rsidRPr="00DA5941">
        <w:rPr>
          <w:rFonts w:ascii="Times New Roman" w:hAnsi="Times New Roman" w:cs="Times New Roman"/>
          <w:b/>
          <w:bCs/>
          <w:color w:val="000000" w:themeColor="text1"/>
          <w:sz w:val="24"/>
          <w:szCs w:val="24"/>
        </w:rPr>
        <w:t>) the differences according to Qualification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57"/>
        <w:gridCol w:w="786"/>
        <w:gridCol w:w="1336"/>
        <w:gridCol w:w="1585"/>
        <w:gridCol w:w="1585"/>
        <w:gridCol w:w="1585"/>
      </w:tblGrid>
      <w:tr w:rsidR="00EC14FF" w:rsidRPr="00DA5941" w14:paraId="0A891344" w14:textId="77777777" w:rsidTr="00002F51">
        <w:trPr>
          <w:cantSplit/>
          <w:trHeight w:val="1008"/>
          <w:jc w:val="center"/>
        </w:trPr>
        <w:tc>
          <w:tcPr>
            <w:tcW w:w="816" w:type="pct"/>
            <w:shd w:val="clear" w:color="auto" w:fill="BFBFBF" w:themeFill="background1" w:themeFillShade="BF"/>
            <w:vAlign w:val="center"/>
          </w:tcPr>
          <w:p w14:paraId="1F47A1E5"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Qualification</w:t>
            </w:r>
          </w:p>
        </w:tc>
        <w:tc>
          <w:tcPr>
            <w:tcW w:w="479" w:type="pct"/>
            <w:shd w:val="clear" w:color="auto" w:fill="BFBFBF" w:themeFill="background1" w:themeFillShade="BF"/>
            <w:vAlign w:val="center"/>
          </w:tcPr>
          <w:p w14:paraId="1A1A9F57"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N</w:t>
            </w:r>
          </w:p>
        </w:tc>
        <w:tc>
          <w:tcPr>
            <w:tcW w:w="813" w:type="pct"/>
            <w:shd w:val="clear" w:color="auto" w:fill="BFBFBF" w:themeFill="background1" w:themeFillShade="BF"/>
            <w:vAlign w:val="center"/>
          </w:tcPr>
          <w:p w14:paraId="0A5F9B95"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Mean Rank</w:t>
            </w:r>
          </w:p>
        </w:tc>
        <w:tc>
          <w:tcPr>
            <w:tcW w:w="964" w:type="pct"/>
            <w:shd w:val="clear" w:color="auto" w:fill="BFBFBF" w:themeFill="background1" w:themeFillShade="BF"/>
            <w:vAlign w:val="center"/>
          </w:tcPr>
          <w:p w14:paraId="10E067D7"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Chi-Square</w:t>
            </w:r>
          </w:p>
        </w:tc>
        <w:tc>
          <w:tcPr>
            <w:tcW w:w="964" w:type="pct"/>
            <w:shd w:val="clear" w:color="auto" w:fill="BFBFBF" w:themeFill="background1" w:themeFillShade="BF"/>
            <w:vAlign w:val="center"/>
          </w:tcPr>
          <w:p w14:paraId="0BFC6C3D"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proofErr w:type="spellStart"/>
            <w:r w:rsidRPr="00DA5941">
              <w:rPr>
                <w:rFonts w:ascii="Times New Roman" w:hAnsi="Times New Roman" w:cs="Times New Roman"/>
                <w:b/>
                <w:bCs/>
                <w:sz w:val="24"/>
                <w:szCs w:val="24"/>
              </w:rPr>
              <w:t>df</w:t>
            </w:r>
            <w:proofErr w:type="spellEnd"/>
          </w:p>
        </w:tc>
        <w:tc>
          <w:tcPr>
            <w:tcW w:w="964" w:type="pct"/>
            <w:shd w:val="clear" w:color="auto" w:fill="BFBFBF" w:themeFill="background1" w:themeFillShade="BF"/>
            <w:vAlign w:val="center"/>
          </w:tcPr>
          <w:p w14:paraId="6DD11E6C"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Sig</w:t>
            </w:r>
          </w:p>
        </w:tc>
      </w:tr>
      <w:tr w:rsidR="00EC14FF" w:rsidRPr="00DA5941" w14:paraId="4167E759" w14:textId="77777777" w:rsidTr="00002F51">
        <w:trPr>
          <w:cantSplit/>
          <w:trHeight w:val="1008"/>
          <w:jc w:val="center"/>
        </w:trPr>
        <w:tc>
          <w:tcPr>
            <w:tcW w:w="816" w:type="pct"/>
            <w:shd w:val="clear" w:color="auto" w:fill="FFFFFF"/>
            <w:vAlign w:val="center"/>
          </w:tcPr>
          <w:p w14:paraId="47B4DF42"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Bachelor</w:t>
            </w:r>
          </w:p>
        </w:tc>
        <w:tc>
          <w:tcPr>
            <w:tcW w:w="479" w:type="pct"/>
            <w:shd w:val="clear" w:color="auto" w:fill="FFFFFF"/>
            <w:vAlign w:val="center"/>
          </w:tcPr>
          <w:p w14:paraId="00E5D2BA"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22</w:t>
            </w:r>
          </w:p>
        </w:tc>
        <w:tc>
          <w:tcPr>
            <w:tcW w:w="813" w:type="pct"/>
            <w:shd w:val="clear" w:color="auto" w:fill="FFFFFF"/>
            <w:vAlign w:val="center"/>
          </w:tcPr>
          <w:p w14:paraId="0BD1E4B1"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18.82</w:t>
            </w:r>
          </w:p>
        </w:tc>
        <w:tc>
          <w:tcPr>
            <w:tcW w:w="964" w:type="pct"/>
            <w:vMerge w:val="restart"/>
            <w:shd w:val="clear" w:color="auto" w:fill="FFFFFF"/>
            <w:vAlign w:val="center"/>
          </w:tcPr>
          <w:p w14:paraId="0E3F19D8"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1.026</w:t>
            </w:r>
          </w:p>
        </w:tc>
        <w:tc>
          <w:tcPr>
            <w:tcW w:w="964" w:type="pct"/>
            <w:vMerge w:val="restart"/>
            <w:shd w:val="clear" w:color="auto" w:fill="FFFFFF"/>
            <w:vAlign w:val="center"/>
          </w:tcPr>
          <w:p w14:paraId="25CF33A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2</w:t>
            </w:r>
          </w:p>
        </w:tc>
        <w:tc>
          <w:tcPr>
            <w:tcW w:w="964" w:type="pct"/>
            <w:vMerge w:val="restart"/>
            <w:shd w:val="clear" w:color="auto" w:fill="FFFFFF"/>
            <w:vAlign w:val="center"/>
          </w:tcPr>
          <w:p w14:paraId="18FD1DAB"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.599</w:t>
            </w:r>
          </w:p>
        </w:tc>
      </w:tr>
      <w:tr w:rsidR="00EC14FF" w:rsidRPr="00DA5941" w14:paraId="411EC9F8" w14:textId="77777777" w:rsidTr="00002F51">
        <w:trPr>
          <w:cantSplit/>
          <w:trHeight w:val="1008"/>
          <w:jc w:val="center"/>
        </w:trPr>
        <w:tc>
          <w:tcPr>
            <w:tcW w:w="816" w:type="pct"/>
            <w:shd w:val="clear" w:color="auto" w:fill="FFFFFF"/>
            <w:vAlign w:val="center"/>
          </w:tcPr>
          <w:p w14:paraId="4A2328B2"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diploma</w:t>
            </w:r>
          </w:p>
        </w:tc>
        <w:tc>
          <w:tcPr>
            <w:tcW w:w="479" w:type="pct"/>
            <w:shd w:val="clear" w:color="auto" w:fill="FFFFFF"/>
            <w:vAlign w:val="center"/>
          </w:tcPr>
          <w:p w14:paraId="41DD1147"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6</w:t>
            </w:r>
          </w:p>
        </w:tc>
        <w:tc>
          <w:tcPr>
            <w:tcW w:w="813" w:type="pct"/>
            <w:shd w:val="clear" w:color="auto" w:fill="FFFFFF"/>
            <w:vAlign w:val="center"/>
          </w:tcPr>
          <w:p w14:paraId="58EC97C0"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14.17</w:t>
            </w:r>
          </w:p>
        </w:tc>
        <w:tc>
          <w:tcPr>
            <w:tcW w:w="964" w:type="pct"/>
            <w:vMerge/>
            <w:shd w:val="clear" w:color="auto" w:fill="FFFFFF"/>
            <w:vAlign w:val="center"/>
          </w:tcPr>
          <w:p w14:paraId="07867B1E"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4D2DE39F"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74822DAA"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DA5941" w14:paraId="614D2DF8" w14:textId="77777777" w:rsidTr="00002F51">
        <w:trPr>
          <w:cantSplit/>
          <w:trHeight w:val="1008"/>
          <w:jc w:val="center"/>
        </w:trPr>
        <w:tc>
          <w:tcPr>
            <w:tcW w:w="816" w:type="pct"/>
            <w:shd w:val="clear" w:color="auto" w:fill="FFFFFF"/>
            <w:vAlign w:val="center"/>
          </w:tcPr>
          <w:p w14:paraId="553708A2"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Masters</w:t>
            </w:r>
          </w:p>
        </w:tc>
        <w:tc>
          <w:tcPr>
            <w:tcW w:w="479" w:type="pct"/>
            <w:shd w:val="clear" w:color="auto" w:fill="FFFFFF"/>
            <w:vAlign w:val="center"/>
          </w:tcPr>
          <w:p w14:paraId="3B530B04"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7</w:t>
            </w:r>
          </w:p>
        </w:tc>
        <w:tc>
          <w:tcPr>
            <w:tcW w:w="813" w:type="pct"/>
            <w:shd w:val="clear" w:color="auto" w:fill="FFFFFF"/>
            <w:vAlign w:val="center"/>
          </w:tcPr>
          <w:p w14:paraId="7BDA5BF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18.71</w:t>
            </w:r>
          </w:p>
        </w:tc>
        <w:tc>
          <w:tcPr>
            <w:tcW w:w="964" w:type="pct"/>
            <w:vMerge/>
            <w:shd w:val="clear" w:color="auto" w:fill="FFFFFF"/>
            <w:vAlign w:val="center"/>
          </w:tcPr>
          <w:p w14:paraId="0306DF7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39B76558"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4BB7B2A4"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DA5941" w14:paraId="396B700A" w14:textId="77777777" w:rsidTr="00002F51">
        <w:trPr>
          <w:cantSplit/>
          <w:trHeight w:val="1008"/>
          <w:jc w:val="center"/>
        </w:trPr>
        <w:tc>
          <w:tcPr>
            <w:tcW w:w="816" w:type="pct"/>
            <w:shd w:val="clear" w:color="auto" w:fill="FFFFFF"/>
            <w:vAlign w:val="center"/>
          </w:tcPr>
          <w:p w14:paraId="68E96E9D"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Total</w:t>
            </w:r>
          </w:p>
        </w:tc>
        <w:tc>
          <w:tcPr>
            <w:tcW w:w="479" w:type="pct"/>
            <w:shd w:val="clear" w:color="auto" w:fill="FFFFFF"/>
            <w:vAlign w:val="center"/>
          </w:tcPr>
          <w:p w14:paraId="5E456FF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35</w:t>
            </w:r>
          </w:p>
        </w:tc>
        <w:tc>
          <w:tcPr>
            <w:tcW w:w="813" w:type="pct"/>
            <w:shd w:val="clear" w:color="auto" w:fill="FFFFFF"/>
            <w:vAlign w:val="center"/>
          </w:tcPr>
          <w:p w14:paraId="28E595B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0AADB420"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44E3E1E7"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64" w:type="pct"/>
            <w:vMerge/>
            <w:shd w:val="clear" w:color="auto" w:fill="FFFFFF"/>
            <w:vAlign w:val="center"/>
          </w:tcPr>
          <w:p w14:paraId="755E302F"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bl>
    <w:p w14:paraId="7E076E30" w14:textId="1C81EFBA" w:rsidR="009125A6" w:rsidRPr="00DA5941" w:rsidRDefault="00EC14FF" w:rsidP="002D273F">
      <w:pPr>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From the table</w:t>
      </w:r>
      <w:r w:rsidR="002D4EC7" w:rsidRPr="00DA5941">
        <w:rPr>
          <w:rFonts w:ascii="Times New Roman" w:hAnsi="Times New Roman" w:cs="Times New Roman"/>
          <w:sz w:val="24"/>
          <w:szCs w:val="24"/>
        </w:rPr>
        <w:t>,</w:t>
      </w:r>
      <w:r w:rsidRPr="00DA5941">
        <w:rPr>
          <w:rFonts w:ascii="Times New Roman" w:hAnsi="Times New Roman" w:cs="Times New Roman"/>
          <w:sz w:val="24"/>
          <w:szCs w:val="24"/>
        </w:rPr>
        <w:t xml:space="preserve"> we conclude that </w:t>
      </w:r>
      <w:bookmarkStart w:id="33" w:name="_Hlk185128178"/>
      <w:r w:rsidRPr="00DA5941">
        <w:rPr>
          <w:rFonts w:ascii="Times New Roman" w:hAnsi="Times New Roman" w:cs="Times New Roman"/>
          <w:sz w:val="24"/>
          <w:szCs w:val="24"/>
        </w:rPr>
        <w:t xml:space="preserve">there is no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002D4EC7" w:rsidRPr="00DA5941">
        <w:rPr>
          <w:rFonts w:ascii="Times New Roman" w:hAnsi="Times New Roman" w:cs="Times New Roman"/>
          <w:sz w:val="24"/>
          <w:szCs w:val="24"/>
        </w:rPr>
        <w:t>top-ten</w:t>
      </w:r>
      <w:proofErr w:type="gramEnd"/>
      <w:r w:rsidRPr="00DA5941">
        <w:rPr>
          <w:rFonts w:ascii="Times New Roman" w:hAnsi="Times New Roman" w:cs="Times New Roman"/>
          <w:sz w:val="24"/>
          <w:szCs w:val="24"/>
        </w:rPr>
        <w:t xml:space="preserve"> rankings on Google’s search results according to Qualification </w:t>
      </w:r>
      <w:bookmarkEnd w:id="33"/>
      <w:r w:rsidRPr="00DA5941">
        <w:rPr>
          <w:rFonts w:ascii="Times New Roman" w:hAnsi="Times New Roman" w:cs="Times New Roman"/>
          <w:sz w:val="24"/>
          <w:szCs w:val="24"/>
        </w:rPr>
        <w:t xml:space="preserve">where significant value (0.599) more than (0.05) which means that there </w:t>
      </w:r>
      <w:r w:rsidR="002D4EC7" w:rsidRPr="00DA5941">
        <w:rPr>
          <w:rFonts w:ascii="Times New Roman" w:hAnsi="Times New Roman" w:cs="Times New Roman"/>
          <w:sz w:val="24"/>
          <w:szCs w:val="24"/>
        </w:rPr>
        <w:t>are</w:t>
      </w:r>
      <w:r w:rsidRPr="00DA5941">
        <w:rPr>
          <w:rFonts w:ascii="Times New Roman" w:hAnsi="Times New Roman" w:cs="Times New Roman"/>
          <w:sz w:val="24"/>
          <w:szCs w:val="24"/>
        </w:rPr>
        <w:t xml:space="preserve"> no significant differences</w:t>
      </w:r>
    </w:p>
    <w:p w14:paraId="703D2DCF" w14:textId="77777777" w:rsidR="009125A6" w:rsidRPr="00DA5941" w:rsidRDefault="009125A6" w:rsidP="001749AB">
      <w:pPr>
        <w:bidi w:val="0"/>
        <w:spacing w:before="240" w:after="120" w:line="240" w:lineRule="auto"/>
        <w:rPr>
          <w:rFonts w:ascii="Times New Roman" w:hAnsi="Times New Roman" w:cs="Times New Roman"/>
          <w:sz w:val="24"/>
          <w:szCs w:val="24"/>
        </w:rPr>
      </w:pPr>
      <w:r w:rsidRPr="00DA5941">
        <w:rPr>
          <w:rFonts w:ascii="Times New Roman" w:hAnsi="Times New Roman" w:cs="Times New Roman"/>
          <w:sz w:val="24"/>
          <w:szCs w:val="24"/>
        </w:rPr>
        <w:br w:type="page"/>
      </w:r>
    </w:p>
    <w:p w14:paraId="3248717F" w14:textId="6AE4033C" w:rsidR="009125A6" w:rsidRPr="00DA5941" w:rsidRDefault="00EC14FF" w:rsidP="001749AB">
      <w:pPr>
        <w:bidi w:val="0"/>
        <w:spacing w:before="240" w:after="120" w:line="240" w:lineRule="auto"/>
        <w:ind w:firstLine="720"/>
        <w:jc w:val="both"/>
        <w:rPr>
          <w:rFonts w:ascii="Times New Roman" w:eastAsiaTheme="minorEastAsia" w:hAnsi="Times New Roman" w:cs="Times New Roman"/>
          <w:b/>
          <w:bCs/>
          <w:color w:val="000000" w:themeColor="text1"/>
          <w:kern w:val="2"/>
          <w:sz w:val="24"/>
          <w:szCs w:val="24"/>
          <w:lang w:bidi="ar-EG"/>
          <w14:ligatures w14:val="standardContextual"/>
        </w:rPr>
      </w:pPr>
      <w:r w:rsidRPr="00DA5941">
        <w:rPr>
          <w:rFonts w:ascii="Times New Roman" w:eastAsiaTheme="minorEastAsia" w:hAnsi="Times New Roman" w:cs="Times New Roman"/>
          <w:b/>
          <w:bCs/>
          <w:color w:val="000000" w:themeColor="text1"/>
          <w:kern w:val="2"/>
          <w:sz w:val="24"/>
          <w:szCs w:val="24"/>
          <w:lang w:bidi="ar-EG"/>
          <w14:ligatures w14:val="standardContextual"/>
        </w:rPr>
        <w:lastRenderedPageBreak/>
        <w:t xml:space="preserve">The third hypothesis: There is a significant difference in the participants’ attitudes to </w:t>
      </w:r>
      <w:r w:rsidR="002D4EC7" w:rsidRPr="00DA5941">
        <w:rPr>
          <w:rFonts w:ascii="Times New Roman" w:eastAsiaTheme="minorEastAsia" w:hAnsi="Times New Roman" w:cs="Times New Roman"/>
          <w:b/>
          <w:bCs/>
          <w:color w:val="000000" w:themeColor="text1"/>
          <w:kern w:val="2"/>
          <w:sz w:val="24"/>
          <w:szCs w:val="24"/>
          <w:lang w:bidi="ar-EG"/>
          <w14:ligatures w14:val="standardContextual"/>
        </w:rPr>
        <w:t>evaluating</w:t>
      </w:r>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 the effectiveness of a targeted Search Engine Marketing (SEM) campaign for the </w:t>
      </w:r>
      <w:proofErr w:type="spellStart"/>
      <w:r w:rsidRPr="00DA5941">
        <w:rPr>
          <w:rFonts w:ascii="Times New Roman" w:eastAsiaTheme="minorEastAsia" w:hAnsi="Times New Roman" w:cs="Times New Roman"/>
          <w:b/>
          <w:bCs/>
          <w:color w:val="000000" w:themeColor="text1"/>
          <w:kern w:val="2"/>
          <w:sz w:val="24"/>
          <w:szCs w:val="24"/>
          <w:lang w:bidi="ar-EG"/>
          <w14:ligatures w14:val="standardContextual"/>
        </w:rPr>
        <w:t>Ejar</w:t>
      </w:r>
      <w:proofErr w:type="spellEnd"/>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 website in achieving </w:t>
      </w:r>
      <w:proofErr w:type="gramStart"/>
      <w:r w:rsidR="002D4EC7" w:rsidRPr="00DA5941">
        <w:rPr>
          <w:rFonts w:ascii="Times New Roman" w:eastAsiaTheme="minorEastAsia" w:hAnsi="Times New Roman" w:cs="Times New Roman"/>
          <w:b/>
          <w:bCs/>
          <w:color w:val="000000" w:themeColor="text1"/>
          <w:kern w:val="2"/>
          <w:sz w:val="24"/>
          <w:szCs w:val="24"/>
          <w:lang w:bidi="ar-EG"/>
          <w14:ligatures w14:val="standardContextual"/>
        </w:rPr>
        <w:t>top-ten</w:t>
      </w:r>
      <w:proofErr w:type="gramEnd"/>
      <w:r w:rsidRPr="00DA5941">
        <w:rPr>
          <w:rFonts w:ascii="Times New Roman" w:eastAsiaTheme="minorEastAsia" w:hAnsi="Times New Roman" w:cs="Times New Roman"/>
          <w:b/>
          <w:bCs/>
          <w:color w:val="000000" w:themeColor="text1"/>
          <w:kern w:val="2"/>
          <w:sz w:val="24"/>
          <w:szCs w:val="24"/>
          <w:lang w:bidi="ar-EG"/>
          <w14:ligatures w14:val="standardContextual"/>
        </w:rPr>
        <w:t xml:space="preserve"> rankings on Google’s search results according to Experience</w:t>
      </w:r>
    </w:p>
    <w:p w14:paraId="151BA385" w14:textId="5E2AFD68" w:rsidR="00EC14FF" w:rsidRPr="00DA5941" w:rsidRDefault="00EC14FF" w:rsidP="001749AB">
      <w:pPr>
        <w:bidi w:val="0"/>
        <w:spacing w:before="240" w:after="120" w:line="24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 xml:space="preserve">to study the hypothesis (Kruskal-Wallis Test) was used and the results shown as the following </w:t>
      </w:r>
    </w:p>
    <w:p w14:paraId="605CDD23" w14:textId="25941C1A" w:rsidR="00EC14FF" w:rsidRPr="00DA5941" w:rsidRDefault="00EC14FF" w:rsidP="001749AB">
      <w:pPr>
        <w:bidi w:val="0"/>
        <w:spacing w:before="240" w:after="120" w:line="240" w:lineRule="auto"/>
        <w:jc w:val="both"/>
        <w:rPr>
          <w:rFonts w:ascii="Times New Roman" w:hAnsi="Times New Roman" w:cs="Times New Roman"/>
          <w:b/>
          <w:bCs/>
          <w:color w:val="000000" w:themeColor="text1"/>
          <w:sz w:val="24"/>
          <w:szCs w:val="24"/>
        </w:rPr>
      </w:pPr>
      <w:r w:rsidRPr="00DA5941">
        <w:rPr>
          <w:rFonts w:ascii="Times New Roman" w:hAnsi="Times New Roman" w:cs="Times New Roman"/>
          <w:b/>
          <w:bCs/>
          <w:color w:val="000000" w:themeColor="text1"/>
          <w:sz w:val="24"/>
          <w:szCs w:val="24"/>
        </w:rPr>
        <w:t>Table (</w:t>
      </w:r>
      <w:r w:rsidR="007E51E9" w:rsidRPr="00DA5941">
        <w:rPr>
          <w:rFonts w:ascii="Times New Roman" w:hAnsi="Times New Roman" w:cs="Times New Roman"/>
          <w:b/>
          <w:bCs/>
          <w:color w:val="000000" w:themeColor="text1"/>
          <w:sz w:val="24"/>
          <w:szCs w:val="24"/>
        </w:rPr>
        <w:t>1</w:t>
      </w:r>
      <w:r w:rsidR="002D273F" w:rsidRPr="00DA5941">
        <w:rPr>
          <w:rFonts w:ascii="Times New Roman" w:hAnsi="Times New Roman" w:cs="Times New Roman"/>
          <w:b/>
          <w:bCs/>
          <w:color w:val="000000" w:themeColor="text1"/>
          <w:sz w:val="24"/>
          <w:szCs w:val="24"/>
        </w:rPr>
        <w:t>2</w:t>
      </w:r>
      <w:r w:rsidRPr="00DA5941">
        <w:rPr>
          <w:rFonts w:ascii="Times New Roman" w:hAnsi="Times New Roman" w:cs="Times New Roman"/>
          <w:b/>
          <w:bCs/>
          <w:color w:val="000000" w:themeColor="text1"/>
          <w:sz w:val="24"/>
          <w:szCs w:val="24"/>
        </w:rPr>
        <w:t>) the differences according to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73"/>
        <w:gridCol w:w="873"/>
        <w:gridCol w:w="1270"/>
        <w:gridCol w:w="1505"/>
        <w:gridCol w:w="1189"/>
        <w:gridCol w:w="1024"/>
      </w:tblGrid>
      <w:tr w:rsidR="00EC14FF" w:rsidRPr="00DA5941" w14:paraId="5281C899" w14:textId="77777777" w:rsidTr="00002F51">
        <w:trPr>
          <w:cantSplit/>
          <w:trHeight w:val="1008"/>
          <w:jc w:val="center"/>
        </w:trPr>
        <w:tc>
          <w:tcPr>
            <w:tcW w:w="1441" w:type="pct"/>
            <w:shd w:val="clear" w:color="auto" w:fill="BFBFBF" w:themeFill="background1" w:themeFillShade="BF"/>
            <w:vAlign w:val="center"/>
          </w:tcPr>
          <w:p w14:paraId="659C6DEA"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Experience</w:t>
            </w:r>
          </w:p>
        </w:tc>
        <w:tc>
          <w:tcPr>
            <w:tcW w:w="530" w:type="pct"/>
            <w:shd w:val="clear" w:color="auto" w:fill="BFBFBF" w:themeFill="background1" w:themeFillShade="BF"/>
            <w:vAlign w:val="center"/>
          </w:tcPr>
          <w:p w14:paraId="3D31A0EB"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N</w:t>
            </w:r>
          </w:p>
        </w:tc>
        <w:tc>
          <w:tcPr>
            <w:tcW w:w="771" w:type="pct"/>
            <w:shd w:val="clear" w:color="auto" w:fill="BFBFBF" w:themeFill="background1" w:themeFillShade="BF"/>
            <w:vAlign w:val="center"/>
          </w:tcPr>
          <w:p w14:paraId="33F73B54"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Mean Rank</w:t>
            </w:r>
          </w:p>
        </w:tc>
        <w:tc>
          <w:tcPr>
            <w:tcW w:w="914" w:type="pct"/>
            <w:shd w:val="clear" w:color="auto" w:fill="BFBFBF" w:themeFill="background1" w:themeFillShade="BF"/>
            <w:vAlign w:val="center"/>
          </w:tcPr>
          <w:p w14:paraId="2EABC4D5"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Chi-Square</w:t>
            </w:r>
          </w:p>
        </w:tc>
        <w:tc>
          <w:tcPr>
            <w:tcW w:w="722" w:type="pct"/>
            <w:shd w:val="clear" w:color="auto" w:fill="BFBFBF" w:themeFill="background1" w:themeFillShade="BF"/>
            <w:vAlign w:val="center"/>
          </w:tcPr>
          <w:p w14:paraId="0EAAE584"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proofErr w:type="spellStart"/>
            <w:r w:rsidRPr="00DA5941">
              <w:rPr>
                <w:rFonts w:ascii="Times New Roman" w:hAnsi="Times New Roman" w:cs="Times New Roman"/>
                <w:b/>
                <w:bCs/>
                <w:sz w:val="24"/>
                <w:szCs w:val="24"/>
              </w:rPr>
              <w:t>df</w:t>
            </w:r>
            <w:proofErr w:type="spellEnd"/>
          </w:p>
        </w:tc>
        <w:tc>
          <w:tcPr>
            <w:tcW w:w="622" w:type="pct"/>
            <w:shd w:val="clear" w:color="auto" w:fill="BFBFBF" w:themeFill="background1" w:themeFillShade="BF"/>
            <w:vAlign w:val="center"/>
          </w:tcPr>
          <w:p w14:paraId="4D33AD07"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b/>
                <w:bCs/>
                <w:sz w:val="24"/>
                <w:szCs w:val="24"/>
              </w:rPr>
            </w:pPr>
            <w:r w:rsidRPr="00DA5941">
              <w:rPr>
                <w:rFonts w:ascii="Times New Roman" w:hAnsi="Times New Roman" w:cs="Times New Roman"/>
                <w:b/>
                <w:bCs/>
                <w:sz w:val="24"/>
                <w:szCs w:val="24"/>
              </w:rPr>
              <w:t>Sig</w:t>
            </w:r>
          </w:p>
        </w:tc>
      </w:tr>
      <w:tr w:rsidR="00EC14FF" w:rsidRPr="00DA5941" w14:paraId="1C2C33FD" w14:textId="77777777" w:rsidTr="00002F51">
        <w:trPr>
          <w:cantSplit/>
          <w:trHeight w:val="1008"/>
          <w:jc w:val="center"/>
        </w:trPr>
        <w:tc>
          <w:tcPr>
            <w:tcW w:w="1441" w:type="pct"/>
            <w:shd w:val="clear" w:color="auto" w:fill="FFFFFF"/>
          </w:tcPr>
          <w:p w14:paraId="57F9745D"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Less than 5 years</w:t>
            </w:r>
          </w:p>
        </w:tc>
        <w:tc>
          <w:tcPr>
            <w:tcW w:w="530" w:type="pct"/>
            <w:shd w:val="clear" w:color="auto" w:fill="FFFFFF"/>
            <w:vAlign w:val="center"/>
          </w:tcPr>
          <w:p w14:paraId="17F20B60"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11</w:t>
            </w:r>
          </w:p>
        </w:tc>
        <w:tc>
          <w:tcPr>
            <w:tcW w:w="771" w:type="pct"/>
            <w:shd w:val="clear" w:color="auto" w:fill="FFFFFF"/>
            <w:vAlign w:val="center"/>
          </w:tcPr>
          <w:p w14:paraId="3BAB1174"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16.14</w:t>
            </w:r>
          </w:p>
        </w:tc>
        <w:tc>
          <w:tcPr>
            <w:tcW w:w="914" w:type="pct"/>
            <w:vMerge w:val="restart"/>
            <w:shd w:val="clear" w:color="auto" w:fill="FFFFFF"/>
            <w:vAlign w:val="center"/>
          </w:tcPr>
          <w:p w14:paraId="2CC97618"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6.473</w:t>
            </w:r>
          </w:p>
        </w:tc>
        <w:tc>
          <w:tcPr>
            <w:tcW w:w="722" w:type="pct"/>
            <w:vMerge w:val="restart"/>
            <w:shd w:val="clear" w:color="auto" w:fill="FFFFFF"/>
            <w:vAlign w:val="center"/>
          </w:tcPr>
          <w:p w14:paraId="47C4403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2</w:t>
            </w:r>
          </w:p>
        </w:tc>
        <w:tc>
          <w:tcPr>
            <w:tcW w:w="622" w:type="pct"/>
            <w:vMerge w:val="restart"/>
            <w:shd w:val="clear" w:color="auto" w:fill="FFFFFF"/>
            <w:vAlign w:val="center"/>
          </w:tcPr>
          <w:p w14:paraId="4EE0ABD0"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.001</w:t>
            </w:r>
          </w:p>
        </w:tc>
      </w:tr>
      <w:tr w:rsidR="00EC14FF" w:rsidRPr="00DA5941" w14:paraId="780772DC" w14:textId="77777777" w:rsidTr="00002F51">
        <w:trPr>
          <w:cantSplit/>
          <w:trHeight w:val="1008"/>
          <w:jc w:val="center"/>
        </w:trPr>
        <w:tc>
          <w:tcPr>
            <w:tcW w:w="1441" w:type="pct"/>
            <w:shd w:val="clear" w:color="auto" w:fill="FFFFFF"/>
          </w:tcPr>
          <w:p w14:paraId="66D33A30"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From 5 to 10 years</w:t>
            </w:r>
          </w:p>
        </w:tc>
        <w:tc>
          <w:tcPr>
            <w:tcW w:w="530" w:type="pct"/>
            <w:shd w:val="clear" w:color="auto" w:fill="FFFFFF"/>
            <w:vAlign w:val="center"/>
          </w:tcPr>
          <w:p w14:paraId="506C3601"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12</w:t>
            </w:r>
          </w:p>
        </w:tc>
        <w:tc>
          <w:tcPr>
            <w:tcW w:w="771" w:type="pct"/>
            <w:shd w:val="clear" w:color="auto" w:fill="FFFFFF"/>
            <w:vAlign w:val="center"/>
          </w:tcPr>
          <w:p w14:paraId="626093C9"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19.29</w:t>
            </w:r>
          </w:p>
        </w:tc>
        <w:tc>
          <w:tcPr>
            <w:tcW w:w="914" w:type="pct"/>
            <w:vMerge/>
            <w:shd w:val="clear" w:color="auto" w:fill="FFFFFF"/>
            <w:vAlign w:val="center"/>
          </w:tcPr>
          <w:p w14:paraId="2E12748A"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722" w:type="pct"/>
            <w:vMerge/>
            <w:shd w:val="clear" w:color="auto" w:fill="FFFFFF"/>
            <w:vAlign w:val="center"/>
          </w:tcPr>
          <w:p w14:paraId="150DA8E7"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622" w:type="pct"/>
            <w:vMerge/>
            <w:shd w:val="clear" w:color="auto" w:fill="FFFFFF"/>
            <w:vAlign w:val="center"/>
          </w:tcPr>
          <w:p w14:paraId="4815666E"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DA5941" w14:paraId="6D8CA8AC" w14:textId="77777777" w:rsidTr="00002F51">
        <w:trPr>
          <w:cantSplit/>
          <w:trHeight w:val="1008"/>
          <w:jc w:val="center"/>
        </w:trPr>
        <w:tc>
          <w:tcPr>
            <w:tcW w:w="1441" w:type="pct"/>
            <w:shd w:val="clear" w:color="auto" w:fill="FFFFFF"/>
          </w:tcPr>
          <w:p w14:paraId="50CE4726"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More than 10 years</w:t>
            </w:r>
          </w:p>
        </w:tc>
        <w:tc>
          <w:tcPr>
            <w:tcW w:w="530" w:type="pct"/>
            <w:shd w:val="clear" w:color="auto" w:fill="FFFFFF"/>
            <w:vAlign w:val="center"/>
          </w:tcPr>
          <w:p w14:paraId="148C65EF"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12</w:t>
            </w:r>
          </w:p>
        </w:tc>
        <w:tc>
          <w:tcPr>
            <w:tcW w:w="771" w:type="pct"/>
            <w:shd w:val="clear" w:color="auto" w:fill="FFFFFF"/>
            <w:vAlign w:val="center"/>
          </w:tcPr>
          <w:p w14:paraId="692F2F3B"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27.42</w:t>
            </w:r>
          </w:p>
        </w:tc>
        <w:tc>
          <w:tcPr>
            <w:tcW w:w="914" w:type="pct"/>
            <w:vMerge/>
            <w:shd w:val="clear" w:color="auto" w:fill="FFFFFF"/>
            <w:vAlign w:val="center"/>
          </w:tcPr>
          <w:p w14:paraId="5233C71E"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722" w:type="pct"/>
            <w:vMerge/>
            <w:shd w:val="clear" w:color="auto" w:fill="FFFFFF"/>
            <w:vAlign w:val="center"/>
          </w:tcPr>
          <w:p w14:paraId="276ABE30"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622" w:type="pct"/>
            <w:vMerge/>
            <w:shd w:val="clear" w:color="auto" w:fill="FFFFFF"/>
            <w:vAlign w:val="center"/>
          </w:tcPr>
          <w:p w14:paraId="450F0DAE"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r w:rsidR="00EC14FF" w:rsidRPr="00DA5941" w14:paraId="64C8766D" w14:textId="77777777" w:rsidTr="00002F51">
        <w:trPr>
          <w:cantSplit/>
          <w:trHeight w:val="1008"/>
          <w:jc w:val="center"/>
        </w:trPr>
        <w:tc>
          <w:tcPr>
            <w:tcW w:w="1441" w:type="pct"/>
            <w:shd w:val="clear" w:color="auto" w:fill="FFFFFF"/>
            <w:vAlign w:val="center"/>
          </w:tcPr>
          <w:p w14:paraId="482FADDE"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Total</w:t>
            </w:r>
          </w:p>
        </w:tc>
        <w:tc>
          <w:tcPr>
            <w:tcW w:w="530" w:type="pct"/>
            <w:shd w:val="clear" w:color="auto" w:fill="FFFFFF"/>
            <w:vAlign w:val="center"/>
          </w:tcPr>
          <w:p w14:paraId="682E0054"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r w:rsidRPr="00DA5941">
              <w:rPr>
                <w:rFonts w:ascii="Times New Roman" w:hAnsi="Times New Roman" w:cs="Times New Roman"/>
                <w:sz w:val="24"/>
                <w:szCs w:val="24"/>
              </w:rPr>
              <w:t>35</w:t>
            </w:r>
          </w:p>
        </w:tc>
        <w:tc>
          <w:tcPr>
            <w:tcW w:w="771" w:type="pct"/>
            <w:shd w:val="clear" w:color="auto" w:fill="FFFFFF"/>
            <w:vAlign w:val="center"/>
          </w:tcPr>
          <w:p w14:paraId="47CF78D2"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914" w:type="pct"/>
            <w:vMerge/>
            <w:shd w:val="clear" w:color="auto" w:fill="FFFFFF"/>
            <w:vAlign w:val="center"/>
          </w:tcPr>
          <w:p w14:paraId="7D5AF61D"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722" w:type="pct"/>
            <w:vMerge/>
            <w:shd w:val="clear" w:color="auto" w:fill="FFFFFF"/>
            <w:vAlign w:val="center"/>
          </w:tcPr>
          <w:p w14:paraId="25A0B0F8"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c>
          <w:tcPr>
            <w:tcW w:w="622" w:type="pct"/>
            <w:vMerge/>
            <w:shd w:val="clear" w:color="auto" w:fill="FFFFFF"/>
            <w:vAlign w:val="center"/>
          </w:tcPr>
          <w:p w14:paraId="20B1EC71" w14:textId="77777777" w:rsidR="00EC14FF" w:rsidRPr="00DA5941" w:rsidRDefault="00EC14FF" w:rsidP="001749AB">
            <w:pPr>
              <w:tabs>
                <w:tab w:val="left" w:pos="1427"/>
              </w:tabs>
              <w:bidi w:val="0"/>
              <w:spacing w:before="240" w:after="120" w:line="240" w:lineRule="auto"/>
              <w:jc w:val="center"/>
              <w:rPr>
                <w:rFonts w:ascii="Times New Roman" w:hAnsi="Times New Roman" w:cs="Times New Roman"/>
                <w:sz w:val="24"/>
                <w:szCs w:val="24"/>
              </w:rPr>
            </w:pPr>
          </w:p>
        </w:tc>
      </w:tr>
    </w:tbl>
    <w:p w14:paraId="786762FD" w14:textId="49E4EF26" w:rsidR="00EC14FF" w:rsidRPr="00DA5941" w:rsidRDefault="00EC14FF" w:rsidP="002D273F">
      <w:pPr>
        <w:bidi w:val="0"/>
        <w:spacing w:before="240" w:after="120" w:line="360" w:lineRule="auto"/>
        <w:ind w:firstLine="720"/>
        <w:jc w:val="both"/>
        <w:rPr>
          <w:rFonts w:ascii="Times New Roman" w:hAnsi="Times New Roman" w:cs="Times New Roman"/>
          <w:sz w:val="24"/>
          <w:szCs w:val="24"/>
        </w:rPr>
      </w:pPr>
      <w:r w:rsidRPr="00DA5941">
        <w:rPr>
          <w:rFonts w:ascii="Times New Roman" w:hAnsi="Times New Roman" w:cs="Times New Roman"/>
          <w:sz w:val="24"/>
          <w:szCs w:val="24"/>
        </w:rPr>
        <w:t>From the table</w:t>
      </w:r>
      <w:r w:rsidR="00DC61AB" w:rsidRPr="00DA5941">
        <w:rPr>
          <w:rFonts w:ascii="Times New Roman" w:hAnsi="Times New Roman" w:cs="Times New Roman"/>
          <w:sz w:val="24"/>
          <w:szCs w:val="24"/>
        </w:rPr>
        <w:t>,</w:t>
      </w:r>
      <w:r w:rsidRPr="00DA5941">
        <w:rPr>
          <w:rFonts w:ascii="Times New Roman" w:hAnsi="Times New Roman" w:cs="Times New Roman"/>
          <w:sz w:val="24"/>
          <w:szCs w:val="24"/>
        </w:rPr>
        <w:t xml:space="preserve"> we conclude that </w:t>
      </w:r>
      <w:bookmarkStart w:id="34" w:name="_Hlk185128209"/>
      <w:r w:rsidRPr="00DA5941">
        <w:rPr>
          <w:rFonts w:ascii="Times New Roman" w:hAnsi="Times New Roman" w:cs="Times New Roman"/>
          <w:sz w:val="24"/>
          <w:szCs w:val="24"/>
        </w:rPr>
        <w:t xml:space="preserve">there is a significant difference in the participants’ attitudes </w:t>
      </w:r>
      <w:r w:rsidR="00DC61AB" w:rsidRPr="00DA5941">
        <w:rPr>
          <w:rFonts w:ascii="Times New Roman" w:hAnsi="Times New Roman" w:cs="Times New Roman"/>
          <w:sz w:val="24"/>
          <w:szCs w:val="24"/>
        </w:rPr>
        <w:t>toward evaluating</w:t>
      </w:r>
      <w:r w:rsidRPr="00DA5941">
        <w:rPr>
          <w:rFonts w:ascii="Times New Roman" w:hAnsi="Times New Roman" w:cs="Times New Roman"/>
          <w:sz w:val="24"/>
          <w:szCs w:val="24"/>
        </w:rPr>
        <w:t xml:space="preserv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r w:rsidR="00DC61AB" w:rsidRPr="00DA5941">
        <w:rPr>
          <w:rFonts w:ascii="Times New Roman" w:hAnsi="Times New Roman" w:cs="Times New Roman"/>
          <w:sz w:val="24"/>
          <w:szCs w:val="24"/>
        </w:rPr>
        <w:t>top-ten</w:t>
      </w:r>
      <w:r w:rsidRPr="00DA5941">
        <w:rPr>
          <w:rFonts w:ascii="Times New Roman" w:hAnsi="Times New Roman" w:cs="Times New Roman"/>
          <w:sz w:val="24"/>
          <w:szCs w:val="24"/>
        </w:rPr>
        <w:t xml:space="preserve"> rankings on Google’s search results according to Experience </w:t>
      </w:r>
      <w:bookmarkEnd w:id="34"/>
      <w:r w:rsidRPr="00DA5941">
        <w:rPr>
          <w:rFonts w:ascii="Times New Roman" w:hAnsi="Times New Roman" w:cs="Times New Roman"/>
          <w:sz w:val="24"/>
          <w:szCs w:val="24"/>
        </w:rPr>
        <w:t xml:space="preserve">where significant value (0.001) less than (0.05) which means that there is significant differences </w:t>
      </w:r>
      <w:bookmarkStart w:id="35" w:name="_Hlk185128226"/>
      <w:r w:rsidRPr="00DA5941">
        <w:rPr>
          <w:rFonts w:ascii="Times New Roman" w:hAnsi="Times New Roman" w:cs="Times New Roman"/>
          <w:sz w:val="24"/>
          <w:szCs w:val="24"/>
        </w:rPr>
        <w:t xml:space="preserve">and these differences were to the more </w:t>
      </w:r>
      <w:r w:rsidR="00DC61AB" w:rsidRPr="00DA5941">
        <w:rPr>
          <w:rFonts w:ascii="Times New Roman" w:hAnsi="Times New Roman" w:cs="Times New Roman"/>
          <w:sz w:val="24"/>
          <w:szCs w:val="24"/>
        </w:rPr>
        <w:t>experienced</w:t>
      </w:r>
      <w:r w:rsidR="009125A6" w:rsidRPr="00DA5941">
        <w:rPr>
          <w:rFonts w:ascii="Times New Roman" w:hAnsi="Times New Roman" w:cs="Times New Roman"/>
          <w:sz w:val="24"/>
          <w:szCs w:val="24"/>
        </w:rPr>
        <w:t xml:space="preserve"> </w:t>
      </w:r>
      <w:r w:rsidRPr="00DA5941">
        <w:rPr>
          <w:rFonts w:ascii="Times New Roman" w:hAnsi="Times New Roman" w:cs="Times New Roman"/>
          <w:sz w:val="24"/>
          <w:szCs w:val="24"/>
        </w:rPr>
        <w:t xml:space="preserve">(More than 10 years) </w:t>
      </w:r>
      <w:bookmarkEnd w:id="35"/>
      <w:r w:rsidRPr="00DA5941">
        <w:rPr>
          <w:rFonts w:ascii="Times New Roman" w:hAnsi="Times New Roman" w:cs="Times New Roman"/>
          <w:sz w:val="24"/>
          <w:szCs w:val="24"/>
        </w:rPr>
        <w:t>with mean rank(27.42)</w:t>
      </w:r>
    </w:p>
    <w:p w14:paraId="1CD83207" w14:textId="77777777" w:rsidR="009125A6" w:rsidRPr="00DA5941" w:rsidRDefault="009125A6" w:rsidP="001749AB">
      <w:pPr>
        <w:bidi w:val="0"/>
        <w:spacing w:before="240" w:after="120" w:line="240" w:lineRule="auto"/>
        <w:rPr>
          <w:rFonts w:ascii="Times New Roman" w:eastAsiaTheme="minorEastAsia" w:hAnsi="Times New Roman" w:cs="Times New Roman"/>
          <w:b/>
          <w:bCs/>
          <w:color w:val="000000" w:themeColor="text1"/>
          <w:kern w:val="2"/>
          <w:sz w:val="24"/>
          <w:szCs w:val="24"/>
          <w:rtl/>
          <w:lang w:bidi="ar-EG"/>
          <w14:ligatures w14:val="standardContextual"/>
        </w:rPr>
      </w:pPr>
      <w:r w:rsidRPr="00DA5941">
        <w:rPr>
          <w:rFonts w:ascii="Times New Roman" w:eastAsiaTheme="minorEastAsia" w:hAnsi="Times New Roman" w:cs="Times New Roman"/>
          <w:b/>
          <w:bCs/>
          <w:color w:val="000000" w:themeColor="text1"/>
          <w:kern w:val="2"/>
          <w:sz w:val="24"/>
          <w:szCs w:val="24"/>
          <w:rtl/>
          <w:lang w:bidi="ar-EG"/>
          <w14:ligatures w14:val="standardContextual"/>
        </w:rPr>
        <w:br w:type="page"/>
      </w:r>
    </w:p>
    <w:p w14:paraId="61E06227" w14:textId="7701D869" w:rsidR="00EC14FF" w:rsidRPr="00DA5941" w:rsidRDefault="00EC14FF" w:rsidP="001749AB">
      <w:pPr>
        <w:autoSpaceDE w:val="0"/>
        <w:autoSpaceDN w:val="0"/>
        <w:bidi w:val="0"/>
        <w:adjustRightInd w:val="0"/>
        <w:spacing w:before="240" w:after="120" w:line="240" w:lineRule="auto"/>
        <w:rPr>
          <w:rFonts w:ascii="Times New Roman" w:eastAsiaTheme="minorEastAsia" w:hAnsi="Times New Roman" w:cs="Times New Roman"/>
          <w:b/>
          <w:bCs/>
          <w:color w:val="000000" w:themeColor="text1"/>
          <w:kern w:val="2"/>
          <w:sz w:val="24"/>
          <w:szCs w:val="24"/>
          <w:lang w:bidi="ar-EG"/>
          <w14:ligatures w14:val="standardContextual"/>
        </w:rPr>
      </w:pPr>
      <w:r w:rsidRPr="00DA5941">
        <w:rPr>
          <w:rFonts w:ascii="Times New Roman" w:eastAsiaTheme="minorEastAsia" w:hAnsi="Times New Roman" w:cs="Times New Roman"/>
          <w:b/>
          <w:bCs/>
          <w:color w:val="000000" w:themeColor="text1"/>
          <w:kern w:val="2"/>
          <w:sz w:val="24"/>
          <w:szCs w:val="24"/>
          <w:lang w:bidi="ar-EG"/>
          <w14:ligatures w14:val="standardContextual"/>
        </w:rPr>
        <w:lastRenderedPageBreak/>
        <w:t xml:space="preserve">Conclusions </w:t>
      </w:r>
    </w:p>
    <w:p w14:paraId="78225033" w14:textId="77777777" w:rsidR="00EC14FF" w:rsidRPr="00DA594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4"/>
          <w:szCs w:val="24"/>
        </w:rPr>
      </w:pPr>
      <w:r w:rsidRPr="00DA5941">
        <w:rPr>
          <w:rFonts w:ascii="Times New Roman" w:hAnsi="Times New Roman" w:cs="Times New Roman"/>
          <w:sz w:val="24"/>
          <w:szCs w:val="24"/>
        </w:rPr>
        <w:t>The General Perceptions of SEM</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with degree (Strongly Agree</w:t>
      </w:r>
      <w:proofErr w:type="gramStart"/>
      <w:r w:rsidRPr="00DA5941">
        <w:rPr>
          <w:rFonts w:ascii="Times New Roman" w:hAnsi="Times New Roman" w:cs="Times New Roman"/>
          <w:sz w:val="24"/>
          <w:szCs w:val="24"/>
        </w:rPr>
        <w:t>) ,</w:t>
      </w:r>
      <w:proofErr w:type="gramEnd"/>
      <w:r w:rsidRPr="00DA5941">
        <w:rPr>
          <w:rFonts w:ascii="Times New Roman" w:hAnsi="Times New Roman" w:cs="Times New Roman"/>
          <w:sz w:val="24"/>
          <w:szCs w:val="24"/>
        </w:rPr>
        <w:t xml:space="preserve"> mean (4.41) and standard deviation (0.82) ,means that the General Perceptions of SEM</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 come with a high degree.</w:t>
      </w:r>
    </w:p>
    <w:p w14:paraId="576BB328" w14:textId="77777777" w:rsidR="00EC14FF" w:rsidRPr="00DA594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4"/>
          <w:szCs w:val="24"/>
        </w:rPr>
      </w:pPr>
      <w:r w:rsidRPr="00DA5941">
        <w:rPr>
          <w:rFonts w:ascii="Times New Roman" w:hAnsi="Times New Roman" w:cs="Times New Roman"/>
          <w:sz w:val="24"/>
          <w:szCs w:val="24"/>
        </w:rPr>
        <w:t>The Effectiveness of SEM Campaigns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with degree (Strongly Agree</w:t>
      </w:r>
      <w:proofErr w:type="gramStart"/>
      <w:r w:rsidRPr="00DA5941">
        <w:rPr>
          <w:rFonts w:ascii="Times New Roman" w:hAnsi="Times New Roman" w:cs="Times New Roman"/>
          <w:sz w:val="24"/>
          <w:szCs w:val="24"/>
        </w:rPr>
        <w:t>) ,</w:t>
      </w:r>
      <w:proofErr w:type="gramEnd"/>
      <w:r w:rsidRPr="00DA5941">
        <w:rPr>
          <w:rFonts w:ascii="Times New Roman" w:hAnsi="Times New Roman" w:cs="Times New Roman"/>
          <w:sz w:val="24"/>
          <w:szCs w:val="24"/>
        </w:rPr>
        <w:t xml:space="preserve"> mean (4.41) and standard deviation (0.84) ,means that the Effectiveness of SEM Campaigns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 come with a high degree.</w:t>
      </w:r>
    </w:p>
    <w:p w14:paraId="59C4DE78" w14:textId="77777777" w:rsidR="00EC14FF" w:rsidRPr="00DA594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4"/>
          <w:szCs w:val="24"/>
        </w:rPr>
      </w:pPr>
      <w:r w:rsidRPr="00DA5941">
        <w:rPr>
          <w:rFonts w:ascii="Times New Roman" w:hAnsi="Times New Roman" w:cs="Times New Roman"/>
          <w:sz w:val="24"/>
          <w:szCs w:val="24"/>
        </w:rPr>
        <w:t>The User Engagement Metrics at EJAR - The Machinery Alternative Company with degree (Strongly Agree</w:t>
      </w:r>
      <w:proofErr w:type="gramStart"/>
      <w:r w:rsidRPr="00DA5941">
        <w:rPr>
          <w:rFonts w:ascii="Times New Roman" w:hAnsi="Times New Roman" w:cs="Times New Roman"/>
          <w:sz w:val="24"/>
          <w:szCs w:val="24"/>
        </w:rPr>
        <w:t>) ,</w:t>
      </w:r>
      <w:proofErr w:type="gramEnd"/>
      <w:r w:rsidRPr="00DA5941">
        <w:rPr>
          <w:rFonts w:ascii="Times New Roman" w:hAnsi="Times New Roman" w:cs="Times New Roman"/>
          <w:sz w:val="24"/>
          <w:szCs w:val="24"/>
        </w:rPr>
        <w:t xml:space="preserve"> mean (4.39) and standard deviation (0.80) ,means that the User Engagement Metrics at EJAR - The Machinery Alternative Company come with a high degree</w:t>
      </w:r>
    </w:p>
    <w:p w14:paraId="709792BC" w14:textId="77777777" w:rsidR="00EC14FF" w:rsidRPr="00DA5941" w:rsidRDefault="00EC14FF" w:rsidP="001749AB">
      <w:pPr>
        <w:pStyle w:val="ListParagraph"/>
        <w:numPr>
          <w:ilvl w:val="0"/>
          <w:numId w:val="37"/>
        </w:numPr>
        <w:tabs>
          <w:tab w:val="left" w:pos="1134"/>
          <w:tab w:val="left" w:pos="8730"/>
        </w:tabs>
        <w:bidi w:val="0"/>
        <w:spacing w:before="240" w:after="120" w:line="240" w:lineRule="auto"/>
        <w:ind w:left="1134" w:hanging="425"/>
        <w:jc w:val="both"/>
        <w:rPr>
          <w:rFonts w:ascii="Times New Roman" w:hAnsi="Times New Roman" w:cs="Times New Roman"/>
          <w:sz w:val="24"/>
          <w:szCs w:val="24"/>
        </w:rPr>
      </w:pPr>
      <w:r w:rsidRPr="00DA5941">
        <w:rPr>
          <w:rFonts w:ascii="Times New Roman" w:hAnsi="Times New Roman" w:cs="Times New Roman"/>
          <w:sz w:val="24"/>
          <w:szCs w:val="24"/>
        </w:rPr>
        <w:t>The Evaluation of SEM Strategies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with degree (Strongly Agree</w:t>
      </w:r>
      <w:proofErr w:type="gramStart"/>
      <w:r w:rsidRPr="00DA5941">
        <w:rPr>
          <w:rFonts w:ascii="Times New Roman" w:hAnsi="Times New Roman" w:cs="Times New Roman"/>
          <w:sz w:val="24"/>
          <w:szCs w:val="24"/>
        </w:rPr>
        <w:t>) ,</w:t>
      </w:r>
      <w:proofErr w:type="gramEnd"/>
      <w:r w:rsidRPr="00DA5941">
        <w:rPr>
          <w:rFonts w:ascii="Times New Roman" w:hAnsi="Times New Roman" w:cs="Times New Roman"/>
          <w:sz w:val="24"/>
          <w:szCs w:val="24"/>
        </w:rPr>
        <w:t xml:space="preserve"> mean (4.45) and standard deviation (0.83) ,means that the Evaluation of SEM Strategies</w:t>
      </w:r>
      <w:r w:rsidRPr="00DA5941">
        <w:rPr>
          <w:rFonts w:ascii="Times New Roman" w:hAnsi="Times New Roman" w:cs="Times New Roman"/>
          <w:sz w:val="24"/>
          <w:szCs w:val="24"/>
          <w:rtl/>
        </w:rPr>
        <w:t xml:space="preserve"> </w:t>
      </w:r>
      <w:r w:rsidRPr="00DA5941">
        <w:rPr>
          <w:rFonts w:ascii="Times New Roman" w:hAnsi="Times New Roman" w:cs="Times New Roman"/>
          <w:sz w:val="24"/>
          <w:szCs w:val="24"/>
        </w:rPr>
        <w:t>in EJAR - The Machinery Alternative Company come with a high degree.</w:t>
      </w:r>
    </w:p>
    <w:p w14:paraId="01E51AC8" w14:textId="77777777" w:rsidR="00EC14FF" w:rsidRPr="00DA594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4"/>
          <w:szCs w:val="24"/>
        </w:rPr>
      </w:pPr>
      <w:r w:rsidRPr="00DA5941">
        <w:rPr>
          <w:rFonts w:ascii="Times New Roman" w:hAnsi="Times New Roman" w:cs="Times New Roman"/>
          <w:sz w:val="24"/>
          <w:szCs w:val="24"/>
        </w:rPr>
        <w:t>The Future Improvements in EJAR - The Machinery Alternative Company with degree (Strongly Agree), mean (4.45) and standard deviation (0.86), means that the Future Improvements in EJAR - The Machinery Alternative Company - come with a high degree.</w:t>
      </w:r>
    </w:p>
    <w:p w14:paraId="4D410E19" w14:textId="77777777" w:rsidR="00EC14FF" w:rsidRPr="00DA594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4"/>
          <w:szCs w:val="24"/>
        </w:rPr>
      </w:pPr>
      <w:r w:rsidRPr="00DA5941">
        <w:rPr>
          <w:rFonts w:ascii="Times New Roman" w:hAnsi="Times New Roman" w:cs="Times New Roman"/>
          <w:sz w:val="24"/>
          <w:szCs w:val="24"/>
        </w:rPr>
        <w:t xml:space="preserve">There is no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 according to gender</w:t>
      </w:r>
    </w:p>
    <w:p w14:paraId="53C6ABB3" w14:textId="77777777" w:rsidR="00EC14FF" w:rsidRPr="00DA594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hAnsi="Times New Roman" w:cs="Times New Roman"/>
          <w:sz w:val="24"/>
          <w:szCs w:val="24"/>
        </w:rPr>
      </w:pPr>
      <w:r w:rsidRPr="00DA5941">
        <w:rPr>
          <w:rFonts w:ascii="Times New Roman" w:hAnsi="Times New Roman" w:cs="Times New Roman"/>
          <w:sz w:val="24"/>
          <w:szCs w:val="24"/>
        </w:rPr>
        <w:t xml:space="preserve">There is no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 according to Qualification</w:t>
      </w:r>
    </w:p>
    <w:p w14:paraId="4B8BE764" w14:textId="75BCA93F" w:rsidR="009125A6" w:rsidRPr="00DA5941" w:rsidRDefault="00EC14FF" w:rsidP="001749AB">
      <w:pPr>
        <w:pStyle w:val="ListParagraph"/>
        <w:numPr>
          <w:ilvl w:val="0"/>
          <w:numId w:val="37"/>
        </w:numPr>
        <w:tabs>
          <w:tab w:val="left" w:pos="1134"/>
        </w:tabs>
        <w:bidi w:val="0"/>
        <w:spacing w:before="240" w:after="120" w:line="240" w:lineRule="auto"/>
        <w:ind w:left="1134" w:hanging="425"/>
        <w:jc w:val="both"/>
        <w:rPr>
          <w:rFonts w:ascii="Times New Roman" w:eastAsiaTheme="minorEastAsia" w:hAnsi="Times New Roman" w:cs="Times New Roman"/>
          <w:b/>
          <w:bCs/>
          <w:color w:val="000000" w:themeColor="text1"/>
          <w:kern w:val="2"/>
          <w:sz w:val="24"/>
          <w:szCs w:val="24"/>
          <w:lang w:bidi="ar-EG"/>
          <w14:ligatures w14:val="standardContextual"/>
        </w:rPr>
      </w:pPr>
      <w:r w:rsidRPr="00DA5941">
        <w:rPr>
          <w:rFonts w:ascii="Times New Roman" w:hAnsi="Times New Roman" w:cs="Times New Roman"/>
          <w:sz w:val="24"/>
          <w:szCs w:val="24"/>
        </w:rPr>
        <w:t xml:space="preserve">There is a significant difference in the participants’ attitudes to evaluate the effectiveness of a targeted Search Engine Marketing (SEM) campaign for the </w:t>
      </w:r>
      <w:proofErr w:type="spellStart"/>
      <w:r w:rsidRPr="00DA5941">
        <w:rPr>
          <w:rFonts w:ascii="Times New Roman" w:hAnsi="Times New Roman" w:cs="Times New Roman"/>
          <w:sz w:val="24"/>
          <w:szCs w:val="24"/>
        </w:rPr>
        <w:t>Ejar</w:t>
      </w:r>
      <w:proofErr w:type="spellEnd"/>
      <w:r w:rsidRPr="00DA5941">
        <w:rPr>
          <w:rFonts w:ascii="Times New Roman" w:hAnsi="Times New Roman" w:cs="Times New Roman"/>
          <w:sz w:val="24"/>
          <w:szCs w:val="24"/>
        </w:rPr>
        <w:t xml:space="preserve"> website in achieving </w:t>
      </w:r>
      <w:proofErr w:type="gramStart"/>
      <w:r w:rsidRPr="00DA5941">
        <w:rPr>
          <w:rFonts w:ascii="Times New Roman" w:hAnsi="Times New Roman" w:cs="Times New Roman"/>
          <w:sz w:val="24"/>
          <w:szCs w:val="24"/>
        </w:rPr>
        <w:t>top -ten</w:t>
      </w:r>
      <w:proofErr w:type="gramEnd"/>
      <w:r w:rsidRPr="00DA5941">
        <w:rPr>
          <w:rFonts w:ascii="Times New Roman" w:hAnsi="Times New Roman" w:cs="Times New Roman"/>
          <w:sz w:val="24"/>
          <w:szCs w:val="24"/>
        </w:rPr>
        <w:t xml:space="preserve"> rankings on Google’s search results according to Experience and these differences were to the more experience (More than 10 years)</w:t>
      </w:r>
      <w:r w:rsidR="009125A6" w:rsidRPr="00DA5941">
        <w:rPr>
          <w:rFonts w:ascii="Times New Roman" w:eastAsiaTheme="minorEastAsia" w:hAnsi="Times New Roman" w:cs="Times New Roman"/>
          <w:b/>
          <w:bCs/>
          <w:color w:val="000000" w:themeColor="text1"/>
          <w:kern w:val="2"/>
          <w:sz w:val="24"/>
          <w:szCs w:val="24"/>
          <w:lang w:bidi="ar-EG"/>
          <w14:ligatures w14:val="standardContextual"/>
        </w:rPr>
        <w:br w:type="page"/>
      </w:r>
    </w:p>
    <w:p w14:paraId="67AACF2B" w14:textId="7A1D27C7" w:rsidR="00EC14FF" w:rsidRPr="00DA5941" w:rsidRDefault="00EC14FF" w:rsidP="001749AB">
      <w:pPr>
        <w:autoSpaceDE w:val="0"/>
        <w:autoSpaceDN w:val="0"/>
        <w:bidi w:val="0"/>
        <w:adjustRightInd w:val="0"/>
        <w:spacing w:before="240" w:after="120" w:line="240" w:lineRule="auto"/>
        <w:rPr>
          <w:rFonts w:ascii="Times New Roman" w:eastAsiaTheme="minorEastAsia" w:hAnsi="Times New Roman" w:cs="Times New Roman"/>
          <w:b/>
          <w:bCs/>
          <w:color w:val="000000" w:themeColor="text1"/>
          <w:kern w:val="2"/>
          <w:sz w:val="24"/>
          <w:szCs w:val="24"/>
          <w:lang w:bidi="ar-EG"/>
          <w14:ligatures w14:val="standardContextual"/>
        </w:rPr>
      </w:pPr>
      <w:r w:rsidRPr="00DA5941">
        <w:rPr>
          <w:rFonts w:ascii="Times New Roman" w:eastAsiaTheme="minorEastAsia" w:hAnsi="Times New Roman" w:cs="Times New Roman"/>
          <w:b/>
          <w:bCs/>
          <w:color w:val="000000" w:themeColor="text1"/>
          <w:kern w:val="2"/>
          <w:sz w:val="24"/>
          <w:szCs w:val="24"/>
          <w:lang w:bidi="ar-EG"/>
          <w14:ligatures w14:val="standardContextual"/>
        </w:rPr>
        <w:lastRenderedPageBreak/>
        <w:t>Recommendation</w:t>
      </w:r>
    </w:p>
    <w:p w14:paraId="1EDA89ED" w14:textId="77777777" w:rsidR="00EC14FF" w:rsidRPr="00DA594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4"/>
          <w:szCs w:val="24"/>
        </w:rPr>
      </w:pPr>
      <w:r w:rsidRPr="00DA5941">
        <w:rPr>
          <w:rFonts w:ascii="Times New Roman" w:hAnsi="Times New Roman" w:cs="Times New Roman"/>
          <w:sz w:val="24"/>
          <w:szCs w:val="24"/>
        </w:rPr>
        <w:t>Improve click-through rates by writing engaging ads that are relevant to your target keywords.</w:t>
      </w:r>
    </w:p>
    <w:p w14:paraId="40EA12C1" w14:textId="77777777" w:rsidR="00EC14FF" w:rsidRPr="00DA594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4"/>
          <w:szCs w:val="24"/>
        </w:rPr>
      </w:pPr>
      <w:r w:rsidRPr="00DA5941">
        <w:rPr>
          <w:rFonts w:ascii="Times New Roman" w:hAnsi="Times New Roman" w:cs="Times New Roman"/>
          <w:sz w:val="24"/>
          <w:szCs w:val="24"/>
        </w:rPr>
        <w:t>Target a wider range of relevant keywords to increase your reach to a wider audience.</w:t>
      </w:r>
    </w:p>
    <w:p w14:paraId="6EDE3ECB" w14:textId="77777777" w:rsidR="00EC14FF" w:rsidRPr="00DA594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4"/>
          <w:szCs w:val="24"/>
        </w:rPr>
      </w:pPr>
      <w:r w:rsidRPr="00DA5941">
        <w:rPr>
          <w:rFonts w:ascii="Times New Roman" w:hAnsi="Times New Roman" w:cs="Times New Roman"/>
          <w:sz w:val="24"/>
          <w:szCs w:val="24"/>
        </w:rPr>
        <w:t>Use offer ads to engage customers and encourage them to act.</w:t>
      </w:r>
    </w:p>
    <w:p w14:paraId="5F1BD2ED" w14:textId="77777777" w:rsidR="00EC14FF" w:rsidRPr="00DA594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4"/>
          <w:szCs w:val="24"/>
        </w:rPr>
      </w:pPr>
      <w:r w:rsidRPr="00DA5941">
        <w:rPr>
          <w:rFonts w:ascii="Times New Roman" w:hAnsi="Times New Roman" w:cs="Times New Roman"/>
          <w:sz w:val="24"/>
          <w:szCs w:val="24"/>
        </w:rPr>
        <w:t>Combine SEM campaigns with social media marketing efforts to increase brand awareness and encourage engagement.</w:t>
      </w:r>
    </w:p>
    <w:p w14:paraId="4977BE91" w14:textId="77777777" w:rsidR="00EC14FF" w:rsidRPr="00DA5941" w:rsidRDefault="00EC14FF" w:rsidP="001749AB">
      <w:pPr>
        <w:pStyle w:val="ListParagraph"/>
        <w:numPr>
          <w:ilvl w:val="0"/>
          <w:numId w:val="38"/>
        </w:numPr>
        <w:autoSpaceDE w:val="0"/>
        <w:autoSpaceDN w:val="0"/>
        <w:bidi w:val="0"/>
        <w:adjustRightInd w:val="0"/>
        <w:spacing w:before="240" w:after="120" w:line="240" w:lineRule="auto"/>
        <w:ind w:left="1134" w:hanging="540"/>
        <w:rPr>
          <w:rFonts w:ascii="Times New Roman" w:hAnsi="Times New Roman" w:cs="Times New Roman"/>
          <w:sz w:val="24"/>
          <w:szCs w:val="24"/>
        </w:rPr>
      </w:pPr>
      <w:r w:rsidRPr="00DA5941">
        <w:rPr>
          <w:rFonts w:ascii="Times New Roman" w:hAnsi="Times New Roman" w:cs="Times New Roman"/>
          <w:sz w:val="24"/>
          <w:szCs w:val="24"/>
        </w:rPr>
        <w:t xml:space="preserve">Use retargeting techniques to target users who have previously visited your website and show them personalized ads. </w:t>
      </w:r>
    </w:p>
    <w:p w14:paraId="0591F74C" w14:textId="4D5F1E36" w:rsidR="00431090" w:rsidRPr="00DA5941" w:rsidRDefault="00431090" w:rsidP="00DA5941">
      <w:pPr>
        <w:bidi w:val="0"/>
        <w:spacing w:before="240" w:after="120" w:line="240" w:lineRule="auto"/>
        <w:rPr>
          <w:rFonts w:ascii="Times New Roman" w:hAnsi="Times New Roman" w:cs="Times New Roman"/>
          <w:b/>
          <w:bCs/>
          <w:sz w:val="24"/>
          <w:szCs w:val="24"/>
        </w:rPr>
      </w:pPr>
    </w:p>
    <w:p w14:paraId="4BC8DE00" w14:textId="77777777" w:rsidR="00431090" w:rsidRPr="00DA5941" w:rsidRDefault="00431090" w:rsidP="001749AB">
      <w:pPr>
        <w:bidi w:val="0"/>
        <w:spacing w:before="240" w:after="120" w:line="240" w:lineRule="auto"/>
        <w:jc w:val="both"/>
        <w:rPr>
          <w:rFonts w:ascii="Times New Roman" w:hAnsi="Times New Roman" w:cs="Times New Roman"/>
          <w:b/>
          <w:bCs/>
          <w:sz w:val="24"/>
          <w:szCs w:val="24"/>
        </w:rPr>
      </w:pPr>
    </w:p>
    <w:p w14:paraId="73F97319" w14:textId="77777777" w:rsidR="00431090" w:rsidRPr="00DA5941" w:rsidRDefault="00431090" w:rsidP="001749AB">
      <w:pPr>
        <w:bidi w:val="0"/>
        <w:spacing w:before="240" w:after="120" w:line="240" w:lineRule="auto"/>
        <w:jc w:val="both"/>
        <w:rPr>
          <w:rFonts w:ascii="Times New Roman" w:hAnsi="Times New Roman" w:cs="Times New Roman"/>
          <w:b/>
          <w:bCs/>
          <w:sz w:val="24"/>
          <w:szCs w:val="24"/>
        </w:rPr>
      </w:pPr>
    </w:p>
    <w:p w14:paraId="43C182C3" w14:textId="77777777" w:rsidR="00431090" w:rsidRPr="00DA5941" w:rsidRDefault="00431090" w:rsidP="001749AB">
      <w:pPr>
        <w:bidi w:val="0"/>
        <w:spacing w:before="240" w:after="120" w:line="240" w:lineRule="auto"/>
        <w:jc w:val="both"/>
        <w:rPr>
          <w:rFonts w:ascii="Times New Roman" w:hAnsi="Times New Roman" w:cs="Times New Roman"/>
          <w:b/>
          <w:bCs/>
          <w:sz w:val="24"/>
          <w:szCs w:val="24"/>
        </w:rPr>
      </w:pPr>
    </w:p>
    <w:p w14:paraId="71C25644" w14:textId="77777777" w:rsidR="00431090" w:rsidRDefault="00431090" w:rsidP="001749AB">
      <w:pPr>
        <w:bidi w:val="0"/>
        <w:spacing w:before="240" w:after="120" w:line="240" w:lineRule="auto"/>
        <w:jc w:val="both"/>
        <w:rPr>
          <w:rFonts w:ascii="Times New Roman" w:hAnsi="Times New Roman" w:cs="Times New Roman"/>
          <w:b/>
          <w:bCs/>
          <w:sz w:val="24"/>
          <w:szCs w:val="24"/>
          <w:rtl/>
        </w:rPr>
      </w:pPr>
    </w:p>
    <w:p w14:paraId="49315FB6"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3B592AC0"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6A89C7E5"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4607ECF0"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68CA4FDF"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709AB132"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28A20F7D"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5E5286B8"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727FD03D"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2C237FA8"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39C38A59"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05314760"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6611F9B8"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2E0E2BDA"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6F2EAAB5" w14:textId="77777777" w:rsidR="00DA5941" w:rsidRDefault="00DA5941" w:rsidP="00DA5941">
      <w:pPr>
        <w:bidi w:val="0"/>
        <w:spacing w:before="240" w:after="120" w:line="240" w:lineRule="auto"/>
        <w:jc w:val="both"/>
        <w:rPr>
          <w:rFonts w:ascii="Times New Roman" w:hAnsi="Times New Roman" w:cs="Times New Roman"/>
          <w:b/>
          <w:bCs/>
          <w:sz w:val="24"/>
          <w:szCs w:val="24"/>
          <w:rtl/>
        </w:rPr>
      </w:pPr>
    </w:p>
    <w:p w14:paraId="72C66483" w14:textId="77777777" w:rsidR="00DA5941" w:rsidRPr="00DA5941" w:rsidRDefault="00DA5941" w:rsidP="00DA5941">
      <w:pPr>
        <w:bidi w:val="0"/>
        <w:spacing w:before="240" w:after="120" w:line="240" w:lineRule="auto"/>
        <w:jc w:val="both"/>
        <w:rPr>
          <w:rFonts w:ascii="Times New Roman" w:hAnsi="Times New Roman" w:cs="Times New Roman"/>
          <w:b/>
          <w:bCs/>
          <w:sz w:val="24"/>
          <w:szCs w:val="24"/>
        </w:rPr>
      </w:pPr>
    </w:p>
    <w:p w14:paraId="3E9BC0D7" w14:textId="6C57D8F6" w:rsidR="00DB4539" w:rsidRPr="00DA5941" w:rsidRDefault="00DB4539" w:rsidP="001749AB">
      <w:pPr>
        <w:bidi w:val="0"/>
        <w:spacing w:before="240" w:after="120" w:line="240" w:lineRule="auto"/>
        <w:rPr>
          <w:rFonts w:ascii="Times New Roman" w:hAnsi="Times New Roman" w:cs="Times New Roman"/>
          <w:b/>
          <w:bCs/>
          <w:sz w:val="24"/>
          <w:szCs w:val="24"/>
        </w:rPr>
      </w:pPr>
    </w:p>
    <w:p w14:paraId="594CF8B7" w14:textId="150A1386" w:rsidR="009904C8" w:rsidRPr="00DA5941" w:rsidRDefault="009904C8" w:rsidP="001749AB">
      <w:pPr>
        <w:bidi w:val="0"/>
        <w:spacing w:before="240" w:after="120" w:line="240" w:lineRule="auto"/>
        <w:jc w:val="both"/>
        <w:outlineLvl w:val="0"/>
        <w:rPr>
          <w:rFonts w:ascii="Times New Roman" w:hAnsi="Times New Roman" w:cs="Times New Roman"/>
          <w:sz w:val="24"/>
          <w:szCs w:val="24"/>
        </w:rPr>
      </w:pPr>
      <w:bookmarkStart w:id="36" w:name="_Toc185276042"/>
      <w:r w:rsidRPr="00DA5941">
        <w:rPr>
          <w:rFonts w:ascii="Times New Roman" w:hAnsi="Times New Roman" w:cs="Times New Roman"/>
          <w:b/>
          <w:bCs/>
          <w:sz w:val="24"/>
          <w:szCs w:val="24"/>
        </w:rPr>
        <w:lastRenderedPageBreak/>
        <w:t>References</w:t>
      </w:r>
      <w:bookmarkEnd w:id="36"/>
    </w:p>
    <w:p w14:paraId="3C4DA622" w14:textId="5F9BC9BA" w:rsidR="004A0A9E" w:rsidRPr="00DA5941" w:rsidRDefault="004A0A9E"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Akash, S. (2020). Small and medium enterprises (SMEs) using e-brands and multiple e-marketing channels to dominate global ecommerce industry. In International EMI Entrepreneurship and Social Sciences Congress Proceedings E-Book (p. 58).</w:t>
      </w:r>
      <w:r w:rsidRPr="00DA5941">
        <w:rPr>
          <w:rFonts w:ascii="Times New Roman" w:hAnsi="Times New Roman" w:cs="Times New Roman"/>
          <w:sz w:val="24"/>
          <w:szCs w:val="24"/>
          <w:rtl/>
        </w:rPr>
        <w:t>‏</w:t>
      </w:r>
    </w:p>
    <w:p w14:paraId="3AB6E3C6"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Bala, M., &amp; Verma, D. (2018). A critical review of digital marketing. M. Bala, D. Verma (2018). A Critical Review of Digital Marketing. International Journal of Management, IT &amp; Engineering, 8(10), 321-339.</w:t>
      </w:r>
      <w:r w:rsidRPr="00DA5941">
        <w:rPr>
          <w:rFonts w:ascii="Times New Roman" w:hAnsi="Times New Roman" w:cs="Times New Roman"/>
          <w:sz w:val="24"/>
          <w:szCs w:val="24"/>
          <w:rtl/>
        </w:rPr>
        <w:t>‏</w:t>
      </w:r>
    </w:p>
    <w:p w14:paraId="154CEA90"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Blaettchen</w:t>
      </w:r>
      <w:proofErr w:type="spellEnd"/>
      <w:r w:rsidRPr="00DA5941">
        <w:rPr>
          <w:rFonts w:ascii="Times New Roman" w:hAnsi="Times New Roman" w:cs="Times New Roman"/>
          <w:sz w:val="24"/>
          <w:szCs w:val="24"/>
        </w:rPr>
        <w:t xml:space="preserve">, P., </w:t>
      </w:r>
      <w:proofErr w:type="spellStart"/>
      <w:r w:rsidRPr="00DA5941">
        <w:rPr>
          <w:rFonts w:ascii="Times New Roman" w:hAnsi="Times New Roman" w:cs="Times New Roman"/>
          <w:sz w:val="24"/>
          <w:szCs w:val="24"/>
        </w:rPr>
        <w:t>Taneri</w:t>
      </w:r>
      <w:proofErr w:type="spellEnd"/>
      <w:r w:rsidRPr="00DA5941">
        <w:rPr>
          <w:rFonts w:ascii="Times New Roman" w:hAnsi="Times New Roman" w:cs="Times New Roman"/>
          <w:sz w:val="24"/>
          <w:szCs w:val="24"/>
        </w:rPr>
        <w:t>, N., &amp; Hasija, S. (2024). Business model choice for heavy equipment manufacturers. Operations Research</w:t>
      </w:r>
      <w:r w:rsidRPr="00DA5941">
        <w:rPr>
          <w:rFonts w:ascii="Times New Roman" w:hAnsi="Times New Roman" w:cs="Times New Roman"/>
          <w:sz w:val="24"/>
          <w:szCs w:val="24"/>
          <w:rtl/>
        </w:rPr>
        <w:t>.‏</w:t>
      </w:r>
    </w:p>
    <w:p w14:paraId="42CF62AA"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Busca</w:t>
      </w:r>
      <w:proofErr w:type="spellEnd"/>
      <w:r w:rsidRPr="00DA5941">
        <w:rPr>
          <w:rFonts w:ascii="Times New Roman" w:hAnsi="Times New Roman" w:cs="Times New Roman"/>
          <w:sz w:val="24"/>
          <w:szCs w:val="24"/>
        </w:rPr>
        <w:t xml:space="preserve">, L., &amp; </w:t>
      </w:r>
      <w:proofErr w:type="spellStart"/>
      <w:r w:rsidRPr="00DA5941">
        <w:rPr>
          <w:rFonts w:ascii="Times New Roman" w:hAnsi="Times New Roman" w:cs="Times New Roman"/>
          <w:sz w:val="24"/>
          <w:szCs w:val="24"/>
        </w:rPr>
        <w:t>Bertrandias</w:t>
      </w:r>
      <w:proofErr w:type="spellEnd"/>
      <w:r w:rsidRPr="00DA5941">
        <w:rPr>
          <w:rFonts w:ascii="Times New Roman" w:hAnsi="Times New Roman" w:cs="Times New Roman"/>
          <w:sz w:val="24"/>
          <w:szCs w:val="24"/>
        </w:rPr>
        <w:t>, L. (2020). A framework for digital marketing research: investigating the four cultural eras of digital marketing. Journal of Interactive Marketing, 49(1), 1-19.</w:t>
      </w:r>
      <w:r w:rsidRPr="00DA5941">
        <w:rPr>
          <w:rFonts w:ascii="Times New Roman" w:hAnsi="Times New Roman" w:cs="Times New Roman"/>
          <w:sz w:val="24"/>
          <w:szCs w:val="24"/>
          <w:rtl/>
        </w:rPr>
        <w:t>‏</w:t>
      </w:r>
    </w:p>
    <w:p w14:paraId="2908F11F"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Chaffey, D., &amp; Ellis-Chadwick, F. (2019). Digital marketing. Pearson </w:t>
      </w:r>
      <w:proofErr w:type="spellStart"/>
      <w:r w:rsidRPr="00DA5941">
        <w:rPr>
          <w:rFonts w:ascii="Times New Roman" w:hAnsi="Times New Roman" w:cs="Times New Roman"/>
          <w:sz w:val="24"/>
          <w:szCs w:val="24"/>
        </w:rPr>
        <w:t>uk</w:t>
      </w:r>
      <w:proofErr w:type="spellEnd"/>
      <w:r w:rsidRPr="00DA5941">
        <w:rPr>
          <w:rFonts w:ascii="Times New Roman" w:hAnsi="Times New Roman" w:cs="Times New Roman"/>
          <w:sz w:val="24"/>
          <w:szCs w:val="24"/>
        </w:rPr>
        <w:t>.</w:t>
      </w:r>
      <w:r w:rsidRPr="00DA5941">
        <w:rPr>
          <w:rFonts w:ascii="Times New Roman" w:hAnsi="Times New Roman" w:cs="Times New Roman"/>
          <w:sz w:val="24"/>
          <w:szCs w:val="24"/>
          <w:rtl/>
        </w:rPr>
        <w:t>‏</w:t>
      </w:r>
    </w:p>
    <w:p w14:paraId="5716F22D"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Darma, G. S., &amp; </w:t>
      </w:r>
      <w:proofErr w:type="spellStart"/>
      <w:r w:rsidRPr="00DA5941">
        <w:rPr>
          <w:rFonts w:ascii="Times New Roman" w:hAnsi="Times New Roman" w:cs="Times New Roman"/>
          <w:sz w:val="24"/>
          <w:szCs w:val="24"/>
        </w:rPr>
        <w:t>Noviana</w:t>
      </w:r>
      <w:proofErr w:type="spellEnd"/>
      <w:r w:rsidRPr="00DA5941">
        <w:rPr>
          <w:rFonts w:ascii="Times New Roman" w:hAnsi="Times New Roman" w:cs="Times New Roman"/>
          <w:sz w:val="24"/>
          <w:szCs w:val="24"/>
        </w:rPr>
        <w:t xml:space="preserve">, I. P. T. (2020). Exploring digital marketing strategies during the new normal era in enhancing the use of digital payment. </w:t>
      </w:r>
      <w:proofErr w:type="spellStart"/>
      <w:r w:rsidRPr="00DA5941">
        <w:rPr>
          <w:rFonts w:ascii="Times New Roman" w:hAnsi="Times New Roman" w:cs="Times New Roman"/>
          <w:sz w:val="24"/>
          <w:szCs w:val="24"/>
        </w:rPr>
        <w:t>Jurnal</w:t>
      </w:r>
      <w:proofErr w:type="spellEnd"/>
      <w:r w:rsidRPr="00DA5941">
        <w:rPr>
          <w:rFonts w:ascii="Times New Roman" w:hAnsi="Times New Roman" w:cs="Times New Roman"/>
          <w:sz w:val="24"/>
          <w:szCs w:val="24"/>
        </w:rPr>
        <w:t xml:space="preserve"> Mantik, 4(3), 2257-2262.</w:t>
      </w:r>
      <w:r w:rsidRPr="00DA5941">
        <w:rPr>
          <w:rFonts w:ascii="Times New Roman" w:hAnsi="Times New Roman" w:cs="Times New Roman"/>
          <w:sz w:val="24"/>
          <w:szCs w:val="24"/>
          <w:rtl/>
        </w:rPr>
        <w:t>‏</w:t>
      </w:r>
    </w:p>
    <w:p w14:paraId="26557FDE"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Darmawan, D., &amp; Grenier, E. (2021). Competitive advantage and service marketing mix. Journal of Social Science Studies (JOS3), 1(2), 75-80.</w:t>
      </w:r>
      <w:r w:rsidRPr="00DA5941">
        <w:rPr>
          <w:rFonts w:ascii="Times New Roman" w:hAnsi="Times New Roman" w:cs="Times New Roman"/>
          <w:sz w:val="24"/>
          <w:szCs w:val="24"/>
          <w:rtl/>
        </w:rPr>
        <w:t>‏</w:t>
      </w:r>
    </w:p>
    <w:p w14:paraId="3917211F"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Dayandri</w:t>
      </w:r>
      <w:proofErr w:type="spellEnd"/>
      <w:r w:rsidRPr="00DA5941">
        <w:rPr>
          <w:rFonts w:ascii="Times New Roman" w:hAnsi="Times New Roman" w:cs="Times New Roman"/>
          <w:sz w:val="24"/>
          <w:szCs w:val="24"/>
        </w:rPr>
        <w:t xml:space="preserve">, M. F. (2023). Implementation Of Digital Marketing </w:t>
      </w:r>
      <w:proofErr w:type="gramStart"/>
      <w:r w:rsidRPr="00DA5941">
        <w:rPr>
          <w:rFonts w:ascii="Times New Roman" w:hAnsi="Times New Roman" w:cs="Times New Roman"/>
          <w:sz w:val="24"/>
          <w:szCs w:val="24"/>
        </w:rPr>
        <w:t>In</w:t>
      </w:r>
      <w:proofErr w:type="gramEnd"/>
      <w:r w:rsidRPr="00DA5941">
        <w:rPr>
          <w:rFonts w:ascii="Times New Roman" w:hAnsi="Times New Roman" w:cs="Times New Roman"/>
          <w:sz w:val="24"/>
          <w:szCs w:val="24"/>
        </w:rPr>
        <w:t xml:space="preserve"> Construction Company In Renting Heavy Vehicles. Journal of Comprehensive Science (JCS), 2(8), 2208-2216</w:t>
      </w:r>
      <w:r w:rsidRPr="00DA5941">
        <w:rPr>
          <w:rFonts w:ascii="Times New Roman" w:hAnsi="Times New Roman" w:cs="Times New Roman"/>
          <w:sz w:val="24"/>
          <w:szCs w:val="24"/>
          <w:rtl/>
        </w:rPr>
        <w:t>.‏</w:t>
      </w:r>
    </w:p>
    <w:p w14:paraId="475E61F3"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Dunakhe</w:t>
      </w:r>
      <w:proofErr w:type="spellEnd"/>
      <w:r w:rsidRPr="00DA5941">
        <w:rPr>
          <w:rFonts w:ascii="Times New Roman" w:hAnsi="Times New Roman" w:cs="Times New Roman"/>
          <w:sz w:val="24"/>
          <w:szCs w:val="24"/>
        </w:rPr>
        <w:t>, K., &amp; Panse, C. (2022). Impact of digital marketing–a bibliometric review. International Journal of Innovation Science, 14(3/4), 506-518.</w:t>
      </w:r>
      <w:r w:rsidRPr="00DA5941">
        <w:rPr>
          <w:rFonts w:ascii="Times New Roman" w:hAnsi="Times New Roman" w:cs="Times New Roman"/>
          <w:sz w:val="24"/>
          <w:szCs w:val="24"/>
          <w:rtl/>
        </w:rPr>
        <w:t>‏</w:t>
      </w:r>
    </w:p>
    <w:p w14:paraId="0AE09041"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Effendy, A. A., </w:t>
      </w:r>
      <w:proofErr w:type="spellStart"/>
      <w:r w:rsidRPr="00DA5941">
        <w:rPr>
          <w:rFonts w:ascii="Times New Roman" w:hAnsi="Times New Roman" w:cs="Times New Roman"/>
          <w:sz w:val="24"/>
          <w:szCs w:val="24"/>
        </w:rPr>
        <w:t>Mas’adi</w:t>
      </w:r>
      <w:proofErr w:type="spellEnd"/>
      <w:r w:rsidRPr="00DA5941">
        <w:rPr>
          <w:rFonts w:ascii="Times New Roman" w:hAnsi="Times New Roman" w:cs="Times New Roman"/>
          <w:sz w:val="24"/>
          <w:szCs w:val="24"/>
        </w:rPr>
        <w:t xml:space="preserve">, M., &amp; </w:t>
      </w:r>
      <w:proofErr w:type="spellStart"/>
      <w:r w:rsidRPr="00DA5941">
        <w:rPr>
          <w:rFonts w:ascii="Times New Roman" w:hAnsi="Times New Roman" w:cs="Times New Roman"/>
          <w:sz w:val="24"/>
          <w:szCs w:val="24"/>
        </w:rPr>
        <w:t>Murtiyoko</w:t>
      </w:r>
      <w:proofErr w:type="spellEnd"/>
      <w:r w:rsidRPr="00DA5941">
        <w:rPr>
          <w:rFonts w:ascii="Times New Roman" w:hAnsi="Times New Roman" w:cs="Times New Roman"/>
          <w:sz w:val="24"/>
          <w:szCs w:val="24"/>
        </w:rPr>
        <w:t xml:space="preserve">, H. (2021). Implementation of digital marketing strategies to increase sales during the Covid-19 pandemic. </w:t>
      </w:r>
      <w:proofErr w:type="spellStart"/>
      <w:r w:rsidRPr="00DA5941">
        <w:rPr>
          <w:rFonts w:ascii="Times New Roman" w:hAnsi="Times New Roman" w:cs="Times New Roman"/>
          <w:sz w:val="24"/>
          <w:szCs w:val="24"/>
        </w:rPr>
        <w:t>Kontigensi</w:t>
      </w:r>
      <w:proofErr w:type="spellEnd"/>
      <w:r w:rsidRPr="00DA5941">
        <w:rPr>
          <w:rFonts w:ascii="Times New Roman" w:hAnsi="Times New Roman" w:cs="Times New Roman"/>
          <w:sz w:val="24"/>
          <w:szCs w:val="24"/>
        </w:rPr>
        <w:t xml:space="preserve">: </w:t>
      </w:r>
      <w:proofErr w:type="spellStart"/>
      <w:r w:rsidRPr="00DA5941">
        <w:rPr>
          <w:rFonts w:ascii="Times New Roman" w:hAnsi="Times New Roman" w:cs="Times New Roman"/>
          <w:sz w:val="24"/>
          <w:szCs w:val="24"/>
        </w:rPr>
        <w:t>Jurnal</w:t>
      </w:r>
      <w:proofErr w:type="spellEnd"/>
      <w:r w:rsidRPr="00DA5941">
        <w:rPr>
          <w:rFonts w:ascii="Times New Roman" w:hAnsi="Times New Roman" w:cs="Times New Roman"/>
          <w:sz w:val="24"/>
          <w:szCs w:val="24"/>
        </w:rPr>
        <w:t xml:space="preserve"> </w:t>
      </w:r>
      <w:proofErr w:type="spellStart"/>
      <w:r w:rsidRPr="00DA5941">
        <w:rPr>
          <w:rFonts w:ascii="Times New Roman" w:hAnsi="Times New Roman" w:cs="Times New Roman"/>
          <w:sz w:val="24"/>
          <w:szCs w:val="24"/>
        </w:rPr>
        <w:t>Ilmiah</w:t>
      </w:r>
      <w:proofErr w:type="spellEnd"/>
      <w:r w:rsidRPr="00DA5941">
        <w:rPr>
          <w:rFonts w:ascii="Times New Roman" w:hAnsi="Times New Roman" w:cs="Times New Roman"/>
          <w:sz w:val="24"/>
          <w:szCs w:val="24"/>
        </w:rPr>
        <w:t xml:space="preserve"> </w:t>
      </w:r>
      <w:proofErr w:type="spellStart"/>
      <w:r w:rsidRPr="00DA5941">
        <w:rPr>
          <w:rFonts w:ascii="Times New Roman" w:hAnsi="Times New Roman" w:cs="Times New Roman"/>
          <w:sz w:val="24"/>
          <w:szCs w:val="24"/>
        </w:rPr>
        <w:t>Manajemen</w:t>
      </w:r>
      <w:proofErr w:type="spellEnd"/>
      <w:r w:rsidRPr="00DA5941">
        <w:rPr>
          <w:rFonts w:ascii="Times New Roman" w:hAnsi="Times New Roman" w:cs="Times New Roman"/>
          <w:sz w:val="24"/>
          <w:szCs w:val="24"/>
        </w:rPr>
        <w:t>, 9(1), 155-163</w:t>
      </w:r>
      <w:r w:rsidRPr="00DA5941">
        <w:rPr>
          <w:rFonts w:ascii="Times New Roman" w:hAnsi="Times New Roman" w:cs="Times New Roman"/>
          <w:sz w:val="24"/>
          <w:szCs w:val="24"/>
          <w:rtl/>
        </w:rPr>
        <w:t>.‏</w:t>
      </w:r>
    </w:p>
    <w:p w14:paraId="630BD7BF" w14:textId="2943DB4D" w:rsidR="004A0A9E" w:rsidRPr="00DA5941" w:rsidRDefault="004A0A9E"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lastRenderedPageBreak/>
        <w:t xml:space="preserve">Fadhil, S., Majid, R., &amp; Salih, S. H. (2022). The Impact of E-Marketing Channels on Online Consumer Buying Behavior: A Study on brand branches and official agencies of food item companies in KRI-Sulaymaniyah city. Humanities Journal of University of </w:t>
      </w:r>
      <w:proofErr w:type="spellStart"/>
      <w:r w:rsidRPr="00DA5941">
        <w:rPr>
          <w:rFonts w:ascii="Times New Roman" w:hAnsi="Times New Roman" w:cs="Times New Roman"/>
          <w:sz w:val="24"/>
          <w:szCs w:val="24"/>
        </w:rPr>
        <w:t>Zakho</w:t>
      </w:r>
      <w:proofErr w:type="spellEnd"/>
      <w:r w:rsidRPr="00DA5941">
        <w:rPr>
          <w:rFonts w:ascii="Times New Roman" w:hAnsi="Times New Roman" w:cs="Times New Roman"/>
          <w:sz w:val="24"/>
          <w:szCs w:val="24"/>
        </w:rPr>
        <w:t>, 10(2), 582-593.</w:t>
      </w:r>
      <w:r w:rsidRPr="00DA5941">
        <w:rPr>
          <w:rFonts w:ascii="Times New Roman" w:hAnsi="Times New Roman" w:cs="Times New Roman"/>
          <w:sz w:val="24"/>
          <w:szCs w:val="24"/>
          <w:rtl/>
        </w:rPr>
        <w:t>‏</w:t>
      </w:r>
    </w:p>
    <w:p w14:paraId="640AD372"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Golchi</w:t>
      </w:r>
      <w:proofErr w:type="spellEnd"/>
      <w:r w:rsidRPr="00DA5941">
        <w:rPr>
          <w:rFonts w:ascii="Times New Roman" w:hAnsi="Times New Roman" w:cs="Times New Roman"/>
          <w:sz w:val="24"/>
          <w:szCs w:val="24"/>
        </w:rPr>
        <w:t>, M. R., Daneshvar, A., &amp; Asadi, A. (2023). impact of digital transformation and digital marketing on brand promotion, positioning, and e-commerce. Strategic studies in business, 1(1), 46-54</w:t>
      </w:r>
      <w:r w:rsidRPr="00DA5941">
        <w:rPr>
          <w:rFonts w:ascii="Times New Roman" w:hAnsi="Times New Roman" w:cs="Times New Roman"/>
          <w:sz w:val="24"/>
          <w:szCs w:val="24"/>
          <w:rtl/>
        </w:rPr>
        <w:t>.‏</w:t>
      </w:r>
    </w:p>
    <w:p w14:paraId="0E5EA159"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Hanaysha</w:t>
      </w:r>
      <w:proofErr w:type="spellEnd"/>
      <w:r w:rsidRPr="00DA5941">
        <w:rPr>
          <w:rFonts w:ascii="Times New Roman" w:hAnsi="Times New Roman" w:cs="Times New Roman"/>
          <w:sz w:val="24"/>
          <w:szCs w:val="24"/>
        </w:rPr>
        <w:t>, J. R., Al Shaikh, M. E., &amp; Alzoubi, H. M. (2021). Importance of marketing mix elements in determining consumer purchase decision in the retail market. International Journal of Service Science, Management, Engineering, and Technology (IJSSMET), 12(6), 56-72.</w:t>
      </w:r>
    </w:p>
    <w:p w14:paraId="5F607A25"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Hussain, H. N., </w:t>
      </w:r>
      <w:proofErr w:type="spellStart"/>
      <w:r w:rsidRPr="00DA5941">
        <w:rPr>
          <w:rFonts w:ascii="Times New Roman" w:hAnsi="Times New Roman" w:cs="Times New Roman"/>
          <w:sz w:val="24"/>
          <w:szCs w:val="24"/>
        </w:rPr>
        <w:t>Alabdullah</w:t>
      </w:r>
      <w:proofErr w:type="spellEnd"/>
      <w:r w:rsidRPr="00DA5941">
        <w:rPr>
          <w:rFonts w:ascii="Times New Roman" w:hAnsi="Times New Roman" w:cs="Times New Roman"/>
          <w:sz w:val="24"/>
          <w:szCs w:val="24"/>
        </w:rPr>
        <w:t>, T. T. Y., Ries, E., &amp; Jamal, K. A. M. (2023). Implementing Technology for Competitive Advantage in Digital Marketing. International Journal of Scientific and Management Research, 6(6), 95-114.</w:t>
      </w:r>
      <w:r w:rsidRPr="00DA5941">
        <w:rPr>
          <w:rFonts w:ascii="Times New Roman" w:hAnsi="Times New Roman" w:cs="Times New Roman"/>
          <w:sz w:val="24"/>
          <w:szCs w:val="24"/>
          <w:rtl/>
        </w:rPr>
        <w:t>‏</w:t>
      </w:r>
    </w:p>
    <w:p w14:paraId="133ABABB"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Ijomah</w:t>
      </w:r>
      <w:proofErr w:type="spellEnd"/>
      <w:r w:rsidRPr="00DA5941">
        <w:rPr>
          <w:rFonts w:ascii="Times New Roman" w:hAnsi="Times New Roman" w:cs="Times New Roman"/>
          <w:sz w:val="24"/>
          <w:szCs w:val="24"/>
        </w:rPr>
        <w:t>, T. I., Idemudia, C., Eyo-Udo, N. L., &amp; Anjorin, K. F. (2024). Innovative digital marketing strategies for SMEs: Driving competitive advantage and sustainable growth. International Journal of Management &amp; Entrepreneurship Research, 6(7), 2173-2188.</w:t>
      </w:r>
      <w:r w:rsidRPr="00DA5941">
        <w:rPr>
          <w:rFonts w:ascii="Times New Roman" w:hAnsi="Times New Roman" w:cs="Times New Roman"/>
          <w:sz w:val="24"/>
          <w:szCs w:val="24"/>
          <w:rtl/>
        </w:rPr>
        <w:t>‏</w:t>
      </w:r>
    </w:p>
    <w:p w14:paraId="4F1A50E1"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Jadhav, G. G., Gaikwad, S. V., &amp; Bapat, D. (2023). A systematic literature review: digital marketing and its impact on SMEs. Journal of Indian Business Research, 15(1), 76-91.</w:t>
      </w:r>
      <w:r w:rsidRPr="00DA5941">
        <w:rPr>
          <w:rFonts w:ascii="Times New Roman" w:hAnsi="Times New Roman" w:cs="Times New Roman"/>
          <w:sz w:val="24"/>
          <w:szCs w:val="24"/>
          <w:rtl/>
        </w:rPr>
        <w:t>‏</w:t>
      </w:r>
    </w:p>
    <w:p w14:paraId="3F9DA360"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M. Bala, D. Verma (2018). A Critical Review of Digital Marketing. International Journal of Management, IT &amp; Engineering, 8(10), 321-339.</w:t>
      </w:r>
      <w:r w:rsidRPr="00DA5941">
        <w:rPr>
          <w:rFonts w:ascii="Times New Roman" w:hAnsi="Times New Roman" w:cs="Times New Roman"/>
          <w:sz w:val="24"/>
          <w:szCs w:val="24"/>
          <w:rtl/>
        </w:rPr>
        <w:t>‏</w:t>
      </w:r>
    </w:p>
    <w:p w14:paraId="1D917956"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Magano, J., &amp; Cunha, M. N. (2020). Digital marketing impact on tourism in Portugal: A quantitative study. African Journal of Hospitality, Tourism and Leisure, 9(1), 1-19.</w:t>
      </w:r>
      <w:r w:rsidRPr="00DA5941">
        <w:rPr>
          <w:rFonts w:ascii="Times New Roman" w:hAnsi="Times New Roman" w:cs="Times New Roman"/>
          <w:sz w:val="24"/>
          <w:szCs w:val="24"/>
          <w:rtl/>
        </w:rPr>
        <w:t>‏</w:t>
      </w:r>
    </w:p>
    <w:p w14:paraId="70E89B73"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Minculete</w:t>
      </w:r>
      <w:proofErr w:type="spellEnd"/>
      <w:r w:rsidRPr="00DA5941">
        <w:rPr>
          <w:rFonts w:ascii="Times New Roman" w:hAnsi="Times New Roman" w:cs="Times New Roman"/>
          <w:sz w:val="24"/>
          <w:szCs w:val="24"/>
        </w:rPr>
        <w:t xml:space="preserve">, G., &amp; Olar, P. (2018, June). Approaches to the modern concept of digital marketing. In International </w:t>
      </w:r>
      <w:r w:rsidRPr="00DA5941">
        <w:rPr>
          <w:rFonts w:ascii="Times New Roman" w:hAnsi="Times New Roman" w:cs="Times New Roman"/>
          <w:sz w:val="24"/>
          <w:szCs w:val="24"/>
        </w:rPr>
        <w:lastRenderedPageBreak/>
        <w:t>conference Knowledge-based organization (Vol. 24, No. 2, pp. 63-69).</w:t>
      </w:r>
      <w:r w:rsidRPr="00DA5941">
        <w:rPr>
          <w:rFonts w:ascii="Times New Roman" w:hAnsi="Times New Roman" w:cs="Times New Roman"/>
          <w:sz w:val="24"/>
          <w:szCs w:val="24"/>
          <w:rtl/>
        </w:rPr>
        <w:t>‏</w:t>
      </w:r>
    </w:p>
    <w:p w14:paraId="26A0885C"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Mohammad, A. A. S. (2022). The impact of digital marketing success on customer loyalty. Marketing i </w:t>
      </w:r>
      <w:proofErr w:type="spellStart"/>
      <w:r w:rsidRPr="00DA5941">
        <w:rPr>
          <w:rFonts w:ascii="Times New Roman" w:hAnsi="Times New Roman" w:cs="Times New Roman"/>
          <w:sz w:val="24"/>
          <w:szCs w:val="24"/>
        </w:rPr>
        <w:t>menedžment</w:t>
      </w:r>
      <w:proofErr w:type="spellEnd"/>
      <w:r w:rsidRPr="00DA5941">
        <w:rPr>
          <w:rFonts w:ascii="Times New Roman" w:hAnsi="Times New Roman" w:cs="Times New Roman"/>
          <w:sz w:val="24"/>
          <w:szCs w:val="24"/>
        </w:rPr>
        <w:t xml:space="preserve"> </w:t>
      </w:r>
      <w:proofErr w:type="spellStart"/>
      <w:r w:rsidRPr="00DA5941">
        <w:rPr>
          <w:rFonts w:ascii="Times New Roman" w:hAnsi="Times New Roman" w:cs="Times New Roman"/>
          <w:sz w:val="24"/>
          <w:szCs w:val="24"/>
        </w:rPr>
        <w:t>innovacij</w:t>
      </w:r>
      <w:proofErr w:type="spellEnd"/>
      <w:r w:rsidRPr="00DA5941">
        <w:rPr>
          <w:rFonts w:ascii="Times New Roman" w:hAnsi="Times New Roman" w:cs="Times New Roman"/>
          <w:sz w:val="24"/>
          <w:szCs w:val="24"/>
        </w:rPr>
        <w:t>, 13(3), 103-113.</w:t>
      </w:r>
      <w:r w:rsidRPr="00DA5941">
        <w:rPr>
          <w:rFonts w:ascii="Times New Roman" w:hAnsi="Times New Roman" w:cs="Times New Roman"/>
          <w:sz w:val="24"/>
          <w:szCs w:val="24"/>
          <w:rtl/>
        </w:rPr>
        <w:t>‏</w:t>
      </w:r>
    </w:p>
    <w:p w14:paraId="779BF561"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Myint, M. M. (2022). The Effect of Brand Equity and Market Stimuli on Purchase Decision of Heavy Machine Users at Joseph Cyril Bamford (JCB) (Doctoral dissertation, MERAL Portal).</w:t>
      </w:r>
      <w:r w:rsidRPr="00DA5941">
        <w:rPr>
          <w:rFonts w:ascii="Times New Roman" w:hAnsi="Times New Roman" w:cs="Times New Roman"/>
          <w:sz w:val="24"/>
          <w:szCs w:val="24"/>
          <w:rtl/>
        </w:rPr>
        <w:t>‏</w:t>
      </w:r>
    </w:p>
    <w:p w14:paraId="352180C7"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Nosalska</w:t>
      </w:r>
      <w:proofErr w:type="spellEnd"/>
      <w:r w:rsidRPr="00DA5941">
        <w:rPr>
          <w:rFonts w:ascii="Times New Roman" w:hAnsi="Times New Roman" w:cs="Times New Roman"/>
          <w:sz w:val="24"/>
          <w:szCs w:val="24"/>
        </w:rPr>
        <w:t>, K., &amp; Mazurek, G. (2019). Marketing principles for Industry 4.0—a conceptual framework. Engineering Management in Production and Services, 11(3), 9-20.</w:t>
      </w:r>
      <w:r w:rsidRPr="00DA5941">
        <w:rPr>
          <w:rFonts w:ascii="Times New Roman" w:hAnsi="Times New Roman" w:cs="Times New Roman"/>
          <w:sz w:val="24"/>
          <w:szCs w:val="24"/>
          <w:rtl/>
        </w:rPr>
        <w:t>‏</w:t>
      </w:r>
    </w:p>
    <w:p w14:paraId="6156138E"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Nyagadza</w:t>
      </w:r>
      <w:proofErr w:type="spellEnd"/>
      <w:r w:rsidRPr="00DA5941">
        <w:rPr>
          <w:rFonts w:ascii="Times New Roman" w:hAnsi="Times New Roman" w:cs="Times New Roman"/>
          <w:sz w:val="24"/>
          <w:szCs w:val="24"/>
        </w:rPr>
        <w:t>, B. (2022). Search engine marketing and social media marketing predictive trends. Journal of Digital Media &amp; Policy, 13(3), 407-425.</w:t>
      </w:r>
    </w:p>
    <w:p w14:paraId="3E391071"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Owuor, T. A. (2022). Effect Of Digital Marketing Tools </w:t>
      </w:r>
      <w:proofErr w:type="gramStart"/>
      <w:r w:rsidRPr="00DA5941">
        <w:rPr>
          <w:rFonts w:ascii="Times New Roman" w:hAnsi="Times New Roman" w:cs="Times New Roman"/>
          <w:sz w:val="24"/>
          <w:szCs w:val="24"/>
        </w:rPr>
        <w:t>On</w:t>
      </w:r>
      <w:proofErr w:type="gramEnd"/>
      <w:r w:rsidRPr="00DA5941">
        <w:rPr>
          <w:rFonts w:ascii="Times New Roman" w:hAnsi="Times New Roman" w:cs="Times New Roman"/>
          <w:sz w:val="24"/>
          <w:szCs w:val="24"/>
        </w:rPr>
        <w:t xml:space="preserve"> Consumer Purchase Intention In The Motor Vehicle Industry In Nairobi (Doctoral dissertation, KCA University)</w:t>
      </w:r>
      <w:r w:rsidRPr="00DA5941">
        <w:rPr>
          <w:rFonts w:ascii="Times New Roman" w:hAnsi="Times New Roman" w:cs="Times New Roman"/>
          <w:sz w:val="24"/>
          <w:szCs w:val="24"/>
          <w:rtl/>
        </w:rPr>
        <w:t>.‏</w:t>
      </w:r>
    </w:p>
    <w:p w14:paraId="2E38A16F"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Panchal, A., Shah, A., &amp; Kansara, K. (2021). Digital marketing-search engine optimization (SEO) and search engine marketing (SEM). International Research Journal of Innovations in Engineering and Technology, 5(12), 17.</w:t>
      </w:r>
      <w:r w:rsidRPr="00DA5941">
        <w:rPr>
          <w:rFonts w:ascii="Times New Roman" w:hAnsi="Times New Roman" w:cs="Times New Roman"/>
          <w:sz w:val="24"/>
          <w:szCs w:val="24"/>
          <w:rtl/>
        </w:rPr>
        <w:t>‏</w:t>
      </w:r>
    </w:p>
    <w:p w14:paraId="4D95E5C2"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Peter, M. K., &amp; Dalla Vecchia, M. (2021). The digital marketing toolkit: a literature review for the identification of digital marketing channels and platforms. New trends in business information systems and technology: Digital innovation and digital business transformation, 251-265.</w:t>
      </w:r>
      <w:r w:rsidRPr="00DA5941">
        <w:rPr>
          <w:rFonts w:ascii="Times New Roman" w:hAnsi="Times New Roman" w:cs="Times New Roman"/>
          <w:sz w:val="24"/>
          <w:szCs w:val="24"/>
          <w:rtl/>
        </w:rPr>
        <w:t>‏</w:t>
      </w:r>
    </w:p>
    <w:p w14:paraId="0A9C136E"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Prajapati, K., &amp; Bhatt, V. (2019). A Study of an Influencing Factor in the Expansion of Brand in the Road Machine Market: An Impassive Study on the Heavy Machinery Production Company (HEPCO). Research Journal of Humanities and Social Sciences, 10(3), 813-821.</w:t>
      </w:r>
      <w:r w:rsidRPr="00DA5941">
        <w:rPr>
          <w:rFonts w:ascii="Times New Roman" w:hAnsi="Times New Roman" w:cs="Times New Roman"/>
          <w:sz w:val="24"/>
          <w:szCs w:val="24"/>
          <w:rtl/>
        </w:rPr>
        <w:t>‏</w:t>
      </w:r>
    </w:p>
    <w:p w14:paraId="20A20F2C"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lastRenderedPageBreak/>
        <w:t>Puntadewa</w:t>
      </w:r>
      <w:proofErr w:type="spellEnd"/>
      <w:r w:rsidRPr="00DA5941">
        <w:rPr>
          <w:rFonts w:ascii="Times New Roman" w:hAnsi="Times New Roman" w:cs="Times New Roman"/>
          <w:sz w:val="24"/>
          <w:szCs w:val="24"/>
        </w:rPr>
        <w:t xml:space="preserve">, A., &amp; </w:t>
      </w:r>
      <w:proofErr w:type="spellStart"/>
      <w:r w:rsidRPr="00DA5941">
        <w:rPr>
          <w:rFonts w:ascii="Times New Roman" w:hAnsi="Times New Roman" w:cs="Times New Roman"/>
          <w:sz w:val="24"/>
          <w:szCs w:val="24"/>
        </w:rPr>
        <w:t>Widyastuti</w:t>
      </w:r>
      <w:proofErr w:type="spellEnd"/>
      <w:r w:rsidRPr="00DA5941">
        <w:rPr>
          <w:rFonts w:ascii="Times New Roman" w:hAnsi="Times New Roman" w:cs="Times New Roman"/>
          <w:sz w:val="24"/>
          <w:szCs w:val="24"/>
        </w:rPr>
        <w:t xml:space="preserve">, P. (2021). strategies for maintaining business competitive of heavy equipment product in pt </w:t>
      </w:r>
      <w:proofErr w:type="spellStart"/>
      <w:r w:rsidRPr="00DA5941">
        <w:rPr>
          <w:rFonts w:ascii="Times New Roman" w:hAnsi="Times New Roman" w:cs="Times New Roman"/>
          <w:sz w:val="24"/>
          <w:szCs w:val="24"/>
        </w:rPr>
        <w:t>gaya</w:t>
      </w:r>
      <w:proofErr w:type="spellEnd"/>
      <w:r w:rsidRPr="00DA5941">
        <w:rPr>
          <w:rFonts w:ascii="Times New Roman" w:hAnsi="Times New Roman" w:cs="Times New Roman"/>
          <w:sz w:val="24"/>
          <w:szCs w:val="24"/>
        </w:rPr>
        <w:t xml:space="preserve"> </w:t>
      </w:r>
      <w:proofErr w:type="spellStart"/>
      <w:r w:rsidRPr="00DA5941">
        <w:rPr>
          <w:rFonts w:ascii="Times New Roman" w:hAnsi="Times New Roman" w:cs="Times New Roman"/>
          <w:sz w:val="24"/>
          <w:szCs w:val="24"/>
        </w:rPr>
        <w:t>makmur</w:t>
      </w:r>
      <w:proofErr w:type="spellEnd"/>
      <w:r w:rsidRPr="00DA5941">
        <w:rPr>
          <w:rFonts w:ascii="Times New Roman" w:hAnsi="Times New Roman" w:cs="Times New Roman"/>
          <w:sz w:val="24"/>
          <w:szCs w:val="24"/>
        </w:rPr>
        <w:t xml:space="preserve"> tractor. </w:t>
      </w:r>
      <w:proofErr w:type="spellStart"/>
      <w:r w:rsidRPr="00DA5941">
        <w:rPr>
          <w:rFonts w:ascii="Times New Roman" w:hAnsi="Times New Roman" w:cs="Times New Roman"/>
          <w:sz w:val="24"/>
          <w:szCs w:val="24"/>
        </w:rPr>
        <w:t>transaksi</w:t>
      </w:r>
      <w:proofErr w:type="spellEnd"/>
      <w:r w:rsidRPr="00DA5941">
        <w:rPr>
          <w:rFonts w:ascii="Times New Roman" w:hAnsi="Times New Roman" w:cs="Times New Roman"/>
          <w:sz w:val="24"/>
          <w:szCs w:val="24"/>
        </w:rPr>
        <w:t>, 13(2), 66-76</w:t>
      </w:r>
      <w:r w:rsidRPr="00DA5941">
        <w:rPr>
          <w:rFonts w:ascii="Times New Roman" w:hAnsi="Times New Roman" w:cs="Times New Roman"/>
          <w:sz w:val="24"/>
          <w:szCs w:val="24"/>
          <w:rtl/>
        </w:rPr>
        <w:t>.‏</w:t>
      </w:r>
    </w:p>
    <w:p w14:paraId="042CC4E8"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Purnomo, Y. J. (2023). Digital marketing strategy to increase sales conversion on e-commerce platforms. Journal of Contemporary Administration and Management (ADMAN), 1(2), 54-62</w:t>
      </w:r>
      <w:r w:rsidRPr="00DA5941">
        <w:rPr>
          <w:rFonts w:ascii="Times New Roman" w:hAnsi="Times New Roman" w:cs="Times New Roman"/>
          <w:sz w:val="24"/>
          <w:szCs w:val="24"/>
          <w:rtl/>
        </w:rPr>
        <w:t>.‏</w:t>
      </w:r>
    </w:p>
    <w:p w14:paraId="448ABB6B"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Puspitasari</w:t>
      </w:r>
      <w:proofErr w:type="spellEnd"/>
      <w:r w:rsidRPr="00DA5941">
        <w:rPr>
          <w:rFonts w:ascii="Times New Roman" w:hAnsi="Times New Roman" w:cs="Times New Roman"/>
          <w:sz w:val="24"/>
          <w:szCs w:val="24"/>
        </w:rPr>
        <w:t xml:space="preserve">, F. I. T., &amp; Hamdi, E. (2023). </w:t>
      </w:r>
      <w:proofErr w:type="spellStart"/>
      <w:r w:rsidRPr="00DA5941">
        <w:rPr>
          <w:rFonts w:ascii="Times New Roman" w:hAnsi="Times New Roman" w:cs="Times New Roman"/>
          <w:sz w:val="24"/>
          <w:szCs w:val="24"/>
        </w:rPr>
        <w:t>Carimontir</w:t>
      </w:r>
      <w:proofErr w:type="spellEnd"/>
      <w:r w:rsidRPr="00DA5941">
        <w:rPr>
          <w:rFonts w:ascii="Times New Roman" w:hAnsi="Times New Roman" w:cs="Times New Roman"/>
          <w:sz w:val="24"/>
          <w:szCs w:val="24"/>
        </w:rPr>
        <w:t xml:space="preserve"> marketing PLAN s (motor vehicle service application). </w:t>
      </w:r>
      <w:proofErr w:type="spellStart"/>
      <w:r w:rsidRPr="00DA5941">
        <w:rPr>
          <w:rFonts w:ascii="Times New Roman" w:hAnsi="Times New Roman" w:cs="Times New Roman"/>
          <w:sz w:val="24"/>
          <w:szCs w:val="24"/>
        </w:rPr>
        <w:t>Jurnal</w:t>
      </w:r>
      <w:proofErr w:type="spellEnd"/>
      <w:r w:rsidRPr="00DA5941">
        <w:rPr>
          <w:rFonts w:ascii="Times New Roman" w:hAnsi="Times New Roman" w:cs="Times New Roman"/>
          <w:sz w:val="24"/>
          <w:szCs w:val="24"/>
        </w:rPr>
        <w:t xml:space="preserve"> Mantik, 7(1), 135-146</w:t>
      </w:r>
      <w:r w:rsidRPr="00DA5941">
        <w:rPr>
          <w:rFonts w:ascii="Times New Roman" w:hAnsi="Times New Roman" w:cs="Times New Roman"/>
          <w:sz w:val="24"/>
          <w:szCs w:val="24"/>
          <w:rtl/>
        </w:rPr>
        <w:t>.‏</w:t>
      </w:r>
    </w:p>
    <w:p w14:paraId="1944C81F"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Samad, A. W. F. W., </w:t>
      </w:r>
      <w:proofErr w:type="spellStart"/>
      <w:r w:rsidRPr="00DA5941">
        <w:rPr>
          <w:rFonts w:ascii="Times New Roman" w:hAnsi="Times New Roman" w:cs="Times New Roman"/>
          <w:sz w:val="24"/>
          <w:szCs w:val="24"/>
        </w:rPr>
        <w:t>Cangara</w:t>
      </w:r>
      <w:proofErr w:type="spellEnd"/>
      <w:r w:rsidRPr="00DA5941">
        <w:rPr>
          <w:rFonts w:ascii="Times New Roman" w:hAnsi="Times New Roman" w:cs="Times New Roman"/>
          <w:sz w:val="24"/>
          <w:szCs w:val="24"/>
        </w:rPr>
        <w:t xml:space="preserve">, H., &amp; </w:t>
      </w:r>
      <w:proofErr w:type="spellStart"/>
      <w:r w:rsidRPr="00DA5941">
        <w:rPr>
          <w:rFonts w:ascii="Times New Roman" w:hAnsi="Times New Roman" w:cs="Times New Roman"/>
          <w:sz w:val="24"/>
          <w:szCs w:val="24"/>
        </w:rPr>
        <w:t>Arianto</w:t>
      </w:r>
      <w:proofErr w:type="spellEnd"/>
      <w:r w:rsidRPr="00DA5941">
        <w:rPr>
          <w:rFonts w:ascii="Times New Roman" w:hAnsi="Times New Roman" w:cs="Times New Roman"/>
          <w:sz w:val="24"/>
          <w:szCs w:val="24"/>
        </w:rPr>
        <w:t xml:space="preserve">, A. (2023). ANALYSIS OF THE APPLICATION OF DIGITAL MARKETING COMMUNICATION STRATEGIES IN INCREASING CAR SALES BY PT. HADJI KALLA TOYOTA MALILI BRANCH. </w:t>
      </w:r>
      <w:proofErr w:type="spellStart"/>
      <w:r w:rsidRPr="00DA5941">
        <w:rPr>
          <w:rFonts w:ascii="Times New Roman" w:hAnsi="Times New Roman" w:cs="Times New Roman"/>
          <w:sz w:val="24"/>
          <w:szCs w:val="24"/>
        </w:rPr>
        <w:t>Jurnal</w:t>
      </w:r>
      <w:proofErr w:type="spellEnd"/>
      <w:r w:rsidRPr="00DA5941">
        <w:rPr>
          <w:rFonts w:ascii="Times New Roman" w:hAnsi="Times New Roman" w:cs="Times New Roman"/>
          <w:sz w:val="24"/>
          <w:szCs w:val="24"/>
        </w:rPr>
        <w:t xml:space="preserve"> Scientia, 12(03), 3213-3224</w:t>
      </w:r>
      <w:r w:rsidRPr="00DA5941">
        <w:rPr>
          <w:rFonts w:ascii="Times New Roman" w:hAnsi="Times New Roman" w:cs="Times New Roman"/>
          <w:sz w:val="24"/>
          <w:szCs w:val="24"/>
          <w:rtl/>
        </w:rPr>
        <w:t>.‏</w:t>
      </w:r>
    </w:p>
    <w:p w14:paraId="7EBE1557"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Saura, J. R., Palos-Sanchez, P. R., &amp; Correia, M. B. (2019). Digital marketing strategies based on the e-business model: Literature review and future directions. Organizational transformation and managing innovation in the fourth industrial revolution, 86-103.</w:t>
      </w:r>
    </w:p>
    <w:p w14:paraId="5D45A0C4"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Sholichah</w:t>
      </w:r>
      <w:proofErr w:type="spellEnd"/>
      <w:r w:rsidRPr="00DA5941">
        <w:rPr>
          <w:rFonts w:ascii="Times New Roman" w:hAnsi="Times New Roman" w:cs="Times New Roman"/>
          <w:sz w:val="24"/>
          <w:szCs w:val="24"/>
        </w:rPr>
        <w:t xml:space="preserve">, N. L., </w:t>
      </w:r>
      <w:proofErr w:type="spellStart"/>
      <w:r w:rsidRPr="00DA5941">
        <w:rPr>
          <w:rFonts w:ascii="Times New Roman" w:hAnsi="Times New Roman" w:cs="Times New Roman"/>
          <w:sz w:val="24"/>
          <w:szCs w:val="24"/>
        </w:rPr>
        <w:t>Aristio</w:t>
      </w:r>
      <w:proofErr w:type="spellEnd"/>
      <w:r w:rsidRPr="00DA5941">
        <w:rPr>
          <w:rFonts w:ascii="Times New Roman" w:hAnsi="Times New Roman" w:cs="Times New Roman"/>
          <w:sz w:val="24"/>
          <w:szCs w:val="24"/>
        </w:rPr>
        <w:t xml:space="preserve">, A. P., </w:t>
      </w:r>
      <w:proofErr w:type="spellStart"/>
      <w:r w:rsidRPr="00DA5941">
        <w:rPr>
          <w:rFonts w:ascii="Times New Roman" w:hAnsi="Times New Roman" w:cs="Times New Roman"/>
          <w:sz w:val="24"/>
          <w:szCs w:val="24"/>
        </w:rPr>
        <w:t>Junaedi</w:t>
      </w:r>
      <w:proofErr w:type="spellEnd"/>
      <w:r w:rsidRPr="00DA5941">
        <w:rPr>
          <w:rFonts w:ascii="Times New Roman" w:hAnsi="Times New Roman" w:cs="Times New Roman"/>
          <w:sz w:val="24"/>
          <w:szCs w:val="24"/>
        </w:rPr>
        <w:t>, L., Saputra, Y. A., &amp; Wiratno, S. E. (2022). Purchase intention through search engine marketing: E-marketplace provider in Indonesia. Procedia Computer Science, 197, 445-452.</w:t>
      </w:r>
      <w:r w:rsidRPr="00DA5941">
        <w:rPr>
          <w:rFonts w:ascii="Times New Roman" w:hAnsi="Times New Roman" w:cs="Times New Roman"/>
          <w:sz w:val="24"/>
          <w:szCs w:val="24"/>
          <w:rtl/>
        </w:rPr>
        <w:t>‏</w:t>
      </w:r>
    </w:p>
    <w:p w14:paraId="53356A46"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Sun, Y. (2022). Research on the application of digital marketing in business operation. Highlights in Business, Economics and Management, 1, 18-23</w:t>
      </w:r>
      <w:r w:rsidRPr="00DA5941">
        <w:rPr>
          <w:rFonts w:ascii="Times New Roman" w:hAnsi="Times New Roman" w:cs="Times New Roman"/>
          <w:sz w:val="24"/>
          <w:szCs w:val="24"/>
          <w:rtl/>
        </w:rPr>
        <w:t>.‏</w:t>
      </w:r>
    </w:p>
    <w:p w14:paraId="433AEEEC"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Tien, N. H., Jose, R. J. S., Mai, N. P., Dung, H. T., Oanh, N. T. H., &amp; Phuoc, N. H. (2020). Digital marketing strategy of GUMAC and HNOSS in Vietnam fashion market. International journal of multidisciplinary education and research, 5(4), 1-5.</w:t>
      </w:r>
      <w:r w:rsidRPr="00DA5941">
        <w:rPr>
          <w:rFonts w:ascii="Times New Roman" w:hAnsi="Times New Roman" w:cs="Times New Roman"/>
          <w:sz w:val="24"/>
          <w:szCs w:val="24"/>
          <w:rtl/>
        </w:rPr>
        <w:t>‏</w:t>
      </w:r>
    </w:p>
    <w:p w14:paraId="46ECB85D"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proofErr w:type="spellStart"/>
      <w:r w:rsidRPr="00DA5941">
        <w:rPr>
          <w:rFonts w:ascii="Times New Roman" w:hAnsi="Times New Roman" w:cs="Times New Roman"/>
          <w:sz w:val="24"/>
          <w:szCs w:val="24"/>
        </w:rPr>
        <w:t>Veleva</w:t>
      </w:r>
      <w:proofErr w:type="spellEnd"/>
      <w:r w:rsidRPr="00DA5941">
        <w:rPr>
          <w:rFonts w:ascii="Times New Roman" w:hAnsi="Times New Roman" w:cs="Times New Roman"/>
          <w:sz w:val="24"/>
          <w:szCs w:val="24"/>
        </w:rPr>
        <w:t xml:space="preserve">, S. S., &amp; </w:t>
      </w:r>
      <w:proofErr w:type="spellStart"/>
      <w:r w:rsidRPr="00DA5941">
        <w:rPr>
          <w:rFonts w:ascii="Times New Roman" w:hAnsi="Times New Roman" w:cs="Times New Roman"/>
          <w:sz w:val="24"/>
          <w:szCs w:val="24"/>
        </w:rPr>
        <w:t>Tsvetanova</w:t>
      </w:r>
      <w:proofErr w:type="spellEnd"/>
      <w:r w:rsidRPr="00DA5941">
        <w:rPr>
          <w:rFonts w:ascii="Times New Roman" w:hAnsi="Times New Roman" w:cs="Times New Roman"/>
          <w:sz w:val="24"/>
          <w:szCs w:val="24"/>
        </w:rPr>
        <w:t xml:space="preserve">, A. I. (2020, September). Characteristics of the digital marketing advantages and </w:t>
      </w:r>
      <w:r w:rsidRPr="00DA5941">
        <w:rPr>
          <w:rFonts w:ascii="Times New Roman" w:hAnsi="Times New Roman" w:cs="Times New Roman"/>
          <w:sz w:val="24"/>
          <w:szCs w:val="24"/>
        </w:rPr>
        <w:lastRenderedPageBreak/>
        <w:t>disadvantages. In IOP Conference Series: Materials Science and Engineering (Vol. 940, No. 1, p. 012065). IOP Publishing.</w:t>
      </w:r>
      <w:r w:rsidRPr="00DA5941">
        <w:rPr>
          <w:rFonts w:ascii="Times New Roman" w:hAnsi="Times New Roman" w:cs="Times New Roman"/>
          <w:sz w:val="24"/>
          <w:szCs w:val="24"/>
          <w:rtl/>
        </w:rPr>
        <w:t>‏</w:t>
      </w:r>
    </w:p>
    <w:p w14:paraId="02699F75"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Wibowo, A. W., Baskoro, G., &amp; </w:t>
      </w:r>
      <w:proofErr w:type="spellStart"/>
      <w:r w:rsidRPr="00DA5941">
        <w:rPr>
          <w:rFonts w:ascii="Times New Roman" w:hAnsi="Times New Roman" w:cs="Times New Roman"/>
          <w:sz w:val="24"/>
          <w:szCs w:val="24"/>
        </w:rPr>
        <w:t>Sudarto</w:t>
      </w:r>
      <w:proofErr w:type="spellEnd"/>
      <w:r w:rsidRPr="00DA5941">
        <w:rPr>
          <w:rFonts w:ascii="Times New Roman" w:hAnsi="Times New Roman" w:cs="Times New Roman"/>
          <w:sz w:val="24"/>
          <w:szCs w:val="24"/>
        </w:rPr>
        <w:t>, S. (2021, August). Improving the Prediction and Accuracy of Parts Marketing Promotion Program for Heavy Equipment Spare Parts Business Through Digitalization Approach. In Proceedings of The Conference on Management and Engineering in Industry (Vol. 3, No. 2, pp. 7-12)</w:t>
      </w:r>
      <w:r w:rsidRPr="00DA5941">
        <w:rPr>
          <w:rFonts w:ascii="Times New Roman" w:hAnsi="Times New Roman" w:cs="Times New Roman"/>
          <w:sz w:val="24"/>
          <w:szCs w:val="24"/>
          <w:rtl/>
        </w:rPr>
        <w:t>.‏</w:t>
      </w:r>
    </w:p>
    <w:p w14:paraId="2916EC8D" w14:textId="77777777" w:rsidR="00551998" w:rsidRPr="00DA5941" w:rsidRDefault="00551998"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 xml:space="preserve">Zahara, R. (2024). The Influence of Marketing Strategies on the Sale of Kobelco Heavy Equipment at PT. X Constructions Machinery Indonesia Branch </w:t>
      </w:r>
      <w:proofErr w:type="spellStart"/>
      <w:r w:rsidRPr="00DA5941">
        <w:rPr>
          <w:rFonts w:ascii="Times New Roman" w:hAnsi="Times New Roman" w:cs="Times New Roman"/>
          <w:sz w:val="24"/>
          <w:szCs w:val="24"/>
        </w:rPr>
        <w:t>Pekanbaru</w:t>
      </w:r>
      <w:proofErr w:type="spellEnd"/>
      <w:r w:rsidRPr="00DA5941">
        <w:rPr>
          <w:rFonts w:ascii="Times New Roman" w:hAnsi="Times New Roman" w:cs="Times New Roman"/>
          <w:sz w:val="24"/>
          <w:szCs w:val="24"/>
        </w:rPr>
        <w:t xml:space="preserve">. </w:t>
      </w:r>
      <w:proofErr w:type="spellStart"/>
      <w:r w:rsidRPr="00DA5941">
        <w:rPr>
          <w:rFonts w:ascii="Times New Roman" w:hAnsi="Times New Roman" w:cs="Times New Roman"/>
          <w:sz w:val="24"/>
          <w:szCs w:val="24"/>
        </w:rPr>
        <w:t>Greenation</w:t>
      </w:r>
      <w:proofErr w:type="spellEnd"/>
      <w:r w:rsidRPr="00DA5941">
        <w:rPr>
          <w:rFonts w:ascii="Times New Roman" w:hAnsi="Times New Roman" w:cs="Times New Roman"/>
          <w:sz w:val="24"/>
          <w:szCs w:val="24"/>
        </w:rPr>
        <w:t xml:space="preserve"> International Journal of Tourism and Management, 2(2), 76-91.</w:t>
      </w:r>
      <w:r w:rsidRPr="00DA5941">
        <w:rPr>
          <w:rFonts w:ascii="Times New Roman" w:hAnsi="Times New Roman" w:cs="Times New Roman"/>
          <w:sz w:val="24"/>
          <w:szCs w:val="24"/>
          <w:rtl/>
        </w:rPr>
        <w:t>‏</w:t>
      </w:r>
    </w:p>
    <w:p w14:paraId="26B119BF" w14:textId="6DEC74AF" w:rsidR="00CB6F3D" w:rsidRPr="00DA5941" w:rsidRDefault="00CB6F3D" w:rsidP="000D1BA2">
      <w:pPr>
        <w:pStyle w:val="ListParagraph"/>
        <w:numPr>
          <w:ilvl w:val="0"/>
          <w:numId w:val="35"/>
        </w:numPr>
        <w:bidi w:val="0"/>
        <w:spacing w:before="240" w:after="120" w:line="300" w:lineRule="auto"/>
        <w:ind w:left="1134" w:hanging="540"/>
        <w:jc w:val="both"/>
        <w:rPr>
          <w:rFonts w:ascii="Times New Roman" w:hAnsi="Times New Roman" w:cs="Times New Roman"/>
          <w:sz w:val="24"/>
          <w:szCs w:val="24"/>
        </w:rPr>
      </w:pPr>
      <w:r w:rsidRPr="00DA5941">
        <w:rPr>
          <w:rFonts w:ascii="Times New Roman" w:hAnsi="Times New Roman" w:cs="Times New Roman"/>
          <w:sz w:val="24"/>
          <w:szCs w:val="24"/>
        </w:rPr>
        <w:t>Daoud, M. K., Al-</w:t>
      </w:r>
      <w:proofErr w:type="spellStart"/>
      <w:r w:rsidRPr="00DA5941">
        <w:rPr>
          <w:rFonts w:ascii="Times New Roman" w:hAnsi="Times New Roman" w:cs="Times New Roman"/>
          <w:sz w:val="24"/>
          <w:szCs w:val="24"/>
        </w:rPr>
        <w:t>Qeed</w:t>
      </w:r>
      <w:proofErr w:type="spellEnd"/>
      <w:r w:rsidRPr="00DA5941">
        <w:rPr>
          <w:rFonts w:ascii="Times New Roman" w:hAnsi="Times New Roman" w:cs="Times New Roman"/>
          <w:sz w:val="24"/>
          <w:szCs w:val="24"/>
        </w:rPr>
        <w:t>, M., Al-</w:t>
      </w:r>
      <w:proofErr w:type="spellStart"/>
      <w:r w:rsidRPr="00DA5941">
        <w:rPr>
          <w:rFonts w:ascii="Times New Roman" w:hAnsi="Times New Roman" w:cs="Times New Roman"/>
          <w:sz w:val="24"/>
          <w:szCs w:val="24"/>
        </w:rPr>
        <w:t>Gasawneh</w:t>
      </w:r>
      <w:proofErr w:type="spellEnd"/>
      <w:r w:rsidRPr="00DA5941">
        <w:rPr>
          <w:rFonts w:ascii="Times New Roman" w:hAnsi="Times New Roman" w:cs="Times New Roman"/>
          <w:sz w:val="24"/>
          <w:szCs w:val="24"/>
        </w:rPr>
        <w:t>, J. A., &amp; Bani Ahmad, A. Y. (2023). The Role of Competitive Advantage Between Search Engine Optimization and Shaping the Mental Image of Private Jordanian University Students Using Google. International Journal of Sustainable Development &amp; Planning, 18(8).</w:t>
      </w:r>
    </w:p>
    <w:p w14:paraId="0D7448F2" w14:textId="73721125" w:rsidR="00002F51" w:rsidRPr="00DA5941" w:rsidRDefault="00002F51" w:rsidP="00DA5941">
      <w:pPr>
        <w:bidi w:val="0"/>
        <w:spacing w:before="240" w:after="120" w:line="300" w:lineRule="auto"/>
        <w:rPr>
          <w:rFonts w:ascii="Times New Roman" w:hAnsi="Times New Roman" w:cs="Times New Roman"/>
          <w:sz w:val="24"/>
          <w:szCs w:val="24"/>
          <w:rtl/>
        </w:rPr>
      </w:pPr>
    </w:p>
    <w:sectPr w:rsidR="00002F51" w:rsidRPr="00DA5941" w:rsidSect="00C52166">
      <w:pgSz w:w="11906" w:h="16838"/>
      <w:pgMar w:top="1418" w:right="1831" w:bottom="1418" w:left="183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EF7EA" w14:textId="77777777" w:rsidR="00224E6F" w:rsidRDefault="00224E6F" w:rsidP="0031013D">
      <w:pPr>
        <w:spacing w:after="0" w:line="240" w:lineRule="auto"/>
      </w:pPr>
      <w:r>
        <w:separator/>
      </w:r>
    </w:p>
  </w:endnote>
  <w:endnote w:type="continuationSeparator" w:id="0">
    <w:p w14:paraId="6F3DE826" w14:textId="77777777" w:rsidR="00224E6F" w:rsidRDefault="00224E6F" w:rsidP="00310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quot;Aptos Narrow&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55608541"/>
      <w:docPartObj>
        <w:docPartGallery w:val="Page Numbers (Bottom of Page)"/>
        <w:docPartUnique/>
      </w:docPartObj>
    </w:sdtPr>
    <w:sdtEndPr/>
    <w:sdtContent>
      <w:p w14:paraId="4F932C9F" w14:textId="615ED166" w:rsidR="00D15A77" w:rsidRDefault="00D15A77">
        <w:pPr>
          <w:pStyle w:val="Footer"/>
          <w:jc w:val="center"/>
        </w:pPr>
        <w:r>
          <w:fldChar w:fldCharType="begin"/>
        </w:r>
        <w:r>
          <w:instrText>PAGE   \* MERGEFORMAT</w:instrText>
        </w:r>
        <w:r>
          <w:fldChar w:fldCharType="separate"/>
        </w:r>
        <w:r w:rsidR="00806BA6" w:rsidRPr="00806BA6">
          <w:rPr>
            <w:noProof/>
            <w:rtl/>
            <w:lang w:val="ar-SA"/>
          </w:rPr>
          <w:t>59</w:t>
        </w:r>
        <w:r>
          <w:fldChar w:fldCharType="end"/>
        </w:r>
      </w:p>
    </w:sdtContent>
  </w:sdt>
  <w:p w14:paraId="295D8503" w14:textId="77777777" w:rsidR="00D15A77" w:rsidRDefault="00D15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24F512" w14:textId="77777777" w:rsidR="00224E6F" w:rsidRDefault="00224E6F" w:rsidP="0031013D">
      <w:pPr>
        <w:spacing w:after="0" w:line="240" w:lineRule="auto"/>
      </w:pPr>
      <w:r>
        <w:separator/>
      </w:r>
    </w:p>
  </w:footnote>
  <w:footnote w:type="continuationSeparator" w:id="0">
    <w:p w14:paraId="2F82B302" w14:textId="77777777" w:rsidR="00224E6F" w:rsidRDefault="00224E6F" w:rsidP="00310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30EF8"/>
    <w:multiLevelType w:val="hybridMultilevel"/>
    <w:tmpl w:val="629EAC4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82F77"/>
    <w:multiLevelType w:val="hybridMultilevel"/>
    <w:tmpl w:val="2E2A7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B38C4"/>
    <w:multiLevelType w:val="hybridMultilevel"/>
    <w:tmpl w:val="EAFC7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990525"/>
    <w:multiLevelType w:val="hybridMultilevel"/>
    <w:tmpl w:val="20DAB526"/>
    <w:lvl w:ilvl="0" w:tplc="E3D29BE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CA0284"/>
    <w:multiLevelType w:val="hybridMultilevel"/>
    <w:tmpl w:val="5CA24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761074"/>
    <w:multiLevelType w:val="hybridMultilevel"/>
    <w:tmpl w:val="B1BE4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517ADB"/>
    <w:multiLevelType w:val="hybridMultilevel"/>
    <w:tmpl w:val="D5C6C0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4D702E"/>
    <w:multiLevelType w:val="hybridMultilevel"/>
    <w:tmpl w:val="C2DAD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7C64E6"/>
    <w:multiLevelType w:val="hybridMultilevel"/>
    <w:tmpl w:val="DDE43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D6983"/>
    <w:multiLevelType w:val="hybridMultilevel"/>
    <w:tmpl w:val="13C82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D36B40"/>
    <w:multiLevelType w:val="hybridMultilevel"/>
    <w:tmpl w:val="A030D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7A4799"/>
    <w:multiLevelType w:val="hybridMultilevel"/>
    <w:tmpl w:val="11183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B210F5"/>
    <w:multiLevelType w:val="hybridMultilevel"/>
    <w:tmpl w:val="CB16C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D24308"/>
    <w:multiLevelType w:val="multilevel"/>
    <w:tmpl w:val="72E09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7548CB"/>
    <w:multiLevelType w:val="hybridMultilevel"/>
    <w:tmpl w:val="2BC6C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E0A1E"/>
    <w:multiLevelType w:val="hybridMultilevel"/>
    <w:tmpl w:val="AA228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670E15"/>
    <w:multiLevelType w:val="hybridMultilevel"/>
    <w:tmpl w:val="EA3E0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070A0D"/>
    <w:multiLevelType w:val="hybridMultilevel"/>
    <w:tmpl w:val="682CC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52855"/>
    <w:multiLevelType w:val="hybridMultilevel"/>
    <w:tmpl w:val="FBD49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7D6899"/>
    <w:multiLevelType w:val="hybridMultilevel"/>
    <w:tmpl w:val="0DE45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577A5A"/>
    <w:multiLevelType w:val="hybridMultilevel"/>
    <w:tmpl w:val="5D389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C017F0"/>
    <w:multiLevelType w:val="hybridMultilevel"/>
    <w:tmpl w:val="012E8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FE2877"/>
    <w:multiLevelType w:val="hybridMultilevel"/>
    <w:tmpl w:val="240A0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1D1D92"/>
    <w:multiLevelType w:val="hybridMultilevel"/>
    <w:tmpl w:val="45286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6C058D"/>
    <w:multiLevelType w:val="hybridMultilevel"/>
    <w:tmpl w:val="29422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CC0FB2"/>
    <w:multiLevelType w:val="hybridMultilevel"/>
    <w:tmpl w:val="CA7C9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4F4083"/>
    <w:multiLevelType w:val="hybridMultilevel"/>
    <w:tmpl w:val="B262D432"/>
    <w:lvl w:ilvl="0" w:tplc="D49CFC2C">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6297914"/>
    <w:multiLevelType w:val="hybridMultilevel"/>
    <w:tmpl w:val="324E2B06"/>
    <w:lvl w:ilvl="0" w:tplc="E4BEDA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6205CC"/>
    <w:multiLevelType w:val="hybridMultilevel"/>
    <w:tmpl w:val="175EB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95A5E"/>
    <w:multiLevelType w:val="hybridMultilevel"/>
    <w:tmpl w:val="06262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F5773D"/>
    <w:multiLevelType w:val="hybridMultilevel"/>
    <w:tmpl w:val="443C2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346758"/>
    <w:multiLevelType w:val="hybridMultilevel"/>
    <w:tmpl w:val="E798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E23F0A"/>
    <w:multiLevelType w:val="hybridMultilevel"/>
    <w:tmpl w:val="2D44D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7C3FBC"/>
    <w:multiLevelType w:val="hybridMultilevel"/>
    <w:tmpl w:val="BFA26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4AA6A92"/>
    <w:multiLevelType w:val="hybridMultilevel"/>
    <w:tmpl w:val="6298F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081B41"/>
    <w:multiLevelType w:val="hybridMultilevel"/>
    <w:tmpl w:val="81867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98704A"/>
    <w:multiLevelType w:val="hybridMultilevel"/>
    <w:tmpl w:val="11762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410A11"/>
    <w:multiLevelType w:val="hybridMultilevel"/>
    <w:tmpl w:val="99909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415636"/>
    <w:multiLevelType w:val="hybridMultilevel"/>
    <w:tmpl w:val="082CBE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5259F7"/>
    <w:multiLevelType w:val="hybridMultilevel"/>
    <w:tmpl w:val="39587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A14A0E"/>
    <w:multiLevelType w:val="hybridMultilevel"/>
    <w:tmpl w:val="7980A7AC"/>
    <w:lvl w:ilvl="0" w:tplc="288CE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41641767">
    <w:abstractNumId w:val="37"/>
  </w:num>
  <w:num w:numId="2" w16cid:durableId="300885782">
    <w:abstractNumId w:val="14"/>
  </w:num>
  <w:num w:numId="3" w16cid:durableId="1810125073">
    <w:abstractNumId w:val="29"/>
  </w:num>
  <w:num w:numId="4" w16cid:durableId="2043240217">
    <w:abstractNumId w:val="4"/>
  </w:num>
  <w:num w:numId="5" w16cid:durableId="754742435">
    <w:abstractNumId w:val="3"/>
  </w:num>
  <w:num w:numId="6" w16cid:durableId="2078703223">
    <w:abstractNumId w:val="2"/>
  </w:num>
  <w:num w:numId="7" w16cid:durableId="386300523">
    <w:abstractNumId w:val="12"/>
  </w:num>
  <w:num w:numId="8" w16cid:durableId="402874908">
    <w:abstractNumId w:val="13"/>
  </w:num>
  <w:num w:numId="9" w16cid:durableId="1253516028">
    <w:abstractNumId w:val="0"/>
  </w:num>
  <w:num w:numId="10" w16cid:durableId="14817888">
    <w:abstractNumId w:val="17"/>
  </w:num>
  <w:num w:numId="11" w16cid:durableId="163054759">
    <w:abstractNumId w:val="7"/>
  </w:num>
  <w:num w:numId="12" w16cid:durableId="1057228">
    <w:abstractNumId w:val="39"/>
  </w:num>
  <w:num w:numId="13" w16cid:durableId="132259273">
    <w:abstractNumId w:val="34"/>
  </w:num>
  <w:num w:numId="14" w16cid:durableId="1200243655">
    <w:abstractNumId w:val="28"/>
  </w:num>
  <w:num w:numId="15" w16cid:durableId="1541547446">
    <w:abstractNumId w:val="11"/>
  </w:num>
  <w:num w:numId="16" w16cid:durableId="208108953">
    <w:abstractNumId w:val="9"/>
  </w:num>
  <w:num w:numId="17" w16cid:durableId="1789811011">
    <w:abstractNumId w:val="1"/>
  </w:num>
  <w:num w:numId="18" w16cid:durableId="1212233923">
    <w:abstractNumId w:val="36"/>
  </w:num>
  <w:num w:numId="19" w16cid:durableId="1934781053">
    <w:abstractNumId w:val="25"/>
  </w:num>
  <w:num w:numId="20" w16cid:durableId="57673686">
    <w:abstractNumId w:val="6"/>
  </w:num>
  <w:num w:numId="21" w16cid:durableId="805857569">
    <w:abstractNumId w:val="23"/>
  </w:num>
  <w:num w:numId="22" w16cid:durableId="108859298">
    <w:abstractNumId w:val="22"/>
  </w:num>
  <w:num w:numId="23" w16cid:durableId="1986078553">
    <w:abstractNumId w:val="5"/>
  </w:num>
  <w:num w:numId="24" w16cid:durableId="647638701">
    <w:abstractNumId w:val="15"/>
  </w:num>
  <w:num w:numId="25" w16cid:durableId="866404627">
    <w:abstractNumId w:val="27"/>
  </w:num>
  <w:num w:numId="26" w16cid:durableId="1820881267">
    <w:abstractNumId w:val="32"/>
  </w:num>
  <w:num w:numId="27" w16cid:durableId="535388121">
    <w:abstractNumId w:val="18"/>
  </w:num>
  <w:num w:numId="28" w16cid:durableId="1466898418">
    <w:abstractNumId w:val="19"/>
  </w:num>
  <w:num w:numId="29" w16cid:durableId="1899243614">
    <w:abstractNumId w:val="10"/>
  </w:num>
  <w:num w:numId="30" w16cid:durableId="395976481">
    <w:abstractNumId w:val="30"/>
  </w:num>
  <w:num w:numId="31" w16cid:durableId="1679499718">
    <w:abstractNumId w:val="16"/>
  </w:num>
  <w:num w:numId="32" w16cid:durableId="20413948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2333844">
    <w:abstractNumId w:val="35"/>
  </w:num>
  <w:num w:numId="34" w16cid:durableId="390084757">
    <w:abstractNumId w:val="8"/>
  </w:num>
  <w:num w:numId="35" w16cid:durableId="1581982211">
    <w:abstractNumId w:val="33"/>
  </w:num>
  <w:num w:numId="36" w16cid:durableId="778908959">
    <w:abstractNumId w:val="20"/>
  </w:num>
  <w:num w:numId="37" w16cid:durableId="841555633">
    <w:abstractNumId w:val="21"/>
  </w:num>
  <w:num w:numId="38" w16cid:durableId="556010149">
    <w:abstractNumId w:val="31"/>
  </w:num>
  <w:num w:numId="39" w16cid:durableId="1401174402">
    <w:abstractNumId w:val="24"/>
  </w:num>
  <w:num w:numId="40" w16cid:durableId="812940805">
    <w:abstractNumId w:val="38"/>
  </w:num>
  <w:num w:numId="41" w16cid:durableId="627857427">
    <w:abstractNumId w:val="40"/>
  </w:num>
  <w:num w:numId="42" w16cid:durableId="2091505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B0C"/>
    <w:rsid w:val="000023EB"/>
    <w:rsid w:val="000029C2"/>
    <w:rsid w:val="00002BB1"/>
    <w:rsid w:val="00002F51"/>
    <w:rsid w:val="0001576F"/>
    <w:rsid w:val="00020F4D"/>
    <w:rsid w:val="00033D38"/>
    <w:rsid w:val="00056FD5"/>
    <w:rsid w:val="00070B93"/>
    <w:rsid w:val="000B0BD1"/>
    <w:rsid w:val="000C1BE4"/>
    <w:rsid w:val="000D1BA2"/>
    <w:rsid w:val="000D2BA6"/>
    <w:rsid w:val="000D62F2"/>
    <w:rsid w:val="000D7D5E"/>
    <w:rsid w:val="001139EE"/>
    <w:rsid w:val="0011489D"/>
    <w:rsid w:val="00116F9C"/>
    <w:rsid w:val="00120949"/>
    <w:rsid w:val="00137FB7"/>
    <w:rsid w:val="001523CE"/>
    <w:rsid w:val="00152D2B"/>
    <w:rsid w:val="00157C0C"/>
    <w:rsid w:val="001605FC"/>
    <w:rsid w:val="001617ED"/>
    <w:rsid w:val="001749AB"/>
    <w:rsid w:val="0018490D"/>
    <w:rsid w:val="001863AF"/>
    <w:rsid w:val="00192C70"/>
    <w:rsid w:val="001A0E57"/>
    <w:rsid w:val="001A1505"/>
    <w:rsid w:val="001A1D55"/>
    <w:rsid w:val="001A36E6"/>
    <w:rsid w:val="001E1411"/>
    <w:rsid w:val="001E4842"/>
    <w:rsid w:val="002014EC"/>
    <w:rsid w:val="00204B89"/>
    <w:rsid w:val="00213517"/>
    <w:rsid w:val="00214C12"/>
    <w:rsid w:val="00224E6F"/>
    <w:rsid w:val="002252DA"/>
    <w:rsid w:val="00233823"/>
    <w:rsid w:val="00240922"/>
    <w:rsid w:val="00240AE9"/>
    <w:rsid w:val="00252813"/>
    <w:rsid w:val="0027793A"/>
    <w:rsid w:val="00281399"/>
    <w:rsid w:val="002A1C45"/>
    <w:rsid w:val="002A546B"/>
    <w:rsid w:val="002B17AA"/>
    <w:rsid w:val="002C0712"/>
    <w:rsid w:val="002C75C0"/>
    <w:rsid w:val="002D273F"/>
    <w:rsid w:val="002D4EC7"/>
    <w:rsid w:val="003051C8"/>
    <w:rsid w:val="00306B4E"/>
    <w:rsid w:val="003073DE"/>
    <w:rsid w:val="00307A44"/>
    <w:rsid w:val="0031013D"/>
    <w:rsid w:val="00311B0C"/>
    <w:rsid w:val="00320AAB"/>
    <w:rsid w:val="00325B97"/>
    <w:rsid w:val="003262B8"/>
    <w:rsid w:val="00327775"/>
    <w:rsid w:val="00340A28"/>
    <w:rsid w:val="00343FE2"/>
    <w:rsid w:val="00354E5D"/>
    <w:rsid w:val="00371B48"/>
    <w:rsid w:val="00375829"/>
    <w:rsid w:val="00397006"/>
    <w:rsid w:val="003A42C1"/>
    <w:rsid w:val="003A4EAD"/>
    <w:rsid w:val="003A5E93"/>
    <w:rsid w:val="003A74E5"/>
    <w:rsid w:val="003B568E"/>
    <w:rsid w:val="003C0A99"/>
    <w:rsid w:val="003D31A6"/>
    <w:rsid w:val="003D4192"/>
    <w:rsid w:val="003D5C00"/>
    <w:rsid w:val="003E10A5"/>
    <w:rsid w:val="003F5C1A"/>
    <w:rsid w:val="00407EB9"/>
    <w:rsid w:val="00413202"/>
    <w:rsid w:val="00431090"/>
    <w:rsid w:val="00440ED0"/>
    <w:rsid w:val="0045290F"/>
    <w:rsid w:val="00457E88"/>
    <w:rsid w:val="00464E55"/>
    <w:rsid w:val="00482134"/>
    <w:rsid w:val="00485CC8"/>
    <w:rsid w:val="00486479"/>
    <w:rsid w:val="004864D9"/>
    <w:rsid w:val="00487A5B"/>
    <w:rsid w:val="0049319A"/>
    <w:rsid w:val="0049372E"/>
    <w:rsid w:val="004A0A9E"/>
    <w:rsid w:val="004A696E"/>
    <w:rsid w:val="004B3F3D"/>
    <w:rsid w:val="004B6635"/>
    <w:rsid w:val="004C2A68"/>
    <w:rsid w:val="004D5694"/>
    <w:rsid w:val="004E5100"/>
    <w:rsid w:val="004F0F51"/>
    <w:rsid w:val="00513B24"/>
    <w:rsid w:val="00526CC7"/>
    <w:rsid w:val="00544541"/>
    <w:rsid w:val="005461EC"/>
    <w:rsid w:val="0054622D"/>
    <w:rsid w:val="0054667B"/>
    <w:rsid w:val="00551998"/>
    <w:rsid w:val="0055311B"/>
    <w:rsid w:val="005617E1"/>
    <w:rsid w:val="005620E4"/>
    <w:rsid w:val="005636CD"/>
    <w:rsid w:val="00580D85"/>
    <w:rsid w:val="005A1A5E"/>
    <w:rsid w:val="005A2415"/>
    <w:rsid w:val="005A56C6"/>
    <w:rsid w:val="005A75AE"/>
    <w:rsid w:val="005D052F"/>
    <w:rsid w:val="005F038A"/>
    <w:rsid w:val="006022F7"/>
    <w:rsid w:val="0065069C"/>
    <w:rsid w:val="00652137"/>
    <w:rsid w:val="00676FF3"/>
    <w:rsid w:val="0068506E"/>
    <w:rsid w:val="006953B3"/>
    <w:rsid w:val="006B115B"/>
    <w:rsid w:val="006B5F20"/>
    <w:rsid w:val="006C6AEC"/>
    <w:rsid w:val="006E4E39"/>
    <w:rsid w:val="006F1370"/>
    <w:rsid w:val="00717F85"/>
    <w:rsid w:val="007201AA"/>
    <w:rsid w:val="007202D3"/>
    <w:rsid w:val="007652A4"/>
    <w:rsid w:val="00773A04"/>
    <w:rsid w:val="00774608"/>
    <w:rsid w:val="00775044"/>
    <w:rsid w:val="007A1F87"/>
    <w:rsid w:val="007D204C"/>
    <w:rsid w:val="007E51E9"/>
    <w:rsid w:val="0080529F"/>
    <w:rsid w:val="00806BA6"/>
    <w:rsid w:val="00837681"/>
    <w:rsid w:val="008400FD"/>
    <w:rsid w:val="00841F57"/>
    <w:rsid w:val="0085176B"/>
    <w:rsid w:val="00863354"/>
    <w:rsid w:val="00871928"/>
    <w:rsid w:val="0087586A"/>
    <w:rsid w:val="00875A80"/>
    <w:rsid w:val="008B6796"/>
    <w:rsid w:val="008C203D"/>
    <w:rsid w:val="0090446F"/>
    <w:rsid w:val="009125A6"/>
    <w:rsid w:val="009422F2"/>
    <w:rsid w:val="00950325"/>
    <w:rsid w:val="00957D82"/>
    <w:rsid w:val="00975945"/>
    <w:rsid w:val="00984995"/>
    <w:rsid w:val="009904C8"/>
    <w:rsid w:val="00991129"/>
    <w:rsid w:val="009A3779"/>
    <w:rsid w:val="009B63F9"/>
    <w:rsid w:val="009D2AFC"/>
    <w:rsid w:val="009D33C8"/>
    <w:rsid w:val="009D3F34"/>
    <w:rsid w:val="009D41D2"/>
    <w:rsid w:val="009F6E15"/>
    <w:rsid w:val="00A20087"/>
    <w:rsid w:val="00A21390"/>
    <w:rsid w:val="00A21F5C"/>
    <w:rsid w:val="00A324E7"/>
    <w:rsid w:val="00A40D50"/>
    <w:rsid w:val="00A70149"/>
    <w:rsid w:val="00A916BE"/>
    <w:rsid w:val="00A958CF"/>
    <w:rsid w:val="00AB5FD1"/>
    <w:rsid w:val="00B17039"/>
    <w:rsid w:val="00B26843"/>
    <w:rsid w:val="00B30CC4"/>
    <w:rsid w:val="00B621E9"/>
    <w:rsid w:val="00B91ADE"/>
    <w:rsid w:val="00BA4F89"/>
    <w:rsid w:val="00BB1BAD"/>
    <w:rsid w:val="00BF517C"/>
    <w:rsid w:val="00C03771"/>
    <w:rsid w:val="00C173E2"/>
    <w:rsid w:val="00C21359"/>
    <w:rsid w:val="00C52166"/>
    <w:rsid w:val="00C75CFC"/>
    <w:rsid w:val="00C93C96"/>
    <w:rsid w:val="00C93E28"/>
    <w:rsid w:val="00CB1543"/>
    <w:rsid w:val="00CB6F3D"/>
    <w:rsid w:val="00CD4178"/>
    <w:rsid w:val="00CE127B"/>
    <w:rsid w:val="00D03CC7"/>
    <w:rsid w:val="00D15A77"/>
    <w:rsid w:val="00D30B36"/>
    <w:rsid w:val="00D42AEB"/>
    <w:rsid w:val="00D6256C"/>
    <w:rsid w:val="00D83683"/>
    <w:rsid w:val="00D92CA5"/>
    <w:rsid w:val="00D96FDE"/>
    <w:rsid w:val="00DA1BCF"/>
    <w:rsid w:val="00DA5941"/>
    <w:rsid w:val="00DB3104"/>
    <w:rsid w:val="00DB4539"/>
    <w:rsid w:val="00DC0A47"/>
    <w:rsid w:val="00DC146F"/>
    <w:rsid w:val="00DC483B"/>
    <w:rsid w:val="00DC61AB"/>
    <w:rsid w:val="00DD139B"/>
    <w:rsid w:val="00DE5C07"/>
    <w:rsid w:val="00DE72A9"/>
    <w:rsid w:val="00DE788A"/>
    <w:rsid w:val="00DF4BD3"/>
    <w:rsid w:val="00E10E7B"/>
    <w:rsid w:val="00E14C97"/>
    <w:rsid w:val="00E23FF3"/>
    <w:rsid w:val="00E258D2"/>
    <w:rsid w:val="00E2630E"/>
    <w:rsid w:val="00E37356"/>
    <w:rsid w:val="00E52B12"/>
    <w:rsid w:val="00E55985"/>
    <w:rsid w:val="00E60EDB"/>
    <w:rsid w:val="00E656EE"/>
    <w:rsid w:val="00E76EB8"/>
    <w:rsid w:val="00E84DE1"/>
    <w:rsid w:val="00E85AFC"/>
    <w:rsid w:val="00EB08C3"/>
    <w:rsid w:val="00EB217B"/>
    <w:rsid w:val="00EC14FF"/>
    <w:rsid w:val="00EC5D6D"/>
    <w:rsid w:val="00EC5EF2"/>
    <w:rsid w:val="00EF7CB2"/>
    <w:rsid w:val="00F018B7"/>
    <w:rsid w:val="00F4676A"/>
    <w:rsid w:val="00F56BF4"/>
    <w:rsid w:val="00F63032"/>
    <w:rsid w:val="00F841F4"/>
    <w:rsid w:val="00FB10E9"/>
    <w:rsid w:val="00FB44F3"/>
    <w:rsid w:val="00FC125E"/>
    <w:rsid w:val="00FD069E"/>
    <w:rsid w:val="00FE019D"/>
    <w:rsid w:val="00FE69E4"/>
    <w:rsid w:val="00FF40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B0F834"/>
  <w15:chartTrackingRefBased/>
  <w15:docId w15:val="{31D03656-931D-45A5-91A3-BA06CBEE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33D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E5C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سرد الفقرات,NumberedList"/>
    <w:basedOn w:val="Normal"/>
    <w:link w:val="ListParagraphChar"/>
    <w:uiPriority w:val="34"/>
    <w:qFormat/>
    <w:rsid w:val="00240AE9"/>
    <w:pPr>
      <w:ind w:left="720"/>
      <w:contextualSpacing/>
    </w:pPr>
  </w:style>
  <w:style w:type="paragraph" w:styleId="Header">
    <w:name w:val="header"/>
    <w:basedOn w:val="Normal"/>
    <w:link w:val="HeaderChar"/>
    <w:uiPriority w:val="99"/>
    <w:unhideWhenUsed/>
    <w:rsid w:val="001A0E57"/>
    <w:pPr>
      <w:tabs>
        <w:tab w:val="center" w:pos="4680"/>
        <w:tab w:val="right" w:pos="9360"/>
      </w:tabs>
      <w:bidi w:val="0"/>
      <w:spacing w:after="0" w:line="240" w:lineRule="auto"/>
    </w:pPr>
    <w:rPr>
      <w:kern w:val="2"/>
      <w14:ligatures w14:val="standardContextual"/>
    </w:rPr>
  </w:style>
  <w:style w:type="character" w:customStyle="1" w:styleId="HeaderChar">
    <w:name w:val="Header Char"/>
    <w:basedOn w:val="DefaultParagraphFont"/>
    <w:link w:val="Header"/>
    <w:uiPriority w:val="99"/>
    <w:rsid w:val="001A0E57"/>
    <w:rPr>
      <w:kern w:val="2"/>
      <w14:ligatures w14:val="standardContextual"/>
    </w:rPr>
  </w:style>
  <w:style w:type="table" w:styleId="TableGrid">
    <w:name w:val="Table Grid"/>
    <w:basedOn w:val="TableNormal"/>
    <w:rsid w:val="003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1013D"/>
    <w:pPr>
      <w:tabs>
        <w:tab w:val="center" w:pos="4153"/>
        <w:tab w:val="right" w:pos="8306"/>
      </w:tabs>
      <w:spacing w:after="0" w:line="240" w:lineRule="auto"/>
    </w:pPr>
  </w:style>
  <w:style w:type="character" w:customStyle="1" w:styleId="FooterChar">
    <w:name w:val="Footer Char"/>
    <w:basedOn w:val="DefaultParagraphFont"/>
    <w:link w:val="Footer"/>
    <w:uiPriority w:val="99"/>
    <w:rsid w:val="0031013D"/>
  </w:style>
  <w:style w:type="character" w:customStyle="1" w:styleId="Heading1Char">
    <w:name w:val="Heading 1 Char"/>
    <w:basedOn w:val="DefaultParagraphFont"/>
    <w:link w:val="Heading1"/>
    <w:uiPriority w:val="9"/>
    <w:rsid w:val="00033D3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33D38"/>
    <w:pPr>
      <w:bidi w:val="0"/>
      <w:outlineLvl w:val="9"/>
    </w:pPr>
  </w:style>
  <w:style w:type="paragraph" w:styleId="TOC1">
    <w:name w:val="toc 1"/>
    <w:basedOn w:val="Normal"/>
    <w:next w:val="Normal"/>
    <w:autoRedefine/>
    <w:uiPriority w:val="39"/>
    <w:unhideWhenUsed/>
    <w:rsid w:val="001605FC"/>
    <w:pPr>
      <w:tabs>
        <w:tab w:val="right" w:leader="dot" w:pos="8234"/>
      </w:tabs>
      <w:bidi w:val="0"/>
      <w:spacing w:after="100"/>
    </w:pPr>
  </w:style>
  <w:style w:type="paragraph" w:styleId="TOC2">
    <w:name w:val="toc 2"/>
    <w:basedOn w:val="Normal"/>
    <w:next w:val="Normal"/>
    <w:autoRedefine/>
    <w:uiPriority w:val="39"/>
    <w:unhideWhenUsed/>
    <w:rsid w:val="00033D38"/>
    <w:pPr>
      <w:spacing w:after="100"/>
      <w:ind w:left="220"/>
    </w:pPr>
  </w:style>
  <w:style w:type="character" w:styleId="Hyperlink">
    <w:name w:val="Hyperlink"/>
    <w:basedOn w:val="DefaultParagraphFont"/>
    <w:uiPriority w:val="99"/>
    <w:unhideWhenUsed/>
    <w:rsid w:val="00033D38"/>
    <w:rPr>
      <w:color w:val="0563C1" w:themeColor="hyperlink"/>
      <w:u w:val="single"/>
    </w:rPr>
  </w:style>
  <w:style w:type="paragraph" w:styleId="TOC3">
    <w:name w:val="toc 3"/>
    <w:basedOn w:val="Normal"/>
    <w:next w:val="Normal"/>
    <w:autoRedefine/>
    <w:uiPriority w:val="39"/>
    <w:unhideWhenUsed/>
    <w:rsid w:val="004A696E"/>
    <w:pPr>
      <w:bidi w:val="0"/>
      <w:spacing w:after="100"/>
      <w:ind w:left="440"/>
    </w:pPr>
    <w:rPr>
      <w:rFonts w:eastAsiaTheme="minorEastAsia" w:cs="Times New Roman"/>
    </w:rPr>
  </w:style>
  <w:style w:type="character" w:customStyle="1" w:styleId="Heading2Char">
    <w:name w:val="Heading 2 Char"/>
    <w:basedOn w:val="DefaultParagraphFont"/>
    <w:link w:val="Heading2"/>
    <w:uiPriority w:val="9"/>
    <w:semiHidden/>
    <w:rsid w:val="00DE5C07"/>
    <w:rPr>
      <w:rFonts w:asciiTheme="majorHAnsi" w:eastAsiaTheme="majorEastAsia" w:hAnsiTheme="majorHAnsi" w:cstheme="majorBidi"/>
      <w:color w:val="2E74B5" w:themeColor="accent1" w:themeShade="BF"/>
      <w:sz w:val="26"/>
      <w:szCs w:val="26"/>
    </w:rPr>
  </w:style>
  <w:style w:type="character" w:customStyle="1" w:styleId="ListParagraphChar">
    <w:name w:val="List Paragraph Char"/>
    <w:aliases w:val="سرد الفقرات Char,NumberedList Char"/>
    <w:link w:val="ListParagraph"/>
    <w:uiPriority w:val="34"/>
    <w:rsid w:val="00DE5C07"/>
  </w:style>
  <w:style w:type="paragraph" w:styleId="NoSpacing">
    <w:name w:val="No Spacing"/>
    <w:uiPriority w:val="1"/>
    <w:qFormat/>
    <w:rsid w:val="00DE5C07"/>
    <w:pPr>
      <w:spacing w:after="0" w:line="240" w:lineRule="auto"/>
    </w:pPr>
    <w:rPr>
      <w:rFonts w:ascii="Arial" w:hAnsi="Arial" w:cs="Arial"/>
      <w:sz w:val="24"/>
      <w:szCs w:val="24"/>
      <w:lang w:val="en-GB"/>
    </w:rPr>
  </w:style>
  <w:style w:type="character" w:styleId="CommentReference">
    <w:name w:val="annotation reference"/>
    <w:basedOn w:val="DefaultParagraphFont"/>
    <w:uiPriority w:val="99"/>
    <w:semiHidden/>
    <w:unhideWhenUsed/>
    <w:rsid w:val="002A1C45"/>
    <w:rPr>
      <w:sz w:val="16"/>
      <w:szCs w:val="16"/>
    </w:rPr>
  </w:style>
  <w:style w:type="paragraph" w:styleId="CommentText">
    <w:name w:val="annotation text"/>
    <w:basedOn w:val="Normal"/>
    <w:link w:val="CommentTextChar"/>
    <w:uiPriority w:val="99"/>
    <w:semiHidden/>
    <w:unhideWhenUsed/>
    <w:rsid w:val="002A1C45"/>
    <w:pPr>
      <w:spacing w:line="240" w:lineRule="auto"/>
    </w:pPr>
    <w:rPr>
      <w:sz w:val="20"/>
      <w:szCs w:val="20"/>
    </w:rPr>
  </w:style>
  <w:style w:type="character" w:customStyle="1" w:styleId="CommentTextChar">
    <w:name w:val="Comment Text Char"/>
    <w:basedOn w:val="DefaultParagraphFont"/>
    <w:link w:val="CommentText"/>
    <w:uiPriority w:val="99"/>
    <w:semiHidden/>
    <w:rsid w:val="002A1C45"/>
    <w:rPr>
      <w:sz w:val="20"/>
      <w:szCs w:val="20"/>
    </w:rPr>
  </w:style>
  <w:style w:type="paragraph" w:styleId="CommentSubject">
    <w:name w:val="annotation subject"/>
    <w:basedOn w:val="CommentText"/>
    <w:next w:val="CommentText"/>
    <w:link w:val="CommentSubjectChar"/>
    <w:uiPriority w:val="99"/>
    <w:semiHidden/>
    <w:unhideWhenUsed/>
    <w:rsid w:val="002A1C45"/>
    <w:rPr>
      <w:b/>
      <w:bCs/>
    </w:rPr>
  </w:style>
  <w:style w:type="character" w:customStyle="1" w:styleId="CommentSubjectChar">
    <w:name w:val="Comment Subject Char"/>
    <w:basedOn w:val="CommentTextChar"/>
    <w:link w:val="CommentSubject"/>
    <w:uiPriority w:val="99"/>
    <w:semiHidden/>
    <w:rsid w:val="002A1C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847232">
      <w:bodyDiv w:val="1"/>
      <w:marLeft w:val="0"/>
      <w:marRight w:val="0"/>
      <w:marTop w:val="0"/>
      <w:marBottom w:val="0"/>
      <w:divBdr>
        <w:top w:val="none" w:sz="0" w:space="0" w:color="auto"/>
        <w:left w:val="none" w:sz="0" w:space="0" w:color="auto"/>
        <w:bottom w:val="none" w:sz="0" w:space="0" w:color="auto"/>
        <w:right w:val="none" w:sz="0" w:space="0" w:color="auto"/>
      </w:divBdr>
    </w:div>
    <w:div w:id="480461460">
      <w:bodyDiv w:val="1"/>
      <w:marLeft w:val="0"/>
      <w:marRight w:val="0"/>
      <w:marTop w:val="0"/>
      <w:marBottom w:val="0"/>
      <w:divBdr>
        <w:top w:val="none" w:sz="0" w:space="0" w:color="auto"/>
        <w:left w:val="none" w:sz="0" w:space="0" w:color="auto"/>
        <w:bottom w:val="none" w:sz="0" w:space="0" w:color="auto"/>
        <w:right w:val="none" w:sz="0" w:space="0" w:color="auto"/>
      </w:divBdr>
    </w:div>
    <w:div w:id="672418113">
      <w:bodyDiv w:val="1"/>
      <w:marLeft w:val="0"/>
      <w:marRight w:val="0"/>
      <w:marTop w:val="0"/>
      <w:marBottom w:val="0"/>
      <w:divBdr>
        <w:top w:val="none" w:sz="0" w:space="0" w:color="auto"/>
        <w:left w:val="none" w:sz="0" w:space="0" w:color="auto"/>
        <w:bottom w:val="none" w:sz="0" w:space="0" w:color="auto"/>
        <w:right w:val="none" w:sz="0" w:space="0" w:color="auto"/>
      </w:divBdr>
    </w:div>
    <w:div w:id="920021583">
      <w:bodyDiv w:val="1"/>
      <w:marLeft w:val="0"/>
      <w:marRight w:val="0"/>
      <w:marTop w:val="0"/>
      <w:marBottom w:val="0"/>
      <w:divBdr>
        <w:top w:val="none" w:sz="0" w:space="0" w:color="auto"/>
        <w:left w:val="none" w:sz="0" w:space="0" w:color="auto"/>
        <w:bottom w:val="none" w:sz="0" w:space="0" w:color="auto"/>
        <w:right w:val="none" w:sz="0" w:space="0" w:color="auto"/>
      </w:divBdr>
    </w:div>
    <w:div w:id="973098664">
      <w:bodyDiv w:val="1"/>
      <w:marLeft w:val="0"/>
      <w:marRight w:val="0"/>
      <w:marTop w:val="0"/>
      <w:marBottom w:val="0"/>
      <w:divBdr>
        <w:top w:val="none" w:sz="0" w:space="0" w:color="auto"/>
        <w:left w:val="none" w:sz="0" w:space="0" w:color="auto"/>
        <w:bottom w:val="none" w:sz="0" w:space="0" w:color="auto"/>
        <w:right w:val="none" w:sz="0" w:space="0" w:color="auto"/>
      </w:divBdr>
    </w:div>
    <w:div w:id="198535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b="1" i="0" u="none" strike="noStrike" baseline="0">
                <a:effectLst/>
              </a:rPr>
              <a:t>Gender </a:t>
            </a:r>
            <a:endParaRPr lang="en-US" sz="1200"/>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Frequency</c:v>
                </c:pt>
              </c:strCache>
            </c:strRef>
          </c:tx>
          <c:dPt>
            <c:idx val="0"/>
            <c:bubble3D val="0"/>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3A24-49E7-92A8-99AFAF88ED73}"/>
              </c:ext>
            </c:extLst>
          </c:dPt>
          <c:dPt>
            <c:idx val="1"/>
            <c:bubble3D val="0"/>
            <c:spPr>
              <a:solidFill>
                <a:srgbClr val="FFC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3A24-49E7-92A8-99AFAF88ED73}"/>
              </c:ext>
            </c:extLst>
          </c:dPt>
          <c:dPt>
            <c:idx val="2"/>
            <c:bubble3D val="0"/>
            <c:spPr>
              <a:solidFill>
                <a:srgbClr val="00B05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3A24-49E7-92A8-99AFAF88ED73}"/>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A24-49E7-92A8-99AFAF88ED73}"/>
              </c:ext>
            </c:extLst>
          </c:dPt>
          <c:dPt>
            <c:idx val="4"/>
            <c:bubble3D val="0"/>
            <c:spPr>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A24-49E7-92A8-99AFAF88ED73}"/>
              </c:ext>
            </c:extLst>
          </c:dPt>
          <c:dPt>
            <c:idx val="5"/>
            <c:bubble3D val="0"/>
            <c:spPr>
              <a:solidFill>
                <a:schemeClr val="bg1">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3A24-49E7-92A8-99AFAF88ED73}"/>
              </c:ext>
            </c:extLst>
          </c:dPt>
          <c:dPt>
            <c:idx val="6"/>
            <c:bubble3D val="0"/>
            <c:spPr>
              <a:solidFill>
                <a:srgbClr val="7030A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D-3A24-49E7-92A8-99AFAF88ED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23</c:v>
                </c:pt>
                <c:pt idx="1">
                  <c:v>12</c:v>
                </c:pt>
              </c:numCache>
            </c:numRef>
          </c:val>
          <c:extLst>
            <c:ext xmlns:c16="http://schemas.microsoft.com/office/drawing/2014/chart" uri="{C3380CC4-5D6E-409C-BE32-E72D297353CC}">
              <c16:uniqueId val="{0000000E-3A24-49E7-92A8-99AFAF88ED73}"/>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200" b="1" i="0" u="none" strike="noStrike" baseline="0">
                <a:effectLst/>
              </a:rPr>
              <a:t>Qualification</a:t>
            </a:r>
            <a:endParaRPr lang="en-US" sz="1200"/>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Frequency</c:v>
                </c:pt>
              </c:strCache>
            </c:strRef>
          </c:tx>
          <c:dPt>
            <c:idx val="0"/>
            <c:bubble3D val="0"/>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33B6-443F-882B-B44F15C736F7}"/>
              </c:ext>
            </c:extLst>
          </c:dPt>
          <c:dPt>
            <c:idx val="1"/>
            <c:bubble3D val="0"/>
            <c:spPr>
              <a:solidFill>
                <a:srgbClr val="FFC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33B6-443F-882B-B44F15C736F7}"/>
              </c:ext>
            </c:extLst>
          </c:dPt>
          <c:dPt>
            <c:idx val="2"/>
            <c:bubble3D val="0"/>
            <c:spPr>
              <a:solidFill>
                <a:srgbClr val="00B05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33B6-443F-882B-B44F15C736F7}"/>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3B6-443F-882B-B44F15C736F7}"/>
              </c:ext>
            </c:extLst>
          </c:dPt>
          <c:dPt>
            <c:idx val="4"/>
            <c:bubble3D val="0"/>
            <c:spPr>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3B6-443F-882B-B44F15C736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Bachelor</c:v>
                </c:pt>
                <c:pt idx="1">
                  <c:v>diploma</c:v>
                </c:pt>
                <c:pt idx="2">
                  <c:v>Masters</c:v>
                </c:pt>
              </c:strCache>
            </c:strRef>
          </c:cat>
          <c:val>
            <c:numRef>
              <c:f>Sheet1!$B$2:$B$4</c:f>
              <c:numCache>
                <c:formatCode>General</c:formatCode>
                <c:ptCount val="3"/>
                <c:pt idx="0">
                  <c:v>22</c:v>
                </c:pt>
                <c:pt idx="1">
                  <c:v>6</c:v>
                </c:pt>
                <c:pt idx="2">
                  <c:v>7</c:v>
                </c:pt>
              </c:numCache>
            </c:numRef>
          </c:val>
          <c:extLst>
            <c:ext xmlns:c16="http://schemas.microsoft.com/office/drawing/2014/chart" uri="{C3380CC4-5D6E-409C-BE32-E72D297353CC}">
              <c16:uniqueId val="{0000000A-33B6-443F-882B-B44F15C736F7}"/>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b="1" i="0" u="none" strike="noStrike" baseline="0">
                <a:effectLst/>
              </a:rPr>
              <a:t>Experience </a:t>
            </a:r>
            <a:endParaRPr lang="en-US" sz="1200"/>
          </a:p>
        </c:rich>
      </c:tx>
      <c:overlay val="0"/>
      <c:spPr>
        <a:noFill/>
        <a:ln>
          <a:noFill/>
        </a:ln>
        <a:effectLst/>
      </c:spPr>
      <c:txPr>
        <a:bodyPr rot="0" spcFirstLastPara="1" vertOverflow="ellipsis" vert="horz" wrap="square" anchor="ctr" anchorCtr="1"/>
        <a:lstStyle/>
        <a:p>
          <a:pPr>
            <a:defRPr sz="12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438247302420532E-2"/>
          <c:y val="0.21259878148715575"/>
          <c:w val="0.71343412802566342"/>
          <c:h val="0.76778886236505506"/>
        </c:manualLayout>
      </c:layout>
      <c:pie3DChart>
        <c:varyColors val="1"/>
        <c:ser>
          <c:idx val="0"/>
          <c:order val="0"/>
          <c:tx>
            <c:strRef>
              <c:f>Sheet1!$B$1</c:f>
              <c:strCache>
                <c:ptCount val="1"/>
                <c:pt idx="0">
                  <c:v>Frequency</c:v>
                </c:pt>
              </c:strCache>
            </c:strRef>
          </c:tx>
          <c:dPt>
            <c:idx val="0"/>
            <c:bubble3D val="0"/>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A640-4C7F-A3CF-4DE4A02EAEA2}"/>
              </c:ext>
            </c:extLst>
          </c:dPt>
          <c:dPt>
            <c:idx val="1"/>
            <c:bubble3D val="0"/>
            <c:spPr>
              <a:solidFill>
                <a:srgbClr val="FFC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A640-4C7F-A3CF-4DE4A02EAEA2}"/>
              </c:ext>
            </c:extLst>
          </c:dPt>
          <c:dPt>
            <c:idx val="2"/>
            <c:bubble3D val="0"/>
            <c:spPr>
              <a:solidFill>
                <a:srgbClr val="00B05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A640-4C7F-A3CF-4DE4A02EAEA2}"/>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A640-4C7F-A3CF-4DE4A02EAEA2}"/>
              </c:ext>
            </c:extLst>
          </c:dPt>
          <c:dPt>
            <c:idx val="4"/>
            <c:bubble3D val="0"/>
            <c:spPr>
              <a:solidFill>
                <a:schemeClr val="accent6">
                  <a:lumMod val="5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A640-4C7F-A3CF-4DE4A02EAE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Less than 5 years</c:v>
                </c:pt>
                <c:pt idx="1">
                  <c:v>From 5 to 10 years</c:v>
                </c:pt>
                <c:pt idx="2">
                  <c:v>More than 10 years</c:v>
                </c:pt>
              </c:strCache>
            </c:strRef>
          </c:cat>
          <c:val>
            <c:numRef>
              <c:f>Sheet1!$B$2:$B$4</c:f>
              <c:numCache>
                <c:formatCode>General</c:formatCode>
                <c:ptCount val="3"/>
                <c:pt idx="0">
                  <c:v>11</c:v>
                </c:pt>
                <c:pt idx="1">
                  <c:v>12</c:v>
                </c:pt>
                <c:pt idx="2">
                  <c:v>12</c:v>
                </c:pt>
              </c:numCache>
            </c:numRef>
          </c:val>
          <c:extLst>
            <c:ext xmlns:c16="http://schemas.microsoft.com/office/drawing/2014/chart" uri="{C3380CC4-5D6E-409C-BE32-E72D297353CC}">
              <c16:uniqueId val="{0000000A-A640-4C7F-A3CF-4DE4A02EAEA2}"/>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A914A-9AC6-4D9E-996A-E39BED5CB48E}">
  <ds:schemaRefs>
    <ds:schemaRef ds:uri="http://schemas.openxmlformats.org/officeDocument/2006/bibliography"/>
  </ds:schemaRefs>
</ds:datastoreItem>
</file>

<file path=docMetadata/LabelInfo.xml><?xml version="1.0" encoding="utf-8"?>
<clbl:labelList xmlns:clbl="http://schemas.microsoft.com/office/2020/mipLabelMetadata">
  <clbl:label id="{90e86ad0-d91a-47cc-9924-6e7b30fcba52}" enabled="0" method="" siteId="{90e86ad0-d91a-47cc-9924-6e7b30fcba52}" removed="1"/>
</clbl:labelList>
</file>

<file path=docProps/app.xml><?xml version="1.0" encoding="utf-8"?>
<Properties xmlns="http://schemas.openxmlformats.org/officeDocument/2006/extended-properties" xmlns:vt="http://schemas.openxmlformats.org/officeDocument/2006/docPropsVTypes">
  <Template>Normal</Template>
  <TotalTime>7</TotalTime>
  <Pages>33</Pages>
  <Words>6830</Words>
  <Characters>37941</Characters>
  <Application>Microsoft Office Word</Application>
  <DocSecurity>0</DocSecurity>
  <Lines>1252</Lines>
  <Paragraphs>687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Abrar Althagafi</cp:lastModifiedBy>
  <cp:revision>2</cp:revision>
  <cp:lastPrinted>2024-12-16T17:44:00Z</cp:lastPrinted>
  <dcterms:created xsi:type="dcterms:W3CDTF">2024-12-16T18:15:00Z</dcterms:created>
  <dcterms:modified xsi:type="dcterms:W3CDTF">2024-12-16T18:15:00Z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3647f04545049a8363723e8551e7b28d77c9570579c0d56116eb18c6976cb909</vt:lpwstr>
  </property>
</Properties>
</file>