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4ED98" w14:textId="77777777" w:rsidR="00624688" w:rsidRPr="005A390A" w:rsidRDefault="00624688" w:rsidP="00624688">
      <w:pPr>
        <w:spacing w:line="276" w:lineRule="auto"/>
        <w:rPr>
          <w:rFonts w:ascii="Sakkal Majalla" w:hAnsi="Sakkal Majalla" w:cs="Sakkal Majalla"/>
          <w:b/>
          <w:bCs/>
          <w:noProof/>
          <w:sz w:val="28"/>
          <w:szCs w:val="28"/>
          <w:rtl/>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18AD24E4" wp14:editId="456D106D">
            <wp:simplePos x="0" y="0"/>
            <wp:positionH relativeFrom="margin">
              <wp:posOffset>165735</wp:posOffset>
            </wp:positionH>
            <wp:positionV relativeFrom="margin">
              <wp:posOffset>-164465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Pr="005A390A">
        <w:rPr>
          <w:rFonts w:ascii="Sakkal Majalla" w:hAnsi="Sakkal Majalla" w:cs="Sakkal Majalla"/>
          <w:b/>
          <w:bCs/>
          <w:noProof/>
          <w:sz w:val="28"/>
          <w:szCs w:val="28"/>
          <w:rtl/>
        </w:rPr>
        <w:t xml:space="preserve">                 جامعة ميدأوشن </w:t>
      </w:r>
    </w:p>
    <w:p w14:paraId="0E2B9366" w14:textId="77777777" w:rsidR="00624688" w:rsidRPr="005A390A" w:rsidRDefault="00624688" w:rsidP="00624688">
      <w:pPr>
        <w:spacing w:line="276" w:lineRule="auto"/>
        <w:rPr>
          <w:rFonts w:ascii="Sakkal Majalla" w:hAnsi="Sakkal Majalla" w:cs="Sakkal Majalla"/>
          <w:b/>
          <w:bCs/>
          <w:noProof/>
          <w:sz w:val="28"/>
          <w:szCs w:val="28"/>
          <w:rtl/>
        </w:rPr>
      </w:pPr>
      <w:r w:rsidRPr="005A390A">
        <w:rPr>
          <w:rFonts w:ascii="Sakkal Majalla" w:hAnsi="Sakkal Majalla" w:cs="Sakkal Majalla"/>
          <w:b/>
          <w:bCs/>
          <w:noProof/>
          <w:sz w:val="28"/>
          <w:szCs w:val="28"/>
          <w:rtl/>
        </w:rPr>
        <w:t xml:space="preserve">                      كلية الإدارة </w:t>
      </w:r>
    </w:p>
    <w:p w14:paraId="38C265DB" w14:textId="77777777" w:rsidR="00624688" w:rsidRPr="005A390A" w:rsidRDefault="00624688" w:rsidP="00624688">
      <w:pPr>
        <w:spacing w:line="276" w:lineRule="auto"/>
        <w:rPr>
          <w:rFonts w:ascii="Sakkal Majalla" w:hAnsi="Sakkal Majalla" w:cs="Sakkal Majalla"/>
          <w:b/>
          <w:bCs/>
          <w:noProof/>
          <w:sz w:val="28"/>
          <w:szCs w:val="28"/>
          <w:rtl/>
        </w:rPr>
      </w:pPr>
      <w:r w:rsidRPr="005A390A">
        <w:rPr>
          <w:rFonts w:ascii="Sakkal Majalla" w:hAnsi="Sakkal Majalla" w:cs="Sakkal Majalla"/>
          <w:b/>
          <w:bCs/>
          <w:noProof/>
          <w:sz w:val="28"/>
          <w:szCs w:val="28"/>
          <w:rtl/>
        </w:rPr>
        <w:t xml:space="preserve">     تخصص ماجستير إدارة أعمال</w:t>
      </w:r>
    </w:p>
    <w:p w14:paraId="14CA4612" w14:textId="77777777" w:rsidR="00624688" w:rsidRPr="005A390A" w:rsidRDefault="00624688" w:rsidP="00624688">
      <w:pPr>
        <w:spacing w:line="360" w:lineRule="auto"/>
        <w:rPr>
          <w:rFonts w:ascii="Sakkal Majalla" w:hAnsi="Sakkal Majalla" w:cs="Sakkal Majalla"/>
          <w:b/>
          <w:bCs/>
          <w:noProof/>
          <w:sz w:val="28"/>
          <w:szCs w:val="28"/>
          <w:rtl/>
        </w:rPr>
      </w:pPr>
    </w:p>
    <w:p w14:paraId="2EEEED44" w14:textId="77777777" w:rsidR="00624688" w:rsidRPr="005A390A" w:rsidRDefault="00624688" w:rsidP="00624688">
      <w:pPr>
        <w:spacing w:line="360" w:lineRule="auto"/>
        <w:rPr>
          <w:rFonts w:ascii="Sakkal Majalla" w:hAnsi="Sakkal Majalla" w:cs="Sakkal Majalla"/>
          <w:b/>
          <w:bCs/>
          <w:noProof/>
          <w:sz w:val="28"/>
          <w:szCs w:val="28"/>
          <w:rtl/>
        </w:rPr>
      </w:pPr>
    </w:p>
    <w:p w14:paraId="1F11238B" w14:textId="77777777" w:rsidR="00624688" w:rsidRDefault="00624688" w:rsidP="00624688">
      <w:pPr>
        <w:spacing w:line="360" w:lineRule="auto"/>
        <w:jc w:val="center"/>
        <w:rPr>
          <w:rFonts w:ascii="Sakkal Majalla" w:hAnsi="Sakkal Majalla" w:cs="Sakkal Majalla"/>
          <w:b/>
          <w:bCs/>
          <w:noProof/>
          <w:sz w:val="28"/>
          <w:szCs w:val="28"/>
        </w:rPr>
      </w:pPr>
      <w:r w:rsidRPr="00480FA0">
        <w:rPr>
          <w:rFonts w:ascii="Sakkal Majalla" w:hAnsi="Sakkal Majalla" w:cs="Sakkal Majalla"/>
          <w:b/>
          <w:bCs/>
          <w:noProof/>
          <w:sz w:val="28"/>
          <w:szCs w:val="28"/>
          <w:rtl/>
        </w:rPr>
        <w:t>دور القيادة الإدارية في تحسين كفاءة أداء المؤسسات دراسة ميدانية على المؤسست  الحكومية السعودية</w:t>
      </w:r>
    </w:p>
    <w:p w14:paraId="6F8D5D2A" w14:textId="77777777" w:rsidR="00624688" w:rsidRDefault="00624688" w:rsidP="00624688">
      <w:pPr>
        <w:spacing w:line="360" w:lineRule="auto"/>
        <w:rPr>
          <w:rFonts w:ascii="Sakkal Majalla" w:hAnsi="Sakkal Majalla" w:cs="Sakkal Majalla"/>
          <w:b/>
          <w:bCs/>
          <w:sz w:val="28"/>
          <w:szCs w:val="28"/>
          <w:rtl/>
        </w:rPr>
      </w:pPr>
    </w:p>
    <w:p w14:paraId="1D3C1403" w14:textId="77777777" w:rsidR="00624688" w:rsidRDefault="00624688" w:rsidP="0062468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4D88564" w14:textId="77777777" w:rsidR="00624688" w:rsidRDefault="00624688" w:rsidP="00624688">
      <w:pPr>
        <w:jc w:val="center"/>
        <w:rPr>
          <w:rFonts w:ascii="Sakkal Majalla" w:hAnsi="Sakkal Majalla" w:cs="Sakkal Majalla"/>
          <w:b/>
          <w:bCs/>
          <w:sz w:val="28"/>
          <w:szCs w:val="28"/>
          <w:rtl/>
          <w:lang w:bidi="ar-EG"/>
        </w:rPr>
      </w:pPr>
      <w:r w:rsidRPr="00480FA0">
        <w:rPr>
          <w:rFonts w:ascii="Sakkal Majalla" w:hAnsi="Sakkal Majalla" w:cs="Sakkal Majalla"/>
          <w:b/>
          <w:bCs/>
          <w:sz w:val="28"/>
          <w:szCs w:val="28"/>
          <w:rtl/>
          <w:lang w:bidi="ar-EG"/>
        </w:rPr>
        <w:t>عبدالله راضي محمد الشمري</w:t>
      </w:r>
    </w:p>
    <w:p w14:paraId="2182200D" w14:textId="77777777" w:rsidR="00624688" w:rsidRDefault="00624688" w:rsidP="00624688">
      <w:pPr>
        <w:rPr>
          <w:rFonts w:ascii="Sakkal Majalla" w:hAnsi="Sakkal Majalla" w:cs="Sakkal Majalla"/>
          <w:b/>
          <w:bCs/>
          <w:sz w:val="28"/>
          <w:szCs w:val="28"/>
          <w:rtl/>
          <w:lang w:bidi="ar-EG"/>
        </w:rPr>
      </w:pPr>
    </w:p>
    <w:p w14:paraId="18145A95" w14:textId="77777777" w:rsidR="00624688" w:rsidRDefault="00624688" w:rsidP="0062468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FE3C105" w14:textId="77777777" w:rsidR="00624688" w:rsidRDefault="00624688" w:rsidP="00624688">
      <w:pPr>
        <w:jc w:val="center"/>
        <w:rPr>
          <w:rFonts w:ascii="Sakkal Majalla" w:hAnsi="Sakkal Majalla" w:cs="Sakkal Majalla"/>
          <w:b/>
          <w:bCs/>
          <w:sz w:val="28"/>
          <w:szCs w:val="28"/>
          <w:rtl/>
          <w:lang w:bidi="ar-EG"/>
        </w:rPr>
      </w:pPr>
      <w:r w:rsidRPr="00480FA0">
        <w:rPr>
          <w:rFonts w:ascii="Sakkal Majalla" w:hAnsi="Sakkal Majalla" w:cs="Sakkal Majalla"/>
          <w:b/>
          <w:bCs/>
          <w:sz w:val="28"/>
          <w:szCs w:val="28"/>
          <w:rtl/>
          <w:lang w:bidi="ar-EG"/>
        </w:rPr>
        <w:t>252001442</w:t>
      </w:r>
    </w:p>
    <w:p w14:paraId="3F70D42D" w14:textId="77777777" w:rsidR="00624688" w:rsidRDefault="00624688" w:rsidP="00624688">
      <w:pPr>
        <w:rPr>
          <w:rFonts w:ascii="Sakkal Majalla" w:hAnsi="Sakkal Majalla" w:cs="Sakkal Majalla"/>
          <w:b/>
          <w:bCs/>
          <w:sz w:val="28"/>
          <w:szCs w:val="28"/>
          <w:rtl/>
          <w:lang w:bidi="ar-EG"/>
        </w:rPr>
      </w:pPr>
    </w:p>
    <w:p w14:paraId="6688A9BF" w14:textId="77777777" w:rsidR="00624688" w:rsidRDefault="00624688" w:rsidP="0062468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3E4F7B4" w14:textId="77777777" w:rsidR="00624688" w:rsidRPr="00480FA0" w:rsidRDefault="00624688" w:rsidP="0062468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480FA0">
        <w:rPr>
          <w:rFonts w:ascii="Sakkal Majalla" w:hAnsi="Sakkal Majalla" w:cs="Sakkal Majalla"/>
          <w:b/>
          <w:bCs/>
          <w:sz w:val="28"/>
          <w:szCs w:val="28"/>
          <w:rtl/>
          <w:lang w:bidi="ar-EG"/>
        </w:rPr>
        <w:t>د. الفيصل عبد الحميد محمد حسن</w:t>
      </w:r>
    </w:p>
    <w:p w14:paraId="21FF7CC6" w14:textId="77777777" w:rsidR="00624688" w:rsidRDefault="00624688" w:rsidP="0062468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480FA0">
        <w:rPr>
          <w:rFonts w:ascii="Sakkal Majalla" w:hAnsi="Sakkal Majalla" w:cs="Sakkal Majalla"/>
          <w:b/>
          <w:bCs/>
          <w:sz w:val="28"/>
          <w:szCs w:val="28"/>
          <w:rtl/>
          <w:lang w:bidi="ar-EG"/>
        </w:rPr>
        <w:t>د.فايز جراد</w:t>
      </w:r>
    </w:p>
    <w:p w14:paraId="61627D3D" w14:textId="77777777" w:rsidR="00624688" w:rsidRDefault="00624688" w:rsidP="00624688">
      <w:pPr>
        <w:jc w:val="center"/>
        <w:rPr>
          <w:rFonts w:ascii="Sakkal Majalla" w:hAnsi="Sakkal Majalla" w:cs="Sakkal Majalla"/>
          <w:b/>
          <w:bCs/>
          <w:sz w:val="28"/>
          <w:szCs w:val="28"/>
          <w:rtl/>
          <w:lang w:bidi="ar-EG"/>
        </w:rPr>
      </w:pPr>
    </w:p>
    <w:p w14:paraId="1A6B67AD" w14:textId="77777777" w:rsidR="00624688" w:rsidRDefault="00624688" w:rsidP="0062468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28A4B69" w14:textId="25751B83" w:rsidR="008107F8" w:rsidRDefault="00624688" w:rsidP="00624688">
      <w:pPr>
        <w:spacing w:line="360" w:lineRule="auto"/>
        <w:jc w:val="center"/>
        <w:rPr>
          <w:rFonts w:ascii="Sakkal Majalla" w:hAnsi="Sakkal Majalla" w:cs="Sakkal Majalla"/>
          <w:sz w:val="28"/>
          <w:szCs w:val="28"/>
          <w:rtl/>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6FA0D97A" w14:textId="77777777" w:rsidR="008107F8" w:rsidRDefault="008107F8" w:rsidP="00696746">
      <w:pPr>
        <w:spacing w:line="360" w:lineRule="auto"/>
        <w:jc w:val="both"/>
        <w:rPr>
          <w:rFonts w:ascii="Sakkal Majalla" w:hAnsi="Sakkal Majalla" w:cs="Sakkal Majalla"/>
          <w:sz w:val="28"/>
          <w:szCs w:val="28"/>
          <w:rtl/>
        </w:rPr>
      </w:pPr>
    </w:p>
    <w:p w14:paraId="0CBE84E3" w14:textId="77777777" w:rsidR="008107F8" w:rsidRDefault="008107F8" w:rsidP="00696746">
      <w:pPr>
        <w:spacing w:line="360" w:lineRule="auto"/>
        <w:jc w:val="both"/>
        <w:rPr>
          <w:rFonts w:ascii="Sakkal Majalla" w:hAnsi="Sakkal Majalla" w:cs="Sakkal Majalla"/>
          <w:sz w:val="28"/>
          <w:szCs w:val="28"/>
          <w:rtl/>
        </w:rPr>
      </w:pPr>
    </w:p>
    <w:p w14:paraId="032B1662" w14:textId="77777777" w:rsidR="008107F8" w:rsidRDefault="008107F8" w:rsidP="00696746">
      <w:pPr>
        <w:spacing w:line="360" w:lineRule="auto"/>
        <w:jc w:val="both"/>
        <w:rPr>
          <w:rFonts w:ascii="Sakkal Majalla" w:hAnsi="Sakkal Majalla" w:cs="Sakkal Majalla"/>
          <w:sz w:val="28"/>
          <w:szCs w:val="28"/>
          <w:rtl/>
        </w:rPr>
      </w:pPr>
    </w:p>
    <w:p w14:paraId="3B53E79A" w14:textId="77777777" w:rsidR="008107F8" w:rsidRDefault="008107F8" w:rsidP="00696746">
      <w:pPr>
        <w:spacing w:line="360" w:lineRule="auto"/>
        <w:jc w:val="both"/>
        <w:rPr>
          <w:rFonts w:ascii="Sakkal Majalla" w:hAnsi="Sakkal Majalla" w:cs="Sakkal Majalla"/>
          <w:sz w:val="28"/>
          <w:szCs w:val="28"/>
          <w:rtl/>
        </w:rPr>
      </w:pPr>
    </w:p>
    <w:p w14:paraId="59D05D2C" w14:textId="77777777" w:rsidR="00624688" w:rsidRDefault="00624688" w:rsidP="00696746">
      <w:pPr>
        <w:spacing w:line="360" w:lineRule="auto"/>
        <w:jc w:val="both"/>
        <w:rPr>
          <w:rFonts w:ascii="Sakkal Majalla" w:hAnsi="Sakkal Majalla" w:cs="Sakkal Majalla"/>
          <w:sz w:val="28"/>
          <w:szCs w:val="28"/>
          <w:rtl/>
        </w:rPr>
      </w:pPr>
    </w:p>
    <w:p w14:paraId="114CF66E" w14:textId="77777777" w:rsidR="00624688" w:rsidRDefault="00624688" w:rsidP="00696746">
      <w:pPr>
        <w:spacing w:line="360" w:lineRule="auto"/>
        <w:jc w:val="both"/>
        <w:rPr>
          <w:rFonts w:ascii="Sakkal Majalla" w:hAnsi="Sakkal Majalla" w:cs="Sakkal Majalla"/>
          <w:sz w:val="28"/>
          <w:szCs w:val="28"/>
          <w:rtl/>
        </w:rPr>
      </w:pPr>
    </w:p>
    <w:p w14:paraId="693DD170" w14:textId="77777777" w:rsidR="00624688" w:rsidRDefault="0062468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77BB956F" w14:textId="77777777" w:rsidR="008107F8" w:rsidRDefault="008107F8" w:rsidP="00696746">
      <w:pPr>
        <w:spacing w:line="360" w:lineRule="auto"/>
        <w:jc w:val="both"/>
        <w:rPr>
          <w:rFonts w:ascii="Sakkal Majalla" w:hAnsi="Sakkal Majalla" w:cs="Sakkal Majalla"/>
          <w:sz w:val="28"/>
          <w:szCs w:val="28"/>
          <w:rtl/>
        </w:rPr>
      </w:pPr>
    </w:p>
    <w:p w14:paraId="047F0C46" w14:textId="77777777" w:rsidR="008107F8" w:rsidRDefault="008107F8" w:rsidP="00696746">
      <w:pPr>
        <w:spacing w:line="360" w:lineRule="auto"/>
        <w:jc w:val="both"/>
        <w:rPr>
          <w:rFonts w:ascii="Sakkal Majalla" w:hAnsi="Sakkal Majalla" w:cs="Sakkal Majalla"/>
          <w:sz w:val="28"/>
          <w:szCs w:val="28"/>
          <w:rtl/>
        </w:rPr>
      </w:pPr>
    </w:p>
    <w:p w14:paraId="0DA36131" w14:textId="77777777" w:rsidR="00624688" w:rsidRPr="00A50799" w:rsidRDefault="00624688" w:rsidP="00624688">
      <w:pPr>
        <w:pStyle w:val="Heading2"/>
        <w:spacing w:before="0" w:line="360" w:lineRule="auto"/>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Hlk217889383"/>
      <w:bookmarkStart w:id="5" w:name="_Hlk218530871"/>
      <w:bookmarkStart w:id="6" w:name="_Toc223882569"/>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6"/>
    </w:p>
    <w:p w14:paraId="4FD44A13" w14:textId="77777777" w:rsidR="00624688" w:rsidRDefault="00624688" w:rsidP="00624688">
      <w:pPr>
        <w:spacing w:line="360" w:lineRule="auto"/>
        <w:ind w:firstLine="567"/>
        <w:jc w:val="both"/>
        <w:rPr>
          <w:rFonts w:ascii="Sakkal Majalla" w:hAnsi="Sakkal Majalla" w:cs="Sakkal Majalla"/>
          <w:sz w:val="28"/>
          <w:szCs w:val="28"/>
          <w:rtl/>
        </w:rPr>
      </w:pPr>
      <w:r w:rsidRPr="00515F64">
        <w:rPr>
          <w:rFonts w:ascii="Sakkal Majalla" w:hAnsi="Sakkal Majalla" w:cs="Sakkal Majalla"/>
          <w:sz w:val="28"/>
          <w:szCs w:val="28"/>
          <w:rtl/>
        </w:rPr>
        <w:t>تُعد القيادة الإدارية أحد المرتكزات الأساسية لنجاح المؤسسات في مختلف القطاعات، فهي تمثل القوة الدافعة التي تُحوّل الخطط إلى أفعال، وتُترجم الأهداف إلى نتائج ملموسة من خلال التأثير في الأفراد وتوجيه سلوكهم نحو الأداء الفعّال، وقد أكدت الأدبيات الإدارية الكلاسيكية والمعاصرة أن القيادة هي “فن التأثير في الآخرين لتحقيق الأهداف المشتركة”، وأنها الوظيفة الإدارية التي تربط بين التخطيط والتنظيم والرقابة، بما يضمن كفاءة التنفيذ وفاعليته (</w:t>
      </w:r>
      <w:r w:rsidRPr="00515F64">
        <w:rPr>
          <w:rFonts w:ascii="Sakkal Majalla" w:hAnsi="Sakkal Majalla" w:cs="Sakkal Majalla"/>
          <w:sz w:val="28"/>
          <w:szCs w:val="28"/>
        </w:rPr>
        <w:t>Northouse, 2022</w:t>
      </w:r>
      <w:r w:rsidRPr="00515F64">
        <w:rPr>
          <w:rFonts w:ascii="Sakkal Majalla" w:hAnsi="Sakkal Majalla" w:cs="Sakkal Majalla"/>
          <w:sz w:val="28"/>
          <w:szCs w:val="28"/>
          <w:rtl/>
        </w:rPr>
        <w:t xml:space="preserve">). </w:t>
      </w:r>
    </w:p>
    <w:p w14:paraId="1E2A9A5D" w14:textId="77777777" w:rsidR="00624688" w:rsidRDefault="00624688" w:rsidP="00624688">
      <w:pPr>
        <w:spacing w:line="360" w:lineRule="auto"/>
        <w:ind w:firstLine="567"/>
        <w:jc w:val="both"/>
        <w:rPr>
          <w:rFonts w:ascii="Sakkal Majalla" w:hAnsi="Sakkal Majalla" w:cs="Sakkal Majalla"/>
          <w:sz w:val="28"/>
          <w:szCs w:val="28"/>
          <w:rtl/>
        </w:rPr>
      </w:pPr>
      <w:r w:rsidRPr="00515F64">
        <w:rPr>
          <w:rFonts w:ascii="Sakkal Majalla" w:hAnsi="Sakkal Majalla" w:cs="Sakkal Majalla"/>
          <w:sz w:val="28"/>
          <w:szCs w:val="28"/>
          <w:rtl/>
        </w:rPr>
        <w:t xml:space="preserve">ولقد تطورت مفاهيم القيادة الإدارية عبر العقود لتواكب التغيرات في بيئات العمل، فانتقلت من النمط السلطوي القائم على الأوامر إلى النمط التشاركي والتحويلي الذي يركز على تمكين العاملين وتعزيز انتمائهم التنظيمي، وأشار </w:t>
      </w:r>
      <w:r w:rsidRPr="00515F64">
        <w:rPr>
          <w:rFonts w:ascii="Sakkal Majalla" w:hAnsi="Sakkal Majalla" w:cs="Sakkal Majalla"/>
          <w:sz w:val="28"/>
          <w:szCs w:val="28"/>
        </w:rPr>
        <w:t>Yukl</w:t>
      </w:r>
      <w:r w:rsidRPr="00515F64">
        <w:rPr>
          <w:rFonts w:ascii="Sakkal Majalla" w:hAnsi="Sakkal Majalla" w:cs="Sakkal Majalla"/>
          <w:sz w:val="28"/>
          <w:szCs w:val="28"/>
          <w:rtl/>
        </w:rPr>
        <w:t xml:space="preserve"> (2020) إلى أن فعالية القيادة تتجلى في قدرتها على التكيف مع المواقف التنظيمية المختلفة واختيار النمط القيادي الأنسب لتحقيق الكفاءة. من هنا، يتضح أن القيادة الإدارية ليست مجرد ممارسة ثابتة، بل هي عملية ديناميكية تتأثر بالظروف الداخلية والخارجية للمنظمة.</w:t>
      </w:r>
    </w:p>
    <w:p w14:paraId="6370A4FE" w14:textId="77777777" w:rsidR="00624688" w:rsidRDefault="00624688" w:rsidP="00624688">
      <w:pPr>
        <w:spacing w:line="360" w:lineRule="auto"/>
        <w:ind w:firstLine="567"/>
        <w:jc w:val="both"/>
        <w:rPr>
          <w:rFonts w:ascii="Sakkal Majalla" w:hAnsi="Sakkal Majalla" w:cs="Sakkal Majalla"/>
          <w:sz w:val="28"/>
          <w:szCs w:val="28"/>
          <w:rtl/>
        </w:rPr>
      </w:pPr>
      <w:r w:rsidRPr="00515F64">
        <w:rPr>
          <w:rFonts w:ascii="Sakkal Majalla" w:hAnsi="Sakkal Majalla" w:cs="Sakkal Majalla"/>
          <w:sz w:val="28"/>
          <w:szCs w:val="28"/>
          <w:rtl/>
        </w:rPr>
        <w:t xml:space="preserve">وأصبحت القيادة الإدارية عاملًا حاسمًا في تحقيق التميز التنظيمي والاستدامة. فقد أثبتت الدراسات أن القيادة الفعالة تُعد الموجه الرئيس لتحسين الأداء الإداري وزيادة كفاءة المؤسسات في استخدام مواردها البشرية والمادية، وتؤكد دراسة بلحمو وشريف (2022) أن القائد الإداري الذي يمارس التواصل الفعّال، ويشجع التحفيز، ويُشرك العاملين في اتخاذ القرار، يسهم في تطوير الثقافة التنظيمية ويخلق بيئة عمل إيجابية تدعم الإنتاجية والتعاون. </w:t>
      </w:r>
    </w:p>
    <w:p w14:paraId="7376A1DA" w14:textId="77777777" w:rsidR="00624688" w:rsidRDefault="00624688" w:rsidP="00624688">
      <w:pPr>
        <w:spacing w:line="360" w:lineRule="auto"/>
        <w:ind w:firstLine="567"/>
        <w:jc w:val="both"/>
        <w:rPr>
          <w:rFonts w:ascii="Sakkal Majalla" w:hAnsi="Sakkal Majalla" w:cs="Sakkal Majalla"/>
          <w:sz w:val="28"/>
          <w:szCs w:val="28"/>
          <w:rtl/>
        </w:rPr>
      </w:pPr>
      <w:r w:rsidRPr="00515F64">
        <w:rPr>
          <w:rFonts w:ascii="Sakkal Majalla" w:hAnsi="Sakkal Majalla" w:cs="Sakkal Majalla"/>
          <w:sz w:val="28"/>
          <w:szCs w:val="28"/>
          <w:rtl/>
        </w:rPr>
        <w:t xml:space="preserve">وفي ضوء التحولات العالمية المتسارعة، أصبح التميز المؤسسي هدفاً استراتيجياً تسعى إليه جميع الحكومات والمنظمات، وقد تناولت العديد من الدراسات العلاقة بين القيادة الإدارية والتميز أو الكفاءة المؤسسية، حيث أوضحت دراسة </w:t>
      </w:r>
      <w:r w:rsidRPr="00515F64">
        <w:rPr>
          <w:rFonts w:ascii="Sakkal Majalla" w:hAnsi="Sakkal Majalla" w:cs="Sakkal Majalla"/>
          <w:sz w:val="28"/>
          <w:szCs w:val="28"/>
        </w:rPr>
        <w:t>Amer &amp; Kunos</w:t>
      </w:r>
      <w:r w:rsidRPr="00515F64">
        <w:rPr>
          <w:rFonts w:ascii="Sakkal Majalla" w:hAnsi="Sakkal Majalla" w:cs="Sakkal Majalla"/>
          <w:sz w:val="28"/>
          <w:szCs w:val="28"/>
          <w:rtl/>
        </w:rPr>
        <w:t xml:space="preserve"> (2024) في وزارة التربية والتعليم الأردنية أن القيادة الإدارية – من خلال الإبداع واتخاذ القرار – تلعب دوراً محورياً في رفع كفاءة الأداء التشغيلي وزيادة رضا العاملين. </w:t>
      </w:r>
    </w:p>
    <w:p w14:paraId="292C1285" w14:textId="77777777" w:rsidR="00624688" w:rsidRDefault="00624688" w:rsidP="00624688">
      <w:pPr>
        <w:spacing w:line="360" w:lineRule="auto"/>
        <w:ind w:firstLine="567"/>
        <w:jc w:val="both"/>
        <w:rPr>
          <w:rFonts w:ascii="Sakkal Majalla" w:hAnsi="Sakkal Majalla" w:cs="Sakkal Majalla"/>
          <w:sz w:val="28"/>
          <w:szCs w:val="28"/>
          <w:rtl/>
        </w:rPr>
      </w:pPr>
      <w:r w:rsidRPr="00515F64">
        <w:rPr>
          <w:rFonts w:ascii="Sakkal Majalla" w:hAnsi="Sakkal Majalla" w:cs="Sakkal Majalla"/>
          <w:sz w:val="28"/>
          <w:szCs w:val="28"/>
          <w:rtl/>
        </w:rPr>
        <w:t>وفي ظل هذه الاتجاهات العالمية، تشهد المملكة العربية السعودية نقلة نوعية في مجال تطوير العمل الإداري والمؤسسي تماشياً مع رؤية المملكة 2030 التي تؤكد على بناء جهاز حكومي فعّال وكفء يعتمد على القيادة الحديثة، والتخطيط الاستراتيجي، والتحول الرقمي (</w:t>
      </w:r>
      <w:r w:rsidRPr="00515F64">
        <w:rPr>
          <w:rFonts w:ascii="Sakkal Majalla" w:hAnsi="Sakkal Majalla" w:cs="Sakkal Majalla"/>
          <w:sz w:val="28"/>
          <w:szCs w:val="28"/>
        </w:rPr>
        <w:t>Vision 2030, 2023</w:t>
      </w:r>
      <w:r w:rsidRPr="00515F64">
        <w:rPr>
          <w:rFonts w:ascii="Sakkal Majalla" w:hAnsi="Sakkal Majalla" w:cs="Sakkal Majalla"/>
          <w:sz w:val="28"/>
          <w:szCs w:val="28"/>
          <w:rtl/>
        </w:rPr>
        <w:t xml:space="preserve">). ويؤكد </w:t>
      </w:r>
      <w:r w:rsidRPr="00515F64">
        <w:rPr>
          <w:rFonts w:ascii="Sakkal Majalla" w:hAnsi="Sakkal Majalla" w:cs="Sakkal Majalla"/>
          <w:sz w:val="28"/>
          <w:szCs w:val="28"/>
        </w:rPr>
        <w:t>AlKahtani</w:t>
      </w:r>
      <w:r w:rsidRPr="00515F64">
        <w:rPr>
          <w:rFonts w:ascii="Sakkal Majalla" w:hAnsi="Sakkal Majalla" w:cs="Sakkal Majalla"/>
          <w:sz w:val="28"/>
          <w:szCs w:val="28"/>
          <w:rtl/>
        </w:rPr>
        <w:t xml:space="preserve"> (2023) أن نجاح مؤسسات القطاع الحكومي </w:t>
      </w:r>
      <w:r w:rsidRPr="00515F64">
        <w:rPr>
          <w:rFonts w:ascii="Sakkal Majalla" w:hAnsi="Sakkal Majalla" w:cs="Sakkal Majalla"/>
          <w:sz w:val="28"/>
          <w:szCs w:val="28"/>
          <w:rtl/>
        </w:rPr>
        <w:lastRenderedPageBreak/>
        <w:t>السعودي في تحقيق أهداف الرؤية يعتمد بدرجة كبيرة على كفاءة القيادة الإدارية في توجيه الموارد وتعزيز الأداء المؤسسي من خلال ممارسات قيادية قائمة على المشاركة والتحفيز والتمكين.</w:t>
      </w:r>
    </w:p>
    <w:p w14:paraId="1ACF4891" w14:textId="77777777" w:rsidR="00624688" w:rsidRDefault="00624688" w:rsidP="00624688">
      <w:pPr>
        <w:spacing w:line="360" w:lineRule="auto"/>
        <w:ind w:firstLine="567"/>
        <w:jc w:val="both"/>
        <w:rPr>
          <w:rFonts w:ascii="Sakkal Majalla" w:hAnsi="Sakkal Majalla" w:cs="Sakkal Majalla"/>
          <w:sz w:val="28"/>
          <w:szCs w:val="28"/>
          <w:rtl/>
        </w:rPr>
      </w:pPr>
      <w:r w:rsidRPr="00515F64">
        <w:rPr>
          <w:rFonts w:ascii="Sakkal Majalla" w:hAnsi="Sakkal Majalla" w:cs="Sakkal Majalla"/>
          <w:sz w:val="28"/>
          <w:szCs w:val="28"/>
          <w:rtl/>
        </w:rPr>
        <w:t>من هذا المنطلق، تبرز أهمية دراسة القيادة الإدارية في المؤسسات الحكومية السعودية، ليس فقط بوصفها متغيرًا تنظيميًا مؤثرًا، بل كعنصر استراتيجي يحدد قدرة الجهاز الحكومي على تحقيق الكفاءة والاستدامة.</w:t>
      </w:r>
    </w:p>
    <w:p w14:paraId="1D1FAAC2" w14:textId="77777777" w:rsidR="00624688" w:rsidRPr="003B7C9C" w:rsidRDefault="00624688" w:rsidP="00624688">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p>
    <w:p w14:paraId="62E6A446" w14:textId="77777777" w:rsidR="00624688" w:rsidRDefault="00624688" w:rsidP="00624688">
      <w:pPr>
        <w:pStyle w:val="Heading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4538FC6D" w14:textId="77777777" w:rsidR="00624688" w:rsidRDefault="00624688" w:rsidP="00624688">
      <w:pPr>
        <w:spacing w:beforeAutospacing="1" w:after="0" w:line="360" w:lineRule="auto"/>
        <w:ind w:firstLine="567"/>
        <w:jc w:val="both"/>
        <w:rPr>
          <w:rFonts w:ascii="Sakkal Majalla" w:eastAsia="Times New Roman" w:hAnsi="Sakkal Majalla" w:cs="Sakkal Majalla"/>
          <w:kern w:val="0"/>
          <w:sz w:val="28"/>
          <w:szCs w:val="28"/>
          <w:rtl/>
          <w14:ligatures w14:val="none"/>
        </w:rPr>
      </w:pPr>
      <w:r w:rsidRPr="00515F64">
        <w:rPr>
          <w:rFonts w:ascii="Sakkal Majalla" w:eastAsia="Times New Roman" w:hAnsi="Sakkal Majalla" w:cs="Sakkal Majalla"/>
          <w:kern w:val="0"/>
          <w:sz w:val="28"/>
          <w:szCs w:val="28"/>
          <w:rtl/>
          <w14:ligatures w14:val="none"/>
        </w:rPr>
        <w:t>تُعد القيادة الإدارية من أهم العوامل المؤثرة في نجاح المؤسسات العامة والخاصة على حد سواء، إذ تمثل جوهر العملية الإدارية وأساس تحقيق الأهداف التنظيمية بكفاءة وفاعلية</w:t>
      </w:r>
      <w:r w:rsidRPr="00515F64">
        <w:rPr>
          <w:rFonts w:ascii="Sakkal Majalla" w:eastAsia="Times New Roman" w:hAnsi="Sakkal Majalla" w:cs="Sakkal Majalla"/>
          <w:kern w:val="0"/>
          <w:sz w:val="28"/>
          <w:szCs w:val="28"/>
          <w14:ligatures w14:val="none"/>
        </w:rPr>
        <w:t xml:space="preserve"> (Northouse, 2022). </w:t>
      </w:r>
      <w:r w:rsidRPr="00515F64">
        <w:rPr>
          <w:rFonts w:ascii="Sakkal Majalla" w:eastAsia="Times New Roman" w:hAnsi="Sakkal Majalla" w:cs="Sakkal Majalla"/>
          <w:kern w:val="0"/>
          <w:sz w:val="28"/>
          <w:szCs w:val="28"/>
          <w:rtl/>
          <w14:ligatures w14:val="none"/>
        </w:rPr>
        <w:t>ومع التحولات الإدارية والاقتصادية التي تشهدها المملكة العربية السعودية في ظل رؤية 2030، أصبح من الضروري إعادة النظر في ممارسات القيادة الإدارية داخل المؤسسات الحكومية لضمان تحقيق أعلى مستويات الكفاءة التشغيلية والإنتاجية</w:t>
      </w:r>
      <w:r w:rsidRPr="00515F64">
        <w:rPr>
          <w:rFonts w:ascii="Sakkal Majalla" w:eastAsia="Times New Roman" w:hAnsi="Sakkal Majalla" w:cs="Sakkal Majalla"/>
          <w:kern w:val="0"/>
          <w:sz w:val="28"/>
          <w:szCs w:val="28"/>
          <w14:ligatures w14:val="none"/>
        </w:rPr>
        <w:t xml:space="preserve"> (AlKahtani, 2023). </w:t>
      </w:r>
    </w:p>
    <w:p w14:paraId="3638CA20" w14:textId="77777777" w:rsidR="00624688" w:rsidRDefault="00624688" w:rsidP="00624688">
      <w:pPr>
        <w:spacing w:beforeAutospacing="1" w:after="0" w:line="360" w:lineRule="auto"/>
        <w:ind w:firstLine="567"/>
        <w:jc w:val="both"/>
        <w:rPr>
          <w:rFonts w:ascii="Sakkal Majalla" w:eastAsia="Times New Roman" w:hAnsi="Sakkal Majalla" w:cs="Sakkal Majalla"/>
          <w:kern w:val="0"/>
          <w:sz w:val="28"/>
          <w:szCs w:val="28"/>
          <w:rtl/>
          <w14:ligatures w14:val="none"/>
        </w:rPr>
      </w:pPr>
      <w:r w:rsidRPr="00515F64">
        <w:rPr>
          <w:rFonts w:ascii="Sakkal Majalla" w:eastAsia="Times New Roman" w:hAnsi="Sakkal Majalla" w:cs="Sakkal Majalla"/>
          <w:kern w:val="0"/>
          <w:sz w:val="28"/>
          <w:szCs w:val="28"/>
          <w:rtl/>
          <w14:ligatures w14:val="none"/>
        </w:rPr>
        <w:t>على الرغم من جهود الحكومة السعودية في تطوير الأداء المؤسسي عبر برامج التحول الوطني وتحديث الأجهزة الحكومية، إلا أن العديد من المؤسسات الحكومية ما تزال تُعاني من تفاوت في كفاءة الأداء الإداري نتيجة ضعف الممارسات القيادية الفعّالة، وغياب ثقافة القيادة التحويلية والمشاركة في صنع القرار</w:t>
      </w:r>
      <w:r w:rsidRPr="00515F64">
        <w:rPr>
          <w:rFonts w:ascii="Sakkal Majalla" w:eastAsia="Times New Roman" w:hAnsi="Sakkal Majalla" w:cs="Sakkal Majalla"/>
          <w:kern w:val="0"/>
          <w:sz w:val="28"/>
          <w:szCs w:val="28"/>
          <w14:ligatures w14:val="none"/>
        </w:rPr>
        <w:t xml:space="preserve"> (Alotaibi, 2020). </w:t>
      </w:r>
      <w:r w:rsidRPr="00515F64">
        <w:rPr>
          <w:rFonts w:ascii="Sakkal Majalla" w:eastAsia="Times New Roman" w:hAnsi="Sakkal Majalla" w:cs="Sakkal Majalla"/>
          <w:kern w:val="0"/>
          <w:sz w:val="28"/>
          <w:szCs w:val="28"/>
          <w:rtl/>
          <w14:ligatures w14:val="none"/>
        </w:rPr>
        <w:t>وأشارت دراسات ميدانية سابقة إلى أن بعض القادة الإداريين في المؤسسات الحكومية يعتمدون على الأساليب التوجيهية التقليدية التي تُركّز على السلطة والإشراف دون تحفيز العاملين أو تمكينهم (بشورى، 2024)</w:t>
      </w:r>
    </w:p>
    <w:p w14:paraId="3BAEF003" w14:textId="77777777" w:rsidR="00624688" w:rsidRDefault="00624688" w:rsidP="00624688">
      <w:pPr>
        <w:spacing w:beforeAutospacing="1" w:after="0" w:line="360" w:lineRule="auto"/>
        <w:ind w:firstLine="567"/>
        <w:jc w:val="both"/>
        <w:rPr>
          <w:rFonts w:ascii="Sakkal Majalla" w:eastAsia="Times New Roman" w:hAnsi="Sakkal Majalla" w:cs="Sakkal Majalla"/>
          <w:kern w:val="0"/>
          <w:sz w:val="28"/>
          <w:szCs w:val="28"/>
          <w:rtl/>
          <w14:ligatures w14:val="none"/>
        </w:rPr>
      </w:pPr>
      <w:r w:rsidRPr="00515F64">
        <w:rPr>
          <w:rFonts w:ascii="Sakkal Majalla" w:eastAsia="Times New Roman" w:hAnsi="Sakkal Majalla" w:cs="Sakkal Majalla"/>
          <w:kern w:val="0"/>
          <w:sz w:val="28"/>
          <w:szCs w:val="28"/>
          <w:rtl/>
          <w14:ligatures w14:val="none"/>
        </w:rPr>
        <w:t>تؤكد الأدبيات الإدارية الحديثة أن كفاءة الأداء المؤسسي ترتبط ارتباطاً وثيقاً بأسلوب القيادة المتبع داخل المنظمة</w:t>
      </w:r>
      <w:r w:rsidRPr="00515F64">
        <w:rPr>
          <w:rFonts w:ascii="Sakkal Majalla" w:eastAsia="Times New Roman" w:hAnsi="Sakkal Majalla" w:cs="Sakkal Majalla"/>
          <w:kern w:val="0"/>
          <w:sz w:val="28"/>
          <w:szCs w:val="28"/>
          <w14:ligatures w14:val="none"/>
        </w:rPr>
        <w:t xml:space="preserve"> </w:t>
      </w:r>
      <w:r w:rsidRPr="00515F64">
        <w:rPr>
          <w:rFonts w:ascii="Sakkal Majalla" w:eastAsia="Times New Roman" w:hAnsi="Sakkal Majalla" w:cs="Sakkal Majalla"/>
          <w:kern w:val="0"/>
          <w:sz w:val="28"/>
          <w:szCs w:val="28"/>
          <w:rtl/>
          <w14:ligatures w14:val="none"/>
        </w:rPr>
        <w:t>،</w:t>
      </w:r>
      <w:r w:rsidRPr="00515F64">
        <w:rPr>
          <w:rFonts w:ascii="Sakkal Majalla" w:eastAsia="Times New Roman" w:hAnsi="Sakkal Majalla" w:cs="Sakkal Majalla"/>
          <w:kern w:val="0"/>
          <w:sz w:val="28"/>
          <w:szCs w:val="28"/>
          <w14:ligatures w14:val="none"/>
        </w:rPr>
        <w:t xml:space="preserve"> </w:t>
      </w:r>
      <w:r w:rsidRPr="00515F64">
        <w:rPr>
          <w:rFonts w:ascii="Sakkal Majalla" w:eastAsia="Times New Roman" w:hAnsi="Sakkal Majalla" w:cs="Sakkal Majalla"/>
          <w:kern w:val="0"/>
          <w:sz w:val="28"/>
          <w:szCs w:val="28"/>
          <w:rtl/>
          <w14:ligatures w14:val="none"/>
        </w:rPr>
        <w:t>فقد أوضحت دراسة بلحمو وشريف</w:t>
      </w:r>
      <w:r w:rsidRPr="00515F64">
        <w:rPr>
          <w:rFonts w:ascii="Sakkal Majalla" w:eastAsia="Times New Roman" w:hAnsi="Sakkal Majalla" w:cs="Sakkal Majalla"/>
          <w:kern w:val="0"/>
          <w:sz w:val="28"/>
          <w:szCs w:val="28"/>
          <w14:ligatures w14:val="none"/>
        </w:rPr>
        <w:t xml:space="preserve"> (2022) </w:t>
      </w:r>
      <w:r w:rsidRPr="00515F64">
        <w:rPr>
          <w:rFonts w:ascii="Sakkal Majalla" w:eastAsia="Times New Roman" w:hAnsi="Sakkal Majalla" w:cs="Sakkal Majalla"/>
          <w:kern w:val="0"/>
          <w:sz w:val="28"/>
          <w:szCs w:val="28"/>
          <w:rtl/>
          <w14:ligatures w14:val="none"/>
        </w:rPr>
        <w:t>أن المؤسسات التي تعتمد القيادة التحفيزية والمشاركة في اتخاذ القرار تحقق مستويات أعلى من الرضا والإنتاجية مقارنة بالمؤسسات التي تعتمد الأساليب البيروقراطية الجامدة،  كما بينت دراسة إسماعيل والرشيدي</w:t>
      </w:r>
      <w:r w:rsidRPr="00515F64">
        <w:rPr>
          <w:rFonts w:ascii="Sakkal Majalla" w:eastAsia="Times New Roman" w:hAnsi="Sakkal Majalla" w:cs="Sakkal Majalla"/>
          <w:kern w:val="0"/>
          <w:sz w:val="28"/>
          <w:szCs w:val="28"/>
          <w14:ligatures w14:val="none"/>
        </w:rPr>
        <w:t xml:space="preserve"> (2022) </w:t>
      </w:r>
      <w:r w:rsidRPr="00515F64">
        <w:rPr>
          <w:rFonts w:ascii="Sakkal Majalla" w:eastAsia="Times New Roman" w:hAnsi="Sakkal Majalla" w:cs="Sakkal Majalla"/>
          <w:kern w:val="0"/>
          <w:sz w:val="28"/>
          <w:szCs w:val="28"/>
          <w:rtl/>
          <w14:ligatures w14:val="none"/>
        </w:rPr>
        <w:t>أن غياب القيادة المستدامة في مؤسسات النفط الكويتية أدى إلى انخفاض متوسط مستوى الأداء المؤسسي، مما يعكس أهمية دور القيادة في توجيه السلوك التنظيمي وتحقيق الفعالية المؤسسية، أما أبو شحاتة</w:t>
      </w:r>
      <w:r w:rsidRPr="00515F64">
        <w:rPr>
          <w:rFonts w:ascii="Sakkal Majalla" w:eastAsia="Times New Roman" w:hAnsi="Sakkal Majalla" w:cs="Sakkal Majalla"/>
          <w:kern w:val="0"/>
          <w:sz w:val="28"/>
          <w:szCs w:val="28"/>
          <w14:ligatures w14:val="none"/>
        </w:rPr>
        <w:t xml:space="preserve"> </w:t>
      </w:r>
      <w:r w:rsidRPr="00515F64">
        <w:rPr>
          <w:rFonts w:ascii="Sakkal Majalla" w:eastAsia="Times New Roman" w:hAnsi="Sakkal Majalla" w:cs="Sakkal Majalla"/>
          <w:kern w:val="0"/>
          <w:sz w:val="28"/>
          <w:szCs w:val="28"/>
          <w14:ligatures w14:val="none"/>
        </w:rPr>
        <w:lastRenderedPageBreak/>
        <w:t xml:space="preserve">(2023) </w:t>
      </w:r>
      <w:r w:rsidRPr="00515F64">
        <w:rPr>
          <w:rFonts w:ascii="Sakkal Majalla" w:eastAsia="Times New Roman" w:hAnsi="Sakkal Majalla" w:cs="Sakkal Majalla"/>
          <w:kern w:val="0"/>
          <w:sz w:val="28"/>
          <w:szCs w:val="28"/>
          <w:rtl/>
          <w14:ligatures w14:val="none"/>
        </w:rPr>
        <w:t>فقد أكدت أن القيادة الواعية تمثل الأساس في تطبيق أدوات التطوير المؤسسي الحديثة مثل القياس المقارن والتحسين المستمر</w:t>
      </w:r>
      <w:r w:rsidRPr="00515F64">
        <w:rPr>
          <w:rFonts w:ascii="Sakkal Majalla" w:eastAsia="Times New Roman" w:hAnsi="Sakkal Majalla" w:cs="Sakkal Majalla"/>
          <w:kern w:val="0"/>
          <w:sz w:val="28"/>
          <w:szCs w:val="28"/>
          <w14:ligatures w14:val="none"/>
        </w:rPr>
        <w:t>.</w:t>
      </w:r>
    </w:p>
    <w:p w14:paraId="413A7A62" w14:textId="77777777" w:rsidR="00624688" w:rsidRDefault="00624688" w:rsidP="00624688">
      <w:pPr>
        <w:spacing w:beforeAutospacing="1" w:after="0" w:line="360" w:lineRule="auto"/>
        <w:ind w:firstLine="567"/>
        <w:jc w:val="both"/>
        <w:rPr>
          <w:rFonts w:ascii="Sakkal Majalla" w:eastAsia="Times New Roman" w:hAnsi="Sakkal Majalla" w:cs="Sakkal Majalla"/>
          <w:kern w:val="0"/>
          <w:sz w:val="28"/>
          <w:szCs w:val="28"/>
          <w:rtl/>
          <w14:ligatures w14:val="none"/>
        </w:rPr>
      </w:pPr>
      <w:r w:rsidRPr="00515F64">
        <w:rPr>
          <w:rFonts w:ascii="Sakkal Majalla" w:eastAsia="Times New Roman" w:hAnsi="Sakkal Majalla" w:cs="Sakkal Majalla"/>
          <w:kern w:val="0"/>
          <w:sz w:val="28"/>
          <w:szCs w:val="28"/>
          <w:rtl/>
          <w14:ligatures w14:val="none"/>
        </w:rPr>
        <w:t>وعلى الرغم من وجود العديد من الدراسات العربية والأجنبية التي تناولت العلاقة بين القيادة الإدارية والأداء المؤسسي في قطاعات مختلفة</w:t>
      </w:r>
      <w:r w:rsidRPr="00515F64">
        <w:rPr>
          <w:rFonts w:ascii="Sakkal Majalla" w:eastAsia="Times New Roman" w:hAnsi="Sakkal Majalla" w:cs="Sakkal Majalla"/>
          <w:kern w:val="0"/>
          <w:sz w:val="28"/>
          <w:szCs w:val="28"/>
          <w14:ligatures w14:val="none"/>
        </w:rPr>
        <w:t xml:space="preserve"> (Dawood, 2023; Basiru et al., 2023; Alrawas et al., 2025)</w:t>
      </w:r>
      <w:r w:rsidRPr="00515F64">
        <w:rPr>
          <w:rFonts w:ascii="Sakkal Majalla" w:eastAsia="Times New Roman" w:hAnsi="Sakkal Majalla" w:cs="Sakkal Majalla"/>
          <w:kern w:val="0"/>
          <w:sz w:val="28"/>
          <w:szCs w:val="28"/>
          <w:rtl/>
          <w14:ligatures w14:val="none"/>
        </w:rPr>
        <w:t xml:space="preserve">، إلا أن البيئة الحكومية السعودية ما تزال تفتقر إلى دراسات ميدانية متعمقة تُحلل بشكل كمي ومباشر أثر أبعاد القيادة الإدارية (التحويلية، التبادلية، المشاركة، والموقفية) على كفاءة الأداء المؤسسي. </w:t>
      </w:r>
    </w:p>
    <w:p w14:paraId="7B75CC87" w14:textId="77777777" w:rsidR="00624688" w:rsidRPr="00515F64" w:rsidRDefault="00624688" w:rsidP="00624688">
      <w:pPr>
        <w:spacing w:beforeAutospacing="1" w:after="0" w:line="360" w:lineRule="auto"/>
        <w:ind w:firstLine="567"/>
        <w:jc w:val="both"/>
        <w:rPr>
          <w:rFonts w:ascii="Sakkal Majalla" w:eastAsia="Times New Roman" w:hAnsi="Sakkal Majalla" w:cs="Sakkal Majalla"/>
          <w:kern w:val="0"/>
          <w:sz w:val="28"/>
          <w:szCs w:val="28"/>
          <w14:ligatures w14:val="none"/>
        </w:rPr>
      </w:pPr>
      <w:r w:rsidRPr="00515F64">
        <w:rPr>
          <w:rFonts w:ascii="Sakkal Majalla" w:eastAsia="Times New Roman" w:hAnsi="Sakkal Majalla" w:cs="Sakkal Majalla"/>
          <w:kern w:val="0"/>
          <w:sz w:val="28"/>
          <w:szCs w:val="28"/>
          <w:rtl/>
          <w14:ligatures w14:val="none"/>
        </w:rPr>
        <w:t>ينطلق أساس مشكلة الدراسة من ملاحظة الباحث لوجود تحديات إدارية وهيكلية تواجه المؤسسات الحكومية السعودية، تتعلق بضعف فاعلية القيادة الإدارية في توجيه الموارد البشرية نحو تحقيق الكفاءة المؤسسية المنشودة، مما يؤدي إلى تفاوت مستويات الأداء وعدم استقرار جودة الخدمات المقدمة. وبناءً على ذلك، تتمثل مشكلة الدراسة الرئيسة في السؤال الآتي</w:t>
      </w:r>
      <w:r w:rsidRPr="00515F64">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14:ligatures w14:val="none"/>
        </w:rPr>
        <w:t xml:space="preserve"> </w:t>
      </w:r>
      <w:r w:rsidRPr="00515F64">
        <w:rPr>
          <w:rFonts w:ascii="Sakkal Majalla" w:eastAsia="Times New Roman" w:hAnsi="Sakkal Majalla" w:cs="Sakkal Majalla"/>
          <w:b/>
          <w:bCs/>
          <w:kern w:val="0"/>
          <w:sz w:val="28"/>
          <w:szCs w:val="28"/>
          <w:rtl/>
          <w14:ligatures w14:val="none"/>
        </w:rPr>
        <w:t>ما أثر القيادة الإدارية بأبعادها (التحويلية، التبادلية، المشاركة، والموقفية) في تحسين كفاءة أداء المؤسسات الحكومية السعودية؟</w:t>
      </w:r>
    </w:p>
    <w:p w14:paraId="71344975" w14:textId="77777777" w:rsidR="00624688" w:rsidRPr="00515F64" w:rsidRDefault="00624688" w:rsidP="00624688">
      <w:pPr>
        <w:spacing w:line="360" w:lineRule="auto"/>
        <w:jc w:val="both"/>
        <w:rPr>
          <w:rFonts w:ascii="Sakkal Majalla" w:hAnsi="Sakkal Majalla" w:cs="Sakkal Majalla"/>
          <w:sz w:val="28"/>
          <w:szCs w:val="28"/>
          <w:rtl/>
          <w:lang w:bidi="ar-EG"/>
        </w:rPr>
      </w:pPr>
    </w:p>
    <w:p w14:paraId="7DF2F56D" w14:textId="77777777" w:rsidR="00624688" w:rsidRDefault="00624688" w:rsidP="00624688">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6CBE5466" w14:textId="77777777" w:rsidR="00624688" w:rsidRPr="00515F64" w:rsidRDefault="00624688" w:rsidP="00624688">
      <w:pPr>
        <w:pStyle w:val="NormalWeb"/>
        <w:bidi/>
        <w:spacing w:after="0" w:line="360" w:lineRule="auto"/>
        <w:jc w:val="lowKashida"/>
        <w:rPr>
          <w:rFonts w:ascii="Sakkal Majalla" w:hAnsi="Sakkal Majalla" w:cs="Sakkal Majalla"/>
          <w:sz w:val="28"/>
          <w:szCs w:val="28"/>
        </w:rPr>
      </w:pPr>
      <w:r w:rsidRPr="00515F64">
        <w:rPr>
          <w:rFonts w:ascii="Sakkal Majalla" w:hAnsi="Sakkal Majalla" w:cs="Sakkal Majalla"/>
          <w:sz w:val="28"/>
          <w:szCs w:val="28"/>
          <w:rtl/>
        </w:rPr>
        <w:t>تعتمد أهمية هذه الدراسة على إسهاماتها النظرية والتطبيقية فيما يلي:</w:t>
      </w:r>
    </w:p>
    <w:p w14:paraId="5CB8CC5B" w14:textId="77777777" w:rsidR="00624688" w:rsidRPr="00515F64" w:rsidRDefault="00624688" w:rsidP="00624688">
      <w:pPr>
        <w:spacing w:after="0" w:line="360" w:lineRule="auto"/>
        <w:jc w:val="both"/>
        <w:rPr>
          <w:rFonts w:ascii="Sakkal Majalla" w:hAnsi="Sakkal Majalla" w:cs="Sakkal Majalla"/>
          <w:b/>
          <w:bCs/>
          <w:sz w:val="28"/>
          <w:szCs w:val="28"/>
        </w:rPr>
      </w:pPr>
      <w:r w:rsidRPr="00515F64">
        <w:rPr>
          <w:rFonts w:ascii="Sakkal Majalla" w:hAnsi="Sakkal Majalla" w:cs="Sakkal Majalla"/>
          <w:b/>
          <w:bCs/>
          <w:sz w:val="28"/>
          <w:szCs w:val="28"/>
          <w:rtl/>
        </w:rPr>
        <w:t>أولًا: الأهمية العلمية</w:t>
      </w:r>
      <w:r w:rsidRPr="00515F64">
        <w:rPr>
          <w:rFonts w:ascii="Sakkal Majalla" w:hAnsi="Sakkal Majalla" w:cs="Sakkal Majalla"/>
          <w:b/>
          <w:bCs/>
          <w:sz w:val="28"/>
          <w:szCs w:val="28"/>
        </w:rPr>
        <w:t>:</w:t>
      </w:r>
    </w:p>
    <w:p w14:paraId="3884B047" w14:textId="77777777" w:rsidR="00624688" w:rsidRPr="00515F64" w:rsidRDefault="00624688" w:rsidP="00624688">
      <w:pPr>
        <w:pStyle w:val="NormalWeb"/>
        <w:numPr>
          <w:ilvl w:val="0"/>
          <w:numId w:val="247"/>
        </w:numPr>
        <w:bidi/>
        <w:spacing w:before="100" w:beforeAutospacing="1" w:after="0" w:line="360" w:lineRule="auto"/>
        <w:jc w:val="both"/>
        <w:rPr>
          <w:rFonts w:ascii="Sakkal Majalla" w:hAnsi="Sakkal Majalla" w:cs="Sakkal Majalla"/>
          <w:sz w:val="28"/>
          <w:szCs w:val="28"/>
        </w:rPr>
      </w:pPr>
      <w:r w:rsidRPr="00515F64">
        <w:rPr>
          <w:rStyle w:val="Strong"/>
          <w:rFonts w:ascii="Sakkal Majalla" w:hAnsi="Sakkal Majalla" w:cs="Sakkal Majalla"/>
          <w:b w:val="0"/>
          <w:bCs w:val="0"/>
          <w:sz w:val="28"/>
          <w:szCs w:val="28"/>
          <w:rtl/>
        </w:rPr>
        <w:t>إثراء الأدبيات العلمية</w:t>
      </w:r>
      <w:r w:rsidRPr="00515F64">
        <w:rPr>
          <w:rFonts w:ascii="Sakkal Majalla" w:hAnsi="Sakkal Majalla" w:cs="Sakkal Majalla"/>
          <w:sz w:val="28"/>
          <w:szCs w:val="28"/>
          <w:rtl/>
        </w:rPr>
        <w:t xml:space="preserve"> في مجال الإدارة والقيادة من خلال دراسة أثر أنماط القيادة الإدارية المختلفة (التحويلية، التبادلية، المشاركة، والموقفية) على كفاءة الأداء المؤسسي في بيئة العمل الحكومي السعودي، وهي بيئة تحتاج إلى مزيد من الدراسات التطبيقية الحديثة</w:t>
      </w:r>
      <w:r w:rsidRPr="00515F64">
        <w:rPr>
          <w:rFonts w:ascii="Sakkal Majalla" w:hAnsi="Sakkal Majalla" w:cs="Sakkal Majalla"/>
          <w:sz w:val="28"/>
          <w:szCs w:val="28"/>
        </w:rPr>
        <w:t>.</w:t>
      </w:r>
    </w:p>
    <w:p w14:paraId="556B58E0" w14:textId="77777777" w:rsidR="00624688" w:rsidRPr="00515F64" w:rsidRDefault="00624688" w:rsidP="00624688">
      <w:pPr>
        <w:pStyle w:val="NormalWeb"/>
        <w:numPr>
          <w:ilvl w:val="0"/>
          <w:numId w:val="247"/>
        </w:numPr>
        <w:bidi/>
        <w:spacing w:before="100" w:beforeAutospacing="1" w:after="0" w:line="360" w:lineRule="auto"/>
        <w:jc w:val="both"/>
        <w:rPr>
          <w:rFonts w:ascii="Sakkal Majalla" w:hAnsi="Sakkal Majalla" w:cs="Sakkal Majalla"/>
          <w:sz w:val="28"/>
          <w:szCs w:val="28"/>
        </w:rPr>
      </w:pPr>
      <w:r w:rsidRPr="00515F64">
        <w:rPr>
          <w:rStyle w:val="Strong"/>
          <w:rFonts w:ascii="Sakkal Majalla" w:hAnsi="Sakkal Majalla" w:cs="Sakkal Majalla"/>
          <w:b w:val="0"/>
          <w:bCs w:val="0"/>
          <w:sz w:val="28"/>
          <w:szCs w:val="28"/>
          <w:rtl/>
        </w:rPr>
        <w:t>توسيع الإطار النظري للقيادة الإدارية</w:t>
      </w:r>
      <w:r w:rsidRPr="00515F64">
        <w:rPr>
          <w:rFonts w:ascii="Sakkal Majalla" w:hAnsi="Sakkal Majalla" w:cs="Sakkal Majalla"/>
          <w:sz w:val="28"/>
          <w:szCs w:val="28"/>
          <w:rtl/>
        </w:rPr>
        <w:t xml:space="preserve"> عبر الربط بين الاتجاهات القيادية الحديثة ومفهوم الكفاءة المؤسسية، مما يسهم في بناء قاعدة معرفية أعمق حول العلاقة بين القيادة الفعالة وتحقيق الأهداف التنظيمية</w:t>
      </w:r>
      <w:r w:rsidRPr="00515F64">
        <w:rPr>
          <w:rFonts w:ascii="Sakkal Majalla" w:hAnsi="Sakkal Majalla" w:cs="Sakkal Majalla"/>
          <w:sz w:val="28"/>
          <w:szCs w:val="28"/>
        </w:rPr>
        <w:t>.</w:t>
      </w:r>
    </w:p>
    <w:p w14:paraId="123D755A" w14:textId="77777777" w:rsidR="00624688" w:rsidRPr="00515F64" w:rsidRDefault="00624688" w:rsidP="00624688">
      <w:pPr>
        <w:pStyle w:val="NormalWeb"/>
        <w:numPr>
          <w:ilvl w:val="0"/>
          <w:numId w:val="247"/>
        </w:numPr>
        <w:bidi/>
        <w:spacing w:before="100" w:beforeAutospacing="1" w:after="0" w:line="360" w:lineRule="auto"/>
        <w:jc w:val="both"/>
        <w:rPr>
          <w:rFonts w:ascii="Sakkal Majalla" w:hAnsi="Sakkal Majalla" w:cs="Sakkal Majalla"/>
          <w:sz w:val="28"/>
          <w:szCs w:val="28"/>
        </w:rPr>
      </w:pPr>
      <w:r w:rsidRPr="00515F64">
        <w:rPr>
          <w:rStyle w:val="Strong"/>
          <w:rFonts w:ascii="Sakkal Majalla" w:hAnsi="Sakkal Majalla" w:cs="Sakkal Majalla"/>
          <w:b w:val="0"/>
          <w:bCs w:val="0"/>
          <w:sz w:val="28"/>
          <w:szCs w:val="28"/>
          <w:rtl/>
        </w:rPr>
        <w:lastRenderedPageBreak/>
        <w:t>سد الفجوة البحثية</w:t>
      </w:r>
      <w:r w:rsidRPr="00515F64">
        <w:rPr>
          <w:rFonts w:ascii="Sakkal Majalla" w:hAnsi="Sakkal Majalla" w:cs="Sakkal Majalla"/>
          <w:sz w:val="28"/>
          <w:szCs w:val="28"/>
          <w:rtl/>
        </w:rPr>
        <w:t xml:space="preserve"> في الدراسات العربية التي تناولت القيادة الإدارية في المؤسسات الحكومية، خصوصاً في ظل التحولات الإدارية والاقتصادية التي تشهدها المملكة ضمن</w:t>
      </w:r>
      <w:r w:rsidRPr="00515F64">
        <w:rPr>
          <w:rFonts w:ascii="Sakkal Majalla" w:hAnsi="Sakkal Majalla" w:cs="Sakkal Majalla"/>
          <w:b/>
          <w:bCs/>
          <w:sz w:val="28"/>
          <w:szCs w:val="28"/>
          <w:rtl/>
        </w:rPr>
        <w:t xml:space="preserve"> </w:t>
      </w:r>
      <w:r w:rsidRPr="00515F64">
        <w:rPr>
          <w:rStyle w:val="Strong"/>
          <w:rFonts w:ascii="Sakkal Majalla" w:hAnsi="Sakkal Majalla" w:cs="Sakkal Majalla"/>
          <w:b w:val="0"/>
          <w:bCs w:val="0"/>
          <w:sz w:val="28"/>
          <w:szCs w:val="28"/>
          <w:rtl/>
        </w:rPr>
        <w:t>رؤية السعودية 2030</w:t>
      </w:r>
      <w:r w:rsidRPr="00515F64">
        <w:rPr>
          <w:rFonts w:ascii="Sakkal Majalla" w:hAnsi="Sakkal Majalla" w:cs="Sakkal Majalla"/>
          <w:b/>
          <w:bCs/>
          <w:sz w:val="28"/>
          <w:szCs w:val="28"/>
        </w:rPr>
        <w:t>.</w:t>
      </w:r>
    </w:p>
    <w:p w14:paraId="1F5BF4BF" w14:textId="1A539BC8" w:rsidR="00624688" w:rsidRPr="00624688" w:rsidRDefault="00624688" w:rsidP="00624688">
      <w:pPr>
        <w:pStyle w:val="NormalWeb"/>
        <w:numPr>
          <w:ilvl w:val="0"/>
          <w:numId w:val="247"/>
        </w:numPr>
        <w:bidi/>
        <w:spacing w:before="100" w:beforeAutospacing="1" w:after="0" w:line="360" w:lineRule="auto"/>
        <w:jc w:val="both"/>
        <w:rPr>
          <w:rFonts w:ascii="Sakkal Majalla" w:hAnsi="Sakkal Majalla" w:cs="Sakkal Majalla"/>
          <w:sz w:val="28"/>
          <w:szCs w:val="28"/>
          <w:rtl/>
        </w:rPr>
      </w:pPr>
      <w:r w:rsidRPr="00515F64">
        <w:rPr>
          <w:rStyle w:val="Strong"/>
          <w:rFonts w:ascii="Sakkal Majalla" w:hAnsi="Sakkal Majalla" w:cs="Sakkal Majalla"/>
          <w:b w:val="0"/>
          <w:bCs w:val="0"/>
          <w:sz w:val="28"/>
          <w:szCs w:val="28"/>
          <w:rtl/>
        </w:rPr>
        <w:t>تقديم نموذج بحثي متكامل</w:t>
      </w:r>
      <w:r w:rsidRPr="00515F64">
        <w:rPr>
          <w:rFonts w:ascii="Sakkal Majalla" w:hAnsi="Sakkal Majalla" w:cs="Sakkal Majalla"/>
          <w:b/>
          <w:bCs/>
          <w:sz w:val="28"/>
          <w:szCs w:val="28"/>
          <w:rtl/>
        </w:rPr>
        <w:t xml:space="preserve"> </w:t>
      </w:r>
      <w:r w:rsidRPr="00515F64">
        <w:rPr>
          <w:rFonts w:ascii="Sakkal Majalla" w:hAnsi="Sakkal Majalla" w:cs="Sakkal Majalla"/>
          <w:sz w:val="28"/>
          <w:szCs w:val="28"/>
          <w:rtl/>
        </w:rPr>
        <w:t>يمكن أن يُستفاد منه في الدراسات المستقبلية لفحص العلاقة بين القيادة والأداء في بيئات تنظيمية أخرى (تعليمية، صحية، خدمية... إلخ)</w:t>
      </w:r>
      <w:r w:rsidRPr="00515F64">
        <w:rPr>
          <w:rFonts w:ascii="Sakkal Majalla" w:hAnsi="Sakkal Majalla" w:cs="Sakkal Majalla"/>
          <w:sz w:val="28"/>
          <w:szCs w:val="28"/>
        </w:rPr>
        <w:t>.</w:t>
      </w:r>
    </w:p>
    <w:p w14:paraId="25C906E6" w14:textId="77777777" w:rsidR="00624688" w:rsidRPr="00515F64" w:rsidRDefault="00624688" w:rsidP="00624688">
      <w:pPr>
        <w:spacing w:after="0" w:line="360" w:lineRule="auto"/>
        <w:jc w:val="both"/>
        <w:rPr>
          <w:rFonts w:ascii="Sakkal Majalla" w:hAnsi="Sakkal Majalla" w:cs="Sakkal Majalla"/>
          <w:b/>
          <w:bCs/>
          <w:sz w:val="28"/>
          <w:szCs w:val="28"/>
        </w:rPr>
      </w:pPr>
      <w:r w:rsidRPr="00515F64">
        <w:rPr>
          <w:rFonts w:ascii="Sakkal Majalla" w:hAnsi="Sakkal Majalla" w:cs="Sakkal Majalla"/>
          <w:b/>
          <w:bCs/>
          <w:sz w:val="28"/>
          <w:szCs w:val="28"/>
          <w:rtl/>
        </w:rPr>
        <w:t>ثانيًا: الأهمية العملية</w:t>
      </w:r>
      <w:r w:rsidRPr="00515F64">
        <w:rPr>
          <w:rFonts w:ascii="Sakkal Majalla" w:hAnsi="Sakkal Majalla" w:cs="Sakkal Majalla"/>
          <w:b/>
          <w:bCs/>
          <w:sz w:val="28"/>
          <w:szCs w:val="28"/>
        </w:rPr>
        <w:t>:</w:t>
      </w:r>
    </w:p>
    <w:p w14:paraId="2C1A7248" w14:textId="77777777" w:rsidR="00624688" w:rsidRPr="00515F64" w:rsidRDefault="00624688" w:rsidP="00624688">
      <w:pPr>
        <w:pStyle w:val="ListParagraph"/>
        <w:numPr>
          <w:ilvl w:val="0"/>
          <w:numId w:val="248"/>
        </w:numPr>
        <w:spacing w:after="0" w:line="360" w:lineRule="auto"/>
        <w:rPr>
          <w:rFonts w:ascii="Sakkal Majalla" w:hAnsi="Sakkal Majalla" w:cs="Sakkal Majalla"/>
          <w:sz w:val="28"/>
          <w:szCs w:val="28"/>
          <w:rtl/>
        </w:rPr>
      </w:pPr>
      <w:r w:rsidRPr="00515F64">
        <w:rPr>
          <w:rFonts w:ascii="Sakkal Majalla" w:hAnsi="Sakkal Majalla" w:cs="Sakkal Majalla"/>
          <w:sz w:val="28"/>
          <w:szCs w:val="28"/>
          <w:rtl/>
        </w:rPr>
        <w:t>تمكين القيادات الحكومية من التعرف على الأساليب القيادية الأكثر تأثيراً في رفع كفاءة الأداء المؤسسي، بما يساعد على تحسين جودة الخدمات العامة ورفع مستوى رضا المستفيدين.</w:t>
      </w:r>
    </w:p>
    <w:p w14:paraId="0D9F0E00" w14:textId="77777777" w:rsidR="00624688" w:rsidRPr="00515F64" w:rsidRDefault="00624688" w:rsidP="00624688">
      <w:pPr>
        <w:pStyle w:val="ListParagraph"/>
        <w:numPr>
          <w:ilvl w:val="0"/>
          <w:numId w:val="248"/>
        </w:numPr>
        <w:spacing w:after="0" w:line="360" w:lineRule="auto"/>
        <w:rPr>
          <w:rFonts w:ascii="Sakkal Majalla" w:hAnsi="Sakkal Majalla" w:cs="Sakkal Majalla"/>
          <w:sz w:val="28"/>
          <w:szCs w:val="28"/>
          <w:rtl/>
        </w:rPr>
      </w:pPr>
      <w:r w:rsidRPr="00515F64">
        <w:rPr>
          <w:rFonts w:ascii="Sakkal Majalla" w:hAnsi="Sakkal Majalla" w:cs="Sakkal Majalla"/>
          <w:sz w:val="28"/>
          <w:szCs w:val="28"/>
          <w:rtl/>
        </w:rPr>
        <w:t>تقديم توصيات تطبيقية تساعد صانعي القرار في المؤسسات الحكومية على تبني أنماط قيادة أكثر مرونة وفعالية تتلاءم مع متطلبات التطوير المؤسسي والتحول الرقمي.</w:t>
      </w:r>
    </w:p>
    <w:p w14:paraId="29E8C14F" w14:textId="77777777" w:rsidR="00624688" w:rsidRPr="00515F64" w:rsidRDefault="00624688" w:rsidP="00624688">
      <w:pPr>
        <w:pStyle w:val="ListParagraph"/>
        <w:numPr>
          <w:ilvl w:val="0"/>
          <w:numId w:val="248"/>
        </w:numPr>
        <w:spacing w:after="0" w:line="360" w:lineRule="auto"/>
        <w:rPr>
          <w:rFonts w:ascii="Sakkal Majalla" w:hAnsi="Sakkal Majalla" w:cs="Sakkal Majalla"/>
          <w:sz w:val="28"/>
          <w:szCs w:val="28"/>
          <w:rtl/>
        </w:rPr>
      </w:pPr>
      <w:r w:rsidRPr="00515F64">
        <w:rPr>
          <w:rFonts w:ascii="Sakkal Majalla" w:hAnsi="Sakkal Majalla" w:cs="Sakkal Majalla"/>
          <w:sz w:val="28"/>
          <w:szCs w:val="28"/>
          <w:rtl/>
        </w:rPr>
        <w:t>دعم برامج التدريب والتأهيل القيادي في القطاع الحكومي من خلال تزويدها بنتائج علمية يمكن الاستناد إليها في تصميم البرامج التدريبية لتطوير المهارات القيادية والإدارية.</w:t>
      </w:r>
    </w:p>
    <w:p w14:paraId="614CCD16" w14:textId="77777777" w:rsidR="00624688" w:rsidRPr="00515F64" w:rsidRDefault="00624688" w:rsidP="00624688">
      <w:pPr>
        <w:pStyle w:val="ListParagraph"/>
        <w:numPr>
          <w:ilvl w:val="0"/>
          <w:numId w:val="248"/>
        </w:numPr>
        <w:spacing w:after="0" w:line="360" w:lineRule="auto"/>
        <w:rPr>
          <w:rFonts w:ascii="Sakkal Majalla" w:hAnsi="Sakkal Majalla" w:cs="Sakkal Majalla"/>
          <w:sz w:val="28"/>
          <w:szCs w:val="28"/>
          <w:rtl/>
        </w:rPr>
      </w:pPr>
      <w:r w:rsidRPr="00515F64">
        <w:rPr>
          <w:rFonts w:ascii="Sakkal Majalla" w:hAnsi="Sakkal Majalla" w:cs="Sakkal Majalla"/>
          <w:sz w:val="28"/>
          <w:szCs w:val="28"/>
          <w:rtl/>
        </w:rPr>
        <w:t>الإسهام في تحقيق أهداف رؤية المملكة 2030 التي تركز على بناء جهاز حكومي فعّال يتمتع بقيادات قادرة على إدارة الأداء بكفاءة عالية وتحقيق التنمية المستدامة.</w:t>
      </w:r>
    </w:p>
    <w:p w14:paraId="5A64B994" w14:textId="77777777" w:rsidR="00624688" w:rsidRPr="00515F64" w:rsidRDefault="00624688" w:rsidP="00624688">
      <w:pPr>
        <w:pStyle w:val="ListParagraph"/>
        <w:numPr>
          <w:ilvl w:val="0"/>
          <w:numId w:val="248"/>
        </w:numPr>
        <w:spacing w:after="0" w:line="360" w:lineRule="auto"/>
        <w:rPr>
          <w:rFonts w:ascii="Sakkal Majalla" w:hAnsi="Sakkal Majalla" w:cs="Sakkal Majalla"/>
          <w:b/>
          <w:bCs/>
          <w:sz w:val="28"/>
          <w:szCs w:val="28"/>
        </w:rPr>
      </w:pPr>
      <w:r w:rsidRPr="00515F64">
        <w:rPr>
          <w:rFonts w:ascii="Sakkal Majalla" w:hAnsi="Sakkal Majalla" w:cs="Sakkal Majalla"/>
          <w:sz w:val="28"/>
          <w:szCs w:val="28"/>
          <w:rtl/>
        </w:rPr>
        <w:t>تعزيز ثقافة القيادة التحويلية والمشاركة داخل المؤسسات الحكومية بما يسهم في تحسين بيئة العمل ورفع مستوى الانتماء والرضا الوظيفي لدى العاملين.</w:t>
      </w:r>
    </w:p>
    <w:p w14:paraId="653054E1" w14:textId="77777777" w:rsidR="00624688" w:rsidRPr="00515F64" w:rsidRDefault="00624688" w:rsidP="00624688">
      <w:pPr>
        <w:rPr>
          <w:rtl/>
        </w:rPr>
      </w:pPr>
    </w:p>
    <w:p w14:paraId="0A352E15" w14:textId="77777777" w:rsidR="00624688" w:rsidRDefault="00624688" w:rsidP="00624688">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35359626" w14:textId="77777777" w:rsidR="00624688" w:rsidRPr="00515F64" w:rsidRDefault="00624688" w:rsidP="00624688">
      <w:pPr>
        <w:pStyle w:val="NormalWeb"/>
        <w:bidi/>
        <w:spacing w:after="0" w:line="360" w:lineRule="auto"/>
        <w:jc w:val="both"/>
        <w:rPr>
          <w:rFonts w:ascii="Sakkal Majalla" w:hAnsi="Sakkal Majalla" w:cs="Sakkal Majalla"/>
          <w:sz w:val="28"/>
          <w:szCs w:val="28"/>
        </w:rPr>
      </w:pPr>
      <w:r w:rsidRPr="00515F64">
        <w:rPr>
          <w:rFonts w:ascii="Sakkal Majalla" w:hAnsi="Sakkal Majalla" w:cs="Sakkal Majalla"/>
          <w:sz w:val="28"/>
          <w:szCs w:val="28"/>
          <w:rtl/>
        </w:rPr>
        <w:t xml:space="preserve">هدفت الدراسة إلى </w:t>
      </w:r>
      <w:r w:rsidRPr="00515F64">
        <w:rPr>
          <w:rStyle w:val="Strong"/>
          <w:rFonts w:ascii="Sakkal Majalla" w:hAnsi="Sakkal Majalla" w:cs="Sakkal Majalla"/>
          <w:b w:val="0"/>
          <w:bCs w:val="0"/>
          <w:sz w:val="28"/>
          <w:szCs w:val="28"/>
          <w:rtl/>
        </w:rPr>
        <w:t>دراسة أثر القيادة الإدارية بأبعادها (القيادة التحويلية، القيادة التبادلية، القيادة المشاركة، والقيادة الموقفية)</w:t>
      </w:r>
      <w:r w:rsidRPr="00515F64">
        <w:rPr>
          <w:rFonts w:ascii="Sakkal Majalla" w:hAnsi="Sakkal Majalla" w:cs="Sakkal Majalla"/>
          <w:sz w:val="28"/>
          <w:szCs w:val="28"/>
          <w:rtl/>
        </w:rPr>
        <w:t xml:space="preserve"> على </w:t>
      </w:r>
      <w:r w:rsidRPr="00515F64">
        <w:rPr>
          <w:rStyle w:val="Strong"/>
          <w:rFonts w:ascii="Sakkal Majalla" w:hAnsi="Sakkal Majalla" w:cs="Sakkal Majalla"/>
          <w:b w:val="0"/>
          <w:bCs w:val="0"/>
          <w:sz w:val="28"/>
          <w:szCs w:val="28"/>
          <w:rtl/>
        </w:rPr>
        <w:t>كفاءة الأداء المؤسسي</w:t>
      </w:r>
      <w:r w:rsidRPr="00515F64">
        <w:rPr>
          <w:rFonts w:ascii="Sakkal Majalla" w:hAnsi="Sakkal Majalla" w:cs="Sakkal Majalla"/>
          <w:sz w:val="28"/>
          <w:szCs w:val="28"/>
          <w:rtl/>
        </w:rPr>
        <w:t xml:space="preserve"> في </w:t>
      </w:r>
      <w:r w:rsidRPr="00515F64">
        <w:rPr>
          <w:rStyle w:val="Strong"/>
          <w:rFonts w:ascii="Sakkal Majalla" w:hAnsi="Sakkal Majalla" w:cs="Sakkal Majalla"/>
          <w:b w:val="0"/>
          <w:bCs w:val="0"/>
          <w:sz w:val="28"/>
          <w:szCs w:val="28"/>
          <w:rtl/>
        </w:rPr>
        <w:t>المؤسسات الحكومية السعودية</w:t>
      </w:r>
      <w:r w:rsidRPr="00515F64">
        <w:rPr>
          <w:rFonts w:ascii="Sakkal Majalla" w:hAnsi="Sakkal Majalla" w:cs="Sakkal Majalla"/>
          <w:sz w:val="28"/>
          <w:szCs w:val="28"/>
          <w:rtl/>
        </w:rPr>
        <w:t>، وذلك من خلال تحليل مدى إسهام أنماط القيادة المختلفة في تعزيز فعالية الأداء الإداري وتحقيق كفاءة استخدام الموارد البشرية والمادية داخل بيئة العمل الحكومي</w:t>
      </w:r>
      <w:r w:rsidRPr="00515F64">
        <w:rPr>
          <w:rFonts w:ascii="Sakkal Majalla" w:hAnsi="Sakkal Majalla" w:cs="Sakkal Majalla"/>
          <w:sz w:val="28"/>
          <w:szCs w:val="28"/>
        </w:rPr>
        <w:t>.</w:t>
      </w:r>
    </w:p>
    <w:p w14:paraId="63CE0452" w14:textId="77777777" w:rsidR="00624688" w:rsidRPr="00515F64" w:rsidRDefault="00624688" w:rsidP="00624688">
      <w:pPr>
        <w:pStyle w:val="NormalWeb"/>
        <w:bidi/>
        <w:spacing w:after="0" w:line="360" w:lineRule="auto"/>
        <w:jc w:val="both"/>
        <w:rPr>
          <w:rFonts w:ascii="Sakkal Majalla" w:hAnsi="Sakkal Majalla" w:cs="Sakkal Majalla"/>
          <w:sz w:val="28"/>
          <w:szCs w:val="28"/>
        </w:rPr>
      </w:pPr>
      <w:r w:rsidRPr="00515F64">
        <w:rPr>
          <w:rFonts w:ascii="Sakkal Majalla" w:hAnsi="Sakkal Majalla" w:cs="Sakkal Majalla"/>
          <w:sz w:val="28"/>
          <w:szCs w:val="28"/>
          <w:rtl/>
        </w:rPr>
        <w:t>وتتفرع من هذا الهدف الرئيس مجموعة من الأهداف الفرعية، تتمثل في</w:t>
      </w:r>
      <w:r w:rsidRPr="00515F64">
        <w:rPr>
          <w:rFonts w:ascii="Sakkal Majalla" w:hAnsi="Sakkal Majalla" w:cs="Sakkal Majalla"/>
          <w:sz w:val="28"/>
          <w:szCs w:val="28"/>
        </w:rPr>
        <w:t>:</w:t>
      </w:r>
    </w:p>
    <w:p w14:paraId="7188B9CB" w14:textId="77777777" w:rsidR="00624688" w:rsidRPr="00515F64" w:rsidRDefault="00624688" w:rsidP="00624688">
      <w:pPr>
        <w:pStyle w:val="NormalWeb"/>
        <w:numPr>
          <w:ilvl w:val="0"/>
          <w:numId w:val="249"/>
        </w:numPr>
        <w:bidi/>
        <w:spacing w:before="100" w:beforeAutospacing="1" w:after="0" w:line="360" w:lineRule="auto"/>
        <w:jc w:val="both"/>
        <w:rPr>
          <w:rFonts w:ascii="Sakkal Majalla" w:hAnsi="Sakkal Majalla" w:cs="Sakkal Majalla"/>
          <w:sz w:val="28"/>
          <w:szCs w:val="28"/>
        </w:rPr>
      </w:pPr>
      <w:r w:rsidRPr="00515F64">
        <w:rPr>
          <w:rStyle w:val="Strong"/>
          <w:rFonts w:ascii="Sakkal Majalla" w:hAnsi="Sakkal Majalla" w:cs="Sakkal Majalla"/>
          <w:b w:val="0"/>
          <w:bCs w:val="0"/>
          <w:sz w:val="28"/>
          <w:szCs w:val="28"/>
          <w:rtl/>
        </w:rPr>
        <w:lastRenderedPageBreak/>
        <w:t>تحليل أثر القيادة التحويلية</w:t>
      </w:r>
      <w:r w:rsidRPr="00515F64">
        <w:rPr>
          <w:rFonts w:ascii="Sakkal Majalla" w:hAnsi="Sakkal Majalla" w:cs="Sakkal Majalla"/>
          <w:sz w:val="28"/>
          <w:szCs w:val="28"/>
          <w:rtl/>
        </w:rPr>
        <w:t xml:space="preserve"> في تحفيز الإبداع والابتكار الإداري لدى القيادات الحكومية وانعكاس ذلك على رفع كفاءة الأداء المؤسسي</w:t>
      </w:r>
      <w:r w:rsidRPr="00515F64">
        <w:rPr>
          <w:rFonts w:ascii="Sakkal Majalla" w:hAnsi="Sakkal Majalla" w:cs="Sakkal Majalla"/>
          <w:sz w:val="28"/>
          <w:szCs w:val="28"/>
        </w:rPr>
        <w:t>.</w:t>
      </w:r>
    </w:p>
    <w:p w14:paraId="254C9231" w14:textId="77777777" w:rsidR="00624688" w:rsidRPr="00515F64" w:rsidRDefault="00624688" w:rsidP="00624688">
      <w:pPr>
        <w:pStyle w:val="NormalWeb"/>
        <w:numPr>
          <w:ilvl w:val="0"/>
          <w:numId w:val="249"/>
        </w:numPr>
        <w:bidi/>
        <w:spacing w:before="100" w:beforeAutospacing="1" w:after="0" w:line="360" w:lineRule="auto"/>
        <w:jc w:val="both"/>
        <w:rPr>
          <w:rFonts w:ascii="Sakkal Majalla" w:hAnsi="Sakkal Majalla" w:cs="Sakkal Majalla"/>
          <w:sz w:val="28"/>
          <w:szCs w:val="28"/>
        </w:rPr>
      </w:pPr>
      <w:r w:rsidRPr="00515F64">
        <w:rPr>
          <w:rStyle w:val="Strong"/>
          <w:rFonts w:ascii="Sakkal Majalla" w:hAnsi="Sakkal Majalla" w:cs="Sakkal Majalla"/>
          <w:b w:val="0"/>
          <w:bCs w:val="0"/>
          <w:sz w:val="28"/>
          <w:szCs w:val="28"/>
          <w:rtl/>
        </w:rPr>
        <w:t>تحديد دور القيادة التبادلية</w:t>
      </w:r>
      <w:r w:rsidRPr="00515F64">
        <w:rPr>
          <w:rFonts w:ascii="Sakkal Majalla" w:hAnsi="Sakkal Majalla" w:cs="Sakkal Majalla"/>
          <w:sz w:val="28"/>
          <w:szCs w:val="28"/>
          <w:rtl/>
        </w:rPr>
        <w:t xml:space="preserve"> في تحسين الانضباط الإداري والالتزام المهني لدى العاملين بما يسهم في تحقيق الكفاءة التشغيلية</w:t>
      </w:r>
      <w:r w:rsidRPr="00515F64">
        <w:rPr>
          <w:rFonts w:ascii="Sakkal Majalla" w:hAnsi="Sakkal Majalla" w:cs="Sakkal Majalla"/>
          <w:sz w:val="28"/>
          <w:szCs w:val="28"/>
        </w:rPr>
        <w:t>.</w:t>
      </w:r>
    </w:p>
    <w:p w14:paraId="05911595" w14:textId="77777777" w:rsidR="00624688" w:rsidRPr="00515F64" w:rsidRDefault="00624688" w:rsidP="00624688">
      <w:pPr>
        <w:pStyle w:val="NormalWeb"/>
        <w:numPr>
          <w:ilvl w:val="0"/>
          <w:numId w:val="249"/>
        </w:numPr>
        <w:bidi/>
        <w:spacing w:before="100" w:beforeAutospacing="1" w:after="0" w:line="360" w:lineRule="auto"/>
        <w:jc w:val="both"/>
        <w:rPr>
          <w:rFonts w:ascii="Sakkal Majalla" w:hAnsi="Sakkal Majalla" w:cs="Sakkal Majalla"/>
          <w:sz w:val="28"/>
          <w:szCs w:val="28"/>
        </w:rPr>
      </w:pPr>
      <w:r w:rsidRPr="00515F64">
        <w:rPr>
          <w:rStyle w:val="Strong"/>
          <w:rFonts w:ascii="Sakkal Majalla" w:hAnsi="Sakkal Majalla" w:cs="Sakkal Majalla"/>
          <w:b w:val="0"/>
          <w:bCs w:val="0"/>
          <w:sz w:val="28"/>
          <w:szCs w:val="28"/>
          <w:rtl/>
        </w:rPr>
        <w:t>دراسة أثر القيادة المشاركة</w:t>
      </w:r>
      <w:r w:rsidRPr="00515F64">
        <w:rPr>
          <w:rFonts w:ascii="Sakkal Majalla" w:hAnsi="Sakkal Majalla" w:cs="Sakkal Majalla"/>
          <w:sz w:val="28"/>
          <w:szCs w:val="28"/>
          <w:rtl/>
        </w:rPr>
        <w:t xml:space="preserve"> في تعزيز روح العمل الجماعي والتواصل التنظيمي، وتأثيرها في فعالية الأداء الإداري</w:t>
      </w:r>
      <w:r w:rsidRPr="00515F64">
        <w:rPr>
          <w:rFonts w:ascii="Sakkal Majalla" w:hAnsi="Sakkal Majalla" w:cs="Sakkal Majalla"/>
          <w:sz w:val="28"/>
          <w:szCs w:val="28"/>
        </w:rPr>
        <w:t>.</w:t>
      </w:r>
    </w:p>
    <w:p w14:paraId="29F595F3" w14:textId="77777777" w:rsidR="00624688" w:rsidRPr="00515F64" w:rsidRDefault="00624688" w:rsidP="00624688">
      <w:pPr>
        <w:pStyle w:val="NormalWeb"/>
        <w:numPr>
          <w:ilvl w:val="0"/>
          <w:numId w:val="249"/>
        </w:numPr>
        <w:bidi/>
        <w:spacing w:before="100" w:beforeAutospacing="1" w:after="0" w:line="360" w:lineRule="auto"/>
        <w:jc w:val="both"/>
        <w:rPr>
          <w:rFonts w:ascii="Sakkal Majalla" w:hAnsi="Sakkal Majalla" w:cs="Sakkal Majalla"/>
          <w:sz w:val="28"/>
          <w:szCs w:val="28"/>
        </w:rPr>
      </w:pPr>
      <w:r w:rsidRPr="00515F64">
        <w:rPr>
          <w:rStyle w:val="Strong"/>
          <w:rFonts w:ascii="Sakkal Majalla" w:hAnsi="Sakkal Majalla" w:cs="Sakkal Majalla"/>
          <w:b w:val="0"/>
          <w:bCs w:val="0"/>
          <w:sz w:val="28"/>
          <w:szCs w:val="28"/>
          <w:rtl/>
        </w:rPr>
        <w:t>قياس أثر القيادة الموقفية</w:t>
      </w:r>
      <w:r w:rsidRPr="00515F64">
        <w:rPr>
          <w:rFonts w:ascii="Sakkal Majalla" w:hAnsi="Sakkal Majalla" w:cs="Sakkal Majalla"/>
          <w:sz w:val="28"/>
          <w:szCs w:val="28"/>
          <w:rtl/>
        </w:rPr>
        <w:t xml:space="preserve"> في تكيّف القادة مع المتغيرات البيئية والتنظيمية، وانعكاس ذلك على مرونة الأداء المؤسسي وكفاءته</w:t>
      </w:r>
      <w:r w:rsidRPr="00515F64">
        <w:rPr>
          <w:rFonts w:ascii="Sakkal Majalla" w:hAnsi="Sakkal Majalla" w:cs="Sakkal Majalla"/>
          <w:sz w:val="28"/>
          <w:szCs w:val="28"/>
        </w:rPr>
        <w:t>.</w:t>
      </w:r>
    </w:p>
    <w:p w14:paraId="4D86542F" w14:textId="77777777" w:rsidR="00624688" w:rsidRPr="00515F64" w:rsidRDefault="00624688" w:rsidP="00624688">
      <w:pPr>
        <w:pStyle w:val="NormalWeb"/>
        <w:numPr>
          <w:ilvl w:val="0"/>
          <w:numId w:val="249"/>
        </w:numPr>
        <w:bidi/>
        <w:spacing w:before="100" w:beforeAutospacing="1" w:after="0" w:line="360" w:lineRule="auto"/>
        <w:jc w:val="both"/>
        <w:rPr>
          <w:rFonts w:ascii="Sakkal Majalla" w:hAnsi="Sakkal Majalla" w:cs="Sakkal Majalla"/>
          <w:sz w:val="28"/>
          <w:szCs w:val="28"/>
        </w:rPr>
      </w:pPr>
      <w:r w:rsidRPr="00515F64">
        <w:rPr>
          <w:rStyle w:val="Strong"/>
          <w:rFonts w:ascii="Sakkal Majalla" w:hAnsi="Sakkal Majalla" w:cs="Sakkal Majalla"/>
          <w:b w:val="0"/>
          <w:bCs w:val="0"/>
          <w:sz w:val="28"/>
          <w:szCs w:val="28"/>
          <w:rtl/>
        </w:rPr>
        <w:t>استكشاف العلاقة التكاملية بين أبعاد القيادة الإدارية المختلفة</w:t>
      </w:r>
      <w:r w:rsidRPr="00515F64">
        <w:rPr>
          <w:rFonts w:ascii="Sakkal Majalla" w:hAnsi="Sakkal Majalla" w:cs="Sakkal Majalla"/>
          <w:sz w:val="28"/>
          <w:szCs w:val="28"/>
          <w:rtl/>
        </w:rPr>
        <w:t xml:space="preserve"> في تحقيق الأداء الأمثل للمؤسسات الحكومية السعودية</w:t>
      </w:r>
      <w:r w:rsidRPr="00515F64">
        <w:rPr>
          <w:rFonts w:ascii="Sakkal Majalla" w:hAnsi="Sakkal Majalla" w:cs="Sakkal Majalla"/>
          <w:sz w:val="28"/>
          <w:szCs w:val="28"/>
        </w:rPr>
        <w:t>.</w:t>
      </w:r>
    </w:p>
    <w:p w14:paraId="35585ECD" w14:textId="77777777" w:rsidR="00624688" w:rsidRPr="00FC62D2" w:rsidRDefault="00624688" w:rsidP="00624688">
      <w:pPr>
        <w:spacing w:after="0" w:line="360" w:lineRule="auto"/>
        <w:jc w:val="both"/>
        <w:rPr>
          <w:rFonts w:ascii="Sakkal Majalla" w:hAnsi="Sakkal Majalla" w:cs="Sakkal Majalla"/>
          <w:sz w:val="28"/>
          <w:szCs w:val="28"/>
        </w:rPr>
      </w:pPr>
    </w:p>
    <w:p w14:paraId="1A399C24" w14:textId="77777777" w:rsidR="00624688" w:rsidRPr="00590961" w:rsidRDefault="00624688" w:rsidP="00624688">
      <w:pPr>
        <w:pStyle w:val="Heading2"/>
        <w:spacing w:before="0" w:line="360" w:lineRule="auto"/>
        <w:jc w:val="both"/>
        <w:rPr>
          <w:rFonts w:ascii="Sakkal Majalla" w:hAnsi="Sakkal Majalla" w:cs="Sakkal Majalla"/>
          <w:b/>
          <w:bCs/>
          <w:color w:val="000000" w:themeColor="text1"/>
          <w:sz w:val="28"/>
          <w:szCs w:val="28"/>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2F27D75D" w14:textId="77777777" w:rsidR="00624688" w:rsidRPr="00515F64" w:rsidRDefault="00624688" w:rsidP="00624688">
      <w:pPr>
        <w:spacing w:line="360" w:lineRule="auto"/>
        <w:jc w:val="both"/>
        <w:rPr>
          <w:rFonts w:ascii="Sakkal Majalla" w:hAnsi="Sakkal Majalla" w:cs="Sakkal Majalla"/>
          <w:sz w:val="28"/>
          <w:szCs w:val="28"/>
          <w:rtl/>
        </w:rPr>
      </w:pPr>
      <w:r w:rsidRPr="00515F64">
        <w:rPr>
          <w:rFonts w:ascii="Sakkal Majalla" w:hAnsi="Sakkal Majalla" w:cs="Sakkal Majalla"/>
          <w:sz w:val="28"/>
          <w:szCs w:val="28"/>
          <w:rtl/>
        </w:rPr>
        <w:t>السؤال الدراسة الرئيسي</w:t>
      </w:r>
      <w:r w:rsidRPr="00515F64">
        <w:rPr>
          <w:rFonts w:ascii="Sakkal Majalla" w:hAnsi="Sakkal Majalla" w:cs="Sakkal Majalla"/>
          <w:sz w:val="28"/>
          <w:szCs w:val="28"/>
        </w:rPr>
        <w:t>:</w:t>
      </w:r>
      <w:r w:rsidRPr="00515F64">
        <w:rPr>
          <w:rFonts w:ascii="Sakkal Majalla" w:hAnsi="Sakkal Majalla" w:cs="Sakkal Majalla"/>
          <w:sz w:val="28"/>
          <w:szCs w:val="28"/>
          <w:rtl/>
        </w:rPr>
        <w:t xml:space="preserve"> ما أثر القيادة الإدارية بأبعادها (التحويلية، التبادلية، المشاركة، والموقفية) على كفاءة الأداء المؤسسي في المؤسسات الحكومية السعودية؟</w:t>
      </w:r>
    </w:p>
    <w:p w14:paraId="267DCCCD" w14:textId="77777777" w:rsidR="00624688" w:rsidRPr="00515F64" w:rsidRDefault="00624688" w:rsidP="00624688">
      <w:pPr>
        <w:spacing w:line="360" w:lineRule="auto"/>
        <w:jc w:val="both"/>
        <w:rPr>
          <w:rFonts w:ascii="Sakkal Majalla" w:hAnsi="Sakkal Majalla" w:cs="Sakkal Majalla"/>
          <w:sz w:val="28"/>
          <w:szCs w:val="28"/>
        </w:rPr>
      </w:pPr>
      <w:r w:rsidRPr="00515F64">
        <w:rPr>
          <w:rFonts w:ascii="Sakkal Majalla" w:hAnsi="Sakkal Majalla" w:cs="Sakkal Majalla"/>
          <w:sz w:val="28"/>
          <w:szCs w:val="28"/>
          <w:rtl/>
        </w:rPr>
        <w:t>الأسئلة الفرعية:</w:t>
      </w:r>
    </w:p>
    <w:p w14:paraId="432688EC" w14:textId="77777777" w:rsidR="00624688" w:rsidRPr="00515F64" w:rsidRDefault="00624688" w:rsidP="00624688">
      <w:pPr>
        <w:pStyle w:val="NormalWeb"/>
        <w:numPr>
          <w:ilvl w:val="0"/>
          <w:numId w:val="246"/>
        </w:numPr>
        <w:bidi/>
        <w:spacing w:before="100" w:beforeAutospacing="1" w:after="100" w:afterAutospacing="1" w:line="360" w:lineRule="auto"/>
        <w:jc w:val="both"/>
        <w:rPr>
          <w:rFonts w:ascii="Sakkal Majalla" w:hAnsi="Sakkal Majalla" w:cs="Sakkal Majalla"/>
          <w:sz w:val="28"/>
          <w:szCs w:val="28"/>
        </w:rPr>
      </w:pPr>
      <w:r w:rsidRPr="00515F64">
        <w:rPr>
          <w:rFonts w:ascii="Sakkal Majalla" w:hAnsi="Sakkal Majalla" w:cs="Sakkal Majalla"/>
          <w:sz w:val="28"/>
          <w:szCs w:val="28"/>
          <w:rtl/>
        </w:rPr>
        <w:t xml:space="preserve">ما أثر </w:t>
      </w:r>
      <w:r w:rsidRPr="00515F64">
        <w:rPr>
          <w:rStyle w:val="Strong"/>
          <w:rFonts w:ascii="Sakkal Majalla" w:hAnsi="Sakkal Majalla" w:cs="Sakkal Majalla"/>
          <w:b w:val="0"/>
          <w:bCs w:val="0"/>
          <w:sz w:val="28"/>
          <w:szCs w:val="28"/>
          <w:rtl/>
        </w:rPr>
        <w:t>القيادة التحويلية</w:t>
      </w:r>
      <w:r w:rsidRPr="00515F64">
        <w:rPr>
          <w:rFonts w:ascii="Sakkal Majalla" w:hAnsi="Sakkal Majalla" w:cs="Sakkal Majalla"/>
          <w:sz w:val="28"/>
          <w:szCs w:val="28"/>
          <w:rtl/>
        </w:rPr>
        <w:t xml:space="preserve"> في تحسين كفاءة الأداء المؤسسي في المؤسسات الحكومية السعودية؟</w:t>
      </w:r>
    </w:p>
    <w:p w14:paraId="385FA545" w14:textId="77777777" w:rsidR="00624688" w:rsidRPr="00515F64" w:rsidRDefault="00624688" w:rsidP="00624688">
      <w:pPr>
        <w:pStyle w:val="NormalWeb"/>
        <w:numPr>
          <w:ilvl w:val="0"/>
          <w:numId w:val="246"/>
        </w:numPr>
        <w:bidi/>
        <w:spacing w:before="100" w:beforeAutospacing="1" w:after="100" w:afterAutospacing="1" w:line="360" w:lineRule="auto"/>
        <w:jc w:val="both"/>
        <w:rPr>
          <w:rFonts w:ascii="Sakkal Majalla" w:hAnsi="Sakkal Majalla" w:cs="Sakkal Majalla"/>
          <w:sz w:val="28"/>
          <w:szCs w:val="28"/>
        </w:rPr>
      </w:pPr>
      <w:r w:rsidRPr="00515F64">
        <w:rPr>
          <w:rFonts w:ascii="Sakkal Majalla" w:hAnsi="Sakkal Majalla" w:cs="Sakkal Majalla"/>
          <w:sz w:val="28"/>
          <w:szCs w:val="28"/>
          <w:rtl/>
        </w:rPr>
        <w:t xml:space="preserve">ما أثر </w:t>
      </w:r>
      <w:r w:rsidRPr="00515F64">
        <w:rPr>
          <w:rStyle w:val="Strong"/>
          <w:rFonts w:ascii="Sakkal Majalla" w:hAnsi="Sakkal Majalla" w:cs="Sakkal Majalla"/>
          <w:b w:val="0"/>
          <w:bCs w:val="0"/>
          <w:sz w:val="28"/>
          <w:szCs w:val="28"/>
          <w:rtl/>
        </w:rPr>
        <w:t>القيادة التبادلية</w:t>
      </w:r>
      <w:r w:rsidRPr="00515F64">
        <w:rPr>
          <w:rFonts w:ascii="Sakkal Majalla" w:hAnsi="Sakkal Majalla" w:cs="Sakkal Majalla"/>
          <w:sz w:val="28"/>
          <w:szCs w:val="28"/>
          <w:rtl/>
        </w:rPr>
        <w:t xml:space="preserve"> في رفع مستوى الانضباط الإداري وتحقيق الكفاءة التشغيلية في المؤسسات الحكومية السعودية؟</w:t>
      </w:r>
    </w:p>
    <w:p w14:paraId="4854123F" w14:textId="77777777" w:rsidR="00624688" w:rsidRPr="00515F64" w:rsidRDefault="00624688" w:rsidP="00624688">
      <w:pPr>
        <w:pStyle w:val="NormalWeb"/>
        <w:numPr>
          <w:ilvl w:val="0"/>
          <w:numId w:val="246"/>
        </w:numPr>
        <w:bidi/>
        <w:spacing w:before="100" w:beforeAutospacing="1" w:after="100" w:afterAutospacing="1" w:line="360" w:lineRule="auto"/>
        <w:jc w:val="both"/>
        <w:rPr>
          <w:rFonts w:ascii="Sakkal Majalla" w:hAnsi="Sakkal Majalla" w:cs="Sakkal Majalla"/>
          <w:sz w:val="28"/>
          <w:szCs w:val="28"/>
        </w:rPr>
      </w:pPr>
      <w:r w:rsidRPr="00515F64">
        <w:rPr>
          <w:rFonts w:ascii="Sakkal Majalla" w:hAnsi="Sakkal Majalla" w:cs="Sakkal Majalla"/>
          <w:sz w:val="28"/>
          <w:szCs w:val="28"/>
          <w:rtl/>
        </w:rPr>
        <w:t xml:space="preserve">ما أثر </w:t>
      </w:r>
      <w:r w:rsidRPr="00515F64">
        <w:rPr>
          <w:rStyle w:val="Strong"/>
          <w:rFonts w:ascii="Sakkal Majalla" w:hAnsi="Sakkal Majalla" w:cs="Sakkal Majalla"/>
          <w:b w:val="0"/>
          <w:bCs w:val="0"/>
          <w:sz w:val="28"/>
          <w:szCs w:val="28"/>
          <w:rtl/>
        </w:rPr>
        <w:t>القيادة المشاركة</w:t>
      </w:r>
      <w:r w:rsidRPr="00515F64">
        <w:rPr>
          <w:rFonts w:ascii="Sakkal Majalla" w:hAnsi="Sakkal Majalla" w:cs="Sakkal Majalla"/>
          <w:b/>
          <w:bCs/>
          <w:sz w:val="28"/>
          <w:szCs w:val="28"/>
          <w:rtl/>
        </w:rPr>
        <w:t xml:space="preserve"> </w:t>
      </w:r>
      <w:r w:rsidRPr="00515F64">
        <w:rPr>
          <w:rFonts w:ascii="Sakkal Majalla" w:hAnsi="Sakkal Majalla" w:cs="Sakkal Majalla"/>
          <w:sz w:val="28"/>
          <w:szCs w:val="28"/>
          <w:rtl/>
        </w:rPr>
        <w:t>في تعزيز التعاون والتواصل التنظيمي وانعكاسه على كفاءة الأداء المؤسسي؟</w:t>
      </w:r>
    </w:p>
    <w:p w14:paraId="5C4CCDFB" w14:textId="77777777" w:rsidR="00624688" w:rsidRPr="00515F64" w:rsidRDefault="00624688" w:rsidP="00624688">
      <w:pPr>
        <w:pStyle w:val="NormalWeb"/>
        <w:numPr>
          <w:ilvl w:val="0"/>
          <w:numId w:val="246"/>
        </w:numPr>
        <w:bidi/>
        <w:spacing w:before="100" w:beforeAutospacing="1" w:after="100" w:afterAutospacing="1" w:line="360" w:lineRule="auto"/>
        <w:jc w:val="both"/>
        <w:rPr>
          <w:rFonts w:ascii="Sakkal Majalla" w:hAnsi="Sakkal Majalla" w:cs="Sakkal Majalla"/>
          <w:sz w:val="28"/>
          <w:szCs w:val="28"/>
        </w:rPr>
      </w:pPr>
      <w:r w:rsidRPr="00515F64">
        <w:rPr>
          <w:rFonts w:ascii="Sakkal Majalla" w:hAnsi="Sakkal Majalla" w:cs="Sakkal Majalla"/>
          <w:sz w:val="28"/>
          <w:szCs w:val="28"/>
          <w:rtl/>
        </w:rPr>
        <w:t xml:space="preserve">ما أثر </w:t>
      </w:r>
      <w:r w:rsidRPr="00515F64">
        <w:rPr>
          <w:rStyle w:val="Strong"/>
          <w:rFonts w:ascii="Sakkal Majalla" w:hAnsi="Sakkal Majalla" w:cs="Sakkal Majalla"/>
          <w:b w:val="0"/>
          <w:bCs w:val="0"/>
          <w:sz w:val="28"/>
          <w:szCs w:val="28"/>
          <w:rtl/>
        </w:rPr>
        <w:t>القيادة الموقفية</w:t>
      </w:r>
      <w:r w:rsidRPr="00515F64">
        <w:rPr>
          <w:rFonts w:ascii="Sakkal Majalla" w:hAnsi="Sakkal Majalla" w:cs="Sakkal Majalla"/>
          <w:sz w:val="28"/>
          <w:szCs w:val="28"/>
          <w:rtl/>
        </w:rPr>
        <w:t xml:space="preserve"> في تمكين القادة من التكيف مع المتغيرات التنظيمية وتحسين كفاءة الأداء المؤسسي؟</w:t>
      </w:r>
    </w:p>
    <w:p w14:paraId="1B39AAC1" w14:textId="23E2175F" w:rsidR="00624688" w:rsidRPr="00624688" w:rsidRDefault="00624688" w:rsidP="00624688">
      <w:pPr>
        <w:pStyle w:val="NormalWeb"/>
        <w:numPr>
          <w:ilvl w:val="0"/>
          <w:numId w:val="246"/>
        </w:numPr>
        <w:bidi/>
        <w:spacing w:before="100" w:beforeAutospacing="1" w:after="100" w:afterAutospacing="1" w:line="360" w:lineRule="auto"/>
        <w:jc w:val="both"/>
        <w:rPr>
          <w:rFonts w:ascii="Sakkal Majalla" w:hAnsi="Sakkal Majalla" w:cs="Sakkal Majalla"/>
          <w:sz w:val="28"/>
          <w:szCs w:val="28"/>
          <w:rtl/>
        </w:rPr>
      </w:pPr>
      <w:r w:rsidRPr="00515F64">
        <w:rPr>
          <w:rFonts w:ascii="Sakkal Majalla" w:hAnsi="Sakkal Majalla" w:cs="Sakkal Majalla"/>
          <w:sz w:val="28"/>
          <w:szCs w:val="28"/>
          <w:rtl/>
        </w:rPr>
        <w:t xml:space="preserve">ما مدى </w:t>
      </w:r>
      <w:r w:rsidRPr="00515F64">
        <w:rPr>
          <w:rStyle w:val="Strong"/>
          <w:rFonts w:ascii="Sakkal Majalla" w:hAnsi="Sakkal Majalla" w:cs="Sakkal Majalla"/>
          <w:b w:val="0"/>
          <w:bCs w:val="0"/>
          <w:sz w:val="28"/>
          <w:szCs w:val="28"/>
          <w:rtl/>
        </w:rPr>
        <w:t>تكامل الأبعاد المختلفة للقيادة الإدارية</w:t>
      </w:r>
      <w:r w:rsidRPr="00515F64">
        <w:rPr>
          <w:rFonts w:ascii="Sakkal Majalla" w:hAnsi="Sakkal Majalla" w:cs="Sakkal Majalla"/>
          <w:b/>
          <w:bCs/>
          <w:sz w:val="28"/>
          <w:szCs w:val="28"/>
          <w:rtl/>
        </w:rPr>
        <w:t xml:space="preserve"> </w:t>
      </w:r>
      <w:r w:rsidRPr="00515F64">
        <w:rPr>
          <w:rFonts w:ascii="Sakkal Majalla" w:hAnsi="Sakkal Majalla" w:cs="Sakkal Majalla"/>
          <w:sz w:val="28"/>
          <w:szCs w:val="28"/>
          <w:rtl/>
        </w:rPr>
        <w:t>في تحقيق الأداء المؤسسي الأمثل في بيئة العمل الحكومي السعودي؟</w:t>
      </w:r>
    </w:p>
    <w:p w14:paraId="0E5880FD" w14:textId="77777777" w:rsidR="00624688" w:rsidRPr="00DF1464" w:rsidRDefault="00624688" w:rsidP="00624688">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74591956" w14:textId="77777777" w:rsidR="00624688" w:rsidRPr="00515F64" w:rsidRDefault="00624688" w:rsidP="00624688">
      <w:pPr>
        <w:spacing w:after="0" w:line="360" w:lineRule="auto"/>
        <w:rPr>
          <w:rStyle w:val="Strong"/>
          <w:rFonts w:ascii="Sakkal Majalla" w:hAnsi="Sakkal Majalla" w:cs="Sakkal Majalla"/>
          <w:b w:val="0"/>
          <w:bCs w:val="0"/>
          <w:sz w:val="28"/>
          <w:szCs w:val="28"/>
          <w:lang w:bidi="ar-JO"/>
        </w:rPr>
      </w:pPr>
      <w:r w:rsidRPr="00515F64">
        <w:rPr>
          <w:rStyle w:val="Strong"/>
          <w:rFonts w:ascii="Sakkal Majalla" w:hAnsi="Sakkal Majalla" w:cs="Sakkal Majalla"/>
          <w:b w:val="0"/>
          <w:bCs w:val="0"/>
          <w:sz w:val="28"/>
          <w:szCs w:val="28"/>
          <w:rtl/>
          <w:lang w:bidi="ar-JO"/>
        </w:rPr>
        <w:t>لتحقيق أهداف الدراسة والإجابة على تساؤلاتها يمكن  صياغة الفرضيات التالية:</w:t>
      </w:r>
    </w:p>
    <w:p w14:paraId="65603B95" w14:textId="59B16319" w:rsidR="00624688" w:rsidRPr="00624688" w:rsidRDefault="00624688" w:rsidP="00624688">
      <w:pPr>
        <w:pStyle w:val="ListParagraph"/>
        <w:numPr>
          <w:ilvl w:val="0"/>
          <w:numId w:val="250"/>
        </w:numPr>
        <w:spacing w:after="0" w:line="360" w:lineRule="auto"/>
        <w:rPr>
          <w:rFonts w:ascii="Sakkal Majalla" w:eastAsiaTheme="majorEastAsia" w:hAnsi="Sakkal Majalla" w:cs="Sakkal Majalla"/>
          <w:i/>
          <w:iCs/>
          <w:color w:val="595959" w:themeColor="text1" w:themeTint="A6"/>
          <w:sz w:val="28"/>
          <w:szCs w:val="28"/>
        </w:rPr>
      </w:pPr>
      <w:r w:rsidRPr="00624688">
        <w:rPr>
          <w:rStyle w:val="Heading6Char"/>
          <w:rFonts w:ascii="Sakkal Majalla" w:eastAsia="Times New Roman" w:hAnsi="Sakkal Majalla" w:cs="Sakkal Majalla"/>
          <w:i w:val="0"/>
          <w:iCs w:val="0"/>
          <w:color w:val="auto"/>
          <w:kern w:val="0"/>
          <w:sz w:val="28"/>
          <w:szCs w:val="28"/>
          <w:rtl/>
          <w14:ligatures w14:val="none"/>
        </w:rPr>
        <w:t>يوجد أثر ذو دلالة إحصائية عند مستوى (</w:t>
      </w:r>
      <w:r w:rsidRPr="00624688">
        <w:rPr>
          <w:rStyle w:val="Heading6Char"/>
          <w:rFonts w:ascii="Cambria" w:eastAsia="Times New Roman" w:hAnsi="Cambria" w:cs="Cambria"/>
          <w:i w:val="0"/>
          <w:iCs w:val="0"/>
          <w:color w:val="auto"/>
          <w:kern w:val="0"/>
          <w:sz w:val="28"/>
          <w:szCs w:val="28"/>
          <w14:ligatures w14:val="none"/>
        </w:rPr>
        <w:t>α</w:t>
      </w:r>
      <w:r w:rsidRPr="00624688">
        <w:rPr>
          <w:rStyle w:val="Heading6Char"/>
          <w:rFonts w:ascii="Sakkal Majalla" w:eastAsia="Times New Roman" w:hAnsi="Sakkal Majalla" w:cs="Sakkal Majalla"/>
          <w:i w:val="0"/>
          <w:iCs w:val="0"/>
          <w:color w:val="auto"/>
          <w:kern w:val="0"/>
          <w:sz w:val="28"/>
          <w:szCs w:val="28"/>
          <w14:ligatures w14:val="none"/>
        </w:rPr>
        <w:t xml:space="preserve"> ≤ 0.05</w:t>
      </w:r>
      <w:r w:rsidRPr="00624688">
        <w:rPr>
          <w:rStyle w:val="Heading6Char"/>
          <w:rFonts w:ascii="Sakkal Majalla" w:eastAsia="Times New Roman" w:hAnsi="Sakkal Majalla" w:cs="Sakkal Majalla"/>
          <w:i w:val="0"/>
          <w:iCs w:val="0"/>
          <w:color w:val="auto"/>
          <w:kern w:val="0"/>
          <w:sz w:val="28"/>
          <w:szCs w:val="28"/>
          <w:rtl/>
          <w14:ligatures w14:val="none"/>
        </w:rPr>
        <w:t>) للقيادة الإدارية بأبعادها مجتمعة (التحويلية، التبادلية، المشاركة، والموقفية) على كفاءة الأداء المؤسسي في المؤسسات الحكومية السعودية.</w:t>
      </w:r>
    </w:p>
    <w:p w14:paraId="37DAB399" w14:textId="77777777" w:rsidR="00624688" w:rsidRPr="00515F64" w:rsidRDefault="00624688" w:rsidP="00624688">
      <w:pPr>
        <w:spacing w:after="0" w:line="360" w:lineRule="auto"/>
        <w:jc w:val="both"/>
        <w:rPr>
          <w:rFonts w:ascii="Sakkal Majalla" w:hAnsi="Sakkal Majalla" w:cs="Sakkal Majalla"/>
          <w:color w:val="000000"/>
          <w:sz w:val="28"/>
          <w:szCs w:val="28"/>
          <w:rtl/>
        </w:rPr>
      </w:pPr>
      <w:r w:rsidRPr="00515F64">
        <w:rPr>
          <w:rFonts w:ascii="Sakkal Majalla" w:hAnsi="Sakkal Majalla" w:cs="Sakkal Majalla"/>
          <w:color w:val="000000"/>
          <w:sz w:val="28"/>
          <w:szCs w:val="28"/>
          <w:rtl/>
        </w:rPr>
        <w:t>الفرضيات الفرعية</w:t>
      </w:r>
      <w:r w:rsidRPr="00515F64">
        <w:rPr>
          <w:rFonts w:ascii="Sakkal Majalla" w:hAnsi="Sakkal Majalla" w:cs="Sakkal Majalla"/>
          <w:color w:val="000000"/>
          <w:sz w:val="28"/>
          <w:szCs w:val="28"/>
        </w:rPr>
        <w:t>:</w:t>
      </w:r>
    </w:p>
    <w:p w14:paraId="5C28C0B5" w14:textId="77777777" w:rsidR="00624688" w:rsidRPr="00515F64" w:rsidRDefault="00624688" w:rsidP="00624688">
      <w:pPr>
        <w:pStyle w:val="ListParagraph"/>
        <w:numPr>
          <w:ilvl w:val="0"/>
          <w:numId w:val="251"/>
        </w:numPr>
        <w:spacing w:after="0" w:line="360" w:lineRule="auto"/>
        <w:rPr>
          <w:rFonts w:ascii="Sakkal Majalla" w:hAnsi="Sakkal Majalla" w:cs="Sakkal Majalla"/>
          <w:sz w:val="28"/>
          <w:szCs w:val="28"/>
          <w:rtl/>
        </w:rPr>
      </w:pPr>
      <w:r w:rsidRPr="00515F64">
        <w:rPr>
          <w:rFonts w:ascii="Sakkal Majalla" w:hAnsi="Sakkal Majalla" w:cs="Sakkal Majalla"/>
          <w:sz w:val="28"/>
          <w:szCs w:val="28"/>
          <w:rtl/>
        </w:rPr>
        <w:t>يوجد أثر ذو دلالة إحصائية عند مستوى</w:t>
      </w:r>
      <w:r w:rsidRPr="00515F64">
        <w:rPr>
          <w:rFonts w:ascii="Sakkal Majalla" w:hAnsi="Sakkal Majalla" w:cs="Sakkal Majalla"/>
          <w:sz w:val="28"/>
          <w:szCs w:val="28"/>
        </w:rPr>
        <w:t xml:space="preserve"> (</w:t>
      </w:r>
      <w:r w:rsidRPr="00515F64">
        <w:rPr>
          <w:rFonts w:ascii="Cambria" w:hAnsi="Cambria" w:cs="Cambria"/>
          <w:sz w:val="28"/>
          <w:szCs w:val="28"/>
        </w:rPr>
        <w:t>α</w:t>
      </w:r>
      <w:r w:rsidRPr="00515F64">
        <w:rPr>
          <w:rFonts w:ascii="Sakkal Majalla" w:hAnsi="Sakkal Majalla" w:cs="Sakkal Majalla"/>
          <w:sz w:val="28"/>
          <w:szCs w:val="28"/>
        </w:rPr>
        <w:t xml:space="preserve"> ≤ 0.05) </w:t>
      </w:r>
      <w:r w:rsidRPr="00515F64">
        <w:rPr>
          <w:rFonts w:ascii="Sakkal Majalla" w:hAnsi="Sakkal Majalla" w:cs="Sakkal Majalla"/>
          <w:sz w:val="28"/>
          <w:szCs w:val="28"/>
          <w:rtl/>
        </w:rPr>
        <w:t>للقيادة التحويلية على كفاءة الأداء المؤسسي في المؤسسات الحكومية السعودية</w:t>
      </w:r>
      <w:r w:rsidRPr="00515F64">
        <w:rPr>
          <w:rFonts w:ascii="Sakkal Majalla" w:hAnsi="Sakkal Majalla" w:cs="Sakkal Majalla"/>
          <w:sz w:val="28"/>
          <w:szCs w:val="28"/>
        </w:rPr>
        <w:t>.</w:t>
      </w:r>
    </w:p>
    <w:p w14:paraId="2275CE93" w14:textId="77777777" w:rsidR="00624688" w:rsidRPr="00515F64" w:rsidRDefault="00624688" w:rsidP="00624688">
      <w:pPr>
        <w:pStyle w:val="ListParagraph"/>
        <w:numPr>
          <w:ilvl w:val="0"/>
          <w:numId w:val="251"/>
        </w:numPr>
        <w:spacing w:after="0" w:line="360" w:lineRule="auto"/>
        <w:rPr>
          <w:rFonts w:ascii="Sakkal Majalla" w:hAnsi="Sakkal Majalla" w:cs="Sakkal Majalla"/>
          <w:sz w:val="28"/>
          <w:szCs w:val="28"/>
          <w:rtl/>
        </w:rPr>
      </w:pPr>
      <w:r w:rsidRPr="00515F64">
        <w:rPr>
          <w:rFonts w:ascii="Sakkal Majalla" w:hAnsi="Sakkal Majalla" w:cs="Sakkal Majalla"/>
          <w:sz w:val="28"/>
          <w:szCs w:val="28"/>
          <w:rtl/>
        </w:rPr>
        <w:t>يوجد أثر ذو دلالة إحصائية عند مستوى</w:t>
      </w:r>
      <w:r w:rsidRPr="00515F64">
        <w:rPr>
          <w:rFonts w:ascii="Sakkal Majalla" w:hAnsi="Sakkal Majalla" w:cs="Sakkal Majalla"/>
          <w:sz w:val="28"/>
          <w:szCs w:val="28"/>
        </w:rPr>
        <w:t xml:space="preserve"> (</w:t>
      </w:r>
      <w:r w:rsidRPr="00515F64">
        <w:rPr>
          <w:rFonts w:ascii="Cambria" w:hAnsi="Cambria" w:cs="Cambria"/>
          <w:sz w:val="28"/>
          <w:szCs w:val="28"/>
        </w:rPr>
        <w:t>α</w:t>
      </w:r>
      <w:r w:rsidRPr="00515F64">
        <w:rPr>
          <w:rFonts w:ascii="Sakkal Majalla" w:hAnsi="Sakkal Majalla" w:cs="Sakkal Majalla"/>
          <w:sz w:val="28"/>
          <w:szCs w:val="28"/>
        </w:rPr>
        <w:t xml:space="preserve"> ≤ 0.05) </w:t>
      </w:r>
      <w:r w:rsidRPr="00515F64">
        <w:rPr>
          <w:rFonts w:ascii="Sakkal Majalla" w:hAnsi="Sakkal Majalla" w:cs="Sakkal Majalla"/>
          <w:sz w:val="28"/>
          <w:szCs w:val="28"/>
          <w:rtl/>
        </w:rPr>
        <w:t>للقيادة التبادلية على كفاءة الأداء المؤسسي في المؤسسات الحكومية السعودية</w:t>
      </w:r>
      <w:r w:rsidRPr="00515F64">
        <w:rPr>
          <w:rFonts w:ascii="Sakkal Majalla" w:hAnsi="Sakkal Majalla" w:cs="Sakkal Majalla"/>
          <w:sz w:val="28"/>
          <w:szCs w:val="28"/>
        </w:rPr>
        <w:t>.</w:t>
      </w:r>
    </w:p>
    <w:p w14:paraId="1C82A9AF" w14:textId="77777777" w:rsidR="00624688" w:rsidRPr="00515F64" w:rsidRDefault="00624688" w:rsidP="00624688">
      <w:pPr>
        <w:pStyle w:val="ListParagraph"/>
        <w:numPr>
          <w:ilvl w:val="0"/>
          <w:numId w:val="251"/>
        </w:numPr>
        <w:spacing w:after="0" w:line="360" w:lineRule="auto"/>
        <w:rPr>
          <w:rFonts w:ascii="Sakkal Majalla" w:hAnsi="Sakkal Majalla" w:cs="Sakkal Majalla"/>
          <w:sz w:val="28"/>
          <w:szCs w:val="28"/>
          <w:rtl/>
        </w:rPr>
      </w:pPr>
      <w:r w:rsidRPr="00515F64">
        <w:rPr>
          <w:rFonts w:ascii="Sakkal Majalla" w:hAnsi="Sakkal Majalla" w:cs="Sakkal Majalla"/>
          <w:sz w:val="28"/>
          <w:szCs w:val="28"/>
          <w:rtl/>
        </w:rPr>
        <w:t>يوجد أثر ذو دلالة إحصائية عند مستوى</w:t>
      </w:r>
      <w:r w:rsidRPr="00515F64">
        <w:rPr>
          <w:rFonts w:ascii="Sakkal Majalla" w:hAnsi="Sakkal Majalla" w:cs="Sakkal Majalla"/>
          <w:sz w:val="28"/>
          <w:szCs w:val="28"/>
        </w:rPr>
        <w:t xml:space="preserve"> (</w:t>
      </w:r>
      <w:r w:rsidRPr="00515F64">
        <w:rPr>
          <w:rFonts w:ascii="Cambria" w:hAnsi="Cambria" w:cs="Cambria"/>
          <w:sz w:val="28"/>
          <w:szCs w:val="28"/>
        </w:rPr>
        <w:t>α</w:t>
      </w:r>
      <w:r w:rsidRPr="00515F64">
        <w:rPr>
          <w:rFonts w:ascii="Sakkal Majalla" w:hAnsi="Sakkal Majalla" w:cs="Sakkal Majalla"/>
          <w:sz w:val="28"/>
          <w:szCs w:val="28"/>
        </w:rPr>
        <w:t xml:space="preserve"> ≤ 0.05) </w:t>
      </w:r>
      <w:r w:rsidRPr="00515F64">
        <w:rPr>
          <w:rFonts w:ascii="Sakkal Majalla" w:hAnsi="Sakkal Majalla" w:cs="Sakkal Majalla"/>
          <w:sz w:val="28"/>
          <w:szCs w:val="28"/>
          <w:rtl/>
        </w:rPr>
        <w:t>للقيادة المشاركة على كفاءة الأداء المؤسسي في المؤسسات الحكومية السعودية</w:t>
      </w:r>
      <w:r w:rsidRPr="00515F64">
        <w:rPr>
          <w:rFonts w:ascii="Sakkal Majalla" w:hAnsi="Sakkal Majalla" w:cs="Sakkal Majalla"/>
          <w:sz w:val="28"/>
          <w:szCs w:val="28"/>
        </w:rPr>
        <w:t>.</w:t>
      </w:r>
    </w:p>
    <w:p w14:paraId="5BB44E9A" w14:textId="77777777" w:rsidR="00624688" w:rsidRPr="00515F64" w:rsidRDefault="00624688" w:rsidP="00624688">
      <w:pPr>
        <w:pStyle w:val="ListParagraph"/>
        <w:numPr>
          <w:ilvl w:val="0"/>
          <w:numId w:val="251"/>
        </w:numPr>
        <w:spacing w:after="0" w:line="360" w:lineRule="auto"/>
        <w:rPr>
          <w:rFonts w:ascii="Sakkal Majalla" w:hAnsi="Sakkal Majalla" w:cs="Sakkal Majalla"/>
          <w:sz w:val="28"/>
          <w:szCs w:val="28"/>
          <w:rtl/>
        </w:rPr>
      </w:pPr>
      <w:r w:rsidRPr="00515F64">
        <w:rPr>
          <w:rFonts w:ascii="Sakkal Majalla" w:hAnsi="Sakkal Majalla" w:cs="Sakkal Majalla"/>
          <w:sz w:val="28"/>
          <w:szCs w:val="28"/>
          <w:rtl/>
        </w:rPr>
        <w:t>يوجد أثر ذو دلالة إحصائية عند مستوى</w:t>
      </w:r>
      <w:r w:rsidRPr="00515F64">
        <w:rPr>
          <w:rFonts w:ascii="Sakkal Majalla" w:hAnsi="Sakkal Majalla" w:cs="Sakkal Majalla"/>
          <w:sz w:val="28"/>
          <w:szCs w:val="28"/>
        </w:rPr>
        <w:t xml:space="preserve"> (</w:t>
      </w:r>
      <w:r w:rsidRPr="00515F64">
        <w:rPr>
          <w:rFonts w:ascii="Cambria" w:hAnsi="Cambria" w:cs="Cambria"/>
          <w:sz w:val="28"/>
          <w:szCs w:val="28"/>
        </w:rPr>
        <w:t>α</w:t>
      </w:r>
      <w:r w:rsidRPr="00515F64">
        <w:rPr>
          <w:rFonts w:ascii="Sakkal Majalla" w:hAnsi="Sakkal Majalla" w:cs="Sakkal Majalla"/>
          <w:sz w:val="28"/>
          <w:szCs w:val="28"/>
        </w:rPr>
        <w:t xml:space="preserve"> ≤ 0.05) </w:t>
      </w:r>
      <w:r w:rsidRPr="00515F64">
        <w:rPr>
          <w:rFonts w:ascii="Sakkal Majalla" w:hAnsi="Sakkal Majalla" w:cs="Sakkal Majalla"/>
          <w:sz w:val="28"/>
          <w:szCs w:val="28"/>
          <w:rtl/>
        </w:rPr>
        <w:t>للقيادة الموقفية على كفاءة الأداء المؤسسي في المؤسسات الحكومية السعودية</w:t>
      </w:r>
      <w:r w:rsidRPr="00515F64">
        <w:rPr>
          <w:rFonts w:ascii="Sakkal Majalla" w:hAnsi="Sakkal Majalla" w:cs="Sakkal Majalla"/>
          <w:sz w:val="28"/>
          <w:szCs w:val="28"/>
        </w:rPr>
        <w:t>.</w:t>
      </w:r>
    </w:p>
    <w:p w14:paraId="2F385458" w14:textId="77777777" w:rsidR="00624688" w:rsidRPr="00B92713" w:rsidRDefault="00624688" w:rsidP="00624688">
      <w:pPr>
        <w:spacing w:line="360" w:lineRule="auto"/>
        <w:jc w:val="both"/>
        <w:rPr>
          <w:rFonts w:ascii="Sakkal Majalla" w:hAnsi="Sakkal Majalla" w:cs="Sakkal Majalla"/>
          <w:sz w:val="28"/>
          <w:szCs w:val="28"/>
          <w:rtl/>
        </w:rPr>
      </w:pPr>
    </w:p>
    <w:p w14:paraId="1F088B1D" w14:textId="77777777" w:rsidR="00624688" w:rsidRPr="002601DB" w:rsidRDefault="00624688" w:rsidP="00624688">
      <w:pPr>
        <w:pStyle w:val="Heading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25CD9487" w14:textId="77777777" w:rsidR="00624688" w:rsidRPr="002601DB" w:rsidRDefault="00624688" w:rsidP="00624688">
      <w:pPr>
        <w:pStyle w:val="ListParagraph"/>
        <w:numPr>
          <w:ilvl w:val="0"/>
          <w:numId w:val="250"/>
        </w:numPr>
        <w:spacing w:line="360" w:lineRule="auto"/>
        <w:jc w:val="both"/>
        <w:rPr>
          <w:rFonts w:ascii="Sakkal Majalla" w:hAnsi="Sakkal Majalla" w:cs="Sakkal Majalla"/>
          <w:b/>
          <w:bCs/>
          <w:sz w:val="28"/>
          <w:szCs w:val="28"/>
        </w:rPr>
      </w:pPr>
      <w:r w:rsidRPr="002601DB">
        <w:rPr>
          <w:rFonts w:ascii="Sakkal Majalla" w:hAnsi="Sakkal Majalla" w:cs="Sakkal Majalla"/>
          <w:b/>
          <w:bCs/>
          <w:sz w:val="28"/>
          <w:szCs w:val="28"/>
          <w:rtl/>
        </w:rPr>
        <w:t>الإطار النظري للقيادة الإدارية</w:t>
      </w:r>
    </w:p>
    <w:p w14:paraId="3F037158" w14:textId="0533A01C" w:rsidR="00624688" w:rsidRPr="002601DB" w:rsidRDefault="00624688" w:rsidP="00624688">
      <w:pPr>
        <w:spacing w:line="360" w:lineRule="auto"/>
        <w:jc w:val="both"/>
        <w:rPr>
          <w:rFonts w:ascii="Sakkal Majalla" w:hAnsi="Sakkal Majalla" w:cs="Sakkal Majalla"/>
          <w:sz w:val="28"/>
          <w:szCs w:val="28"/>
        </w:rPr>
      </w:pPr>
      <w:r w:rsidRPr="002601DB">
        <w:rPr>
          <w:rFonts w:ascii="Sakkal Majalla" w:hAnsi="Sakkal Majalla" w:cs="Sakkal Majalla"/>
          <w:sz w:val="28"/>
          <w:szCs w:val="28"/>
          <w:rtl/>
        </w:rPr>
        <w:t xml:space="preserve">تعتبر القيادة الإدارية من الركائز الأساسية التي تحدد نجاح المؤسسات وكفاءتها. فهي العملية التي من خلالها يوجه القائد الموارد البشرية والمادية لتحقيق الأهداف المؤسسية بكفاءة وفعالية. وتستند دراسة دور القيادة الإدارية في تحسين أداء المؤسسات على مجموعة من النظريات العلمية التي حاولت تفسير العلاقة بين أسلوب القيادة وسلوك الموظفين ونتائج العمل. من أبرز هذه النظريات نظرية السمات التي تفترض أن القائد الفعّال يمتلك مجموعة من السمات الشخصية والمهارات التي تمكنه من التأثير في مرؤوسيه بشكل إيجابي، مثل القدرة على اتخاذ القرارات الحكيمة، والقدرة على التحفيز، والقدرة على </w:t>
      </w:r>
      <w:r w:rsidRPr="002601DB">
        <w:rPr>
          <w:rFonts w:ascii="Sakkal Majalla" w:hAnsi="Sakkal Majalla" w:cs="Sakkal Majalla"/>
          <w:sz w:val="28"/>
          <w:szCs w:val="28"/>
          <w:rtl/>
        </w:rPr>
        <w:lastRenderedPageBreak/>
        <w:t>التواصل الفعال. بالمقابل، تؤكد نظرية السلوك على أهمية أنماط سلوك القائد في توجيه الموظفين وتحقيق الأداء المطلوب، حيث أن السلوكيات التفاعلية والداعمة تحفز الموظفين على الإبداع والالتزام، بينما الأساليب السلطوية قد تقلل من الكفاءة وتحد من الابتكار. إضافة إلى ذلك، تبرز نظرية الموقف التي تشير إلى أن فعالية القيادة تعتمد على ملاءمة أسلوب القائد مع ظروف المؤسسة ومتغيرات البيئة التنظيمية، ما يجعل القيادة عملية ديناميكية تتغير بتغير التحديات الداخلية والخارجية للمؤسسة</w:t>
      </w:r>
      <w:r w:rsidRPr="002601DB">
        <w:rPr>
          <w:rFonts w:ascii="Sakkal Majalla" w:hAnsi="Sakkal Majalla" w:cs="Sakkal Majalla"/>
          <w:sz w:val="28"/>
          <w:szCs w:val="28"/>
        </w:rPr>
        <w:t>.</w:t>
      </w:r>
    </w:p>
    <w:p w14:paraId="0220146A" w14:textId="77777777" w:rsidR="00624688" w:rsidRPr="002601DB" w:rsidRDefault="00624688" w:rsidP="00624688">
      <w:pPr>
        <w:pStyle w:val="ListParagraph"/>
        <w:numPr>
          <w:ilvl w:val="0"/>
          <w:numId w:val="250"/>
        </w:numPr>
        <w:spacing w:line="360" w:lineRule="auto"/>
        <w:jc w:val="both"/>
        <w:rPr>
          <w:rFonts w:ascii="Sakkal Majalla" w:hAnsi="Sakkal Majalla" w:cs="Sakkal Majalla"/>
          <w:b/>
          <w:bCs/>
          <w:sz w:val="28"/>
          <w:szCs w:val="28"/>
        </w:rPr>
      </w:pPr>
      <w:r w:rsidRPr="002601DB">
        <w:rPr>
          <w:rFonts w:ascii="Sakkal Majalla" w:hAnsi="Sakkal Majalla" w:cs="Sakkal Majalla"/>
          <w:b/>
          <w:bCs/>
          <w:sz w:val="28"/>
          <w:szCs w:val="28"/>
          <w:rtl/>
        </w:rPr>
        <w:t>الإطار المفاهيمي للبحث</w:t>
      </w:r>
    </w:p>
    <w:p w14:paraId="23BBD903" w14:textId="77777777" w:rsidR="00624688" w:rsidRPr="002601DB" w:rsidRDefault="00624688" w:rsidP="00624688">
      <w:pPr>
        <w:spacing w:line="360" w:lineRule="auto"/>
        <w:jc w:val="both"/>
        <w:rPr>
          <w:rFonts w:ascii="Sakkal Majalla" w:hAnsi="Sakkal Majalla" w:cs="Sakkal Majalla"/>
          <w:sz w:val="28"/>
          <w:szCs w:val="28"/>
        </w:rPr>
      </w:pPr>
      <w:r w:rsidRPr="002601DB">
        <w:rPr>
          <w:rFonts w:ascii="Sakkal Majalla" w:hAnsi="Sakkal Majalla" w:cs="Sakkal Majalla"/>
          <w:sz w:val="28"/>
          <w:szCs w:val="28"/>
          <w:rtl/>
        </w:rPr>
        <w:t>يمثل الإطار المفاهيمي خريطة التفكير العلمي للبحث، حيث يوضح العلاقة بين القيادة الإدارية وكفاءة الأداء المؤسسي. في هذا السياق، تُعتبر القيادة الإدارية المتغير المستقل الذي يؤثر في المتغير التابع وهو كفاءة أداء المؤسسة. يتضح ذلك من خلال دراسة عناصر القيادة المختلفة، مثل أسلوب القيادة سواء كان تشاركيًا، تحفيزيًا، أو استبداديًا، ومدى قدرة القائد على اتخاذ القرارات بشكل رشيد وشفاف، وأهمية التواصل الداخلي بين الإدارة والموظفين، فضلاً عن دور القائد في تحفيز الموظفين من خلال الحوافز المادية والمعنوية. يتيح هذا الإطار للباحث صياغة فرضيات واضحة يمكن اختبارها ميدانيًا داخل المؤسسة الحكومية السعودية، حيث يتم قياس أثر أساليب القيادة المختلفة على مستوى أداء الموظفين وتحقيق الأهداف التنظيمية. كما يوفر الإطار المفاهيمي قاعدة لتحليل النتائج وتفسيرها بما يتوافق مع الواقع المؤسسي، مما يعزز القدرة على تقديم توصيات عملية قابلة للتطبيق</w:t>
      </w:r>
      <w:r w:rsidRPr="002601DB">
        <w:rPr>
          <w:rFonts w:ascii="Sakkal Majalla" w:hAnsi="Sakkal Majalla" w:cs="Sakkal Majalla"/>
          <w:sz w:val="28"/>
          <w:szCs w:val="28"/>
        </w:rPr>
        <w:t>.</w:t>
      </w:r>
    </w:p>
    <w:p w14:paraId="78810BE6" w14:textId="77777777" w:rsidR="00624688" w:rsidRPr="002601DB" w:rsidRDefault="00624688" w:rsidP="00624688">
      <w:pPr>
        <w:pStyle w:val="ListParagraph"/>
        <w:numPr>
          <w:ilvl w:val="0"/>
          <w:numId w:val="250"/>
        </w:numPr>
        <w:spacing w:line="360" w:lineRule="auto"/>
        <w:jc w:val="both"/>
        <w:rPr>
          <w:rFonts w:ascii="Sakkal Majalla" w:hAnsi="Sakkal Majalla" w:cs="Sakkal Majalla"/>
          <w:b/>
          <w:bCs/>
          <w:sz w:val="28"/>
          <w:szCs w:val="28"/>
        </w:rPr>
      </w:pPr>
      <w:r w:rsidRPr="002601DB">
        <w:rPr>
          <w:rFonts w:ascii="Sakkal Majalla" w:hAnsi="Sakkal Majalla" w:cs="Sakkal Majalla"/>
          <w:b/>
          <w:bCs/>
          <w:sz w:val="28"/>
          <w:szCs w:val="28"/>
          <w:rtl/>
        </w:rPr>
        <w:t>المنهج العلمي المتبع</w:t>
      </w:r>
    </w:p>
    <w:p w14:paraId="09B27629" w14:textId="77777777" w:rsidR="00624688" w:rsidRPr="002601DB" w:rsidRDefault="00624688" w:rsidP="00624688">
      <w:pPr>
        <w:spacing w:line="360" w:lineRule="auto"/>
        <w:jc w:val="both"/>
        <w:rPr>
          <w:rFonts w:ascii="Sakkal Majalla" w:hAnsi="Sakkal Majalla" w:cs="Sakkal Majalla"/>
          <w:sz w:val="28"/>
          <w:szCs w:val="28"/>
        </w:rPr>
      </w:pPr>
      <w:r w:rsidRPr="002601DB">
        <w:rPr>
          <w:rFonts w:ascii="Sakkal Majalla" w:hAnsi="Sakkal Majalla" w:cs="Sakkal Majalla"/>
          <w:sz w:val="28"/>
          <w:szCs w:val="28"/>
          <w:rtl/>
        </w:rPr>
        <w:t xml:space="preserve">يعتمد البحث على المنهج العلمي التجريبي والتحليلي الذي يهدف إلى جمع البيانات الدقيقة وتحليلها للوصول إلى استنتاجات موثوقة. يبدأ البحث بتحديد مشكلة الدراسة بوضوح، والتي تتمثل في فهم كيف تؤثر القيادة الإدارية على كفاءة أداء المؤسسة، وما هي العوامل التي تعزز أو تحد من فعالية الأداء. بعد ذلك، يتم صياغة فرضيات علمية قابلة للاختبار، مثل وجود علاقة إيجابية بين أسلوب القيادة التشاركي ورفع كفاءة الموظفين، أو تأثير القرارات الإدارية على مستوى الأداء المؤسسي. يعتمد البحث على تصميم أدوات جمع البيانات بعناية، من خلال استخدام الاستبيانات والمقابلات والملاحظات الميدانية، وذلك لضمان جمع معلومات دقيقة وموضوعية تعكس الواقع الفعلي للمؤسسة. بعد جمع البيانات، يتم تحليلها باستخدام أساليب </w:t>
      </w:r>
      <w:r w:rsidRPr="002601DB">
        <w:rPr>
          <w:rFonts w:ascii="Sakkal Majalla" w:hAnsi="Sakkal Majalla" w:cs="Sakkal Majalla"/>
          <w:sz w:val="28"/>
          <w:szCs w:val="28"/>
          <w:rtl/>
        </w:rPr>
        <w:lastRenderedPageBreak/>
        <w:t>إحصائية دقيقة مثل تحليل الانحدار والارتباط، بهدف اختبار صحة الفرضيات وتحديد قوة العلاقة بين القيادة الإدارية وكفاءة الأداء. هذا النهج العلمي يضمن أن تكون النتائج موضوعية وقابلة للتعميم، ويعكس الواقع الإداري بطريقة دقيقة وموثوقة</w:t>
      </w:r>
      <w:r w:rsidRPr="002601DB">
        <w:rPr>
          <w:rFonts w:ascii="Sakkal Majalla" w:hAnsi="Sakkal Majalla" w:cs="Sakkal Majalla"/>
          <w:sz w:val="28"/>
          <w:szCs w:val="28"/>
        </w:rPr>
        <w:t>.</w:t>
      </w:r>
    </w:p>
    <w:p w14:paraId="1E6BC343" w14:textId="77777777" w:rsidR="00624688" w:rsidRPr="002601DB" w:rsidRDefault="00624688" w:rsidP="00624688">
      <w:pPr>
        <w:pStyle w:val="ListParagraph"/>
        <w:numPr>
          <w:ilvl w:val="0"/>
          <w:numId w:val="250"/>
        </w:numPr>
        <w:spacing w:line="360" w:lineRule="auto"/>
        <w:jc w:val="both"/>
        <w:rPr>
          <w:rFonts w:ascii="Sakkal Majalla" w:hAnsi="Sakkal Majalla" w:cs="Sakkal Majalla"/>
          <w:b/>
          <w:bCs/>
          <w:sz w:val="28"/>
          <w:szCs w:val="28"/>
        </w:rPr>
      </w:pPr>
      <w:r w:rsidRPr="002601DB">
        <w:rPr>
          <w:rFonts w:ascii="Sakkal Majalla" w:hAnsi="Sakkal Majalla" w:cs="Sakkal Majalla"/>
          <w:b/>
          <w:bCs/>
          <w:sz w:val="28"/>
          <w:szCs w:val="28"/>
          <w:rtl/>
        </w:rPr>
        <w:t>الأهمية العلمية للبحث</w:t>
      </w:r>
    </w:p>
    <w:p w14:paraId="272E95F1" w14:textId="77777777" w:rsidR="00624688" w:rsidRPr="002601DB" w:rsidRDefault="00624688" w:rsidP="00624688">
      <w:pPr>
        <w:spacing w:line="360" w:lineRule="auto"/>
        <w:jc w:val="both"/>
        <w:rPr>
          <w:rFonts w:ascii="Sakkal Majalla" w:hAnsi="Sakkal Majalla" w:cs="Sakkal Majalla"/>
          <w:sz w:val="28"/>
          <w:szCs w:val="28"/>
        </w:rPr>
      </w:pPr>
      <w:r w:rsidRPr="002601DB">
        <w:rPr>
          <w:rFonts w:ascii="Sakkal Majalla" w:hAnsi="Sakkal Majalla" w:cs="Sakkal Majalla"/>
          <w:sz w:val="28"/>
          <w:szCs w:val="28"/>
          <w:rtl/>
        </w:rPr>
        <w:t>تتجلى الأهمية العلمية للبحث في قدرته على تقديم فهم معمّق للعلاقة السببية بين القيادة الإدارية وكفاءة الأداء المؤسسي. إذ يساعد اعتماد النظرية العلمية في إعداد البحث على تقديم نتائج دقيقة وموثوقة يمكن أن تُستخدم كدليل لصناع القرار داخل المؤسسات الحكومية السعودية. كما يسهم البحث في التعرف على أفضل الممارسات القيادية التي يمكن تبنيها لتحفيز الموظفين وتحسين مستوى الإنتاجية. وعلاوة على ذلك، يوفر البحث قاعدة لتطوير استراتيجيات تدريبية وتأهيلية للقادة الإداريين، بهدف تعزيز قدرتهم على مواجهة التحديات وتحقيق أهداف المؤسسة بفاعلية أكبر. من خلال هذا النهج العلمي، يصبح البحث ليس مجرد دراسة وصفية، بل أداة عملية تسهم في تحسين الأداء المؤسسي على أسس علمية موثوقة وقابلة للتطبيق في الواقع العملي</w:t>
      </w:r>
      <w:r w:rsidRPr="002601DB">
        <w:rPr>
          <w:rFonts w:ascii="Sakkal Majalla" w:hAnsi="Sakkal Majalla" w:cs="Sakkal Majalla"/>
          <w:sz w:val="28"/>
          <w:szCs w:val="28"/>
        </w:rPr>
        <w:t>.</w:t>
      </w:r>
    </w:p>
    <w:p w14:paraId="413B05A8" w14:textId="77777777" w:rsidR="00624688" w:rsidRPr="00780C84" w:rsidRDefault="00624688" w:rsidP="00624688">
      <w:pPr>
        <w:spacing w:line="360" w:lineRule="auto"/>
        <w:jc w:val="both"/>
        <w:rPr>
          <w:rFonts w:ascii="Sakkal Majalla" w:hAnsi="Sakkal Majalla" w:cs="Sakkal Majalla"/>
          <w:sz w:val="28"/>
          <w:szCs w:val="28"/>
          <w:rtl/>
        </w:rPr>
      </w:pPr>
    </w:p>
    <w:p w14:paraId="1054E656" w14:textId="77777777" w:rsidR="00624688" w:rsidRDefault="00624688" w:rsidP="00624688">
      <w:pPr>
        <w:rPr>
          <w:rtl/>
        </w:rPr>
      </w:pPr>
    </w:p>
    <w:p w14:paraId="24151EBA" w14:textId="77777777" w:rsidR="00624688" w:rsidRDefault="00624688" w:rsidP="00624688">
      <w:pPr>
        <w:rPr>
          <w:rtl/>
        </w:rPr>
      </w:pPr>
    </w:p>
    <w:p w14:paraId="594882DC" w14:textId="77777777" w:rsidR="00624688" w:rsidRDefault="00624688" w:rsidP="00624688">
      <w:pPr>
        <w:rPr>
          <w:rtl/>
        </w:rPr>
      </w:pPr>
    </w:p>
    <w:p w14:paraId="4DD12217" w14:textId="77777777" w:rsidR="00624688" w:rsidRDefault="00624688" w:rsidP="00624688">
      <w:pPr>
        <w:rPr>
          <w:rtl/>
        </w:rPr>
      </w:pPr>
    </w:p>
    <w:p w14:paraId="6B15A2F8" w14:textId="77777777" w:rsidR="00624688" w:rsidRDefault="00624688" w:rsidP="00624688">
      <w:pPr>
        <w:rPr>
          <w:rtl/>
        </w:rPr>
      </w:pPr>
    </w:p>
    <w:p w14:paraId="381A0366" w14:textId="77777777" w:rsidR="00624688" w:rsidRDefault="00624688" w:rsidP="00624688">
      <w:pPr>
        <w:rPr>
          <w:rtl/>
        </w:rPr>
      </w:pPr>
    </w:p>
    <w:p w14:paraId="59012AE8" w14:textId="77777777" w:rsidR="00624688" w:rsidRDefault="00624688" w:rsidP="00624688">
      <w:pPr>
        <w:rPr>
          <w:rtl/>
        </w:rPr>
      </w:pPr>
    </w:p>
    <w:p w14:paraId="1CD7F1BB" w14:textId="77777777" w:rsidR="00624688" w:rsidRDefault="00624688" w:rsidP="00624688">
      <w:pPr>
        <w:rPr>
          <w:rtl/>
        </w:rPr>
      </w:pPr>
    </w:p>
    <w:p w14:paraId="2361588B" w14:textId="77777777" w:rsidR="00624688" w:rsidRDefault="00624688" w:rsidP="00624688">
      <w:pPr>
        <w:rPr>
          <w:rtl/>
        </w:rPr>
      </w:pPr>
    </w:p>
    <w:p w14:paraId="688E9C84" w14:textId="77777777" w:rsidR="00624688" w:rsidRDefault="00624688" w:rsidP="00624688">
      <w:pPr>
        <w:rPr>
          <w:rtl/>
        </w:rPr>
      </w:pPr>
    </w:p>
    <w:p w14:paraId="421773DB" w14:textId="77777777" w:rsidR="00624688" w:rsidRDefault="00624688" w:rsidP="00624688">
      <w:pPr>
        <w:rPr>
          <w:rtl/>
        </w:rPr>
      </w:pPr>
    </w:p>
    <w:p w14:paraId="18C474B9" w14:textId="77777777" w:rsidR="00624688" w:rsidRDefault="00624688" w:rsidP="00624688">
      <w:pPr>
        <w:rPr>
          <w:rtl/>
        </w:rPr>
      </w:pPr>
    </w:p>
    <w:p w14:paraId="43BEA0B8" w14:textId="77777777" w:rsidR="00624688" w:rsidRDefault="00624688" w:rsidP="00624688">
      <w:pPr>
        <w:rPr>
          <w:rtl/>
        </w:rPr>
      </w:pPr>
    </w:p>
    <w:p w14:paraId="03287F93" w14:textId="77777777" w:rsidR="00624688" w:rsidRDefault="00624688" w:rsidP="00624688">
      <w:pPr>
        <w:rPr>
          <w:rtl/>
        </w:rPr>
      </w:pPr>
    </w:p>
    <w:p w14:paraId="43B2DDE1" w14:textId="77777777" w:rsidR="00624688" w:rsidRDefault="00624688" w:rsidP="00624688">
      <w:pPr>
        <w:rPr>
          <w:rtl/>
        </w:rPr>
      </w:pPr>
    </w:p>
    <w:p w14:paraId="3FF6D26A" w14:textId="77777777" w:rsidR="00624688" w:rsidRDefault="00624688" w:rsidP="00624688">
      <w:pPr>
        <w:rPr>
          <w:rtl/>
        </w:rPr>
      </w:pPr>
    </w:p>
    <w:p w14:paraId="7AF2F689" w14:textId="77777777" w:rsidR="00624688" w:rsidRDefault="00624688" w:rsidP="00624688">
      <w:pPr>
        <w:rPr>
          <w:rtl/>
        </w:rPr>
      </w:pPr>
    </w:p>
    <w:p w14:paraId="55E8D14A" w14:textId="77777777" w:rsidR="00624688" w:rsidRDefault="00624688" w:rsidP="00624688">
      <w:pPr>
        <w:rPr>
          <w:rtl/>
        </w:rPr>
      </w:pPr>
    </w:p>
    <w:p w14:paraId="4E7D6118" w14:textId="77777777" w:rsidR="00624688" w:rsidRPr="00F60EDD" w:rsidRDefault="00624688" w:rsidP="00624688"/>
    <w:p w14:paraId="3B02B3C1" w14:textId="77777777" w:rsidR="00624688" w:rsidRPr="00AF05ED" w:rsidRDefault="00624688" w:rsidP="00624688">
      <w:pPr>
        <w:pStyle w:val="Heading1"/>
        <w:spacing w:before="0" w:line="240" w:lineRule="auto"/>
        <w:jc w:val="center"/>
        <w:rPr>
          <w:rFonts w:ascii="Andalus" w:hAnsi="Andalus" w:cs="Andalus"/>
          <w:b/>
          <w:bCs/>
          <w:sz w:val="180"/>
          <w:szCs w:val="180"/>
          <w:rtl/>
        </w:rPr>
      </w:pPr>
      <w:bookmarkStart w:id="27" w:name="_Toc172397784"/>
      <w:bookmarkStart w:id="28" w:name="_Toc172746097"/>
      <w:bookmarkStart w:id="29" w:name="_Toc179741535"/>
      <w:bookmarkStart w:id="30" w:name="_Toc223882576"/>
      <w:r w:rsidRPr="00AF05ED">
        <w:rPr>
          <w:rFonts w:ascii="Andalus" w:hAnsi="Andalus" w:cs="Andalus"/>
          <w:b/>
          <w:bCs/>
          <w:sz w:val="180"/>
          <w:szCs w:val="180"/>
          <w:rtl/>
        </w:rPr>
        <w:t>الفصل الثاني</w:t>
      </w:r>
      <w:bookmarkEnd w:id="30"/>
    </w:p>
    <w:p w14:paraId="71B6CB60" w14:textId="77777777" w:rsidR="00624688" w:rsidRPr="00AF05ED" w:rsidRDefault="00624688" w:rsidP="00624688">
      <w:pPr>
        <w:pStyle w:val="Heading1"/>
        <w:spacing w:before="0" w:line="240" w:lineRule="auto"/>
        <w:jc w:val="center"/>
        <w:rPr>
          <w:rFonts w:ascii="Andalus" w:hAnsi="Andalus" w:cs="Andalus"/>
          <w:b/>
          <w:bCs/>
          <w:sz w:val="160"/>
          <w:szCs w:val="160"/>
          <w:rtl/>
        </w:rPr>
      </w:pPr>
      <w:bookmarkStart w:id="31" w:name="_Toc223882577"/>
      <w:bookmarkEnd w:id="27"/>
      <w:bookmarkEnd w:id="28"/>
      <w:bookmarkEnd w:id="29"/>
      <w:r w:rsidRPr="00AF05ED">
        <w:rPr>
          <w:rFonts w:ascii="Andalus" w:hAnsi="Andalus" w:cs="Andalus"/>
          <w:b/>
          <w:bCs/>
          <w:sz w:val="160"/>
          <w:szCs w:val="160"/>
          <w:rtl/>
        </w:rPr>
        <w:t>الدراسات السابقة</w:t>
      </w:r>
      <w:bookmarkEnd w:id="31"/>
    </w:p>
    <w:p w14:paraId="0CA52108" w14:textId="77777777" w:rsidR="00624688" w:rsidRPr="00B7326F" w:rsidRDefault="00624688" w:rsidP="00624688">
      <w:pPr>
        <w:rPr>
          <w:b/>
          <w:bCs/>
          <w:color w:val="E97132" w:themeColor="accent2"/>
          <w:rtl/>
        </w:rPr>
      </w:pPr>
    </w:p>
    <w:p w14:paraId="35F0ECD3" w14:textId="77777777" w:rsidR="00624688" w:rsidRPr="00B7326F" w:rsidRDefault="00624688" w:rsidP="00624688">
      <w:pPr>
        <w:rPr>
          <w:b/>
          <w:bCs/>
          <w:color w:val="E97132" w:themeColor="accent2"/>
          <w:rtl/>
        </w:rPr>
      </w:pPr>
    </w:p>
    <w:p w14:paraId="76BA27FA" w14:textId="77777777" w:rsidR="00624688" w:rsidRPr="003B5A4D" w:rsidRDefault="00624688" w:rsidP="00624688">
      <w:pPr>
        <w:rPr>
          <w:rFonts w:ascii="Sakkal Majalla" w:hAnsi="Sakkal Majalla" w:cs="Sakkal Majalla"/>
          <w:b/>
          <w:bCs/>
          <w:sz w:val="28"/>
          <w:szCs w:val="28"/>
          <w:u w:val="single"/>
          <w:rtl/>
        </w:rPr>
      </w:pPr>
    </w:p>
    <w:p w14:paraId="5E9C8D0B" w14:textId="77777777" w:rsidR="00624688" w:rsidRDefault="00624688" w:rsidP="00624688">
      <w:pPr>
        <w:rPr>
          <w:rFonts w:ascii="Sakkal Majalla" w:hAnsi="Sakkal Majalla" w:cs="Sakkal Majalla"/>
          <w:b/>
          <w:bCs/>
          <w:sz w:val="28"/>
          <w:szCs w:val="28"/>
          <w:u w:val="single"/>
          <w:rtl/>
        </w:rPr>
      </w:pPr>
    </w:p>
    <w:p w14:paraId="36DBB623" w14:textId="77777777" w:rsidR="00624688" w:rsidRDefault="00624688" w:rsidP="00624688">
      <w:pPr>
        <w:rPr>
          <w:rFonts w:ascii="Sakkal Majalla" w:hAnsi="Sakkal Majalla" w:cs="Sakkal Majalla"/>
          <w:b/>
          <w:bCs/>
          <w:sz w:val="28"/>
          <w:szCs w:val="28"/>
          <w:u w:val="single"/>
          <w:rtl/>
        </w:rPr>
      </w:pPr>
    </w:p>
    <w:p w14:paraId="25E74012" w14:textId="77777777" w:rsidR="00624688" w:rsidRPr="003B5A4D" w:rsidRDefault="00624688" w:rsidP="00624688">
      <w:pPr>
        <w:rPr>
          <w:rFonts w:ascii="Sakkal Majalla" w:hAnsi="Sakkal Majalla" w:cs="Sakkal Majalla"/>
          <w:b/>
          <w:bCs/>
          <w:sz w:val="28"/>
          <w:szCs w:val="28"/>
          <w:u w:val="single"/>
          <w:rtl/>
        </w:rPr>
      </w:pPr>
    </w:p>
    <w:p w14:paraId="3391C6D6" w14:textId="77777777" w:rsidR="00624688" w:rsidRPr="003B5A4D" w:rsidRDefault="00624688" w:rsidP="00624688">
      <w:pPr>
        <w:rPr>
          <w:rFonts w:ascii="Sakkal Majalla" w:hAnsi="Sakkal Majalla" w:cs="Sakkal Majalla"/>
          <w:b/>
          <w:bCs/>
          <w:sz w:val="28"/>
          <w:szCs w:val="28"/>
          <w:u w:val="single"/>
          <w:rtl/>
        </w:rPr>
      </w:pPr>
    </w:p>
    <w:p w14:paraId="7836061F" w14:textId="77777777" w:rsidR="00624688" w:rsidRDefault="00624688" w:rsidP="00624688">
      <w:pPr>
        <w:rPr>
          <w:rFonts w:ascii="Sakkal Majalla" w:hAnsi="Sakkal Majalla" w:cs="Sakkal Majalla"/>
          <w:sz w:val="28"/>
          <w:szCs w:val="28"/>
          <w:u w:val="single"/>
          <w:rtl/>
        </w:rPr>
      </w:pPr>
    </w:p>
    <w:p w14:paraId="4B95D291" w14:textId="77777777" w:rsidR="00624688" w:rsidRPr="00776702" w:rsidRDefault="00624688" w:rsidP="00624688">
      <w:pPr>
        <w:pStyle w:val="Heading2"/>
        <w:spacing w:before="0" w:line="360" w:lineRule="auto"/>
        <w:rPr>
          <w:rFonts w:ascii="Sakkal Majalla" w:hAnsi="Sakkal Majalla" w:cs="Sakkal Majalla"/>
          <w:b/>
          <w:bCs/>
          <w:color w:val="000000" w:themeColor="text1"/>
          <w:sz w:val="28"/>
          <w:szCs w:val="28"/>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4DBBCF87" w14:textId="77777777" w:rsidR="00624688" w:rsidRDefault="00624688" w:rsidP="00624688">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CA3445">
        <w:rPr>
          <w:rFonts w:ascii="Sakkal Majalla" w:hAnsi="Sakkal Majalla" w:cs="Sakkal Majalla"/>
          <w:sz w:val="28"/>
          <w:szCs w:val="28"/>
          <w:rtl/>
        </w:rPr>
        <w:t xml:space="preserve"> الفصل الثاني من هذا البحث مرحلة جوهرية تهدف إلى وضع أساس متين لفهم العلاقة بين القيادة الإدارية وكفاءة أداء المؤسسات، من خلال تناول مجموعة من المفاهيم والموضوعات التي تُعدّ حجر الزاوية للبحث. هذا الفصل يسعى إلى تقديم رؤية شاملة تمكن القارئ من إدراك كيفية تأثير القيادة الإدارية على الأداء المؤسسي، ومدى أهمية هذا التأثير في تعزيز كفاءة المؤسسات الحكومية. من خلال هذا الفصل، يتم توضيح البنية العلمية للبحث وربط النتائج المحتملة بالنظريات والممارسات الإدارية المعروفة، مما يخلق إطارًا منهجيًا متكاملًا لفهم الظاهرة المدروسة</w:t>
      </w:r>
      <w:r w:rsidRPr="00CA3445">
        <w:rPr>
          <w:rFonts w:ascii="Sakkal Majalla" w:hAnsi="Sakkal Majalla" w:cs="Sakkal Majalla"/>
          <w:sz w:val="28"/>
          <w:szCs w:val="28"/>
        </w:rPr>
        <w:t>.</w:t>
      </w:r>
    </w:p>
    <w:p w14:paraId="3915597E" w14:textId="77777777" w:rsidR="00624688" w:rsidRDefault="00624688" w:rsidP="00624688">
      <w:pPr>
        <w:spacing w:line="360" w:lineRule="auto"/>
        <w:ind w:firstLine="567"/>
        <w:jc w:val="both"/>
        <w:rPr>
          <w:rFonts w:ascii="Sakkal Majalla" w:hAnsi="Sakkal Majalla" w:cs="Sakkal Majalla"/>
          <w:sz w:val="28"/>
          <w:szCs w:val="28"/>
          <w:rtl/>
        </w:rPr>
      </w:pPr>
      <w:r w:rsidRPr="00CA3445">
        <w:rPr>
          <w:rFonts w:ascii="Sakkal Majalla" w:hAnsi="Sakkal Majalla" w:cs="Sakkal Majalla"/>
          <w:sz w:val="28"/>
          <w:szCs w:val="28"/>
          <w:rtl/>
        </w:rPr>
        <w:t>سيعمل هذا الفصل على تمكين الباحث من استعراض وتحليل المعلومات ذات الصلة بشكل معمق، بحيث يقدم رؤية دقيقة</w:t>
      </w:r>
      <w:r>
        <w:rPr>
          <w:rFonts w:ascii="Sakkal Majalla" w:hAnsi="Sakkal Majalla" w:cs="Sakkal Majalla" w:hint="cs"/>
          <w:sz w:val="28"/>
          <w:szCs w:val="28"/>
          <w:rtl/>
        </w:rPr>
        <w:t xml:space="preserve"> </w:t>
      </w:r>
      <w:r w:rsidRPr="00CA3445">
        <w:rPr>
          <w:rFonts w:ascii="Sakkal Majalla" w:hAnsi="Sakkal Majalla" w:cs="Sakkal Majalla"/>
          <w:sz w:val="28"/>
          <w:szCs w:val="28"/>
          <w:rtl/>
        </w:rPr>
        <w:t>عن كيفية تكامل عناصر القيادة مع الأداء المؤسسي، وكيف يمكن قياس أثر هذه العلاقة بموضوعية. كما سيتيح الفصل الفرصة لمناقشة الدراسات السابقة المتعلقة بالموضوع، بحيث يتم التعرف على نتائج الأبحاث التي تناولت القيادة الإدارية وأثرها على الأداء، مع إبراز الثغرات البحثية التي يمكن لهذا البحث الميداني سدّها، وهو ما يضفي قيمة علمية إضافية على الدراسة</w:t>
      </w:r>
      <w:r w:rsidRPr="00CA3445">
        <w:rPr>
          <w:rFonts w:ascii="Sakkal Majalla" w:hAnsi="Sakkal Majalla" w:cs="Sakkal Majalla"/>
          <w:sz w:val="28"/>
          <w:szCs w:val="28"/>
        </w:rPr>
        <w:t>.</w:t>
      </w:r>
    </w:p>
    <w:p w14:paraId="0316FC63" w14:textId="77777777" w:rsidR="00624688" w:rsidRDefault="00624688" w:rsidP="00624688">
      <w:pPr>
        <w:spacing w:line="360" w:lineRule="auto"/>
        <w:ind w:firstLine="567"/>
        <w:jc w:val="both"/>
        <w:rPr>
          <w:rFonts w:ascii="Sakkal Majalla" w:hAnsi="Sakkal Majalla" w:cs="Sakkal Majalla"/>
          <w:sz w:val="28"/>
          <w:szCs w:val="28"/>
          <w:rtl/>
        </w:rPr>
      </w:pPr>
      <w:r w:rsidRPr="00CA3445">
        <w:rPr>
          <w:rFonts w:ascii="Sakkal Majalla" w:hAnsi="Sakkal Majalla" w:cs="Sakkal Majalla"/>
          <w:sz w:val="28"/>
          <w:szCs w:val="28"/>
          <w:rtl/>
        </w:rPr>
        <w:t>يقدم الفصل إطارًا مفاهيميًا ونظريًا يساعد على فهم الظواهر الإدارية بصورة متكاملة، ويربط بين الممارسات القيادية المختلفة ونتائج الأداء المؤسسي في الواقع العملي للمؤسسات الحكومية السعودية. من خلال هذا الإطار، يمكن للباحث تحديد العوامل المؤثرة وتوضيح كيفية تفاعلها، الأمر الذي يسهل تفسير النتائج وتحليلها بطريقة منهجية ومنظمة. علاوة على ذلك، فإن هذا الفصل يؤكد أهمية البحث في تقديم حلول عملية وقابلة للتطبيق، من خلال الاستفادة من المعارف النظرية والبيانات الميدانية للوصول إلى توصيات دقيقة تدعم تحسين الأداء المؤسسي</w:t>
      </w:r>
      <w:r w:rsidRPr="00CA3445">
        <w:rPr>
          <w:rFonts w:ascii="Sakkal Majalla" w:hAnsi="Sakkal Majalla" w:cs="Sakkal Majalla"/>
          <w:sz w:val="28"/>
          <w:szCs w:val="28"/>
        </w:rPr>
        <w:t>.</w:t>
      </w:r>
    </w:p>
    <w:p w14:paraId="23DD0BA1" w14:textId="77777777" w:rsidR="00624688" w:rsidRPr="00CA3445" w:rsidRDefault="00624688" w:rsidP="00624688">
      <w:pPr>
        <w:spacing w:line="360" w:lineRule="auto"/>
        <w:ind w:firstLine="567"/>
        <w:jc w:val="both"/>
        <w:rPr>
          <w:rFonts w:ascii="Sakkal Majalla" w:hAnsi="Sakkal Majalla" w:cs="Sakkal Majalla"/>
          <w:sz w:val="28"/>
          <w:szCs w:val="28"/>
        </w:rPr>
      </w:pPr>
      <w:r w:rsidRPr="00CA3445">
        <w:rPr>
          <w:rFonts w:ascii="Sakkal Majalla" w:hAnsi="Sakkal Majalla" w:cs="Sakkal Majalla"/>
          <w:sz w:val="28"/>
          <w:szCs w:val="28"/>
          <w:rtl/>
        </w:rPr>
        <w:t>إن إعداد هذا الفصل بعناية يضمن تحقيق غرض البحث العلمي، ويُمكّن القارئ من متابعة الدراسة بسلاسة وفهم السياق الذي يجمع بين النظرية والتطبيق. فهو ليس مجرد عرض للمعلومات، بل هو جسر يربط بين المعرفة المكتسبة سابقًا والممارسات الفعلية في المؤسسات، مما يوضح أهمية القيادة الإدارية في تحقيق أهداف المؤسسة بكفاءة وفعالية، ويضع الأساس لتحليل النتائج في الفصول التالية من البحث</w:t>
      </w:r>
      <w:r w:rsidRPr="00CA3445">
        <w:rPr>
          <w:rFonts w:ascii="Sakkal Majalla" w:hAnsi="Sakkal Majalla" w:cs="Sakkal Majalla"/>
          <w:sz w:val="28"/>
          <w:szCs w:val="28"/>
        </w:rPr>
        <w:t>.</w:t>
      </w:r>
    </w:p>
    <w:p w14:paraId="3438EDFE" w14:textId="77777777" w:rsidR="00624688" w:rsidRPr="00EC6588" w:rsidRDefault="00624688" w:rsidP="00624688"/>
    <w:p w14:paraId="070F05E3" w14:textId="77777777" w:rsidR="00624688" w:rsidRPr="00F10456" w:rsidRDefault="00624688" w:rsidP="00624688">
      <w:pPr>
        <w:pStyle w:val="Heading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66619C6B" w14:textId="77777777" w:rsidR="00624688" w:rsidRPr="00DF405A" w:rsidRDefault="00624688" w:rsidP="00624688">
      <w:pPr>
        <w:pStyle w:val="ListParagraph"/>
        <w:numPr>
          <w:ilvl w:val="0"/>
          <w:numId w:val="250"/>
        </w:numPr>
        <w:spacing w:line="360" w:lineRule="auto"/>
        <w:jc w:val="both"/>
        <w:rPr>
          <w:rFonts w:ascii="Sakkal Majalla" w:hAnsi="Sakkal Majalla" w:cs="Sakkal Majalla"/>
          <w:b/>
          <w:bCs/>
          <w:sz w:val="28"/>
          <w:szCs w:val="28"/>
        </w:rPr>
      </w:pPr>
      <w:r w:rsidRPr="00DF405A">
        <w:rPr>
          <w:rFonts w:ascii="Sakkal Majalla" w:hAnsi="Sakkal Majalla" w:cs="Sakkal Majalla"/>
          <w:b/>
          <w:bCs/>
          <w:sz w:val="28"/>
          <w:szCs w:val="28"/>
          <w:rtl/>
        </w:rPr>
        <w:t>المتغير التابع</w:t>
      </w:r>
    </w:p>
    <w:p w14:paraId="49BAB599" w14:textId="77777777" w:rsidR="00624688" w:rsidRPr="00DF405A" w:rsidRDefault="00624688" w:rsidP="00624688">
      <w:pPr>
        <w:spacing w:line="360" w:lineRule="auto"/>
        <w:jc w:val="both"/>
        <w:rPr>
          <w:rFonts w:ascii="Sakkal Majalla" w:hAnsi="Sakkal Majalla" w:cs="Sakkal Majalla"/>
          <w:sz w:val="28"/>
          <w:szCs w:val="28"/>
        </w:rPr>
      </w:pPr>
      <w:r w:rsidRPr="00DF405A">
        <w:rPr>
          <w:rFonts w:ascii="Sakkal Majalla" w:hAnsi="Sakkal Majalla" w:cs="Sakkal Majalla"/>
          <w:sz w:val="28"/>
          <w:szCs w:val="28"/>
          <w:rtl/>
        </w:rPr>
        <w:t>يمثل المتغير التابع في هذه الدراسة الجانب الذي تسعى القيادة الإدارية إلى التأثير عليه وتحسينه، وهو تحسين جودة الخدمات الصحية المقدمة من المؤسسة الحكومية السعودية. جودة الخدمات الصحية تُعد مؤشرًا حيويًا على فعالية الأداء المؤسسي، فهي تعكس مدى قدرة المؤسسة على تلبية احتياجات المستفيدين وتحقيق رضاهم. تشمل جودة الخدمات الصحية عدة أبعاد، مثل سرعة الاستجابة، دقة التشخيص والعلاج، مستوى الرعاية المقدمة للمرضى، وكفاءة إدارة الموارد المتاحة. يُنظر إلى هذا المتغير على أنه نتاج مباشر لفاعلية القيادة الإدارية، إذ أن أساليب القيادة المختلفة ودرجة الاهتمام بالموظفين ووضوح الإجراءات التنظيمية تلعب دورًا محوريًا في رفع مستوى الخدمات المقدمة. في هذا السياق، يسعى البحث إلى قياس مدى تأثير القيادة الإدارية على تحسين هذه الجودة، مع الأخذ في الاعتبار التحديات التي تواجه المؤسسات الحكومية السعودية في تقديم خدمات صحية عالية المستوى</w:t>
      </w:r>
      <w:r>
        <w:rPr>
          <w:rFonts w:ascii="Sakkal Majalla" w:hAnsi="Sakkal Majalla" w:cs="Sakkal Majalla" w:hint="cs"/>
          <w:sz w:val="28"/>
          <w:szCs w:val="28"/>
          <w:rtl/>
        </w:rPr>
        <w:t>.</w:t>
      </w:r>
    </w:p>
    <w:p w14:paraId="1AD58AAC" w14:textId="77777777" w:rsidR="00624688" w:rsidRPr="00DF405A" w:rsidRDefault="00624688" w:rsidP="00624688">
      <w:pPr>
        <w:pStyle w:val="ListParagraph"/>
        <w:numPr>
          <w:ilvl w:val="0"/>
          <w:numId w:val="250"/>
        </w:numPr>
        <w:spacing w:line="360" w:lineRule="auto"/>
        <w:jc w:val="both"/>
        <w:rPr>
          <w:rFonts w:ascii="Sakkal Majalla" w:hAnsi="Sakkal Majalla" w:cs="Sakkal Majalla"/>
          <w:b/>
          <w:bCs/>
          <w:sz w:val="28"/>
          <w:szCs w:val="28"/>
        </w:rPr>
      </w:pPr>
      <w:r w:rsidRPr="00DF405A">
        <w:rPr>
          <w:rFonts w:ascii="Sakkal Majalla" w:hAnsi="Sakkal Majalla" w:cs="Sakkal Majalla"/>
          <w:b/>
          <w:bCs/>
          <w:sz w:val="28"/>
          <w:szCs w:val="28"/>
          <w:rtl/>
        </w:rPr>
        <w:t>المتغيرات المستقلة</w:t>
      </w:r>
    </w:p>
    <w:p w14:paraId="0D35A508" w14:textId="77777777" w:rsidR="00624688" w:rsidRPr="00DF405A" w:rsidRDefault="00624688" w:rsidP="00624688">
      <w:pPr>
        <w:spacing w:line="360" w:lineRule="auto"/>
        <w:jc w:val="both"/>
        <w:rPr>
          <w:rFonts w:ascii="Sakkal Majalla" w:hAnsi="Sakkal Majalla" w:cs="Sakkal Majalla"/>
          <w:sz w:val="28"/>
          <w:szCs w:val="28"/>
        </w:rPr>
      </w:pPr>
      <w:r w:rsidRPr="00DF405A">
        <w:rPr>
          <w:rFonts w:ascii="Sakkal Majalla" w:hAnsi="Sakkal Majalla" w:cs="Sakkal Majalla"/>
          <w:sz w:val="28"/>
          <w:szCs w:val="28"/>
          <w:rtl/>
        </w:rPr>
        <w:t>تمثل المتغيرات المستقلة في الدراسة العوامل التي يمكن للقيادة الإدارية التأثير عليها بشكل مباشر، وهي متعددة الجوانب وتشمل</w:t>
      </w:r>
      <w:r w:rsidRPr="00DF405A">
        <w:rPr>
          <w:rFonts w:ascii="Sakkal Majalla" w:hAnsi="Sakkal Majalla" w:cs="Sakkal Majalla"/>
          <w:sz w:val="28"/>
          <w:szCs w:val="28"/>
        </w:rPr>
        <w:t>:</w:t>
      </w:r>
    </w:p>
    <w:p w14:paraId="5E08CE64" w14:textId="77777777" w:rsidR="00624688" w:rsidRPr="00DF405A" w:rsidRDefault="00624688" w:rsidP="00624688">
      <w:pPr>
        <w:pStyle w:val="ListParagraph"/>
        <w:numPr>
          <w:ilvl w:val="0"/>
          <w:numId w:val="252"/>
        </w:numPr>
        <w:spacing w:line="360" w:lineRule="auto"/>
        <w:jc w:val="both"/>
        <w:rPr>
          <w:rFonts w:ascii="Sakkal Majalla" w:hAnsi="Sakkal Majalla" w:cs="Sakkal Majalla"/>
          <w:sz w:val="28"/>
          <w:szCs w:val="28"/>
          <w:rtl/>
        </w:rPr>
      </w:pPr>
      <w:r w:rsidRPr="00DF405A">
        <w:rPr>
          <w:rFonts w:ascii="Sakkal Majalla" w:hAnsi="Sakkal Majalla" w:cs="Sakkal Majalla"/>
          <w:b/>
          <w:bCs/>
          <w:sz w:val="28"/>
          <w:szCs w:val="28"/>
          <w:rtl/>
        </w:rPr>
        <w:t>كفاءة أداء المؤسسات الحكومية</w:t>
      </w:r>
      <w:r w:rsidRPr="00DF405A">
        <w:rPr>
          <w:rFonts w:ascii="Sakkal Majalla" w:hAnsi="Sakkal Majalla" w:cs="Sakkal Majalla"/>
          <w:b/>
          <w:bCs/>
          <w:sz w:val="28"/>
          <w:szCs w:val="28"/>
        </w:rPr>
        <w:t>:</w:t>
      </w:r>
    </w:p>
    <w:p w14:paraId="12E2ABCC" w14:textId="77777777" w:rsidR="00624688" w:rsidRDefault="00624688" w:rsidP="00624688">
      <w:pPr>
        <w:spacing w:line="360" w:lineRule="auto"/>
        <w:jc w:val="both"/>
        <w:rPr>
          <w:rFonts w:ascii="Sakkal Majalla" w:hAnsi="Sakkal Majalla" w:cs="Sakkal Majalla"/>
          <w:sz w:val="28"/>
          <w:szCs w:val="28"/>
          <w:rtl/>
        </w:rPr>
      </w:pPr>
      <w:r w:rsidRPr="00DF405A">
        <w:rPr>
          <w:rFonts w:ascii="Sakkal Majalla" w:hAnsi="Sakkal Majalla" w:cs="Sakkal Majalla"/>
          <w:sz w:val="28"/>
          <w:szCs w:val="28"/>
          <w:rtl/>
        </w:rPr>
        <w:t>هذا المتغير يعكس قدرة المؤسسة على تنظيم مواردها البشرية والمادية بطريقة تضمن تحقيق أهدافها بكفاءة عالية. يشمل ذلك التخطيط الفعال، تنظيم العمليات الداخلية، متابعة الأداء المؤسسي، وتحقيق التكامل بين مختلف الإدارات. المؤسسات التي تتمتع بكفاءة أداء عالية تكون أكثر قدرة على تحسين جودة الخدمات الصحية، لأن وجود آليات تشغيلية منظمة يسهم في تقليل الأخطاء وتسريع العمليات وتحقيق رضا المستفيدين</w:t>
      </w:r>
      <w:r w:rsidRPr="00DF405A">
        <w:rPr>
          <w:rFonts w:ascii="Sakkal Majalla" w:hAnsi="Sakkal Majalla" w:cs="Sakkal Majalla"/>
          <w:sz w:val="28"/>
          <w:szCs w:val="28"/>
        </w:rPr>
        <w:t>.</w:t>
      </w:r>
    </w:p>
    <w:p w14:paraId="050F218F" w14:textId="77777777" w:rsidR="00624688" w:rsidRDefault="00624688" w:rsidP="00624688">
      <w:pPr>
        <w:spacing w:line="360" w:lineRule="auto"/>
        <w:jc w:val="both"/>
        <w:rPr>
          <w:rFonts w:ascii="Sakkal Majalla" w:hAnsi="Sakkal Majalla" w:cs="Sakkal Majalla"/>
          <w:sz w:val="28"/>
          <w:szCs w:val="28"/>
          <w:rtl/>
        </w:rPr>
      </w:pPr>
    </w:p>
    <w:p w14:paraId="498A7A13" w14:textId="77777777" w:rsidR="00624688" w:rsidRPr="00DF405A" w:rsidRDefault="00624688" w:rsidP="00624688">
      <w:pPr>
        <w:spacing w:line="360" w:lineRule="auto"/>
        <w:jc w:val="both"/>
        <w:rPr>
          <w:rFonts w:ascii="Sakkal Majalla" w:hAnsi="Sakkal Majalla" w:cs="Sakkal Majalla"/>
          <w:sz w:val="28"/>
          <w:szCs w:val="28"/>
        </w:rPr>
      </w:pPr>
    </w:p>
    <w:p w14:paraId="1CE55FF1" w14:textId="77777777" w:rsidR="00624688" w:rsidRPr="00DF405A" w:rsidRDefault="00624688" w:rsidP="00624688">
      <w:pPr>
        <w:pStyle w:val="ListParagraph"/>
        <w:numPr>
          <w:ilvl w:val="0"/>
          <w:numId w:val="252"/>
        </w:numPr>
        <w:spacing w:line="360" w:lineRule="auto"/>
        <w:jc w:val="both"/>
        <w:rPr>
          <w:rFonts w:ascii="Sakkal Majalla" w:hAnsi="Sakkal Majalla" w:cs="Sakkal Majalla"/>
          <w:sz w:val="28"/>
          <w:szCs w:val="28"/>
        </w:rPr>
      </w:pPr>
      <w:r w:rsidRPr="00DF405A">
        <w:rPr>
          <w:rFonts w:ascii="Sakkal Majalla" w:hAnsi="Sakkal Majalla" w:cs="Sakkal Majalla"/>
          <w:b/>
          <w:bCs/>
          <w:sz w:val="28"/>
          <w:szCs w:val="28"/>
          <w:rtl/>
        </w:rPr>
        <w:lastRenderedPageBreak/>
        <w:t>دعم وتمكين الموظفين</w:t>
      </w:r>
      <w:r w:rsidRPr="00DF405A">
        <w:rPr>
          <w:rFonts w:ascii="Sakkal Majalla" w:hAnsi="Sakkal Majalla" w:cs="Sakkal Majalla"/>
          <w:b/>
          <w:bCs/>
          <w:sz w:val="28"/>
          <w:szCs w:val="28"/>
        </w:rPr>
        <w:t>:</w:t>
      </w:r>
    </w:p>
    <w:p w14:paraId="269E682F" w14:textId="77777777" w:rsidR="00624688" w:rsidRPr="00DF405A" w:rsidRDefault="00624688" w:rsidP="00624688">
      <w:pPr>
        <w:spacing w:line="360" w:lineRule="auto"/>
        <w:jc w:val="both"/>
        <w:rPr>
          <w:rFonts w:ascii="Sakkal Majalla" w:hAnsi="Sakkal Majalla" w:cs="Sakkal Majalla"/>
          <w:sz w:val="28"/>
          <w:szCs w:val="28"/>
        </w:rPr>
      </w:pPr>
      <w:r w:rsidRPr="00DF405A">
        <w:rPr>
          <w:rFonts w:ascii="Sakkal Majalla" w:hAnsi="Sakkal Majalla" w:cs="Sakkal Majalla"/>
          <w:sz w:val="28"/>
          <w:szCs w:val="28"/>
          <w:rtl/>
        </w:rPr>
        <w:t>يعبر هذا البعد عن مدى اهتمام القيادة بتوفير بيئة عمل محفزة وتشجيعية للموظفين، بما يشمل منحهم الصلاحيات اللازمة لاتخاذ القرارات المناسبة، وتوفير التدريب والتطوير المهني، وتحفيزهم على الابتكار والمبادرة. تمكين الموظفين يسهم بشكل مباشر في رفع إنتاجيتهم وتحسين أدائهم، مما ينعكس إيجابًا على جودة الخدمات الصحية المقدمة، إذ يصبح الموظف أكثر التزامًا وكفاءة في أداء مهامه</w:t>
      </w:r>
      <w:r w:rsidRPr="00DF405A">
        <w:rPr>
          <w:rFonts w:ascii="Sakkal Majalla" w:hAnsi="Sakkal Majalla" w:cs="Sakkal Majalla"/>
          <w:sz w:val="28"/>
          <w:szCs w:val="28"/>
        </w:rPr>
        <w:t>.</w:t>
      </w:r>
    </w:p>
    <w:p w14:paraId="260F9F6E" w14:textId="77777777" w:rsidR="00624688" w:rsidRPr="00DF405A" w:rsidRDefault="00624688" w:rsidP="00624688">
      <w:pPr>
        <w:pStyle w:val="ListParagraph"/>
        <w:numPr>
          <w:ilvl w:val="0"/>
          <w:numId w:val="252"/>
        </w:numPr>
        <w:spacing w:line="360" w:lineRule="auto"/>
        <w:jc w:val="both"/>
        <w:rPr>
          <w:rFonts w:ascii="Sakkal Majalla" w:hAnsi="Sakkal Majalla" w:cs="Sakkal Majalla"/>
          <w:sz w:val="28"/>
          <w:szCs w:val="28"/>
          <w:rtl/>
        </w:rPr>
      </w:pPr>
      <w:r w:rsidRPr="00DF405A">
        <w:rPr>
          <w:rFonts w:ascii="Sakkal Majalla" w:hAnsi="Sakkal Majalla" w:cs="Sakkal Majalla"/>
          <w:b/>
          <w:bCs/>
          <w:sz w:val="28"/>
          <w:szCs w:val="28"/>
          <w:rtl/>
        </w:rPr>
        <w:t>الاتصال الإداري واتخاذ القرار</w:t>
      </w:r>
      <w:r w:rsidRPr="00DF405A">
        <w:rPr>
          <w:rFonts w:ascii="Sakkal Majalla" w:hAnsi="Sakkal Majalla" w:cs="Sakkal Majalla"/>
          <w:b/>
          <w:bCs/>
          <w:sz w:val="28"/>
          <w:szCs w:val="28"/>
        </w:rPr>
        <w:t>:</w:t>
      </w:r>
    </w:p>
    <w:p w14:paraId="4063F5F5" w14:textId="77777777" w:rsidR="00624688" w:rsidRPr="00DF405A" w:rsidRDefault="00624688" w:rsidP="00624688">
      <w:pPr>
        <w:spacing w:line="360" w:lineRule="auto"/>
        <w:jc w:val="both"/>
        <w:rPr>
          <w:rFonts w:ascii="Sakkal Majalla" w:hAnsi="Sakkal Majalla" w:cs="Sakkal Majalla"/>
          <w:sz w:val="28"/>
          <w:szCs w:val="28"/>
        </w:rPr>
      </w:pPr>
      <w:r w:rsidRPr="00DF405A">
        <w:rPr>
          <w:rFonts w:ascii="Sakkal Majalla" w:hAnsi="Sakkal Majalla" w:cs="Sakkal Majalla"/>
          <w:sz w:val="28"/>
          <w:szCs w:val="28"/>
          <w:rtl/>
        </w:rPr>
        <w:t>يشير هذا المتغير إلى فعالية قنوات الاتصال داخل المؤسسة ووضوح عملية اتخاذ القرار، ومدى قدرة القيادة على نقل المعلومات بدقة وشفافية بين جميع المستويات الإدارية. الاتصال الإداري الفعال واتخاذ القرارات المبنية على معلومات دقيقة يسهم في تقليل الأخطاء التشغيلية وتحسين استجابة المؤسسة لمتطلبات المستفيدين، وهو عامل مهم يرفع جودة الخدمات الصحية ويعزز كفاءة الأداء المؤسسي</w:t>
      </w:r>
      <w:r w:rsidRPr="00DF405A">
        <w:rPr>
          <w:rFonts w:ascii="Sakkal Majalla" w:hAnsi="Sakkal Majalla" w:cs="Sakkal Majalla"/>
          <w:sz w:val="28"/>
          <w:szCs w:val="28"/>
        </w:rPr>
        <w:t>.</w:t>
      </w:r>
    </w:p>
    <w:p w14:paraId="55DF9E48" w14:textId="77777777" w:rsidR="00624688" w:rsidRPr="00DF405A" w:rsidRDefault="00624688" w:rsidP="00624688">
      <w:pPr>
        <w:spacing w:line="360" w:lineRule="auto"/>
        <w:jc w:val="both"/>
        <w:rPr>
          <w:rFonts w:ascii="Sakkal Majalla" w:hAnsi="Sakkal Majalla" w:cs="Sakkal Majalla"/>
          <w:b/>
          <w:bCs/>
          <w:sz w:val="28"/>
          <w:szCs w:val="28"/>
          <w:u w:val="single"/>
        </w:rPr>
      </w:pPr>
      <w:r w:rsidRPr="00DF405A">
        <w:rPr>
          <w:rFonts w:ascii="Sakkal Majalla" w:hAnsi="Sakkal Majalla" w:cs="Sakkal Majalla"/>
          <w:b/>
          <w:bCs/>
          <w:sz w:val="28"/>
          <w:szCs w:val="28"/>
          <w:u w:val="single"/>
          <w:rtl/>
        </w:rPr>
        <w:t>العلاقة بين المتغير التابع والمتغيرات المستقلة</w:t>
      </w:r>
    </w:p>
    <w:p w14:paraId="7EC807AB" w14:textId="77777777" w:rsidR="00624688" w:rsidRPr="00DF405A" w:rsidRDefault="00624688" w:rsidP="00624688">
      <w:pPr>
        <w:spacing w:line="360" w:lineRule="auto"/>
        <w:jc w:val="both"/>
        <w:rPr>
          <w:rFonts w:ascii="Sakkal Majalla" w:hAnsi="Sakkal Majalla" w:cs="Sakkal Majalla"/>
          <w:sz w:val="28"/>
          <w:szCs w:val="28"/>
        </w:rPr>
      </w:pPr>
      <w:r w:rsidRPr="00DF405A">
        <w:rPr>
          <w:rFonts w:ascii="Sakkal Majalla" w:hAnsi="Sakkal Majalla" w:cs="Sakkal Majalla"/>
          <w:sz w:val="28"/>
          <w:szCs w:val="28"/>
          <w:rtl/>
        </w:rPr>
        <w:t>تتمثل العلاقة الأساسية بين المتغير التابع والمتغيرات المستقلة في أن جودة الخدمات الصحية تتأثر بشكل مباشر بكل من كفاءة الأداء المؤسسي، ودعم وتمكين الموظفين، وفعالية الاتصال الإداري واتخاذ القرار. فكلما ارتفعت كفاءة أداء المؤسسة وتوفر دعم وتمكين للموظفين وتحسّن الاتصال الإداري، كلما ارتفعت جودة الخدمات الصحية المقدمة. بمعنى آخر، تلعب المتغيرات المستقلة دور الوسيط الذي يمكن للقيادة الإدارية من خلاله التأثير على النتيجة النهائية، وهي مستوى رضا المستفيدين وكفاءة الخدمات. يُظهر هذا الترابط أن القيادة الإدارية ليست مجرد توجيه للموظفين، بل هي عنصر فاعل في خلق بيئة مؤسسية متكاملة، تعمل على تعزيز الأداء وتحسين النتائج، مما يجعل العلاقة بين هذه المتغيرات جوهرية لفهم كيفية تحسين جودة الخدمات الصحية في المؤسسات الحكومية السعودية</w:t>
      </w:r>
      <w:r w:rsidRPr="00DF405A">
        <w:rPr>
          <w:rFonts w:ascii="Sakkal Majalla" w:hAnsi="Sakkal Majalla" w:cs="Sakkal Majalla"/>
          <w:sz w:val="28"/>
          <w:szCs w:val="28"/>
        </w:rPr>
        <w:t>.</w:t>
      </w:r>
    </w:p>
    <w:p w14:paraId="5ADB3151" w14:textId="77777777" w:rsidR="00624688" w:rsidRPr="00F10456" w:rsidRDefault="00624688" w:rsidP="00624688">
      <w:pPr>
        <w:spacing w:line="360" w:lineRule="auto"/>
        <w:jc w:val="both"/>
        <w:rPr>
          <w:rFonts w:ascii="Sakkal Majalla" w:hAnsi="Sakkal Majalla" w:cs="Sakkal Majalla"/>
          <w:sz w:val="28"/>
          <w:szCs w:val="28"/>
        </w:rPr>
      </w:pPr>
    </w:p>
    <w:p w14:paraId="25FFD68E" w14:textId="77777777" w:rsidR="00624688" w:rsidRDefault="00624688" w:rsidP="00624688">
      <w:pPr>
        <w:pStyle w:val="Heading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lastRenderedPageBreak/>
        <w:t>الدراسات السابقة</w:t>
      </w:r>
      <w:bookmarkEnd w:id="37"/>
      <w:bookmarkEnd w:id="38"/>
      <w:bookmarkEnd w:id="39"/>
      <w:bookmarkEnd w:id="40"/>
    </w:p>
    <w:p w14:paraId="62D6CF2A"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دراسة  (بشورى،2024)</w:t>
      </w:r>
    </w:p>
    <w:p w14:paraId="65D66655" w14:textId="77777777" w:rsidR="00624688" w:rsidRPr="00C935E7" w:rsidRDefault="00624688" w:rsidP="00624688">
      <w:pPr>
        <w:spacing w:after="0" w:line="360" w:lineRule="auto"/>
        <w:jc w:val="both"/>
        <w:rPr>
          <w:rFonts w:ascii="Sakkal Majalla" w:hAnsi="Sakkal Majalla" w:cs="Sakkal Majalla"/>
          <w:sz w:val="28"/>
          <w:szCs w:val="28"/>
        </w:rPr>
      </w:pPr>
      <w:r w:rsidRPr="00C935E7">
        <w:rPr>
          <w:rFonts w:ascii="Sakkal Majalla" w:hAnsi="Sakkal Majalla" w:cs="Sakkal Majalla"/>
          <w:sz w:val="28"/>
          <w:szCs w:val="28"/>
          <w:rtl/>
        </w:rPr>
        <w:t>هدفت الدراسة إلى التعرف على دور القيادة الإدارية بأبعادها (اتخاذ القرار، التوجيه، الإشراف، التأثير والإبداع القيادي) على فعالية العملية الإدارية ورفع مستوى الأداء الإداري في المؤسسات، استخدمت الدراسة المنهج الوصفي التحليلي لكونه الأنسب لدراسة الظواهر الإدارية وتحليل العلاقة بين المتغيرات، تكوّنت عينة الدراسة من مجموعة من القادة الإداريين والعاملين في المؤسسات الإدارية، تم اختيارهم بطريقة عشوائية لتمثيل مختلف المستويات التنظيمية.</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وتوصلت نتائج الدراسة إلى أن القيادة الإدارية تلعب دوراً محورياً في تحسين كفاءة العملية الإدارية وزيادة فعالية اتخاذ القرار، كما أن المهارات القيادية والإبداع الإداري يسهمان بشكل مباشر في تطوير الأداء الإداري وتحقيق الأهداف المؤسسية.</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بـ ضرورة تطوير برامج تدريبية للقادة الإداريين تركز على مهارات القيادة الحديثة واتخاذ القرار الفعّال، وتعزيز الإبداع في الممارسات الإدارية لضمان التكيف مع التغيرات والتحديات المستقبلية.</w:t>
      </w:r>
      <w:r w:rsidRPr="00C935E7">
        <w:rPr>
          <w:rFonts w:ascii="Sakkal Majalla" w:hAnsi="Sakkal Majalla" w:cs="Sakkal Majalla"/>
          <w:sz w:val="28"/>
          <w:szCs w:val="28"/>
        </w:rPr>
        <w:t>.</w:t>
      </w:r>
      <w:r w:rsidRPr="00C935E7">
        <w:rPr>
          <w:rFonts w:ascii="Sakkal Majalla" w:hAnsi="Sakkal Majalla" w:cs="Sakkal Majalla"/>
          <w:sz w:val="28"/>
          <w:szCs w:val="28"/>
          <w:rtl/>
        </w:rPr>
        <w:t>.</w:t>
      </w:r>
    </w:p>
    <w:p w14:paraId="6D20B02E"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sz w:val="28"/>
          <w:szCs w:val="28"/>
          <w:rtl/>
        </w:rPr>
      </w:pPr>
      <w:r w:rsidRPr="00C935E7">
        <w:rPr>
          <w:rFonts w:ascii="Sakkal Majalla" w:hAnsi="Sakkal Majalla" w:cs="Sakkal Majalla"/>
          <w:b/>
          <w:bCs/>
          <w:sz w:val="28"/>
          <w:szCs w:val="28"/>
          <w:rtl/>
        </w:rPr>
        <w:t>دراسة</w:t>
      </w:r>
      <w:r w:rsidRPr="00C935E7">
        <w:rPr>
          <w:rFonts w:ascii="Sakkal Majalla" w:hAnsi="Sakkal Majalla" w:cs="Sakkal Majalla"/>
          <w:sz w:val="28"/>
          <w:szCs w:val="28"/>
        </w:rPr>
        <w:t xml:space="preserve"> </w:t>
      </w:r>
      <w:r w:rsidRPr="00C935E7">
        <w:rPr>
          <w:rFonts w:ascii="Sakkal Majalla" w:hAnsi="Sakkal Majalla" w:cs="Sakkal Majalla"/>
          <w:b/>
          <w:bCs/>
          <w:sz w:val="28"/>
          <w:szCs w:val="28"/>
          <w:rtl/>
        </w:rPr>
        <w:t>(الطوخى،2021)</w:t>
      </w:r>
    </w:p>
    <w:p w14:paraId="1A13C4BB" w14:textId="77777777" w:rsidR="00624688" w:rsidRPr="00C935E7" w:rsidRDefault="00624688" w:rsidP="00624688">
      <w:pPr>
        <w:spacing w:after="0" w:line="360" w:lineRule="auto"/>
        <w:jc w:val="both"/>
        <w:rPr>
          <w:rFonts w:ascii="Sakkal Majalla" w:hAnsi="Sakkal Majalla" w:cs="Sakkal Majalla"/>
          <w:sz w:val="28"/>
          <w:szCs w:val="28"/>
        </w:rPr>
      </w:pPr>
      <w:r w:rsidRPr="00C935E7">
        <w:rPr>
          <w:rFonts w:ascii="Sakkal Majalla" w:hAnsi="Sakkal Majalla" w:cs="Sakkal Majalla"/>
          <w:sz w:val="28"/>
          <w:szCs w:val="28"/>
          <w:rtl/>
        </w:rPr>
        <w:t>هدفت الدراسة إلى التعرف على أهمية الكوادر البشرية ودورها الاستراتيجي في رفع كفاءة المنظمات المعاصرة، باعتبارها العنصر الأهم والأصعب في التقليد أو الاستنساخ، والمكوّن الأساسي لنجاح أي منظمة وتطورها ، واستخدمت الدراسة المنهج الوصفي التحليلي، و تكوّنت عينة الدراسة من عدد من القيادات الإدارية والعاملين في المستويات الإدارية المختلفة داخل المؤسسات المعاصرة.</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وتوصلت نتائج الدراسة إلى أن الاهتمام بالكوادر البشرية الوطنية يمثل محور الاستراتيجية لأي دولة تسعى للتقدم، وأن التدريب المستمر والتعلم الدائم هما الطريق الرئيس لتطوير الأداء ورفع فاعليته. كما أكدت النتائج أن بناء الشخصية القيادية يتطلب تنمية المهارات الفطرية بالتدريب والتعلم المستمر.</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بـ عقد دورات تدريبية متخصصة للقيادات والمديرين لتطوير علاقتهم بمرؤوسيهم، ووضع استراتيجيات وطنية للنهوض بالكوادر البشرية وتحسين الأداء العام والإنتاج القومي</w:t>
      </w:r>
      <w:r w:rsidRPr="00C935E7">
        <w:rPr>
          <w:rFonts w:ascii="Sakkal Majalla" w:hAnsi="Sakkal Majalla" w:cs="Sakkal Majalla"/>
          <w:sz w:val="28"/>
          <w:szCs w:val="28"/>
        </w:rPr>
        <w:t>.</w:t>
      </w:r>
    </w:p>
    <w:p w14:paraId="036F02B1"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دراسة(بلحمو وشريف،2022)</w:t>
      </w:r>
    </w:p>
    <w:p w14:paraId="54C70216" w14:textId="77777777" w:rsidR="00624688" w:rsidRPr="00C935E7" w:rsidRDefault="00624688" w:rsidP="00624688">
      <w:pPr>
        <w:spacing w:after="0" w:line="360" w:lineRule="auto"/>
        <w:jc w:val="both"/>
        <w:rPr>
          <w:rFonts w:ascii="Sakkal Majalla" w:hAnsi="Sakkal Majalla" w:cs="Sakkal Majalla"/>
          <w:sz w:val="28"/>
          <w:szCs w:val="28"/>
        </w:rPr>
      </w:pPr>
      <w:r w:rsidRPr="00C935E7">
        <w:rPr>
          <w:rFonts w:ascii="Sakkal Majalla" w:hAnsi="Sakkal Majalla" w:cs="Sakkal Majalla"/>
          <w:sz w:val="28"/>
          <w:szCs w:val="28"/>
          <w:rtl/>
        </w:rPr>
        <w:t xml:space="preserve">هدفت الدراسة إلى التعرف على دور القيادة الإدارية في تطوير الثقافة التنظيمية داخل المؤسسة، وذلك من خلال أبعاد متعددة شملت الاتصال، والتحفيز، والمشاركة في اتخاذ القرار، وفعالية فرق العمل، والإبداع والابتكار، واستخدمت الدراسة </w:t>
      </w:r>
      <w:r w:rsidRPr="00C935E7">
        <w:rPr>
          <w:rFonts w:ascii="Sakkal Majalla" w:hAnsi="Sakkal Majalla" w:cs="Sakkal Majalla"/>
          <w:sz w:val="28"/>
          <w:szCs w:val="28"/>
          <w:rtl/>
        </w:rPr>
        <w:lastRenderedPageBreak/>
        <w:t>المنهج الوصفي التحليلي، بالاعتماد على مجموعة من المراجع النظرية، إضافة إلى أداة الاستبيان التي طُبّقت على مؤسسة سونلغاز – فرع معسكر، وتكوّنت عينة الدراسة من عدد من العاملين والقيادات الإدارية في مؤسسة سونلغاز فرع معسكر، تم اختيارهم لتمثيل مختلف المستويات الإدارية والوظيفية في المؤسسة.</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وتوصلت نتائج الدراسة إلى أن هناك علاقة ارتباطية قوية بين أبعاد القيادة الإدارية والثقافة التنظيمية، حيث تبين أن بعد العمل بروح الفريق كان الأكثر تأثيرًا في تطوير الثقافة التنظيمية، مما يدل على اهتمام المؤسسة الكبير بتعزيز التعاون والتنسيق بين العاملين بما يتناسب مع طبيعة نشاطها الخدمي والتقني.</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بـ تعزيز أدوار القيادة الإدارية في مجالات الاتصال الفعّال، والتحفيز المستمر، وتشجيع الإبداع والابتكار، إضافة إلى غرس ثقافة المشاركة في اتخاذ القرار بما يساهم في تطوير بيئة تنظيمية إيجابية ومستدامة داخل المؤسسة.</w:t>
      </w:r>
      <w:r w:rsidRPr="00C935E7">
        <w:rPr>
          <w:rFonts w:ascii="Sakkal Majalla" w:hAnsi="Sakkal Majalla" w:cs="Sakkal Majalla"/>
          <w:sz w:val="28"/>
          <w:szCs w:val="28"/>
        </w:rPr>
        <w:t>..</w:t>
      </w:r>
      <w:r w:rsidRPr="00C935E7">
        <w:rPr>
          <w:rFonts w:ascii="Sakkal Majalla" w:hAnsi="Sakkal Majalla" w:cs="Sakkal Majalla"/>
          <w:sz w:val="28"/>
          <w:szCs w:val="28"/>
          <w:rtl/>
        </w:rPr>
        <w:t>.</w:t>
      </w:r>
    </w:p>
    <w:p w14:paraId="71A7F243"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دراسة (المبيضين والعضايلة،2024)</w:t>
      </w:r>
    </w:p>
    <w:p w14:paraId="5305E03C" w14:textId="77777777" w:rsidR="00624688" w:rsidRPr="00C935E7"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هدفت الدراسة إلى التعرف على أثر الثقافة التنظيمية بأبعادها (الأعراف التنظيمية، التوقعات التنظيمية، القيم التنظيمية، والمعتقدات التنظيمية) على تحسين الأداء المؤسسي في سلطة منطقة العقبة الاقتصادية الخاصة في الأردن، واستخدمت الدراسة المنهج الوصفي التحليلي الكمي، وتكوّنت عينة الدراسة من مجموعة من العاملين في سلطة منطقة العقبة الاقتصادية الخاصة بمختلف المستويات الوظيفية والإدارية.</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وتوصلت نتائج الدراسة إلى أن مستوى توفر أبعاد الثقافة التنظيمية والأداء المؤسسي في سلطة منطقة العقبة الاقتصادية الخاصة كان بدرجة متوسطة، كما أظهرت النتائج وجود أثر ذي دلالة إحصائية للثقافة التنظيمية بأبعادها المختلفة على تحسين الأداء المؤسسي.</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بـ ضرورة تعزيز وعي العاملين بأهمية وجود ثقافة تنظيمية قوية داخل سلطة منطقة العقبة الاقتصادية، وتشجيع ممارسات العمل المتميزة وتحفيزها، وتعزيز التعاون والعمل الجماعي لحل مشكلات العمل..</w:t>
      </w:r>
    </w:p>
    <w:p w14:paraId="23784D38"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دراسة(الرحبى واخرون،2023)</w:t>
      </w:r>
    </w:p>
    <w:p w14:paraId="593714A4" w14:textId="77777777" w:rsidR="00624688" w:rsidRPr="00C935E7" w:rsidRDefault="00624688" w:rsidP="00624688">
      <w:pPr>
        <w:spacing w:after="0" w:line="360" w:lineRule="auto"/>
        <w:jc w:val="both"/>
        <w:rPr>
          <w:rFonts w:ascii="Sakkal Majalla" w:hAnsi="Sakkal Majalla" w:cs="Sakkal Majalla"/>
          <w:sz w:val="28"/>
          <w:szCs w:val="28"/>
        </w:rPr>
      </w:pPr>
      <w:r w:rsidRPr="00C935E7">
        <w:rPr>
          <w:rFonts w:ascii="Sakkal Majalla" w:hAnsi="Sakkal Majalla" w:cs="Sakkal Majalla"/>
          <w:sz w:val="28"/>
          <w:szCs w:val="28"/>
          <w:rtl/>
        </w:rPr>
        <w:t xml:space="preserve">هدفت الدراسة إلى التعرف على دور تطبيق النموذج الأوروبي للتميز المؤسسي إصدار 2020 بأبعاده السبعة (القيادة وثقافة المؤسسة، غايات المنظمة ورؤيتها واستراتيجيتها، إشراك المعنيين، تحقيق الاستدامة، إدارة الأداء، انطباعات المعنيين، الأداء الاستراتيجي والتشغيلي) في تحسين الأداء المؤسسي بأبعاده في مجموعة مدارس تبارك الخاصة بسلطنة عُمان، واستخدمت الدراسة المنهج الوصفي التحليلي واعتمدت على أسلوب الحصر الشامل نظراً لصغر حجم مجتمع الدراسة، حيث قام الباحث </w:t>
      </w:r>
      <w:r w:rsidRPr="00C935E7">
        <w:rPr>
          <w:rFonts w:ascii="Sakkal Majalla" w:hAnsi="Sakkal Majalla" w:cs="Sakkal Majalla"/>
          <w:sz w:val="28"/>
          <w:szCs w:val="28"/>
          <w:rtl/>
        </w:rPr>
        <w:lastRenderedPageBreak/>
        <w:t>بتوزيع (250) قائمة استقصاء على العاملين بمجموعة مدارس تبارك الخاصة .</w:t>
      </w:r>
      <w:r>
        <w:rPr>
          <w:rFonts w:ascii="Sakkal Majalla" w:hAnsi="Sakkal Majalla" w:cs="Sakkal Majalla" w:hint="cs"/>
          <w:sz w:val="28"/>
          <w:szCs w:val="28"/>
          <w:rtl/>
        </w:rPr>
        <w:t xml:space="preserve"> </w:t>
      </w:r>
      <w:r w:rsidRPr="00C935E7">
        <w:rPr>
          <w:rFonts w:ascii="Sakkal Majalla" w:hAnsi="Sakkal Majalla" w:cs="Sakkal Majalla"/>
          <w:sz w:val="28"/>
          <w:szCs w:val="28"/>
          <w:rtl/>
        </w:rPr>
        <w:t xml:space="preserve">وتوصلت نتائج الدراسة إلى وجود تأثير جوهري للنموذج الأوروبي للتميز المؤسسي في تحسين الأداء المؤسسي لمجموعة مدارس تبارك الخاصة، كما بيّنت أن النموذج يتميز بطبيعته الديناميكية التي تركز على القيادة القوية، والتوجه الاستراتيجي الواضح، وتطوير الموارد البشرية والشراكات والعمليات لتحقيق التنمية المستدامة وتقديم خدمات تعليمية عالية القيمة. </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بضرورة الاستمرار في تطبيق النموذج الأوروبي للتميز المؤسسي لما له من دور في التوفيق بين الجوانب الإدارية والبشرية وتعزيز الابتكار وتبني نماذج أعمال حديثة تخلق قيمة مضافة للمؤسسة وعملائها، مع التركيز على بناء قدرات مؤسسية مستدامة قادرة على مواكبة التحولات المستقبلية.</w:t>
      </w:r>
      <w:r w:rsidRPr="00C935E7">
        <w:rPr>
          <w:rFonts w:ascii="Sakkal Majalla" w:hAnsi="Sakkal Majalla" w:cs="Sakkal Majalla"/>
          <w:sz w:val="28"/>
          <w:szCs w:val="28"/>
        </w:rPr>
        <w:t>.</w:t>
      </w:r>
    </w:p>
    <w:p w14:paraId="311FB35E"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دراسة</w:t>
      </w:r>
      <w:r w:rsidRPr="00C935E7">
        <w:rPr>
          <w:rFonts w:ascii="Sakkal Majalla" w:hAnsi="Sakkal Majalla" w:cs="Sakkal Majalla"/>
          <w:b/>
          <w:bCs/>
          <w:sz w:val="28"/>
          <w:szCs w:val="28"/>
        </w:rPr>
        <w:t xml:space="preserve"> </w:t>
      </w:r>
      <w:r w:rsidRPr="00C935E7">
        <w:rPr>
          <w:rFonts w:ascii="Sakkal Majalla" w:hAnsi="Sakkal Majalla" w:cs="Sakkal Majalla"/>
          <w:b/>
          <w:bCs/>
          <w:sz w:val="28"/>
          <w:szCs w:val="28"/>
          <w:rtl/>
        </w:rPr>
        <w:t>(ابوشحاتة ،2023)</w:t>
      </w:r>
    </w:p>
    <w:p w14:paraId="2830E42F" w14:textId="77777777" w:rsidR="00624688" w:rsidRPr="00C935E7"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هدفت الدراسة إلى التعرف على دور القياس المقارن بأبعاده الأربعة (التخطيط، التحليل، التكامل، التنفيذ) في تحسين الأداء المؤسسي بأبعاده (المحور المالي، محور العملاء، محور العمليات الداخلية، محور النمو والتعلم) في الشركة القابضة لمصر للطيران. استخدمت الدراسة المنهج الوصفي التحليلي بالاعتماد على أسلوب المعاينة العشوائية الطبقية، حيث بلغ حجم العينة (361) مفردة، وتم جمع البيانات باستخدام قائمة الاستقصاء كأداة رئيسية، ثم تحليلها إحصائيًا باستخدام برنامج (</w:t>
      </w:r>
      <w:r w:rsidRPr="00C935E7">
        <w:rPr>
          <w:rFonts w:ascii="Sakkal Majalla" w:hAnsi="Sakkal Majalla" w:cs="Sakkal Majalla"/>
          <w:sz w:val="28"/>
          <w:szCs w:val="28"/>
        </w:rPr>
        <w:t>SPSS-Version25</w:t>
      </w:r>
      <w:r w:rsidRPr="00C935E7">
        <w:rPr>
          <w:rFonts w:ascii="Sakkal Majalla" w:hAnsi="Sakkal Majalla" w:cs="Sakkal Majalla"/>
          <w:sz w:val="28"/>
          <w:szCs w:val="28"/>
          <w:rtl/>
        </w:rPr>
        <w:t>). وتوصلت نتائج الدراسة إلى وجود تأثير إيجابي جوهري وذو دلالة إحصائية للقياس المقارن على تحسين الأداء المؤسسي بالشركة القابضة لمصر للطيران، مما يؤكد أهمية تبني ممارسات القياس المقارن كأداة استراتيجية لتطوير الأداء وتحقيق التميز المؤسسي. وأوصت الدراسة بضرورة تطوير الثقافة التنظيمية للعاملين لدعم تطبيق القياس المقارن، وتوفير نظام فعال للمكافآت والحوافز لتشجيع التميز، بالإضافة إلى وضع خطط واستراتيجيات بديلة لمواجهة أي خلل محتمل في الخطط الأساسية، وإجراء استطلاعات دورية للتعرف على احتياجات العملاء المستقبلية والعمل على تلبيتها لضمان ولائهم واستدامة التميز المؤسسي.</w:t>
      </w:r>
    </w:p>
    <w:p w14:paraId="76AE9A0A"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دراسة</w:t>
      </w:r>
      <w:r w:rsidRPr="00C935E7">
        <w:rPr>
          <w:rFonts w:ascii="Sakkal Majalla" w:hAnsi="Sakkal Majalla" w:cs="Sakkal Majalla"/>
          <w:b/>
          <w:bCs/>
          <w:sz w:val="28"/>
          <w:szCs w:val="28"/>
        </w:rPr>
        <w:t xml:space="preserve"> </w:t>
      </w:r>
      <w:r w:rsidRPr="00C935E7">
        <w:rPr>
          <w:rFonts w:ascii="Sakkal Majalla" w:eastAsia="Times New Roman" w:hAnsi="Sakkal Majalla" w:cs="Sakkal Majalla"/>
          <w:b/>
          <w:bCs/>
          <w:kern w:val="0"/>
          <w:sz w:val="28"/>
          <w:szCs w:val="28"/>
          <w:rtl/>
          <w14:ligatures w14:val="none"/>
        </w:rPr>
        <w:t>(إسماعيل والرشيدى،2022)</w:t>
      </w:r>
    </w:p>
    <w:p w14:paraId="23586FF7" w14:textId="77777777" w:rsidR="00624688" w:rsidRPr="00C935E7" w:rsidRDefault="00624688" w:rsidP="00624688">
      <w:pPr>
        <w:tabs>
          <w:tab w:val="num" w:pos="720"/>
        </w:tabs>
        <w:spacing w:after="0" w:line="360" w:lineRule="auto"/>
        <w:jc w:val="both"/>
        <w:rPr>
          <w:rFonts w:ascii="Sakkal Majalla" w:hAnsi="Sakkal Majalla" w:cs="Sakkal Majalla"/>
          <w:sz w:val="28"/>
          <w:szCs w:val="28"/>
        </w:rPr>
      </w:pPr>
      <w:r w:rsidRPr="00C935E7">
        <w:rPr>
          <w:rFonts w:ascii="Sakkal Majalla" w:hAnsi="Sakkal Majalla" w:cs="Sakkal Majalla"/>
          <w:sz w:val="28"/>
          <w:szCs w:val="28"/>
          <w:rtl/>
        </w:rPr>
        <w:t xml:space="preserve">هدفت الدراسة إلى التعرف على دور القيادة المستدامة بأبعادها المختلفة في تحسين الأداء المؤسسي في مؤسسات النفط الكويتية، وذلك من خلال دراسة الواقع الفعلي لممارسات القيادات الإدارية ومستوى تطبيق مبادئ القيادة المستدامة، وتحليل العلاقة بين القيادة المستدامة والأداء المؤسسي. استخدمت الدراسة المنهج الوصفي التحليلي، واعتمدت على الدراسة الميدانية </w:t>
      </w:r>
      <w:r w:rsidRPr="00C935E7">
        <w:rPr>
          <w:rFonts w:ascii="Sakkal Majalla" w:hAnsi="Sakkal Majalla" w:cs="Sakkal Majalla"/>
          <w:sz w:val="28"/>
          <w:szCs w:val="28"/>
          <w:rtl/>
        </w:rPr>
        <w:lastRenderedPageBreak/>
        <w:t xml:space="preserve">لجمع البيانات من العاملين في مؤسسات النفط الكويتية، حيث تم توزيع قائمة استقصاء شملت ثلاثة محاور رئيسة تمثلت في القيادة المستدامة، والأداء المؤسسي، والمتغيرات الديموغرافية لعينة الدراسة. وقد بلغ حجم العينة (360) مفردة من العاملين، وتم تحليل البيانات باستخدام مجموعة من المقاييس والاختبارات الإحصائية المناسبة لطبيعة الدراسة. وتوصلت النتائج إلى أن مستوى القيادة المستدامة في مؤسسات النفط الكويتية جاء متوسطًا على المستوى العام ولكل بعد من أبعادها، كما تبين أن مستوى الأداء المؤسسي كان متوسطًا أيضًا، وأظهرت النتائج وجود علاقة طردية ذات دلالة إحصائية بين أبعاد القيادة المستدامة وأبعاد الأداء المؤسسي، مما يدل على أن تعزيز القيادة المستدامة يسهم في تحسين الأداء المؤسسي. </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بضرورة دعم وتطوير ممارسات القيادة المستدامة داخل مؤسسات النفط الكويتية، من خلال تدريب القيادات على تبني مبادئ الاستدامة في الإدارة، وتعزيز ثقافة المسؤولية المجتمعية، بما ينعكس إيجابًا على كفاءة الأداء المؤسسي واستدامته</w:t>
      </w:r>
      <w:r w:rsidRPr="00C935E7">
        <w:rPr>
          <w:rFonts w:ascii="Sakkal Majalla" w:hAnsi="Sakkal Majalla" w:cs="Sakkal Majalla"/>
          <w:sz w:val="28"/>
          <w:szCs w:val="28"/>
        </w:rPr>
        <w:t>.</w:t>
      </w:r>
      <w:r w:rsidRPr="00C935E7">
        <w:rPr>
          <w:rFonts w:ascii="Sakkal Majalla" w:hAnsi="Sakkal Majalla" w:cs="Sakkal Majalla"/>
          <w:sz w:val="28"/>
          <w:szCs w:val="28"/>
          <w:rtl/>
        </w:rPr>
        <w:t>.</w:t>
      </w:r>
    </w:p>
    <w:p w14:paraId="12CC13CD"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lang w:bidi="ar-EG"/>
        </w:rPr>
      </w:pPr>
      <w:r w:rsidRPr="00C935E7">
        <w:rPr>
          <w:rFonts w:ascii="Sakkal Majalla" w:hAnsi="Sakkal Majalla" w:cs="Sakkal Majalla"/>
          <w:b/>
          <w:bCs/>
          <w:sz w:val="28"/>
          <w:szCs w:val="28"/>
          <w:rtl/>
        </w:rPr>
        <w:t>دراسة</w:t>
      </w:r>
      <w:r w:rsidRPr="00C935E7">
        <w:rPr>
          <w:rFonts w:ascii="Sakkal Majalla" w:hAnsi="Sakkal Majalla" w:cs="Sakkal Majalla"/>
          <w:b/>
          <w:bCs/>
          <w:sz w:val="28"/>
          <w:szCs w:val="28"/>
        </w:rPr>
        <w:t xml:space="preserve"> </w:t>
      </w:r>
      <w:r w:rsidRPr="00C935E7">
        <w:rPr>
          <w:rFonts w:ascii="Sakkal Majalla" w:hAnsi="Sakkal Majalla" w:cs="Sakkal Majalla"/>
          <w:b/>
          <w:bCs/>
          <w:sz w:val="28"/>
          <w:szCs w:val="28"/>
          <w:rtl/>
        </w:rPr>
        <w:t xml:space="preserve"> </w:t>
      </w:r>
      <w:r w:rsidRPr="00C935E7">
        <w:rPr>
          <w:rFonts w:ascii="Sakkal Majalla" w:hAnsi="Sakkal Majalla" w:cs="Sakkal Majalla"/>
          <w:b/>
          <w:bCs/>
          <w:sz w:val="28"/>
          <w:szCs w:val="28"/>
          <w:rtl/>
          <w:lang w:bidi="ar-EG"/>
        </w:rPr>
        <w:t>(إسماعيل وهديب،2022)</w:t>
      </w:r>
    </w:p>
    <w:p w14:paraId="3A20545F" w14:textId="77777777" w:rsidR="00624688" w:rsidRPr="00C935E7" w:rsidRDefault="00624688" w:rsidP="00624688">
      <w:pPr>
        <w:spacing w:after="0" w:line="360" w:lineRule="auto"/>
        <w:jc w:val="both"/>
        <w:rPr>
          <w:rFonts w:ascii="Sakkal Majalla" w:hAnsi="Sakkal Majalla" w:cs="Sakkal Majalla"/>
          <w:sz w:val="28"/>
          <w:szCs w:val="28"/>
        </w:rPr>
      </w:pPr>
      <w:r w:rsidRPr="00C935E7">
        <w:rPr>
          <w:rFonts w:ascii="Sakkal Majalla" w:hAnsi="Sakkal Majalla" w:cs="Sakkal Majalla"/>
          <w:sz w:val="28"/>
          <w:szCs w:val="28"/>
          <w:rtl/>
        </w:rPr>
        <w:t xml:space="preserve">هدفت الدراسة إلى التعرف على دور السعادة الوظيفية بأبعادها المختلفة في تحسين الأداء المؤسسي في وزارة الأوقاف والشئون الإسلامية بدولة الكويت، واستخدمت الدراسة المنهج الوصفي التحليلي، وقد تكونت العينة من (355) مفردة من العاملين في وزارة الأوقاف والشئون الإسلامية بدولة الكويت، وتوصلت نتائج الدراسة إلى أن مستوى السعادة الوظيفية جاء متوسطًا على المستوى العام ولكل بعد من أبعادها، وكذلك كان مستوى الأداء المؤسسي متوسطًا على المستوى الإجمالي، كما كشفت النتائج عن وجود علاقة طردية ذات دلالة إحصائية بين أبعاد السعادة الوظيفية وأبعاد الأداء المؤسسي، مما يدل على أن ارتفاع مستوى السعادة الوظيفية يسهم في تحسين الأداء المؤسسي. </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بضرورة تعزيز السعادة الوظيفية لدى العاملين بوزارة الأوقاف والشئون الإسلامية من خلال تحسين بيئة العمل، وتفعيل برامج التحفيز والتقدير، لما لذلك من أثر مباشر في رفع كفاءة الأداء المؤسسي واستدامته...</w:t>
      </w:r>
    </w:p>
    <w:p w14:paraId="0551A37F"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 xml:space="preserve">دراسة </w:t>
      </w:r>
      <w:r w:rsidRPr="00C935E7">
        <w:rPr>
          <w:rFonts w:ascii="Sakkal Majalla" w:hAnsi="Sakkal Majalla" w:cs="Sakkal Majalla"/>
          <w:b/>
          <w:bCs/>
          <w:sz w:val="28"/>
          <w:szCs w:val="28"/>
        </w:rPr>
        <w:t>(Basiru et al., 2023)</w:t>
      </w:r>
    </w:p>
    <w:p w14:paraId="27F9F097" w14:textId="77777777" w:rsidR="00624688" w:rsidRPr="00C935E7"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هدفت الدراسة إلى التعرف على أثر أنماط القيادة الإدارية بأبعادها (القيادة التحويلية، القيادة التبادلية، والقيادة الخادمة) على الكفاءة الإدارية وأثرها في تحسين الأداء المؤسسي والاستدامة التنظيمية في المنظمات المعاصرة، استخدمت الدراسة المنهج الوصفي التحليلي النوعي من خلال مراجعة الأدبيات النظرية والنماذج المفاهيمية والدراسات السابقة التي تناولت العلاقة بين أنماط القيادة والكفاءة الإدارية، مستعينةً بمصادر علمية محكمة، ودراسات حالة، وتقارير تنظيمية.</w:t>
      </w:r>
      <w:r>
        <w:rPr>
          <w:rFonts w:ascii="Sakkal Majalla" w:hAnsi="Sakkal Majalla" w:cs="Sakkal Majalla" w:hint="cs"/>
          <w:sz w:val="28"/>
          <w:szCs w:val="28"/>
          <w:rtl/>
        </w:rPr>
        <w:t xml:space="preserve"> </w:t>
      </w:r>
      <w:r w:rsidRPr="00C935E7">
        <w:rPr>
          <w:rFonts w:ascii="Sakkal Majalla" w:hAnsi="Sakkal Majalla" w:cs="Sakkal Majalla"/>
          <w:sz w:val="28"/>
          <w:szCs w:val="28"/>
          <w:rtl/>
        </w:rPr>
        <w:t xml:space="preserve">وتوصلت نتائج الدراسة </w:t>
      </w:r>
      <w:r w:rsidRPr="00C935E7">
        <w:rPr>
          <w:rFonts w:ascii="Sakkal Majalla" w:hAnsi="Sakkal Majalla" w:cs="Sakkal Majalla"/>
          <w:sz w:val="28"/>
          <w:szCs w:val="28"/>
          <w:rtl/>
        </w:rPr>
        <w:lastRenderedPageBreak/>
        <w:t>إلى أن القيادة التحويلية تسهم في تعزيز الإبداع والمشاركة الوظيفية، مما يرفع من كفاءة الأداء الإداري، بينما تركز القيادة التبادلية على ضبط العمليات وتحسين استغلال الموارد، في حين تعزز القيادة الخادمة القيم الأخلاقية والتعاون المؤسسي بما يدعم الاستدامة طويلة الأمد. كما بيّنت النتائج أن دمج الأدوات الرقمية وصنع القرار المعتمد على البيانات ضمن الممارسات القيادية يسهم في رفع الكفاءة الإدارية وتحسين جودة القرارات.</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بـ تصميم برامج تطوير قيادي تُمكّن المديرين من اكتساب مهارات قيادية متعددة تتناسب مع متطلبات البيئات التنظيمية الحديثة، وتبني نموذج القيادة الفعّالة (</w:t>
      </w:r>
      <w:r w:rsidRPr="00C935E7">
        <w:rPr>
          <w:rFonts w:ascii="Sakkal Majalla" w:hAnsi="Sakkal Majalla" w:cs="Sakkal Majalla"/>
          <w:sz w:val="28"/>
          <w:szCs w:val="28"/>
        </w:rPr>
        <w:t>LEF</w:t>
      </w:r>
      <w:r w:rsidRPr="00C935E7">
        <w:rPr>
          <w:rFonts w:ascii="Sakkal Majalla" w:hAnsi="Sakkal Majalla" w:cs="Sakkal Majalla"/>
          <w:sz w:val="28"/>
          <w:szCs w:val="28"/>
          <w:rtl/>
        </w:rPr>
        <w:t>) الذي يدمج بين سلوكيات القيادة والثقافة التنظيمية والتطور التكنولوجي، بما يعزز التحسين المستمر والأداء المستدام في المؤسسات.</w:t>
      </w:r>
    </w:p>
    <w:p w14:paraId="3A8FA633"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دراسة</w:t>
      </w:r>
      <w:r w:rsidRPr="00C935E7">
        <w:rPr>
          <w:rFonts w:ascii="Sakkal Majalla" w:hAnsi="Sakkal Majalla" w:cs="Sakkal Majalla"/>
          <w:b/>
          <w:bCs/>
          <w:sz w:val="28"/>
          <w:szCs w:val="28"/>
        </w:rPr>
        <w:t xml:space="preserve"> </w:t>
      </w:r>
      <w:r w:rsidRPr="00C935E7">
        <w:rPr>
          <w:rFonts w:ascii="Sakkal Majalla" w:hAnsi="Sakkal Majalla" w:cs="Sakkal Majalla"/>
          <w:b/>
          <w:bCs/>
          <w:sz w:val="28"/>
          <w:szCs w:val="28"/>
          <w:lang w:bidi="ar-EG"/>
        </w:rPr>
        <w:t>(Amer &amp; Kunos, 2024)</w:t>
      </w:r>
    </w:p>
    <w:p w14:paraId="33E7C819" w14:textId="77777777" w:rsidR="00624688" w:rsidRPr="00C935E7"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هدفت الدراسة إلى التعرف على أثر القيادة الإدارية بأبعادها (الإبداع الإداري، والقدرة على اتخاذ القرار) على الأداء المؤسسي بأبعاده (الكفاءة التشغيلية، ورضا العاملين) في وزارة التربية والتعليم في المملكة الأردنية الهاشمية. استخدمت الدراسة المنهج الوصفي التحليلي، حيث تم توزيع (420) استبانة على العاملين في مركز وزارة التربية والتعليم، وتم استرجاع (381) استبانة صالحة للتحليل بنسبة استجابة بلغت (93%)، وتم تحليل البيانات باستخدام مجموعة من الأساليب الإحصائية المناسبة لطبيعة الدراسة.</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وتوصلت نتائج الدراسة إلى أن القيادة الإدارية تلعب دوراً محورياً في تحسين الأداء الفردي والمؤسسي داخل الوزارة، كما تبين وجود أثر إيجابي ذو دلالة إحصائية للقيادة الإدارية بأبعادها (الإبداع الإداري، واتخاذ القرار) على الأداء المؤسسي بأبعاده (الكفاءة التشغيلية، ورضا العاملين)، مما يعكس أهمية أسلوب القائد الإداري في تعزيز فعالية الأداء العام وتحقيق أهداف المؤسسة.</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بـ تعزيز مهارات القيادة الإدارية لدى مديري الوزارة من خلال التدريب المستمر على مهارات الإبداع واتخاذ القرار، وتحسين بيئة العمل بما يرفع من رضا العاملين وكفاءتهم التشغيلية، إضافة إلى تبني استراتيجيات قيادية حديثة تركز على التحفيز والمشاركة الفاعلة للعاملين في صنع القرار لتحقيق أداء مؤسسي متميز ومستدام.</w:t>
      </w:r>
      <w:r w:rsidRPr="00C935E7">
        <w:rPr>
          <w:rFonts w:ascii="Sakkal Majalla" w:hAnsi="Sakkal Majalla" w:cs="Sakkal Majalla"/>
          <w:sz w:val="28"/>
          <w:szCs w:val="28"/>
        </w:rPr>
        <w:t>.</w:t>
      </w:r>
      <w:r w:rsidRPr="00C935E7">
        <w:rPr>
          <w:rFonts w:ascii="Sakkal Majalla" w:hAnsi="Sakkal Majalla" w:cs="Sakkal Majalla"/>
          <w:sz w:val="28"/>
          <w:szCs w:val="28"/>
          <w:rtl/>
        </w:rPr>
        <w:t>.</w:t>
      </w:r>
    </w:p>
    <w:p w14:paraId="5DF42B31"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 xml:space="preserve">دراسة </w:t>
      </w:r>
      <w:r w:rsidRPr="00C935E7">
        <w:rPr>
          <w:rFonts w:ascii="Sakkal Majalla" w:hAnsi="Sakkal Majalla" w:cs="Sakkal Majalla"/>
          <w:b/>
          <w:bCs/>
          <w:sz w:val="28"/>
          <w:szCs w:val="28"/>
        </w:rPr>
        <w:t>(Dawood, 2023)</w:t>
      </w:r>
    </w:p>
    <w:p w14:paraId="7B29D4E8" w14:textId="77777777" w:rsidR="00624688" w:rsidRPr="00C935E7"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 xml:space="preserve">هدفت الدراسة إلى التعرف على أثر سلوك وأنماط القيادة الإدارية بأبعادها (القيادة التحويلية، والقيادة التبادلية) على أداء العاملين الأكاديميين بأبعاده (التدريس، البحث العلمي، والخدمات الجامعية) في الجامعات العراقية. استخدمت الدراسة </w:t>
      </w:r>
      <w:r w:rsidRPr="00C935E7">
        <w:rPr>
          <w:rFonts w:ascii="Sakkal Majalla" w:hAnsi="Sakkal Majalla" w:cs="Sakkal Majalla"/>
          <w:sz w:val="28"/>
          <w:szCs w:val="28"/>
          <w:rtl/>
        </w:rPr>
        <w:lastRenderedPageBreak/>
        <w:t>المنهج الوصفي التحليلي من خلال تطوير إطار مفاهيمي يستند إلى نظريتي القيادة التحويلية والتبادلية، بهدف تحليل كيفية تأثير سلوك القادة الإداريين في الجامعات على مستوى الأداء الأكاديمي للعاملين.</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وتوصلت نتائج الدراسة إلى أن أسلوب القيادة التحويلية يسهم في تحسين الأداء الأكاديمي من خلال تعزيز الإبداع والتحفيز والالتزام المهني لدى أعضاء هيئة التدريس، في حين تركز القيادة التبادلية على رفع الكفاءة والانضباط من خلال وضوح الأدوار وتحديد المكافآت والعقوبات، مما يؤدي إلى تحسين جودة التعليم والبحث والخدمات الجامعية.</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بضرورة تعزيز الممارسات القيادية التحويلية في الجامعات العراقية لدعم الابتكار الأكاديمي والبحث العلمي، إلى جانب تطوير برامج تدريبية للقادة الإداريين تجمع بين أسلوبي القيادة التحويلية والتبادلية بما يحقق التوازن بين التحفيز والإدارة الفعالة للأداء الأكاديمي، وذلك من أجل تحقيق استدامة التميز في مؤسسات التعليم العالي العراقية...</w:t>
      </w:r>
    </w:p>
    <w:p w14:paraId="0ED9CDE2" w14:textId="77777777" w:rsidR="00624688" w:rsidRPr="00C935E7" w:rsidRDefault="00624688" w:rsidP="00624688">
      <w:pPr>
        <w:pStyle w:val="ListParagraph"/>
        <w:numPr>
          <w:ilvl w:val="0"/>
          <w:numId w:val="250"/>
        </w:numPr>
        <w:spacing w:after="0" w:line="360" w:lineRule="auto"/>
        <w:jc w:val="both"/>
        <w:rPr>
          <w:rFonts w:ascii="Sakkal Majalla" w:hAnsi="Sakkal Majalla" w:cs="Sakkal Majalla"/>
          <w:b/>
          <w:bCs/>
          <w:sz w:val="28"/>
          <w:szCs w:val="28"/>
          <w:rtl/>
        </w:rPr>
      </w:pPr>
      <w:r w:rsidRPr="00C935E7">
        <w:rPr>
          <w:rFonts w:ascii="Sakkal Majalla" w:hAnsi="Sakkal Majalla" w:cs="Sakkal Majalla"/>
          <w:b/>
          <w:bCs/>
          <w:sz w:val="28"/>
          <w:szCs w:val="28"/>
          <w:rtl/>
        </w:rPr>
        <w:t xml:space="preserve">دراسة </w:t>
      </w:r>
      <w:r w:rsidRPr="00C935E7">
        <w:rPr>
          <w:rFonts w:ascii="Sakkal Majalla" w:hAnsi="Sakkal Majalla" w:cs="Sakkal Majalla"/>
          <w:b/>
          <w:bCs/>
          <w:sz w:val="28"/>
          <w:szCs w:val="28"/>
        </w:rPr>
        <w:t>(Alrawas et al., 2025)</w:t>
      </w:r>
    </w:p>
    <w:p w14:paraId="54BC057B" w14:textId="77777777" w:rsidR="00624688"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هدفت الدراسة إلى التعرف على أثر القيادة الإدارية بأبعادها (القيادة التحويلية، القيادة التعاونية، القيادة التوزيعية، والقيادة المستدامة) على الأداء المؤسسي من منظور إسلامي، من خلال دمج مفاهيم العلوم الإدارية المعاصرة مع الفلسفة الإسلامية ، واستخدمت الدراسة المنهج التحليلي الوصفي القائم على المراجعة النظرية والتحليل الفقهي والإداري للمفاهيم .</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وتوصلت نتائج الدراسة إلى أن أنماط القيادة الإدارية المعاصرة التي تركز على العنصر البشري والعلاقات بين القادة والمرؤوسين تؤثر تأثيرًا مباشرًا في الأداء المؤسسي، وأن تكامل القيادة الإدارية المعاصرة مع المنظور الإسلامي يحقق توازنًا بين الكفاءة التنظيمية والقيم الأخلاقية، كما بينت النتائج أن الأبعاد الأربعة للقيادة الإدارية (التحويلية، التعاونية، التوزيعية، والمستدامة) تؤثر إيجابيًا وبدرجة معنوية على الأداء المؤسسي عندما تُمارس في إطار مقاصد الشريعة الإسلامية</w:t>
      </w:r>
      <w:r w:rsidRPr="00C935E7">
        <w:rPr>
          <w:rFonts w:ascii="Sakkal Majalla" w:hAnsi="Sakkal Majalla" w:cs="Sakkal Majalla"/>
          <w:sz w:val="28"/>
          <w:szCs w:val="28"/>
        </w:rPr>
        <w:t>.</w:t>
      </w:r>
      <w:r>
        <w:rPr>
          <w:rFonts w:ascii="Sakkal Majalla" w:hAnsi="Sakkal Majalla" w:cs="Sakkal Majalla" w:hint="cs"/>
          <w:sz w:val="28"/>
          <w:szCs w:val="28"/>
          <w:rtl/>
        </w:rPr>
        <w:t xml:space="preserve"> </w:t>
      </w:r>
      <w:r w:rsidRPr="00C935E7">
        <w:rPr>
          <w:rFonts w:ascii="Sakkal Majalla" w:hAnsi="Sakkal Majalla" w:cs="Sakkal Majalla"/>
          <w:sz w:val="28"/>
          <w:szCs w:val="28"/>
          <w:rtl/>
        </w:rPr>
        <w:t>وأوصت الدراسة بـ تفعيل مبادئ القيادة الإدارية الإسلامية في المؤسسات من خلال تبني ممارسات قيادية تراعي القيم الأخلاقية والإنسانية في العمل، وإعداد برامج تدريبية تربط بين الفكر الإداري الحديث والرؤية الإسلامية لتحقيق التميز المؤسسي المستدام</w:t>
      </w:r>
    </w:p>
    <w:p w14:paraId="4C2B2A3B" w14:textId="77777777" w:rsidR="00624688" w:rsidRDefault="00624688" w:rsidP="00624688">
      <w:pPr>
        <w:spacing w:after="0" w:line="360" w:lineRule="auto"/>
        <w:jc w:val="both"/>
        <w:rPr>
          <w:rFonts w:ascii="Sakkal Majalla" w:hAnsi="Sakkal Majalla" w:cs="Sakkal Majalla"/>
          <w:sz w:val="28"/>
          <w:szCs w:val="28"/>
          <w:rtl/>
        </w:rPr>
      </w:pPr>
    </w:p>
    <w:p w14:paraId="2EFFFE83" w14:textId="77777777" w:rsidR="00624688" w:rsidRDefault="00624688" w:rsidP="00624688">
      <w:pPr>
        <w:spacing w:after="0" w:line="360" w:lineRule="auto"/>
        <w:jc w:val="both"/>
        <w:rPr>
          <w:rFonts w:ascii="Sakkal Majalla" w:hAnsi="Sakkal Majalla" w:cs="Sakkal Majalla"/>
          <w:sz w:val="28"/>
          <w:szCs w:val="28"/>
          <w:rtl/>
        </w:rPr>
      </w:pPr>
    </w:p>
    <w:p w14:paraId="2DD3C2B4" w14:textId="77777777" w:rsidR="00624688" w:rsidRPr="00C935E7" w:rsidRDefault="00624688" w:rsidP="00624688">
      <w:pPr>
        <w:spacing w:after="0" w:line="360" w:lineRule="auto"/>
        <w:jc w:val="both"/>
        <w:rPr>
          <w:rFonts w:ascii="Sakkal Majalla" w:hAnsi="Sakkal Majalla" w:cs="Sakkal Majalla"/>
          <w:sz w:val="28"/>
          <w:szCs w:val="28"/>
        </w:rPr>
      </w:pPr>
    </w:p>
    <w:p w14:paraId="2FE1486F" w14:textId="77777777" w:rsidR="00624688" w:rsidRPr="00C935E7" w:rsidRDefault="00624688" w:rsidP="00624688">
      <w:pPr>
        <w:spacing w:line="360" w:lineRule="auto"/>
        <w:rPr>
          <w:rFonts w:ascii="Sakkal Majalla" w:hAnsi="Sakkal Majalla" w:cs="Sakkal Majalla"/>
          <w:b/>
          <w:bCs/>
          <w:sz w:val="28"/>
          <w:szCs w:val="28"/>
        </w:rPr>
      </w:pPr>
      <w:bookmarkStart w:id="41" w:name="_Toc213738497"/>
      <w:r w:rsidRPr="00C935E7">
        <w:rPr>
          <w:rFonts w:ascii="Sakkal Majalla" w:hAnsi="Sakkal Majalla" w:cs="Sakkal Majalla"/>
          <w:b/>
          <w:bCs/>
          <w:sz w:val="28"/>
          <w:szCs w:val="28"/>
          <w:rtl/>
        </w:rPr>
        <w:lastRenderedPageBreak/>
        <w:t>الفجوة البحثية:</w:t>
      </w:r>
      <w:bookmarkEnd w:id="41"/>
    </w:p>
    <w:p w14:paraId="70A4AA61" w14:textId="77777777" w:rsidR="00624688" w:rsidRPr="00C935E7"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 xml:space="preserve">اتفقت غالبية الدراسات السابقة مثل دراسات (بشورى، 2024؛ </w:t>
      </w:r>
      <w:r w:rsidRPr="00C935E7">
        <w:rPr>
          <w:rFonts w:ascii="Sakkal Majalla" w:hAnsi="Sakkal Majalla" w:cs="Sakkal Majalla"/>
          <w:sz w:val="28"/>
          <w:szCs w:val="28"/>
        </w:rPr>
        <w:t>Amer &amp; Kunos</w:t>
      </w:r>
      <w:r w:rsidRPr="00C935E7">
        <w:rPr>
          <w:rFonts w:ascii="Sakkal Majalla" w:hAnsi="Sakkal Majalla" w:cs="Sakkal Majalla"/>
          <w:sz w:val="28"/>
          <w:szCs w:val="28"/>
          <w:rtl/>
        </w:rPr>
        <w:t xml:space="preserve">، 2024؛ </w:t>
      </w:r>
      <w:r w:rsidRPr="00C935E7">
        <w:rPr>
          <w:rFonts w:ascii="Sakkal Majalla" w:hAnsi="Sakkal Majalla" w:cs="Sakkal Majalla"/>
          <w:sz w:val="28"/>
          <w:szCs w:val="28"/>
        </w:rPr>
        <w:t>Basiru et al., 2023</w:t>
      </w:r>
      <w:r w:rsidRPr="00C935E7">
        <w:rPr>
          <w:rFonts w:ascii="Sakkal Majalla" w:hAnsi="Sakkal Majalla" w:cs="Sakkal Majalla"/>
          <w:sz w:val="28"/>
          <w:szCs w:val="28"/>
          <w:rtl/>
        </w:rPr>
        <w:t xml:space="preserve">؛ </w:t>
      </w:r>
      <w:r w:rsidRPr="00C935E7">
        <w:rPr>
          <w:rFonts w:ascii="Sakkal Majalla" w:hAnsi="Sakkal Majalla" w:cs="Sakkal Majalla"/>
          <w:sz w:val="28"/>
          <w:szCs w:val="28"/>
        </w:rPr>
        <w:t>Dawood</w:t>
      </w:r>
      <w:r w:rsidRPr="00C935E7">
        <w:rPr>
          <w:rFonts w:ascii="Sakkal Majalla" w:hAnsi="Sakkal Majalla" w:cs="Sakkal Majalla"/>
          <w:sz w:val="28"/>
          <w:szCs w:val="28"/>
          <w:rtl/>
        </w:rPr>
        <w:t xml:space="preserve">، 2023؛ </w:t>
      </w:r>
      <w:r w:rsidRPr="00C935E7">
        <w:rPr>
          <w:rFonts w:ascii="Sakkal Majalla" w:hAnsi="Sakkal Majalla" w:cs="Sakkal Majalla"/>
          <w:sz w:val="28"/>
          <w:szCs w:val="28"/>
        </w:rPr>
        <w:t>Alrawas et al., 2025</w:t>
      </w:r>
      <w:r w:rsidRPr="00C935E7">
        <w:rPr>
          <w:rFonts w:ascii="Sakkal Majalla" w:hAnsi="Sakkal Majalla" w:cs="Sakkal Majalla"/>
          <w:sz w:val="28"/>
          <w:szCs w:val="28"/>
          <w:rtl/>
        </w:rPr>
        <w:t>) على أن القيادة الإدارية تمثل عنصراً محورياً في تحسين الأداء المؤسسي من خلال دورها في تحفيز العاملين، وتطوير بيئة العمل، وتعزيز الكفاءة التشغيلية والإبداع الإداري، كما اتفقت هذه الدراسات على أن القيادة التحويلية والتبادلية هما من أكثر الأنماط تأثيراً في رفع فعالية الأداء وتحقيق الأهداف التنظيمية ، وهناك اتفاق عام على أن المهارات القيادية والقدرة على اتخاذ القرار والإبداع الإداري تعد محددات أساسية في نجاح المؤسسات وتحسين كفاءتها التشغيلية والإدارية.</w:t>
      </w:r>
    </w:p>
    <w:p w14:paraId="78294631" w14:textId="77777777" w:rsidR="00624688" w:rsidRPr="00C935E7"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 xml:space="preserve">تميزت الدراسات السابقة بتنوع البيئات التطبيقية، حيث تناولت بعض الدراسات قطاعات تعليمية (مثل </w:t>
      </w:r>
      <w:r w:rsidRPr="00C935E7">
        <w:rPr>
          <w:rFonts w:ascii="Sakkal Majalla" w:hAnsi="Sakkal Majalla" w:cs="Sakkal Majalla"/>
          <w:sz w:val="28"/>
          <w:szCs w:val="28"/>
        </w:rPr>
        <w:t>Dawood</w:t>
      </w:r>
      <w:r w:rsidRPr="00C935E7">
        <w:rPr>
          <w:rFonts w:ascii="Sakkal Majalla" w:hAnsi="Sakkal Majalla" w:cs="Sakkal Majalla"/>
          <w:sz w:val="28"/>
          <w:szCs w:val="28"/>
          <w:rtl/>
        </w:rPr>
        <w:t xml:space="preserve">، 2023؛ </w:t>
      </w:r>
      <w:r w:rsidRPr="00C935E7">
        <w:rPr>
          <w:rFonts w:ascii="Sakkal Majalla" w:hAnsi="Sakkal Majalla" w:cs="Sakkal Majalla"/>
          <w:sz w:val="28"/>
          <w:szCs w:val="28"/>
        </w:rPr>
        <w:t>Amer &amp; Kunos</w:t>
      </w:r>
      <w:r w:rsidRPr="00C935E7">
        <w:rPr>
          <w:rFonts w:ascii="Sakkal Majalla" w:hAnsi="Sakkal Majalla" w:cs="Sakkal Majalla"/>
          <w:sz w:val="28"/>
          <w:szCs w:val="28"/>
          <w:rtl/>
        </w:rPr>
        <w:t xml:space="preserve">، 2024)، وأخرى في مؤسسات خدمية أو اقتصادية (مثل إسماعيل والرشيدي، 2022؛ أبو شحاتة، 2023)، في حين ركزت دراسات أخرى على أطر مفاهيمية نظرية (مثل </w:t>
      </w:r>
      <w:r w:rsidRPr="00C935E7">
        <w:rPr>
          <w:rFonts w:ascii="Sakkal Majalla" w:hAnsi="Sakkal Majalla" w:cs="Sakkal Majalla"/>
          <w:sz w:val="28"/>
          <w:szCs w:val="28"/>
        </w:rPr>
        <w:t>Basiru et al., 2023</w:t>
      </w:r>
      <w:r w:rsidRPr="00C935E7">
        <w:rPr>
          <w:rFonts w:ascii="Sakkal Majalla" w:hAnsi="Sakkal Majalla" w:cs="Sakkal Majalla"/>
          <w:sz w:val="28"/>
          <w:szCs w:val="28"/>
          <w:rtl/>
        </w:rPr>
        <w:t xml:space="preserve">؛ </w:t>
      </w:r>
      <w:r w:rsidRPr="00C935E7">
        <w:rPr>
          <w:rFonts w:ascii="Sakkal Majalla" w:hAnsi="Sakkal Majalla" w:cs="Sakkal Majalla"/>
          <w:sz w:val="28"/>
          <w:szCs w:val="28"/>
        </w:rPr>
        <w:t>Alrawas et al., 2025</w:t>
      </w:r>
      <w:r w:rsidRPr="00C935E7">
        <w:rPr>
          <w:rFonts w:ascii="Sakkal Majalla" w:hAnsi="Sakkal Majalla" w:cs="Sakkal Majalla"/>
          <w:sz w:val="28"/>
          <w:szCs w:val="28"/>
          <w:rtl/>
        </w:rPr>
        <w:t>)، أما الدراسة الحالية فتتميز بكونها تُطبَّق على المؤسسات الحكومية السعودية، وهي بيئة تنظيمية ذات طابع رسمي وهيكلي معقد تتطلب أساليب قيادة تتوازن بين الكفاءة والانضباط الإداري والتحفيز البشري، وهو ما لم تتناوله الدراسات السابقة بصورة ميدانية معمقة في السياق السعودي.</w:t>
      </w:r>
    </w:p>
    <w:p w14:paraId="6276C8D9" w14:textId="77777777" w:rsidR="00624688" w:rsidRPr="00C935E7"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 xml:space="preserve">اتبعت معظم الدراسات السابقة المنهج الوصفي التحليلي، إلا أن بعضها كان نوعياً يعتمد على المراجعة النظرية (مثل </w:t>
      </w:r>
      <w:r w:rsidRPr="00C935E7">
        <w:rPr>
          <w:rFonts w:ascii="Sakkal Majalla" w:hAnsi="Sakkal Majalla" w:cs="Sakkal Majalla"/>
          <w:sz w:val="28"/>
          <w:szCs w:val="28"/>
        </w:rPr>
        <w:t>Basiru et al., 2023</w:t>
      </w:r>
      <w:r w:rsidRPr="00C935E7">
        <w:rPr>
          <w:rFonts w:ascii="Sakkal Majalla" w:hAnsi="Sakkal Majalla" w:cs="Sakkal Majalla"/>
          <w:sz w:val="28"/>
          <w:szCs w:val="28"/>
          <w:rtl/>
        </w:rPr>
        <w:t xml:space="preserve"> و </w:t>
      </w:r>
      <w:r w:rsidRPr="00C935E7">
        <w:rPr>
          <w:rFonts w:ascii="Sakkal Majalla" w:hAnsi="Sakkal Majalla" w:cs="Sakkal Majalla"/>
          <w:sz w:val="28"/>
          <w:szCs w:val="28"/>
        </w:rPr>
        <w:t>Alrawas et al., 2025</w:t>
      </w:r>
      <w:r w:rsidRPr="00C935E7">
        <w:rPr>
          <w:rFonts w:ascii="Sakkal Majalla" w:hAnsi="Sakkal Majalla" w:cs="Sakkal Majalla"/>
          <w:sz w:val="28"/>
          <w:szCs w:val="28"/>
          <w:rtl/>
        </w:rPr>
        <w:t>)، بينما اعتمدت دراسات أخرى على الأساليب الكمية القائمة على التحليل الإحصائي (مثل المبيضين والعضايلة، 2024؛ إسماعيل والرشيدي، 2022)، أما الدراسة الحالية فستعتمد على المنهج الوصفي التحليلي الكمي مع تطبيق ميداني مباشر على عينة من المؤسسات الحكومية السعودية، بهدف قياس أثر أبعاد القيادة الإدارية إحصائياً على كفاءة الأداء المؤسسي، مما يمنحها بعداً تجريبياً أكثر دقة مقارنة بالدراسات النظرية.</w:t>
      </w:r>
    </w:p>
    <w:p w14:paraId="02042133" w14:textId="77777777" w:rsidR="00624688" w:rsidRPr="00C935E7" w:rsidRDefault="00624688" w:rsidP="00624688">
      <w:pPr>
        <w:spacing w:after="0" w:line="360" w:lineRule="auto"/>
        <w:jc w:val="both"/>
        <w:rPr>
          <w:rFonts w:ascii="Sakkal Majalla" w:hAnsi="Sakkal Majalla" w:cs="Sakkal Majalla"/>
          <w:sz w:val="28"/>
          <w:szCs w:val="28"/>
          <w:rtl/>
        </w:rPr>
      </w:pPr>
      <w:r w:rsidRPr="00C935E7">
        <w:rPr>
          <w:rFonts w:ascii="Sakkal Majalla" w:hAnsi="Sakkal Majalla" w:cs="Sakkal Majalla"/>
          <w:sz w:val="28"/>
          <w:szCs w:val="28"/>
          <w:rtl/>
        </w:rPr>
        <w:t xml:space="preserve">تباينت الدراسات السابقة في تحديد أبعاد القيادة الإدارية والمتغيرات التابعة، فبعضها ركز على الإبداع واتخاذ القرار (بشورى، 2024؛ </w:t>
      </w:r>
      <w:r w:rsidRPr="00C935E7">
        <w:rPr>
          <w:rFonts w:ascii="Sakkal Majalla" w:hAnsi="Sakkal Majalla" w:cs="Sakkal Majalla"/>
          <w:sz w:val="28"/>
          <w:szCs w:val="28"/>
        </w:rPr>
        <w:t>Amer &amp; Kunos</w:t>
      </w:r>
      <w:r w:rsidRPr="00C935E7">
        <w:rPr>
          <w:rFonts w:ascii="Sakkal Majalla" w:hAnsi="Sakkal Majalla" w:cs="Sakkal Majalla"/>
          <w:sz w:val="28"/>
          <w:szCs w:val="28"/>
          <w:rtl/>
        </w:rPr>
        <w:t xml:space="preserve">، 2024)، وأخرى على الثقافة التنظيمية (بلحمو وشريف، 2022) أو السعادة الوظيفية (إسماعيل وهديب، 2022) أو الاستدامة (إسماعيل والرشيدي، 2022). بينما تتميز الدراسة الحالية بأنها تدرس القيادة الإدارية من خلال </w:t>
      </w:r>
      <w:r w:rsidRPr="00C935E7">
        <w:rPr>
          <w:rFonts w:ascii="Sakkal Majalla" w:hAnsi="Sakkal Majalla" w:cs="Sakkal Majalla"/>
          <w:sz w:val="28"/>
          <w:szCs w:val="28"/>
          <w:rtl/>
        </w:rPr>
        <w:lastRenderedPageBreak/>
        <w:t>أربعة أبعاد متكاملة (التحويلية، التبادلية، المشاركة، والموقفية) وأثرها على متغير تابع أحادي المحور هو كفاءة الأداء المؤسسي، مما يتيح بناء نموذج تحليلي متكامل يربط بين القيادة والأداء بشكل أكثر تحديداً وشمولاً.</w:t>
      </w:r>
    </w:p>
    <w:p w14:paraId="737A585F" w14:textId="77777777" w:rsidR="00624688" w:rsidRPr="00C935E7" w:rsidRDefault="00624688" w:rsidP="00624688">
      <w:pPr>
        <w:spacing w:after="0" w:line="360" w:lineRule="auto"/>
        <w:jc w:val="both"/>
        <w:rPr>
          <w:rFonts w:ascii="Sakkal Majalla" w:hAnsi="Sakkal Majalla" w:cs="Sakkal Majalla"/>
          <w:sz w:val="28"/>
          <w:szCs w:val="28"/>
        </w:rPr>
      </w:pPr>
      <w:r w:rsidRPr="00C935E7">
        <w:rPr>
          <w:rFonts w:ascii="Sakkal Majalla" w:hAnsi="Sakkal Majalla" w:cs="Sakkal Majalla"/>
          <w:sz w:val="28"/>
          <w:szCs w:val="28"/>
          <w:rtl/>
        </w:rPr>
        <w:t>من خلال المقارنة، يتضح أن الفجوة البحثية تكمن في ندرة الدراسات الميدانية التي تناولت القيادة الإدارية في المؤسسات الحكومية السعودية تحديداً، بالرغم من أن هذا القطاع يشكل ركيزة أساسية لتحقيق مستهدفات رؤية المملكة 2030، كما تبرز الفجوة في الربط المباشر بين أنماط القيادة الإدارية وكفاءة الأداء المؤسسي كمفهوم كمي قابل للقياس، وهو ما تسعى هذه الدراسة إلى معالجته عبر تحليل ميداني يعتمد على أدوات إحصائية متقدمة لقياس أثر أبعاد القيادة الإدارية على الكفاءة التنظيمية، ومن ثم تقديم نموذج علمي تطبيقي يمكن الاستفادة منه في تطوير القيادات الحكومية السعودية.</w:t>
      </w:r>
    </w:p>
    <w:p w14:paraId="379D3338" w14:textId="77777777" w:rsidR="00624688" w:rsidRPr="00631815" w:rsidRDefault="00624688" w:rsidP="00624688">
      <w:pPr>
        <w:spacing w:after="0" w:line="360" w:lineRule="auto"/>
        <w:jc w:val="both"/>
        <w:rPr>
          <w:rFonts w:ascii="Sakkal Majalla" w:eastAsia="Times New Roman" w:hAnsi="Sakkal Majalla" w:cs="Sakkal Majalla"/>
          <w:b/>
          <w:bCs/>
          <w:color w:val="1F1F1F"/>
          <w:sz w:val="28"/>
          <w:szCs w:val="28"/>
          <w:rtl/>
        </w:rPr>
      </w:pPr>
    </w:p>
    <w:p w14:paraId="24C2BBBE" w14:textId="77777777" w:rsidR="00624688" w:rsidRPr="007D3F12" w:rsidRDefault="00624688" w:rsidP="00624688">
      <w:pPr>
        <w:pStyle w:val="Heading2"/>
        <w:spacing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23882581"/>
      <w:r w:rsidRPr="0000562A">
        <w:rPr>
          <w:rFonts w:ascii="Sakkal Majalla" w:hAnsi="Sakkal Majalla" w:cs="Sakkal Majalla"/>
          <w:b/>
          <w:bCs/>
          <w:color w:val="000000" w:themeColor="text1"/>
          <w:sz w:val="28"/>
          <w:szCs w:val="28"/>
          <w:rtl/>
        </w:rPr>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4"/>
      <w:bookmarkEnd w:id="5"/>
      <w:bookmarkEnd w:id="45"/>
    </w:p>
    <w:p w14:paraId="5DA93E0A" w14:textId="77777777" w:rsidR="00624688" w:rsidRPr="00416562" w:rsidRDefault="00624688" w:rsidP="00624688">
      <w:pPr>
        <w:pStyle w:val="ListParagraph"/>
        <w:numPr>
          <w:ilvl w:val="0"/>
          <w:numId w:val="250"/>
        </w:numPr>
        <w:spacing w:after="0" w:line="360" w:lineRule="auto"/>
        <w:jc w:val="both"/>
        <w:rPr>
          <w:rFonts w:ascii="Sakkal Majalla" w:hAnsi="Sakkal Majalla" w:cs="Sakkal Majalla"/>
          <w:b/>
          <w:bCs/>
          <w:sz w:val="28"/>
          <w:szCs w:val="28"/>
        </w:rPr>
      </w:pPr>
      <w:r w:rsidRPr="00416562">
        <w:rPr>
          <w:rFonts w:ascii="Sakkal Majalla" w:hAnsi="Sakkal Majalla" w:cs="Sakkal Majalla"/>
          <w:b/>
          <w:bCs/>
          <w:sz w:val="28"/>
          <w:szCs w:val="28"/>
          <w:rtl/>
        </w:rPr>
        <w:t>أولاً: مفهوم القيادة الإدارية</w:t>
      </w:r>
    </w:p>
    <w:p w14:paraId="40BDF38E" w14:textId="77777777" w:rsidR="00624688" w:rsidRPr="00416562"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تُعد القيادة الإدارية من أهم وظائف الإدارة وأكثرها تأثيراً في نجاح المؤسسات وتطورها، إذ تُعنى بعملية التأثير في الأفراد والجماعات لتوجيه سلوكهم نحو تحقيق أهداف المنظمة</w:t>
      </w:r>
      <w:r w:rsidRPr="00416562">
        <w:rPr>
          <w:rFonts w:ascii="Sakkal Majalla" w:hAnsi="Sakkal Majalla" w:cs="Sakkal Majalla"/>
          <w:sz w:val="28"/>
          <w:szCs w:val="28"/>
        </w:rPr>
        <w:t xml:space="preserve"> (Northouse, 2022). </w:t>
      </w:r>
      <w:r w:rsidRPr="00416562">
        <w:rPr>
          <w:rFonts w:ascii="Sakkal Majalla" w:hAnsi="Sakkal Majalla" w:cs="Sakkal Majalla"/>
          <w:sz w:val="28"/>
          <w:szCs w:val="28"/>
          <w:rtl/>
        </w:rPr>
        <w:t>فالقيادة الإدارية لا تقتصر على إصدار الأوامر أو ممارسة السلطة، بل تتضمن بناء الثقة وتحفيز العاملين وإشراكهم في عملية صنع القرار، ويُعرِّفها</w:t>
      </w:r>
      <w:r w:rsidRPr="00416562">
        <w:rPr>
          <w:rFonts w:ascii="Sakkal Majalla" w:hAnsi="Sakkal Majalla" w:cs="Sakkal Majalla"/>
          <w:sz w:val="28"/>
          <w:szCs w:val="28"/>
        </w:rPr>
        <w:t xml:space="preserve"> Robbins and Coulter (2023) </w:t>
      </w:r>
      <w:r w:rsidRPr="00416562">
        <w:rPr>
          <w:rFonts w:ascii="Sakkal Majalla" w:hAnsi="Sakkal Majalla" w:cs="Sakkal Majalla"/>
          <w:sz w:val="28"/>
          <w:szCs w:val="28"/>
          <w:rtl/>
        </w:rPr>
        <w:t>بأنها “القدرة على التأثير في الآخرين لإنجاز المهام التنظيمية بحماس وتعاون”، بينما يرى</w:t>
      </w:r>
      <w:r w:rsidRPr="00416562">
        <w:rPr>
          <w:rFonts w:ascii="Sakkal Majalla" w:hAnsi="Sakkal Majalla" w:cs="Sakkal Majalla"/>
          <w:sz w:val="28"/>
          <w:szCs w:val="28"/>
        </w:rPr>
        <w:t xml:space="preserve"> Yukl (2020) </w:t>
      </w:r>
      <w:r w:rsidRPr="00416562">
        <w:rPr>
          <w:rFonts w:ascii="Sakkal Majalla" w:hAnsi="Sakkal Majalla" w:cs="Sakkal Majalla"/>
          <w:sz w:val="28"/>
          <w:szCs w:val="28"/>
          <w:rtl/>
        </w:rPr>
        <w:t>أن القيادة الإدارية هي “عملية تفاعل اجتماعي تهدف إلى التأثير في السلوك التنظيمي من خلال التواصل والتحفيز والتوجيه</w:t>
      </w:r>
      <w:r w:rsidRPr="00416562">
        <w:rPr>
          <w:rFonts w:ascii="Sakkal Majalla" w:hAnsi="Sakkal Majalla" w:cs="Sakkal Majalla"/>
          <w:sz w:val="28"/>
          <w:szCs w:val="28"/>
        </w:rPr>
        <w:t>”.</w:t>
      </w:r>
      <w:r w:rsidRPr="00416562">
        <w:rPr>
          <w:rFonts w:ascii="Sakkal Majalla" w:hAnsi="Sakkal Majalla" w:cs="Sakkal Majalla"/>
          <w:sz w:val="28"/>
          <w:szCs w:val="28"/>
        </w:rPr>
        <w:br/>
      </w:r>
      <w:r w:rsidRPr="00416562">
        <w:rPr>
          <w:rFonts w:ascii="Sakkal Majalla" w:hAnsi="Sakkal Majalla" w:cs="Sakkal Majalla"/>
          <w:sz w:val="28"/>
          <w:szCs w:val="28"/>
          <w:rtl/>
        </w:rPr>
        <w:t>وبناءً على ذلك، يمكن القول إن القيادة الإدارية تمثل الوسيط الفعّال بين الخطط التنظيمية والتنفيذ العملي، فهي التي تحول الأهداف المجردة إلى إنجازات واقعية من خلال تفعيل الجهود البشرية وإدارة العلاقات التنظيمية بكفاءة</w:t>
      </w:r>
      <w:r w:rsidRPr="00416562">
        <w:rPr>
          <w:rFonts w:ascii="Sakkal Majalla" w:hAnsi="Sakkal Majalla" w:cs="Sakkal Majalla"/>
          <w:sz w:val="28"/>
          <w:szCs w:val="28"/>
        </w:rPr>
        <w:t>.</w:t>
      </w:r>
    </w:p>
    <w:p w14:paraId="523553F8" w14:textId="77777777" w:rsidR="00624688" w:rsidRPr="00416562" w:rsidRDefault="00624688" w:rsidP="00624688">
      <w:pPr>
        <w:pStyle w:val="ListParagraph"/>
        <w:numPr>
          <w:ilvl w:val="0"/>
          <w:numId w:val="250"/>
        </w:numPr>
        <w:spacing w:after="0" w:line="360" w:lineRule="auto"/>
        <w:jc w:val="both"/>
        <w:rPr>
          <w:rFonts w:ascii="Sakkal Majalla" w:hAnsi="Sakkal Majalla" w:cs="Sakkal Majalla"/>
          <w:b/>
          <w:bCs/>
          <w:sz w:val="28"/>
          <w:szCs w:val="28"/>
        </w:rPr>
      </w:pPr>
      <w:r w:rsidRPr="00416562">
        <w:rPr>
          <w:rFonts w:ascii="Sakkal Majalla" w:hAnsi="Sakkal Majalla" w:cs="Sakkal Majalla"/>
          <w:b/>
          <w:bCs/>
          <w:sz w:val="28"/>
          <w:szCs w:val="28"/>
          <w:rtl/>
        </w:rPr>
        <w:t>ثانياً: أهمية القيادة الإدارية في المؤسسات</w:t>
      </w:r>
    </w:p>
    <w:p w14:paraId="5442E65F" w14:textId="6079F647" w:rsidR="00624688" w:rsidRPr="00416562"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تُعد القيادة الفعالة أحد العوامل الجوهرية لتحقيق التميز المؤسسي، إذ ترتبط ارتباطًا وثيقًا بالأداء الإداري وكفاءة استخدام الموارد</w:t>
      </w:r>
      <w:r w:rsidRPr="00416562">
        <w:rPr>
          <w:rFonts w:ascii="Sakkal Majalla" w:hAnsi="Sakkal Majalla" w:cs="Sakkal Majalla"/>
          <w:sz w:val="28"/>
          <w:szCs w:val="28"/>
        </w:rPr>
        <w:t xml:space="preserve"> (Bass &amp; Riggio, 2019). </w:t>
      </w:r>
      <w:r w:rsidRPr="00416562">
        <w:rPr>
          <w:rFonts w:ascii="Sakkal Majalla" w:hAnsi="Sakkal Majalla" w:cs="Sakkal Majalla"/>
          <w:sz w:val="28"/>
          <w:szCs w:val="28"/>
          <w:rtl/>
        </w:rPr>
        <w:t>فالقائد الناجح لا يكتفي بتوجيه العاملين نحو الأهداف، بل يخلق بيئة عمل إيجابية تعزز روح الفريق والتعاون والإبداع</w:t>
      </w:r>
      <w:r w:rsidRPr="00416562">
        <w:rPr>
          <w:rFonts w:ascii="Sakkal Majalla" w:hAnsi="Sakkal Majalla" w:cs="Sakkal Majalla"/>
          <w:sz w:val="28"/>
          <w:szCs w:val="28"/>
        </w:rPr>
        <w:t xml:space="preserve"> (Avolio et al., 2021).</w:t>
      </w:r>
      <w:r>
        <w:rPr>
          <w:rFonts w:ascii="Sakkal Majalla" w:hAnsi="Sakkal Majalla" w:cs="Sakkal Majalla" w:hint="cs"/>
          <w:sz w:val="28"/>
          <w:szCs w:val="28"/>
          <w:rtl/>
        </w:rPr>
        <w:t xml:space="preserve"> </w:t>
      </w:r>
      <w:r w:rsidRPr="00416562">
        <w:rPr>
          <w:rFonts w:ascii="Sakkal Majalla" w:hAnsi="Sakkal Majalla" w:cs="Sakkal Majalla"/>
          <w:sz w:val="28"/>
          <w:szCs w:val="28"/>
          <w:rtl/>
        </w:rPr>
        <w:t xml:space="preserve">وفي المؤسسات الحكومية السعودية، تكتسب القيادة أهمية مضاعفة في ظل التحولات التي تشهدها المملكة لتحقيق رؤية السعودية 2030، التي تستهدف بناء جهاز حكومي فعّال وكفء قادر على تقديم </w:t>
      </w:r>
      <w:r w:rsidRPr="00416562">
        <w:rPr>
          <w:rFonts w:ascii="Sakkal Majalla" w:hAnsi="Sakkal Majalla" w:cs="Sakkal Majalla"/>
          <w:sz w:val="28"/>
          <w:szCs w:val="28"/>
          <w:rtl/>
        </w:rPr>
        <w:lastRenderedPageBreak/>
        <w:t>خدمات عالية الجودة للمواطنين. وتُعتبر القيادة الإدارية الحديثة عاملاً أساسياً في تحسين كفاءة الأداء المؤسسي من خلال تبني الممارسات التحفيزية والتشاركية، وتعزيز الثقافة التنظيمية المبنية على الابتكار والمسؤولية</w:t>
      </w:r>
      <w:r w:rsidRPr="00416562">
        <w:rPr>
          <w:rFonts w:ascii="Sakkal Majalla" w:hAnsi="Sakkal Majalla" w:cs="Sakkal Majalla"/>
          <w:sz w:val="28"/>
          <w:szCs w:val="28"/>
        </w:rPr>
        <w:t xml:space="preserve"> (AlKahtani, 2023).</w:t>
      </w:r>
    </w:p>
    <w:p w14:paraId="258CBEF4" w14:textId="77777777" w:rsidR="00624688" w:rsidRPr="00416562" w:rsidRDefault="00624688" w:rsidP="00624688">
      <w:pPr>
        <w:pStyle w:val="ListParagraph"/>
        <w:numPr>
          <w:ilvl w:val="0"/>
          <w:numId w:val="250"/>
        </w:numPr>
        <w:spacing w:after="0" w:line="360" w:lineRule="auto"/>
        <w:jc w:val="both"/>
        <w:rPr>
          <w:rFonts w:ascii="Sakkal Majalla" w:hAnsi="Sakkal Majalla" w:cs="Sakkal Majalla"/>
          <w:b/>
          <w:bCs/>
          <w:sz w:val="28"/>
          <w:szCs w:val="28"/>
        </w:rPr>
      </w:pPr>
      <w:r w:rsidRPr="00416562">
        <w:rPr>
          <w:rFonts w:ascii="Sakkal Majalla" w:hAnsi="Sakkal Majalla" w:cs="Sakkal Majalla"/>
          <w:b/>
          <w:bCs/>
          <w:sz w:val="28"/>
          <w:szCs w:val="28"/>
          <w:rtl/>
        </w:rPr>
        <w:t>ثالثاً: أبعاد القيادة الإدارية</w:t>
      </w:r>
    </w:p>
    <w:p w14:paraId="23865475" w14:textId="77777777" w:rsidR="00624688" w:rsidRPr="00416562"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تتنوع أنماط القيادة الإدارية باختلاف السياق التنظيمي والثقافي، وقد حدّد عدد من الباحثين أهم الأبعاد القيادية المؤثرة في كفاءة الأداء المؤسسي، ويمكن تلخيصها فيما يلي</w:t>
      </w:r>
      <w:r w:rsidRPr="00416562">
        <w:rPr>
          <w:rFonts w:ascii="Sakkal Majalla" w:hAnsi="Sakkal Majalla" w:cs="Sakkal Majalla"/>
          <w:sz w:val="28"/>
          <w:szCs w:val="28"/>
        </w:rPr>
        <w:t>:</w:t>
      </w:r>
    </w:p>
    <w:p w14:paraId="7362E0B8" w14:textId="77777777" w:rsidR="00624688" w:rsidRDefault="00624688" w:rsidP="00624688">
      <w:pPr>
        <w:spacing w:after="0" w:line="360" w:lineRule="auto"/>
        <w:jc w:val="both"/>
        <w:rPr>
          <w:rFonts w:ascii="Sakkal Majalla" w:hAnsi="Sakkal Majalla" w:cs="Sakkal Majalla"/>
          <w:sz w:val="28"/>
          <w:szCs w:val="28"/>
          <w:rtl/>
        </w:rPr>
      </w:pPr>
      <w:r w:rsidRPr="00416562">
        <w:rPr>
          <w:rFonts w:ascii="Sakkal Majalla" w:hAnsi="Sakkal Majalla" w:cs="Sakkal Majalla"/>
          <w:sz w:val="28"/>
          <w:szCs w:val="28"/>
          <w:rtl/>
        </w:rPr>
        <w:t>القيادة التحويلية</w:t>
      </w:r>
      <w:r w:rsidRPr="00416562">
        <w:rPr>
          <w:rFonts w:ascii="Sakkal Majalla" w:hAnsi="Sakkal Majalla" w:cs="Sakkal Majalla"/>
          <w:sz w:val="28"/>
          <w:szCs w:val="28"/>
        </w:rPr>
        <w:t xml:space="preserve"> (Transformational Leadership)</w:t>
      </w:r>
      <w:r>
        <w:rPr>
          <w:rFonts w:ascii="Sakkal Majalla" w:hAnsi="Sakkal Majalla" w:cs="Sakkal Majalla" w:hint="cs"/>
          <w:sz w:val="28"/>
          <w:szCs w:val="28"/>
          <w:rtl/>
        </w:rPr>
        <w:t xml:space="preserve"> </w:t>
      </w:r>
      <w:r w:rsidRPr="00416562">
        <w:rPr>
          <w:rFonts w:ascii="Sakkal Majalla" w:hAnsi="Sakkal Majalla" w:cs="Sakkal Majalla"/>
          <w:sz w:val="28"/>
          <w:szCs w:val="28"/>
        </w:rPr>
        <w:t>:</w:t>
      </w:r>
    </w:p>
    <w:p w14:paraId="3353F957" w14:textId="77777777" w:rsidR="00624688" w:rsidRPr="00416562"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تقوم على تحفيز العاملين وإلهامهم نحو تحقيق مستويات أداء أعلى من المتوقع، من خلال الرؤية المستقبلية والتمكين والثقة المتبادلة</w:t>
      </w:r>
      <w:r w:rsidRPr="00416562">
        <w:rPr>
          <w:rFonts w:ascii="Sakkal Majalla" w:hAnsi="Sakkal Majalla" w:cs="Sakkal Majalla"/>
          <w:sz w:val="28"/>
          <w:szCs w:val="28"/>
        </w:rPr>
        <w:t xml:space="preserve"> (Bass &amp; Riggio, 2019). </w:t>
      </w:r>
      <w:r w:rsidRPr="00416562">
        <w:rPr>
          <w:rFonts w:ascii="Sakkal Majalla" w:hAnsi="Sakkal Majalla" w:cs="Sakkal Majalla"/>
          <w:sz w:val="28"/>
          <w:szCs w:val="28"/>
          <w:rtl/>
        </w:rPr>
        <w:t>القائد التحويلي يسعى إلى تطوير القدرات الفكرية للعاملين وتشجيعهم على الإبداع والمبادرة</w:t>
      </w:r>
      <w:r w:rsidRPr="00416562">
        <w:rPr>
          <w:rFonts w:ascii="Sakkal Majalla" w:hAnsi="Sakkal Majalla" w:cs="Sakkal Majalla"/>
          <w:sz w:val="28"/>
          <w:szCs w:val="28"/>
        </w:rPr>
        <w:t>.</w:t>
      </w:r>
    </w:p>
    <w:p w14:paraId="37915A3E" w14:textId="77777777" w:rsidR="00624688" w:rsidRDefault="00624688" w:rsidP="00624688">
      <w:pPr>
        <w:spacing w:after="0" w:line="360" w:lineRule="auto"/>
        <w:jc w:val="both"/>
        <w:rPr>
          <w:rFonts w:ascii="Sakkal Majalla" w:hAnsi="Sakkal Majalla" w:cs="Sakkal Majalla"/>
          <w:sz w:val="28"/>
          <w:szCs w:val="28"/>
          <w:rtl/>
        </w:rPr>
      </w:pPr>
      <w:r w:rsidRPr="00416562">
        <w:rPr>
          <w:rFonts w:ascii="Sakkal Majalla" w:hAnsi="Sakkal Majalla" w:cs="Sakkal Majalla"/>
          <w:sz w:val="28"/>
          <w:szCs w:val="28"/>
          <w:rtl/>
        </w:rPr>
        <w:t>القيادة التبادلية</w:t>
      </w:r>
      <w:r w:rsidRPr="00416562">
        <w:rPr>
          <w:rFonts w:ascii="Sakkal Majalla" w:hAnsi="Sakkal Majalla" w:cs="Sakkal Majalla"/>
          <w:sz w:val="28"/>
          <w:szCs w:val="28"/>
        </w:rPr>
        <w:t xml:space="preserve"> (Transactional Leadership)</w:t>
      </w:r>
      <w:r>
        <w:rPr>
          <w:rFonts w:ascii="Sakkal Majalla" w:hAnsi="Sakkal Majalla" w:cs="Sakkal Majalla" w:hint="cs"/>
          <w:sz w:val="28"/>
          <w:szCs w:val="28"/>
          <w:rtl/>
        </w:rPr>
        <w:t xml:space="preserve"> </w:t>
      </w:r>
      <w:r w:rsidRPr="00416562">
        <w:rPr>
          <w:rFonts w:ascii="Sakkal Majalla" w:hAnsi="Sakkal Majalla" w:cs="Sakkal Majalla"/>
          <w:sz w:val="28"/>
          <w:szCs w:val="28"/>
        </w:rPr>
        <w:t>:</w:t>
      </w:r>
    </w:p>
    <w:p w14:paraId="5E3FDBFB" w14:textId="77777777" w:rsidR="00624688" w:rsidRPr="00416562"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تركز على العلاقة التبادلية بين القائد والمرؤوسين، أي على نظام المكافآت والعقوبات مقابل الأداء</w:t>
      </w:r>
      <w:r w:rsidRPr="00416562">
        <w:rPr>
          <w:rFonts w:ascii="Sakkal Majalla" w:hAnsi="Sakkal Majalla" w:cs="Sakkal Majalla"/>
          <w:sz w:val="28"/>
          <w:szCs w:val="28"/>
        </w:rPr>
        <w:t xml:space="preserve"> (Burns, 2018). </w:t>
      </w:r>
      <w:r w:rsidRPr="00416562">
        <w:rPr>
          <w:rFonts w:ascii="Sakkal Majalla" w:hAnsi="Sakkal Majalla" w:cs="Sakkal Majalla"/>
          <w:sz w:val="28"/>
          <w:szCs w:val="28"/>
          <w:rtl/>
        </w:rPr>
        <w:t>هذا النمط يساهم في ضبط الأداء المؤسسي وضمان الالتزام باللوائح والإجراءات الرسمية، وهو مهم خصوصاً في المؤسسات الحكومية ذات الطابع الإداري المنظم</w:t>
      </w:r>
      <w:r w:rsidRPr="00416562">
        <w:rPr>
          <w:rFonts w:ascii="Sakkal Majalla" w:hAnsi="Sakkal Majalla" w:cs="Sakkal Majalla"/>
          <w:sz w:val="28"/>
          <w:szCs w:val="28"/>
        </w:rPr>
        <w:t>.</w:t>
      </w:r>
    </w:p>
    <w:p w14:paraId="52E715C2" w14:textId="77777777" w:rsidR="00624688" w:rsidRDefault="00624688" w:rsidP="00624688">
      <w:pPr>
        <w:spacing w:after="0" w:line="360" w:lineRule="auto"/>
        <w:jc w:val="both"/>
        <w:rPr>
          <w:rFonts w:ascii="Sakkal Majalla" w:hAnsi="Sakkal Majalla" w:cs="Sakkal Majalla"/>
          <w:sz w:val="28"/>
          <w:szCs w:val="28"/>
          <w:rtl/>
        </w:rPr>
      </w:pPr>
      <w:r w:rsidRPr="00416562">
        <w:rPr>
          <w:rFonts w:ascii="Sakkal Majalla" w:hAnsi="Sakkal Majalla" w:cs="Sakkal Majalla"/>
          <w:sz w:val="28"/>
          <w:szCs w:val="28"/>
          <w:rtl/>
        </w:rPr>
        <w:t>القيادة المشاركة</w:t>
      </w:r>
      <w:r w:rsidRPr="00416562">
        <w:rPr>
          <w:rFonts w:ascii="Sakkal Majalla" w:hAnsi="Sakkal Majalla" w:cs="Sakkal Majalla"/>
          <w:sz w:val="28"/>
          <w:szCs w:val="28"/>
        </w:rPr>
        <w:t xml:space="preserve"> (Participative Leadership)</w:t>
      </w:r>
      <w:r>
        <w:rPr>
          <w:rFonts w:ascii="Sakkal Majalla" w:hAnsi="Sakkal Majalla" w:cs="Sakkal Majalla" w:hint="cs"/>
          <w:sz w:val="28"/>
          <w:szCs w:val="28"/>
          <w:rtl/>
        </w:rPr>
        <w:t xml:space="preserve"> </w:t>
      </w:r>
      <w:r w:rsidRPr="00416562">
        <w:rPr>
          <w:rFonts w:ascii="Sakkal Majalla" w:hAnsi="Sakkal Majalla" w:cs="Sakkal Majalla"/>
          <w:sz w:val="28"/>
          <w:szCs w:val="28"/>
        </w:rPr>
        <w:t>:</w:t>
      </w:r>
    </w:p>
    <w:p w14:paraId="063A8AB2" w14:textId="77777777" w:rsidR="00624688" w:rsidRPr="00416562"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تؤكد على إشراك العاملين في صنع القرار، ما يعزز الانتماء التنظيمي ويزيد من رضاهم الوظيفي</w:t>
      </w:r>
      <w:r w:rsidRPr="00416562">
        <w:rPr>
          <w:rFonts w:ascii="Sakkal Majalla" w:hAnsi="Sakkal Majalla" w:cs="Sakkal Majalla"/>
          <w:sz w:val="28"/>
          <w:szCs w:val="28"/>
        </w:rPr>
        <w:t xml:space="preserve"> (Vroom &amp; Jago, 2007). </w:t>
      </w:r>
      <w:r w:rsidRPr="00416562">
        <w:rPr>
          <w:rFonts w:ascii="Sakkal Majalla" w:hAnsi="Sakkal Majalla" w:cs="Sakkal Majalla"/>
          <w:sz w:val="28"/>
          <w:szCs w:val="28"/>
          <w:rtl/>
        </w:rPr>
        <w:t>القيادة المشاركة تؤدي إلى رفع كفاءة الأداء من خلال تعزيز التفاعل والتواصل التنظيمي</w:t>
      </w:r>
      <w:r w:rsidRPr="00416562">
        <w:rPr>
          <w:rFonts w:ascii="Sakkal Majalla" w:hAnsi="Sakkal Majalla" w:cs="Sakkal Majalla"/>
          <w:sz w:val="28"/>
          <w:szCs w:val="28"/>
        </w:rPr>
        <w:t>.</w:t>
      </w:r>
    </w:p>
    <w:p w14:paraId="0EE792A1" w14:textId="77777777" w:rsidR="00624688" w:rsidRDefault="00624688" w:rsidP="00624688">
      <w:pPr>
        <w:spacing w:after="0" w:line="360" w:lineRule="auto"/>
        <w:jc w:val="both"/>
        <w:rPr>
          <w:rFonts w:ascii="Sakkal Majalla" w:hAnsi="Sakkal Majalla" w:cs="Sakkal Majalla"/>
          <w:sz w:val="28"/>
          <w:szCs w:val="28"/>
          <w:rtl/>
        </w:rPr>
      </w:pPr>
      <w:r w:rsidRPr="00416562">
        <w:rPr>
          <w:rFonts w:ascii="Sakkal Majalla" w:hAnsi="Sakkal Majalla" w:cs="Sakkal Majalla"/>
          <w:sz w:val="28"/>
          <w:szCs w:val="28"/>
          <w:rtl/>
        </w:rPr>
        <w:t>القيادة الموقفية</w:t>
      </w:r>
      <w:r w:rsidRPr="00416562">
        <w:rPr>
          <w:rFonts w:ascii="Sakkal Majalla" w:hAnsi="Sakkal Majalla" w:cs="Sakkal Majalla"/>
          <w:sz w:val="28"/>
          <w:szCs w:val="28"/>
        </w:rPr>
        <w:t xml:space="preserve"> (Situational Leadership)</w:t>
      </w:r>
      <w:r>
        <w:rPr>
          <w:rFonts w:ascii="Sakkal Majalla" w:hAnsi="Sakkal Majalla" w:cs="Sakkal Majalla" w:hint="cs"/>
          <w:sz w:val="28"/>
          <w:szCs w:val="28"/>
          <w:rtl/>
        </w:rPr>
        <w:t xml:space="preserve"> </w:t>
      </w:r>
      <w:r w:rsidRPr="00416562">
        <w:rPr>
          <w:rFonts w:ascii="Sakkal Majalla" w:hAnsi="Sakkal Majalla" w:cs="Sakkal Majalla"/>
          <w:sz w:val="28"/>
          <w:szCs w:val="28"/>
        </w:rPr>
        <w:t>:</w:t>
      </w:r>
    </w:p>
    <w:p w14:paraId="64F0D44C" w14:textId="77777777" w:rsidR="00624688" w:rsidRPr="00416562"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تفترض أن القيادة الناجحة تعتمد على الموقف والظروف المحيطة، أي أن القائد يعدّل أسلوبه القيادي وفق مستوى نضج العاملين وطبيعة المهام</w:t>
      </w:r>
      <w:r w:rsidRPr="00416562">
        <w:rPr>
          <w:rFonts w:ascii="Sakkal Majalla" w:hAnsi="Sakkal Majalla" w:cs="Sakkal Majalla"/>
          <w:sz w:val="28"/>
          <w:szCs w:val="28"/>
        </w:rPr>
        <w:t xml:space="preserve"> (Hersey et al., 2013). </w:t>
      </w:r>
      <w:r w:rsidRPr="00416562">
        <w:rPr>
          <w:rFonts w:ascii="Sakkal Majalla" w:hAnsi="Sakkal Majalla" w:cs="Sakkal Majalla"/>
          <w:sz w:val="28"/>
          <w:szCs w:val="28"/>
          <w:rtl/>
        </w:rPr>
        <w:t>هذا النمط يتيح مرونة تكيفية عالية مع المتغيرات الإدارية والبيئية</w:t>
      </w:r>
      <w:r w:rsidRPr="00416562">
        <w:rPr>
          <w:rFonts w:ascii="Sakkal Majalla" w:hAnsi="Sakkal Majalla" w:cs="Sakkal Majalla"/>
          <w:sz w:val="28"/>
          <w:szCs w:val="28"/>
        </w:rPr>
        <w:t>.</w:t>
      </w:r>
    </w:p>
    <w:p w14:paraId="060D4F17" w14:textId="77777777" w:rsidR="00624688" w:rsidRPr="00416562" w:rsidRDefault="00624688" w:rsidP="00624688">
      <w:pPr>
        <w:spacing w:after="0" w:line="360" w:lineRule="auto"/>
        <w:jc w:val="both"/>
        <w:rPr>
          <w:rFonts w:ascii="Sakkal Majalla" w:hAnsi="Sakkal Majalla" w:cs="Sakkal Majalla"/>
          <w:b/>
          <w:bCs/>
          <w:sz w:val="28"/>
          <w:szCs w:val="28"/>
        </w:rPr>
      </w:pPr>
      <w:r w:rsidRPr="00416562">
        <w:rPr>
          <w:rFonts w:ascii="Sakkal Majalla" w:hAnsi="Sakkal Majalla" w:cs="Sakkal Majalla"/>
          <w:b/>
          <w:bCs/>
          <w:sz w:val="28"/>
          <w:szCs w:val="28"/>
          <w:rtl/>
        </w:rPr>
        <w:t>رابعاً: كفاءة الأداء المؤسسي</w:t>
      </w:r>
    </w:p>
    <w:p w14:paraId="596B1F44" w14:textId="41E9F7A8" w:rsidR="00624688" w:rsidRPr="00416562"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يُقصد بكفاءة الأداء المؤسسي مدى قدرة المؤسسة على تحقيق أهدافها بأقل تكلفة ممكنة وبأعلى جودة ممكنة في استخدام الموارد البشرية والمادية</w:t>
      </w:r>
      <w:r w:rsidRPr="00416562">
        <w:rPr>
          <w:rFonts w:ascii="Sakkal Majalla" w:hAnsi="Sakkal Majalla" w:cs="Sakkal Majalla"/>
          <w:sz w:val="28"/>
          <w:szCs w:val="28"/>
        </w:rPr>
        <w:t xml:space="preserve"> (Neely, 2021). </w:t>
      </w:r>
      <w:r w:rsidRPr="00416562">
        <w:rPr>
          <w:rFonts w:ascii="Sakkal Majalla" w:hAnsi="Sakkal Majalla" w:cs="Sakkal Majalla"/>
          <w:sz w:val="28"/>
          <w:szCs w:val="28"/>
          <w:rtl/>
        </w:rPr>
        <w:t>وتمثل الكفاءة الإدارية أحد الأبعاد الرئيسة للأداء المؤسسي، حيث تُعبّر عن قدرة القيادة على التخطيط والتنظيم والتوجيه والرقابة بفعالية</w:t>
      </w:r>
      <w:r w:rsidRPr="00416562">
        <w:rPr>
          <w:rFonts w:ascii="Sakkal Majalla" w:hAnsi="Sakkal Majalla" w:cs="Sakkal Majalla"/>
          <w:sz w:val="28"/>
          <w:szCs w:val="28"/>
        </w:rPr>
        <w:t>.</w:t>
      </w:r>
      <w:r>
        <w:rPr>
          <w:rFonts w:ascii="Sakkal Majalla" w:hAnsi="Sakkal Majalla" w:cs="Sakkal Majalla" w:hint="cs"/>
          <w:sz w:val="28"/>
          <w:szCs w:val="28"/>
          <w:rtl/>
        </w:rPr>
        <w:t xml:space="preserve"> </w:t>
      </w:r>
      <w:r w:rsidRPr="00416562">
        <w:rPr>
          <w:rFonts w:ascii="Sakkal Majalla" w:hAnsi="Sakkal Majalla" w:cs="Sakkal Majalla"/>
          <w:sz w:val="28"/>
          <w:szCs w:val="28"/>
          <w:rtl/>
        </w:rPr>
        <w:t>ويشير</w:t>
      </w:r>
      <w:r w:rsidRPr="00416562">
        <w:rPr>
          <w:rFonts w:ascii="Sakkal Majalla" w:hAnsi="Sakkal Majalla" w:cs="Sakkal Majalla"/>
          <w:sz w:val="28"/>
          <w:szCs w:val="28"/>
        </w:rPr>
        <w:t xml:space="preserve"> Kaplan and Norton (2004) </w:t>
      </w:r>
      <w:r w:rsidRPr="00416562">
        <w:rPr>
          <w:rFonts w:ascii="Sakkal Majalla" w:hAnsi="Sakkal Majalla" w:cs="Sakkal Majalla"/>
          <w:sz w:val="28"/>
          <w:szCs w:val="28"/>
          <w:rtl/>
        </w:rPr>
        <w:t xml:space="preserve">في نموذج “بطاقة الأداء </w:t>
      </w:r>
      <w:r w:rsidRPr="00416562">
        <w:rPr>
          <w:rFonts w:ascii="Sakkal Majalla" w:hAnsi="Sakkal Majalla" w:cs="Sakkal Majalla"/>
          <w:sz w:val="28"/>
          <w:szCs w:val="28"/>
          <w:rtl/>
        </w:rPr>
        <w:lastRenderedPageBreak/>
        <w:t>المتوازن” إلى أن كفاءة الأداء لا تتحقق فقط من خلال النتائج المالية، بل من خلال تحسين العمليات الداخلية وتطوير رأس المال البشري وزيادة رضا العملاء. وعليه، فإن العلاقة بين القيادة الإدارية وكفاءة الأداء المؤسسي علاقة تبادلية؛ إذ تؤثر القيادة على الأداء عبر التحفيز والإشراف والاتصال، بينما يعزز الأداء الناجح ثقة العاملين في قياداتهم ويقوّي الالتزام التنظيمي</w:t>
      </w:r>
      <w:r w:rsidRPr="00416562">
        <w:rPr>
          <w:rFonts w:ascii="Sakkal Majalla" w:hAnsi="Sakkal Majalla" w:cs="Sakkal Majalla"/>
          <w:sz w:val="28"/>
          <w:szCs w:val="28"/>
        </w:rPr>
        <w:t xml:space="preserve"> (Alotaibi, 2020).</w:t>
      </w:r>
    </w:p>
    <w:p w14:paraId="7D9B5FBF" w14:textId="77777777" w:rsidR="00624688" w:rsidRPr="00416562" w:rsidRDefault="00624688" w:rsidP="00624688">
      <w:pPr>
        <w:spacing w:after="0" w:line="360" w:lineRule="auto"/>
        <w:jc w:val="both"/>
        <w:rPr>
          <w:rFonts w:ascii="Sakkal Majalla" w:hAnsi="Sakkal Majalla" w:cs="Sakkal Majalla"/>
          <w:b/>
          <w:bCs/>
          <w:sz w:val="28"/>
          <w:szCs w:val="28"/>
        </w:rPr>
      </w:pPr>
      <w:r w:rsidRPr="00416562">
        <w:rPr>
          <w:rFonts w:ascii="Sakkal Majalla" w:hAnsi="Sakkal Majalla" w:cs="Sakkal Majalla"/>
          <w:b/>
          <w:bCs/>
          <w:sz w:val="28"/>
          <w:szCs w:val="28"/>
          <w:rtl/>
        </w:rPr>
        <w:t>خامساً: العلاقة بين القيادة الإدارية وكفاءة الأداء المؤسسي</w:t>
      </w:r>
    </w:p>
    <w:p w14:paraId="4CB51FBE" w14:textId="77777777" w:rsidR="00624688" w:rsidRPr="00416562"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تشير الدراسات الحديثة إلى وجود علاقة إيجابية قوية بين القيادة الإدارية الفعالة وكفاءة الأداء المؤسسي</w:t>
      </w:r>
      <w:r w:rsidRPr="00416562">
        <w:rPr>
          <w:rFonts w:ascii="Sakkal Majalla" w:hAnsi="Sakkal Majalla" w:cs="Sakkal Majalla"/>
          <w:sz w:val="28"/>
          <w:szCs w:val="28"/>
        </w:rPr>
        <w:t xml:space="preserve"> (Dawood, 2023; Amer &amp; Kunos, 2024). </w:t>
      </w:r>
      <w:r w:rsidRPr="00416562">
        <w:rPr>
          <w:rFonts w:ascii="Sakkal Majalla" w:hAnsi="Sakkal Majalla" w:cs="Sakkal Majalla"/>
          <w:sz w:val="28"/>
          <w:szCs w:val="28"/>
          <w:rtl/>
        </w:rPr>
        <w:t>فالقادة الذين يتبعون الأساليب التحويلية والمشاركة يسهمون في خلق بيئة عمل محفّزة تشجع على الابتكار والمسؤولية، مما يؤدي إلى رفع كفاءة الأداء</w:t>
      </w:r>
      <w:r w:rsidRPr="00416562">
        <w:rPr>
          <w:rFonts w:ascii="Sakkal Majalla" w:hAnsi="Sakkal Majalla" w:cs="Sakkal Majalla"/>
          <w:sz w:val="28"/>
          <w:szCs w:val="28"/>
        </w:rPr>
        <w:t>.</w:t>
      </w:r>
      <w:r>
        <w:rPr>
          <w:rFonts w:ascii="Sakkal Majalla" w:hAnsi="Sakkal Majalla" w:cs="Sakkal Majalla" w:hint="cs"/>
          <w:sz w:val="28"/>
          <w:szCs w:val="28"/>
          <w:rtl/>
        </w:rPr>
        <w:t xml:space="preserve"> </w:t>
      </w:r>
      <w:r w:rsidRPr="00416562">
        <w:rPr>
          <w:rFonts w:ascii="Sakkal Majalla" w:hAnsi="Sakkal Majalla" w:cs="Sakkal Majalla"/>
          <w:sz w:val="28"/>
          <w:szCs w:val="28"/>
          <w:rtl/>
        </w:rPr>
        <w:t>وتؤكد دراسة</w:t>
      </w:r>
      <w:r w:rsidRPr="00416562">
        <w:rPr>
          <w:rFonts w:ascii="Sakkal Majalla" w:hAnsi="Sakkal Majalla" w:cs="Sakkal Majalla"/>
          <w:sz w:val="28"/>
          <w:szCs w:val="28"/>
        </w:rPr>
        <w:t xml:space="preserve"> Basiru et al. (2023) </w:t>
      </w:r>
      <w:r w:rsidRPr="00416562">
        <w:rPr>
          <w:rFonts w:ascii="Sakkal Majalla" w:hAnsi="Sakkal Majalla" w:cs="Sakkal Majalla"/>
          <w:sz w:val="28"/>
          <w:szCs w:val="28"/>
          <w:rtl/>
        </w:rPr>
        <w:t>أن القيادة التحويلية تسهم في تعزيز الكفاءة الإدارية من خلال تشجيع الإبداع التنظيمي واستخدام التكنولوجيا في اتخاذ القرار، بينما تضمن القيادة التبادلية الانضباط والالتزام بالمعايير الإجرائية</w:t>
      </w:r>
      <w:r w:rsidRPr="00416562">
        <w:rPr>
          <w:rFonts w:ascii="Sakkal Majalla" w:hAnsi="Sakkal Majalla" w:cs="Sakkal Majalla"/>
          <w:sz w:val="28"/>
          <w:szCs w:val="28"/>
        </w:rPr>
        <w:t>.</w:t>
      </w:r>
      <w:r>
        <w:rPr>
          <w:rFonts w:ascii="Sakkal Majalla" w:hAnsi="Sakkal Majalla" w:cs="Sakkal Majalla" w:hint="cs"/>
          <w:sz w:val="28"/>
          <w:szCs w:val="28"/>
          <w:rtl/>
        </w:rPr>
        <w:t xml:space="preserve"> </w:t>
      </w:r>
      <w:r w:rsidRPr="00416562">
        <w:rPr>
          <w:rFonts w:ascii="Sakkal Majalla" w:hAnsi="Sakkal Majalla" w:cs="Sakkal Majalla"/>
          <w:sz w:val="28"/>
          <w:szCs w:val="28"/>
          <w:rtl/>
        </w:rPr>
        <w:t>أما دراسة إسماعيل والرشيدي (2022) فتشير إلى أن تطبيق القيادة المستدامة في المؤسسات الكويتية أدى إلى تحسين الأداء المؤسسي من خلال الموازنة بين القيم الأخلاقية والكفاءة التشغيلية. وتنسجم هذه النتائج مع ما توصلت إليه دراسات أخرى (بشورى، 2024؛ الطوخي، 2021) التي أكدت أن القائد الإداري هو المحرك الرئيس لتطوير الأداء ورفع الإنتاجية المؤسسية</w:t>
      </w:r>
      <w:r w:rsidRPr="00416562">
        <w:rPr>
          <w:rFonts w:ascii="Sakkal Majalla" w:hAnsi="Sakkal Majalla" w:cs="Sakkal Majalla"/>
          <w:sz w:val="28"/>
          <w:szCs w:val="28"/>
        </w:rPr>
        <w:t>.</w:t>
      </w:r>
      <w:r>
        <w:rPr>
          <w:rFonts w:ascii="Sakkal Majalla" w:hAnsi="Sakkal Majalla" w:cs="Sakkal Majalla" w:hint="cs"/>
          <w:sz w:val="28"/>
          <w:szCs w:val="28"/>
          <w:rtl/>
        </w:rPr>
        <w:t xml:space="preserve"> </w:t>
      </w:r>
      <w:r w:rsidRPr="00416562">
        <w:rPr>
          <w:rFonts w:ascii="Sakkal Majalla" w:hAnsi="Sakkal Majalla" w:cs="Sakkal Majalla"/>
          <w:sz w:val="28"/>
          <w:szCs w:val="28"/>
          <w:rtl/>
        </w:rPr>
        <w:t>وفي السياق السعودي، تبرز الحاجة إلى قيادات قادرة على تطبيق مزيج من الأنماط القيادية المرنة التي تراعي طبيعة الجهاز الحكومي وهيكله البيروقراطي، بما يسهم في تحقيق الكفاءة التشغيلية وتحسين جودة الخدمات العامة</w:t>
      </w:r>
      <w:r w:rsidRPr="00416562">
        <w:rPr>
          <w:rFonts w:ascii="Sakkal Majalla" w:hAnsi="Sakkal Majalla" w:cs="Sakkal Majalla"/>
          <w:sz w:val="28"/>
          <w:szCs w:val="28"/>
        </w:rPr>
        <w:t>.</w:t>
      </w:r>
    </w:p>
    <w:p w14:paraId="5B8F9184" w14:textId="77777777" w:rsidR="00624688" w:rsidRPr="00416562" w:rsidRDefault="00624688" w:rsidP="00624688">
      <w:pPr>
        <w:spacing w:after="0" w:line="360" w:lineRule="auto"/>
        <w:jc w:val="both"/>
        <w:rPr>
          <w:rFonts w:ascii="Sakkal Majalla" w:hAnsi="Sakkal Majalla" w:cs="Sakkal Majalla"/>
          <w:b/>
          <w:bCs/>
          <w:sz w:val="28"/>
          <w:szCs w:val="28"/>
        </w:rPr>
      </w:pPr>
      <w:r w:rsidRPr="00416562">
        <w:rPr>
          <w:rFonts w:ascii="Sakkal Majalla" w:hAnsi="Sakkal Majalla" w:cs="Sakkal Majalla"/>
          <w:b/>
          <w:bCs/>
          <w:sz w:val="28"/>
          <w:szCs w:val="28"/>
          <w:rtl/>
        </w:rPr>
        <w:t>سادساً: القيادة الإدارية في ضوء رؤية المملكة 2030</w:t>
      </w:r>
    </w:p>
    <w:p w14:paraId="3F691A2C" w14:textId="47CEB728" w:rsidR="00A54477" w:rsidRPr="008107F8" w:rsidRDefault="00624688" w:rsidP="00624688">
      <w:pPr>
        <w:spacing w:after="0" w:line="360" w:lineRule="auto"/>
        <w:jc w:val="both"/>
        <w:rPr>
          <w:rFonts w:ascii="Sakkal Majalla" w:hAnsi="Sakkal Majalla" w:cs="Sakkal Majalla"/>
          <w:sz w:val="28"/>
          <w:szCs w:val="28"/>
        </w:rPr>
      </w:pPr>
      <w:r w:rsidRPr="00416562">
        <w:rPr>
          <w:rFonts w:ascii="Sakkal Majalla" w:hAnsi="Sakkal Majalla" w:cs="Sakkal Majalla"/>
          <w:sz w:val="28"/>
          <w:szCs w:val="28"/>
          <w:rtl/>
        </w:rPr>
        <w:t>تؤكد رؤية السعودية 2030 على بناء جهاز حكومي فعّال يتميز بالشفافية والمساءلة والكفاءة العالية في الأداء، ويعد تطوير القيادات الإدارية أحد محاورها الأساسية. فالرؤية تسعى إلى تمكين القادة من تبني ممارسات حديثة قائمة على المشاركة والابتكار والتحول الرقمي</w:t>
      </w:r>
      <w:r w:rsidRPr="00416562">
        <w:rPr>
          <w:rFonts w:ascii="Sakkal Majalla" w:hAnsi="Sakkal Majalla" w:cs="Sakkal Majalla"/>
          <w:sz w:val="28"/>
          <w:szCs w:val="28"/>
        </w:rPr>
        <w:t xml:space="preserve"> (Vision 2030, 2023).</w:t>
      </w:r>
      <w:r>
        <w:rPr>
          <w:rFonts w:ascii="Sakkal Majalla" w:hAnsi="Sakkal Majalla" w:cs="Sakkal Majalla" w:hint="cs"/>
          <w:sz w:val="28"/>
          <w:szCs w:val="28"/>
          <w:rtl/>
        </w:rPr>
        <w:t xml:space="preserve"> </w:t>
      </w:r>
      <w:r w:rsidRPr="00416562">
        <w:rPr>
          <w:rFonts w:ascii="Sakkal Majalla" w:hAnsi="Sakkal Majalla" w:cs="Sakkal Majalla"/>
          <w:sz w:val="28"/>
          <w:szCs w:val="28"/>
          <w:rtl/>
        </w:rPr>
        <w:t>في هذا الإطار، أصبحت القيادة الإدارية في القطاع الحكومي السعودي مطالبة بتبنّي ممارسات قيادية حديثة تجمع بين الانضباط الإداري والتحفيز البشري، واستخدام أدوات الإدارة الرقمية لتعزيز الكفاءة والسرعة في اتخاذ القرار ، ويرى</w:t>
      </w:r>
      <w:r w:rsidRPr="00416562">
        <w:rPr>
          <w:rFonts w:ascii="Sakkal Majalla" w:hAnsi="Sakkal Majalla" w:cs="Sakkal Majalla"/>
          <w:sz w:val="28"/>
          <w:szCs w:val="28"/>
        </w:rPr>
        <w:t xml:space="preserve"> Al-Qahtani (2023) </w:t>
      </w:r>
      <w:r w:rsidRPr="00416562">
        <w:rPr>
          <w:rFonts w:ascii="Sakkal Majalla" w:hAnsi="Sakkal Majalla" w:cs="Sakkal Majalla"/>
          <w:sz w:val="28"/>
          <w:szCs w:val="28"/>
          <w:rtl/>
        </w:rPr>
        <w:t>أن تحقيق كفاءة الأداء في المؤسسات الحكومية السعودية يتطلب تحولًا قياديًا يعتمد على تطوير الكفاءات، وتمكين فرق العمل، وتبني ثقافة تنظيمية قائمة على الأداء والنتائج</w:t>
      </w:r>
      <w:r w:rsidRPr="00416562">
        <w:rPr>
          <w:rFonts w:ascii="Sakkal Majalla" w:hAnsi="Sakkal Majalla" w:cs="Sakkal Majalla"/>
          <w:sz w:val="28"/>
          <w:szCs w:val="28"/>
        </w:rPr>
        <w:t>.</w:t>
      </w:r>
    </w:p>
    <w:sectPr w:rsidR="00A54477" w:rsidRPr="008107F8"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F58CB" w14:textId="77777777" w:rsidR="00BC1401" w:rsidRDefault="00BC1401" w:rsidP="002E5015">
      <w:pPr>
        <w:spacing w:after="0" w:line="240" w:lineRule="auto"/>
      </w:pPr>
      <w:r>
        <w:separator/>
      </w:r>
    </w:p>
  </w:endnote>
  <w:endnote w:type="continuationSeparator" w:id="0">
    <w:p w14:paraId="244C0448" w14:textId="77777777" w:rsidR="00BC1401" w:rsidRDefault="00BC1401"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3AC60" w14:textId="77777777" w:rsidR="00BC1401" w:rsidRDefault="00BC1401" w:rsidP="002E5015">
      <w:pPr>
        <w:spacing w:after="0" w:line="240" w:lineRule="auto"/>
      </w:pPr>
      <w:r>
        <w:separator/>
      </w:r>
    </w:p>
  </w:footnote>
  <w:footnote w:type="continuationSeparator" w:id="0">
    <w:p w14:paraId="52DA8D3F" w14:textId="77777777" w:rsidR="00BC1401" w:rsidRDefault="00BC1401"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4"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4"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4"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6"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1"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9"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7"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0"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3"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4"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5"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9"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2"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5"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6"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7"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2"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6"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3"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6"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191"/>
  </w:num>
  <w:num w:numId="2" w16cid:durableId="1575317453">
    <w:abstractNumId w:val="168"/>
  </w:num>
  <w:num w:numId="3" w16cid:durableId="1874610632">
    <w:abstractNumId w:val="180"/>
  </w:num>
  <w:num w:numId="4" w16cid:durableId="1733118056">
    <w:abstractNumId w:val="125"/>
  </w:num>
  <w:num w:numId="5" w16cid:durableId="1298803821">
    <w:abstractNumId w:val="99"/>
  </w:num>
  <w:num w:numId="6" w16cid:durableId="8219348">
    <w:abstractNumId w:val="229"/>
  </w:num>
  <w:num w:numId="7" w16cid:durableId="1146626904">
    <w:abstractNumId w:val="74"/>
  </w:num>
  <w:num w:numId="8" w16cid:durableId="393285798">
    <w:abstractNumId w:val="29"/>
  </w:num>
  <w:num w:numId="9" w16cid:durableId="99498177">
    <w:abstractNumId w:val="58"/>
  </w:num>
  <w:num w:numId="10" w16cid:durableId="1894001311">
    <w:abstractNumId w:val="197"/>
  </w:num>
  <w:num w:numId="11" w16cid:durableId="1267495729">
    <w:abstractNumId w:val="245"/>
  </w:num>
  <w:num w:numId="12" w16cid:durableId="2054377930">
    <w:abstractNumId w:val="41"/>
  </w:num>
  <w:num w:numId="13" w16cid:durableId="6835829">
    <w:abstractNumId w:val="73"/>
  </w:num>
  <w:num w:numId="14" w16cid:durableId="1810974226">
    <w:abstractNumId w:val="146"/>
  </w:num>
  <w:num w:numId="15" w16cid:durableId="2017534370">
    <w:abstractNumId w:val="55"/>
  </w:num>
  <w:num w:numId="16" w16cid:durableId="1400523100">
    <w:abstractNumId w:val="83"/>
  </w:num>
  <w:num w:numId="17" w16cid:durableId="159932674">
    <w:abstractNumId w:val="64"/>
  </w:num>
  <w:num w:numId="18" w16cid:durableId="1589582282">
    <w:abstractNumId w:val="37"/>
  </w:num>
  <w:num w:numId="19" w16cid:durableId="1604343407">
    <w:abstractNumId w:val="49"/>
  </w:num>
  <w:num w:numId="20" w16cid:durableId="544414495">
    <w:abstractNumId w:val="114"/>
  </w:num>
  <w:num w:numId="21" w16cid:durableId="1168445999">
    <w:abstractNumId w:val="70"/>
  </w:num>
  <w:num w:numId="22" w16cid:durableId="853761623">
    <w:abstractNumId w:val="45"/>
  </w:num>
  <w:num w:numId="23" w16cid:durableId="871504848">
    <w:abstractNumId w:val="181"/>
  </w:num>
  <w:num w:numId="24" w16cid:durableId="305624732">
    <w:abstractNumId w:val="44"/>
  </w:num>
  <w:num w:numId="25" w16cid:durableId="1697460438">
    <w:abstractNumId w:val="97"/>
  </w:num>
  <w:num w:numId="26" w16cid:durableId="279147926">
    <w:abstractNumId w:val="178"/>
  </w:num>
  <w:num w:numId="27" w16cid:durableId="995182012">
    <w:abstractNumId w:val="221"/>
  </w:num>
  <w:num w:numId="28" w16cid:durableId="703868383">
    <w:abstractNumId w:val="40"/>
  </w:num>
  <w:num w:numId="29" w16cid:durableId="90585358">
    <w:abstractNumId w:val="39"/>
  </w:num>
  <w:num w:numId="30" w16cid:durableId="97992775">
    <w:abstractNumId w:val="78"/>
  </w:num>
  <w:num w:numId="31" w16cid:durableId="600845993">
    <w:abstractNumId w:val="134"/>
  </w:num>
  <w:num w:numId="32" w16cid:durableId="904413534">
    <w:abstractNumId w:val="225"/>
  </w:num>
  <w:num w:numId="33" w16cid:durableId="606428005">
    <w:abstractNumId w:val="239"/>
  </w:num>
  <w:num w:numId="34" w16cid:durableId="466581578">
    <w:abstractNumId w:val="151"/>
  </w:num>
  <w:num w:numId="35" w16cid:durableId="1123771748">
    <w:abstractNumId w:val="145"/>
  </w:num>
  <w:num w:numId="36" w16cid:durableId="1699089588">
    <w:abstractNumId w:val="165"/>
  </w:num>
  <w:num w:numId="37" w16cid:durableId="741369724">
    <w:abstractNumId w:val="215"/>
  </w:num>
  <w:num w:numId="38" w16cid:durableId="19747098">
    <w:abstractNumId w:val="228"/>
  </w:num>
  <w:num w:numId="39" w16cid:durableId="399133086">
    <w:abstractNumId w:val="38"/>
  </w:num>
  <w:num w:numId="40" w16cid:durableId="1324241138">
    <w:abstractNumId w:val="81"/>
  </w:num>
  <w:num w:numId="41" w16cid:durableId="548150928">
    <w:abstractNumId w:val="120"/>
  </w:num>
  <w:num w:numId="42" w16cid:durableId="1232042502">
    <w:abstractNumId w:val="60"/>
  </w:num>
  <w:num w:numId="43" w16cid:durableId="216086341">
    <w:abstractNumId w:val="124"/>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246"/>
  </w:num>
  <w:num w:numId="50" w16cid:durableId="1074661924">
    <w:abstractNumId w:val="22"/>
  </w:num>
  <w:num w:numId="51" w16cid:durableId="711734886">
    <w:abstractNumId w:val="173"/>
  </w:num>
  <w:num w:numId="52" w16cid:durableId="1153375284">
    <w:abstractNumId w:val="143"/>
  </w:num>
  <w:num w:numId="53" w16cid:durableId="285353438">
    <w:abstractNumId w:val="220"/>
  </w:num>
  <w:num w:numId="54" w16cid:durableId="1650671443">
    <w:abstractNumId w:val="42"/>
  </w:num>
  <w:num w:numId="55" w16cid:durableId="1352873482">
    <w:abstractNumId w:val="94"/>
  </w:num>
  <w:num w:numId="56" w16cid:durableId="1578437670">
    <w:abstractNumId w:val="112"/>
  </w:num>
  <w:num w:numId="57" w16cid:durableId="1052313463">
    <w:abstractNumId w:val="72"/>
  </w:num>
  <w:num w:numId="58" w16cid:durableId="1451123914">
    <w:abstractNumId w:val="27"/>
  </w:num>
  <w:num w:numId="59" w16cid:durableId="822771066">
    <w:abstractNumId w:val="103"/>
  </w:num>
  <w:num w:numId="60" w16cid:durableId="725958321">
    <w:abstractNumId w:val="169"/>
  </w:num>
  <w:num w:numId="61" w16cid:durableId="984578760">
    <w:abstractNumId w:val="204"/>
  </w:num>
  <w:num w:numId="62" w16cid:durableId="2119137048">
    <w:abstractNumId w:val="79"/>
  </w:num>
  <w:num w:numId="63" w16cid:durableId="353003520">
    <w:abstractNumId w:val="88"/>
  </w:num>
  <w:num w:numId="64" w16cid:durableId="195390133">
    <w:abstractNumId w:val="233"/>
  </w:num>
  <w:num w:numId="65" w16cid:durableId="35936266">
    <w:abstractNumId w:val="48"/>
  </w:num>
  <w:num w:numId="66" w16cid:durableId="1419247723">
    <w:abstractNumId w:val="95"/>
  </w:num>
  <w:num w:numId="67" w16cid:durableId="1215115122">
    <w:abstractNumId w:val="65"/>
  </w:num>
  <w:num w:numId="68" w16cid:durableId="116878362">
    <w:abstractNumId w:val="205"/>
  </w:num>
  <w:num w:numId="69" w16cid:durableId="2079161581">
    <w:abstractNumId w:val="208"/>
  </w:num>
  <w:num w:numId="70" w16cid:durableId="729697911">
    <w:abstractNumId w:val="249"/>
  </w:num>
  <w:num w:numId="71" w16cid:durableId="4526291">
    <w:abstractNumId w:val="67"/>
  </w:num>
  <w:num w:numId="72" w16cid:durableId="1361663904">
    <w:abstractNumId w:val="127"/>
  </w:num>
  <w:num w:numId="73" w16cid:durableId="2031252453">
    <w:abstractNumId w:val="69"/>
  </w:num>
  <w:num w:numId="74" w16cid:durableId="661857353">
    <w:abstractNumId w:val="216"/>
  </w:num>
  <w:num w:numId="75" w16cid:durableId="538317066">
    <w:abstractNumId w:val="210"/>
  </w:num>
  <w:num w:numId="76" w16cid:durableId="1947040156">
    <w:abstractNumId w:val="230"/>
  </w:num>
  <w:num w:numId="77" w16cid:durableId="1668164734">
    <w:abstractNumId w:val="194"/>
  </w:num>
  <w:num w:numId="78" w16cid:durableId="282272903">
    <w:abstractNumId w:val="244"/>
  </w:num>
  <w:num w:numId="79" w16cid:durableId="1784615488">
    <w:abstractNumId w:val="93"/>
  </w:num>
  <w:num w:numId="80" w16cid:durableId="1169517330">
    <w:abstractNumId w:val="222"/>
  </w:num>
  <w:num w:numId="81" w16cid:durableId="1278416309">
    <w:abstractNumId w:val="223"/>
  </w:num>
  <w:num w:numId="82" w16cid:durableId="979529836">
    <w:abstractNumId w:val="190"/>
  </w:num>
  <w:num w:numId="83" w16cid:durableId="1634365429">
    <w:abstractNumId w:val="187"/>
  </w:num>
  <w:num w:numId="84" w16cid:durableId="1345093107">
    <w:abstractNumId w:val="109"/>
  </w:num>
  <w:num w:numId="85" w16cid:durableId="2117365241">
    <w:abstractNumId w:val="61"/>
  </w:num>
  <w:num w:numId="86" w16cid:durableId="1981156623">
    <w:abstractNumId w:val="200"/>
  </w:num>
  <w:num w:numId="87" w16cid:durableId="765266683">
    <w:abstractNumId w:val="160"/>
  </w:num>
  <w:num w:numId="88" w16cid:durableId="822041145">
    <w:abstractNumId w:val="57"/>
  </w:num>
  <w:num w:numId="89" w16cid:durableId="1205019280">
    <w:abstractNumId w:val="175"/>
  </w:num>
  <w:num w:numId="90" w16cid:durableId="747576559">
    <w:abstractNumId w:val="91"/>
  </w:num>
  <w:num w:numId="91" w16cid:durableId="1059401463">
    <w:abstractNumId w:val="84"/>
  </w:num>
  <w:num w:numId="92" w16cid:durableId="401149211">
    <w:abstractNumId w:val="252"/>
  </w:num>
  <w:num w:numId="93" w16cid:durableId="370232689">
    <w:abstractNumId w:val="217"/>
  </w:num>
  <w:num w:numId="94" w16cid:durableId="513344883">
    <w:abstractNumId w:val="118"/>
  </w:num>
  <w:num w:numId="95" w16cid:durableId="388505678">
    <w:abstractNumId w:val="152"/>
  </w:num>
  <w:num w:numId="96" w16cid:durableId="1896891576">
    <w:abstractNumId w:val="47"/>
  </w:num>
  <w:num w:numId="97" w16cid:durableId="29571278">
    <w:abstractNumId w:val="231"/>
  </w:num>
  <w:num w:numId="98" w16cid:durableId="782112829">
    <w:abstractNumId w:val="201"/>
  </w:num>
  <w:num w:numId="99" w16cid:durableId="1723476944">
    <w:abstractNumId w:val="121"/>
  </w:num>
  <w:num w:numId="100" w16cid:durableId="1815219472">
    <w:abstractNumId w:val="185"/>
  </w:num>
  <w:num w:numId="101" w16cid:durableId="1132407737">
    <w:abstractNumId w:val="251"/>
  </w:num>
  <w:num w:numId="102" w16cid:durableId="1001271660">
    <w:abstractNumId w:val="117"/>
  </w:num>
  <w:num w:numId="103" w16cid:durableId="1759980017">
    <w:abstractNumId w:val="141"/>
  </w:num>
  <w:num w:numId="104" w16cid:durableId="544487726">
    <w:abstractNumId w:val="243"/>
  </w:num>
  <w:num w:numId="105" w16cid:durableId="1331904953">
    <w:abstractNumId w:val="71"/>
  </w:num>
  <w:num w:numId="106" w16cid:durableId="1139692769">
    <w:abstractNumId w:val="131"/>
  </w:num>
  <w:num w:numId="107" w16cid:durableId="1927615366">
    <w:abstractNumId w:val="206"/>
  </w:num>
  <w:num w:numId="108" w16cid:durableId="496192168">
    <w:abstractNumId w:val="147"/>
  </w:num>
  <w:num w:numId="109" w16cid:durableId="1461612772">
    <w:abstractNumId w:val="148"/>
  </w:num>
  <w:num w:numId="110" w16cid:durableId="1032148737">
    <w:abstractNumId w:val="195"/>
  </w:num>
  <w:num w:numId="111" w16cid:durableId="1107382844">
    <w:abstractNumId w:val="23"/>
  </w:num>
  <w:num w:numId="112" w16cid:durableId="1165438032">
    <w:abstractNumId w:val="86"/>
  </w:num>
  <w:num w:numId="113" w16cid:durableId="964853047">
    <w:abstractNumId w:val="163"/>
  </w:num>
  <w:num w:numId="114" w16cid:durableId="1255095443">
    <w:abstractNumId w:val="56"/>
  </w:num>
  <w:num w:numId="115" w16cid:durableId="1578786054">
    <w:abstractNumId w:val="101"/>
  </w:num>
  <w:num w:numId="116" w16cid:durableId="403649946">
    <w:abstractNumId w:val="196"/>
  </w:num>
  <w:num w:numId="117" w16cid:durableId="967468965">
    <w:abstractNumId w:val="203"/>
  </w:num>
  <w:num w:numId="118" w16cid:durableId="1154101380">
    <w:abstractNumId w:val="25"/>
  </w:num>
  <w:num w:numId="119" w16cid:durableId="374037871">
    <w:abstractNumId w:val="153"/>
  </w:num>
  <w:num w:numId="120" w16cid:durableId="1043090967">
    <w:abstractNumId w:val="66"/>
  </w:num>
  <w:num w:numId="121" w16cid:durableId="374546284">
    <w:abstractNumId w:val="54"/>
  </w:num>
  <w:num w:numId="122" w16cid:durableId="860509153">
    <w:abstractNumId w:val="92"/>
  </w:num>
  <w:num w:numId="123" w16cid:durableId="1277299388">
    <w:abstractNumId w:val="211"/>
  </w:num>
  <w:num w:numId="124" w16cid:durableId="2129274426">
    <w:abstractNumId w:val="77"/>
  </w:num>
  <w:num w:numId="125" w16cid:durableId="475491531">
    <w:abstractNumId w:val="219"/>
  </w:num>
  <w:num w:numId="126" w16cid:durableId="2051150476">
    <w:abstractNumId w:val="115"/>
  </w:num>
  <w:num w:numId="127" w16cid:durableId="1422333786">
    <w:abstractNumId w:val="226"/>
  </w:num>
  <w:num w:numId="128" w16cid:durableId="434636565">
    <w:abstractNumId w:val="108"/>
  </w:num>
  <w:num w:numId="129" w16cid:durableId="2130003444">
    <w:abstractNumId w:val="133"/>
  </w:num>
  <w:num w:numId="130" w16cid:durableId="1771388164">
    <w:abstractNumId w:val="31"/>
  </w:num>
  <w:num w:numId="131" w16cid:durableId="1798640261">
    <w:abstractNumId w:val="119"/>
  </w:num>
  <w:num w:numId="132" w16cid:durableId="1307854106">
    <w:abstractNumId w:val="107"/>
  </w:num>
  <w:num w:numId="133" w16cid:durableId="1112167642">
    <w:abstractNumId w:val="156"/>
  </w:num>
  <w:num w:numId="134" w16cid:durableId="130635351">
    <w:abstractNumId w:val="96"/>
  </w:num>
  <w:num w:numId="135" w16cid:durableId="842862361">
    <w:abstractNumId w:val="209"/>
  </w:num>
  <w:num w:numId="136" w16cid:durableId="38476864">
    <w:abstractNumId w:val="177"/>
  </w:num>
  <w:num w:numId="137" w16cid:durableId="1047340216">
    <w:abstractNumId w:val="35"/>
  </w:num>
  <w:num w:numId="138" w16cid:durableId="1991906278">
    <w:abstractNumId w:val="150"/>
  </w:num>
  <w:num w:numId="139" w16cid:durableId="807745399">
    <w:abstractNumId w:val="63"/>
  </w:num>
  <w:num w:numId="140" w16cid:durableId="57748662">
    <w:abstractNumId w:val="80"/>
  </w:num>
  <w:num w:numId="141" w16cid:durableId="1535384821">
    <w:abstractNumId w:val="224"/>
  </w:num>
  <w:num w:numId="142" w16cid:durableId="679239547">
    <w:abstractNumId w:val="34"/>
  </w:num>
  <w:num w:numId="143" w16cid:durableId="669909374">
    <w:abstractNumId w:val="87"/>
  </w:num>
  <w:num w:numId="144" w16cid:durableId="1460223748">
    <w:abstractNumId w:val="164"/>
  </w:num>
  <w:num w:numId="145" w16cid:durableId="2121411315">
    <w:abstractNumId w:val="126"/>
  </w:num>
  <w:num w:numId="146" w16cid:durableId="1911497774">
    <w:abstractNumId w:val="106"/>
  </w:num>
  <w:num w:numId="147" w16cid:durableId="1583026970">
    <w:abstractNumId w:val="1"/>
  </w:num>
  <w:num w:numId="148" w16cid:durableId="909382880">
    <w:abstractNumId w:val="0"/>
  </w:num>
  <w:num w:numId="149" w16cid:durableId="1056199688">
    <w:abstractNumId w:val="2"/>
  </w:num>
  <w:num w:numId="150" w16cid:durableId="1503158605">
    <w:abstractNumId w:val="105"/>
  </w:num>
  <w:num w:numId="151" w16cid:durableId="1179471169">
    <w:abstractNumId w:val="33"/>
  </w:num>
  <w:num w:numId="152" w16cid:durableId="1604797407">
    <w:abstractNumId w:val="4"/>
  </w:num>
  <w:num w:numId="153" w16cid:durableId="1922568646">
    <w:abstractNumId w:val="59"/>
  </w:num>
  <w:num w:numId="154" w16cid:durableId="152452513">
    <w:abstractNumId w:val="128"/>
  </w:num>
  <w:num w:numId="155" w16cid:durableId="1063334167">
    <w:abstractNumId w:val="232"/>
  </w:num>
  <w:num w:numId="156" w16cid:durableId="887839773">
    <w:abstractNumId w:val="183"/>
  </w:num>
  <w:num w:numId="157" w16cid:durableId="1257053521">
    <w:abstractNumId w:val="24"/>
  </w:num>
  <w:num w:numId="158" w16cid:durableId="120463204">
    <w:abstractNumId w:val="213"/>
  </w:num>
  <w:num w:numId="159" w16cid:durableId="945700024">
    <w:abstractNumId w:val="238"/>
  </w:num>
  <w:num w:numId="160" w16cid:durableId="330304367">
    <w:abstractNumId w:val="111"/>
  </w:num>
  <w:num w:numId="161" w16cid:durableId="276523326">
    <w:abstractNumId w:val="188"/>
  </w:num>
  <w:num w:numId="162" w16cid:durableId="344476474">
    <w:abstractNumId w:val="110"/>
  </w:num>
  <w:num w:numId="163" w16cid:durableId="1042362445">
    <w:abstractNumId w:val="207"/>
  </w:num>
  <w:num w:numId="164" w16cid:durableId="1847361065">
    <w:abstractNumId w:val="157"/>
  </w:num>
  <w:num w:numId="165" w16cid:durableId="808477455">
    <w:abstractNumId w:val="144"/>
  </w:num>
  <w:num w:numId="166" w16cid:durableId="616060478">
    <w:abstractNumId w:val="237"/>
  </w:num>
  <w:num w:numId="167" w16cid:durableId="1235893893">
    <w:abstractNumId w:val="113"/>
  </w:num>
  <w:num w:numId="168" w16cid:durableId="443154860">
    <w:abstractNumId w:val="184"/>
  </w:num>
  <w:num w:numId="169" w16cid:durableId="1039470015">
    <w:abstractNumId w:val="167"/>
  </w:num>
  <w:num w:numId="170" w16cid:durableId="1996641627">
    <w:abstractNumId w:val="26"/>
  </w:num>
  <w:num w:numId="171" w16cid:durableId="600842819">
    <w:abstractNumId w:val="85"/>
  </w:num>
  <w:num w:numId="172" w16cid:durableId="1031607537">
    <w:abstractNumId w:val="250"/>
  </w:num>
  <w:num w:numId="173" w16cid:durableId="462967604">
    <w:abstractNumId w:val="158"/>
  </w:num>
  <w:num w:numId="174" w16cid:durableId="330377668">
    <w:abstractNumId w:val="123"/>
  </w:num>
  <w:num w:numId="175" w16cid:durableId="1223298554">
    <w:abstractNumId w:val="212"/>
  </w:num>
  <w:num w:numId="176" w16cid:durableId="2133136885">
    <w:abstractNumId w:val="132"/>
  </w:num>
  <w:num w:numId="177" w16cid:durableId="1933051403">
    <w:abstractNumId w:val="135"/>
  </w:num>
  <w:num w:numId="178" w16cid:durableId="1339310167">
    <w:abstractNumId w:val="36"/>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161"/>
  </w:num>
  <w:num w:numId="184" w16cid:durableId="2080516102">
    <w:abstractNumId w:val="8"/>
  </w:num>
  <w:num w:numId="185" w16cid:durableId="795682728">
    <w:abstractNumId w:val="176"/>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28"/>
  </w:num>
  <w:num w:numId="195" w16cid:durableId="1850750102">
    <w:abstractNumId w:val="98"/>
  </w:num>
  <w:num w:numId="196" w16cid:durableId="1300259967">
    <w:abstractNumId w:val="122"/>
  </w:num>
  <w:num w:numId="197" w16cid:durableId="1207792288">
    <w:abstractNumId w:val="182"/>
  </w:num>
  <w:num w:numId="198" w16cid:durableId="340743014">
    <w:abstractNumId w:val="199"/>
  </w:num>
  <w:num w:numId="199" w16cid:durableId="1277835390">
    <w:abstractNumId w:val="140"/>
  </w:num>
  <w:num w:numId="200" w16cid:durableId="453525109">
    <w:abstractNumId w:val="189"/>
  </w:num>
  <w:num w:numId="201" w16cid:durableId="227958495">
    <w:abstractNumId w:val="159"/>
  </w:num>
  <w:num w:numId="202" w16cid:durableId="1923681472">
    <w:abstractNumId w:val="174"/>
  </w:num>
  <w:num w:numId="203" w16cid:durableId="829562842">
    <w:abstractNumId w:val="166"/>
  </w:num>
  <w:num w:numId="204" w16cid:durableId="2038040517">
    <w:abstractNumId w:val="142"/>
  </w:num>
  <w:num w:numId="205" w16cid:durableId="10953350">
    <w:abstractNumId w:val="130"/>
  </w:num>
  <w:num w:numId="206" w16cid:durableId="1428696486">
    <w:abstractNumId w:val="129"/>
  </w:num>
  <w:num w:numId="207" w16cid:durableId="1824354243">
    <w:abstractNumId w:val="248"/>
  </w:num>
  <w:num w:numId="208" w16cid:durableId="414517346">
    <w:abstractNumId w:val="170"/>
  </w:num>
  <w:num w:numId="209" w16cid:durableId="415133111">
    <w:abstractNumId w:val="192"/>
  </w:num>
  <w:num w:numId="210" w16cid:durableId="733813606">
    <w:abstractNumId w:val="186"/>
  </w:num>
  <w:num w:numId="211" w16cid:durableId="1040738687">
    <w:abstractNumId w:val="62"/>
  </w:num>
  <w:num w:numId="212" w16cid:durableId="1381593073">
    <w:abstractNumId w:val="139"/>
  </w:num>
  <w:num w:numId="213" w16cid:durableId="1859612519">
    <w:abstractNumId w:val="50"/>
  </w:num>
  <w:num w:numId="214" w16cid:durableId="1230575602">
    <w:abstractNumId w:val="235"/>
  </w:num>
  <w:num w:numId="215" w16cid:durableId="989940002">
    <w:abstractNumId w:val="214"/>
  </w:num>
  <w:num w:numId="216" w16cid:durableId="2035382230">
    <w:abstractNumId w:val="155"/>
  </w:num>
  <w:num w:numId="217" w16cid:durableId="2103259588">
    <w:abstractNumId w:val="90"/>
  </w:num>
  <w:num w:numId="218" w16cid:durableId="348261395">
    <w:abstractNumId w:val="179"/>
  </w:num>
  <w:num w:numId="219" w16cid:durableId="504175172">
    <w:abstractNumId w:val="240"/>
  </w:num>
  <w:num w:numId="220" w16cid:durableId="1997294623">
    <w:abstractNumId w:val="236"/>
  </w:num>
  <w:num w:numId="221" w16cid:durableId="388694039">
    <w:abstractNumId w:val="116"/>
  </w:num>
  <w:num w:numId="222" w16cid:durableId="595941179">
    <w:abstractNumId w:val="102"/>
  </w:num>
  <w:num w:numId="223" w16cid:durableId="182210467">
    <w:abstractNumId w:val="171"/>
  </w:num>
  <w:num w:numId="224" w16cid:durableId="1778331243">
    <w:abstractNumId w:val="76"/>
  </w:num>
  <w:num w:numId="225" w16cid:durableId="1086880695">
    <w:abstractNumId w:val="247"/>
  </w:num>
  <w:num w:numId="226" w16cid:durableId="777407980">
    <w:abstractNumId w:val="104"/>
  </w:num>
  <w:num w:numId="227" w16cid:durableId="770206527">
    <w:abstractNumId w:val="52"/>
  </w:num>
  <w:num w:numId="228" w16cid:durableId="2041082562">
    <w:abstractNumId w:val="138"/>
  </w:num>
  <w:num w:numId="229" w16cid:durableId="585187763">
    <w:abstractNumId w:val="149"/>
  </w:num>
  <w:num w:numId="230" w16cid:durableId="1656453606">
    <w:abstractNumId w:val="162"/>
  </w:num>
  <w:num w:numId="231" w16cid:durableId="2010980429">
    <w:abstractNumId w:val="227"/>
  </w:num>
  <w:num w:numId="232" w16cid:durableId="1929341881">
    <w:abstractNumId w:val="202"/>
  </w:num>
  <w:num w:numId="233" w16cid:durableId="1761098932">
    <w:abstractNumId w:val="100"/>
  </w:num>
  <w:num w:numId="234" w16cid:durableId="733239075">
    <w:abstractNumId w:val="51"/>
  </w:num>
  <w:num w:numId="235" w16cid:durableId="1640846280">
    <w:abstractNumId w:val="53"/>
  </w:num>
  <w:num w:numId="236" w16cid:durableId="218982670">
    <w:abstractNumId w:val="43"/>
  </w:num>
  <w:num w:numId="237" w16cid:durableId="134685801">
    <w:abstractNumId w:val="218"/>
  </w:num>
  <w:num w:numId="238" w16cid:durableId="525754948">
    <w:abstractNumId w:val="234"/>
  </w:num>
  <w:num w:numId="239" w16cid:durableId="805467361">
    <w:abstractNumId w:val="89"/>
  </w:num>
  <w:num w:numId="240" w16cid:durableId="781806375">
    <w:abstractNumId w:val="172"/>
  </w:num>
  <w:num w:numId="241" w16cid:durableId="247882945">
    <w:abstractNumId w:val="46"/>
  </w:num>
  <w:num w:numId="242" w16cid:durableId="1360742282">
    <w:abstractNumId w:val="193"/>
  </w:num>
  <w:num w:numId="243" w16cid:durableId="1541087667">
    <w:abstractNumId w:val="32"/>
  </w:num>
  <w:num w:numId="244" w16cid:durableId="334915975">
    <w:abstractNumId w:val="82"/>
  </w:num>
  <w:num w:numId="245" w16cid:durableId="981618238">
    <w:abstractNumId w:val="242"/>
  </w:num>
  <w:num w:numId="246" w16cid:durableId="396906252">
    <w:abstractNumId w:val="154"/>
  </w:num>
  <w:num w:numId="247" w16cid:durableId="131362416">
    <w:abstractNumId w:val="68"/>
  </w:num>
  <w:num w:numId="248" w16cid:durableId="1788968348">
    <w:abstractNumId w:val="75"/>
  </w:num>
  <w:num w:numId="249" w16cid:durableId="101075080">
    <w:abstractNumId w:val="136"/>
  </w:num>
  <w:num w:numId="250" w16cid:durableId="1148786101">
    <w:abstractNumId w:val="241"/>
  </w:num>
  <w:num w:numId="251" w16cid:durableId="2105109324">
    <w:abstractNumId w:val="30"/>
  </w:num>
  <w:num w:numId="252" w16cid:durableId="140988738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926BE"/>
    <w:rsid w:val="000B3863"/>
    <w:rsid w:val="000D73A3"/>
    <w:rsid w:val="00110FFC"/>
    <w:rsid w:val="001170D4"/>
    <w:rsid w:val="00125031"/>
    <w:rsid w:val="0015701C"/>
    <w:rsid w:val="00170579"/>
    <w:rsid w:val="00173399"/>
    <w:rsid w:val="001876BD"/>
    <w:rsid w:val="00221157"/>
    <w:rsid w:val="00255994"/>
    <w:rsid w:val="00287ADB"/>
    <w:rsid w:val="002D2576"/>
    <w:rsid w:val="002E5015"/>
    <w:rsid w:val="003679B2"/>
    <w:rsid w:val="003C02C5"/>
    <w:rsid w:val="003F41B4"/>
    <w:rsid w:val="00430E48"/>
    <w:rsid w:val="0043455E"/>
    <w:rsid w:val="00435ABE"/>
    <w:rsid w:val="004766AE"/>
    <w:rsid w:val="004A11B4"/>
    <w:rsid w:val="004B3965"/>
    <w:rsid w:val="004B44C4"/>
    <w:rsid w:val="00583837"/>
    <w:rsid w:val="005938C9"/>
    <w:rsid w:val="005A2FBB"/>
    <w:rsid w:val="006033B5"/>
    <w:rsid w:val="00606D8F"/>
    <w:rsid w:val="00624688"/>
    <w:rsid w:val="0063471B"/>
    <w:rsid w:val="006658B2"/>
    <w:rsid w:val="00666126"/>
    <w:rsid w:val="00683C54"/>
    <w:rsid w:val="00696746"/>
    <w:rsid w:val="006E6094"/>
    <w:rsid w:val="006F0B1E"/>
    <w:rsid w:val="007D1979"/>
    <w:rsid w:val="007F3379"/>
    <w:rsid w:val="008107F8"/>
    <w:rsid w:val="00872B53"/>
    <w:rsid w:val="008C5B47"/>
    <w:rsid w:val="008E195E"/>
    <w:rsid w:val="00903684"/>
    <w:rsid w:val="00986C54"/>
    <w:rsid w:val="009B74F3"/>
    <w:rsid w:val="00A54477"/>
    <w:rsid w:val="00A72DE2"/>
    <w:rsid w:val="00A83639"/>
    <w:rsid w:val="00A924C2"/>
    <w:rsid w:val="00AA3C6E"/>
    <w:rsid w:val="00AE3DA0"/>
    <w:rsid w:val="00B00CD2"/>
    <w:rsid w:val="00B41DE9"/>
    <w:rsid w:val="00B8287C"/>
    <w:rsid w:val="00BC1401"/>
    <w:rsid w:val="00BC65A3"/>
    <w:rsid w:val="00C51CB1"/>
    <w:rsid w:val="00C6691C"/>
    <w:rsid w:val="00C85074"/>
    <w:rsid w:val="00CB0907"/>
    <w:rsid w:val="00CB3AF6"/>
    <w:rsid w:val="00CD0478"/>
    <w:rsid w:val="00D342C0"/>
    <w:rsid w:val="00DD4D75"/>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17</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18</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19</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20</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21</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22</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23</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24</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25</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26</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27</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28</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29</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30</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31</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32</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33</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34</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35</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36</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37</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38</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39</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40</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41</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42</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43</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44</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45</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46</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47</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48</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49</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50</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51</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52</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53</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54</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55</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56</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57</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58</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59</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60</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61</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62</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63</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64</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65</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66</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67</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68</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69</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70</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71</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72</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73</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74</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75</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76</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77</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78</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79</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80</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81</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82</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83</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84</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85</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86</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87</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88</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89</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90</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91</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92</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93</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94</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95</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96</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97</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98</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99</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100</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101</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102</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103</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104</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105</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106</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107</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108</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109</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110</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111</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112</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113</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114</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115</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116</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117</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118</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119</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120</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121</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122</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123</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124</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125</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126</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127</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128</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129</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130</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131</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132</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133</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134</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135</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136</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137</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138</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139</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140</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141</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142</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143</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144</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145</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146</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147</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148</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149</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150</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151</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152</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153</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154</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155</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156</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157</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158</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159</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160</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161</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162</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163</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164</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165</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166</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167</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168</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169</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170</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171</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172</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173</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174</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175</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176</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177</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178</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179</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180</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181</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182</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183</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184</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185</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186</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187</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188</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189</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190</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191</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192</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193</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194</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195</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196</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197</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198</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199</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200</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201</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202</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203</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204</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205</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206</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207</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208</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209</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210</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211</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212</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213</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214</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215</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216</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217</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218</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219</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220</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221</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222</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223</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224</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225</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226</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227</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228</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229</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230</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231</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232</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233</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234</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235</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236</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237</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238</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239</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240</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241</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242</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243</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244</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245</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246</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247</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248</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249</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250</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251</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252</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253</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254</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255</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256</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257</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258</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259</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260</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261</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262</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263</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264</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265</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266</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267</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268</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269</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270</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271</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272</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273</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274</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275</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276</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277</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278</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279</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280</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281</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282</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283</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284</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285</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286</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287</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288</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289</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290</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291</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292</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293</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294</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295</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296</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297</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298</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299</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300</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301</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302</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303</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304</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305</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306</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307</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308</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309</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310</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311</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312</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313</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314</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315</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316</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317</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318</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319</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320</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321</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322</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323</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324</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325</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326</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327</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328</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329</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330</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331</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332</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333</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334</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335</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336</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337</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338</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339</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340</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341</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342</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343</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344</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345</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346</b:RefOrder>
  </b:Source>
  <b:Source>
    <b:Tag>SDP22</b:Tag>
    <b:SourceType>JournalArticle</b:SourceType>
    <b:Guid>{6C3E5456-2664-4C98-ADE7-3ED944ED858C}</b:Guid>
    <b:Author>
      <b:Author>
        <b:NameList>
          <b:Person>
            <b:Last>Hanson</b:Last>
            <b:First>Kara</b:First>
          </b:Person>
        </b:NameList>
      </b:Author>
    </b:Author>
    <b:Title>The Lancet Global Health Commission on financing primary health care: putting people at the centre</b:Title>
    <b:Year>2022</b:Year>
    <b:URL>https://www.sciencedirect.com/science/article/pii/S2214109X22000055</b:URL>
    <b:RefOrder>347</b:RefOrder>
  </b:Source>
  <b:Source>
    <b:Tag>San25</b:Tag>
    <b:SourceType>JournalArticle</b:SourceType>
    <b:Guid>{364D709A-3DBC-442E-BF43-38C4E076F446}</b:Guid>
    <b:Author>
      <b:Author>
        <b:NameList>
          <b:Person>
            <b:Last>Santos</b:Last>
            <b:First>Carlos</b:First>
            <b:Middle>Jefferson de Melo</b:Middle>
          </b:Person>
        </b:NameList>
      </b:Author>
    </b:Author>
    <b:Title>Performance measurement systems in primary health care: a systematic literature review</b:Title>
    <b:Year>2025</b:Year>
    <b:URL>https://bmchealthservres.biomedcentral.com/articles/10.1186/s12913-025-12412-6</b:URL>
    <b:RefOrder>348</b:RefOrder>
  </b:Source>
  <b:Source>
    <b:Tag>Hox24</b:Tag>
    <b:SourceType>JournalArticle</b:SourceType>
    <b:Guid>{523A5CFD-C169-4FD1-A0A8-9A85FB1339EF}</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349</b:RefOrder>
  </b:Source>
  <b:Source>
    <b:Tag>Hid25</b:Tag>
    <b:SourceType>JournalArticle</b:SourceType>
    <b:Guid>{102FED0A-65C6-4220-BA68-7B9A2371A79B}</b:Guid>
    <b:Author>
      <b:Author>
        <b:NameList>
          <b:Person>
            <b:Last>Hidayat</b:Last>
            <b:First>Dinnisa</b:First>
            <b:Middle>Haura Zhafira</b:Middle>
          </b:Person>
        </b:NameList>
      </b:Author>
    </b:Author>
    <b:Title>The Impact of Responsiveness on Patient Satisfaction: Ensuring Healthy Lives and Well-Being Through Sustainable Development Goal 3</b:Title>
    <b:Year>2025</b:Year>
    <b:URL>https://www.researchgate.net/publication/391411026_The_Impact_of_Responsiveness_on_Patient_Satisfaction_Ensuring_Healthy_Lives_and_Well-Being_Through_Sustainable_Development_Goal_3</b:URL>
    <b:RefOrder>350</b:RefOrder>
  </b:Source>
  <b:Source>
    <b:Tag>End23</b:Tag>
    <b:SourceType>JournalArticle</b:SourceType>
    <b:Guid>{35D62261-C77E-420D-9013-19C9DEFF36AD}</b:Guid>
    <b:Author>
      <b:Author>
        <b:NameList>
          <b:Person>
            <b:Last>Endalamaw</b:Last>
            <b:First>Aklilu</b:First>
          </b:Person>
        </b:NameList>
      </b:Author>
    </b:Author>
    <b:Title>Successes and challenges towards improving quality of primary health care services: a scoping review</b:Title>
    <b:Year>2023</b:Year>
    <b:URL>https://bmchealthservres.biomedcentral.com/articles/10.1186/s12913-023-09917-3</b:URL>
    <b:RefOrder>351</b:RefOrder>
  </b:Source>
  <b:Source>
    <b:Tag>Hus211</b:Tag>
    <b:SourceType>JournalArticle</b:SourceType>
    <b:Guid>{A89386AD-E190-47F5-B68B-3DB43853B932}</b:Guid>
    <b:Author>
      <b:Author>
        <b:NameList>
          <b:Person>
            <b:Last>Hussein</b:Last>
            <b:First>Mohammed</b:First>
          </b:Person>
        </b:NameList>
      </b:Author>
    </b:Author>
    <b:Title>The impact of hospital accreditation on the quality of healthcare: a systematic literature review</b:Title>
    <b:Year>2021</b:Year>
    <b:URL>https://pmc.ncbi.nlm.nih.gov/articles/PMC8493726/</b:URL>
    <b:RefOrder>352</b:RefOrder>
  </b:Source>
  <b:Source>
    <b:Tag>Bab23</b:Tag>
    <b:SourceType>JournalArticle</b:SourceType>
    <b:Guid>{062F1909-3210-43D0-BC3B-99F99163964C}</b:Guid>
    <b:Author>
      <b:Author>
        <b:NameList>
          <b:Person>
            <b:Last>Babakkor</b:Last>
            <b:First>Mohammed</b:First>
          </b:Person>
        </b:NameList>
      </b:Author>
    </b:Author>
    <b:Title>Accreditation Impact on Quality of Healthcare Organization Services and Culture in a Tertiary Hospital in Saudi Arabia</b:Title>
    <b:Year>2023</b:Year>
    <b:URL>https://www.researchgate.net/publication/369684454_Accreditation_Impact_on_Quality_of_Healthcare_Organization_Services_and_Culture_in_a_Tertiary_Hospital_in_Saudi_Arabia</b:URL>
    <b:RefOrder>353</b:RefOrder>
  </b:Source>
  <b:Source>
    <b:Tag>Abd221</b:Tag>
    <b:SourceType>JournalArticle</b:SourceType>
    <b:Guid>{5EE30B20-9E52-4002-9218-0AA827A6DF12}</b:Guid>
    <b:Author>
      <b:Author>
        <b:NameList>
          <b:Person>
            <b:Last>Abduljawad</b:Last>
            <b:First>Asaad</b:First>
            <b:Middle>A</b:Middle>
          </b:Person>
        </b:NameList>
      </b:Author>
    </b:Author>
    <b:Title>Impact of Accreditation on Improvement of Hospitalâs Infection Control Programs Quality and Safety in Saudi Arabian Hospitals</b:Title>
    <b:Year>2022</b:Year>
    <b:URL>https://www.jrmds.in/articles/impact-of-accreditation-on-improvement-of-hospitals-infection-control-programs-quality-and-safety-in-saudi-arabian-hospitals-94616.html</b:URL>
    <b:RefOrder>354</b:RefOrder>
  </b:Source>
  <b:Source>
    <b:Tag>Alk251</b:Tag>
    <b:SourceType>JournalArticle</b:SourceType>
    <b:Guid>{86453557-3654-415F-AF9D-3BBCC451A558}</b:Guid>
    <b:Author>
      <b:Author>
        <b:NameList>
          <b:Person>
            <b:Last>Alkhurayji</b:Last>
            <b:First>Khalid</b:First>
          </b:Person>
        </b:NameList>
      </b:Author>
    </b:Author>
    <b:Title>Influence of the Saudi Central Board for Accreditation of Healthcare Institutions on the Performance of Healthcare Institutions: A Systematic Review</b:Title>
    <b:Year>2025</b:Year>
    <b:URL>https://karger.com/sjh/article/doi/10.1159/000548484/935051/Influence-of-the-Saudi-Central-Board-for</b:URL>
    <b:RefOrder>355</b:RefOrder>
  </b:Source>
  <b:Source>
    <b:Tag>Alt22</b:Tag>
    <b:SourceType>JournalArticle</b:SourceType>
    <b:Guid>{73F4C4ED-55E7-4090-8066-FD3F6C3D7150}</b:Guid>
    <b:Author>
      <b:Author>
        <b:NameList>
          <b:Person>
            <b:Last>Althumairi</b:Last>
            <b:First>Arwa</b:First>
          </b:Person>
        </b:NameList>
      </b:Author>
    </b:Author>
    <b:Title>Factors affecting compliance with national accreditation essential safety standards in the Kingdom of Saudi Arabia</b:Title>
    <b:Year>2022</b:Year>
    <b:URL>https://www.nature.com/articles/s41598-022-11617-7</b:URL>
    <b:RefOrder>356</b:RefOrder>
  </b:Source>
  <b:Source>
    <b:Tag>Kab24</b:Tag>
    <b:SourceType>JournalArticle</b:SourceType>
    <b:Guid>{7A3396FF-C25C-46C3-92C0-F37BD1308895}</b:Guid>
    <b:Author>
      <b:Author>
        <b:NameList>
          <b:Person>
            <b:Last>Kabrah</b:Last>
            <b:First>Saeed</b:First>
            <b:Middle>M.</b:Middle>
          </b:Person>
        </b:NameList>
      </b:Author>
    </b:Author>
    <b:Title>Perceptions, Attitudes, and Barriers towards the Use of Central Board for Accreditation of Healthcare Institutions (CBAHI) Standards among Saudi Healthcare Providers</b:Title>
    <b:Year>2024</b:Year>
    <b:URL>https://www.mdpi.com/2227-9032/12/2/183</b:URL>
    <b:RefOrder>357</b:RefOrder>
  </b:Source>
  <b:Source>
    <b:Tag>محم16</b:Tag>
    <b:SourceType>JournalArticle</b:SourceType>
    <b:Guid>{D20B139C-485F-41E0-84EB-D0F72F8FDA49}</b:Guid>
    <b:Author>
      <b:Author>
        <b:NameList>
          <b:Person>
            <b:Last>محمد عيسى أبورحمة</b:Last>
            <b:First>خلود</b:First>
          </b:Person>
        </b:NameList>
      </b:Author>
    </b:Author>
    <b:Title>تأثير تطبيق معايير الاعتماد على جودة الخدمات الصحية من وجهة نظر الأطباء والممرضين والباحثين الاجتماعيين (دراسة ميدانية في مستشفيات منطقة مكة المكرمة بالمملكة العربية السعودية)</b:Title>
    <b:Year>2016</b:Year>
    <b:URL>https://repository.neelain.edu.sd/items/67ade7c0-84f7-4af4-8d2b-191ca6cfd755</b:URL>
    <b:RefOrder>358</b:RefOrder>
  </b:Source>
  <b:Source>
    <b:Tag>مهد17</b:Tag>
    <b:SourceType>JournalArticle</b:SourceType>
    <b:Guid>{8CE030A9-9953-4AFC-8BA0-0B1372143999}</b:Guid>
    <b:Author>
      <b:Author>
        <b:NameList>
          <b:Person>
            <b:Last>مهدي</b:Last>
            <b:First>ممدوح</b:First>
          </b:Person>
        </b:NameList>
      </b:Author>
    </b:Author>
    <b:Title>تقييم اثر تطبيق إدارة الجودة الشاملة على جودة الخدمات الصحية المقدمة بالمستشفيات الحکومية السعودية</b:Title>
    <b:Year>2017</b:Year>
    <b:URL>https://sjrbs.journals.ekb.eg/article_134502.html</b:URL>
    <b:RefOrder>359</b:RefOrder>
  </b:Source>
  <b:Source>
    <b:Tag>سعد22</b:Tag>
    <b:SourceType>JournalArticle</b:SourceType>
    <b:Guid>{46CA11A0-5DBE-4F58-853C-961A89D63BFF}</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360</b:RefOrder>
  </b:Source>
  <b:Source>
    <b:Tag>الم242</b:Tag>
    <b:SourceType>JournalArticle</b:SourceType>
    <b:Guid>{BC016677-E207-442C-B6C4-9E3D61C8ACB9}</b:Guid>
    <b:Author>
      <b:Author>
        <b:NameList>
          <b:Person>
            <b:Last>المزمومي</b:Last>
            <b:First>محمد</b:First>
            <b:Middle>عبد الله مرزوق</b:Middle>
          </b:Person>
        </b:NameList>
      </b:Author>
    </b:Author>
    <b:Title>كفاءة أداء الخدمات الصحية بالمملكة العربية السعودية</b:Title>
    <b:Year>2024</b:Year>
    <b:URL>https://journals.ekb.eg/article_391276_0.html</b:URL>
    <b:RefOrder>361</b:RefOrder>
  </b:Source>
  <b:Source>
    <b:Tag>AlS24</b:Tag>
    <b:SourceType>JournalArticle</b:SourceType>
    <b:Guid>{BB197CF5-B84B-4DF4-869C-8CA34666EDB6}</b:Guid>
    <b:Author>
      <b:Author>
        <b:NameList>
          <b:Person>
            <b:Last>Al-Shehri</b:Last>
            <b:First>Hassan</b:First>
            <b:Middle>Amer</b:Middle>
          </b:Person>
        </b:NameList>
      </b:Author>
    </b:Author>
    <b:Title>The impact of implementing the health transformation strategy on service delivery from the employees' point of view in Kingdom of Saudi Arabia</b:Title>
    <b:Year>2024</b:Year>
    <b:URL>https://journals.ajsrp.com/index.php/jeals/en/article/view/7884</b:URL>
    <b:RefOrder>362</b:RefOrder>
  </b:Source>
  <b:Source>
    <b:Tag>Ram242</b:Tag>
    <b:SourceType>JournalArticle</b:SourceType>
    <b:Guid>{4A642F13-A1E9-4FD4-85E4-3EA30DA6926D}</b:Guid>
    <b:Author>
      <b:Author>
        <b:NameList>
          <b:Person>
            <b:Last>Ramachandran</b:Last>
            <b:First>Anand</b:First>
          </b:Person>
        </b:NameList>
      </b:Author>
    </b:Author>
    <b:Title>The Transformative Impact of Artificial Intelligence on Global Financial Services A Comprehensive Analysis</b:Title>
    <b:Year>2024</b:Year>
    <b:URL>https://www.researchgate.net/publication/382591260_The_Transformative_Impact_of_Artificial_Intelligence_on_Global_Financial_Services_A_Comprehensive_Analysis</b:URL>
    <b:RefOrder>1</b:RefOrder>
  </b:Source>
  <b:Source>
    <b:Tag>Sho251</b:Tag>
    <b:SourceType>JournalArticle</b:SourceType>
    <b:Guid>{CA07025B-5331-4B0E-92A8-917FDCA70253}</b:Guid>
    <b:Author>
      <b:Author>
        <b:NameList>
          <b:Person>
            <b:Last>Shonubi</b:Last>
            <b:First>Ololade</b:First>
            <b:Middle>A.</b:Middle>
          </b:Person>
        </b:NameList>
      </b:Author>
    </b:Author>
    <b:Title>Innovation challenges of digital transformation: Transitioning legacy to the future</b:Title>
    <b:Year>2025</b:Year>
    <b:URL>https://www.sciencedirect.com/science/article/pii/S2666188825005350</b:URL>
    <b:RefOrder>2</b:RefOrder>
  </b:Source>
  <b:Source>
    <b:Tag>Roy252</b:Tag>
    <b:SourceType>JournalArticle</b:SourceType>
    <b:Guid>{7151F8BA-780F-462B-AE14-BEAE7D7429B1}</b:Guid>
    <b:Author>
      <b:Author>
        <b:NameList>
          <b:Person>
            <b:Last>Roy</b:Last>
            <b:First>Prasenjit</b:First>
          </b:Person>
        </b:NameList>
      </b:Author>
    </b:Author>
    <b:Title>Artificial Intelligence and Finance: A bibliometric review on the Trends, Influences, and Research Directions</b:Title>
    <b:Year>2025</b:Year>
    <b:URL>https://pmc.ncbi.nlm.nih.gov/articles/PMC11795023/</b:URL>
    <b:RefOrder>3</b:RefOrder>
  </b:Source>
  <b:Source>
    <b:Tag>Geo244</b:Tag>
    <b:SourceType>JournalArticle</b:SourceType>
    <b:Guid>{38C5D1CE-93F5-43EA-975F-8D688CAB50D6}</b:Guid>
    <b:Author>
      <b:Author>
        <b:NameList>
          <b:Person>
            <b:Last>George</b:Last>
            <b:First>A.</b:First>
            <b:Middle>Shaji</b:Middle>
          </b:Person>
        </b:NameList>
      </b:Author>
    </b:Author>
    <b:Title>Finance 4.0: The Transformation of Financial Services in the Digital Age</b:Title>
    <b:Year>2024</b:Year>
    <b:URL>https://www.researchgate.net/publication/381434460_Finance_40_The_Transformation_of_Financial_Services_in_the_Digital_Age</b:URL>
    <b:RefOrder>4</b:RefOrder>
  </b:Source>
  <b:Source>
    <b:Tag>Sch251</b:Tag>
    <b:SourceType>JournalArticle</b:SourceType>
    <b:Guid>{7114734A-AE72-47D3-9EFD-555D64596BFE}</b:Guid>
    <b:Author>
      <b:Author>
        <b:NameList>
          <b:Person>
            <b:Last>Scholes</b:Last>
            <b:First>Myron</b:First>
            <b:Middle>S.</b:Middle>
          </b:Person>
        </b:NameList>
      </b:Author>
    </b:Author>
    <b:Title>Artificial intelligence and uncertainty</b:Title>
    <b:Year>2025</b:Year>
    <b:URL>https://www.sciencedirect.com/science/article/pii/S2950629824000043</b:URL>
    <b:RefOrder>5</b:RefOrder>
  </b:Source>
  <b:Source>
    <b:Tag>Alq251</b:Tag>
    <b:SourceType>JournalArticle</b:SourceType>
    <b:Guid>{048F2D0B-82E0-402D-AFDD-D80C8E7380F6}</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https://www.researchgate.net/publication/391791034_Digital_Transformation_Supply_Chain_Resilience_and_Sustainability_A_Comprehensive_Review_with_Implications_for_Saudi_Arabian_Manufacturing</b:URL>
    <b:RefOrder>6</b:RefOrder>
  </b:Source>
  <b:Source>
    <b:Tag>AlB235</b:Tag>
    <b:SourceType>JournalArticle</b:SourceType>
    <b:Guid>{E37A1C14-1428-464E-B8D0-99304480B1BE}</b:Guid>
    <b:Author>
      <b:Author>
        <b:NameList>
          <b:Person>
            <b:Last>Al-Baity</b:Last>
            <b:First>Heyam</b:First>
          </b:Person>
        </b:NameList>
      </b:Author>
    </b:Author>
    <b:Title>The Artificial Intelligence Revolution in Digital Finance in Saudi Arabia: A Comprehensive Review and Proposed Framework</b:Title>
    <b:Year>2023</b:Year>
    <b:URL>https://www.researchgate.net/publication/373974961_The_Artificial_Intelligence_Revolution_in_Digital_Finance_in_Saudi_Arabia_A_Comprehensive_Review_and_Proposed_Framework</b:URL>
    <b:RefOrder>7</b:RefOrder>
  </b:Source>
  <b:Source>
    <b:Tag>Kum25</b:Tag>
    <b:SourceType>JournalArticle</b:SourceType>
    <b:Guid>{CCB699BB-2270-469B-8EF7-EBA46CA5249D}</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8</b:RefOrder>
  </b:Source>
  <b:Source>
    <b:Tag>AlB234</b:Tag>
    <b:SourceType>JournalArticle</b:SourceType>
    <b:Guid>{05589A52-86D7-4238-9EF4-8078301EBE30}</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Ala2410</b:Tag>
    <b:SourceType>JournalArticle</b:SourceType>
    <b:Guid>{BA43B44D-0E91-4EAF-A767-A8C41E3D7EF1}</b:Guid>
    <b:Author>
      <b:Author>
        <b:NameList>
          <b:Person>
            <b:Last>Alarefi</b:Last>
            <b:First>Mohammed</b:First>
          </b:Person>
        </b:NameList>
      </b:Author>
    </b:Author>
    <b:Title>The Impact of Artificial Intelligence on Business Performance in Saudi Arabia: The Role of Technological Readiness and Data Quality</b:Title>
    <b:Year>2024</b:Year>
    <b:URL>https://www.researchgate.net/publication/384832092_The_Impact_of_Artificial_Intelligence_on_Business_Performance_in_Saudi_Arabia_The_Role_of_Technological_Readiness_and_Data_Quality</b:URL>
    <b:RefOrder>10</b:RefOrder>
  </b:Source>
  <b:Source>
    <b:Tag>Qat24</b:Tag>
    <b:SourceType>JournalArticle</b:SourceType>
    <b:Guid>{4B78C3CE-F692-4092-9F6A-7C2370F22F53}</b:Guid>
    <b:Author>
      <b:Author>
        <b:NameList>
          <b:Person>
            <b:Last>Qatawneh</b:Last>
            <b:First>Adel</b:First>
            <b:Middle>M.</b:Middle>
          </b:Person>
        </b:NameList>
      </b:Author>
    </b:Author>
    <b:Title>Effect of Artificial Intelligence (AI) on Financial Decision-Making: Mediating Role of Financial Technologies (Fin-Tech)</b:Title>
    <b:Year>2024</b:Year>
    <b:URL>https://www.researchgate.net/publication/384950141_Effect_of_Artificial_Intelligence_AI_on_Financial_Decision-Making_Mediating_Role_of_Financial_Technologies_Fin-Tech</b:URL>
    <b:RefOrder>11</b:RefOrder>
  </b:Source>
  <b:Source>
    <b:Tag>Alh253</b:Tag>
    <b:SourceType>JournalArticle</b:SourceType>
    <b:Guid>{B306F8D5-A9E6-41D9-99F0-C68582D763E2}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12</b:RefOrder>
  </b:Source>
  <b:Source>
    <b:Tag>Col212</b:Tag>
    <b:SourceType>JournalArticle</b:SourceType>
    <b:Guid>{D01CB791-0DDF-495D-A59E-1A3B45968B53}</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13</b:RefOrder>
  </b:Source>
  <b:Source>
    <b:Tag>Hai231</b:Tag>
    <b:SourceType>JournalArticle</b:SourceType>
    <b:Guid>{53936097-8E45-47B0-9F09-15261D148C62}</b:Guid>
    <b:Author>
      <b:Author>
        <b:NameList>
          <b:Person>
            <b:Last>Haidari</b:Last>
            <b:First>Mohammad</b:First>
            <b:Middle>Naseer</b:Middle>
          </b:Person>
        </b:NameList>
      </b:Author>
    </b:Author>
    <b:Title>Impact of Decision-Making on Investment Performance: A Comprehensive Analysis</b:Title>
    <b:Year>2023</b:Year>
    <b:URL>https://www.researchgate.net/publication/378528006_Impact_of_Decision-Making_on_Investment_Performance_A_Comprehensive_Analysis</b:URL>
    <b:RefOrder>14</b:RefOrder>
  </b:Source>
  <b:Source>
    <b:Tag>You251</b:Tag>
    <b:SourceType>JournalArticle</b:SourceType>
    <b:Guid>{8A5A58ED-D3EB-4757-A5D8-9DA85355A089}</b:Guid>
    <b:Author>
      <b:Author>
        <b:NameList>
          <b:Person>
            <b:Last>Youness</b:Last>
            <b:First>Mohamad</b:First>
          </b:Person>
        </b:NameList>
      </b:Author>
    </b:Author>
    <b:Title>How AI is Shaping the Future of Financial Decision Making</b:Title>
    <b:Year>2025</b:Year>
    <b:URL>https://www.researchgate.net/publication/395335291_How_AI_is_Shaping_the_Future_of_Financial_Decision_Making</b:URL>
    <b:RefOrder>15</b:RefOrder>
  </b:Source>
  <b:Source>
    <b:Tag>Placeholder4</b:Tag>
    <b:SourceType>JournalArticle</b:SourceType>
    <b:Guid>{D7B9AA62-B42A-4EE9-A934-F20C07481595}</b:Guid>
    <b:Author>
      <b:Author>
        <b:NameList>
          <b:Person>
            <b:Last>Lin</b:Last>
            <b:First>Chin</b:First>
            <b:Middle>Yang</b:Middle>
          </b:Person>
        </b:NameList>
      </b:Author>
    </b:Author>
    <b:Title>Stock market prediction using artificial intelligence: A systematic review of systematic reviews</b:Title>
    <b:Year>2024</b:Year>
    <b:URL>https://www.sciencedirect.com/science/article/pii/S2590291124000615</b:URL>
    <b:RefOrder>16</b:RefOrder>
  </b:Source>
  <b:Source>
    <b:Tag>Ald252</b:Tag>
    <b:SourceType>JournalArticle</b:SourceType>
    <b:Guid>{5C3045B4-567F-43AD-A0C2-259B1F1FFB91}</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RefOrder>17</b:RefOrder>
  </b:Source>
</b:Sources>
</file>

<file path=customXml/itemProps1.xml><?xml version="1.0" encoding="utf-8"?>
<ds:datastoreItem xmlns:ds="http://schemas.openxmlformats.org/officeDocument/2006/customXml" ds:itemID="{8AA04B6F-0E39-4A9D-BB9F-4393517EC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24</Pages>
  <Words>5768</Words>
  <Characters>32879</Characters>
  <Application>Microsoft Office Word</Application>
  <DocSecurity>0</DocSecurity>
  <Lines>273</Lines>
  <Paragraphs>77</Paragraphs>
  <ScaleCrop>false</ScaleCrop>
  <Company/>
  <LinksUpToDate>false</LinksUpToDate>
  <CharactersWithSpaces>38570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23</cp:revision>
  <dcterms:created xsi:type="dcterms:W3CDTF">2025-12-07T01:58:00Z</dcterms:created>
  <dcterms:modified xsi:type="dcterms:W3CDTF">2026-03-08T15:20:00Z</dcterms:modified>
</cp:coreProperties>
</file>