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491FF" w14:textId="77777777" w:rsidR="00A662EF" w:rsidRPr="003306E0" w:rsidRDefault="00464A84" w:rsidP="003306E0">
      <w:pPr>
        <w:bidi/>
        <w:spacing w:after="0" w:line="240" w:lineRule="auto"/>
        <w:jc w:val="center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3306E0">
        <w:rPr>
          <w:rFonts w:ascii="Simplified Arabic" w:eastAsia="Arial" w:hAnsi="Simplified Arabic" w:cs="Simplified Arabic"/>
          <w:b/>
          <w:bCs/>
          <w:color w:val="000000" w:themeColor="text1"/>
          <w:sz w:val="20"/>
          <w:szCs w:val="20"/>
          <w:rtl/>
        </w:rPr>
        <w:t>الفصل الثالث: منهجية الدراسة</w:t>
      </w:r>
    </w:p>
    <w:p w14:paraId="6461DDD8" w14:textId="77777777" w:rsidR="000A310A" w:rsidRPr="003306E0" w:rsidRDefault="000A310A" w:rsidP="003306E0">
      <w:pPr>
        <w:bidi/>
        <w:spacing w:after="0" w:line="240" w:lineRule="auto"/>
        <w:rPr>
          <w:rFonts w:ascii="Simplified Arabic" w:hAnsi="Simplified Arabic" w:cs="Simplified Arabic"/>
          <w:b/>
          <w:bCs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b/>
          <w:bCs/>
          <w:color w:val="000000" w:themeColor="text1"/>
          <w:sz w:val="20"/>
          <w:szCs w:val="20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959"/>
        <w:gridCol w:w="1701"/>
        <w:gridCol w:w="8926"/>
      </w:tblGrid>
      <w:tr w:rsidR="00047CBC" w:rsidRPr="003306E0" w14:paraId="027ADE89" w14:textId="77777777" w:rsidTr="003306E0">
        <w:trPr>
          <w:cantSplit/>
          <w:tblHeader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88B20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19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E146E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29695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البند</w:t>
            </w:r>
          </w:p>
        </w:tc>
        <w:tc>
          <w:tcPr>
            <w:tcW w:w="89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784B4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البيان</w:t>
            </w:r>
          </w:p>
        </w:tc>
      </w:tr>
      <w:tr w:rsidR="00047CBC" w:rsidRPr="003306E0" w14:paraId="785DADB2" w14:textId="77777777" w:rsidTr="003306E0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7EC09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اسم الطالب</w:t>
            </w:r>
          </w:p>
        </w:tc>
        <w:tc>
          <w:tcPr>
            <w:tcW w:w="19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6ECF0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</w:rPr>
              <w:t>منى المطيري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1C9199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عنوان الرسالة</w:t>
            </w:r>
          </w:p>
        </w:tc>
        <w:tc>
          <w:tcPr>
            <w:tcW w:w="89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A6F54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</w:rPr>
              <w:t>تحليل مستوى نضج التخطيط الاستراتيجي وأثره في تعزيز التكامل المؤسسي: دراسة على المنظمات التابعة لمجلس التعاون لدول الخليج العربية</w:t>
            </w:r>
          </w:p>
        </w:tc>
      </w:tr>
      <w:tr w:rsidR="00047CBC" w:rsidRPr="003306E0" w14:paraId="52556C91" w14:textId="77777777" w:rsidTr="003306E0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D911B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النسخة المراجعة</w:t>
            </w:r>
          </w:p>
        </w:tc>
        <w:tc>
          <w:tcPr>
            <w:tcW w:w="19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49400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</w:rPr>
              <w:t>معدلة / التعديل الأول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7E79A5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الحكم العام</w:t>
            </w:r>
          </w:p>
        </w:tc>
        <w:tc>
          <w:tcPr>
            <w:tcW w:w="89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DB13E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</w:rPr>
              <w:t>يحتاج تعديل متوسط</w:t>
            </w:r>
          </w:p>
        </w:tc>
      </w:tr>
    </w:tbl>
    <w:p w14:paraId="3232D6BC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3306E0" w14:paraId="4882F1F5" w14:textId="77777777" w:rsidTr="00047CBC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64BEE4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البند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FC0D71" w14:textId="45786E56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ملاحظات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9C6F03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5B7A17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إجراء الطالب المطلوب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67A071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 / ما تم تعديله</w:t>
            </w:r>
          </w:p>
        </w:tc>
      </w:tr>
      <w:tr w:rsidR="003306E0" w:rsidRPr="003306E0" w14:paraId="7917D933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914D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1C8A9" w14:textId="5A72A7F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يعكس تحسنًا واضحًا في تحديد المنهج الكمي الوصفي التحليلي، وبناء الأداة، وإدراج نتائج الدراسة الاستطلاعية.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BD097" w14:textId="3A186BF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DF87D" w14:textId="6BAC4CC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استكمال ما يتعلق بإطار المجتمع، إدارة عدم الاستجابة، وحدود تعميم نتائج التعداد الشامل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29FC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79A64DE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F45FC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C396E" w14:textId="25C2118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التنظيم العام منطقي وممتد من المنهج إلى الأداة والتحليل، لكن توجد حاجة لضبط اللغة الزمنية بين ما تم تنفيذه فعلًا وما سيُنفذ لاحقًا.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03F166" w14:textId="02B9C95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0B7FD" w14:textId="74ED00F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الصياغة بين الماضي والمستقبل بما يعكس أن الدراسة الأساسية لم تُطبق بعد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F27E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772A9EF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C68F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3E783" w14:textId="0B535EA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يوجد اتساق عام بين المتغير المستقل والتابع، إلا أن قياس التكامل المؤسسي كمتغير كلي يحتاج تبريرًا أقوى وارتباطًا مباشرًا بفرضيات الفصل.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531E8" w14:textId="2F5E5CF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8564B" w14:textId="4E21FD4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تبرير منهجي مختصر لاستخدام البعد الكلي للتكامل المؤسسي وإثبات صلاحيته إحصائيًا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F350E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44EDFE0E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3306E0" w14:paraId="30772E5D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383CD1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82270B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20BA6D" w14:textId="4964BF05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 xml:space="preserve">مثال على تعليق </w:t>
            </w:r>
            <w:r w:rsidR="00755D7B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 xml:space="preserve">المشرف </w:t>
            </w:r>
            <w:proofErr w:type="gramStart"/>
            <w:r w:rsidR="00755D7B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الاكاديمي</w:t>
            </w:r>
            <w:proofErr w:type="gramEnd"/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9C8A97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7D9607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F155D8" w14:textId="77777777" w:rsidR="00047CBC" w:rsidRPr="003306E0" w:rsidRDefault="00047CBC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رد الطالب</w:t>
            </w:r>
          </w:p>
        </w:tc>
      </w:tr>
      <w:tr w:rsidR="003306E0" w:rsidRPr="003306E0" w14:paraId="4AABE9A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3A790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41FA2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277B20" w14:textId="6A5FE51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تحديد المنهج الكمي الوصفي التحليلي والمقطعي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B27E2" w14:textId="15289D2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5D7DA" w14:textId="4E97B17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التحديد الحالي مع ضبط حدود الاستدلال السببي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6B35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6475E74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2F709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FFA1F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F5F273" w14:textId="2D5BE00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المنهج ملائم لقياس مستوى نضج التخطيط الاستراتيجي وأثره في التكامل المؤسسي.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62FEB8" w14:textId="37D6ADBD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D2A3A0" w14:textId="7B882C5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تجنب استخدام عبارات سببية قطعية في فصل منهجي قائم على تصميم مقطعي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BEF3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848F0B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35784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lastRenderedPageBreak/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0537F6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4B5CD2" w14:textId="17838C9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التصميم المقطعي واضح، لكن يحتاج ربطًا أدق بين التصميم والتعداد الشامل وعدم الاستجابة.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4CC4A" w14:textId="4A12940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1137" w14:textId="61CC1E6C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كيف سيُدار الانخفاض المحتمل في الاستجابات عند استهداف كامل المجتمع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375F1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6FF97D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478F1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4A6EA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3E723" w14:textId="2330087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النموذج المفاهيمي مفهوم، لكن قياس التكامل المؤسسي كدرجة كلية يحتاج دعامة منهجية أقوى.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472E31" w14:textId="3CCEAFE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3C6AB" w14:textId="5F89278C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مبرر نظري وإحصائي للقياس الكلي وربطه بصدق البناء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98929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2706AF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060C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3CA38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B5774" w14:textId="59AF045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التعريفات الإجرائية موجودة ضمن وصف المتغيرات، لكنها تحتاج تلخيصًا في جدول مستقل أو أكثر وضوحًا.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6C0F3" w14:textId="62F5375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512E0" w14:textId="3A02ED4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ربط كل متغير </w:t>
            </w:r>
            <w:proofErr w:type="gramStart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بأبعاده</w:t>
            </w:r>
            <w:proofErr w:type="gramEnd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وفقراته ومصدره ومؤشراته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20B1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6DC45800" w14:textId="77777777" w:rsidR="00A662EF" w:rsidRPr="003306E0" w:rsidRDefault="00A662EF" w:rsidP="003306E0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2070E2C6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49EAF999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B899A0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EA64D8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2B8483" w14:textId="76DDDFB5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8791D3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F2056C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C6DBCC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0B0D97B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6504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F28AA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D56B2" w14:textId="617B9F8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الاستبانة محددة بوضوح وتشمل متغيرات الدراسة وأبعادها.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CF72" w14:textId="31F334F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A07A8" w14:textId="53432D5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الهيكل مع مراجعة التتابع بين الأداة والملحق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4773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14C619A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8276E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17C4C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49F65" w14:textId="675F8D1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مبررات الاستبانة ملائمة لطبيعة الدراسة الكمية.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3B9C3" w14:textId="40AC204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A400A" w14:textId="1388C44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مبرر مختصر لملاءمة الاستبانة لمجتمع متعدد المنظمات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77D1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64F960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D29D5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EA061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970A2" w14:textId="22367A0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هيكل الأداة واضح ويشمل 35 فقرة إضافة إلى البيانات الديموغرافية.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2D87C" w14:textId="1BF86FB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7DA99" w14:textId="069474C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اتساق أرقام الفقرات بين الجداول والملحق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9F95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A12DB9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3BB4C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932A8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28C80" w14:textId="2605DCA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مقياس ليكرت الخماسي محدد بصورة صحيحة.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64EB16" w14:textId="3C4B5D9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B63A3" w14:textId="453677EC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الترميز الحالي وتوضيح اتجاه الدرجة العالية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A4A5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78A01F0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8051E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D20CE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54CBC" w14:textId="7997ACC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إجراءات جمع البيانات تحتاج مزيدًا من التفصيل العملي عند تطبيق التعداد الشامل.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DB431" w14:textId="0FAED16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16AB39" w14:textId="075234E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قنوات التوزيع، مدة الجمع، آلية المتابعة، وطريقة منع التكرار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611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313F76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D2EC1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B8102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4FEA21" w14:textId="34DDF5F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تظهر بيانات ثانوية بوصفها مصدر تحليل رئيس، لكن البيانات التنظيمية تستخدم لتحديد المجتمع.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5BE8A" w14:textId="154D06F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BAA12" w14:textId="05C4A49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مصادر البيانات الرسمية التي سيُستند إليها في حصر المجتمع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84AA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0060581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lastRenderedPageBreak/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6FA34244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0DE15C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8B4271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80AF7C" w14:textId="6F640C44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D8F7FE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AEC435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AA058A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3923E80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32215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34E89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B72E5" w14:textId="25726C5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المجتمع محدد بصورة مناسبة في منظمات مجلس التعاون ذات العلاقة بالتخطيط والتكامل.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3A212" w14:textId="6D973A9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D4F14" w14:textId="0F25D3E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تدعيم رقم المجتمع المستهدف بمصدر رسمي واضح داخل الفصل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F712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7D38822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89946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10472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85B0E7" w14:textId="5227D8E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تم تمييز الفئات المستهدفة نسبيًا، لكن يلزم ضبط معايير الإدراج بشكل إجرائي أكثر.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067AE" w14:textId="2E1A391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F66F47" w14:textId="79D5668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صياغة معايير إدراج واستبعاد مختصرة للمشاركين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17D44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FE153C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E73AB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C438D9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C5C9DB" w14:textId="3F5F21F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تم اعتماد التعداد الشامل، وهو ملائم إذا كان الوصول الفعلي ممكنًا.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D951F" w14:textId="7F3B834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EB9CE" w14:textId="11CF02A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خطة التعامل مع عدم الوصول لبعض الجهات أو انخفاض الاستجابة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1ACAC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78EE89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5821A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10097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8E9FB" w14:textId="10F8662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حجم المجتمع مذكور بنحو 1850، لكن لا توجد عينة بالمعنى التقليدي.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53FC4" w14:textId="74BF978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C0629" w14:textId="3295875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مصطلح المشاركين/الاستجابات المتوقعة بدل حجم العينة عند الحديث عن التعداد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75496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8D9EC4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7DA45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16CCB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84EEA" w14:textId="26C1129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لا يوجد توزيع تفصيلي بحسب المنظمة أو الفئة الوظيفية.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8427F" w14:textId="276E689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DBD3AA" w14:textId="7837F6A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يوضح توزيع المجتمع المستهدف على الجهات والفئات متى توفرت البيانات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53C5D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E4486C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4B10F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D7283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F1801" w14:textId="5776FE8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لم تُفصل خطة التعامل مع الاستجابات الناقصة أو غير الصالحة.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8BD86" w14:textId="797FEE1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B8B89" w14:textId="23BD6E1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قواعد الاستبعاد، الفقد، وتكرار الاستجابة قبل التطبيق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34AFA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6EAE1CF4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3F8C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AEA3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9161B" w14:textId="5B63B9D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قابلية التعميم مرتبطة بمعدل الاستجابة الفعلي أكثر من مجرد اعتماد التعداد.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1CBAC" w14:textId="2ABCD1C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توضيح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F525C" w14:textId="5875EB9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عن حدود التعميم واحتمال تحيز عدم الاستجابة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77B3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899BD25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4B26C6F9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F9FBB3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39D1E8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365684" w14:textId="25824784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A210B9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684BF8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373CDC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4A0C8F4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AC0C7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 xml:space="preserve">خطة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التحليل</w:t>
            </w:r>
            <w:proofErr w:type="spellEnd"/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66C1B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261D3" w14:textId="295F181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التحليل مناسبة إجمالًا وتعتمد على الإحصاء الوصفي والانحدار.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F950D" w14:textId="47E7DBD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5CC72" w14:textId="12D57A6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ربط كل فرضية مباشرة بالاختبار الإحصائي المناسب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0F82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50B2DA4A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E0E5D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DF380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58890" w14:textId="087C10E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برنامج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 xml:space="preserve"> SPSS 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محدد ضمنيًا/إجرائيًا في الأداة والتحليل.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4C750" w14:textId="2C389A2D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F4172" w14:textId="23A417B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  <w:rtl/>
                <w:lang w:bidi="ar-JO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البرنامج والإصدار إن أمكن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يفضل استخدام برنامج </w:t>
            </w:r>
            <w:proofErr w:type="gramStart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اكثر</w:t>
            </w:r>
            <w:proofErr w:type="gramEnd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دقة في التحليل مثل 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 xml:space="preserve">PLS </w:t>
            </w:r>
            <w:proofErr w:type="spellStart"/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sem</w:t>
            </w:r>
            <w:proofErr w:type="spellEnd"/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E962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007D2E9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6D225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lastRenderedPageBreak/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CB858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E53C0" w14:textId="77CEE72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الإحصاء الوصفي واضح ومناسب لوصف المتغيرات.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FC012" w14:textId="0E7FA9E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84BC8" w14:textId="67E6A56D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معيار تفسير المتوسطات كما ورد في الجدول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FF7F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131D43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32FFE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8EF5F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DCF8E" w14:textId="46235A9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الانحدار ملائم، لكن يجب توضيح نوعه عند اختبار الأبعاد مجتمعة ومنفردة.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04C7C" w14:textId="1DC4D1C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2F8FA" w14:textId="45DC159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تحديد ما إذا كان التحليل انحدارًا خطيًا متعددًا أو هرميًا لكل فرضية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6770C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26E87E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A7E99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B875D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D4685" w14:textId="1A6E69B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افتراضات الانحدار مذكورة في التوضيحات فقط وليست مدمجة كخطة واضحة داخل الفصل.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7237F" w14:textId="5FDA71BD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79AE68" w14:textId="700AACF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في خطة التحليل عن الخطية، الاستقلالية، التعدد الخطي، والقيم المتطرفة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49B8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8BA692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5602279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17645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102B3" w14:textId="7CC1CA2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وساطة أو اعتدال، لكن توجد أبعاد متعددة للمتغير المستقل.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13D23" w14:textId="7F88788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30C5C" w14:textId="765D4BE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حدود التحليل بوصفه أثرًا مباشرًا لا نموذجًا وسيطًا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DDD9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54B0B78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6081A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5B2CB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 w:val="20"/>
                <w:szCs w:val="20"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EB5FB" w14:textId="68D452B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يتجنب عرض نتائج الدراسة الأساسية، لكنه يعرض نتائج استطلاعية فقط.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827AF" w14:textId="17080F3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76C0C" w14:textId="544ED3C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وضع نتائج الاستطلاع في سياق صلاحية الأداة وليس نتائج الدراسة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8CB6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1A7D0F28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2F992639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BB40F4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B7BF2A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2D5EAA" w14:textId="67028C0A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956045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9B1FF7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263A59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511A1A9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5C33E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3FB43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10AD4" w14:textId="3DC3A76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الصدق الظاهري موضح من خلال التحكيم.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93BFB" w14:textId="227DC20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BF0BA4" w14:textId="2F28A8E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ذكر عدد المحكمين وتخصصاتهم بصورة موجزة داخل الفصل إن لم ترد كاملة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E450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50A894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A196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2D270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F5B1E" w14:textId="53E745E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تغطية الأبعاد جيدة مدعومة بجدول الدراسات المرجعية.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72F18" w14:textId="3B181AF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6711B" w14:textId="54A5D5E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التأكد من أن كل فقرة في الملحق مرتبطة بمصدر أو بعد محدد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DEAE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FD2D10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42047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B263F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B18B4A" w14:textId="6D7AD3C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صدق البناء تم اختباره بالارتباطات، لكنه لا يكفي وحده لإثبات البنية </w:t>
            </w:r>
            <w:proofErr w:type="spellStart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العاملية</w:t>
            </w:r>
            <w:proofErr w:type="spellEnd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397531" w14:textId="09FC25A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1B470" w14:textId="3BBB57A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تبرير لاستخدام الارتباطات أو التخطيط لتحليل عاملي عند توفر البيانات الرئيسية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40C2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EBB1A3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A95DA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 xml:space="preserve">الصدق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التقاربي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7B537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D0C96" w14:textId="4B62DF5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الصدق </w:t>
            </w:r>
            <w:proofErr w:type="spellStart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التقاربي</w:t>
            </w:r>
            <w:proofErr w:type="spellEnd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والتميزي غير مطلوبين إلا إذا استخدمت نمذجة بنائية، لكنهما مفيدان عند تعدد 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8BDF7" w14:textId="4599112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 مع ملاحظة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CA703" w14:textId="7DC830A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عدم الادعاء بصدق تقاربي وتمييزي دون مؤشرات مناسبة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008B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7773AAC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EA741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759A8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73CDC" w14:textId="5B23A40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الثبات بألفا كرونباخ واضح وقيمه مناسبة.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6A6C1" w14:textId="4DCB936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80410" w14:textId="404C89F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الإبقاء على النتائج مع بيان أنها خاصة بالدراسة الاستطلاعية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0E4B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3A1E79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6B941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1E3E9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495E0" w14:textId="1A4CEA0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الدراسة الاستطلاعية موجودة، لكن صياغة “خارج مجتمع الدراسة” تحتاج ضبطًا.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69CD9" w14:textId="28156EC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تعديل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C0F04" w14:textId="4350B91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استخدام عبارة: من خارج العينة الأساسية ومن مجتمع مشابه أو من المجتمع نفسه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8F2A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A75FE3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3DFCB9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15048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B4ED1" w14:textId="5C8A98C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لا توجد أداة مترجمة بالكامل، لكن بعض المفاهيم مستندة إلى مراجع أجنبية.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B5C00" w14:textId="2D55756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54F0F" w14:textId="793B297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مراجعة المصطلحات العربية للتأكد من دقة التكييف المفاهيمي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6AAE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0BA719BE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0E1BC8C7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34E9D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3BA68A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70DD3E" w14:textId="4987D65E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E45695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DA81C6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B15521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4861BB1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2427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C0C8C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A175F" w14:textId="40D2D5F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توجد صيغة موافقة طوعية في ملحق الاستبانة.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4F8069" w14:textId="068321C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E2160" w14:textId="44BAC8E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نقل ملخص الاعتبارات الأخلاقية إلى متن الفصل لا الاكتفاء بالملحق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3229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B2AB977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4285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C858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B1915" w14:textId="7BF0914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السرية موضحة في خطاب الاستبانة.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E057B" w14:textId="70D832B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52B21" w14:textId="7CA4737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بيان كيفية حفظ البيانات ومن يحق له الاطلاع عليها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7CF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B4E7BE8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19EAD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20C9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 xml:space="preserve">هل توجد </w:t>
            </w:r>
            <w:proofErr w:type="gramStart"/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مخاطر</w:t>
            </w:r>
            <w:proofErr w:type="gramEnd"/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9232A" w14:textId="132F252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لا توجد </w:t>
            </w:r>
            <w:proofErr w:type="gramStart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مخاطر</w:t>
            </w:r>
            <w:proofErr w:type="gramEnd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عالية، لكن المشاركة تتم في بيئة عمل رسمية.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6F233" w14:textId="2C46273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6769A" w14:textId="13DDDC9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تأكيد عدم تأثير المشاركة أو عدمها على الوضع الوظيفي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0D74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1083B446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43BF5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D2D8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94453" w14:textId="2CA036E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تحتاج الدراسة موافقات من الجهات/المنظمات التابعة للمجلس.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16A5" w14:textId="7CB29B2C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تعزيز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48067" w14:textId="426D19C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عن الموافقات الرسمية المطلوبة قبل التوزيع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E955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940975D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A7A58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67D3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F92C1" w14:textId="1D3A112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البيانات الديموغرافية معقولة ولا تكشف الهوية مباشرة.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2DF126" w14:textId="2A4AB87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8FC2B" w14:textId="155339D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تجنب جمع اسم المنظمة إذا كان قد يؤدي إلى كشف هوية أفراد في وحدات صغيرة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EF4C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A0681D3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B78F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B8B3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7C83D" w14:textId="32AA9F2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عرض النتائج بصورة مجمعة مذكور في الملحق.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9CC83" w14:textId="7BBF206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79D34" w14:textId="31A57D7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تأكيد ذلك في قسم الاعتبارات الأخلاقية داخل الفصل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67EA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6AF405D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lastRenderedPageBreak/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660836D5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44F8EB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0E0DA2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2DFDE1" w14:textId="21401E6A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718EA9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7AAEC7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8FE9C7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34CC7777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C646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541F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FE264" w14:textId="5CE707C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الاختيارات المنهجية مدعومة بمراجع حديثة ومنهجية.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CEB5F" w14:textId="39627F6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E7B91" w14:textId="19DC5D0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تعزيز مبرر التعداد الشامل والقياس الكلي للتكامل المؤسسي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764A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517F3CF3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FD731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F26CD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06290" w14:textId="5854B7D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المراجع حديثة في معظمها وتناسب موضوع التخطيط والتكامل.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1EADA" w14:textId="2EFEFC6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BA469" w14:textId="36860CC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الموازنة بين المراجع الحديثة والكلاسيكية عند الحاجة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F035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029EC70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2202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844E4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7DF08" w14:textId="0114AFA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التوثيق داخل النص جيد عمومًا.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407A7" w14:textId="4AF4217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067207" w14:textId="34BD786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توحيد الصياغة المرجعية </w:t>
            </w:r>
            <w:proofErr w:type="gramStart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العربية</w:t>
            </w:r>
            <w:proofErr w:type="gramEnd"/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 xml:space="preserve"> والإنجليزية وفق أسلوب واحد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140A6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24CC5791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026C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C92E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DBF9B" w14:textId="7C0C95EF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يلزم التحقق النهائي من مطابقة كل المراجع داخل النص مع القائمة.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C5CA0" w14:textId="1680BEF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يحتاج مراجعة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A2C42" w14:textId="7029663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إجراء مطابقة قبل التسليم النهائي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0BA6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6B100E6A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80E19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1A64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5D448" w14:textId="5F7ED21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الاعتماد على مصادر رسمية مقبول لتحديد المجتمع.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D8EBE" w14:textId="4E14737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A9FEE5" w14:textId="3CB0625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تمييز المصادر الرسمية عن المراجع الأكاديمية عند عرض مجتمع الدراسة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4605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6205F689" w14:textId="77777777" w:rsidR="00A662EF" w:rsidRPr="003306E0" w:rsidRDefault="000A310A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3306E0" w14:paraId="3290A7E0" w14:textId="77777777" w:rsidTr="00047CBC">
        <w:trPr>
          <w:cantSplit/>
          <w:tblHeader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CFD3B1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محور المراجعة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F8F2AF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معايير التقييم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83050E" w14:textId="071639E0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مثال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على </w:t>
            </w:r>
            <w:proofErr w:type="spellStart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تعليق</w:t>
            </w:r>
            <w:proofErr w:type="spellEnd"/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55D7B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  <w:rtl/>
              </w:rPr>
              <w:t>المشرف الاكاديمي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65CFFD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مستوى التقييم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E8F7F3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 من الطالب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7CF35A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رد الطالب</w:t>
            </w:r>
          </w:p>
        </w:tc>
      </w:tr>
      <w:tr w:rsidR="003306E0" w:rsidRPr="003306E0" w14:paraId="4AC4682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8510AB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D573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7FD26" w14:textId="60A69AD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اللغة واضحة إجمالًا، لكن توجد مواضع تحتاج ضبطًا زمنيًا ومنهجيًا.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773BE" w14:textId="4D12384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0312A" w14:textId="2B8B946D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توحيد صياغة: سيتم/تم بحسب مرحلة التنفيذ الفعلية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AFCE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3D146109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DBA7C2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BF9B49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B5293F" w14:textId="6EB5CD9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المصطلحات الأساسية مستقرة نسبيًا.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C14AE" w14:textId="51AB578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212EE" w14:textId="56E19B9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الحفاظ على مصطلح واحد للتكامل المؤسسي ونضج التخطيط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D0563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0888C578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DB675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86E7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1A5DD" w14:textId="1850894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العناوين منظمة ومتسلسلة.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4EDB1" w14:textId="1A8647E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2F9A68" w14:textId="1AC215D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قسم واضح للاعتبارات الأخلاقية إن لم يكن مستقلًا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37267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1A0712B2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0C3D60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9B48DE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740F2" w14:textId="13D102A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الجداول مفيدة ومباشرة.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35BA8" w14:textId="0688BAA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00A69" w14:textId="5B0BC60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توزيع المجتمع/الجهات عند توفر البيانات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0C1178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  <w:tr w:rsidR="003306E0" w:rsidRPr="003306E0" w14:paraId="450D35D3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64F1EF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lastRenderedPageBreak/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A22B4C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3FBC4" w14:textId="5EBCC13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الفصل لا يعرض نتائج أساسية، وهذا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BE8364" w14:textId="5C8C113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37077" w14:textId="5955097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فصل نتائج الاستطلاع عن نتائج الدراسة الأساسية بوضوح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E569A" w14:textId="777777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</w:p>
        </w:tc>
      </w:tr>
    </w:tbl>
    <w:p w14:paraId="26D6BE70" w14:textId="77777777" w:rsidR="003B24C9" w:rsidRPr="003306E0" w:rsidRDefault="003B24C9" w:rsidP="003306E0">
      <w:pPr>
        <w:bidi/>
        <w:spacing w:after="0" w:line="240" w:lineRule="auto"/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</w:pPr>
      <w:r w:rsidRPr="003306E0">
        <w:rPr>
          <w:rFonts w:ascii="Simplified Arabic" w:eastAsiaTheme="majorEastAsia" w:hAnsi="Simplified Arabic" w:cs="Simplified Arabic"/>
          <w:b/>
          <w:bCs/>
          <w:color w:val="000000" w:themeColor="text1"/>
          <w:sz w:val="20"/>
          <w:szCs w:val="20"/>
          <w:rtl/>
        </w:rPr>
        <w:t>ملاحظات تطبيقية تفصيلية على الفصل الثالث</w:t>
      </w:r>
    </w:p>
    <w:p w14:paraId="17549FEA" w14:textId="77777777" w:rsidR="00A662EF" w:rsidRPr="003306E0" w:rsidRDefault="003B24C9" w:rsidP="003306E0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 xml:space="preserve">يُستخدم الجدول الآتي لإضافة الملاحظات الخاصة بكل طالب، مع تحديد موضع </w:t>
      </w:r>
      <w:r w:rsidR="002225E8"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الملاحظة،</w:t>
      </w: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 xml:space="preserve"> </w:t>
      </w:r>
      <w:proofErr w:type="gramStart"/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وأثرها</w:t>
      </w:r>
      <w:proofErr w:type="gramEnd"/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3306E0" w14:paraId="021C4590" w14:textId="77777777" w:rsidTr="00F50E7D">
        <w:trPr>
          <w:cantSplit/>
          <w:tblHeader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878397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الملاحظة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CFF871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موقعها في الفصل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7AF6EC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أثرها على جودة المنهجية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5F768E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التعديل المطلوب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53EF9D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الأولوية</w:t>
            </w:r>
          </w:p>
        </w:tc>
      </w:tr>
      <w:tr w:rsidR="003306E0" w:rsidRPr="003306E0" w14:paraId="7225AEBA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A54B9B" w14:textId="5EC7534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اعتماد التعداد الشامل يحتاج خطة عملية لعدم الاستجابة.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225D2" w14:textId="1835320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مجتمع الدراسة والعينة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1AFB9" w14:textId="14287AB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يؤثر على التمثيل وحدود التعميم.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F1C28" w14:textId="2DFE3EB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معدل الاستجابة المستهدف، المتابعة، ومعالجة تحيز عدم الاستجابة.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7FD1B" w14:textId="01B1E370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3306E0" w:rsidRPr="003306E0" w14:paraId="5D2154A8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CFF12" w14:textId="58A4C44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قياس التكامل المؤسسي كمتغير كلي يحتاج مبررًا أقوى.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225C9" w14:textId="54DAF10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تصميم الدراسة ومتغيراتها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307E77" w14:textId="0FD8C28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قد يؤثر على صلاحية نموذج القياس.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06B08" w14:textId="146A533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مبرر نظري وإحصائي أو اختبار أحادية البعد عند توفر البيانات.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6D68A" w14:textId="136D00E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</w:tr>
      <w:tr w:rsidR="003306E0" w:rsidRPr="003306E0" w14:paraId="17938EBF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999DB" w14:textId="642E05F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نتائج الدراسة الاستطلاعية يجب تمييزها عن نتائج الدراسة الأساسية.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044D3" w14:textId="3ABC63F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الصدق والثبات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CF318" w14:textId="51A4379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يساعد على منع الخلط المنهجي.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6D283" w14:textId="1314170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أن الارتباطات وألفا كرونباخ نتائج أولية قبل التطبيق الرئيسي.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6A98E" w14:textId="6B852E9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3306E0" w:rsidRPr="003306E0" w14:paraId="555A73ED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7E6EB" w14:textId="5C2F704D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خطة التحليل تحتاج تفصيل افتراضات الانحدار.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27B51" w14:textId="0A2A12E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الأساليب الإحصائية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1CA3C" w14:textId="02CE19D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يعزز موثوقية اختبار الفرضيات.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84AB8" w14:textId="24C6120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فحص الخطية، الاستقلالية، التعدد الخطي، والقيم المتطرفة.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75666" w14:textId="0FB9F97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3306E0" w:rsidRPr="003306E0" w14:paraId="2A5678C0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E2218" w14:textId="6A90B73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الاعتبارات الأخلاقية موجودة في الملحق أكثر من متن الفصل.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EA1C6" w14:textId="7E3C4D1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أخلاقيات البحث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10577" w14:textId="5ACD9A82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قد يضعف شفافية إجراءات جمع البيانات.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B8C95" w14:textId="41636821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فقرة مستقلة عن السرية والموافقة والموافقات الرسمية.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D0E9E" w14:textId="66832A3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</w:tr>
      <w:tr w:rsidR="00A662EF" w:rsidRPr="003306E0" w14:paraId="5641680E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631DD0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7B9A04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D0630C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7483CC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F10B0A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  <w:tr w:rsidR="00A662EF" w:rsidRPr="003306E0" w14:paraId="13D01C31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41D0BB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F16223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4EA823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95353C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281590" w14:textId="77777777" w:rsidR="00A662EF" w:rsidRPr="003306E0" w:rsidRDefault="00A662EF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</w:p>
        </w:tc>
      </w:tr>
    </w:tbl>
    <w:p w14:paraId="31D64657" w14:textId="77777777" w:rsidR="00A662EF" w:rsidRPr="003306E0" w:rsidRDefault="003B24C9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3306E0" w14:paraId="42D1CDEE" w14:textId="77777777" w:rsidTr="00F50E7D">
        <w:trPr>
          <w:cantSplit/>
          <w:tblHeader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553679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نوع الملاحظة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782A4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الملاحظة المختصرة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FBC0BF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الأولوية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1E19D4" w14:textId="77777777" w:rsidR="00A662EF" w:rsidRPr="003306E0" w:rsidRDefault="00000000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color w:val="000000" w:themeColor="text1"/>
                <w:sz w:val="20"/>
                <w:szCs w:val="20"/>
              </w:rPr>
              <w:t>الإجراء المطلوب</w:t>
            </w:r>
          </w:p>
        </w:tc>
      </w:tr>
      <w:tr w:rsidR="003306E0" w:rsidRPr="003306E0" w14:paraId="7E713E43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5FD3B" w14:textId="30EA3FF9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قوة رئيسة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064C5" w14:textId="45D1273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تحسن واضح في بناء الأداة وتوثيق مصادر الفقرات.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6DD70" w14:textId="0DE566F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A05E8" w14:textId="2D7CA36C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الحفاظ على هذا المستوى من الربط بين الأبعاد والمراجع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3306E0" w:rsidRPr="003306E0" w14:paraId="34D658A3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E9E41" w14:textId="1AC35A7C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lastRenderedPageBreak/>
              <w:t>تعديل جوهري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A0CE4" w14:textId="7E29CB0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توضيح آلية التعداد الشامل وعدم الاستجابة.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D422D" w14:textId="634B151A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0666E" w14:textId="7D01366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خطة ميدانية وحدود تعميم النتائج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3306E0" w:rsidRPr="003306E0" w14:paraId="77F1F4BA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3346B" w14:textId="19FCA77B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تعديل منهجي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EA01F" w14:textId="1DB37D13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تعزيز تبرير قياس التكامل المؤسسي كمتغير كلي.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1A864" w14:textId="5A5A126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عالية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5EA15" w14:textId="7C9E5F94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دليل نظري وإحصائي مناسب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3306E0" w:rsidRPr="003306E0" w14:paraId="05230302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68041" w14:textId="561740C6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تعديل تحليلي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2FAAE" w14:textId="4B0A11A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تفصيل افتراضات الانحدار وربطها بالفروض.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7C079" w14:textId="46DB21A5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FC4F0" w14:textId="15F8A437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إضافة جدول تحليل لكل فرضية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  <w:tr w:rsidR="003306E0" w:rsidRPr="003306E0" w14:paraId="657491F4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3712B5" w14:textId="3E5BE22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تعديل أخلاقي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57F52" w14:textId="49246F0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نقل ضمانات السرية والموافقة إلى متن الفصل.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825743" w14:textId="2C0C97DE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5A8387" w14:textId="5B399E88" w:rsidR="003306E0" w:rsidRPr="003306E0" w:rsidRDefault="003306E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implified Arabic" w:hAnsi="Simplified Arabic" w:cs="Simplified Arabic"/>
                <w:sz w:val="20"/>
                <w:szCs w:val="20"/>
                <w:rtl/>
              </w:rPr>
              <w:t>إدراج قسم أخلاقي مستقل</w:t>
            </w:r>
            <w:r w:rsidRPr="003306E0">
              <w:rPr>
                <w:rFonts w:ascii="Simplified Arabic" w:hAnsi="Simplified Arabic" w:cs="Simplified Arabic"/>
                <w:sz w:val="20"/>
                <w:szCs w:val="20"/>
              </w:rPr>
              <w:t>.</w:t>
            </w:r>
          </w:p>
        </w:tc>
      </w:tr>
    </w:tbl>
    <w:p w14:paraId="44103B86" w14:textId="77777777" w:rsidR="00A662EF" w:rsidRPr="003306E0" w:rsidRDefault="00A662EF" w:rsidP="003306E0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3DC85427" w14:textId="77777777" w:rsidR="00A662EF" w:rsidRPr="003306E0" w:rsidRDefault="002225E8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3306E0" w14:paraId="4882CDDA" w14:textId="77777777" w:rsidTr="00F50E7D">
        <w:trPr>
          <w:cantSplit/>
          <w:tblHeader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513927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ضع علامة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A76F7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b/>
                <w:bCs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b/>
                <w:bCs/>
                <w:sz w:val="20"/>
                <w:szCs w:val="20"/>
                <w:rtl/>
              </w:rPr>
              <w:t>الخيار</w:t>
            </w:r>
          </w:p>
        </w:tc>
      </w:tr>
      <w:tr w:rsidR="00F50E7D" w:rsidRPr="003306E0" w14:paraId="795766EC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200227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egoe UI Symbol" w:eastAsia="Aria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F89D4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مقبول بصورته الحالية</w:t>
            </w:r>
          </w:p>
        </w:tc>
      </w:tr>
      <w:tr w:rsidR="00F50E7D" w:rsidRPr="003306E0" w14:paraId="13A1FF11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474EE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egoe UI Symbol" w:eastAsia="Aria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6986B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مقبول بعد تعديلات طفيفة</w:t>
            </w:r>
          </w:p>
        </w:tc>
      </w:tr>
      <w:tr w:rsidR="00F50E7D" w:rsidRPr="003306E0" w14:paraId="28385656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2D983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egoe UI Symbol" w:eastAsia="Arial" w:hAnsi="Segoe UI Symbol" w:cs="Segoe UI Symbol"/>
                <w:sz w:val="20"/>
                <w:szCs w:val="20"/>
              </w:rPr>
              <w:t>☑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1F421D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يحتاج إلى تعديلات متوسطة قبل الاعتماد</w:t>
            </w:r>
          </w:p>
        </w:tc>
      </w:tr>
      <w:tr w:rsidR="00F50E7D" w:rsidRPr="003306E0" w14:paraId="3A46F4EA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4E834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egoe UI Symbol" w:eastAsia="Aria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CC6E5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يحتاج إلى تعديلات جوهرية وإعادة مراجعة</w:t>
            </w:r>
          </w:p>
        </w:tc>
      </w:tr>
      <w:tr w:rsidR="00F50E7D" w:rsidRPr="003306E0" w14:paraId="5107F706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2E97EA" w14:textId="77777777" w:rsidR="001B533F" w:rsidRPr="003306E0" w:rsidRDefault="00000000" w:rsidP="003306E0">
            <w:pPr>
              <w:bidi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3306E0">
              <w:rPr>
                <w:rFonts w:ascii="Segoe UI Symbol" w:eastAsia="Arial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6BCDB" w14:textId="77777777" w:rsidR="00F50E7D" w:rsidRPr="003306E0" w:rsidRDefault="00F50E7D" w:rsidP="003306E0">
            <w:pPr>
              <w:bidi/>
              <w:rPr>
                <w:rFonts w:ascii="Simplified Arabic" w:hAnsi="Simplified Arabic" w:cs="Simplified Arabic"/>
                <w:color w:val="000000" w:themeColor="text1"/>
                <w:sz w:val="20"/>
                <w:szCs w:val="20"/>
              </w:rPr>
            </w:pPr>
            <w:r w:rsidRPr="003306E0">
              <w:rPr>
                <w:rFonts w:ascii="Simplified Arabic" w:eastAsia="Arial" w:hAnsi="Simplified Arabic" w:cs="Simplified Arabic"/>
                <w:sz w:val="20"/>
                <w:szCs w:val="20"/>
                <w:rtl/>
              </w:rPr>
              <w:t>الفصل غير مكتمل ويحتاج إلى إعادة بناء منهجي</w:t>
            </w:r>
          </w:p>
        </w:tc>
      </w:tr>
    </w:tbl>
    <w:p w14:paraId="399C7660" w14:textId="77777777" w:rsidR="00A662EF" w:rsidRPr="003306E0" w:rsidRDefault="00A662EF" w:rsidP="003306E0">
      <w:pPr>
        <w:bidi/>
        <w:spacing w:after="0" w:line="240" w:lineRule="auto"/>
        <w:rPr>
          <w:rFonts w:ascii="Simplified Arabic" w:hAnsi="Simplified Arabic" w:cs="Simplified Arabic"/>
          <w:color w:val="000000" w:themeColor="text1"/>
          <w:sz w:val="20"/>
          <w:szCs w:val="20"/>
        </w:rPr>
      </w:pPr>
    </w:p>
    <w:p w14:paraId="65E8F406" w14:textId="77777777" w:rsidR="003306E0" w:rsidRPr="003306E0" w:rsidRDefault="003306E0" w:rsidP="003306E0">
      <w:pPr>
        <w:pStyle w:val="Heading1"/>
        <w:bidi/>
        <w:spacing w:before="200" w:line="240" w:lineRule="auto"/>
        <w:rPr>
          <w:rFonts w:ascii="Simplified Arabic" w:eastAsia="Arial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التوصية العامة:</w:t>
      </w:r>
    </w:p>
    <w:p w14:paraId="34E676E7" w14:textId="77777777" w:rsidR="003306E0" w:rsidRPr="003306E0" w:rsidRDefault="003306E0" w:rsidP="003306E0">
      <w:pPr>
        <w:pStyle w:val="Heading1"/>
        <w:bidi/>
        <w:spacing w:before="200" w:line="240" w:lineRule="auto"/>
        <w:rPr>
          <w:rFonts w:ascii="Simplified Arabic" w:eastAsia="Arial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الفصل يحتاج إلى تعديلات متوسطة قبل الاعتماد؛ فقد تحسنت البنية المنهجية والأداة، لكن يلزم استكمال خطة التعداد الشامل، وحدود التعميم، وتبرير القياس الكلي للتكامل المؤسسي، وتوضيح إجراءات التحليل والأخلاقيات.</w:t>
      </w:r>
    </w:p>
    <w:p w14:paraId="086C44E7" w14:textId="77777777" w:rsidR="003306E0" w:rsidRPr="003306E0" w:rsidRDefault="003306E0" w:rsidP="003306E0">
      <w:pPr>
        <w:pStyle w:val="Heading1"/>
        <w:bidi/>
        <w:spacing w:before="200" w:line="240" w:lineRule="auto"/>
        <w:rPr>
          <w:rFonts w:ascii="Simplified Arabic" w:eastAsia="Arial" w:hAnsi="Simplified Arabic" w:cs="Simplified Arabic"/>
          <w:color w:val="000000" w:themeColor="text1"/>
          <w:sz w:val="20"/>
          <w:szCs w:val="20"/>
        </w:rPr>
      </w:pPr>
    </w:p>
    <w:p w14:paraId="3C9C023F" w14:textId="77777777" w:rsidR="003306E0" w:rsidRPr="003306E0" w:rsidRDefault="003306E0" w:rsidP="003306E0">
      <w:pPr>
        <w:pStyle w:val="Heading1"/>
        <w:bidi/>
        <w:spacing w:before="200" w:line="240" w:lineRule="auto"/>
        <w:rPr>
          <w:rFonts w:ascii="Simplified Arabic" w:eastAsia="Arial" w:hAnsi="Simplified Arabic" w:cs="Simplified Arabic"/>
          <w:color w:val="000000" w:themeColor="text1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ملاحظات ختامية للطالب:</w:t>
      </w:r>
    </w:p>
    <w:p w14:paraId="7733506E" w14:textId="480F0ACB" w:rsidR="001B533F" w:rsidRPr="003306E0" w:rsidRDefault="003306E0" w:rsidP="003306E0">
      <w:pPr>
        <w:pStyle w:val="Heading1"/>
        <w:bidi/>
        <w:spacing w:before="200" w:line="240" w:lineRule="auto"/>
        <w:rPr>
          <w:rFonts w:ascii="Simplified Arabic" w:hAnsi="Simplified Arabic" w:cs="Simplified Arabic"/>
          <w:sz w:val="20"/>
          <w:szCs w:val="20"/>
        </w:rPr>
      </w:pPr>
      <w:r w:rsidRPr="003306E0">
        <w:rPr>
          <w:rFonts w:ascii="Simplified Arabic" w:eastAsia="Arial" w:hAnsi="Simplified Arabic" w:cs="Simplified Arabic"/>
          <w:color w:val="000000" w:themeColor="text1"/>
          <w:sz w:val="20"/>
          <w:szCs w:val="20"/>
          <w:rtl/>
        </w:rPr>
        <w:t>الملاحظات العامة: النسخة المعدلة أكثر نضجًا وتنظيمًا، وينبغي أن تركز المراجعة القادمة على تحويل الخطة المنهجية إلى إجراءات تنفيذية قابلة للتطبيق والمراجعة في الفصل الرابع.</w:t>
      </w:r>
    </w:p>
    <w:sectPr w:rsidR="001B533F" w:rsidRPr="003306E0" w:rsidSect="00034616">
      <w:footerReference w:type="default" r:id="rId8"/>
      <w:pgSz w:w="16838" w:h="11906" w:orient="landscape"/>
      <w:pgMar w:top="680" w:right="680" w:bottom="680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3FA85F" w14:textId="77777777" w:rsidR="00DB039A" w:rsidRDefault="00DB039A">
      <w:pPr>
        <w:spacing w:after="0" w:line="240" w:lineRule="auto"/>
      </w:pPr>
      <w:r>
        <w:separator/>
      </w:r>
    </w:p>
  </w:endnote>
  <w:endnote w:type="continuationSeparator" w:id="0">
    <w:p w14:paraId="0EA5C67A" w14:textId="77777777" w:rsidR="00DB039A" w:rsidRDefault="00DB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3B642" w14:textId="7CC408EC" w:rsidR="00A662EF" w:rsidRDefault="00000000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ملاحظات </w:t>
    </w:r>
    <w:r w:rsidR="003306E0">
      <w:rPr>
        <w:rFonts w:hint="cs"/>
        <w:color w:val="595959"/>
        <w:sz w:val="16"/>
        <w:rtl/>
        <w:lang w:bidi="ar-JO"/>
      </w:rPr>
      <w:t xml:space="preserve">المشرف </w:t>
    </w:r>
    <w:r>
      <w:rPr>
        <w:color w:val="595959"/>
        <w:sz w:val="16"/>
      </w:rPr>
      <w:t xml:space="preserve">على الفصل الثالث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06608E" w14:textId="77777777" w:rsidR="00DB039A" w:rsidRDefault="00DB039A">
      <w:pPr>
        <w:spacing w:after="0" w:line="240" w:lineRule="auto"/>
      </w:pPr>
      <w:r>
        <w:separator/>
      </w:r>
    </w:p>
  </w:footnote>
  <w:footnote w:type="continuationSeparator" w:id="0">
    <w:p w14:paraId="69B45CF4" w14:textId="77777777" w:rsidR="00DB039A" w:rsidRDefault="00DB03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34616"/>
    <w:rsid w:val="00047CBC"/>
    <w:rsid w:val="0006063C"/>
    <w:rsid w:val="000A310A"/>
    <w:rsid w:val="0015074B"/>
    <w:rsid w:val="001B533F"/>
    <w:rsid w:val="002225E8"/>
    <w:rsid w:val="0029639D"/>
    <w:rsid w:val="00326F90"/>
    <w:rsid w:val="003306E0"/>
    <w:rsid w:val="003B24C9"/>
    <w:rsid w:val="00464A84"/>
    <w:rsid w:val="00650F0C"/>
    <w:rsid w:val="0069304A"/>
    <w:rsid w:val="00755D7B"/>
    <w:rsid w:val="008F6E78"/>
    <w:rsid w:val="00A662EF"/>
    <w:rsid w:val="00AA1D8D"/>
    <w:rsid w:val="00B47730"/>
    <w:rsid w:val="00CB0664"/>
    <w:rsid w:val="00DB039A"/>
    <w:rsid w:val="00DB7B68"/>
    <w:rsid w:val="00F0300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EED451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1991</Words>
  <Characters>11354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5</cp:revision>
  <dcterms:created xsi:type="dcterms:W3CDTF">2026-06-30T16:51:00Z</dcterms:created>
  <dcterms:modified xsi:type="dcterms:W3CDTF">2026-07-25T07:58:00Z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1066102c-e47d-4401-9286-f13d3998ff7e</vt:lpwstr>
  </property>
</Properties>
</file>