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D64CB0" w14:textId="77777777" w:rsidR="008D0578" w:rsidRPr="001902DB" w:rsidRDefault="008D0578" w:rsidP="008D0578">
      <w:pPr>
        <w:bidi/>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3360" behindDoc="0" locked="0" layoutInCell="1" allowOverlap="1" wp14:anchorId="24E079CF" wp14:editId="52ADB0BF">
            <wp:simplePos x="0" y="0"/>
            <wp:positionH relativeFrom="margin">
              <wp:posOffset>-779731</wp:posOffset>
            </wp:positionH>
            <wp:positionV relativeFrom="margin">
              <wp:posOffset>-529444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7B48B029" w14:textId="77777777" w:rsidR="008D0578" w:rsidRPr="001902DB" w:rsidRDefault="008D0578" w:rsidP="008D0578">
      <w:pPr>
        <w:bidi/>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E9B05E3" w14:textId="77777777" w:rsidR="008D0578" w:rsidRPr="009125CE" w:rsidRDefault="008D0578" w:rsidP="008D0578">
      <w:pPr>
        <w:bidi/>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اعمال</w:t>
      </w:r>
    </w:p>
    <w:p w14:paraId="0C3DAC03" w14:textId="77777777" w:rsidR="008D0578" w:rsidRPr="009125CE" w:rsidRDefault="008D0578" w:rsidP="008D0578">
      <w:pPr>
        <w:rPr>
          <w:rFonts w:ascii="Sakkal Majalla" w:hAnsi="Sakkal Majalla" w:cs="Sakkal Majalla"/>
          <w:sz w:val="28"/>
          <w:szCs w:val="28"/>
          <w:rtl/>
          <w:lang w:bidi="ar-EG"/>
        </w:rPr>
      </w:pPr>
    </w:p>
    <w:p w14:paraId="34FC9AB3" w14:textId="77777777" w:rsidR="008D0578" w:rsidRPr="009125CE" w:rsidRDefault="008D0578" w:rsidP="008D0578">
      <w:pPr>
        <w:rPr>
          <w:rFonts w:ascii="Sakkal Majalla" w:hAnsi="Sakkal Majalla" w:cs="Sakkal Majalla"/>
          <w:sz w:val="28"/>
          <w:szCs w:val="28"/>
          <w:rtl/>
          <w:lang w:bidi="ar-EG"/>
        </w:rPr>
      </w:pPr>
    </w:p>
    <w:p w14:paraId="59C793ED" w14:textId="77777777" w:rsidR="008D0578" w:rsidRPr="009125CE" w:rsidRDefault="008D0578" w:rsidP="008D0578">
      <w:pPr>
        <w:rPr>
          <w:rFonts w:ascii="Sakkal Majalla" w:hAnsi="Sakkal Majalla" w:cs="Sakkal Majalla"/>
          <w:sz w:val="28"/>
          <w:szCs w:val="28"/>
          <w:rtl/>
          <w:lang w:bidi="ar-EG"/>
        </w:rPr>
      </w:pPr>
    </w:p>
    <w:p w14:paraId="5882CF33" w14:textId="77777777" w:rsidR="008D0578" w:rsidRDefault="008D0578" w:rsidP="008D0578">
      <w:pPr>
        <w:spacing w:line="360" w:lineRule="auto"/>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t xml:space="preserve">تأثير الهيكل التنظيمي على أداء ورضا الموظفين </w:t>
      </w:r>
    </w:p>
    <w:p w14:paraId="2D53CB25" w14:textId="77777777" w:rsidR="008D0578" w:rsidRPr="00FA7DF0" w:rsidRDefault="008D0578" w:rsidP="008D0578">
      <w:pPr>
        <w:spacing w:line="360" w:lineRule="auto"/>
        <w:jc w:val="center"/>
        <w:rPr>
          <w:rFonts w:ascii="Traditional Arabic" w:hAnsi="Traditional Arabic" w:cs="Traditional Arabic"/>
          <w:b/>
          <w:bCs/>
          <w:sz w:val="32"/>
          <w:szCs w:val="32"/>
        </w:rPr>
      </w:pPr>
      <w:r w:rsidRPr="00FA7DF0">
        <w:rPr>
          <w:rFonts w:ascii="Traditional Arabic" w:hAnsi="Traditional Arabic" w:cs="Traditional Arabic" w:hint="cs"/>
          <w:b/>
          <w:bCs/>
          <w:sz w:val="32"/>
          <w:szCs w:val="32"/>
          <w:rtl/>
        </w:rPr>
        <w:t>دراسة تطبيقية على مدرسة الأفق المضيء</w:t>
      </w:r>
    </w:p>
    <w:p w14:paraId="02A50856" w14:textId="77777777" w:rsidR="008D0578" w:rsidRPr="001902DB" w:rsidRDefault="008D0578" w:rsidP="008D0578">
      <w:pPr>
        <w:jc w:val="center"/>
        <w:rPr>
          <w:rFonts w:ascii="Sakkal Majalla" w:hAnsi="Sakkal Majalla" w:cs="Sakkal Majalla"/>
          <w:b/>
          <w:bCs/>
          <w:sz w:val="28"/>
          <w:szCs w:val="28"/>
          <w:rtl/>
          <w:lang w:bidi="ar-EG"/>
        </w:rPr>
      </w:pPr>
    </w:p>
    <w:p w14:paraId="103D8012" w14:textId="77777777" w:rsidR="008D0578" w:rsidRDefault="008D0578" w:rsidP="008D0578">
      <w:pPr>
        <w:jc w:val="center"/>
        <w:rPr>
          <w:rFonts w:ascii="Sakkal Majalla" w:hAnsi="Sakkal Majalla" w:cs="Sakkal Majalla"/>
          <w:b/>
          <w:bCs/>
          <w:sz w:val="44"/>
          <w:szCs w:val="44"/>
          <w:rtl/>
          <w:lang w:bidi="ar-EG"/>
        </w:rPr>
      </w:pPr>
      <w:r w:rsidRPr="00590970">
        <w:rPr>
          <w:rFonts w:ascii="Sakkal Majalla" w:hAnsi="Sakkal Majalla" w:cs="Sakkal Majalla"/>
          <w:b/>
          <w:bCs/>
          <w:sz w:val="44"/>
          <w:szCs w:val="44"/>
          <w:rtl/>
          <w:lang w:bidi="ar-EG"/>
        </w:rPr>
        <w:t>إعداد الطالب</w:t>
      </w:r>
      <w:r w:rsidRPr="00590970">
        <w:rPr>
          <w:rFonts w:ascii="Sakkal Majalla" w:hAnsi="Sakkal Majalla" w:cs="Sakkal Majalla" w:hint="cs"/>
          <w:b/>
          <w:bCs/>
          <w:sz w:val="44"/>
          <w:szCs w:val="44"/>
          <w:rtl/>
          <w:lang w:bidi="ar-EG"/>
        </w:rPr>
        <w:t>ة</w:t>
      </w:r>
      <w:r w:rsidRPr="00590970">
        <w:rPr>
          <w:rFonts w:ascii="Sakkal Majalla" w:hAnsi="Sakkal Majalla" w:cs="Sakkal Majalla"/>
          <w:b/>
          <w:bCs/>
          <w:sz w:val="44"/>
          <w:szCs w:val="44"/>
          <w:rtl/>
          <w:lang w:bidi="ar-EG"/>
        </w:rPr>
        <w:t>/</w:t>
      </w:r>
      <w:r>
        <w:rPr>
          <w:rFonts w:ascii="Sakkal Majalla" w:hAnsi="Sakkal Majalla" w:cs="Sakkal Majalla" w:hint="cs"/>
          <w:b/>
          <w:bCs/>
          <w:sz w:val="44"/>
          <w:szCs w:val="44"/>
          <w:rtl/>
          <w:lang w:bidi="ar-EG"/>
        </w:rPr>
        <w:t xml:space="preserve"> الهنوف بنت عبد العزيز محمد الربيق</w:t>
      </w:r>
    </w:p>
    <w:p w14:paraId="2266E831" w14:textId="77777777" w:rsidR="008D0578" w:rsidRDefault="008D0578" w:rsidP="008D0578">
      <w:pPr>
        <w:jc w:val="center"/>
        <w:rPr>
          <w:rFonts w:ascii="Sakkal Majalla" w:hAnsi="Sakkal Majalla" w:cs="Sakkal Majalla"/>
          <w:b/>
          <w:bCs/>
          <w:sz w:val="44"/>
          <w:szCs w:val="44"/>
          <w:rtl/>
          <w:lang w:bidi="ar-EG"/>
        </w:rPr>
      </w:pPr>
    </w:p>
    <w:p w14:paraId="60E66C60" w14:textId="77777777" w:rsidR="008D0578" w:rsidRPr="00590970" w:rsidRDefault="008D0578" w:rsidP="008D0578">
      <w:pPr>
        <w:jc w:val="center"/>
        <w:rPr>
          <w:rFonts w:ascii="Sakkal Majalla" w:hAnsi="Sakkal Majalla" w:cs="Sakkal Majalla"/>
          <w:b/>
          <w:bCs/>
          <w:sz w:val="44"/>
          <w:szCs w:val="44"/>
          <w:rtl/>
          <w:lang w:bidi="ar-EG"/>
        </w:rPr>
      </w:pPr>
      <w:r>
        <w:rPr>
          <w:rFonts w:ascii="Sakkal Majalla" w:hAnsi="Sakkal Majalla" w:cs="Sakkal Majalla" w:hint="cs"/>
          <w:b/>
          <w:bCs/>
          <w:sz w:val="44"/>
          <w:szCs w:val="44"/>
          <w:rtl/>
          <w:lang w:bidi="ar-EG"/>
        </w:rPr>
        <w:t>اشراف الدكتورة : أسماء أبو عنزة</w:t>
      </w:r>
    </w:p>
    <w:p w14:paraId="02D89125" w14:textId="77777777" w:rsidR="008D0578" w:rsidRPr="001902DB" w:rsidRDefault="008D0578" w:rsidP="008D0578">
      <w:pPr>
        <w:jc w:val="center"/>
        <w:rPr>
          <w:rFonts w:ascii="Sakkal Majalla" w:hAnsi="Sakkal Majalla" w:cs="Sakkal Majalla"/>
          <w:b/>
          <w:bCs/>
          <w:sz w:val="28"/>
          <w:szCs w:val="28"/>
          <w:rtl/>
          <w:lang w:bidi="ar-EG"/>
        </w:rPr>
      </w:pPr>
    </w:p>
    <w:p w14:paraId="4944EBFE" w14:textId="77777777" w:rsidR="008D0578" w:rsidRPr="001902DB" w:rsidRDefault="008D0578" w:rsidP="008D0578">
      <w:pPr>
        <w:jc w:val="center"/>
        <w:rPr>
          <w:rFonts w:ascii="Sakkal Majalla" w:hAnsi="Sakkal Majalla" w:cs="Sakkal Majalla"/>
          <w:b/>
          <w:bCs/>
          <w:sz w:val="28"/>
          <w:szCs w:val="28"/>
          <w:rtl/>
          <w:lang w:bidi="ar-EG"/>
        </w:rPr>
      </w:pPr>
    </w:p>
    <w:p w14:paraId="741E47EA" w14:textId="77777777" w:rsidR="008D0578" w:rsidRPr="001902DB" w:rsidRDefault="008D0578" w:rsidP="008D0578">
      <w:pPr>
        <w:jc w:val="center"/>
        <w:rPr>
          <w:rFonts w:ascii="Sakkal Majalla" w:hAnsi="Sakkal Majalla" w:cs="Sakkal Majalla"/>
          <w:b/>
          <w:bCs/>
          <w:sz w:val="28"/>
          <w:szCs w:val="28"/>
          <w:rtl/>
          <w:lang w:bidi="ar-EG"/>
        </w:rPr>
      </w:pPr>
    </w:p>
    <w:p w14:paraId="48B9C847" w14:textId="77777777" w:rsidR="008D0578" w:rsidRPr="001902DB" w:rsidRDefault="008D0578" w:rsidP="008D0578">
      <w:pPr>
        <w:jc w:val="center"/>
        <w:rPr>
          <w:rFonts w:ascii="Sakkal Majalla" w:hAnsi="Sakkal Majalla" w:cs="Sakkal Majalla"/>
          <w:b/>
          <w:bCs/>
          <w:sz w:val="28"/>
          <w:szCs w:val="28"/>
          <w:rtl/>
          <w:lang w:bidi="ar-EG"/>
        </w:rPr>
      </w:pPr>
    </w:p>
    <w:p w14:paraId="1A4537C4" w14:textId="77777777" w:rsidR="008D0578" w:rsidRDefault="008D0578" w:rsidP="008D057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C792A39" w14:textId="77777777" w:rsidR="008D0578" w:rsidRPr="001902DB" w:rsidRDefault="008D0578" w:rsidP="008D057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7F55CC9B" w14:textId="77777777" w:rsidR="008D0578" w:rsidRDefault="008D0578" w:rsidP="008D0578">
      <w:pPr>
        <w:spacing w:line="360" w:lineRule="auto"/>
        <w:jc w:val="both"/>
        <w:rPr>
          <w:rFonts w:ascii="Traditional Arabic" w:hAnsi="Traditional Arabic" w:cs="Traditional Arabic"/>
          <w:b/>
          <w:bCs/>
          <w:sz w:val="36"/>
          <w:szCs w:val="36"/>
          <w:rtl/>
        </w:rPr>
      </w:pPr>
    </w:p>
    <w:p w14:paraId="199758E9" w14:textId="77777777" w:rsidR="008D0578" w:rsidRPr="00B017CA" w:rsidRDefault="008D0578" w:rsidP="008D0578">
      <w:pPr>
        <w:spacing w:line="360" w:lineRule="auto"/>
        <w:jc w:val="both"/>
        <w:rPr>
          <w:rFonts w:ascii="Traditional Arabic" w:hAnsi="Traditional Arabic" w:cs="Traditional Arabic"/>
          <w:b/>
          <w:bCs/>
          <w:sz w:val="36"/>
          <w:szCs w:val="36"/>
          <w:rtl/>
        </w:rPr>
      </w:pPr>
    </w:p>
    <w:p w14:paraId="79D29EC9" w14:textId="139E5B17" w:rsidR="008D0578" w:rsidRPr="00B017CA" w:rsidRDefault="008D0578" w:rsidP="008D0578">
      <w:pPr>
        <w:bidi/>
        <w:spacing w:after="200" w:line="276" w:lineRule="auto"/>
        <w:rPr>
          <w:rFonts w:ascii="Traditional Arabic" w:hAnsi="Traditional Arabic" w:cs="Traditional Arabic"/>
          <w:b/>
          <w:bCs/>
          <w:sz w:val="40"/>
          <w:szCs w:val="40"/>
          <w:rtl/>
        </w:rPr>
        <w:sectPr w:rsidR="008D0578" w:rsidRPr="00B017CA" w:rsidSect="008D0578">
          <w:headerReference w:type="default" r:id="rId6"/>
          <w:footerReference w:type="default" r:id="rId7"/>
          <w:pgSz w:w="11906" w:h="16838"/>
          <w:pgMar w:top="1440" w:right="1800" w:bottom="1440" w:left="1800" w:header="708" w:footer="708" w:gutter="0"/>
          <w:pgNumType w:fmt="arabicAbjad" w:start="2"/>
          <w:cols w:space="708"/>
          <w:bidi/>
          <w:rtlGutter/>
          <w:docGrid w:linePitch="360"/>
        </w:sectPr>
      </w:pPr>
      <w:bookmarkStart w:id="0" w:name="_Hlk133598901"/>
    </w:p>
    <w:bookmarkEnd w:id="0"/>
    <w:p w14:paraId="2022860C" w14:textId="77777777" w:rsidR="008D0578" w:rsidRPr="00B017CA" w:rsidRDefault="008D0578" w:rsidP="008D0578">
      <w:pPr>
        <w:bidi/>
        <w:spacing w:after="200" w:line="276" w:lineRule="auto"/>
        <w:rPr>
          <w:rFonts w:ascii="Traditional Arabic" w:hAnsi="Traditional Arabic" w:cs="Traditional Arabic"/>
          <w:b/>
          <w:bCs/>
          <w:sz w:val="40"/>
          <w:szCs w:val="40"/>
          <w:rtl/>
        </w:rPr>
      </w:pPr>
      <w:r>
        <w:rPr>
          <w:rFonts w:ascii="Traditional Arabic" w:hAnsi="Traditional Arabic" w:cs="Traditional Arabic"/>
          <w:b/>
          <w:bCs/>
          <w:noProof/>
          <w:sz w:val="40"/>
          <w:szCs w:val="40"/>
          <w:rtl/>
          <w:lang w:val="ar-SA"/>
          <w14:ligatures w14:val="standardContextual"/>
        </w:rPr>
        <w:lastRenderedPageBreak/>
        <mc:AlternateContent>
          <mc:Choice Requires="wps">
            <w:drawing>
              <wp:anchor distT="0" distB="0" distL="114300" distR="114300" simplePos="0" relativeHeight="251664384" behindDoc="0" locked="0" layoutInCell="1" allowOverlap="1" wp14:anchorId="2AD8C8B0" wp14:editId="5997DEB4">
                <wp:simplePos x="0" y="0"/>
                <wp:positionH relativeFrom="column">
                  <wp:posOffset>-165100</wp:posOffset>
                </wp:positionH>
                <wp:positionV relativeFrom="paragraph">
                  <wp:posOffset>-508000</wp:posOffset>
                </wp:positionV>
                <wp:extent cx="381000" cy="431800"/>
                <wp:effectExtent l="0" t="0" r="19050" b="25400"/>
                <wp:wrapNone/>
                <wp:docPr id="1631354794" name="Oval 7"/>
                <wp:cNvGraphicFramePr/>
                <a:graphic xmlns:a="http://schemas.openxmlformats.org/drawingml/2006/main">
                  <a:graphicData uri="http://schemas.microsoft.com/office/word/2010/wordprocessingShape">
                    <wps:wsp>
                      <wps:cNvSpPr/>
                      <wps:spPr>
                        <a:xfrm>
                          <a:off x="0" y="0"/>
                          <a:ext cx="381000" cy="43180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EFB505" id="Oval 7" o:spid="_x0000_s1026" style="position:absolute;margin-left:-13pt;margin-top:-40pt;width:30pt;height:3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" fillcolor="white [3212]" strokecolor="white [3212]" strokeweight="1pt">
                <v:stroke joinstyle="miter"/>
              </v:oval>
            </w:pict>
          </mc:Fallback>
        </mc:AlternateContent>
      </w:r>
    </w:p>
    <w:p w14:paraId="677D4C1B" w14:textId="77777777" w:rsidR="008D0578" w:rsidRPr="00B017CA" w:rsidRDefault="008D0578" w:rsidP="008D0578">
      <w:pPr>
        <w:bidi/>
        <w:spacing w:after="200" w:line="276" w:lineRule="auto"/>
        <w:rPr>
          <w:rFonts w:ascii="Traditional Arabic" w:hAnsi="Traditional Arabic" w:cs="Traditional Arabic"/>
          <w:b/>
          <w:bCs/>
          <w:sz w:val="40"/>
          <w:szCs w:val="40"/>
          <w:rtl/>
        </w:rPr>
      </w:pPr>
    </w:p>
    <w:p w14:paraId="4CDD882A" w14:textId="77777777" w:rsidR="008D0578" w:rsidRPr="00B017CA" w:rsidRDefault="008D0578" w:rsidP="008D0578">
      <w:pPr>
        <w:bidi/>
        <w:spacing w:after="200" w:line="276" w:lineRule="auto"/>
        <w:rPr>
          <w:rFonts w:ascii="Traditional Arabic" w:hAnsi="Traditional Arabic" w:cs="Traditional Arabic"/>
          <w:b/>
          <w:bCs/>
          <w:sz w:val="40"/>
          <w:szCs w:val="40"/>
          <w:rtl/>
        </w:rPr>
      </w:pPr>
    </w:p>
    <w:p w14:paraId="69BDA3B9" w14:textId="77777777" w:rsidR="008D0578" w:rsidRDefault="008D0578" w:rsidP="008D0578">
      <w:pPr>
        <w:bidi/>
        <w:rPr>
          <w:rFonts w:ascii="Traditional Arabic" w:hAnsi="Traditional Arabic" w:cs="Traditional Arabic"/>
          <w:b/>
          <w:bCs/>
          <w:sz w:val="40"/>
          <w:szCs w:val="40"/>
          <w:rtl/>
        </w:rPr>
      </w:pPr>
    </w:p>
    <w:p w14:paraId="2B3EE2B3" w14:textId="77777777" w:rsidR="008D0578" w:rsidRPr="00B017CA" w:rsidRDefault="008D0578" w:rsidP="008D0578">
      <w:pPr>
        <w:bidi/>
        <w:rPr>
          <w:rFonts w:ascii="Traditional Arabic" w:hAnsi="Traditional Arabic" w:cs="Traditional Arabic"/>
          <w:b/>
          <w:bCs/>
          <w:sz w:val="40"/>
          <w:szCs w:val="40"/>
          <w:rtl/>
        </w:rPr>
      </w:pPr>
    </w:p>
    <w:p w14:paraId="268BB57C" w14:textId="77777777" w:rsidR="008D0578" w:rsidRPr="00B017CA" w:rsidRDefault="008D0578" w:rsidP="008D0578">
      <w:pPr>
        <w:bidi/>
        <w:rPr>
          <w:rFonts w:ascii="Traditional Arabic" w:hAnsi="Traditional Arabic" w:cs="Traditional Arabic"/>
          <w:b/>
          <w:bCs/>
          <w:sz w:val="40"/>
          <w:szCs w:val="40"/>
        </w:rPr>
      </w:pPr>
    </w:p>
    <w:p w14:paraId="58BE2253" w14:textId="77777777" w:rsidR="008D0578" w:rsidRPr="00B017CA" w:rsidRDefault="008D0578" w:rsidP="008D0578">
      <w:pPr>
        <w:bidi/>
        <w:jc w:val="center"/>
        <w:rPr>
          <w:rFonts w:ascii="Traditional Arabic" w:hAnsi="Traditional Arabic" w:cs="Traditional Arabic"/>
          <w:b/>
          <w:bCs/>
          <w:sz w:val="44"/>
          <w:szCs w:val="44"/>
          <w:rtl/>
        </w:rPr>
      </w:pPr>
      <w:r w:rsidRPr="00B017CA">
        <w:rPr>
          <w:rFonts w:ascii="Traditional Arabic" w:hAnsi="Traditional Arabic" w:cs="Traditional Arabic" w:hint="cs"/>
          <w:b/>
          <w:bCs/>
          <w:sz w:val="44"/>
          <w:szCs w:val="44"/>
          <w:rtl/>
        </w:rPr>
        <w:t xml:space="preserve">الفصل الأول: </w:t>
      </w:r>
    </w:p>
    <w:p w14:paraId="1137A08C" w14:textId="77777777" w:rsidR="008D0578" w:rsidRPr="00B017CA" w:rsidRDefault="008D0578" w:rsidP="008D0578">
      <w:pPr>
        <w:bidi/>
        <w:jc w:val="center"/>
        <w:rPr>
          <w:rFonts w:ascii="Traditional Arabic" w:hAnsi="Traditional Arabic" w:cs="Traditional Arabic"/>
          <w:b/>
          <w:bCs/>
          <w:sz w:val="44"/>
          <w:szCs w:val="44"/>
        </w:rPr>
      </w:pPr>
      <w:r w:rsidRPr="00B017CA">
        <w:rPr>
          <w:rFonts w:ascii="Traditional Arabic" w:hAnsi="Traditional Arabic" w:cs="Traditional Arabic" w:hint="cs"/>
          <w:b/>
          <w:bCs/>
          <w:sz w:val="44"/>
          <w:szCs w:val="44"/>
          <w:rtl/>
        </w:rPr>
        <w:t xml:space="preserve">الإطار العام </w:t>
      </w:r>
      <w:r>
        <w:rPr>
          <w:rFonts w:ascii="Traditional Arabic" w:hAnsi="Traditional Arabic" w:cs="Traditional Arabic" w:hint="cs"/>
          <w:b/>
          <w:bCs/>
          <w:sz w:val="44"/>
          <w:szCs w:val="44"/>
          <w:rtl/>
        </w:rPr>
        <w:t>للدراسة</w:t>
      </w:r>
    </w:p>
    <w:p w14:paraId="1E16DEE6" w14:textId="77777777" w:rsidR="008D0578" w:rsidRPr="00B017CA" w:rsidRDefault="008D0578" w:rsidP="008D0578">
      <w:pPr>
        <w:bidi/>
        <w:rPr>
          <w:rFonts w:ascii="Traditional Arabic" w:hAnsi="Traditional Arabic" w:cs="Traditional Arabic"/>
          <w:b/>
          <w:bCs/>
          <w:sz w:val="40"/>
          <w:szCs w:val="40"/>
          <w:rtl/>
        </w:rPr>
      </w:pPr>
    </w:p>
    <w:p w14:paraId="6E71CE55" w14:textId="77777777" w:rsidR="008D0578" w:rsidRPr="00B017CA" w:rsidRDefault="008D0578" w:rsidP="008D0578">
      <w:pPr>
        <w:bidi/>
        <w:rPr>
          <w:rFonts w:ascii="Traditional Arabic" w:hAnsi="Traditional Arabic" w:cs="Traditional Arabic"/>
          <w:b/>
          <w:bCs/>
          <w:sz w:val="40"/>
          <w:szCs w:val="40"/>
          <w:rtl/>
        </w:rPr>
      </w:pPr>
    </w:p>
    <w:p w14:paraId="1F05763C" w14:textId="77777777" w:rsidR="008D0578" w:rsidRPr="00B017CA" w:rsidRDefault="008D0578" w:rsidP="008D0578">
      <w:pPr>
        <w:bidi/>
        <w:rPr>
          <w:rFonts w:ascii="Traditional Arabic" w:hAnsi="Traditional Arabic" w:cs="Traditional Arabic"/>
          <w:b/>
          <w:bCs/>
          <w:sz w:val="40"/>
          <w:szCs w:val="40"/>
          <w:rtl/>
        </w:rPr>
      </w:pPr>
    </w:p>
    <w:p w14:paraId="70E82D0C" w14:textId="77777777" w:rsidR="008D0578" w:rsidRDefault="008D0578" w:rsidP="008D0578">
      <w:pPr>
        <w:bidi/>
        <w:rPr>
          <w:rFonts w:ascii="Traditional Arabic" w:hAnsi="Traditional Arabic" w:cs="Traditional Arabic"/>
          <w:b/>
          <w:bCs/>
          <w:sz w:val="40"/>
          <w:szCs w:val="40"/>
          <w:rtl/>
        </w:rPr>
        <w:sectPr w:rsidR="008D0578" w:rsidSect="008D0578">
          <w:pgSz w:w="11906" w:h="16838" w:code="9"/>
          <w:pgMar w:top="1440" w:right="1440" w:bottom="1440" w:left="1440" w:header="708" w:footer="708" w:gutter="0"/>
          <w:cols w:space="708"/>
          <w:docGrid w:linePitch="360"/>
        </w:sectPr>
      </w:pPr>
    </w:p>
    <w:p w14:paraId="575FFFA4"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lastRenderedPageBreak/>
        <w:t xml:space="preserve">المقدمة </w:t>
      </w:r>
    </w:p>
    <w:p w14:paraId="18DF2A0C" w14:textId="77777777" w:rsidR="008D0578" w:rsidRPr="00573E91" w:rsidRDefault="008D0578" w:rsidP="008D0578">
      <w:pPr>
        <w:bidi/>
        <w:spacing w:line="360" w:lineRule="auto"/>
        <w:jc w:val="both"/>
        <w:rPr>
          <w:rFonts w:ascii="Traditional Arabic" w:hAnsi="Traditional Arabic" w:cs="Traditional Arabic"/>
          <w:sz w:val="32"/>
          <w:szCs w:val="32"/>
        </w:rPr>
      </w:pPr>
      <w:r w:rsidRPr="00573E91">
        <w:rPr>
          <w:rFonts w:ascii="Traditional Arabic" w:hAnsi="Traditional Arabic" w:cs="Traditional Arabic" w:hint="cs"/>
          <w:sz w:val="32"/>
          <w:szCs w:val="32"/>
          <w:rtl/>
        </w:rPr>
        <w:t>تُعدّ</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الهياكل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التنظيمية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في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المنظمات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الأساس</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الذي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يُبنى</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عليه</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تنظيم</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العمل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وتوزيع</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المسؤوليات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والمهام</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بين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الأفراد</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والإدارات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المختلفة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تُحدد</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الهياكل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التنظيمية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كيفية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اتخاذ</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القرارات،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قنوات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الاتصال،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والآليات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المتبعة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لتنفيذ</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الأنشطة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اليومية،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مما</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يُسهم</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في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تحقيق</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الأهداف</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المؤسسية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بكفاءة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خلال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تحديد</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الأدوار</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والصلاحيات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بوضوح،</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تساعد</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الهياكل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التنظيمية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على</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توجيه</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الجهود</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وتنظيم</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الموارد</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بشكل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فعّال،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مما</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يعزز</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تنسيق</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العمليات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وتحسين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الأداء</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الوظيفي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تختلف</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أنواع</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الهياكل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التنظيمية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حسب</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طبيعة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المنظمة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وأهدافها،</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حيث</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تشمل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الهياكل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الوظيفية،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الهيكل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القطاعي،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الهيكل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المصفوفي،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والهيكل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الشبكي،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وغيرها</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الهياكل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المصممة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لتلبية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احتياجات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معينة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للمنظمة</w:t>
      </w:r>
      <w:r>
        <w:rPr>
          <w:rFonts w:ascii="Traditional Arabic" w:hAnsi="Traditional Arabic" w:cs="Traditional Arabic" w:hint="cs"/>
          <w:sz w:val="32"/>
          <w:szCs w:val="32"/>
          <w:rtl/>
        </w:rPr>
        <w:t xml:space="preserve"> (موسي، 2024)</w:t>
      </w:r>
    </w:p>
    <w:p w14:paraId="445CBE50" w14:textId="77777777" w:rsidR="008D0578" w:rsidRDefault="008D0578" w:rsidP="008D0578">
      <w:pPr>
        <w:bidi/>
        <w:spacing w:line="360" w:lineRule="auto"/>
        <w:jc w:val="both"/>
        <w:rPr>
          <w:rFonts w:ascii="Traditional Arabic" w:hAnsi="Traditional Arabic" w:cs="Traditional Arabic"/>
          <w:sz w:val="32"/>
          <w:szCs w:val="32"/>
          <w:rtl/>
        </w:rPr>
      </w:pPr>
      <w:r w:rsidRPr="00573E91">
        <w:rPr>
          <w:rFonts w:ascii="Traditional Arabic" w:hAnsi="Traditional Arabic" w:cs="Traditional Arabic" w:hint="cs"/>
          <w:sz w:val="32"/>
          <w:szCs w:val="32"/>
          <w:rtl/>
        </w:rPr>
        <w:t>تكمن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أهمية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الهياكل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التنظيمية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في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تعزيز</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بيئة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العمل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وتسهيل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التفاعل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بين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الموظفين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والإدارة،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مما</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يؤدي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إلى</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تحقيق</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مستوى</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أعلى</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الكفاءة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والرضا</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الوظيفي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الهيكل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التنظيمي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الفعّال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يُساعد</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على</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تحسين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الاتصال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الداخلي،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ويزيد</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وضوح</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الأدوار</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والمسؤوليات،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مما</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يعزز</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شعور</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الموظفين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بالتمكين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والثقة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في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العمل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كما</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يُسهم</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في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تعزيز</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المرونة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التنظيمية،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مما</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يُمكن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المنظمة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التكيف</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مع</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التغيرات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المستمرة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في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السوق</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أو</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البيئة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الداخلية،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ويُساهم</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في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زيادة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الإنتاجية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والابتكار</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بالإضافة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إلى</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ذلك،</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يلعب</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الهيكل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التنظيمي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دورًا</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رئيسيًا</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في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تقليل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الصراعات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بين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الموظفين،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خلال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تحديد</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الصلاحيات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والمسؤوليات</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بوضوح،</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مما</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يُسهم</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في</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خلق</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بيئة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عمل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إيجابية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تعزز</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التفاعل</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والتعاون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بين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الموظفين</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والإدارة</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لتحقيق</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الأهداف</w:t>
      </w:r>
      <w:r w:rsidRPr="00573E91">
        <w:rPr>
          <w:rFonts w:ascii="Traditional Arabic" w:hAnsi="Traditional Arabic" w:cs="Traditional Arabic"/>
          <w:sz w:val="32"/>
          <w:szCs w:val="32"/>
          <w:rtl/>
        </w:rPr>
        <w:t xml:space="preserve"> </w:t>
      </w:r>
      <w:r w:rsidRPr="00573E91">
        <w:rPr>
          <w:rFonts w:ascii="Traditional Arabic" w:hAnsi="Traditional Arabic" w:cs="Traditional Arabic" w:hint="cs"/>
          <w:sz w:val="32"/>
          <w:szCs w:val="32"/>
          <w:rtl/>
        </w:rPr>
        <w:t>المشتركة</w:t>
      </w:r>
      <w:r>
        <w:rPr>
          <w:rFonts w:ascii="Traditional Arabic" w:hAnsi="Traditional Arabic" w:cs="Traditional Arabic" w:hint="cs"/>
          <w:sz w:val="32"/>
          <w:szCs w:val="32"/>
          <w:rtl/>
        </w:rPr>
        <w:t xml:space="preserve"> (سليمان، 2023).</w:t>
      </w:r>
    </w:p>
    <w:p w14:paraId="34FDE67E" w14:textId="77777777" w:rsidR="008D0578"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ويعد </w:t>
      </w:r>
      <w:r w:rsidRPr="00C00444">
        <w:rPr>
          <w:rFonts w:ascii="Traditional Arabic" w:hAnsi="Traditional Arabic" w:cs="Traditional Arabic" w:hint="cs"/>
          <w:sz w:val="32"/>
          <w:szCs w:val="32"/>
          <w:rtl/>
        </w:rPr>
        <w:t>أداء</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الموظفين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هو</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مؤشر</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رئيسي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على</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مدى</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فعالية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الأفراد</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في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تحقيق</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الأهداف</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التنظيمية،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حيث</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يعكس</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كفاءتهم</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في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تنفيذ</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المهام</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والالتزام</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بمعايير</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الجودة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والوقت</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يُعتبر</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الأداء</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الوظيفي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العوامل</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الأساسية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التي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تُحدد</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نجاح</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المنظمة،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إذ</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يساهم</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الموظفون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ذوو</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الأداء</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العالي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في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زيادة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الإنتاجية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وتحسين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جودة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المنتجات</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أو</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الخدمات</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المقدمة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يعتمد</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الأداء</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lastRenderedPageBreak/>
        <w:t>الجيد</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على</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عدة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عوامل</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مثل</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وضوح</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الأدوار،</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الدعم</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الإداري،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فرص</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التدريب</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والتطوير،</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والتحفيز</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المستمر،</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مما</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يخلق</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بيئة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عمل</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محفزة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تدفع</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الموظفين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لتقديم</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أفضل</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ما</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لديهم</w:t>
      </w:r>
      <w:r>
        <w:rPr>
          <w:rFonts w:ascii="Traditional Arabic" w:hAnsi="Traditional Arabic" w:cs="Traditional Arabic" w:hint="cs"/>
          <w:sz w:val="32"/>
          <w:szCs w:val="32"/>
          <w:rtl/>
        </w:rPr>
        <w:t xml:space="preserve"> </w:t>
      </w:r>
      <w:r w:rsidRPr="00C00444">
        <w:rPr>
          <w:rFonts w:ascii="Traditional Arabic" w:hAnsi="Traditional Arabic" w:cs="Traditional Arabic" w:hint="cs"/>
          <w:sz w:val="32"/>
          <w:szCs w:val="32"/>
          <w:rtl/>
        </w:rPr>
        <w:t>أما</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رضا</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الموظفين،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فهو</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يعبر</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عن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مدى</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شعورهم</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بالارتياح</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والقبول</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تجاه</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بيئة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العمل،</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السياسات</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الإدارية،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ومستوى</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التقدير</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الذي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يتلقونه</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المنظمة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يُعد</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الرضا</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الوظيفي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أمرًا</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حاسمًا</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لزيادة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الولاء</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الوظيفي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والاستقرار</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في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العمل،</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مما</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يقلل</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معدل</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دوران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الموظفين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ويزيد</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رغبتهم</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في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البقاء</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ضمن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المنظمة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رضا</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الموظفين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لا</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يُحسن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الأداء</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الفردي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فقط،</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بل</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ينعكس</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إيجابيًا</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على</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ثقافة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العمل</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الجماعية،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مما</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يساهم</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في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تحسين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الاتصالات</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الداخلية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والتعاون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بين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الفرق</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وبذلك،</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يُسهم</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كل</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من</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الأداء</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والرضا</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في</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تعزيز</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الكفاءة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العامة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للمنظمة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وتحقيق</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الأهداف</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الاستراتيجية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بكفاءة</w:t>
      </w:r>
      <w:r w:rsidRPr="00C00444">
        <w:rPr>
          <w:rFonts w:ascii="Traditional Arabic" w:hAnsi="Traditional Arabic" w:cs="Traditional Arabic"/>
          <w:sz w:val="32"/>
          <w:szCs w:val="32"/>
          <w:rtl/>
        </w:rPr>
        <w:t xml:space="preserve"> </w:t>
      </w:r>
      <w:r w:rsidRPr="00C00444">
        <w:rPr>
          <w:rFonts w:ascii="Traditional Arabic" w:hAnsi="Traditional Arabic" w:cs="Traditional Arabic" w:hint="cs"/>
          <w:sz w:val="32"/>
          <w:szCs w:val="32"/>
          <w:rtl/>
        </w:rPr>
        <w:t>وفعالية</w:t>
      </w:r>
      <w:r>
        <w:rPr>
          <w:rFonts w:ascii="Traditional Arabic" w:hAnsi="Traditional Arabic" w:cs="Traditional Arabic" w:hint="cs"/>
          <w:sz w:val="32"/>
          <w:szCs w:val="32"/>
          <w:rtl/>
        </w:rPr>
        <w:t xml:space="preserve"> (سليمان، 2023)</w:t>
      </w:r>
    </w:p>
    <w:p w14:paraId="0B804B0A" w14:textId="77777777" w:rsidR="008D0578" w:rsidRDefault="008D0578" w:rsidP="008D0578">
      <w:pPr>
        <w:bidi/>
        <w:spacing w:line="360" w:lineRule="auto"/>
        <w:jc w:val="both"/>
        <w:rPr>
          <w:rFonts w:ascii="Traditional Arabic" w:hAnsi="Traditional Arabic" w:cs="Traditional Arabic"/>
          <w:sz w:val="32"/>
          <w:szCs w:val="32"/>
          <w:rtl/>
        </w:rPr>
      </w:pPr>
      <w:r w:rsidRPr="002B5550">
        <w:rPr>
          <w:rFonts w:ascii="Traditional Arabic" w:hAnsi="Traditional Arabic" w:cs="Traditional Arabic" w:hint="cs"/>
          <w:sz w:val="32"/>
          <w:szCs w:val="32"/>
          <w:rtl/>
        </w:rPr>
        <w:t>يُعد</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الارتباط</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بين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الهياكل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التنظيمية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وأداء</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ورضا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الموظفين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من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المحاور</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الأساسية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التي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تُسهم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في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تحديد</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نجاح</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المنظمة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وتحقيق</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أهدافها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بكفاءة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وفعالية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الهيكل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التنظيمي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يُمثل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الإطار</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الذي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تُبنى</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عليه</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العمليات</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الداخلية،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حيث</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يُحدد</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توزيع</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الأدوار،</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تسلسل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السلطات،</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وآليات</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اتخاذ</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القرارات</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عندما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يُصمم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الهيكل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التنظيمي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بشكل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جيد،</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فإنه</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يُساهم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في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خلق</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بيئة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عمل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منسقة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ومنظمة،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مما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يُعزز</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من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وضوح</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المهام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والمسؤوليات</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ويُسهّل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التفاعل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بين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الموظفين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والإدارة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هذا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التنظيم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الجيد</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يُسهم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بشكل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مباشر</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في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تحسين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الأداء،</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حيث</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يصبح</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الموظفون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قادرين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على</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تنفيذ</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مهامهم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بفعالية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وسرعة،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مما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يؤدي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إلى</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زيادة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الإنتاجية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وجودة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الخدمات</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أو</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المنتجات</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التي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تقدمها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المنظمة</w:t>
      </w:r>
      <w:r>
        <w:rPr>
          <w:rFonts w:ascii="Traditional Arabic" w:hAnsi="Traditional Arabic" w:cs="Traditional Arabic" w:hint="cs"/>
          <w:sz w:val="32"/>
          <w:szCs w:val="32"/>
          <w:rtl/>
        </w:rPr>
        <w:t xml:space="preserve"> </w:t>
      </w:r>
      <w:r w:rsidRPr="002B5550">
        <w:rPr>
          <w:rFonts w:ascii="Traditional Arabic" w:hAnsi="Traditional Arabic" w:cs="Traditional Arabic" w:hint="cs"/>
          <w:sz w:val="32"/>
          <w:szCs w:val="32"/>
          <w:rtl/>
        </w:rPr>
        <w:t>إضافةً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إلى</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ذلك،</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يرتبط</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الهيكل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التنظيمي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ارتباطًا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وثيقًا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برضا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الموظفين،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حيث</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يؤثر</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على</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تجربتهم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اليومية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في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العمل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فعندما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يُتيح</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الهيكل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التنظيمي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توزيعًا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عادلًا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للمهام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والصلاحيات،</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ويُوفر</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فرصًا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للمشاركة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في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اتخاذ</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القرارات،</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فإنه</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يُشجع</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الموظفين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على</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الشعور</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بالتمكين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والثقة،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مما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يُعزز</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من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رضاهم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الوظيفي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على</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العكس،</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الهياكل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التنظيمية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المعقدة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أو</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غير</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المرنة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قد</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تؤدي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إلى</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ضغوط</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إضافية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على</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الموظفين،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مما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يُضعف</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من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رضاهم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وقد</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يؤثر</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سلبًا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على</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مستوى</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أدائهم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يُعتبر</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رضا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الموظفين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عاملاً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حاسمًا</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في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استقرارهم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وزيادة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ولائهم</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للمنظمة،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حيث</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يؤدي</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الموظفون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الراضون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إلى</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تحسين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العلاقات</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الداخلية،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تقليل</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معدلات</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دوران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الموظفين،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وزيادة</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روح</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التعاون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بين</w:t>
      </w:r>
      <w:r w:rsidRPr="002B5550">
        <w:rPr>
          <w:rFonts w:ascii="Traditional Arabic" w:hAnsi="Traditional Arabic" w:cs="Traditional Arabic"/>
          <w:sz w:val="32"/>
          <w:szCs w:val="32"/>
          <w:rtl/>
        </w:rPr>
        <w:t xml:space="preserve"> </w:t>
      </w:r>
      <w:r w:rsidRPr="002B5550">
        <w:rPr>
          <w:rFonts w:ascii="Traditional Arabic" w:hAnsi="Traditional Arabic" w:cs="Traditional Arabic" w:hint="cs"/>
          <w:sz w:val="32"/>
          <w:szCs w:val="32"/>
          <w:rtl/>
        </w:rPr>
        <w:t>الأفراد</w:t>
      </w:r>
      <w:r>
        <w:rPr>
          <w:rFonts w:ascii="Traditional Arabic" w:hAnsi="Traditional Arabic" w:cs="Traditional Arabic" w:hint="cs"/>
          <w:sz w:val="32"/>
          <w:szCs w:val="32"/>
          <w:rtl/>
        </w:rPr>
        <w:t xml:space="preserve"> (عباس، 2020)</w:t>
      </w:r>
    </w:p>
    <w:p w14:paraId="53CB7B40"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lastRenderedPageBreak/>
        <w:t xml:space="preserve">مشكلة الدراسة </w:t>
      </w:r>
    </w:p>
    <w:p w14:paraId="40441E11" w14:textId="77777777" w:rsidR="008D0578" w:rsidRDefault="008D0578" w:rsidP="008D0578">
      <w:pPr>
        <w:bidi/>
        <w:spacing w:line="360" w:lineRule="auto"/>
        <w:jc w:val="both"/>
        <w:rPr>
          <w:rFonts w:ascii="Traditional Arabic" w:hAnsi="Traditional Arabic" w:cs="Traditional Arabic"/>
          <w:sz w:val="32"/>
          <w:szCs w:val="32"/>
          <w:rtl/>
        </w:rPr>
      </w:pPr>
      <w:r w:rsidRPr="003A0C63">
        <w:rPr>
          <w:rFonts w:ascii="Traditional Arabic" w:hAnsi="Traditional Arabic" w:cs="Traditional Arabic" w:hint="cs"/>
          <w:sz w:val="32"/>
          <w:szCs w:val="32"/>
          <w:rtl/>
        </w:rPr>
        <w:t>يُعد</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الهيكل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التنظيمي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عاملاً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حاسمًا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تحديد</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أداء</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ورضا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الموظفين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داخل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المنظمات،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حيث</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يُساهم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بشكل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مباشر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تنظيم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العمل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وتوزيع</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المسؤوليات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بوضوح،</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مما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يُسهل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سير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العمليات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ويُعزز</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كفاءة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الأداء</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الهيكل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التنظيمي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الفعّال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يُتيح</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قنوات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اتصال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سلسة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الموظفين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والإدارة،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ويُوفر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بيئة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عمل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منظمة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تُشجع</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التعاون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وتبادل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المعلومات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بشكل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فعال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ناحية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أخرى،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يؤثر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الهيكل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التنظيمي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أيضًا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رضا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الموظفين،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حيث</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إن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توزيع</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المهام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بوضوح</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وتحديد</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الصلاحيات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بشكل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عادل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يُعزز</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شعور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الموظفين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بالتمكين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والتقدير،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مما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يزيد</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رضاهم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بيئة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العمل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عندما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يتم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تصميم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الهيكل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التنظيمي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بطريقة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تدعم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احتياجات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الموظفين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وتُراعي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التوازن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المركزية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والمرونة،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فإن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ذلك</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ينعكس</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إيجابًا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تحسين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الأداء</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العام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وتعزيز</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الرضا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الوظيفي،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مما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يُساهم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تحقيق</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الأهداف</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المؤسسية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بكفاءة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أكبر</w:t>
      </w:r>
      <w:r>
        <w:rPr>
          <w:rFonts w:ascii="Traditional Arabic" w:hAnsi="Traditional Arabic" w:cs="Traditional Arabic" w:hint="cs"/>
          <w:sz w:val="32"/>
          <w:szCs w:val="32"/>
          <w:rtl/>
        </w:rPr>
        <w:t xml:space="preserve"> (عباس، 2020).</w:t>
      </w:r>
    </w:p>
    <w:p w14:paraId="10424786" w14:textId="77777777" w:rsidR="008D0578" w:rsidRDefault="008D0578" w:rsidP="008D0578">
      <w:pPr>
        <w:bidi/>
        <w:spacing w:line="360" w:lineRule="auto"/>
        <w:jc w:val="both"/>
        <w:rPr>
          <w:rFonts w:ascii="Traditional Arabic" w:hAnsi="Traditional Arabic" w:cs="Traditional Arabic"/>
          <w:sz w:val="32"/>
          <w:szCs w:val="32"/>
          <w:rtl/>
        </w:rPr>
      </w:pPr>
      <w:r w:rsidRPr="003A0C63">
        <w:rPr>
          <w:rFonts w:ascii="Traditional Arabic" w:hAnsi="Traditional Arabic" w:cs="Traditional Arabic" w:hint="cs"/>
          <w:sz w:val="32"/>
          <w:szCs w:val="32"/>
          <w:rtl/>
        </w:rPr>
        <w:t>تتمثل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مشكلة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الدراسة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فهم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مدى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تأثير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الهيكل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التنظيمي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الحالي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أداء</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ورضا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الموظفين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مدرسة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الأفق</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المضيء</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الرغم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أن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الهياكل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التنظيمية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تعتبر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عنصراً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أساسياً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تنظيم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العمل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وتوزيع</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المهام،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فإن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عدم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وضوحها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أو</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عدم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مرونتها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قد</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يؤدي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إلى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تقليل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كفاءة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الأداء</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وتراجع</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مستوى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الرضا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الوظيفي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لدى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العاملين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هذا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الأمر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يطرح</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تساؤلات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حول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مدى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توافق</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الهيكل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التنظيمي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للمدرسة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مع</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احتياجات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الموظفين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وطبيعة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عملهم،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ومدى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تأثيره</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تحقيق</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الأهداف</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التعليمية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والإدارية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للمؤسسة</w:t>
      </w:r>
      <w:r>
        <w:rPr>
          <w:rFonts w:ascii="Traditional Arabic" w:hAnsi="Traditional Arabic" w:cs="Traditional Arabic" w:hint="cs"/>
          <w:sz w:val="32"/>
          <w:szCs w:val="32"/>
          <w:rtl/>
        </w:rPr>
        <w:t xml:space="preserve"> و</w:t>
      </w:r>
      <w:r w:rsidRPr="003A0C63">
        <w:rPr>
          <w:rFonts w:ascii="Traditional Arabic" w:hAnsi="Traditional Arabic" w:cs="Traditional Arabic" w:hint="cs"/>
          <w:sz w:val="32"/>
          <w:szCs w:val="32"/>
          <w:rtl/>
        </w:rPr>
        <w:t>يتفاقم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تأثير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مشكلة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الهيكل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التنظيمي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عندما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يتعلق</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الأمر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بالبيئة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التعليمية،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حيث</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يحتاج</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الموظفون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إلى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وضوح</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المهام،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دعم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مستمر،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واتصالات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فعّالة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مع</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الإدارة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وزملائهم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قد</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يؤدي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ضعف</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الهيكل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التنظيمي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إلى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شعور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الموظفين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بالارتباك</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تنفيذ</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مهامهم،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مما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يؤثر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سلبًا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جودة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التعليم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والخدمات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المقدمة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للطلاب</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كما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أن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عدم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تلبية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توقعات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الموظفين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حيث</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توزيع</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الصلاحيات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وفرص</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المشاركة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اتخاذ</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القرارات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قد</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يُضعف</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رضاهم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الوظيفي،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وهو</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يؤثر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ولائهم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للمدرسة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وإنتاجيتهم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العمل</w:t>
      </w:r>
      <w:r>
        <w:rPr>
          <w:rFonts w:ascii="Traditional Arabic" w:hAnsi="Traditional Arabic" w:cs="Traditional Arabic" w:hint="cs"/>
          <w:sz w:val="32"/>
          <w:szCs w:val="32"/>
          <w:rtl/>
        </w:rPr>
        <w:t xml:space="preserve"> و</w:t>
      </w:r>
      <w:r w:rsidRPr="003A0C63">
        <w:rPr>
          <w:rFonts w:ascii="Traditional Arabic" w:hAnsi="Traditional Arabic" w:cs="Traditional Arabic" w:hint="cs"/>
          <w:sz w:val="32"/>
          <w:szCs w:val="32"/>
          <w:rtl/>
        </w:rPr>
        <w:t>بناءً</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ذلك،</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تسعى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الدراسة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إلى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تحديد</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نقاط</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القوة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والضعف</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الهيكل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التنظيمي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لمدرسة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الأفق</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المضيء</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وتحليل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تأثيراته</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الأداء</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والرضا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الوظيفي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lastRenderedPageBreak/>
        <w:t>من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خلال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تحليل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البيانات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والآراء</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المتعلقة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بموظفي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المدرسة،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يمكن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تحديد</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مدى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فعالية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الهيكل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التنظيمي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تحسين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الأداء</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ودعم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بيئة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عمل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مرضية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وتكمن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أهمية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معالجة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هذه</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المشكلة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في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تعزيز</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بيئة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عمل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أكثر</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تنظيمًا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وفعالية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داخل</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المدرسة،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مما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يؤدي</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إلى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رفع</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مستوى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أداء</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الموظفين</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وزيادة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رضاهم،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وهو</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ما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ينعكس</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إيجابًا</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على</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جودة</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التعليم</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والخدمات</w:t>
      </w:r>
      <w:r w:rsidRPr="003A0C63">
        <w:rPr>
          <w:rFonts w:ascii="Traditional Arabic" w:hAnsi="Traditional Arabic" w:cs="Traditional Arabic"/>
          <w:sz w:val="32"/>
          <w:szCs w:val="32"/>
          <w:rtl/>
        </w:rPr>
        <w:t xml:space="preserve"> </w:t>
      </w:r>
      <w:r w:rsidRPr="003A0C63">
        <w:rPr>
          <w:rFonts w:ascii="Traditional Arabic" w:hAnsi="Traditional Arabic" w:cs="Traditional Arabic" w:hint="cs"/>
          <w:sz w:val="32"/>
          <w:szCs w:val="32"/>
          <w:rtl/>
        </w:rPr>
        <w:t>المقدمة</w:t>
      </w:r>
      <w:r>
        <w:rPr>
          <w:rFonts w:ascii="Traditional Arabic" w:hAnsi="Traditional Arabic" w:cs="Traditional Arabic" w:hint="cs"/>
          <w:sz w:val="32"/>
          <w:szCs w:val="32"/>
          <w:rtl/>
        </w:rPr>
        <w:t xml:space="preserve"> وبناء على ذلك تعمل الدراسة على الإجابة على التساؤل المحوري للدراسة وهو : ما اثر الهيكل التنظيمي على أداء ورضا العاملين في مدرسة الأفق المضيء ؟</w:t>
      </w:r>
    </w:p>
    <w:p w14:paraId="59BE8EE2"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تساؤلات الدراسة </w:t>
      </w:r>
    </w:p>
    <w:p w14:paraId="7E7C5E92"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ويتفرع من التساؤل الرئيسي للدراسة مجموعة من التساؤلات الفرعية وهي : </w:t>
      </w:r>
    </w:p>
    <w:p w14:paraId="04450B84" w14:textId="77777777" w:rsidR="008D0578" w:rsidRPr="004541E1" w:rsidRDefault="008D0578" w:rsidP="008D0578">
      <w:pPr>
        <w:bidi/>
        <w:spacing w:line="360" w:lineRule="auto"/>
        <w:jc w:val="both"/>
        <w:rPr>
          <w:rFonts w:ascii="Traditional Arabic" w:hAnsi="Traditional Arabic" w:cs="Traditional Arabic"/>
          <w:sz w:val="32"/>
          <w:szCs w:val="32"/>
          <w:rtl/>
        </w:rPr>
      </w:pPr>
      <w:r w:rsidRPr="004541E1">
        <w:rPr>
          <w:rFonts w:ascii="Traditional Arabic" w:hAnsi="Traditional Arabic" w:cs="Traditional Arabic" w:hint="cs"/>
          <w:sz w:val="32"/>
          <w:szCs w:val="32"/>
          <w:rtl/>
        </w:rPr>
        <w:t>ما مستوى الهيكل التنظيمي وابعاده (</w:t>
      </w:r>
      <w:r>
        <w:rPr>
          <w:rFonts w:ascii="Traditional Arabic" w:hAnsi="Traditional Arabic" w:cs="Traditional Arabic" w:hint="cs"/>
          <w:sz w:val="32"/>
          <w:szCs w:val="32"/>
          <w:rtl/>
        </w:rPr>
        <w:t>الرسمية</w:t>
      </w:r>
      <w:r w:rsidRPr="004541E1">
        <w:rPr>
          <w:rFonts w:ascii="Traditional Arabic" w:hAnsi="Traditional Arabic" w:cs="Traditional Arabic" w:hint="cs"/>
          <w:sz w:val="32"/>
          <w:szCs w:val="32"/>
          <w:rtl/>
        </w:rPr>
        <w:t xml:space="preserve"> ، المركزية</w:t>
      </w:r>
      <w:r>
        <w:rPr>
          <w:rFonts w:ascii="Traditional Arabic" w:hAnsi="Traditional Arabic" w:cs="Traditional Arabic" w:hint="cs"/>
          <w:sz w:val="32"/>
          <w:szCs w:val="32"/>
          <w:rtl/>
        </w:rPr>
        <w:t xml:space="preserve"> ، التعقيد</w:t>
      </w:r>
      <w:r w:rsidRPr="004541E1">
        <w:rPr>
          <w:rFonts w:ascii="Traditional Arabic" w:hAnsi="Traditional Arabic" w:cs="Traditional Arabic" w:hint="cs"/>
          <w:sz w:val="32"/>
          <w:szCs w:val="32"/>
          <w:rtl/>
        </w:rPr>
        <w:t>) لدي العاملين في مدرسة الأفق المضيء ؟</w:t>
      </w:r>
    </w:p>
    <w:p w14:paraId="67D77FD2" w14:textId="77777777" w:rsidR="008D0578" w:rsidRPr="004541E1" w:rsidRDefault="008D0578" w:rsidP="008D0578">
      <w:pPr>
        <w:bidi/>
        <w:spacing w:line="360" w:lineRule="auto"/>
        <w:jc w:val="both"/>
        <w:rPr>
          <w:rFonts w:ascii="Traditional Arabic" w:hAnsi="Traditional Arabic" w:cs="Traditional Arabic"/>
          <w:sz w:val="32"/>
          <w:szCs w:val="32"/>
          <w:rtl/>
        </w:rPr>
      </w:pPr>
      <w:r w:rsidRPr="004541E1">
        <w:rPr>
          <w:rFonts w:ascii="Traditional Arabic" w:hAnsi="Traditional Arabic" w:cs="Traditional Arabic" w:hint="cs"/>
          <w:sz w:val="32"/>
          <w:szCs w:val="32"/>
          <w:rtl/>
        </w:rPr>
        <w:t>ما مستوى الرضا الوظيفي وابعاده (اتجاهات الوظيفة ، أداء الموظف) لدى العاملين في مدرسة الأفق المضيء ؟</w:t>
      </w:r>
    </w:p>
    <w:p w14:paraId="514F9652" w14:textId="77777777" w:rsidR="008D0578" w:rsidRPr="00B00403" w:rsidRDefault="008D0578" w:rsidP="008D0578">
      <w:pPr>
        <w:bidi/>
        <w:spacing w:line="360" w:lineRule="auto"/>
        <w:jc w:val="both"/>
        <w:rPr>
          <w:rFonts w:ascii="Traditional Arabic" w:hAnsi="Traditional Arabic" w:cs="Traditional Arabic"/>
          <w:sz w:val="32"/>
          <w:szCs w:val="32"/>
          <w:rtl/>
        </w:rPr>
      </w:pPr>
      <w:r w:rsidRPr="00B00403">
        <w:rPr>
          <w:rFonts w:ascii="Traditional Arabic" w:hAnsi="Traditional Arabic" w:cs="Traditional Arabic" w:hint="cs"/>
          <w:sz w:val="32"/>
          <w:szCs w:val="32"/>
          <w:rtl/>
        </w:rPr>
        <w:t>ما اثر الهيكل التنظيمي وابعاده (</w:t>
      </w:r>
      <w:r>
        <w:rPr>
          <w:rFonts w:ascii="Traditional Arabic" w:hAnsi="Traditional Arabic" w:cs="Traditional Arabic" w:hint="cs"/>
          <w:sz w:val="32"/>
          <w:szCs w:val="32"/>
          <w:rtl/>
        </w:rPr>
        <w:t>الرسمية</w:t>
      </w:r>
      <w:r w:rsidRPr="004541E1">
        <w:rPr>
          <w:rFonts w:ascii="Traditional Arabic" w:hAnsi="Traditional Arabic" w:cs="Traditional Arabic" w:hint="cs"/>
          <w:sz w:val="32"/>
          <w:szCs w:val="32"/>
          <w:rtl/>
        </w:rPr>
        <w:t xml:space="preserve"> ، المركزية</w:t>
      </w:r>
      <w:r>
        <w:rPr>
          <w:rFonts w:ascii="Traditional Arabic" w:hAnsi="Traditional Arabic" w:cs="Traditional Arabic" w:hint="cs"/>
          <w:sz w:val="32"/>
          <w:szCs w:val="32"/>
          <w:rtl/>
        </w:rPr>
        <w:t xml:space="preserve"> ، التعقيد</w:t>
      </w:r>
      <w:r w:rsidRPr="00B00403">
        <w:rPr>
          <w:rFonts w:ascii="Traditional Arabic" w:hAnsi="Traditional Arabic" w:cs="Traditional Arabic" w:hint="cs"/>
          <w:sz w:val="32"/>
          <w:szCs w:val="32"/>
          <w:rtl/>
        </w:rPr>
        <w:t>) على أداء ورضا الموظفين ( اتجاهات الوظيفة ، أداء الموظف) لدي العاملين في مدرسة الأفق المضيء؟</w:t>
      </w:r>
    </w:p>
    <w:p w14:paraId="7546AB5E"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اهداف الدراسة </w:t>
      </w:r>
    </w:p>
    <w:p w14:paraId="33291E59" w14:textId="77777777" w:rsidR="008D0578" w:rsidRDefault="008D0578" w:rsidP="008D0578">
      <w:pPr>
        <w:bidi/>
        <w:spacing w:line="360" w:lineRule="auto"/>
        <w:jc w:val="both"/>
        <w:rPr>
          <w:rFonts w:ascii="Traditional Arabic" w:hAnsi="Traditional Arabic" w:cs="Traditional Arabic"/>
          <w:sz w:val="32"/>
          <w:szCs w:val="32"/>
          <w:rtl/>
        </w:rPr>
      </w:pPr>
      <w:r w:rsidRPr="00065D0A">
        <w:rPr>
          <w:rFonts w:ascii="Traditional Arabic" w:hAnsi="Traditional Arabic" w:cs="Traditional Arabic" w:hint="cs"/>
          <w:sz w:val="32"/>
          <w:szCs w:val="32"/>
          <w:rtl/>
        </w:rPr>
        <w:t>تهدف</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هذه</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الدراسة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إلى</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تحليل</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وتقييم</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تأثير</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الهيكل</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التنظيمي</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على</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أداء</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ورضا</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الموظفين</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في</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مدرسة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الأفق</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المضيء،</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من</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خلال</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التعرف</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على</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مدى</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ملاءمة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تصميم</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الهيكل</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التنظيمي</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لاحتياجات</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الموظفين</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ومتطلبات</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بيئة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العمل</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التعليمية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تسعى</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الدراسة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إلى</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فهم</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كيفية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توزيع</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المهام</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والسلطات،</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وفعالية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قنوات</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الاتصال،</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وأثر</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ذلك</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على</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كفاءة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الأداء</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الوظيفي</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للموظفين</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بالإضافة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إلى</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ذلك،</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تهدف</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الدراسة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إلى</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قياس</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مستوى</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الرضا</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الوظيفي</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للموظفين</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وتحديد</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الجوانب</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التي</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تحتاج</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إلى</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تحسين</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في</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الهيكل</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التنظيمي</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لتعزيز</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الرضا</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وتحفيز</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الأداء</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من</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خلال</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هذه</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الأهداف،</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تهدف</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الدراسة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إلى</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lastRenderedPageBreak/>
        <w:t>تقديم</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توصيات</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عملية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تساعد</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المدرسة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في</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تطوير</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هيكلها</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التنظيمي</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لتحقيق</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بيئة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عمل</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أكثر</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فاعلية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تدعم</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أهدافها</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التعليمية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وتعزز</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الرضا</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والإنتاجية</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بين</w:t>
      </w:r>
      <w:r w:rsidRPr="00065D0A">
        <w:rPr>
          <w:rFonts w:ascii="Traditional Arabic" w:hAnsi="Traditional Arabic" w:cs="Traditional Arabic"/>
          <w:sz w:val="32"/>
          <w:szCs w:val="32"/>
          <w:rtl/>
        </w:rPr>
        <w:t xml:space="preserve"> </w:t>
      </w:r>
      <w:r w:rsidRPr="00065D0A">
        <w:rPr>
          <w:rFonts w:ascii="Traditional Arabic" w:hAnsi="Traditional Arabic" w:cs="Traditional Arabic" w:hint="cs"/>
          <w:sz w:val="32"/>
          <w:szCs w:val="32"/>
          <w:rtl/>
        </w:rPr>
        <w:t>موظفيها</w:t>
      </w:r>
      <w:r>
        <w:rPr>
          <w:rFonts w:ascii="Traditional Arabic" w:hAnsi="Traditional Arabic" w:cs="Traditional Arabic" w:hint="cs"/>
          <w:sz w:val="32"/>
          <w:szCs w:val="32"/>
          <w:rtl/>
        </w:rPr>
        <w:t xml:space="preserve"> وبناء على ذلك تهدف الدراسة الى تحقيق مجموعة من الأهداف ومنها: </w:t>
      </w:r>
    </w:p>
    <w:p w14:paraId="4B7E1712" w14:textId="77777777" w:rsidR="008D0578" w:rsidRPr="004541E1"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بيان</w:t>
      </w:r>
      <w:r w:rsidRPr="004541E1">
        <w:rPr>
          <w:rFonts w:ascii="Traditional Arabic" w:hAnsi="Traditional Arabic" w:cs="Traditional Arabic" w:hint="cs"/>
          <w:sz w:val="32"/>
          <w:szCs w:val="32"/>
          <w:rtl/>
        </w:rPr>
        <w:t xml:space="preserve"> مستوى الهيكل التنظيمي وابعاده (</w:t>
      </w:r>
      <w:r>
        <w:rPr>
          <w:rFonts w:ascii="Traditional Arabic" w:hAnsi="Traditional Arabic" w:cs="Traditional Arabic" w:hint="cs"/>
          <w:sz w:val="32"/>
          <w:szCs w:val="32"/>
          <w:rtl/>
        </w:rPr>
        <w:t>الرسمية</w:t>
      </w:r>
      <w:r w:rsidRPr="004541E1">
        <w:rPr>
          <w:rFonts w:ascii="Traditional Arabic" w:hAnsi="Traditional Arabic" w:cs="Traditional Arabic" w:hint="cs"/>
          <w:sz w:val="32"/>
          <w:szCs w:val="32"/>
          <w:rtl/>
        </w:rPr>
        <w:t xml:space="preserve"> ، المركزية</w:t>
      </w:r>
      <w:r>
        <w:rPr>
          <w:rFonts w:ascii="Traditional Arabic" w:hAnsi="Traditional Arabic" w:cs="Traditional Arabic" w:hint="cs"/>
          <w:sz w:val="32"/>
          <w:szCs w:val="32"/>
          <w:rtl/>
        </w:rPr>
        <w:t xml:space="preserve"> ، التعقيد</w:t>
      </w:r>
      <w:r w:rsidRPr="004541E1">
        <w:rPr>
          <w:rFonts w:ascii="Traditional Arabic" w:hAnsi="Traditional Arabic" w:cs="Traditional Arabic" w:hint="cs"/>
          <w:sz w:val="32"/>
          <w:szCs w:val="32"/>
          <w:rtl/>
        </w:rPr>
        <w:t xml:space="preserve">) لدي العاملين في مدرسة الأفق المضيء </w:t>
      </w:r>
      <w:r>
        <w:rPr>
          <w:rFonts w:ascii="Traditional Arabic" w:hAnsi="Traditional Arabic" w:cs="Traditional Arabic" w:hint="cs"/>
          <w:sz w:val="32"/>
          <w:szCs w:val="32"/>
          <w:rtl/>
        </w:rPr>
        <w:t>.</w:t>
      </w:r>
    </w:p>
    <w:p w14:paraId="3F47E61B" w14:textId="77777777" w:rsidR="008D0578" w:rsidRPr="004541E1"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التعرف على</w:t>
      </w:r>
      <w:r w:rsidRPr="004541E1">
        <w:rPr>
          <w:rFonts w:ascii="Traditional Arabic" w:hAnsi="Traditional Arabic" w:cs="Traditional Arabic" w:hint="cs"/>
          <w:sz w:val="32"/>
          <w:szCs w:val="32"/>
          <w:rtl/>
        </w:rPr>
        <w:t xml:space="preserve"> مستوى الرضا الوظيفي وابعاده (اتجاهات الوظيفة ، أداء الموظف) لدى العاملين في مدرسة الأفق المضيء </w:t>
      </w:r>
      <w:r>
        <w:rPr>
          <w:rFonts w:ascii="Traditional Arabic" w:hAnsi="Traditional Arabic" w:cs="Traditional Arabic" w:hint="cs"/>
          <w:sz w:val="32"/>
          <w:szCs w:val="32"/>
          <w:rtl/>
        </w:rPr>
        <w:t>.</w:t>
      </w:r>
    </w:p>
    <w:p w14:paraId="4453681C" w14:textId="77777777" w:rsidR="008D0578" w:rsidRPr="00B00403"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بيان</w:t>
      </w:r>
      <w:r w:rsidRPr="00B00403">
        <w:rPr>
          <w:rFonts w:ascii="Traditional Arabic" w:hAnsi="Traditional Arabic" w:cs="Traditional Arabic" w:hint="cs"/>
          <w:sz w:val="32"/>
          <w:szCs w:val="32"/>
          <w:rtl/>
        </w:rPr>
        <w:t xml:space="preserve"> اثر الهيكل التنظيمي وابعاده (</w:t>
      </w:r>
      <w:r>
        <w:rPr>
          <w:rFonts w:ascii="Traditional Arabic" w:hAnsi="Traditional Arabic" w:cs="Traditional Arabic" w:hint="cs"/>
          <w:sz w:val="32"/>
          <w:szCs w:val="32"/>
          <w:rtl/>
        </w:rPr>
        <w:t>الرسمية</w:t>
      </w:r>
      <w:r w:rsidRPr="004541E1">
        <w:rPr>
          <w:rFonts w:ascii="Traditional Arabic" w:hAnsi="Traditional Arabic" w:cs="Traditional Arabic" w:hint="cs"/>
          <w:sz w:val="32"/>
          <w:szCs w:val="32"/>
          <w:rtl/>
        </w:rPr>
        <w:t xml:space="preserve"> ، المركزية</w:t>
      </w:r>
      <w:r>
        <w:rPr>
          <w:rFonts w:ascii="Traditional Arabic" w:hAnsi="Traditional Arabic" w:cs="Traditional Arabic" w:hint="cs"/>
          <w:sz w:val="32"/>
          <w:szCs w:val="32"/>
          <w:rtl/>
        </w:rPr>
        <w:t xml:space="preserve"> ، التعقيد</w:t>
      </w:r>
      <w:r w:rsidRPr="00B00403">
        <w:rPr>
          <w:rFonts w:ascii="Traditional Arabic" w:hAnsi="Traditional Arabic" w:cs="Traditional Arabic" w:hint="cs"/>
          <w:sz w:val="32"/>
          <w:szCs w:val="32"/>
          <w:rtl/>
        </w:rPr>
        <w:t>) على أداء ورضا الموظفين ( اتجاهات الوظيفة ، أداء الموظف) لدي العاملين في مدرسة الأفق المضيء</w:t>
      </w:r>
      <w:r>
        <w:rPr>
          <w:rFonts w:ascii="Traditional Arabic" w:hAnsi="Traditional Arabic" w:cs="Traditional Arabic" w:hint="cs"/>
          <w:sz w:val="32"/>
          <w:szCs w:val="32"/>
          <w:rtl/>
        </w:rPr>
        <w:t>.</w:t>
      </w:r>
    </w:p>
    <w:p w14:paraId="4ECDCCE4"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أهمية الدراسة </w:t>
      </w:r>
    </w:p>
    <w:p w14:paraId="483A350C" w14:textId="77777777" w:rsidR="008D0578" w:rsidRPr="00200B05" w:rsidRDefault="008D0578" w:rsidP="008D0578">
      <w:pPr>
        <w:bidi/>
        <w:spacing w:line="360" w:lineRule="auto"/>
        <w:jc w:val="both"/>
        <w:rPr>
          <w:rFonts w:ascii="Traditional Arabic" w:hAnsi="Traditional Arabic" w:cs="Traditional Arabic"/>
          <w:sz w:val="32"/>
          <w:szCs w:val="32"/>
          <w:rtl/>
        </w:rPr>
      </w:pPr>
      <w:r w:rsidRPr="00200B05">
        <w:rPr>
          <w:rFonts w:ascii="Traditional Arabic" w:hAnsi="Traditional Arabic" w:cs="Traditional Arabic" w:hint="cs"/>
          <w:sz w:val="32"/>
          <w:szCs w:val="32"/>
          <w:rtl/>
        </w:rPr>
        <w:t>تُعد</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دراسة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تأثير</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الهيكل</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التنظيمي</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على</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أداء</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ورضا</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الموظفين</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ذات</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أهمية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كبيرة،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حيث</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تسلط</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الضوء</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على</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العلاقة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الحيوية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بين</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تصميم</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الهيكل</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التنظيمي</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ومستوى</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الأداء</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والرضا</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الوظيفي</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للعاملين</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داخل</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المنظمة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فهم</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هذه</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العلاقة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يساعد</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المؤسسات</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في</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تحديد</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التعديلات</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اللازمة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لتطوير</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هيكلها</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التنظيمي</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بهدف</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تحسين</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كفاءة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العمليات</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وتعزيز</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التفاعل</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الإيجابي</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بين</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الموظفين</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والإدارة</w:t>
      </w:r>
      <w:r w:rsidRPr="00200B05">
        <w:rPr>
          <w:rFonts w:ascii="Traditional Arabic" w:hAnsi="Traditional Arabic" w:cs="Traditional Arabic"/>
          <w:sz w:val="32"/>
          <w:szCs w:val="32"/>
          <w:rtl/>
        </w:rPr>
        <w:t xml:space="preserve">. </w:t>
      </w:r>
    </w:p>
    <w:p w14:paraId="7C11EE9D"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الأهمية النظرية </w:t>
      </w:r>
    </w:p>
    <w:p w14:paraId="56FBF465" w14:textId="77777777" w:rsidR="008D0578" w:rsidRPr="00200B05" w:rsidRDefault="008D0578" w:rsidP="008D0578">
      <w:pPr>
        <w:bidi/>
        <w:spacing w:line="360" w:lineRule="auto"/>
        <w:jc w:val="both"/>
        <w:rPr>
          <w:rFonts w:ascii="Traditional Arabic" w:hAnsi="Traditional Arabic" w:cs="Traditional Arabic"/>
          <w:sz w:val="32"/>
          <w:szCs w:val="32"/>
          <w:rtl/>
        </w:rPr>
      </w:pPr>
      <w:r w:rsidRPr="00FF67D5">
        <w:rPr>
          <w:rFonts w:ascii="Traditional Arabic" w:hAnsi="Traditional Arabic" w:cs="Traditional Arabic" w:hint="cs"/>
          <w:sz w:val="32"/>
          <w:szCs w:val="32"/>
          <w:rtl/>
        </w:rPr>
        <w:t>تكتسب</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هذه</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الدراسة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أهمية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نظرية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كبيرة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من</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خلال</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تسليط</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الضوء</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على</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تأثير</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الهيكل</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التنظيمي</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على</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الأداء</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والرضا</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الوظيفي،</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مما</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يساهم</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في</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إثراء</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الأدبيات</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الأكاديمية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والإدارية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في</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هذا</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المجال</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تهدف</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إلى</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تقديم</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فهم</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معمق</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لكيفية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تصميم</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الهياكل</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التنظيمية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وأثرها</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على</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مستوى</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التفاعل</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بين</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الموظفين،</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وكيف</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يمكن</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للهيكل</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التنظيمي</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أن</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يلعب</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دورًا</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محوريًا</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في</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lastRenderedPageBreak/>
        <w:t>تحسين</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كفاءة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الموظفين</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ورضاهم</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عن</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العمل</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كما</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تسعى</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الدراسة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إلى</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تحليل</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الأبعاد</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المختلفة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للهيكل</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التنظيمي</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مثل</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المركزية،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الرسمية،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والمرونة،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وتقديم</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نموذج</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نظري</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يساعد</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الباحثين</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والممارسين</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في</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تفسير</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العلاقة</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بين</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الهيكل</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التنظيمي</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ونتائج</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الأداء</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والرضا</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الوظيفي</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في</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بيئات</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العمل</w:t>
      </w:r>
      <w:r w:rsidRPr="00FF67D5">
        <w:rPr>
          <w:rFonts w:ascii="Traditional Arabic" w:hAnsi="Traditional Arabic" w:cs="Traditional Arabic"/>
          <w:sz w:val="32"/>
          <w:szCs w:val="32"/>
          <w:rtl/>
        </w:rPr>
        <w:t xml:space="preserve"> </w:t>
      </w:r>
      <w:r w:rsidRPr="00FF67D5">
        <w:rPr>
          <w:rFonts w:ascii="Traditional Arabic" w:hAnsi="Traditional Arabic" w:cs="Traditional Arabic" w:hint="cs"/>
          <w:sz w:val="32"/>
          <w:szCs w:val="32"/>
          <w:rtl/>
        </w:rPr>
        <w:t>التعليمية</w:t>
      </w:r>
      <w:r>
        <w:rPr>
          <w:rFonts w:ascii="Traditional Arabic" w:hAnsi="Traditional Arabic" w:cs="Traditional Arabic" w:hint="cs"/>
          <w:sz w:val="32"/>
          <w:szCs w:val="32"/>
          <w:rtl/>
        </w:rPr>
        <w:t xml:space="preserve"> </w:t>
      </w:r>
      <w:r w:rsidRPr="00200B05">
        <w:rPr>
          <w:rFonts w:ascii="Traditional Arabic" w:hAnsi="Traditional Arabic" w:cs="Traditional Arabic" w:hint="cs"/>
          <w:sz w:val="32"/>
          <w:szCs w:val="32"/>
          <w:rtl/>
        </w:rPr>
        <w:t>يُمكن</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للنتائج</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المستخلصة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من</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هذه</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الدراسة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أن</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تدعم</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عملية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اتخاذ</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القرارات</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الإدارية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بشكل</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أكثر</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فعالية،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خاصة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فيما</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يتعلق</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بتوزيع</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المهام،</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تعزيز</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الاتصال</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الواضح،</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وتحقيق</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بيئة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عمل</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مشجعة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بذلك،</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تسهم</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هذه</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الدراسة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في</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تقديم</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استراتيجيات</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فعّالة</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لتعزيز</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رضا</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العاملين</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وتحفيزهم</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على</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تقديم</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أفضل</w:t>
      </w:r>
      <w:r w:rsidRPr="00200B05">
        <w:rPr>
          <w:rFonts w:ascii="Traditional Arabic" w:hAnsi="Traditional Arabic" w:cs="Traditional Arabic"/>
          <w:sz w:val="32"/>
          <w:szCs w:val="32"/>
          <w:rtl/>
        </w:rPr>
        <w:t xml:space="preserve"> </w:t>
      </w:r>
      <w:r w:rsidRPr="00200B05">
        <w:rPr>
          <w:rFonts w:ascii="Traditional Arabic" w:hAnsi="Traditional Arabic" w:cs="Traditional Arabic" w:hint="cs"/>
          <w:sz w:val="32"/>
          <w:szCs w:val="32"/>
          <w:rtl/>
        </w:rPr>
        <w:t>أداء</w:t>
      </w:r>
      <w:r>
        <w:rPr>
          <w:rFonts w:ascii="Traditional Arabic" w:hAnsi="Traditional Arabic" w:cs="Traditional Arabic" w:hint="cs"/>
          <w:sz w:val="32"/>
          <w:szCs w:val="32"/>
          <w:rtl/>
        </w:rPr>
        <w:t>.</w:t>
      </w:r>
    </w:p>
    <w:p w14:paraId="1ADBAE2C"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الأهمية التطبيقية </w:t>
      </w:r>
    </w:p>
    <w:p w14:paraId="78B57B8A" w14:textId="77777777" w:rsidR="008D0578" w:rsidRPr="00AF7933" w:rsidRDefault="008D0578" w:rsidP="008D0578">
      <w:pPr>
        <w:bidi/>
        <w:spacing w:line="360" w:lineRule="auto"/>
        <w:jc w:val="both"/>
        <w:rPr>
          <w:rFonts w:ascii="Traditional Arabic" w:hAnsi="Traditional Arabic" w:cs="Traditional Arabic"/>
          <w:sz w:val="32"/>
          <w:szCs w:val="32"/>
          <w:rtl/>
        </w:rPr>
      </w:pPr>
      <w:r w:rsidRPr="00AF7933">
        <w:rPr>
          <w:rFonts w:ascii="Traditional Arabic" w:hAnsi="Traditional Arabic" w:cs="Traditional Arabic" w:hint="cs"/>
          <w:sz w:val="32"/>
          <w:szCs w:val="32"/>
          <w:rtl/>
        </w:rPr>
        <w:t>تتمثل</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الأهمية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التطبيقية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للدراسة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في</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تقديم</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توصيات</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عملية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يمكن</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أن</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تساعد</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إدارة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مدرسة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الأفق</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المضيء</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في</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تحسين</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هيكلها</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التنظيمي</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لتحقيق</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أداء</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وظيفي</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أفضل</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ورفع</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مستوى</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الرضا</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لدى</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العاملين</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من</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خلال</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تحديد</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النقاط</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القوية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والضعيفة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في</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الهيكل</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الحالي،</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يمكن</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للمدرسة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تطبيق</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تغييرات</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تساعد</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في</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زيادة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فعالية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الاتصال،</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وضوح</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توزيع</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المهام،</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وتحقيق</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بيئة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عمل</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أكثر</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تشجيعًا</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للعاملين</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هذه</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التوصيات</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ليست</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مقتصرة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على</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المدرسة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فحسب،</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بل</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يمكن</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أن</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تكون</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نموذجًا</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تطبيقيًا</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للمدارس</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والمؤسسات</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التعليمية</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الأخرى</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التي</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تسعى</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إلى</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تعزيز</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رضا</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الموظفين</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وتحسين</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إنتاجيتهم</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من</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خلال</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تطوير</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هياكلها</w:t>
      </w:r>
      <w:r w:rsidRPr="00AF7933">
        <w:rPr>
          <w:rFonts w:ascii="Traditional Arabic" w:hAnsi="Traditional Arabic" w:cs="Traditional Arabic"/>
          <w:sz w:val="32"/>
          <w:szCs w:val="32"/>
          <w:rtl/>
        </w:rPr>
        <w:t xml:space="preserve"> </w:t>
      </w:r>
      <w:r w:rsidRPr="00AF7933">
        <w:rPr>
          <w:rFonts w:ascii="Traditional Arabic" w:hAnsi="Traditional Arabic" w:cs="Traditional Arabic" w:hint="cs"/>
          <w:sz w:val="32"/>
          <w:szCs w:val="32"/>
          <w:rtl/>
        </w:rPr>
        <w:t>التنظيمية</w:t>
      </w:r>
      <w:r w:rsidRPr="00AF7933">
        <w:rPr>
          <w:rFonts w:ascii="Traditional Arabic" w:hAnsi="Traditional Arabic" w:cs="Traditional Arabic"/>
          <w:sz w:val="32"/>
          <w:szCs w:val="32"/>
          <w:rtl/>
        </w:rPr>
        <w:t>.</w:t>
      </w:r>
    </w:p>
    <w:p w14:paraId="655147C1"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فرضيات  الدراسة </w:t>
      </w:r>
    </w:p>
    <w:p w14:paraId="7A3AA33B" w14:textId="77777777" w:rsidR="008D0578" w:rsidRPr="00976274" w:rsidRDefault="008D0578" w:rsidP="008D0578">
      <w:pPr>
        <w:bidi/>
        <w:spacing w:line="360" w:lineRule="auto"/>
        <w:jc w:val="both"/>
        <w:rPr>
          <w:rFonts w:ascii="Traditional Arabic" w:hAnsi="Traditional Arabic" w:cs="Traditional Arabic"/>
          <w:sz w:val="32"/>
          <w:szCs w:val="32"/>
          <w:rtl/>
        </w:rPr>
      </w:pPr>
      <w:r w:rsidRPr="00976274">
        <w:rPr>
          <w:rFonts w:ascii="Traditional Arabic" w:hAnsi="Traditional Arabic" w:cs="Traditional Arabic" w:hint="cs"/>
          <w:sz w:val="32"/>
          <w:szCs w:val="32"/>
          <w:rtl/>
        </w:rPr>
        <w:t>الفرضية الرئيسية : يوجد أثر ذو دلالة إحصائية للهياكل التنظيمية على أداء ورضا الموظفين في مدرسة الأفق المضيء</w:t>
      </w:r>
    </w:p>
    <w:p w14:paraId="369512C2" w14:textId="77777777" w:rsidR="008D0578" w:rsidRPr="00976274" w:rsidRDefault="008D0578" w:rsidP="008D0578">
      <w:pPr>
        <w:bidi/>
        <w:spacing w:line="360" w:lineRule="auto"/>
        <w:jc w:val="both"/>
        <w:rPr>
          <w:rFonts w:ascii="Traditional Arabic" w:hAnsi="Traditional Arabic" w:cs="Traditional Arabic"/>
          <w:b/>
          <w:bCs/>
          <w:sz w:val="32"/>
          <w:szCs w:val="32"/>
          <w:rtl/>
        </w:rPr>
      </w:pPr>
      <w:r w:rsidRPr="00976274">
        <w:rPr>
          <w:rFonts w:ascii="Traditional Arabic" w:hAnsi="Traditional Arabic" w:cs="Traditional Arabic" w:hint="cs"/>
          <w:b/>
          <w:bCs/>
          <w:sz w:val="32"/>
          <w:szCs w:val="32"/>
          <w:rtl/>
        </w:rPr>
        <w:t xml:space="preserve">الفرضيات الفرعية : </w:t>
      </w:r>
    </w:p>
    <w:p w14:paraId="0FFD6DED" w14:textId="77777777" w:rsidR="008D0578" w:rsidRPr="00976274" w:rsidRDefault="008D0578" w:rsidP="008D0578">
      <w:pPr>
        <w:bidi/>
        <w:spacing w:line="360" w:lineRule="auto"/>
        <w:jc w:val="both"/>
        <w:rPr>
          <w:rFonts w:ascii="Traditional Arabic" w:hAnsi="Traditional Arabic" w:cs="Traditional Arabic"/>
          <w:sz w:val="32"/>
          <w:szCs w:val="32"/>
          <w:rtl/>
        </w:rPr>
      </w:pPr>
      <w:r w:rsidRPr="00976274">
        <w:rPr>
          <w:rFonts w:ascii="Traditional Arabic" w:hAnsi="Traditional Arabic" w:cs="Traditional Arabic" w:hint="cs"/>
          <w:sz w:val="32"/>
          <w:szCs w:val="32"/>
          <w:rtl/>
        </w:rPr>
        <w:t xml:space="preserve">ف1.1 : يوجد اثر ذو دلالة إحصائية </w:t>
      </w:r>
      <w:r>
        <w:rPr>
          <w:rFonts w:ascii="Traditional Arabic" w:hAnsi="Traditional Arabic" w:cs="Traditional Arabic" w:hint="cs"/>
          <w:sz w:val="32"/>
          <w:szCs w:val="32"/>
          <w:rtl/>
        </w:rPr>
        <w:t>للرسمية</w:t>
      </w:r>
      <w:r w:rsidRPr="00976274">
        <w:rPr>
          <w:rFonts w:ascii="Traditional Arabic" w:hAnsi="Traditional Arabic" w:cs="Traditional Arabic" w:hint="cs"/>
          <w:sz w:val="32"/>
          <w:szCs w:val="32"/>
          <w:rtl/>
        </w:rPr>
        <w:t xml:space="preserve"> على أداء ورضا الموظفين في مدرسة الأفق المضيء</w:t>
      </w:r>
      <w:r>
        <w:rPr>
          <w:rFonts w:ascii="Traditional Arabic" w:hAnsi="Traditional Arabic" w:cs="Traditional Arabic" w:hint="cs"/>
          <w:sz w:val="32"/>
          <w:szCs w:val="32"/>
          <w:rtl/>
        </w:rPr>
        <w:t>.</w:t>
      </w:r>
    </w:p>
    <w:p w14:paraId="086EE196" w14:textId="77777777" w:rsidR="008D0578" w:rsidRDefault="008D0578" w:rsidP="008D0578">
      <w:pPr>
        <w:bidi/>
        <w:spacing w:line="360" w:lineRule="auto"/>
        <w:jc w:val="both"/>
        <w:rPr>
          <w:rFonts w:ascii="Traditional Arabic" w:hAnsi="Traditional Arabic" w:cs="Traditional Arabic"/>
          <w:sz w:val="32"/>
          <w:szCs w:val="32"/>
          <w:rtl/>
        </w:rPr>
      </w:pPr>
      <w:r w:rsidRPr="00976274">
        <w:rPr>
          <w:rFonts w:ascii="Traditional Arabic" w:hAnsi="Traditional Arabic" w:cs="Traditional Arabic" w:hint="cs"/>
          <w:sz w:val="32"/>
          <w:szCs w:val="32"/>
          <w:rtl/>
        </w:rPr>
        <w:lastRenderedPageBreak/>
        <w:t>ف2.1 : يوجد أثر ذو دلالة إحصائية للمركزية على أداء ورضا الموظفين في مدرسة الأفق المضيء.</w:t>
      </w:r>
    </w:p>
    <w:p w14:paraId="20D0EBB8" w14:textId="77777777" w:rsidR="008D0578" w:rsidRPr="00976274"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ف3.1 : </w:t>
      </w:r>
      <w:r w:rsidRPr="00976274">
        <w:rPr>
          <w:rFonts w:ascii="Traditional Arabic" w:hAnsi="Traditional Arabic" w:cs="Traditional Arabic" w:hint="cs"/>
          <w:sz w:val="32"/>
          <w:szCs w:val="32"/>
          <w:rtl/>
        </w:rPr>
        <w:t xml:space="preserve">يوجد أثر ذو دلالة إحصائية </w:t>
      </w:r>
      <w:r>
        <w:rPr>
          <w:rFonts w:ascii="Traditional Arabic" w:hAnsi="Traditional Arabic" w:cs="Traditional Arabic" w:hint="cs"/>
          <w:sz w:val="32"/>
          <w:szCs w:val="32"/>
          <w:rtl/>
        </w:rPr>
        <w:t>للتعقيد</w:t>
      </w:r>
      <w:r w:rsidRPr="00976274">
        <w:rPr>
          <w:rFonts w:ascii="Traditional Arabic" w:hAnsi="Traditional Arabic" w:cs="Traditional Arabic" w:hint="cs"/>
          <w:sz w:val="32"/>
          <w:szCs w:val="32"/>
          <w:rtl/>
        </w:rPr>
        <w:t xml:space="preserve"> على أداء ورضا الموظفين في مدرسة الأفق المضيء.</w:t>
      </w:r>
    </w:p>
    <w:p w14:paraId="09EFBC7A"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حدود الدراسة </w:t>
      </w:r>
    </w:p>
    <w:p w14:paraId="4D1E4480" w14:textId="77777777" w:rsidR="008D0578" w:rsidRPr="000E2DE0" w:rsidRDefault="008D0578" w:rsidP="008D0578">
      <w:pPr>
        <w:bidi/>
        <w:spacing w:line="360" w:lineRule="auto"/>
        <w:jc w:val="both"/>
        <w:rPr>
          <w:rFonts w:ascii="Traditional Arabic" w:hAnsi="Traditional Arabic" w:cs="Traditional Arabic"/>
          <w:sz w:val="32"/>
          <w:szCs w:val="32"/>
          <w:rtl/>
        </w:rPr>
      </w:pPr>
      <w:r w:rsidRPr="000E2DE0">
        <w:rPr>
          <w:rFonts w:ascii="Traditional Arabic" w:hAnsi="Traditional Arabic" w:cs="Traditional Arabic" w:hint="cs"/>
          <w:b/>
          <w:bCs/>
          <w:sz w:val="32"/>
          <w:szCs w:val="32"/>
          <w:rtl/>
        </w:rPr>
        <w:t>الحدود الموضوعية :</w:t>
      </w:r>
      <w:r w:rsidRPr="000E2DE0">
        <w:rPr>
          <w:rFonts w:ascii="Traditional Arabic" w:hAnsi="Traditional Arabic" w:cs="Traditional Arabic" w:hint="cs"/>
          <w:sz w:val="32"/>
          <w:szCs w:val="32"/>
          <w:rtl/>
        </w:rPr>
        <w:t xml:space="preserve">  تقتصر الدراسة على دراسة تأثير الهيكل التنظيمي على أداء ورضا الموظفين دراسة تطبيقية على  مدرسة الأفق المضيء</w:t>
      </w:r>
    </w:p>
    <w:p w14:paraId="1D36B479" w14:textId="77777777" w:rsidR="008D0578" w:rsidRPr="000E2DE0" w:rsidRDefault="008D0578" w:rsidP="008D0578">
      <w:pPr>
        <w:bidi/>
        <w:spacing w:line="360" w:lineRule="auto"/>
        <w:jc w:val="both"/>
        <w:rPr>
          <w:rFonts w:ascii="Traditional Arabic" w:hAnsi="Traditional Arabic" w:cs="Traditional Arabic"/>
          <w:sz w:val="32"/>
          <w:szCs w:val="32"/>
          <w:rtl/>
        </w:rPr>
      </w:pPr>
      <w:r w:rsidRPr="000E2DE0">
        <w:rPr>
          <w:rFonts w:ascii="Traditional Arabic" w:hAnsi="Traditional Arabic" w:cs="Traditional Arabic" w:hint="cs"/>
          <w:b/>
          <w:bCs/>
          <w:sz w:val="32"/>
          <w:szCs w:val="32"/>
          <w:rtl/>
        </w:rPr>
        <w:t>الحدود الزمنية :</w:t>
      </w:r>
      <w:r w:rsidRPr="000E2DE0">
        <w:rPr>
          <w:rFonts w:ascii="Traditional Arabic" w:hAnsi="Traditional Arabic" w:cs="Traditional Arabic" w:hint="cs"/>
          <w:sz w:val="32"/>
          <w:szCs w:val="32"/>
          <w:rtl/>
        </w:rPr>
        <w:t xml:space="preserve"> تم تطبيق الدراسة على الفصل الدراسي الأول 1446-2024م</w:t>
      </w:r>
    </w:p>
    <w:p w14:paraId="56B654DB" w14:textId="77777777" w:rsidR="008D0578" w:rsidRPr="000E2DE0" w:rsidRDefault="008D0578" w:rsidP="008D0578">
      <w:pPr>
        <w:bidi/>
        <w:spacing w:line="360" w:lineRule="auto"/>
        <w:jc w:val="both"/>
        <w:rPr>
          <w:rFonts w:ascii="Traditional Arabic" w:hAnsi="Traditional Arabic" w:cs="Traditional Arabic"/>
          <w:sz w:val="32"/>
          <w:szCs w:val="32"/>
          <w:rtl/>
        </w:rPr>
      </w:pPr>
      <w:r w:rsidRPr="000E2DE0">
        <w:rPr>
          <w:rFonts w:ascii="Traditional Arabic" w:hAnsi="Traditional Arabic" w:cs="Traditional Arabic" w:hint="cs"/>
          <w:b/>
          <w:bCs/>
          <w:sz w:val="32"/>
          <w:szCs w:val="32"/>
          <w:rtl/>
        </w:rPr>
        <w:t>الحدود المكانية :</w:t>
      </w:r>
      <w:r w:rsidRPr="000E2DE0">
        <w:rPr>
          <w:rFonts w:ascii="Traditional Arabic" w:hAnsi="Traditional Arabic" w:cs="Traditional Arabic" w:hint="cs"/>
          <w:sz w:val="32"/>
          <w:szCs w:val="32"/>
          <w:rtl/>
        </w:rPr>
        <w:t xml:space="preserve">  مدرسة الأفق المضيء -  المملكة العربية السعودية </w:t>
      </w:r>
    </w:p>
    <w:p w14:paraId="2BE239AA" w14:textId="77777777" w:rsidR="008D0578" w:rsidRPr="000E2DE0" w:rsidRDefault="008D0578" w:rsidP="008D0578">
      <w:pPr>
        <w:bidi/>
        <w:spacing w:line="360" w:lineRule="auto"/>
        <w:jc w:val="both"/>
        <w:rPr>
          <w:rFonts w:ascii="Traditional Arabic" w:hAnsi="Traditional Arabic" w:cs="Traditional Arabic"/>
          <w:sz w:val="32"/>
          <w:szCs w:val="32"/>
          <w:rtl/>
        </w:rPr>
      </w:pPr>
      <w:r w:rsidRPr="000E2DE0">
        <w:rPr>
          <w:rFonts w:ascii="Traditional Arabic" w:hAnsi="Traditional Arabic" w:cs="Traditional Arabic" w:hint="cs"/>
          <w:b/>
          <w:bCs/>
          <w:sz w:val="32"/>
          <w:szCs w:val="32"/>
          <w:rtl/>
        </w:rPr>
        <w:t>الحدود البشرية :</w:t>
      </w:r>
      <w:r w:rsidRPr="000E2DE0">
        <w:rPr>
          <w:rFonts w:ascii="Traditional Arabic" w:hAnsi="Traditional Arabic" w:cs="Traditional Arabic" w:hint="cs"/>
          <w:sz w:val="32"/>
          <w:szCs w:val="32"/>
          <w:rtl/>
        </w:rPr>
        <w:t xml:space="preserve"> مجموعة من العاملين في مدرسة الأفق المضيء </w:t>
      </w:r>
    </w:p>
    <w:p w14:paraId="20CAFC03"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مصطلحات الدراسة </w:t>
      </w:r>
    </w:p>
    <w:p w14:paraId="2632BCFC"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الهياكل التنظيمية </w:t>
      </w:r>
    </w:p>
    <w:p w14:paraId="0388C460" w14:textId="77777777" w:rsidR="008D0578" w:rsidRPr="00B05C66" w:rsidRDefault="008D0578" w:rsidP="008D0578">
      <w:pPr>
        <w:bidi/>
        <w:spacing w:line="360" w:lineRule="auto"/>
        <w:jc w:val="both"/>
        <w:rPr>
          <w:rFonts w:ascii="Traditional Arabic" w:hAnsi="Traditional Arabic" w:cs="Traditional Arabic"/>
          <w:sz w:val="32"/>
          <w:szCs w:val="32"/>
        </w:rPr>
      </w:pPr>
      <w:r w:rsidRPr="00B05C66">
        <w:rPr>
          <w:rFonts w:ascii="Traditional Arabic" w:hAnsi="Traditional Arabic" w:cs="Traditional Arabic" w:hint="cs"/>
          <w:sz w:val="32"/>
          <w:szCs w:val="32"/>
          <w:rtl/>
        </w:rPr>
        <w:t>الهياكل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التنظيمية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هي</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الأطر</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الرسمية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التي</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تُحدد</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كيفية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ترتيب</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المهام</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والمسؤوليات</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والسلطات</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داخل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المنظمة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تُحدد</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هذه</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الهياكل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العلاقات</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التنظيمية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بين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الأفراد</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والفرق</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المختلفة،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وتُوضح</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تسلسل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اتخاذ</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القرارات،</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وتوزيع</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المهام،</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وطرق</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الاتصال،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بهدف</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تحقيق</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الأهداف</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الاستراتيجية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للمؤسسة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تُساعد</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الهياكل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التنظيمية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على</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تنظيم</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العمل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بشكل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فعال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من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خلال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تحديد</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من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يقوم</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بأي</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عمل،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وكيفية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توزيع</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الموارد،</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وتوجيه</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الجهود</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نحو</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الأداء</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الأمثل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كما</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أن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الهيكل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التنظيمي</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يساهم</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في</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تحقيق</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التوازن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بين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المهام</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والمسؤوليات</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وتسهيل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التنسيق</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بين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الإدارات</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المختلفة</w:t>
      </w:r>
      <w:r>
        <w:rPr>
          <w:rFonts w:ascii="Traditional Arabic" w:hAnsi="Traditional Arabic" w:cs="Traditional Arabic" w:hint="cs"/>
          <w:sz w:val="32"/>
          <w:szCs w:val="32"/>
          <w:rtl/>
        </w:rPr>
        <w:t xml:space="preserve"> (موسي، 2024)</w:t>
      </w:r>
    </w:p>
    <w:p w14:paraId="30E24C86" w14:textId="77777777" w:rsidR="008D0578" w:rsidRPr="00B05C66" w:rsidRDefault="008D0578" w:rsidP="008D0578">
      <w:pPr>
        <w:bidi/>
        <w:spacing w:line="360" w:lineRule="auto"/>
        <w:jc w:val="both"/>
        <w:rPr>
          <w:rFonts w:ascii="Traditional Arabic" w:hAnsi="Traditional Arabic" w:cs="Traditional Arabic"/>
          <w:sz w:val="32"/>
          <w:szCs w:val="32"/>
        </w:rPr>
      </w:pPr>
      <w:r w:rsidRPr="00B05C66">
        <w:rPr>
          <w:rFonts w:ascii="Traditional Arabic" w:hAnsi="Traditional Arabic" w:cs="Traditional Arabic" w:hint="cs"/>
          <w:sz w:val="32"/>
          <w:szCs w:val="32"/>
          <w:rtl/>
        </w:rPr>
        <w:lastRenderedPageBreak/>
        <w:t>تتعدد</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أنواع</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الهياكل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التنظيمية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وفقًا</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لحجم</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وطبيعة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المنظمة،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ومن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أبرزها</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الهيكل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الوظيفي،</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الهيكل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القطاعي،</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الهيكل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المصفوفي،</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والهيكل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الشبكي</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يهدف</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اختيار</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الهيكل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التنظيمي</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المناسب</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إلى</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تعزيز</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الكفاءة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والمرونة،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وتمكين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الإدارة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من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الاستجابة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للتغيرات</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بسرعة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وفعالية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يعكس</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الهيكل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التنظيمي</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طبيعة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ثقافة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المنظمة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ويسهم</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في</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تحقيق</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التكامل</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والتعاون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بين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الأفراد،</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مما</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يسهم</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بدوره</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في</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تحسين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الأداء</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وزيادة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رضا</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الموظفين</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وتحقيق</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الأهداف</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التنظيمية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بكفاءة</w:t>
      </w:r>
      <w:r w:rsidRPr="00B05C66">
        <w:rPr>
          <w:rFonts w:ascii="Traditional Arabic" w:hAnsi="Traditional Arabic" w:cs="Traditional Arabic"/>
          <w:sz w:val="32"/>
          <w:szCs w:val="32"/>
          <w:rtl/>
        </w:rPr>
        <w:t xml:space="preserve"> </w:t>
      </w:r>
      <w:r w:rsidRPr="00B05C66">
        <w:rPr>
          <w:rFonts w:ascii="Traditional Arabic" w:hAnsi="Traditional Arabic" w:cs="Traditional Arabic" w:hint="cs"/>
          <w:sz w:val="32"/>
          <w:szCs w:val="32"/>
          <w:rtl/>
        </w:rPr>
        <w:t>وفعالية</w:t>
      </w:r>
      <w:r>
        <w:rPr>
          <w:rFonts w:ascii="Traditional Arabic" w:hAnsi="Traditional Arabic" w:cs="Traditional Arabic" w:hint="cs"/>
          <w:sz w:val="32"/>
          <w:szCs w:val="32"/>
          <w:rtl/>
        </w:rPr>
        <w:t xml:space="preserve"> (نمور، 2021).</w:t>
      </w:r>
    </w:p>
    <w:p w14:paraId="749E8C9D"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الأداء الوظيفي</w:t>
      </w:r>
    </w:p>
    <w:p w14:paraId="01855E5F" w14:textId="77777777" w:rsidR="008D0578" w:rsidRPr="00C97921" w:rsidRDefault="008D0578" w:rsidP="008D0578">
      <w:pPr>
        <w:bidi/>
        <w:spacing w:line="360" w:lineRule="auto"/>
        <w:jc w:val="both"/>
        <w:rPr>
          <w:rFonts w:ascii="Traditional Arabic" w:hAnsi="Traditional Arabic" w:cs="Traditional Arabic"/>
          <w:sz w:val="32"/>
          <w:szCs w:val="32"/>
        </w:rPr>
      </w:pPr>
      <w:r w:rsidRPr="00C97921">
        <w:rPr>
          <w:rFonts w:ascii="Traditional Arabic" w:hAnsi="Traditional Arabic" w:cs="Traditional Arabic" w:hint="cs"/>
          <w:sz w:val="32"/>
          <w:szCs w:val="32"/>
          <w:rtl/>
        </w:rPr>
        <w:t>الأداء</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الوظيفي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يُعبّر</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عن</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مستوى</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كفاءة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وفعالية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الفرد</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في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تنفيذ</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المهام</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والواجبات</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المطلوبة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منه</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داخل</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العمل</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يتضمن</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الأداء</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الوظيفي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كيفية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قيام</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الموظف</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بأداء</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واجباته،</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مدى</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التزامه</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بالجودة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والدقة،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وسرعة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إنجاز</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المهام</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وفقًا</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للمعايير</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المحددة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يُعد</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الأداء</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الوظيفي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مؤشرًا</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رئيسيًا</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لقياس</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مدى</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نجاح</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الموظف</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في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تحقيق</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الأهداف</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التنظيمية،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ويعكس</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مدى</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توافق</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قدراته</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ومهاراته</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مع</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متطلبات</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الوظيفة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يُساعد</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تقييم</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الأداء</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الوظيفي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على</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تحديد</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نقاط</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القوة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والضعف،</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مما</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يسهم</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في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تحسين</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الأداء</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الفردي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وتعزيز</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النمو</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المهني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للعاملين</w:t>
      </w:r>
      <w:r>
        <w:rPr>
          <w:rFonts w:ascii="Traditional Arabic" w:hAnsi="Traditional Arabic" w:cs="Traditional Arabic" w:hint="cs"/>
          <w:sz w:val="32"/>
          <w:szCs w:val="32"/>
          <w:rtl/>
        </w:rPr>
        <w:t xml:space="preserve"> (نصر، 2023).</w:t>
      </w:r>
    </w:p>
    <w:p w14:paraId="74821563" w14:textId="77777777" w:rsidR="008D0578" w:rsidRPr="00C97921" w:rsidRDefault="008D0578" w:rsidP="008D0578">
      <w:pPr>
        <w:bidi/>
        <w:spacing w:line="360" w:lineRule="auto"/>
        <w:jc w:val="both"/>
        <w:rPr>
          <w:rFonts w:ascii="Traditional Arabic" w:hAnsi="Traditional Arabic" w:cs="Traditional Arabic"/>
          <w:sz w:val="32"/>
          <w:szCs w:val="32"/>
          <w:rtl/>
        </w:rPr>
      </w:pPr>
      <w:r w:rsidRPr="00C97921">
        <w:rPr>
          <w:rFonts w:ascii="Traditional Arabic" w:hAnsi="Traditional Arabic" w:cs="Traditional Arabic" w:hint="cs"/>
          <w:sz w:val="32"/>
          <w:szCs w:val="32"/>
          <w:rtl/>
        </w:rPr>
        <w:t>يتأثر</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الأداء</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الوظيفي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بمجموعة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من</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العوامل،</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منها</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الحوافز</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المادية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والمعنوية،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بيئة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العمل،</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التوجيه</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الإداري،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ومستوى</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التدريب</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والتطوير</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المهني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المتاح</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يهدف</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تحسين</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الأداء</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الوظيفي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إلى</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تحقيق</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إنتاجية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أعلى</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وزيادة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الكفاءة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العامة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داخل</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المنظمة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من</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خلال</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قياس</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الأداء</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بانتظام،</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يمكن</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للمنظمات</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تقديم</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التوجيه</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والتغذية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الراجعة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المناسبة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للموظفين،</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مما</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يعزز</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الالتزام</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والرضا</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الوظيفي،</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ويدعم</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تحقيق</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الأهداف</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الاستراتيجية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بكفاءة</w:t>
      </w:r>
      <w:r w:rsidRPr="00C97921">
        <w:rPr>
          <w:rFonts w:ascii="Traditional Arabic" w:hAnsi="Traditional Arabic" w:cs="Traditional Arabic"/>
          <w:sz w:val="32"/>
          <w:szCs w:val="32"/>
          <w:rtl/>
        </w:rPr>
        <w:t xml:space="preserve"> </w:t>
      </w:r>
      <w:r w:rsidRPr="00C97921">
        <w:rPr>
          <w:rFonts w:ascii="Traditional Arabic" w:hAnsi="Traditional Arabic" w:cs="Traditional Arabic" w:hint="cs"/>
          <w:sz w:val="32"/>
          <w:szCs w:val="32"/>
          <w:rtl/>
        </w:rPr>
        <w:t>وفعالية</w:t>
      </w:r>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الزرنجي</w:t>
      </w:r>
      <w:proofErr w:type="spellEnd"/>
      <w:r>
        <w:rPr>
          <w:rFonts w:ascii="Traditional Arabic" w:hAnsi="Traditional Arabic" w:cs="Traditional Arabic" w:hint="cs"/>
          <w:sz w:val="32"/>
          <w:szCs w:val="32"/>
          <w:rtl/>
        </w:rPr>
        <w:t>، 2022).</w:t>
      </w:r>
    </w:p>
    <w:p w14:paraId="3D7B5D9E"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الرضا الوظيفي</w:t>
      </w:r>
    </w:p>
    <w:p w14:paraId="40C355EF" w14:textId="77777777" w:rsidR="008D0578" w:rsidRPr="00161514" w:rsidRDefault="008D0578" w:rsidP="008D0578">
      <w:pPr>
        <w:bidi/>
        <w:spacing w:line="360" w:lineRule="auto"/>
        <w:jc w:val="both"/>
        <w:rPr>
          <w:rFonts w:ascii="Traditional Arabic" w:hAnsi="Traditional Arabic" w:cs="Traditional Arabic"/>
          <w:sz w:val="32"/>
          <w:szCs w:val="32"/>
        </w:rPr>
      </w:pPr>
      <w:r w:rsidRPr="00161514">
        <w:rPr>
          <w:rFonts w:ascii="Traditional Arabic" w:hAnsi="Traditional Arabic" w:cs="Traditional Arabic" w:hint="cs"/>
          <w:sz w:val="32"/>
          <w:szCs w:val="32"/>
          <w:rtl/>
        </w:rPr>
        <w:t>الرضا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الوظيفي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هو</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شعور</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الموظف</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بالارتياح</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والقبول</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تجاه</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وظيفته</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وبيئة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العمل</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التي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يعمل</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بها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يُعتبر</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الرضا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الوظيفي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أحد</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المؤشرات</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الرئيسية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التي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تُعبّر</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عن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مدى</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تلبية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احتياجات</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العاملين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وتوقعاتهم،</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سواء</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كانت</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متعلقة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بالحوافز،</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طبيعة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lastRenderedPageBreak/>
        <w:t>العمل،</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فرص</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التطور</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المهني،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أو</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علاقاتهم</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مع</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الزملاء</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والإدارة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يعكس</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هذا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المفهوم</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مدى</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التوافق</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بين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أهداف</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الموظف</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ومتطلباته</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الشخصية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جهة،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وأهداف</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المنظمة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وسياساتها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جهة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أخرى</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عندما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يشعر</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الموظفون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بالرضا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تجاه</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عملهم،</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فإن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ذلك</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ينعكس</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إيجابيًا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على</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التزامهم</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وأدائهم،</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مما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يؤدي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إلى</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تحسين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الإنتاجية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وتحقيق</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أهداف</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المؤسسة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بفاعلية</w:t>
      </w:r>
      <w:r>
        <w:rPr>
          <w:rFonts w:ascii="Traditional Arabic" w:hAnsi="Traditional Arabic" w:cs="Traditional Arabic" w:hint="cs"/>
          <w:sz w:val="32"/>
          <w:szCs w:val="32"/>
          <w:rtl/>
        </w:rPr>
        <w:t xml:space="preserve"> (بن العائب، 2020)</w:t>
      </w:r>
    </w:p>
    <w:p w14:paraId="20C47C01" w14:textId="77777777" w:rsidR="008D0578" w:rsidRPr="00161514" w:rsidRDefault="008D0578" w:rsidP="008D0578">
      <w:pPr>
        <w:bidi/>
        <w:spacing w:line="360" w:lineRule="auto"/>
        <w:jc w:val="both"/>
        <w:rPr>
          <w:rFonts w:ascii="Traditional Arabic" w:hAnsi="Traditional Arabic" w:cs="Traditional Arabic"/>
          <w:sz w:val="32"/>
          <w:szCs w:val="32"/>
          <w:rtl/>
        </w:rPr>
      </w:pPr>
      <w:r w:rsidRPr="00161514">
        <w:rPr>
          <w:rFonts w:ascii="Traditional Arabic" w:hAnsi="Traditional Arabic" w:cs="Traditional Arabic" w:hint="cs"/>
          <w:sz w:val="32"/>
          <w:szCs w:val="32"/>
          <w:rtl/>
        </w:rPr>
        <w:t>يُعد</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الرضا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الوظيفي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أمرًا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حاسمًا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في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تحسين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بيئة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العمل</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وتعزيز</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الولاء</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التنظيمي،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حيث</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يؤدي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إلى</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تقليل</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معدل</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دوران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الموظفين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وزيادة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الاستقرار</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الوظيفي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يساهم</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الرضا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الوظيفي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أيضًا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في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تحسين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الصحة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النفسية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للعاملين،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مما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يقلل</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مستويات</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التوتر</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والإنهاك</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ويزيد</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الرغبة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في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المشاركة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والابتكار</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تسعى</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المؤسسات</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إلى</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تحقيق</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الرضا</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الوظيفي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خلال</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سياسات</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عادلة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للحوافز،</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تحسين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ظروف</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العمل،</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وتقديم</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فرص</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للتدريب</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والتطوير،</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وذلك</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بهدف</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بناء</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بيئة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عمل</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مشجعة</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تُلبي</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تطلعات</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العاملين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وتعزز</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من</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قدرتهم</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على</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تقديم</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أفضل</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أداء</w:t>
      </w:r>
      <w:r w:rsidRPr="00161514">
        <w:rPr>
          <w:rFonts w:ascii="Traditional Arabic" w:hAnsi="Traditional Arabic" w:cs="Traditional Arabic"/>
          <w:sz w:val="32"/>
          <w:szCs w:val="32"/>
          <w:rtl/>
        </w:rPr>
        <w:t xml:space="preserve"> </w:t>
      </w:r>
      <w:r w:rsidRPr="00161514">
        <w:rPr>
          <w:rFonts w:ascii="Traditional Arabic" w:hAnsi="Traditional Arabic" w:cs="Traditional Arabic" w:hint="cs"/>
          <w:sz w:val="32"/>
          <w:szCs w:val="32"/>
          <w:rtl/>
        </w:rPr>
        <w:t>ممكن</w:t>
      </w:r>
      <w:r>
        <w:rPr>
          <w:rFonts w:ascii="Traditional Arabic" w:hAnsi="Traditional Arabic" w:cs="Traditional Arabic" w:hint="cs"/>
          <w:sz w:val="32"/>
          <w:szCs w:val="32"/>
          <w:rtl/>
        </w:rPr>
        <w:t xml:space="preserve"> (عبد القادر، 2020).</w:t>
      </w:r>
    </w:p>
    <w:p w14:paraId="2CD60576" w14:textId="77777777" w:rsidR="008D0578" w:rsidRDefault="008D0578" w:rsidP="008D0578">
      <w:pPr>
        <w:bidi/>
        <w:spacing w:line="360" w:lineRule="auto"/>
        <w:jc w:val="center"/>
        <w:rPr>
          <w:rFonts w:ascii="Traditional Arabic" w:hAnsi="Traditional Arabic" w:cs="Traditional Arabic"/>
          <w:b/>
          <w:bCs/>
          <w:sz w:val="40"/>
          <w:szCs w:val="40"/>
          <w:rtl/>
        </w:rPr>
      </w:pPr>
    </w:p>
    <w:p w14:paraId="299C4434" w14:textId="77777777" w:rsidR="008D0578" w:rsidRDefault="008D0578" w:rsidP="008D0578">
      <w:pPr>
        <w:bidi/>
        <w:spacing w:line="360" w:lineRule="auto"/>
        <w:jc w:val="center"/>
        <w:rPr>
          <w:rFonts w:ascii="Traditional Arabic" w:hAnsi="Traditional Arabic" w:cs="Traditional Arabic"/>
          <w:b/>
          <w:bCs/>
          <w:sz w:val="40"/>
          <w:szCs w:val="40"/>
          <w:rtl/>
        </w:rPr>
      </w:pPr>
    </w:p>
    <w:p w14:paraId="6AF14B8A" w14:textId="77777777" w:rsidR="008D0578" w:rsidRDefault="008D0578" w:rsidP="008D0578">
      <w:pPr>
        <w:bidi/>
        <w:spacing w:line="360" w:lineRule="auto"/>
        <w:jc w:val="center"/>
        <w:rPr>
          <w:rFonts w:ascii="Traditional Arabic" w:hAnsi="Traditional Arabic" w:cs="Traditional Arabic"/>
          <w:b/>
          <w:bCs/>
          <w:sz w:val="40"/>
          <w:szCs w:val="40"/>
          <w:rtl/>
        </w:rPr>
      </w:pPr>
    </w:p>
    <w:p w14:paraId="45EBE65E" w14:textId="77777777" w:rsidR="008D0578" w:rsidRDefault="008D0578" w:rsidP="008D0578">
      <w:pPr>
        <w:bidi/>
        <w:spacing w:line="360" w:lineRule="auto"/>
        <w:jc w:val="center"/>
        <w:rPr>
          <w:rFonts w:ascii="Traditional Arabic" w:hAnsi="Traditional Arabic" w:cs="Traditional Arabic"/>
          <w:b/>
          <w:bCs/>
          <w:sz w:val="40"/>
          <w:szCs w:val="40"/>
          <w:rtl/>
        </w:rPr>
      </w:pPr>
    </w:p>
    <w:p w14:paraId="05F17A18" w14:textId="77777777" w:rsidR="008D0578" w:rsidRDefault="008D0578" w:rsidP="008D0578">
      <w:pPr>
        <w:bidi/>
        <w:spacing w:line="360" w:lineRule="auto"/>
        <w:jc w:val="center"/>
        <w:rPr>
          <w:rFonts w:ascii="Traditional Arabic" w:hAnsi="Traditional Arabic" w:cs="Traditional Arabic"/>
          <w:b/>
          <w:bCs/>
          <w:sz w:val="40"/>
          <w:szCs w:val="40"/>
          <w:rtl/>
        </w:rPr>
      </w:pPr>
    </w:p>
    <w:p w14:paraId="1BE5AB4F" w14:textId="77777777" w:rsidR="008D0578" w:rsidRDefault="008D0578" w:rsidP="008D0578">
      <w:pPr>
        <w:bidi/>
        <w:spacing w:line="360" w:lineRule="auto"/>
        <w:jc w:val="center"/>
        <w:rPr>
          <w:rFonts w:ascii="Traditional Arabic" w:hAnsi="Traditional Arabic" w:cs="Traditional Arabic"/>
          <w:b/>
          <w:bCs/>
          <w:sz w:val="40"/>
          <w:szCs w:val="40"/>
          <w:rtl/>
        </w:rPr>
      </w:pPr>
    </w:p>
    <w:p w14:paraId="54E9BF34" w14:textId="77777777" w:rsidR="008D0578" w:rsidRDefault="008D0578" w:rsidP="008D0578">
      <w:pPr>
        <w:bidi/>
        <w:spacing w:line="360" w:lineRule="auto"/>
        <w:jc w:val="center"/>
        <w:rPr>
          <w:rFonts w:ascii="Traditional Arabic" w:hAnsi="Traditional Arabic" w:cs="Traditional Arabic"/>
          <w:b/>
          <w:bCs/>
          <w:sz w:val="40"/>
          <w:szCs w:val="40"/>
          <w:rtl/>
        </w:rPr>
      </w:pPr>
    </w:p>
    <w:p w14:paraId="26590F00" w14:textId="77777777" w:rsidR="008D0578" w:rsidRDefault="008D0578" w:rsidP="008D0578">
      <w:pPr>
        <w:bidi/>
        <w:spacing w:line="360" w:lineRule="auto"/>
        <w:jc w:val="center"/>
        <w:rPr>
          <w:rFonts w:ascii="Traditional Arabic" w:hAnsi="Traditional Arabic" w:cs="Traditional Arabic"/>
          <w:b/>
          <w:bCs/>
          <w:sz w:val="40"/>
          <w:szCs w:val="40"/>
          <w:rtl/>
        </w:rPr>
      </w:pPr>
    </w:p>
    <w:p w14:paraId="41A13610" w14:textId="77777777" w:rsidR="008D0578" w:rsidRDefault="008D0578" w:rsidP="008D0578">
      <w:pPr>
        <w:bidi/>
        <w:spacing w:line="360" w:lineRule="auto"/>
        <w:jc w:val="center"/>
        <w:rPr>
          <w:rFonts w:ascii="Traditional Arabic" w:hAnsi="Traditional Arabic" w:cs="Traditional Arabic"/>
          <w:b/>
          <w:bCs/>
          <w:sz w:val="40"/>
          <w:szCs w:val="40"/>
          <w:rtl/>
        </w:rPr>
      </w:pPr>
    </w:p>
    <w:p w14:paraId="60A3CD17" w14:textId="77777777" w:rsidR="008D0578" w:rsidRDefault="008D0578" w:rsidP="008D0578">
      <w:pPr>
        <w:bidi/>
        <w:spacing w:line="360" w:lineRule="auto"/>
        <w:jc w:val="center"/>
        <w:rPr>
          <w:rFonts w:ascii="Traditional Arabic" w:hAnsi="Traditional Arabic" w:cs="Traditional Arabic"/>
          <w:b/>
          <w:bCs/>
          <w:sz w:val="40"/>
          <w:szCs w:val="40"/>
          <w:rtl/>
        </w:rPr>
      </w:pPr>
    </w:p>
    <w:p w14:paraId="06FFDDED" w14:textId="77777777" w:rsidR="008D0578" w:rsidRDefault="008D0578" w:rsidP="008D0578">
      <w:pPr>
        <w:bidi/>
        <w:spacing w:line="360" w:lineRule="auto"/>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الفصل الثاني </w:t>
      </w:r>
    </w:p>
    <w:p w14:paraId="20F17629" w14:textId="77777777" w:rsidR="008D0578" w:rsidRDefault="008D0578" w:rsidP="008D0578">
      <w:pPr>
        <w:bidi/>
        <w:spacing w:line="360" w:lineRule="auto"/>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الاطار النظري والدراسات السابقة </w:t>
      </w:r>
    </w:p>
    <w:p w14:paraId="6A4ECB0C" w14:textId="77777777" w:rsidR="008D0578" w:rsidRDefault="008D0578" w:rsidP="008D0578">
      <w:pPr>
        <w:bidi/>
        <w:spacing w:line="360" w:lineRule="auto"/>
        <w:jc w:val="center"/>
        <w:rPr>
          <w:rFonts w:ascii="Traditional Arabic" w:hAnsi="Traditional Arabic" w:cs="Traditional Arabic"/>
          <w:b/>
          <w:bCs/>
          <w:sz w:val="40"/>
          <w:szCs w:val="40"/>
          <w:rtl/>
        </w:rPr>
      </w:pPr>
    </w:p>
    <w:p w14:paraId="6BD0887D" w14:textId="77777777" w:rsidR="008D0578" w:rsidRDefault="008D0578" w:rsidP="008D0578">
      <w:pPr>
        <w:bidi/>
        <w:spacing w:line="360" w:lineRule="auto"/>
        <w:jc w:val="center"/>
        <w:rPr>
          <w:rFonts w:ascii="Traditional Arabic" w:hAnsi="Traditional Arabic" w:cs="Traditional Arabic"/>
          <w:b/>
          <w:bCs/>
          <w:sz w:val="40"/>
          <w:szCs w:val="40"/>
          <w:rtl/>
        </w:rPr>
      </w:pPr>
    </w:p>
    <w:p w14:paraId="3A110A4A" w14:textId="77777777" w:rsidR="008D0578" w:rsidRDefault="008D0578" w:rsidP="008D0578">
      <w:pPr>
        <w:bidi/>
        <w:spacing w:line="360" w:lineRule="auto"/>
        <w:jc w:val="center"/>
        <w:rPr>
          <w:rFonts w:ascii="Traditional Arabic" w:hAnsi="Traditional Arabic" w:cs="Traditional Arabic"/>
          <w:b/>
          <w:bCs/>
          <w:sz w:val="40"/>
          <w:szCs w:val="40"/>
          <w:rtl/>
        </w:rPr>
      </w:pPr>
    </w:p>
    <w:p w14:paraId="3AC47B7F" w14:textId="77777777" w:rsidR="008D0578" w:rsidRDefault="008D0578" w:rsidP="008D0578">
      <w:pPr>
        <w:bidi/>
        <w:spacing w:line="360" w:lineRule="auto"/>
        <w:jc w:val="center"/>
        <w:rPr>
          <w:rFonts w:ascii="Traditional Arabic" w:hAnsi="Traditional Arabic" w:cs="Traditional Arabic"/>
          <w:b/>
          <w:bCs/>
          <w:sz w:val="40"/>
          <w:szCs w:val="40"/>
          <w:rtl/>
        </w:rPr>
      </w:pPr>
    </w:p>
    <w:p w14:paraId="1EC27CF9" w14:textId="77777777" w:rsidR="008D0578" w:rsidRDefault="008D0578" w:rsidP="008D0578">
      <w:pPr>
        <w:bidi/>
        <w:spacing w:line="360" w:lineRule="auto"/>
        <w:jc w:val="center"/>
        <w:rPr>
          <w:rFonts w:ascii="Traditional Arabic" w:hAnsi="Traditional Arabic" w:cs="Traditional Arabic"/>
          <w:b/>
          <w:bCs/>
          <w:sz w:val="40"/>
          <w:szCs w:val="40"/>
          <w:rtl/>
        </w:rPr>
      </w:pPr>
    </w:p>
    <w:p w14:paraId="26411B06" w14:textId="77777777" w:rsidR="008D0578" w:rsidRDefault="008D0578" w:rsidP="008D0578">
      <w:pPr>
        <w:bidi/>
        <w:spacing w:line="360" w:lineRule="auto"/>
        <w:jc w:val="center"/>
        <w:rPr>
          <w:rFonts w:ascii="Traditional Arabic" w:hAnsi="Traditional Arabic" w:cs="Traditional Arabic"/>
          <w:b/>
          <w:bCs/>
          <w:sz w:val="40"/>
          <w:szCs w:val="40"/>
          <w:rtl/>
        </w:rPr>
      </w:pPr>
    </w:p>
    <w:p w14:paraId="2AB6825C" w14:textId="77777777" w:rsidR="008D0578" w:rsidRDefault="008D0578" w:rsidP="008D0578">
      <w:pPr>
        <w:bidi/>
        <w:spacing w:line="360" w:lineRule="auto"/>
        <w:jc w:val="center"/>
        <w:rPr>
          <w:rFonts w:ascii="Traditional Arabic" w:hAnsi="Traditional Arabic" w:cs="Traditional Arabic"/>
          <w:b/>
          <w:bCs/>
          <w:sz w:val="40"/>
          <w:szCs w:val="40"/>
          <w:rtl/>
        </w:rPr>
      </w:pPr>
    </w:p>
    <w:p w14:paraId="36B3BA58" w14:textId="77777777" w:rsidR="008D0578" w:rsidRDefault="008D0578" w:rsidP="008D0578">
      <w:pPr>
        <w:bidi/>
        <w:spacing w:line="360" w:lineRule="auto"/>
        <w:jc w:val="center"/>
        <w:rPr>
          <w:rFonts w:ascii="Traditional Arabic" w:hAnsi="Traditional Arabic" w:cs="Traditional Arabic"/>
          <w:b/>
          <w:bCs/>
          <w:sz w:val="40"/>
          <w:szCs w:val="40"/>
          <w:rtl/>
        </w:rPr>
      </w:pPr>
    </w:p>
    <w:p w14:paraId="2800A148" w14:textId="77777777" w:rsidR="008D0578" w:rsidRPr="001F4776" w:rsidRDefault="008D0578" w:rsidP="008D0578">
      <w:pPr>
        <w:bidi/>
        <w:spacing w:line="360" w:lineRule="auto"/>
        <w:jc w:val="center"/>
        <w:rPr>
          <w:rFonts w:ascii="Traditional Arabic" w:hAnsi="Traditional Arabic" w:cs="Traditional Arabic"/>
          <w:b/>
          <w:bCs/>
          <w:sz w:val="40"/>
          <w:szCs w:val="40"/>
          <w:rtl/>
        </w:rPr>
      </w:pPr>
      <w:r w:rsidRPr="001F4776">
        <w:rPr>
          <w:rFonts w:ascii="Traditional Arabic" w:hAnsi="Traditional Arabic" w:cs="Traditional Arabic" w:hint="cs"/>
          <w:b/>
          <w:bCs/>
          <w:sz w:val="40"/>
          <w:szCs w:val="40"/>
          <w:rtl/>
        </w:rPr>
        <w:lastRenderedPageBreak/>
        <w:t>المحور الأول : الهياكل التنظيمية</w:t>
      </w:r>
    </w:p>
    <w:p w14:paraId="3B37FC6E"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hint="cs"/>
          <w:b/>
          <w:bCs/>
          <w:sz w:val="32"/>
          <w:szCs w:val="32"/>
          <w:rtl/>
        </w:rPr>
        <w:t>مفهوم</w:t>
      </w:r>
      <w:r w:rsidRPr="00DC6707">
        <w:rPr>
          <w:rFonts w:ascii="Traditional Arabic" w:hAnsi="Traditional Arabic" w:cs="Traditional Arabic"/>
          <w:b/>
          <w:bCs/>
          <w:sz w:val="32"/>
          <w:szCs w:val="32"/>
          <w:rtl/>
        </w:rPr>
        <w:t xml:space="preserve"> </w:t>
      </w:r>
      <w:r w:rsidRPr="00DC6707">
        <w:rPr>
          <w:rFonts w:ascii="Traditional Arabic" w:hAnsi="Traditional Arabic" w:cs="Traditional Arabic" w:hint="cs"/>
          <w:b/>
          <w:bCs/>
          <w:sz w:val="32"/>
          <w:szCs w:val="32"/>
          <w:rtl/>
        </w:rPr>
        <w:t>الهيكل</w:t>
      </w:r>
      <w:r w:rsidRPr="00DC6707">
        <w:rPr>
          <w:rFonts w:ascii="Traditional Arabic" w:hAnsi="Traditional Arabic" w:cs="Traditional Arabic"/>
          <w:b/>
          <w:bCs/>
          <w:sz w:val="32"/>
          <w:szCs w:val="32"/>
          <w:rtl/>
        </w:rPr>
        <w:t xml:space="preserve"> </w:t>
      </w:r>
      <w:r w:rsidRPr="00DC6707">
        <w:rPr>
          <w:rFonts w:ascii="Traditional Arabic" w:hAnsi="Traditional Arabic" w:cs="Traditional Arabic" w:hint="cs"/>
          <w:b/>
          <w:bCs/>
          <w:sz w:val="32"/>
          <w:szCs w:val="32"/>
          <w:rtl/>
        </w:rPr>
        <w:t>التنظيمي</w:t>
      </w:r>
      <w:r w:rsidRPr="00DC6707">
        <w:rPr>
          <w:rFonts w:ascii="Traditional Arabic" w:hAnsi="Traditional Arabic" w:cs="Traditional Arabic"/>
          <w:b/>
          <w:bCs/>
          <w:sz w:val="32"/>
          <w:szCs w:val="32"/>
          <w:rtl/>
        </w:rPr>
        <w:t>:</w:t>
      </w:r>
    </w:p>
    <w:p w14:paraId="6DDBE76B" w14:textId="77777777" w:rsidR="008D0578" w:rsidRDefault="008D0578" w:rsidP="008D0578">
      <w:pPr>
        <w:bidi/>
        <w:spacing w:line="360" w:lineRule="auto"/>
        <w:jc w:val="both"/>
        <w:rPr>
          <w:rFonts w:ascii="Traditional Arabic" w:hAnsi="Traditional Arabic" w:cs="Traditional Arabic"/>
          <w:sz w:val="32"/>
          <w:szCs w:val="32"/>
          <w:rtl/>
        </w:rPr>
      </w:pPr>
      <w:r w:rsidRPr="00DC6707">
        <w:rPr>
          <w:rFonts w:ascii="Traditional Arabic" w:hAnsi="Traditional Arabic" w:cs="Traditional Arabic" w:hint="cs"/>
          <w:sz w:val="32"/>
          <w:szCs w:val="32"/>
          <w:rtl/>
        </w:rPr>
        <w:t>يُعدُّ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بمثابة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ذلك</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الإطار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أو</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الهرم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الذي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يحدد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تؤدى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الأنشطة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تحقق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خلالها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أهدافها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العامة،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ويحدد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قنوات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الاتصال،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وخطوط</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السلطة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والمسؤولية،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ومواقع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اتخاذ</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القرارات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فقد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عرف</w:t>
      </w:r>
      <w:r w:rsidRPr="00DC6707">
        <w:rPr>
          <w:rFonts w:ascii="Traditional Arabic" w:hAnsi="Traditional Arabic" w:cs="Traditional Arabic"/>
          <w:sz w:val="32"/>
          <w:szCs w:val="32"/>
          <w:rtl/>
        </w:rPr>
        <w:t xml:space="preserve"> </w:t>
      </w:r>
      <w:r w:rsidRPr="00692B55">
        <w:rPr>
          <w:rFonts w:ascii="Traditional Arabic" w:hAnsi="Traditional Arabic" w:cs="Traditional Arabic"/>
          <w:sz w:val="32"/>
          <w:szCs w:val="32"/>
          <w:rtl/>
        </w:rPr>
        <w:t>(</w:t>
      </w:r>
      <w:r w:rsidRPr="00692B55">
        <w:rPr>
          <w:rFonts w:ascii="Traditional Arabic" w:hAnsi="Traditional Arabic" w:cs="Traditional Arabic" w:hint="cs"/>
          <w:sz w:val="32"/>
          <w:szCs w:val="32"/>
          <w:rtl/>
        </w:rPr>
        <w:t>موسي،</w:t>
      </w:r>
      <w:r w:rsidRPr="00692B55">
        <w:rPr>
          <w:rFonts w:ascii="Traditional Arabic" w:hAnsi="Traditional Arabic" w:cs="Traditional Arabic"/>
          <w:sz w:val="32"/>
          <w:szCs w:val="32"/>
          <w:rtl/>
        </w:rPr>
        <w:t xml:space="preserve"> </w:t>
      </w:r>
      <w:r w:rsidRPr="00692B55">
        <w:rPr>
          <w:rFonts w:ascii="Traditional Arabic" w:hAnsi="Traditional Arabic" w:cs="Traditional Arabic" w:hint="cs"/>
          <w:sz w:val="32"/>
          <w:szCs w:val="32"/>
          <w:rtl/>
        </w:rPr>
        <w:t>2024</w:t>
      </w:r>
      <w:r w:rsidRPr="00692B55">
        <w:rPr>
          <w:rFonts w:ascii="Traditional Arabic" w:hAnsi="Traditional Arabic" w:cs="Traditional Arabic"/>
          <w:sz w:val="32"/>
          <w:szCs w:val="32"/>
          <w:rtl/>
        </w:rPr>
        <w:t>)</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أنه</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تجمع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للأنشطة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اللازمة؛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لتحقيق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الأهداف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وإسناد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هذه</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الأنشطة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وحدات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لتنفيذها،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وتفويض</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السلطة،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والتنسيق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الجهود</w:t>
      </w:r>
    </w:p>
    <w:p w14:paraId="2849DD72" w14:textId="77777777" w:rsidR="008D0578" w:rsidRDefault="008D0578" w:rsidP="008D0578">
      <w:pPr>
        <w:bidi/>
        <w:spacing w:line="360" w:lineRule="auto"/>
        <w:jc w:val="both"/>
        <w:rPr>
          <w:rFonts w:ascii="Traditional Arabic" w:hAnsi="Traditional Arabic" w:cs="Traditional Arabic"/>
          <w:sz w:val="32"/>
          <w:szCs w:val="32"/>
          <w:rtl/>
        </w:rPr>
      </w:pP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أيضا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يعرفه</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العامري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والغالبي،</w:t>
      </w:r>
      <w:r w:rsidRPr="00DC6707">
        <w:rPr>
          <w:rFonts w:ascii="Traditional Arabic" w:hAnsi="Traditional Arabic" w:cs="Traditional Arabic"/>
          <w:sz w:val="32"/>
          <w:szCs w:val="32"/>
          <w:rtl/>
        </w:rPr>
        <w:t xml:space="preserve"> 2008: 361) </w:t>
      </w:r>
      <w:r w:rsidRPr="00DC6707">
        <w:rPr>
          <w:rFonts w:ascii="Traditional Arabic" w:hAnsi="Traditional Arabic" w:cs="Traditional Arabic" w:hint="cs"/>
          <w:sz w:val="32"/>
          <w:szCs w:val="32"/>
          <w:rtl/>
        </w:rPr>
        <w:t>بأنه</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تلك</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الأنشطة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تتعلق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بتحديد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أسلوب</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وترتيب</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استخدام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الموارد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البشرية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المادية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بغرض</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الوصول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أهداف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محددة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خلال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تجميع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الأفراد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والعاملين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والآلات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والمعدات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والمواد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وحدات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عمل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محددة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يُمكن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تصنيف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حيث</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درجة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الرسمية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تنظيم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رسمي،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وتنظيم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غير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رسمي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حيث</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يتحقق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الرسمي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حـينما</w:t>
      </w:r>
      <w:r w:rsidRPr="00DC6707">
        <w:rPr>
          <w:rFonts w:ascii="Traditional Arabic" w:hAnsi="Traditional Arabic" w:cs="Traditional Arabic"/>
          <w:sz w:val="32"/>
          <w:szCs w:val="32"/>
          <w:rtl/>
        </w:rPr>
        <w:t xml:space="preserve"> </w:t>
      </w:r>
      <w:r>
        <w:rPr>
          <w:rFonts w:ascii="Traditional Arabic" w:hAnsi="Traditional Arabic" w:cs="Traditional Arabic" w:hint="cs"/>
          <w:sz w:val="32"/>
          <w:szCs w:val="32"/>
          <w:rtl/>
        </w:rPr>
        <w:t>تم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تقسم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المهام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والاختصاصات،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تحدد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المستويات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يدير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يكون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أعلى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ممن</w:t>
      </w:r>
      <w:r w:rsidRPr="00DC6707">
        <w:rPr>
          <w:rFonts w:ascii="Traditional Arabic" w:hAnsi="Traditional Arabic" w:cs="Traditional Arabic"/>
          <w:sz w:val="32"/>
          <w:szCs w:val="32"/>
          <w:rtl/>
        </w:rPr>
        <w:t>)</w:t>
      </w:r>
      <w:r w:rsidRPr="00DC6707">
        <w:rPr>
          <w:rFonts w:ascii="Traditional Arabic" w:hAnsi="Traditional Arabic" w:cs="Traditional Arabic" w:hint="cs"/>
          <w:sz w:val="32"/>
          <w:szCs w:val="32"/>
          <w:rtl/>
        </w:rPr>
        <w:t>،</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تحديد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قنوات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الاتصال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كافة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المستويات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يرحب</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هؤلاء</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الأفراد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بتنفيذ</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يعطى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إليهم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أوامر،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يجتمعون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ويوجهون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أهدافهم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نحو</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تحقيق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هدف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واحد</w:t>
      </w:r>
      <w:r>
        <w:rPr>
          <w:rFonts w:ascii="Traditional Arabic" w:hAnsi="Traditional Arabic" w:cs="Traditional Arabic" w:hint="cs"/>
          <w:sz w:val="32"/>
          <w:szCs w:val="32"/>
          <w:rtl/>
        </w:rPr>
        <w:t xml:space="preserve"> (سليمان، 2023).</w:t>
      </w:r>
    </w:p>
    <w:p w14:paraId="34C135B5"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بينما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يُعدُّ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غير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الرسمي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شكل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أشكال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يلازم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تنظيم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رسمي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يولد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ويتكون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بطريقة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عفوية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العاملين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أثناء</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أدائهم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لمهامهم،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وهو</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نتاج</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للتفاعل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الطبيعي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الأفراد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العاملين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المؤسسة</w:t>
      </w:r>
      <w:r w:rsidRPr="00DC6707">
        <w:rPr>
          <w:rFonts w:ascii="Traditional Arabic" w:hAnsi="Traditional Arabic" w:cs="Traditional Arabic"/>
          <w:sz w:val="32"/>
          <w:szCs w:val="32"/>
          <w:rtl/>
        </w:rPr>
        <w:t xml:space="preserve"> (</w:t>
      </w:r>
      <w:proofErr w:type="spellStart"/>
      <w:r w:rsidRPr="00DC6707">
        <w:rPr>
          <w:rFonts w:ascii="Traditional Arabic" w:hAnsi="Traditional Arabic" w:cs="Traditional Arabic" w:hint="cs"/>
          <w:sz w:val="32"/>
          <w:szCs w:val="32"/>
          <w:rtl/>
        </w:rPr>
        <w:t>البرنوطي</w:t>
      </w:r>
      <w:proofErr w:type="spellEnd"/>
      <w:r w:rsidRPr="00DC6707">
        <w:rPr>
          <w:rFonts w:ascii="Traditional Arabic" w:hAnsi="Traditional Arabic" w:cs="Traditional Arabic" w:hint="cs"/>
          <w:sz w:val="32"/>
          <w:szCs w:val="32"/>
          <w:rtl/>
        </w:rPr>
        <w:t>،</w:t>
      </w:r>
      <w:r w:rsidRPr="00DC6707">
        <w:rPr>
          <w:rFonts w:ascii="Traditional Arabic" w:hAnsi="Traditional Arabic" w:cs="Traditional Arabic"/>
          <w:sz w:val="32"/>
          <w:szCs w:val="32"/>
          <w:rtl/>
        </w:rPr>
        <w:t xml:space="preserve"> 2001: 273)</w:t>
      </w:r>
      <w:r w:rsidRPr="00DC6707">
        <w:rPr>
          <w:rFonts w:ascii="Traditional Arabic" w:hAnsi="Traditional Arabic" w:cs="Traditional Arabic" w:hint="cs"/>
          <w:sz w:val="32"/>
          <w:szCs w:val="32"/>
          <w:rtl/>
        </w:rPr>
        <w:t>،</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وتأخذ</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الهياكل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الرسمية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عادة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مجموعة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التصنيفات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الآلي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المتحكم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والذي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يتسم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بقدر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المركزية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والسيطرة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العالية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والتنميط،</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وضيق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نطاق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السيطرة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والتحكم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حيث</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يُعدُّ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أكثر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ملاءمة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عندما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تكون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البيئة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تعمل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بيئة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مستقرة،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أو</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تسعى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وبقدر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كبير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لتنميط</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إجراءاتها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ومنتجاتها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وخدماتها،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بينما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العضوي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الذي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يميل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للتفويض</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وتقليل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مستوى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الرقابة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والإشراف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ويُعدُّ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أكثر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ملاءمة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لتلك</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lastRenderedPageBreak/>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تعمل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ظل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بيئات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معقدة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ومتغيرة،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أهم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الخصائص</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المميزة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العضوي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مستوى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المهارات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عالية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والخبرات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متنوعة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والسلطة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ونمط</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الإشراف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والاتصالات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خلال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شبكة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واسعة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تقتصر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الاتصالات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الرأسية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الرسول،</w:t>
      </w:r>
      <w:r w:rsidRPr="00DC6707">
        <w:rPr>
          <w:rFonts w:ascii="Traditional Arabic" w:hAnsi="Traditional Arabic" w:cs="Traditional Arabic"/>
          <w:sz w:val="32"/>
          <w:szCs w:val="32"/>
          <w:rtl/>
        </w:rPr>
        <w:t xml:space="preserve"> 2005: 41).</w:t>
      </w:r>
    </w:p>
    <w:p w14:paraId="73362BAE"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hint="cs"/>
          <w:sz w:val="32"/>
          <w:szCs w:val="32"/>
          <w:rtl/>
        </w:rPr>
        <w:t>اختلفت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وجهات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نظر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الباحثين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والمهتمين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والمختصين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مجال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نظرية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المنظمات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العامة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بشأن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تحديد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ماهية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الهياكل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وذلك</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وفق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الأسس</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والاعتبارات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يعتمدونها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تفسير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طبيعة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المعلومات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والعلاقات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السائدة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المنظمة</w:t>
      </w:r>
      <w:r w:rsidRPr="00DC6707">
        <w:rPr>
          <w:rFonts w:ascii="Traditional Arabic" w:hAnsi="Traditional Arabic" w:cs="Traditional Arabic"/>
          <w:sz w:val="32"/>
          <w:szCs w:val="32"/>
          <w:rtl/>
        </w:rPr>
        <w:t>.</w:t>
      </w:r>
    </w:p>
    <w:p w14:paraId="0036A4A1"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hint="cs"/>
          <w:sz w:val="32"/>
          <w:szCs w:val="32"/>
          <w:rtl/>
        </w:rPr>
        <w:t>والباحثين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ينظرون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أنه</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علاقات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رأسية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وأفقية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حيث</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أشار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إليه</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بعض</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الكتاب</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بأنه</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الوسيلة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الأساسية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لتجميع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الأنشطة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وتحديد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العلاقات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الوظيفية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المستويات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المختلفة،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فالمعلومات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تلعب</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دورا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أساسيا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وخاصة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مجال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الاتصال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الفعال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ويعطى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حركة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للمنظمة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بحدود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فاصلة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وواضحة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العلاقات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تؤدى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تحقيق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أهدافها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وفى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الحقيقة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أهملوا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الجانب</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الإنساني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والبشرى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حيث</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أكد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السلوكيون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أهمية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الغير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الرسمي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تحقيق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أهداف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المنظمة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وتطوير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النظام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الفكري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لنظرية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المنظمة</w:t>
      </w:r>
      <w:r>
        <w:rPr>
          <w:rFonts w:ascii="Traditional Arabic" w:hAnsi="Traditional Arabic" w:cs="Traditional Arabic" w:hint="cs"/>
          <w:sz w:val="32"/>
          <w:szCs w:val="32"/>
          <w:rtl/>
        </w:rPr>
        <w:t xml:space="preserve"> </w:t>
      </w:r>
      <w:r w:rsidRPr="003B7E5B">
        <w:rPr>
          <w:rFonts w:ascii="Traditional Arabic" w:hAnsi="Traditional Arabic" w:cs="Traditional Arabic"/>
          <w:sz w:val="32"/>
          <w:szCs w:val="32"/>
          <w:rtl/>
        </w:rPr>
        <w:t>(</w:t>
      </w:r>
      <w:r w:rsidRPr="003B7E5B">
        <w:rPr>
          <w:rFonts w:ascii="Traditional Arabic" w:hAnsi="Traditional Arabic" w:cs="Traditional Arabic" w:hint="cs"/>
          <w:sz w:val="32"/>
          <w:szCs w:val="32"/>
          <w:rtl/>
        </w:rPr>
        <w:t>موسي،</w:t>
      </w:r>
      <w:r w:rsidRPr="003B7E5B">
        <w:rPr>
          <w:rFonts w:ascii="Traditional Arabic" w:hAnsi="Traditional Arabic" w:cs="Traditional Arabic"/>
          <w:sz w:val="32"/>
          <w:szCs w:val="32"/>
          <w:rtl/>
        </w:rPr>
        <w:t xml:space="preserve"> 2024)</w:t>
      </w:r>
      <w:r>
        <w:rPr>
          <w:rFonts w:ascii="Traditional Arabic" w:hAnsi="Traditional Arabic" w:cs="Traditional Arabic" w:hint="cs"/>
          <w:sz w:val="32"/>
          <w:szCs w:val="32"/>
          <w:rtl/>
        </w:rPr>
        <w:t>.</w:t>
      </w:r>
    </w:p>
    <w:p w14:paraId="4B56760D" w14:textId="77777777" w:rsidR="008D0578" w:rsidRDefault="008D0578" w:rsidP="008D0578">
      <w:pPr>
        <w:bidi/>
        <w:spacing w:line="360" w:lineRule="auto"/>
        <w:jc w:val="both"/>
        <w:rPr>
          <w:rFonts w:ascii="Traditional Arabic" w:hAnsi="Traditional Arabic" w:cs="Traditional Arabic"/>
          <w:sz w:val="32"/>
          <w:szCs w:val="32"/>
          <w:rtl/>
        </w:rPr>
      </w:pPr>
      <w:r w:rsidRPr="00DC6707">
        <w:rPr>
          <w:rFonts w:ascii="Traditional Arabic" w:hAnsi="Traditional Arabic" w:cs="Traditional Arabic" w:hint="cs"/>
          <w:sz w:val="32"/>
          <w:szCs w:val="32"/>
          <w:rtl/>
        </w:rPr>
        <w:t>أن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للمنظمة هو</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عبارة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البناء</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الذي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يحدد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التركيبة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الداخلية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للعلاقات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السائدة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المنظمة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فهو</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يوضح</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التقسيمات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أو</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الوحدات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الرئيسية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والفرعية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بمختلف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الأعمال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والأنشطة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يتطلبها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لتحقيق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أهداف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المنظمات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وأنواع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الاتصالات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وشبكات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العلاقات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بناء</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هرمي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للعلاقات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والمعلومات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تتدفق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خلال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الاتصالات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وهو</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يمثل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غاية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البناء</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الأساسي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للمنظمة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يعد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أحد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الوسائل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الإدارية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تستخدم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لتحقيق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المنظمة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وفقا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لرؤية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شاملة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ومتكاملة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للتفاعلات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أقسام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المنظمة</w:t>
      </w:r>
      <w:r>
        <w:rPr>
          <w:rFonts w:ascii="Traditional Arabic" w:hAnsi="Traditional Arabic" w:cs="Traditional Arabic" w:hint="cs"/>
          <w:sz w:val="32"/>
          <w:szCs w:val="32"/>
          <w:rtl/>
        </w:rPr>
        <w:t xml:space="preserve"> (شداد، 2023)</w:t>
      </w:r>
    </w:p>
    <w:p w14:paraId="4EFBA817"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يعرف الهيكل التنظيمي</w:t>
      </w:r>
      <w:r w:rsidRPr="00C21B2B">
        <w:rPr>
          <w:rFonts w:ascii="Traditional Arabic" w:hAnsi="Traditional Arabic" w:cs="Traditional Arabic"/>
          <w:sz w:val="32"/>
          <w:szCs w:val="32"/>
        </w:rPr>
        <w:t xml:space="preserve"> </w:t>
      </w:r>
      <w:r w:rsidRPr="00C21B2B">
        <w:rPr>
          <w:rFonts w:ascii="Traditional Arabic" w:hAnsi="Traditional Arabic" w:cs="Traditional Arabic"/>
          <w:sz w:val="32"/>
          <w:szCs w:val="32"/>
          <w:rtl/>
        </w:rPr>
        <w:t>على أنه طريقة لتحديد المسئوليات والسلطات وإجراءات العمل المطلوب تنفيذها من قبل الأفراد بالشركة. فالهيكل التنظيمي هو أحد جوانب التصميم التنظيمي</w:t>
      </w:r>
      <w:r>
        <w:rPr>
          <w:rFonts w:ascii="Traditional Arabic" w:hAnsi="Traditional Arabic" w:cs="Traditional Arabic" w:hint="cs"/>
          <w:sz w:val="32"/>
          <w:szCs w:val="32"/>
          <w:rtl/>
        </w:rPr>
        <w:t xml:space="preserve"> </w:t>
      </w:r>
      <w:r w:rsidRPr="00C21B2B">
        <w:rPr>
          <w:rFonts w:ascii="Traditional Arabic" w:hAnsi="Traditional Arabic" w:cs="Traditional Arabic"/>
          <w:sz w:val="32"/>
          <w:szCs w:val="32"/>
          <w:rtl/>
        </w:rPr>
        <w:t xml:space="preserve">ويعكس الهيكل التنظيمي طريقة تقسيم </w:t>
      </w:r>
      <w:r w:rsidRPr="00C21B2B">
        <w:rPr>
          <w:rFonts w:ascii="Traditional Arabic" w:hAnsi="Traditional Arabic" w:cs="Traditional Arabic"/>
          <w:sz w:val="32"/>
          <w:szCs w:val="32"/>
          <w:rtl/>
        </w:rPr>
        <w:lastRenderedPageBreak/>
        <w:t>العمل, فهو إطار من العلاقات الموصوفة كتابة في الشركة</w:t>
      </w:r>
      <w:r w:rsidRPr="00C21B2B">
        <w:rPr>
          <w:rFonts w:ascii="Traditional Arabic" w:hAnsi="Traditional Arabic" w:cs="Traditional Arabic"/>
          <w:sz w:val="32"/>
          <w:szCs w:val="32"/>
        </w:rPr>
        <w:t xml:space="preserve"> </w:t>
      </w:r>
      <w:r w:rsidRPr="00C21B2B">
        <w:rPr>
          <w:rFonts w:ascii="Traditional Arabic" w:hAnsi="Traditional Arabic" w:cs="Traditional Arabic"/>
          <w:sz w:val="32"/>
          <w:szCs w:val="32"/>
          <w:rtl/>
        </w:rPr>
        <w:t>يتضمن الهيكل التنظيمي أبعاد فرعية وهي</w:t>
      </w:r>
      <w:r>
        <w:rPr>
          <w:rFonts w:ascii="Traditional Arabic" w:hAnsi="Traditional Arabic" w:cs="Traditional Arabic" w:hint="cs"/>
          <w:sz w:val="32"/>
          <w:szCs w:val="32"/>
          <w:rtl/>
        </w:rPr>
        <w:t xml:space="preserve"> (سليمان، 2023): </w:t>
      </w:r>
    </w:p>
    <w:p w14:paraId="276C5AA4"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مدى سيطرة الطابع الرسمي على الهيكل التنظيمي: ويقصد بالطابع  الرسمي هو الدرجة التي تخضع بها القرارات وعلاقات العمل لقواعد وإجراءات رسمية. حيث تعد القواعد والإجراءات أدوات لتحديد السلوكيات المناسبة. ويمكن أن تؤدى القواعد والإجراءات الرسمية إلى زيادة الكفاءة وخفض التكاليف الإدارية</w:t>
      </w:r>
      <w:r w:rsidRPr="00C21B2B">
        <w:rPr>
          <w:rFonts w:ascii="Traditional Arabic" w:hAnsi="Traditional Arabic" w:cs="Traditional Arabic"/>
          <w:sz w:val="32"/>
          <w:szCs w:val="32"/>
        </w:rPr>
        <w:t>.</w:t>
      </w:r>
    </w:p>
    <w:p w14:paraId="02DE08B8"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عدد الطبقات في التسلسل الهرمي: وهو عدد المستويات الإدارية التي يتكون منها الهيكل التنظيمي, فقد يكون هذا العدد كبير أو قليل</w:t>
      </w:r>
      <w:r w:rsidRPr="00C21B2B">
        <w:rPr>
          <w:rFonts w:ascii="Traditional Arabic" w:hAnsi="Traditional Arabic" w:cs="Traditional Arabic"/>
          <w:sz w:val="32"/>
          <w:szCs w:val="32"/>
        </w:rPr>
        <w:t>.</w:t>
      </w:r>
    </w:p>
    <w:p w14:paraId="1B0124BB"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مستوى التكامل الأفقي: وهو الدرجة التي بها الإدارات والعاملين فيها متخصصون وظيفيا (أي مستوى منخفض من التكامل الأفقي) مقابل الإدارات والعاملين المتكاملين في العمل, والمهارات, والتدريب (أي مستوى عال من التكامل الأفقي)</w:t>
      </w:r>
      <w:r w:rsidRPr="00C21B2B">
        <w:rPr>
          <w:rFonts w:ascii="Traditional Arabic" w:hAnsi="Traditional Arabic" w:cs="Traditional Arabic"/>
          <w:sz w:val="32"/>
          <w:szCs w:val="32"/>
        </w:rPr>
        <w:t>.</w:t>
      </w:r>
    </w:p>
    <w:p w14:paraId="15EAE205"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نماذج (أو مستويات الاتصال): وهو الدرجة التي يكون فيها الاتصال الرأٍسي والأفقي بطئ وصعب ومحدود مقابل الاتصال السريع السهل وغير المحدود</w:t>
      </w:r>
      <w:r w:rsidRPr="00C21B2B">
        <w:rPr>
          <w:rFonts w:ascii="Traditional Arabic" w:hAnsi="Traditional Arabic" w:cs="Traditional Arabic"/>
          <w:sz w:val="32"/>
          <w:szCs w:val="32"/>
        </w:rPr>
        <w:t>.</w:t>
      </w:r>
    </w:p>
    <w:p w14:paraId="6EED9A41"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مركزية السلطة (أو مكان صنع القرار): وهو يشير إلى ما إذا كانت سلطة اتخاذ القرار بيد الإدارة العليا أو أنها مفوضة إلى الإدارة الوسطي والدنيا</w:t>
      </w:r>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القريو</w:t>
      </w:r>
      <w:proofErr w:type="spellEnd"/>
      <w:r>
        <w:rPr>
          <w:rFonts w:ascii="Traditional Arabic" w:hAnsi="Traditional Arabic" w:cs="Traditional Arabic" w:hint="cs"/>
          <w:sz w:val="32"/>
          <w:szCs w:val="32"/>
          <w:rtl/>
        </w:rPr>
        <w:t>، 2021)</w:t>
      </w:r>
    </w:p>
    <w:p w14:paraId="2C43918C"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توجد العديد من الدراسات التي ناقشت التغييرات التنظيمية مثل دراسة</w:t>
      </w:r>
      <w:r w:rsidRPr="00C21B2B">
        <w:rPr>
          <w:rFonts w:ascii="Traditional Arabic" w:hAnsi="Traditional Arabic" w:cs="Traditional Arabic"/>
          <w:sz w:val="32"/>
          <w:szCs w:val="32"/>
        </w:rPr>
        <w:t xml:space="preserve"> Smith et al. (2005) </w:t>
      </w:r>
      <w:r w:rsidRPr="00C21B2B">
        <w:rPr>
          <w:rFonts w:ascii="Traditional Arabic" w:hAnsi="Traditional Arabic" w:cs="Traditional Arabic"/>
          <w:sz w:val="32"/>
          <w:szCs w:val="32"/>
          <w:rtl/>
        </w:rPr>
        <w:t xml:space="preserve">حيث درسوا العلاقة بين الاستخدام المتزايد للتعهيد والتغير في الهيكل التنظيمي, وعبروا عن التغير التنظيمي بالآتي: التغييرات الشكلية أو القانونية, مثل عمليات الاندماج أو الاستحواذ, ودمج أنشطة أو التخلص منها, والمعاهدات الإستراتيجية أو الشراكة مع شركات خارجية, والتغييرات الداخلية مثل زيادة أو تخفيض عدد الأقسام والإدارات, </w:t>
      </w:r>
      <w:r w:rsidRPr="00C21B2B">
        <w:rPr>
          <w:rFonts w:ascii="Traditional Arabic" w:hAnsi="Traditional Arabic" w:cs="Traditional Arabic"/>
          <w:sz w:val="32"/>
          <w:szCs w:val="32"/>
          <w:rtl/>
        </w:rPr>
        <w:lastRenderedPageBreak/>
        <w:t>والتخلص من طبقات إدارية, والتحول إلى شكل أو نموذج هيكلي جديد. وقد وجدوا دليل أن التغير التنظيمي يرتبط بتعيهد أنشطة معينة</w:t>
      </w:r>
      <w:r w:rsidRPr="00C21B2B">
        <w:rPr>
          <w:rFonts w:ascii="Traditional Arabic" w:hAnsi="Traditional Arabic" w:cs="Traditional Arabic"/>
          <w:sz w:val="32"/>
          <w:szCs w:val="32"/>
        </w:rPr>
        <w:t>.</w:t>
      </w:r>
    </w:p>
    <w:p w14:paraId="37336AEC" w14:textId="77777777" w:rsidR="008D0578" w:rsidRPr="003C00BE" w:rsidRDefault="008D0578" w:rsidP="008D0578">
      <w:pPr>
        <w:bidi/>
        <w:spacing w:line="360" w:lineRule="auto"/>
        <w:jc w:val="both"/>
        <w:rPr>
          <w:rFonts w:ascii="Traditional Arabic" w:hAnsi="Traditional Arabic" w:cs="Traditional Arabic"/>
          <w:b/>
          <w:bCs/>
          <w:sz w:val="32"/>
          <w:szCs w:val="32"/>
        </w:rPr>
      </w:pPr>
      <w:r w:rsidRPr="003C00BE">
        <w:rPr>
          <w:rFonts w:ascii="Traditional Arabic" w:hAnsi="Traditional Arabic" w:cs="Traditional Arabic"/>
          <w:b/>
          <w:bCs/>
          <w:sz w:val="32"/>
          <w:szCs w:val="32"/>
          <w:rtl/>
        </w:rPr>
        <w:t>الهياكل التنظيمية التقليدية</w:t>
      </w:r>
      <w:r w:rsidRPr="003C00BE">
        <w:rPr>
          <w:rFonts w:ascii="Traditional Arabic" w:hAnsi="Traditional Arabic" w:cs="Traditional Arabic"/>
          <w:b/>
          <w:bCs/>
          <w:sz w:val="32"/>
          <w:szCs w:val="32"/>
        </w:rPr>
        <w:t>:</w:t>
      </w:r>
    </w:p>
    <w:p w14:paraId="4A99A904"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حتى أواخر السبعينات, كانت الشركات تحقق الاكتفاء الذاتي فهي تحصل على المواد الخام وبعد إتمام عمليات التصنيع يتم تحويل المنتجات التامة الصنع إلى المخازن أو تسليمها إلى العميل, وشملت الهياكل في هذه الفترة الهيكل الرأٍسي الذي يتضمن ثلاثة أنواع من الهياكل وهي</w:t>
      </w:r>
      <w:r>
        <w:rPr>
          <w:rFonts w:ascii="Traditional Arabic" w:hAnsi="Traditional Arabic" w:cs="Traditional Arabic" w:hint="cs"/>
          <w:sz w:val="32"/>
          <w:szCs w:val="32"/>
          <w:rtl/>
        </w:rPr>
        <w:t>(محمود، 2020)</w:t>
      </w:r>
      <w:r w:rsidRPr="00C21B2B">
        <w:rPr>
          <w:rFonts w:ascii="Traditional Arabic" w:hAnsi="Traditional Arabic" w:cs="Traditional Arabic"/>
          <w:sz w:val="32"/>
          <w:szCs w:val="32"/>
        </w:rPr>
        <w:t>:</w:t>
      </w:r>
    </w:p>
    <w:p w14:paraId="03F5CAA9"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أولا: الهيكل الوظيفي</w:t>
      </w:r>
      <w:r w:rsidRPr="00C21B2B">
        <w:rPr>
          <w:rFonts w:ascii="Traditional Arabic" w:hAnsi="Traditional Arabic" w:cs="Traditional Arabic"/>
          <w:sz w:val="32"/>
          <w:szCs w:val="32"/>
        </w:rPr>
        <w:t xml:space="preserve">: </w:t>
      </w:r>
      <w:r w:rsidRPr="00C21B2B">
        <w:rPr>
          <w:rFonts w:ascii="Traditional Arabic" w:hAnsi="Traditional Arabic" w:cs="Traditional Arabic"/>
          <w:sz w:val="32"/>
          <w:szCs w:val="32"/>
          <w:rtl/>
        </w:rPr>
        <w:t>وفيه يتم تجميع الأنشطة من القاع إلى القمة في الشركة على أساس وظيفة مشتركة. وكل نشاط وظيفي مثل المحاسبة أو الهندسة أو الموارد البشرية أو التصنيع يتم جمعها في قسم معين. وغالبا ما ينتشر استخدام هذا النوع من لهيكل التنظيمي في الشركات صغيرة الحجم</w:t>
      </w:r>
      <w:r w:rsidRPr="00C21B2B">
        <w:rPr>
          <w:rFonts w:ascii="Traditional Arabic" w:hAnsi="Traditional Arabic" w:cs="Traditional Arabic"/>
          <w:sz w:val="32"/>
          <w:szCs w:val="32"/>
        </w:rPr>
        <w:t xml:space="preserve"> (Anand &amp; Daft, 2007).</w:t>
      </w:r>
    </w:p>
    <w:p w14:paraId="076C5E76"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ثانيا: هيكل على أساس الأقسام</w:t>
      </w:r>
      <w:r w:rsidRPr="00C21B2B">
        <w:rPr>
          <w:rFonts w:ascii="Traditional Arabic" w:hAnsi="Traditional Arabic" w:cs="Traditional Arabic"/>
          <w:sz w:val="32"/>
          <w:szCs w:val="32"/>
        </w:rPr>
        <w:t xml:space="preserve">: </w:t>
      </w:r>
      <w:r w:rsidRPr="00C21B2B">
        <w:rPr>
          <w:rFonts w:ascii="Traditional Arabic" w:hAnsi="Traditional Arabic" w:cs="Traditional Arabic"/>
          <w:sz w:val="32"/>
          <w:szCs w:val="32"/>
          <w:rtl/>
        </w:rPr>
        <w:t>وفيه يتم تجميع الأقسام معا على أساس مخرجات الشركة, فعلى سبيل يتم تجميع كل الأنشطة الخاصة بمنتج معين أو ربما بمجموعة من المنتجات معا في قسم واحد. ويتطلب الهيكل على أساس الأقسام وجود العديد من الأقسام التي تؤدي نفس المهمة. ويطلق أحيانا على هذا الهيكل هيكل المنتج أو مركز الربحية. ويمثل كل قسم شركة قائمة بذاتها لها منتجاتها وتمويلها وطرق لتسويق المنتج. يساعد الهيكل على أساس الأقسام في وجود تنسيق بشكل متميز بين الأقسام المختلفة التي تساهم في إنتاج وبيع المنتج مثل التصنيع وتصميم المنتج والتسويق</w:t>
      </w:r>
      <w:r w:rsidRPr="00C21B2B">
        <w:rPr>
          <w:rFonts w:ascii="Traditional Arabic" w:hAnsi="Traditional Arabic" w:cs="Traditional Arabic"/>
          <w:sz w:val="32"/>
          <w:szCs w:val="32"/>
        </w:rPr>
        <w:t xml:space="preserve"> (</w:t>
      </w:r>
      <w:r>
        <w:rPr>
          <w:rFonts w:ascii="Traditional Arabic" w:hAnsi="Traditional Arabic" w:cs="Traditional Arabic" w:hint="cs"/>
          <w:sz w:val="32"/>
          <w:szCs w:val="32"/>
          <w:rtl/>
        </w:rPr>
        <w:t>(الحسن، 2020)</w:t>
      </w:r>
    </w:p>
    <w:p w14:paraId="637076A8"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ثالثا: هيكل في شكل مصفوفة</w:t>
      </w:r>
      <w:r w:rsidRPr="00C21B2B">
        <w:rPr>
          <w:rFonts w:ascii="Traditional Arabic" w:hAnsi="Traditional Arabic" w:cs="Traditional Arabic"/>
          <w:sz w:val="32"/>
          <w:szCs w:val="32"/>
        </w:rPr>
        <w:t xml:space="preserve">: </w:t>
      </w:r>
      <w:r w:rsidRPr="00C21B2B">
        <w:rPr>
          <w:rFonts w:ascii="Traditional Arabic" w:hAnsi="Traditional Arabic" w:cs="Traditional Arabic"/>
          <w:sz w:val="32"/>
          <w:szCs w:val="32"/>
          <w:rtl/>
        </w:rPr>
        <w:t>وهو يشمل علاقات ثنائية السلطة</w:t>
      </w:r>
      <w:r w:rsidRPr="00C21B2B">
        <w:rPr>
          <w:rFonts w:ascii="Traditional Arabic" w:hAnsi="Traditional Arabic" w:cs="Traditional Arabic"/>
          <w:sz w:val="32"/>
          <w:szCs w:val="32"/>
        </w:rPr>
        <w:t xml:space="preserve"> </w:t>
      </w:r>
      <w:r w:rsidRPr="00C21B2B">
        <w:rPr>
          <w:rFonts w:ascii="Traditional Arabic" w:hAnsi="Traditional Arabic" w:cs="Traditional Arabic"/>
          <w:sz w:val="32"/>
          <w:szCs w:val="32"/>
          <w:rtl/>
        </w:rPr>
        <w:t xml:space="preserve">حيث يضم هياكل وظيفية وهياكل على أساس الأقسام. فهناك عدد قليل من الشركات التي يمكن أن تنجح باستخدام الهيكل الوظيفي فقط أو الهيكل على أساس الأقسام فقط, لأن كل هيكل منهما بمفرده قد يمنع وجود التنسيق المطلوب في ظل البيئة التنافسية المتغيرة. ولذلك </w:t>
      </w:r>
      <w:r w:rsidRPr="00C21B2B">
        <w:rPr>
          <w:rFonts w:ascii="Traditional Arabic" w:hAnsi="Traditional Arabic" w:cs="Traditional Arabic"/>
          <w:sz w:val="32"/>
          <w:szCs w:val="32"/>
          <w:rtl/>
        </w:rPr>
        <w:lastRenderedPageBreak/>
        <w:t>فإن الشركة تستخدم تشكيلة من آليات الروابط الأفقية لتحسين الاتصال بين الأقسام من خلال هيكل المصفوفة</w:t>
      </w:r>
      <w:r w:rsidRPr="00C21B2B">
        <w:rPr>
          <w:rFonts w:ascii="Traditional Arabic" w:hAnsi="Traditional Arabic" w:cs="Traditional Arabic"/>
          <w:sz w:val="32"/>
          <w:szCs w:val="32"/>
        </w:rPr>
        <w:t xml:space="preserve"> (Anand &amp; Daft, 2007).</w:t>
      </w:r>
    </w:p>
    <w:p w14:paraId="6C850829"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غالبا ما تستخدم الشركات هيكل المصفوفة عندما تكون بيئة العمل معقدة وغير مستقرة, فمع الضغوط لتقسيم الموارد على خطوط الإنتاج والضغوط الناتجة من عدم توفر بعض المدخلات الرئيسية, يأتي استخدام هيكل لمصفوفة ليحول عمل الفرد المحدود بالوظيفة إلى مشاركة في فريق عمل يهتم بالمنتج من خلال عدة وظائف ويوفر مستويات مرتفعة من تشغيل المعلومات. ويساعد هيكل المصفوفة الشركة في أن تحقق أهدافها من خلال الاستفادة بميزة الخبرة المتخصصة (ربما تكون هذه الخبرة خبرة فنية أو حتى جغرافية) وأن تصبح أكثر ابتكارا ومرونة</w:t>
      </w:r>
      <w:r>
        <w:rPr>
          <w:rFonts w:ascii="Traditional Arabic" w:hAnsi="Traditional Arabic" w:cs="Traditional Arabic" w:hint="cs"/>
          <w:sz w:val="32"/>
          <w:szCs w:val="32"/>
          <w:rtl/>
        </w:rPr>
        <w:t xml:space="preserve"> (الماحي، 2020)</w:t>
      </w:r>
    </w:p>
    <w:p w14:paraId="4696F3C5"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وقد استمرت هذه الهياكل التنظيمية السابق عرضها حتى أواخر السبعينات. أما في الثمانينات فقد أزداد تعقيد بيئة العمل ولم تعد الهياكل التي تعتمد على توزيع السلطة بشكل رأسي فعالة في خلق قيمة للعميل. هذا بالإضافة إلى تحسن طاقة تشغيل المعلومات لدى الشركات بشكل كبير نتيجة بدء انتشار الحاسبات الآلية وشبكات الاتصال, ولذلك فإن فلسفة تصميم الهياكل التنظيمية في هذه الفترة أصبحت تؤكد على الحاجة إلى إعادة تشكيل الحدود الداخلية بغرض التنسيق الجيد وتحسين الاتصال. وقد جاء الهيكل الأفقي لكي يكسر الحدود الداخلية والجمود الذي يشوب الهيكل الرأسي من خلال إقامة وحدات فرعية تعمل معا بشكل أفقي. حيث تؤكد الهيكل الأفقي على إعادة هندسة العمليات خلال تدفق سير العمل بشكل يراعي الإمكانيات المتاحة للشركة. ويعد الهيكل الأفقي أفضل الهياكل عندما تستطيع الشركة أن تخلق أفضل قيمة للعميل من خلال تحسين التنسيق الداخلي ليكون أكثر مرونة وأكثر استجابة لاحتياجات العملاء, بمعنى عندما تكون الشركة قادرة على التحرك إلى فكرة الهيكل المعتمد على الفريق بدون مواجهة صعوبة كبيرة. لأن استخدام الهيكل المعتمد على الفريق يمنح سلطة للموظفين, ويجعل اتخاذ القرار لا مركزيا, ويعمل على نشر التعلم داخل الشركة, كما يسمح بتدنيه الاختلافات في التسلسل الهرمي من خلال الامتداد الأفقي للتسلسل الهرمي</w:t>
      </w:r>
      <w:r>
        <w:rPr>
          <w:rFonts w:ascii="Traditional Arabic" w:hAnsi="Traditional Arabic" w:cs="Traditional Arabic" w:hint="cs"/>
          <w:sz w:val="32"/>
          <w:szCs w:val="32"/>
          <w:rtl/>
        </w:rPr>
        <w:t xml:space="preserve"> (شداد، 2023)</w:t>
      </w:r>
    </w:p>
    <w:p w14:paraId="2812B58B"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lastRenderedPageBreak/>
        <w:t>ويتسم الهيكل التنظيمي بالعديد من المزايا, فهو يمكن من الاتصال السريع بين أعضاء الفريق بخلفياتهم الوظيفية المختلفة, ويؤدي إلى تخفيض زمن إنجاز سير العمل. كما يمكن أعضاء الفريق من تطوير منظور أِمل لحل المشاكل التي قد تعوق فعالية أداء الشركة ككل. فضلا عن أنه يجعل الموظفين أكثر مرونة من خلال معرفتهم بالأدوار التي يقوم بها الآخرون, وبالتالي يزداد شعورهم بالمسئولية تجاه ما تم اتخاذه من قرارات, كما أن وجودهم كجزء من فريق العمل يضمن دعمهم وإدراكهم للأمور. ومما لا شك فيه أن مستوى التعلم داخل الشركات التي بها هياكل أفقية يزداد بالمقارنة بالهياكل الهرمية التقليدية, بسبب الاتصال عن قرب مع العملاء والموردين وهما طرفي تدفق سير العمل, والفريق الجيد يدرك أنه لا توجد إجابة لكل الأسئلة ولذلك ينبغي أن يطلب المساعدة من الآخرين إذا تطلب الأمر ذلك</w:t>
      </w:r>
      <w:r>
        <w:rPr>
          <w:rFonts w:ascii="Traditional Arabic" w:hAnsi="Traditional Arabic" w:cs="Traditional Arabic" w:hint="cs"/>
          <w:sz w:val="32"/>
          <w:szCs w:val="32"/>
          <w:rtl/>
        </w:rPr>
        <w:t xml:space="preserve"> </w:t>
      </w:r>
      <w:r w:rsidRPr="003B7E5B">
        <w:rPr>
          <w:rFonts w:ascii="Traditional Arabic" w:hAnsi="Traditional Arabic" w:cs="Traditional Arabic"/>
          <w:sz w:val="32"/>
          <w:szCs w:val="32"/>
          <w:rtl/>
        </w:rPr>
        <w:t>(</w:t>
      </w:r>
      <w:r w:rsidRPr="003B7E5B">
        <w:rPr>
          <w:rFonts w:ascii="Traditional Arabic" w:hAnsi="Traditional Arabic" w:cs="Traditional Arabic" w:hint="cs"/>
          <w:sz w:val="32"/>
          <w:szCs w:val="32"/>
          <w:rtl/>
        </w:rPr>
        <w:t>موسي،</w:t>
      </w:r>
      <w:r w:rsidRPr="003B7E5B">
        <w:rPr>
          <w:rFonts w:ascii="Traditional Arabic" w:hAnsi="Traditional Arabic" w:cs="Traditional Arabic"/>
          <w:sz w:val="32"/>
          <w:szCs w:val="32"/>
          <w:rtl/>
        </w:rPr>
        <w:t xml:space="preserve"> 2024)</w:t>
      </w:r>
      <w:r>
        <w:rPr>
          <w:rFonts w:ascii="Traditional Arabic" w:hAnsi="Traditional Arabic" w:cs="Traditional Arabic" w:hint="cs"/>
          <w:sz w:val="32"/>
          <w:szCs w:val="32"/>
          <w:rtl/>
        </w:rPr>
        <w:t>.</w:t>
      </w:r>
    </w:p>
    <w:p w14:paraId="70CB5B54"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ومثل أي هيكل, فإن الهيكل الأفقي له عيوبه. أولا: قد يكون من الصعب فصل العمليات داخل سير العمل إلى مهام وظيفية بشكل مباشر. ثانيا: قد يشعر الموظفون الذين لم يتم الاستعانة بهم بشكل متميز من خلال الهيكل الأفقي بالإهمال. وأخيرا ومع تعدد الأقسام عند نفس المستوى في الهيكل التنظيمي قد يشعر مديرو بعض الأقسام بفقدان النفوذ ولذلك سيعملون على إحباط محاولات التعاون الأفقي الفعال</w:t>
      </w:r>
      <w:r>
        <w:rPr>
          <w:rFonts w:ascii="Traditional Arabic" w:hAnsi="Traditional Arabic" w:cs="Traditional Arabic" w:hint="cs"/>
          <w:sz w:val="32"/>
          <w:szCs w:val="32"/>
          <w:rtl/>
        </w:rPr>
        <w:t xml:space="preserve"> </w:t>
      </w:r>
      <w:r w:rsidRPr="00C21B2B">
        <w:rPr>
          <w:rFonts w:ascii="Traditional Arabic" w:hAnsi="Traditional Arabic" w:cs="Traditional Arabic"/>
          <w:sz w:val="32"/>
          <w:szCs w:val="32"/>
          <w:rtl/>
        </w:rPr>
        <w:t>وعلى ذلك فإن الشركات التي تحتاج إلى تعاون أفقي قوي تلجأ إلى تطوير هيكل المصفوفة بشكل يوحد بين الهيكل الرأسي والهيكل الأفقي بنفس القدر من القوة, وذلك للاستفادة من مزايا الهيكلين, ففي حين أن الهيكل الرأٍي يوفر رقابة تقليدية داخل الأقسام الوظيفية فإن الهيكل الأفقي يوفر تنسيق بين هذه الأقسام لتحقيق أهداف الربحية</w:t>
      </w:r>
      <w:r>
        <w:rPr>
          <w:rFonts w:ascii="Traditional Arabic" w:hAnsi="Traditional Arabic" w:cs="Traditional Arabic" w:hint="cs"/>
          <w:sz w:val="32"/>
          <w:szCs w:val="32"/>
          <w:rtl/>
        </w:rPr>
        <w:t xml:space="preserve"> </w:t>
      </w:r>
      <w:r w:rsidRPr="00C21B2B">
        <w:rPr>
          <w:rFonts w:ascii="Traditional Arabic" w:hAnsi="Traditional Arabic" w:cs="Traditional Arabic"/>
          <w:sz w:val="32"/>
          <w:szCs w:val="32"/>
          <w:rtl/>
        </w:rPr>
        <w:t>ولكي تتمكن الشركات من تجميع الموارد البشرية والتكنولوجية داخل أبعاد تنظيمية مختلفة وحملهم على العمل بشكل متناسق لاغتنام الفرص وتحقيق الإستراتيجيات فإن هناك حاجة إلى أشكال تنظيمية جديدة</w:t>
      </w:r>
      <w:r>
        <w:rPr>
          <w:rFonts w:ascii="Traditional Arabic" w:hAnsi="Traditional Arabic" w:cs="Traditional Arabic" w:hint="cs"/>
          <w:sz w:val="32"/>
          <w:szCs w:val="32"/>
          <w:rtl/>
        </w:rPr>
        <w:t xml:space="preserve"> (سليمان، 2023)</w:t>
      </w:r>
    </w:p>
    <w:p w14:paraId="447B8A72" w14:textId="77777777" w:rsidR="008D0578" w:rsidRDefault="008D0578" w:rsidP="008D0578">
      <w:pPr>
        <w:bidi/>
        <w:spacing w:line="360" w:lineRule="auto"/>
        <w:jc w:val="both"/>
        <w:rPr>
          <w:rFonts w:ascii="Traditional Arabic" w:hAnsi="Traditional Arabic" w:cs="Traditional Arabic"/>
          <w:b/>
          <w:bCs/>
          <w:sz w:val="32"/>
          <w:szCs w:val="32"/>
          <w:rtl/>
        </w:rPr>
      </w:pPr>
    </w:p>
    <w:p w14:paraId="527B04AA" w14:textId="77777777" w:rsidR="008D0578" w:rsidRDefault="008D0578" w:rsidP="008D0578">
      <w:pPr>
        <w:bidi/>
        <w:spacing w:line="360" w:lineRule="auto"/>
        <w:jc w:val="both"/>
        <w:rPr>
          <w:rFonts w:ascii="Traditional Arabic" w:hAnsi="Traditional Arabic" w:cs="Traditional Arabic"/>
          <w:b/>
          <w:bCs/>
          <w:sz w:val="32"/>
          <w:szCs w:val="32"/>
          <w:rtl/>
        </w:rPr>
      </w:pPr>
    </w:p>
    <w:p w14:paraId="546ED203" w14:textId="77777777" w:rsidR="008D0578" w:rsidRPr="00C21B2B" w:rsidRDefault="008D0578" w:rsidP="008D0578">
      <w:pPr>
        <w:bidi/>
        <w:spacing w:line="360" w:lineRule="auto"/>
        <w:jc w:val="both"/>
        <w:rPr>
          <w:rFonts w:ascii="Traditional Arabic" w:hAnsi="Traditional Arabic" w:cs="Traditional Arabic"/>
          <w:b/>
          <w:bCs/>
          <w:sz w:val="32"/>
          <w:szCs w:val="32"/>
        </w:rPr>
      </w:pPr>
      <w:r w:rsidRPr="00C21B2B">
        <w:rPr>
          <w:rFonts w:ascii="Traditional Arabic" w:hAnsi="Traditional Arabic" w:cs="Traditional Arabic"/>
          <w:b/>
          <w:bCs/>
          <w:sz w:val="32"/>
          <w:szCs w:val="32"/>
          <w:rtl/>
        </w:rPr>
        <w:lastRenderedPageBreak/>
        <w:t>الهياكل التنظيمية الحديثة</w:t>
      </w:r>
      <w:r w:rsidRPr="00C21B2B">
        <w:rPr>
          <w:rFonts w:ascii="Traditional Arabic" w:hAnsi="Traditional Arabic" w:cs="Traditional Arabic"/>
          <w:b/>
          <w:bCs/>
          <w:sz w:val="32"/>
          <w:szCs w:val="32"/>
        </w:rPr>
        <w:t>:</w:t>
      </w:r>
    </w:p>
    <w:p w14:paraId="3A7B9847"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نظرا لتأثر الهيكل الرأسي جزئيا بالبيئة الخارجية للشركة, ففي منتصف التسعينات وهو العصر الحديث بدأ تطور الهياكل التنظيمية. فقد شهد هذا العصر تطورات سريعة في تكنولوجيا الاتصال تبلورت في شكل الانترنت والهواتف المحمولة, كما شاهد هذا  العصر أيضا نهضة بعض الاقتصاديات التي كانت نامية مثل الصين الهند, حيث يوجد بها مهارات متميزة في أداء مهام متخصصة جدا مثل تطوير البرامج الجاهزة والتصنيع بتكلفة منخفضة. فقد أصبحت الحدود التنظيمية الخارجية والداخلية مفتوحة كما لم يحدث من قبل, وأصبحت فكرة أن الشركات لا يشترط أن يتوفر لها الكفاءة لإنجاز جميع المهام المطلوبة منها لتصنيع المنتج أو أداء الخدمة لأن جزء من هذه المهام يمكنها إنجازها خارج الشركة من خلال اتفاقيات التعهيد</w:t>
      </w:r>
      <w:r w:rsidRPr="00C21B2B">
        <w:rPr>
          <w:rFonts w:ascii="Traditional Arabic" w:hAnsi="Traditional Arabic" w:cs="Traditional Arabic"/>
          <w:sz w:val="32"/>
          <w:szCs w:val="32"/>
        </w:rPr>
        <w:t xml:space="preserve"> (</w:t>
      </w:r>
      <w:r>
        <w:rPr>
          <w:rFonts w:ascii="Traditional Arabic" w:hAnsi="Traditional Arabic" w:cs="Traditional Arabic" w:hint="cs"/>
          <w:sz w:val="32"/>
          <w:szCs w:val="32"/>
          <w:rtl/>
        </w:rPr>
        <w:t>(عباس، 2020).</w:t>
      </w:r>
    </w:p>
    <w:p w14:paraId="328DB7CE" w14:textId="77777777" w:rsidR="008D0578" w:rsidRPr="00C21B2B" w:rsidRDefault="008D0578" w:rsidP="008D0578">
      <w:pPr>
        <w:bidi/>
        <w:spacing w:line="360" w:lineRule="auto"/>
        <w:jc w:val="both"/>
        <w:rPr>
          <w:rFonts w:ascii="Traditional Arabic" w:hAnsi="Traditional Arabic" w:cs="Traditional Arabic"/>
          <w:b/>
          <w:bCs/>
          <w:sz w:val="32"/>
          <w:szCs w:val="32"/>
        </w:rPr>
      </w:pPr>
      <w:r w:rsidRPr="00C21B2B">
        <w:rPr>
          <w:rFonts w:ascii="Traditional Arabic" w:hAnsi="Traditional Arabic" w:cs="Traditional Arabic"/>
          <w:b/>
          <w:bCs/>
          <w:sz w:val="32"/>
          <w:szCs w:val="32"/>
          <w:rtl/>
        </w:rPr>
        <w:t>الهيكل المجوف</w:t>
      </w:r>
      <w:r w:rsidRPr="00C21B2B">
        <w:rPr>
          <w:rFonts w:ascii="Traditional Arabic" w:hAnsi="Traditional Arabic" w:cs="Traditional Arabic"/>
          <w:b/>
          <w:bCs/>
          <w:sz w:val="32"/>
          <w:szCs w:val="32"/>
        </w:rPr>
        <w:t>:</w:t>
      </w:r>
    </w:p>
    <w:p w14:paraId="01D135C7"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 xml:space="preserve">تأثرت الهياكل التنظيمية بشكل كبير </w:t>
      </w:r>
      <w:proofErr w:type="spellStart"/>
      <w:r w:rsidRPr="00C21B2B">
        <w:rPr>
          <w:rFonts w:ascii="Traditional Arabic" w:hAnsi="Traditional Arabic" w:cs="Traditional Arabic"/>
          <w:sz w:val="32"/>
          <w:szCs w:val="32"/>
          <w:rtl/>
        </w:rPr>
        <w:t>بتعهيد</w:t>
      </w:r>
      <w:proofErr w:type="spellEnd"/>
      <w:r w:rsidRPr="00C21B2B">
        <w:rPr>
          <w:rFonts w:ascii="Traditional Arabic" w:hAnsi="Traditional Arabic" w:cs="Traditional Arabic"/>
          <w:sz w:val="32"/>
          <w:szCs w:val="32"/>
          <w:rtl/>
        </w:rPr>
        <w:t xml:space="preserve"> أجزاء مختلفة من العمل التي كان يتم أداؤها داخل الشركة إلى أطراف خارجية. وقد أصبحت هذه الظاهرة أكثر وضوحا في تحويل وظيفة التصنيع من الولايات المتحدة إلى مناطق تستطيع الإنتاج بتكلفة أقل في أسيا. ولذلك أصبحت للشركات الأمريكية تركز الآن على الوظائف الصانعة للأرباح مثل التصميم والتسويق</w:t>
      </w:r>
      <w:r w:rsidRPr="00C21B2B">
        <w:rPr>
          <w:rFonts w:ascii="Traditional Arabic" w:hAnsi="Traditional Arabic" w:cs="Traditional Arabic"/>
          <w:sz w:val="32"/>
          <w:szCs w:val="32"/>
        </w:rPr>
        <w:t xml:space="preserve"> </w:t>
      </w:r>
      <w:r w:rsidRPr="00C21B2B">
        <w:rPr>
          <w:rFonts w:ascii="Traditional Arabic" w:hAnsi="Traditional Arabic" w:cs="Traditional Arabic"/>
          <w:sz w:val="32"/>
          <w:szCs w:val="32"/>
          <w:rtl/>
        </w:rPr>
        <w:t>وأحد أشكال الهياكل التنظيمية الحديثة التي أدت إلى المزيد من خلق قيمة هو الهيكل التنظيمي المجوف</w:t>
      </w:r>
      <w:r>
        <w:rPr>
          <w:rFonts w:ascii="Traditional Arabic" w:hAnsi="Traditional Arabic" w:cs="Traditional Arabic" w:hint="cs"/>
          <w:sz w:val="32"/>
          <w:szCs w:val="32"/>
          <w:rtl/>
        </w:rPr>
        <w:t xml:space="preserve"> (محمود، 2020)</w:t>
      </w:r>
    </w:p>
    <w:p w14:paraId="5208C1E6" w14:textId="77777777" w:rsidR="008D0578" w:rsidRPr="00C07890" w:rsidRDefault="008D0578" w:rsidP="008D0578">
      <w:pPr>
        <w:bidi/>
        <w:spacing w:line="360" w:lineRule="auto"/>
        <w:jc w:val="both"/>
        <w:rPr>
          <w:rFonts w:ascii="Traditional Arabic" w:hAnsi="Traditional Arabic" w:cs="Traditional Arabic"/>
          <w:b/>
          <w:bCs/>
          <w:sz w:val="32"/>
          <w:szCs w:val="32"/>
        </w:rPr>
      </w:pPr>
      <w:r w:rsidRPr="00C07890">
        <w:rPr>
          <w:rFonts w:ascii="Traditional Arabic" w:hAnsi="Traditional Arabic" w:cs="Traditional Arabic"/>
          <w:b/>
          <w:bCs/>
          <w:sz w:val="32"/>
          <w:szCs w:val="32"/>
          <w:rtl/>
        </w:rPr>
        <w:t>توجد ثلاثة مبادئ تحكم تصميم هذا الهيكل, وهى</w:t>
      </w:r>
      <w:r w:rsidRPr="00C07890">
        <w:rPr>
          <w:rFonts w:ascii="Traditional Arabic" w:hAnsi="Traditional Arabic" w:cs="Traditional Arabic"/>
          <w:b/>
          <w:bCs/>
          <w:sz w:val="32"/>
          <w:szCs w:val="32"/>
        </w:rPr>
        <w:t>:</w:t>
      </w:r>
    </w:p>
    <w:p w14:paraId="35036DA6"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 xml:space="preserve">أولا: تحديد العمليات الأساسية وغير الأساسية في الشركة. ولمعرفة العمليات الأساسية فهي تلك التي تتسم بالخصائص الآتية: مهمة جدا لأداء الأعمال, وتخلق ميزة للشركة سواء حالية أو مستقبلية, وقد تؤدي إلى دفع </w:t>
      </w:r>
      <w:r w:rsidRPr="00C21B2B">
        <w:rPr>
          <w:rFonts w:ascii="Traditional Arabic" w:hAnsi="Traditional Arabic" w:cs="Traditional Arabic"/>
          <w:sz w:val="32"/>
          <w:szCs w:val="32"/>
          <w:rtl/>
        </w:rPr>
        <w:lastRenderedPageBreak/>
        <w:t>عجلة النمو في المستقبل. وعلى ذلك يمكن اعتبار كل العمليات الأخرى غير أساسية ويمكن تعهيدها إلى أطراف خارجية</w:t>
      </w:r>
      <w:r w:rsidRPr="00C21B2B">
        <w:rPr>
          <w:rFonts w:ascii="Traditional Arabic" w:hAnsi="Traditional Arabic" w:cs="Traditional Arabic"/>
          <w:sz w:val="32"/>
          <w:szCs w:val="32"/>
        </w:rPr>
        <w:t>.</w:t>
      </w:r>
    </w:p>
    <w:p w14:paraId="5F9242A8"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ثانيا: تعهيد العمليات غير الأساسية (مثل التخزين, والموارد البشرية, والخدمات اللوجستية), ومع تزايد العولمة وإقامة نظم توصيل معلومات مرتفعة التكنولوجيا, أصبح من الممكن تعهيد العمل إلى أماكن ليست فقط أرخص ولكن أيضا مرتفعة الجودة</w:t>
      </w:r>
      <w:r w:rsidRPr="00C21B2B">
        <w:rPr>
          <w:rFonts w:ascii="Traditional Arabic" w:hAnsi="Traditional Arabic" w:cs="Traditional Arabic"/>
          <w:sz w:val="32"/>
          <w:szCs w:val="32"/>
        </w:rPr>
        <w:t>.</w:t>
      </w:r>
    </w:p>
    <w:p w14:paraId="09142092"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ثالثا: عقد اتفاق فعال ومرن لتنسيق الحوافز بين الشركة ومنفذ التعهيد, لأن منفذ التعهيد يخضع في نهاية المطاف لرقابة حملة الأسهم وأصحاب حصص رأس المال وليس لرقابة الشركة</w:t>
      </w:r>
      <w:r>
        <w:rPr>
          <w:rFonts w:ascii="Traditional Arabic" w:hAnsi="Traditional Arabic" w:cs="Traditional Arabic" w:hint="cs"/>
          <w:sz w:val="32"/>
          <w:szCs w:val="32"/>
          <w:rtl/>
        </w:rPr>
        <w:t xml:space="preserve"> (نمور، 2021).</w:t>
      </w:r>
    </w:p>
    <w:p w14:paraId="643225FA"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 xml:space="preserve">تزيد أهمية الهيكل المجوف عندما تواجه الشركة بمنافسة سعريه شرسة, وبالتالي تزايد الضغوط لتخفيض التكاليف, الأمر الذي يعد حافزا للبحث عن العمليات التي يمكن أدائها خارج الشركة وتحقيق وفر في التكاليف. وهناك العديد من الشركات التي تعتبر أن عمليات البيع والتسويق هي أهم العمليات الأساسية في سلسلة القيمة للاحتفاظ بعلاقات العميل المربحة, وبالتالي فهي تقوم </w:t>
      </w:r>
      <w:proofErr w:type="spellStart"/>
      <w:r w:rsidRPr="00C21B2B">
        <w:rPr>
          <w:rFonts w:ascii="Traditional Arabic" w:hAnsi="Traditional Arabic" w:cs="Traditional Arabic"/>
          <w:sz w:val="32"/>
          <w:szCs w:val="32"/>
          <w:rtl/>
        </w:rPr>
        <w:t>بتعهيد</w:t>
      </w:r>
      <w:proofErr w:type="spellEnd"/>
      <w:r w:rsidRPr="00C21B2B">
        <w:rPr>
          <w:rFonts w:ascii="Traditional Arabic" w:hAnsi="Traditional Arabic" w:cs="Traditional Arabic"/>
          <w:sz w:val="32"/>
          <w:szCs w:val="32"/>
          <w:rtl/>
        </w:rPr>
        <w:t xml:space="preserve"> العمليات الأخرى مثل عملية التصنيع إلى طرف ثالث</w:t>
      </w:r>
    </w:p>
    <w:p w14:paraId="72E7D6B6"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يتمتع الهيكل المجوف بالعديد من المزايا وتتمثل الميزة الرئيسية في تحقيق وفورات في التكاليف والتي تأتي من الارتفاع من الإنفاق الاستثماري الأقل وتخفيض التكاليف الإدارية, كما يمنح هذا الهيكل الشركة مرونة كبيرة من خلال استخدام مدخلات بجودة مرتفعة وعند أقل تكلفة, ويساعد الشركات على أن تركز على أفضل ما تستطيع أداؤه بينما تستعين بأفضل مصادر التخصص والتكنولوجيا في إنجاز ما لا تستطيع أداؤه بكفاءة داخل الشركة. كما أن نمو السوق الخاص بالتعهيد جعل بدوره منفذ التعهيد يسعي للتنافس والابتكار, وبالتالي سيمثل إضافة في الهيكل المجوف</w:t>
      </w:r>
      <w:r>
        <w:rPr>
          <w:rFonts w:ascii="Traditional Arabic" w:hAnsi="Traditional Arabic" w:cs="Traditional Arabic" w:hint="cs"/>
          <w:sz w:val="32"/>
          <w:szCs w:val="32"/>
          <w:rtl/>
        </w:rPr>
        <w:t xml:space="preserve"> (الحسن، 2020).</w:t>
      </w:r>
    </w:p>
    <w:p w14:paraId="4324FDBA"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lastRenderedPageBreak/>
        <w:t>وعلى الرغم من المزايا التي يحققها الهيكل المجوف, إلا أنه يؤدى إلى فقد المهارات داخل الشركة وربما يحد من القدرة على الابتكار. كما أن تكلفة التحول إلى الهيكل المجوف ما تزال مرتفعة. ولا يمكن إغفال المسافة الجغرافية والثقافية مع منفذ التعهيد والتي قد ينشأ عنها تكاليف إضافية سواء الناتجة عن الرقابة المتزايدة أو التحول إلى منفذ أخر للتعهيد إذا لم يتم تنفيذ اتفاق التعهيد بشكل مرضي للشركة, وأخيرا وبسبب استقلالية منفذ التعهيد فإن الرقابة على الإنتاج في الشركات ذات الهياكل المجوفة عادة ما تكون منخفضة</w:t>
      </w:r>
      <w:r>
        <w:rPr>
          <w:rFonts w:ascii="Traditional Arabic" w:hAnsi="Traditional Arabic" w:cs="Traditional Arabic" w:hint="cs"/>
          <w:sz w:val="32"/>
          <w:szCs w:val="32"/>
          <w:rtl/>
        </w:rPr>
        <w:t xml:space="preserve"> (محمود،2020)</w:t>
      </w:r>
    </w:p>
    <w:p w14:paraId="7D269AEA" w14:textId="77777777" w:rsidR="008D0578" w:rsidRPr="00C07890" w:rsidRDefault="008D0578" w:rsidP="008D0578">
      <w:pPr>
        <w:bidi/>
        <w:spacing w:line="360" w:lineRule="auto"/>
        <w:jc w:val="both"/>
        <w:rPr>
          <w:rFonts w:ascii="Traditional Arabic" w:hAnsi="Traditional Arabic" w:cs="Traditional Arabic"/>
          <w:b/>
          <w:bCs/>
          <w:sz w:val="32"/>
          <w:szCs w:val="32"/>
        </w:rPr>
      </w:pPr>
      <w:r w:rsidRPr="00C07890">
        <w:rPr>
          <w:rFonts w:ascii="Traditional Arabic" w:hAnsi="Traditional Arabic" w:cs="Traditional Arabic"/>
          <w:b/>
          <w:bCs/>
          <w:sz w:val="32"/>
          <w:szCs w:val="32"/>
          <w:rtl/>
        </w:rPr>
        <w:t>الهيكل المجزأ</w:t>
      </w:r>
      <w:r w:rsidRPr="00C07890">
        <w:rPr>
          <w:rFonts w:ascii="Traditional Arabic" w:hAnsi="Traditional Arabic" w:cs="Traditional Arabic"/>
          <w:b/>
          <w:bCs/>
          <w:sz w:val="32"/>
          <w:szCs w:val="32"/>
        </w:rPr>
        <w:t>:</w:t>
      </w:r>
    </w:p>
    <w:p w14:paraId="4D11F4C0"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يوجد هيكل أخر حديث وهو الهيكل المجزأ, وقد انتشر مع بداية التسعينات. ويشبه الهيكل المجزأ الهيكل المجوف في استخدامه للتعهيد, ومع ذلك فإن ما يميز هذا الهيكل هو أن التعهيد يكون لأجزاء من المنتج وليس لعمليات تنظيمية كما في الهيكل المجوف. وبالتالي فإن تجميع أجزاء المنتج المصنوعة داخليا أو خارجيا بعد السمة المميزة للهيكل المجزأ</w:t>
      </w:r>
      <w:r>
        <w:rPr>
          <w:rFonts w:ascii="Traditional Arabic" w:hAnsi="Traditional Arabic" w:cs="Traditional Arabic" w:hint="cs"/>
          <w:sz w:val="32"/>
          <w:szCs w:val="32"/>
          <w:rtl/>
        </w:rPr>
        <w:t>.</w:t>
      </w:r>
    </w:p>
    <w:p w14:paraId="44E73966"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يحكم تصميم الهيكل المجزأ أربعة مبادئ, وهي</w:t>
      </w:r>
      <w:r w:rsidRPr="00C21B2B">
        <w:rPr>
          <w:rFonts w:ascii="Traditional Arabic" w:hAnsi="Traditional Arabic" w:cs="Traditional Arabic"/>
          <w:sz w:val="32"/>
          <w:szCs w:val="32"/>
        </w:rPr>
        <w:t>:</w:t>
      </w:r>
    </w:p>
    <w:p w14:paraId="7591DB1D"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أولا: تجزئة المنتجات إلى أجزاء يمكن تصنيعها بشكل منفصل</w:t>
      </w:r>
      <w:r w:rsidRPr="00C21B2B">
        <w:rPr>
          <w:rFonts w:ascii="Traditional Arabic" w:hAnsi="Traditional Arabic" w:cs="Traditional Arabic"/>
          <w:sz w:val="32"/>
          <w:szCs w:val="32"/>
        </w:rPr>
        <w:t>.</w:t>
      </w:r>
    </w:p>
    <w:p w14:paraId="778FD84D"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ثانيا: تصميم شكل خارجي</w:t>
      </w:r>
      <w:r w:rsidRPr="00C21B2B">
        <w:rPr>
          <w:rFonts w:ascii="Traditional Arabic" w:hAnsi="Traditional Arabic" w:cs="Traditional Arabic"/>
          <w:sz w:val="32"/>
          <w:szCs w:val="32"/>
        </w:rPr>
        <w:t xml:space="preserve">  </w:t>
      </w:r>
      <w:r w:rsidRPr="00C21B2B">
        <w:rPr>
          <w:rFonts w:ascii="Traditional Arabic" w:hAnsi="Traditional Arabic" w:cs="Traditional Arabic"/>
          <w:sz w:val="32"/>
          <w:szCs w:val="32"/>
          <w:rtl/>
        </w:rPr>
        <w:t>يسمج للأجزاء المختلفة بالعمل مع بعضها البعض, وهو بمثابة الهيكل الذي يتم على أساسه تركيب أجزاء المنتج. وينبغي الأخذ في الاعتبار أن ضعف هذا الجانب قد يؤدي إلى مشكل جمة</w:t>
      </w:r>
      <w:r w:rsidRPr="00C21B2B">
        <w:rPr>
          <w:rFonts w:ascii="Traditional Arabic" w:hAnsi="Traditional Arabic" w:cs="Traditional Arabic"/>
          <w:sz w:val="32"/>
          <w:szCs w:val="32"/>
        </w:rPr>
        <w:t>.</w:t>
      </w:r>
    </w:p>
    <w:p w14:paraId="6469EA0C"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ثالثا: تعهيد تصنيع أجزاء المنتج إلى أطراف خارجية تقوم بالعمل بكفاءة عالية</w:t>
      </w:r>
      <w:r w:rsidRPr="00C21B2B">
        <w:rPr>
          <w:rFonts w:ascii="Traditional Arabic" w:hAnsi="Traditional Arabic" w:cs="Traditional Arabic"/>
          <w:sz w:val="32"/>
          <w:szCs w:val="32"/>
        </w:rPr>
        <w:t>.</w:t>
      </w:r>
    </w:p>
    <w:p w14:paraId="4E44B3BD"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أخيرا: تمكين الشركة من التركيز على تجميع الأجزاء المختلفة للمنتج سواء التي تم تصنيعها داخليا أو خارجيا</w:t>
      </w:r>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القريو</w:t>
      </w:r>
      <w:proofErr w:type="spellEnd"/>
      <w:r>
        <w:rPr>
          <w:rFonts w:ascii="Traditional Arabic" w:hAnsi="Traditional Arabic" w:cs="Traditional Arabic" w:hint="cs"/>
          <w:sz w:val="32"/>
          <w:szCs w:val="32"/>
          <w:rtl/>
        </w:rPr>
        <w:t>، 2021).</w:t>
      </w:r>
    </w:p>
    <w:p w14:paraId="3CB02A49"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lastRenderedPageBreak/>
        <w:t>وتعد الميزة الأساسية للهيكل المجزأ هي كفاءته وسرعة استجابته للتغيرات في بيئة العمل, ويساعد التعهيد الشركات ذات الهيكل المجزأ لإعادة تصميم المنتجات القائمة وتطوير منتجات جديدة وإيجاد مجموعات جديدة من العملاء. كما يسمح الهيكل المجزأ باستفادة الشركات من الكفاءات خارج حدودها الخاصة. ويمكن للشركات التجربة مع عدد مختلف من منفذي التعهيد ثم تركز على التعامل مع الأفضل. وهناك ميزة أخرى للهيكل المجزأ وهى أنه يزيد من القدرة على الابتكار من خلال جمع أجزاء المنتج بطرق مختلفة, إلا أن الابتكار يجب أن يحدث في وقت واحد عبر سلسلة من منفذي التعهيد من أجل خلق جيل جديد من المنتجات حتى أن القاعدة قد تتسع لتشمل دورة التطوير بأكملها</w:t>
      </w:r>
      <w:r>
        <w:rPr>
          <w:rFonts w:ascii="Traditional Arabic" w:hAnsi="Traditional Arabic" w:cs="Traditional Arabic" w:hint="cs"/>
          <w:sz w:val="32"/>
          <w:szCs w:val="32"/>
          <w:rtl/>
        </w:rPr>
        <w:t>(سليمان، 2023) .</w:t>
      </w:r>
    </w:p>
    <w:p w14:paraId="4D52F714"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 xml:space="preserve">وعلى الرغم من هذه المزايا إلا أن هناك بعض العيوب للهيكل المجزأ, أحد هذه القضايا هي حقيقة أن ليس كل المنتجات أو عمليات الإنتاج قابلة </w:t>
      </w:r>
      <w:proofErr w:type="spellStart"/>
      <w:r w:rsidRPr="00C21B2B">
        <w:rPr>
          <w:rFonts w:ascii="Traditional Arabic" w:hAnsi="Traditional Arabic" w:cs="Traditional Arabic"/>
          <w:sz w:val="32"/>
          <w:szCs w:val="32"/>
          <w:rtl/>
        </w:rPr>
        <w:t>للتجزأة</w:t>
      </w:r>
      <w:proofErr w:type="spellEnd"/>
      <w:r w:rsidRPr="00C21B2B">
        <w:rPr>
          <w:rFonts w:ascii="Traditional Arabic" w:hAnsi="Traditional Arabic" w:cs="Traditional Arabic"/>
          <w:sz w:val="32"/>
          <w:szCs w:val="32"/>
          <w:rtl/>
        </w:rPr>
        <w:t>. وثانيا أن ضعف تصميم الهيكل الذي يتم على أساسه تركيب أجزاء المنتج قد يعوق تركيب الأجزاء مع بعضها البعض مما يؤدي إلى إعادة العمل بتكلفة مرتفعة. وأخيرا, يجب أن تقيس الشركات أداء منفذ التعهيد كما لو كان جزء من ائتلاف كبير, وهذا ما يجعل تصميم الهيكل المجزأ يختلف كثيرا عن الهيكل المجوف</w:t>
      </w:r>
      <w:r>
        <w:rPr>
          <w:rFonts w:ascii="Traditional Arabic" w:hAnsi="Traditional Arabic" w:cs="Traditional Arabic" w:hint="cs"/>
          <w:sz w:val="32"/>
          <w:szCs w:val="32"/>
          <w:rtl/>
        </w:rPr>
        <w:t xml:space="preserve"> </w:t>
      </w:r>
      <w:r w:rsidRPr="003B7E5B">
        <w:rPr>
          <w:rFonts w:ascii="Traditional Arabic" w:hAnsi="Traditional Arabic" w:cs="Traditional Arabic"/>
          <w:sz w:val="32"/>
          <w:szCs w:val="32"/>
          <w:rtl/>
        </w:rPr>
        <w:t>(</w:t>
      </w:r>
      <w:r w:rsidRPr="003B7E5B">
        <w:rPr>
          <w:rFonts w:ascii="Traditional Arabic" w:hAnsi="Traditional Arabic" w:cs="Traditional Arabic" w:hint="cs"/>
          <w:sz w:val="32"/>
          <w:szCs w:val="32"/>
          <w:rtl/>
        </w:rPr>
        <w:t>موسي،</w:t>
      </w:r>
      <w:r w:rsidRPr="003B7E5B">
        <w:rPr>
          <w:rFonts w:ascii="Traditional Arabic" w:hAnsi="Traditional Arabic" w:cs="Traditional Arabic"/>
          <w:sz w:val="32"/>
          <w:szCs w:val="32"/>
          <w:rtl/>
        </w:rPr>
        <w:t xml:space="preserve"> 2024)</w:t>
      </w:r>
      <w:r>
        <w:rPr>
          <w:rFonts w:ascii="Traditional Arabic" w:hAnsi="Traditional Arabic" w:cs="Traditional Arabic" w:hint="cs"/>
          <w:sz w:val="32"/>
          <w:szCs w:val="32"/>
          <w:rtl/>
        </w:rPr>
        <w:t>.</w:t>
      </w:r>
    </w:p>
    <w:p w14:paraId="02DD9BD4" w14:textId="77777777" w:rsidR="008D0578" w:rsidRPr="00C21B2B" w:rsidRDefault="008D0578" w:rsidP="008D0578">
      <w:pPr>
        <w:bidi/>
        <w:spacing w:line="360" w:lineRule="auto"/>
        <w:jc w:val="both"/>
        <w:rPr>
          <w:rFonts w:ascii="Traditional Arabic" w:hAnsi="Traditional Arabic" w:cs="Traditional Arabic"/>
          <w:b/>
          <w:bCs/>
          <w:sz w:val="32"/>
          <w:szCs w:val="32"/>
        </w:rPr>
      </w:pPr>
      <w:r w:rsidRPr="00C21B2B">
        <w:rPr>
          <w:rFonts w:ascii="Traditional Arabic" w:hAnsi="Traditional Arabic" w:cs="Traditional Arabic"/>
          <w:b/>
          <w:bCs/>
          <w:sz w:val="32"/>
          <w:szCs w:val="32"/>
          <w:rtl/>
        </w:rPr>
        <w:t>الهيكل الافتراضي</w:t>
      </w:r>
      <w:r w:rsidRPr="00C21B2B">
        <w:rPr>
          <w:rFonts w:ascii="Traditional Arabic" w:hAnsi="Traditional Arabic" w:cs="Traditional Arabic"/>
          <w:b/>
          <w:bCs/>
          <w:sz w:val="32"/>
          <w:szCs w:val="32"/>
        </w:rPr>
        <w:t>:</w:t>
      </w:r>
    </w:p>
    <w:p w14:paraId="0AAFB42A"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t>من اجل البقاء والتطور, تسعى العديد من الشركات لتكون أسرع وأكثر مرونة وأكثر توجها نحو العميل وأكثر وعيا بالتكاليف مما كانت عليه في أي وقت مضى. فالشركات حول العالم هي جزء لا يتجزأ من شبكات معقدة من العلاقات تتنافس بشراسة في بعض الأسواق, بينما تتعاون في مجالات أخرى. فالتعاون والمشاريع المشتركة مع المنافسين تأخذ عادة شكل الشركة الافتراضية. والشركة الافتراضية هي شركة مرنة يتم إنشاؤها من مكونات الشركات القائمة</w:t>
      </w:r>
      <w:r>
        <w:rPr>
          <w:rFonts w:ascii="Traditional Arabic" w:hAnsi="Traditional Arabic" w:cs="Traditional Arabic" w:hint="cs"/>
          <w:sz w:val="32"/>
          <w:szCs w:val="32"/>
          <w:rtl/>
        </w:rPr>
        <w:t xml:space="preserve"> ( شداد، 2023، ص412).</w:t>
      </w:r>
    </w:p>
    <w:p w14:paraId="119F5FD1" w14:textId="77777777" w:rsidR="008D0578" w:rsidRPr="00C21B2B" w:rsidRDefault="008D0578" w:rsidP="008D0578">
      <w:pPr>
        <w:bidi/>
        <w:spacing w:line="360" w:lineRule="auto"/>
        <w:jc w:val="both"/>
        <w:rPr>
          <w:rFonts w:ascii="Traditional Arabic" w:hAnsi="Traditional Arabic" w:cs="Traditional Arabic"/>
          <w:sz w:val="32"/>
          <w:szCs w:val="32"/>
        </w:rPr>
      </w:pPr>
      <w:r w:rsidRPr="00C21B2B">
        <w:rPr>
          <w:rFonts w:ascii="Traditional Arabic" w:hAnsi="Traditional Arabic" w:cs="Traditional Arabic"/>
          <w:sz w:val="32"/>
          <w:szCs w:val="32"/>
          <w:rtl/>
        </w:rPr>
        <w:lastRenderedPageBreak/>
        <w:t>والهيكل الافتراضي هو مجموعة من الشركات المستقلة التي ترتبط معا وتشكل شركة مؤقتة. فهي تعمل كما لو كانت تجميع فيدرالي من الشركات المرتبطة معا من خلال التعاقد أو وسائل أخرى. وهى بمثابة شركة خارج الشركة يتم تكوينها بصفة خاصة كاستجابة لأحد الفرص السوقية المتوقعة والتي تكون غالبا مؤقتة. ويشبه هذا التصميم الذاكرة الافتراضية في الحاسب الآلي التي تجعله يمتلك طاقة تخزينية أكبر من الموجودة فعلا</w:t>
      </w:r>
      <w:r>
        <w:rPr>
          <w:rFonts w:ascii="Traditional Arabic" w:hAnsi="Traditional Arabic" w:cs="Traditional Arabic" w:hint="cs"/>
          <w:sz w:val="32"/>
          <w:szCs w:val="32"/>
          <w:rtl/>
        </w:rPr>
        <w:t xml:space="preserve"> (عباس، 2020).</w:t>
      </w:r>
    </w:p>
    <w:p w14:paraId="2A2B9402"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hint="cs"/>
          <w:b/>
          <w:bCs/>
          <w:sz w:val="32"/>
          <w:szCs w:val="32"/>
          <w:rtl/>
        </w:rPr>
        <w:t>فاعلية</w:t>
      </w:r>
      <w:r w:rsidRPr="00DC6707">
        <w:rPr>
          <w:rFonts w:ascii="Traditional Arabic" w:hAnsi="Traditional Arabic" w:cs="Traditional Arabic"/>
          <w:b/>
          <w:bCs/>
          <w:sz w:val="32"/>
          <w:szCs w:val="32"/>
          <w:rtl/>
        </w:rPr>
        <w:t xml:space="preserve"> </w:t>
      </w:r>
      <w:r w:rsidRPr="00DC6707">
        <w:rPr>
          <w:rFonts w:ascii="Traditional Arabic" w:hAnsi="Traditional Arabic" w:cs="Traditional Arabic" w:hint="cs"/>
          <w:b/>
          <w:bCs/>
          <w:sz w:val="32"/>
          <w:szCs w:val="32"/>
          <w:rtl/>
        </w:rPr>
        <w:t>الهيكل</w:t>
      </w:r>
      <w:r w:rsidRPr="00DC6707">
        <w:rPr>
          <w:rFonts w:ascii="Traditional Arabic" w:hAnsi="Traditional Arabic" w:cs="Traditional Arabic"/>
          <w:b/>
          <w:bCs/>
          <w:sz w:val="32"/>
          <w:szCs w:val="32"/>
          <w:rtl/>
        </w:rPr>
        <w:t xml:space="preserve"> </w:t>
      </w:r>
      <w:r w:rsidRPr="00DC6707">
        <w:rPr>
          <w:rFonts w:ascii="Traditional Arabic" w:hAnsi="Traditional Arabic" w:cs="Traditional Arabic" w:hint="cs"/>
          <w:b/>
          <w:bCs/>
          <w:sz w:val="32"/>
          <w:szCs w:val="32"/>
          <w:rtl/>
        </w:rPr>
        <w:t>التنظيمي</w:t>
      </w:r>
      <w:r w:rsidRPr="00DC6707">
        <w:rPr>
          <w:rFonts w:ascii="Traditional Arabic" w:hAnsi="Traditional Arabic" w:cs="Traditional Arabic"/>
          <w:b/>
          <w:bCs/>
          <w:sz w:val="32"/>
          <w:szCs w:val="32"/>
          <w:rtl/>
        </w:rPr>
        <w:t>:</w:t>
      </w:r>
    </w:p>
    <w:p w14:paraId="64D9D911"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hint="cs"/>
          <w:sz w:val="32"/>
          <w:szCs w:val="32"/>
          <w:rtl/>
        </w:rPr>
        <w:t>وتتحقق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الفاعلية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عندما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يتميز</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الجهاز</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الحكومي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بــالقدرة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تحقيق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الأهداف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خلال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تقييم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مدى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مقدرة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الوحدات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تحقيق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أهدافها،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مدى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قدرتها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التفاعل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البيئة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المحيطة،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خلال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مقدرة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إيجاد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مدخلات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العملية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التشغيلية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البيئة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الخارجية،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وخلق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حالة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الثقة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ذوي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المصلحة،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بالإضافة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لمقدرتها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إتمام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عملية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تحويل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المدخلات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مخرجات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شكل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سلع،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تركيز</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المستفيد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وتجعله</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محور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الاهتمام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بساطة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وسهولة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ووضوح</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والسيطرة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النفقات</w:t>
      </w:r>
      <w:r w:rsidRPr="00DC6707">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(القحطاني، 2021).</w:t>
      </w:r>
    </w:p>
    <w:p w14:paraId="14695C8C"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hint="cs"/>
          <w:b/>
          <w:bCs/>
          <w:sz w:val="32"/>
          <w:szCs w:val="32"/>
          <w:rtl/>
        </w:rPr>
        <w:t>العوامل</w:t>
      </w:r>
      <w:r w:rsidRPr="00DC6707">
        <w:rPr>
          <w:rFonts w:ascii="Traditional Arabic" w:hAnsi="Traditional Arabic" w:cs="Traditional Arabic"/>
          <w:b/>
          <w:bCs/>
          <w:sz w:val="32"/>
          <w:szCs w:val="32"/>
          <w:rtl/>
        </w:rPr>
        <w:t xml:space="preserve"> </w:t>
      </w:r>
      <w:r w:rsidRPr="00DC6707">
        <w:rPr>
          <w:rFonts w:ascii="Traditional Arabic" w:hAnsi="Traditional Arabic" w:cs="Traditional Arabic" w:hint="cs"/>
          <w:b/>
          <w:bCs/>
          <w:sz w:val="32"/>
          <w:szCs w:val="32"/>
          <w:rtl/>
        </w:rPr>
        <w:t>المؤثرة</w:t>
      </w:r>
      <w:r w:rsidRPr="00DC6707">
        <w:rPr>
          <w:rFonts w:ascii="Traditional Arabic" w:hAnsi="Traditional Arabic" w:cs="Traditional Arabic"/>
          <w:b/>
          <w:bCs/>
          <w:sz w:val="32"/>
          <w:szCs w:val="32"/>
          <w:rtl/>
        </w:rPr>
        <w:t xml:space="preserve"> </w:t>
      </w:r>
      <w:r w:rsidRPr="00DC6707">
        <w:rPr>
          <w:rFonts w:ascii="Traditional Arabic" w:hAnsi="Traditional Arabic" w:cs="Traditional Arabic" w:hint="cs"/>
          <w:b/>
          <w:bCs/>
          <w:sz w:val="32"/>
          <w:szCs w:val="32"/>
          <w:rtl/>
        </w:rPr>
        <w:t>في</w:t>
      </w:r>
      <w:r w:rsidRPr="00DC6707">
        <w:rPr>
          <w:rFonts w:ascii="Traditional Arabic" w:hAnsi="Traditional Arabic" w:cs="Traditional Arabic"/>
          <w:b/>
          <w:bCs/>
          <w:sz w:val="32"/>
          <w:szCs w:val="32"/>
          <w:rtl/>
        </w:rPr>
        <w:t xml:space="preserve"> </w:t>
      </w:r>
      <w:r w:rsidRPr="00DC6707">
        <w:rPr>
          <w:rFonts w:ascii="Traditional Arabic" w:hAnsi="Traditional Arabic" w:cs="Traditional Arabic" w:hint="cs"/>
          <w:b/>
          <w:bCs/>
          <w:sz w:val="32"/>
          <w:szCs w:val="32"/>
          <w:rtl/>
        </w:rPr>
        <w:t>تصميم</w:t>
      </w:r>
      <w:r w:rsidRPr="00DC6707">
        <w:rPr>
          <w:rFonts w:ascii="Traditional Arabic" w:hAnsi="Traditional Arabic" w:cs="Traditional Arabic"/>
          <w:b/>
          <w:bCs/>
          <w:sz w:val="32"/>
          <w:szCs w:val="32"/>
          <w:rtl/>
        </w:rPr>
        <w:t xml:space="preserve"> </w:t>
      </w:r>
      <w:r w:rsidRPr="00DC6707">
        <w:rPr>
          <w:rFonts w:ascii="Traditional Arabic" w:hAnsi="Traditional Arabic" w:cs="Traditional Arabic" w:hint="cs"/>
          <w:b/>
          <w:bCs/>
          <w:sz w:val="32"/>
          <w:szCs w:val="32"/>
          <w:rtl/>
        </w:rPr>
        <w:t>الهيكل</w:t>
      </w:r>
      <w:r w:rsidRPr="00DC6707">
        <w:rPr>
          <w:rFonts w:ascii="Traditional Arabic" w:hAnsi="Traditional Arabic" w:cs="Traditional Arabic"/>
          <w:b/>
          <w:bCs/>
          <w:sz w:val="32"/>
          <w:szCs w:val="32"/>
          <w:rtl/>
        </w:rPr>
        <w:t xml:space="preserve"> </w:t>
      </w:r>
      <w:r w:rsidRPr="00DC6707">
        <w:rPr>
          <w:rFonts w:ascii="Traditional Arabic" w:hAnsi="Traditional Arabic" w:cs="Traditional Arabic" w:hint="cs"/>
          <w:b/>
          <w:bCs/>
          <w:sz w:val="32"/>
          <w:szCs w:val="32"/>
          <w:rtl/>
        </w:rPr>
        <w:t>التنظيمي</w:t>
      </w:r>
      <w:r w:rsidRPr="00DC6707">
        <w:rPr>
          <w:rFonts w:ascii="Traditional Arabic" w:hAnsi="Traditional Arabic" w:cs="Traditional Arabic"/>
          <w:b/>
          <w:bCs/>
          <w:sz w:val="32"/>
          <w:szCs w:val="32"/>
          <w:rtl/>
        </w:rPr>
        <w:t>:</w:t>
      </w:r>
    </w:p>
    <w:p w14:paraId="2910304A"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hint="cs"/>
          <w:sz w:val="32"/>
          <w:szCs w:val="32"/>
          <w:rtl/>
        </w:rPr>
        <w:t>لا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يتسق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وطبيعة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وحدة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تنظيمية؛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إذ</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يوجد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مثالي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صالح</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للتطبيق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فلكل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مؤسسة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ظروفها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وأهدافها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وحجمها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الذي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يميزها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غيرها؛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ولذلك</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فإن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إعداد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وتصميم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يكون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رهين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مجموعة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العوامل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المؤثرة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تحديد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ملامح</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وشكل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أهمها</w:t>
      </w:r>
      <w:r w:rsidRPr="00DC6707">
        <w:rPr>
          <w:rFonts w:ascii="Traditional Arabic" w:hAnsi="Traditional Arabic" w:cs="Traditional Arabic"/>
          <w:sz w:val="32"/>
          <w:szCs w:val="32"/>
          <w:rtl/>
        </w:rPr>
        <w:t xml:space="preserve"> </w:t>
      </w:r>
      <w:r w:rsidRPr="003B7E5B">
        <w:rPr>
          <w:rFonts w:ascii="Traditional Arabic" w:hAnsi="Traditional Arabic" w:cs="Traditional Arabic"/>
          <w:sz w:val="32"/>
          <w:szCs w:val="32"/>
          <w:rtl/>
        </w:rPr>
        <w:t>(</w:t>
      </w:r>
      <w:r w:rsidRPr="003B7E5B">
        <w:rPr>
          <w:rFonts w:ascii="Traditional Arabic" w:hAnsi="Traditional Arabic" w:cs="Traditional Arabic" w:hint="cs"/>
          <w:sz w:val="32"/>
          <w:szCs w:val="32"/>
          <w:rtl/>
        </w:rPr>
        <w:t>موسي،</w:t>
      </w:r>
      <w:r w:rsidRPr="003B7E5B">
        <w:rPr>
          <w:rFonts w:ascii="Traditional Arabic" w:hAnsi="Traditional Arabic" w:cs="Traditional Arabic"/>
          <w:sz w:val="32"/>
          <w:szCs w:val="32"/>
          <w:rtl/>
        </w:rPr>
        <w:t xml:space="preserve"> 2024)</w:t>
      </w:r>
      <w:r>
        <w:rPr>
          <w:rFonts w:ascii="Traditional Arabic" w:hAnsi="Traditional Arabic" w:cs="Traditional Arabic" w:hint="cs"/>
          <w:sz w:val="32"/>
          <w:szCs w:val="32"/>
          <w:rtl/>
        </w:rPr>
        <w:t xml:space="preserve"> </w:t>
      </w:r>
      <w:r w:rsidRPr="00DC6707">
        <w:rPr>
          <w:rFonts w:ascii="Traditional Arabic" w:hAnsi="Traditional Arabic" w:cs="Traditional Arabic" w:hint="cs"/>
          <w:sz w:val="32"/>
          <w:szCs w:val="32"/>
          <w:rtl/>
        </w:rPr>
        <w:t>سياسات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وتوجهات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التصميم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والاستراتيجية؛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هو</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وسيلة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لتحقيق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أهداف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وعليه</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فإن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تصميم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ينطلق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أهداف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واستراتيجية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مختلف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مستوياتها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فالمركزية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تعني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بالضرورة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متابعة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لصيقة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قرارات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تُتخذ</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ظل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محدودية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المشاركة،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بينما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تعني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سياسة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التكامل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وعقد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الشراكات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مؤسسات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أخرى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عدد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محدود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الوحدات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وزيادة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عدد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المشرفين؛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عليه</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فإن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lastRenderedPageBreak/>
        <w:t>التغيير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استراتيجية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وسياسة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يلازمه</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تغيير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للمؤسسة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البغدادي،</w:t>
      </w:r>
      <w:r w:rsidRPr="00DC6707">
        <w:rPr>
          <w:rFonts w:ascii="Traditional Arabic" w:hAnsi="Traditional Arabic" w:cs="Traditional Arabic"/>
          <w:sz w:val="32"/>
          <w:szCs w:val="32"/>
          <w:rtl/>
        </w:rPr>
        <w:t xml:space="preserve"> 2019: </w:t>
      </w:r>
      <w:r w:rsidRPr="00DC6707">
        <w:rPr>
          <w:rFonts w:ascii="Traditional Arabic" w:hAnsi="Traditional Arabic" w:cs="Traditional Arabic" w:hint="cs"/>
          <w:sz w:val="32"/>
          <w:szCs w:val="32"/>
          <w:rtl/>
        </w:rPr>
        <w:t>ص</w:t>
      </w:r>
      <w:r w:rsidRPr="00DC6707">
        <w:rPr>
          <w:rFonts w:ascii="Traditional Arabic" w:hAnsi="Traditional Arabic" w:cs="Traditional Arabic"/>
          <w:sz w:val="32"/>
          <w:szCs w:val="32"/>
          <w:rtl/>
        </w:rPr>
        <w:t xml:space="preserve">335 340) </w:t>
      </w:r>
      <w:r w:rsidRPr="00DC6707">
        <w:rPr>
          <w:rFonts w:ascii="Traditional Arabic" w:hAnsi="Traditional Arabic" w:cs="Traditional Arabic" w:hint="cs"/>
          <w:sz w:val="32"/>
          <w:szCs w:val="32"/>
          <w:rtl/>
        </w:rPr>
        <w:t>كما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حجم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وتوقيت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العمل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وطبيعة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الخدمة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يقدمها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الجهاز</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الحكومي،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والانتشار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الجغرافي،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ودرجة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تقسيم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العمل،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ودورة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حياة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المؤسسة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تؤثر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وبصورة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واضحة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تصميم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بالإضافة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لمستوى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الاستخدام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التكنولوجي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حيث</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اتجهت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مؤسسات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اليوم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بصورة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كبيرة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نحو</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التوسع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التقني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كافة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عمليات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تقديم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الخدمات؛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وبذلك</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فإن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مستوى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التقنية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المستخدمة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الجهاز</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الحكومي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له</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تأثير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كبير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عدد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العاملين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ونطاق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الإشراف؛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فالاستخدام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العالي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للتقنيات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يقلل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الكادر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البشري،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وبالتالي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يتأثر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نطاق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الإشراف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الأمر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الذي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ينعكس</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بصورة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مباشرة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فلا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يتوجب</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وجود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كبير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وواسع،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أما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عندما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يكون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مستوى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التقنية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منخفض</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فستظهر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الحاجة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إلى</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أعداد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إضافية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العنصر</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البشري؛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وبالتالي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واسع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بداخله</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إدارات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متنوعة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بمتطلبات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العمل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ذي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الاستخدام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المنخفض</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للتقنية</w:t>
      </w:r>
      <w:r>
        <w:rPr>
          <w:rFonts w:ascii="Traditional Arabic" w:hAnsi="Traditional Arabic" w:cs="Traditional Arabic" w:hint="cs"/>
          <w:sz w:val="32"/>
          <w:szCs w:val="32"/>
          <w:rtl/>
        </w:rPr>
        <w:t xml:space="preserve"> (موسي، 2024).</w:t>
      </w:r>
    </w:p>
    <w:p w14:paraId="6D196105"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hint="cs"/>
          <w:b/>
          <w:bCs/>
          <w:sz w:val="32"/>
          <w:szCs w:val="32"/>
          <w:rtl/>
        </w:rPr>
        <w:t>المعلومات</w:t>
      </w:r>
      <w:r w:rsidRPr="00DC6707">
        <w:rPr>
          <w:rFonts w:ascii="Traditional Arabic" w:hAnsi="Traditional Arabic" w:cs="Traditional Arabic"/>
          <w:b/>
          <w:bCs/>
          <w:sz w:val="32"/>
          <w:szCs w:val="32"/>
          <w:rtl/>
        </w:rPr>
        <w:t xml:space="preserve"> </w:t>
      </w:r>
      <w:r w:rsidRPr="00DC6707">
        <w:rPr>
          <w:rFonts w:ascii="Traditional Arabic" w:hAnsi="Traditional Arabic" w:cs="Traditional Arabic" w:hint="cs"/>
          <w:b/>
          <w:bCs/>
          <w:sz w:val="32"/>
          <w:szCs w:val="32"/>
          <w:rtl/>
        </w:rPr>
        <w:t>الهيكل</w:t>
      </w:r>
      <w:r w:rsidRPr="00DC6707">
        <w:rPr>
          <w:rFonts w:ascii="Traditional Arabic" w:hAnsi="Traditional Arabic" w:cs="Traditional Arabic"/>
          <w:b/>
          <w:bCs/>
          <w:sz w:val="32"/>
          <w:szCs w:val="32"/>
          <w:rtl/>
        </w:rPr>
        <w:t xml:space="preserve"> </w:t>
      </w:r>
      <w:r w:rsidRPr="00DC6707">
        <w:rPr>
          <w:rFonts w:ascii="Traditional Arabic" w:hAnsi="Traditional Arabic" w:cs="Traditional Arabic" w:hint="cs"/>
          <w:b/>
          <w:bCs/>
          <w:sz w:val="32"/>
          <w:szCs w:val="32"/>
          <w:rtl/>
        </w:rPr>
        <w:t>التنظيمي</w:t>
      </w:r>
      <w:r w:rsidRPr="00DC6707">
        <w:rPr>
          <w:rFonts w:ascii="Traditional Arabic" w:hAnsi="Traditional Arabic" w:cs="Traditional Arabic"/>
          <w:b/>
          <w:bCs/>
          <w:sz w:val="32"/>
          <w:szCs w:val="32"/>
          <w:rtl/>
        </w:rPr>
        <w:t xml:space="preserve"> </w:t>
      </w:r>
      <w:r w:rsidRPr="00DC6707">
        <w:rPr>
          <w:rFonts w:ascii="Traditional Arabic" w:hAnsi="Traditional Arabic" w:cs="Traditional Arabic" w:hint="cs"/>
          <w:b/>
          <w:bCs/>
          <w:sz w:val="32"/>
          <w:szCs w:val="32"/>
          <w:rtl/>
        </w:rPr>
        <w:t>بالمنظمة</w:t>
      </w:r>
    </w:p>
    <w:p w14:paraId="01ABEA5E"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hint="cs"/>
          <w:sz w:val="32"/>
          <w:szCs w:val="32"/>
          <w:rtl/>
        </w:rPr>
        <w:t>أن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المعلومات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الإدارية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ترتبط</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بالتنظيم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وهي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معلومات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تتعلق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بالهياكل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وحيث</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المعلومات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تتعلق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بالأهداف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ونظام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المعلومات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تكون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بالمنظمة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بتصميمها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لأهدف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ونظام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المعلومات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تكون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بالمنظمة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بتصميمها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للأهداف</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أنشئ</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أجلها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وإن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يتطابق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مع</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نظام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المعلومات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وكذلك</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لوجود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المنظمة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بيئة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العمل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المتنافسة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ونجد</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الهيكل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معرض</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للتنظيم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لذلك</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فمن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الضروري</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أن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نهتم</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بالمعلومات</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عن</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ما</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يتعلق</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بالهياكل</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التنظيمية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للمنظمة</w:t>
      </w:r>
      <w:r w:rsidRPr="00DC6707">
        <w:rPr>
          <w:rFonts w:ascii="Traditional Arabic" w:hAnsi="Traditional Arabic" w:cs="Traditional Arabic"/>
          <w:sz w:val="32"/>
          <w:szCs w:val="32"/>
          <w:rtl/>
        </w:rPr>
        <w:t xml:space="preserve"> </w:t>
      </w:r>
      <w:r w:rsidRPr="00DC6707">
        <w:rPr>
          <w:rFonts w:ascii="Traditional Arabic" w:hAnsi="Traditional Arabic" w:cs="Traditional Arabic" w:hint="cs"/>
          <w:sz w:val="32"/>
          <w:szCs w:val="32"/>
          <w:rtl/>
        </w:rPr>
        <w:t>العامة</w:t>
      </w:r>
      <w:r>
        <w:rPr>
          <w:rFonts w:ascii="Traditional Arabic" w:hAnsi="Traditional Arabic" w:cs="Traditional Arabic" w:hint="cs"/>
          <w:sz w:val="32"/>
          <w:szCs w:val="32"/>
          <w:rtl/>
        </w:rPr>
        <w:t xml:space="preserve"> (الماحي، 2020).</w:t>
      </w:r>
    </w:p>
    <w:p w14:paraId="3B4ABAD7"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خيارات التصميم التنظيمي</w:t>
      </w:r>
      <w:r w:rsidRPr="00DC6707">
        <w:rPr>
          <w:rFonts w:ascii="Traditional Arabic" w:hAnsi="Traditional Arabic" w:cs="Traditional Arabic"/>
          <w:b/>
          <w:bCs/>
          <w:sz w:val="32"/>
          <w:szCs w:val="32"/>
        </w:rPr>
        <w:t>:</w:t>
      </w:r>
    </w:p>
    <w:p w14:paraId="3CEEA7C5"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tl/>
        </w:rPr>
        <w:t>تعارف مفكرو الإدارة على خمسة أنماط تنظيمية وذلك على النحو التالي</w:t>
      </w:r>
      <w:r w:rsidRPr="00DC6707">
        <w:rPr>
          <w:rFonts w:ascii="Traditional Arabic" w:hAnsi="Traditional Arabic" w:cs="Traditional Arabic"/>
          <w:sz w:val="32"/>
          <w:szCs w:val="32"/>
        </w:rPr>
        <w:t>:</w:t>
      </w:r>
    </w:p>
    <w:p w14:paraId="2AA6FCFF" w14:textId="77777777" w:rsidR="008D0578" w:rsidRPr="0058068F" w:rsidRDefault="008D0578" w:rsidP="008D0578">
      <w:pPr>
        <w:bidi/>
        <w:spacing w:line="360" w:lineRule="auto"/>
        <w:jc w:val="both"/>
        <w:rPr>
          <w:rFonts w:ascii="Traditional Arabic" w:hAnsi="Traditional Arabic" w:cs="Traditional Arabic"/>
          <w:b/>
          <w:bCs/>
          <w:sz w:val="32"/>
          <w:szCs w:val="32"/>
          <w:rtl/>
        </w:rPr>
      </w:pPr>
      <w:r w:rsidRPr="00DC6707">
        <w:rPr>
          <w:rFonts w:ascii="Traditional Arabic" w:hAnsi="Traditional Arabic" w:cs="Traditional Arabic"/>
          <w:b/>
          <w:bCs/>
          <w:sz w:val="32"/>
          <w:szCs w:val="32"/>
          <w:rtl/>
        </w:rPr>
        <w:lastRenderedPageBreak/>
        <w:t>الهيكل البسيط</w:t>
      </w:r>
      <w:r w:rsidRPr="00DC6707">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DC6707">
        <w:rPr>
          <w:rFonts w:ascii="Traditional Arabic" w:hAnsi="Traditional Arabic" w:cs="Traditional Arabic"/>
          <w:sz w:val="32"/>
          <w:szCs w:val="32"/>
          <w:rtl/>
        </w:rPr>
        <w:t>يتميز بقلة المستويات الإدارية مما يجعله مسطحا وتكون العلاقة مباشرة بين الإدارة العليا والعاملين إلا أنه ينتقد بتركيز السلطة بيد شخص واحد، كما أن تطبيق هذا الشكل التنظيمي غالبا ما يكون في المرحلة الأولى لتكوين المنشأة أو يقتصر على المنشآت الصغيرة فقط. عندما تنمو المنشأة وتميل تدريجيا إلى تجنب المخاطر يتم استبدال الهيكل البسيط بالهيكل الآلي أو المهني</w:t>
      </w:r>
      <w:r>
        <w:rPr>
          <w:rFonts w:ascii="Traditional Arabic" w:hAnsi="Traditional Arabic" w:cs="Traditional Arabic" w:hint="cs"/>
          <w:sz w:val="32"/>
          <w:szCs w:val="32"/>
          <w:rtl/>
        </w:rPr>
        <w:t xml:space="preserve"> (سليمان، 2023).</w:t>
      </w:r>
    </w:p>
    <w:p w14:paraId="6344809A"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الهيكل البيروقراطي الآلي</w:t>
      </w:r>
      <w:r w:rsidRPr="00DC6707">
        <w:rPr>
          <w:rFonts w:ascii="Traditional Arabic" w:hAnsi="Traditional Arabic" w:cs="Traditional Arabic"/>
          <w:b/>
          <w:bCs/>
          <w:sz w:val="32"/>
          <w:szCs w:val="32"/>
        </w:rPr>
        <w:t>:</w:t>
      </w:r>
    </w:p>
    <w:p w14:paraId="5606761A"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tl/>
        </w:rPr>
        <w:t>المعيارية هي المفهوم الأساسي الذي يتخلل كل الهياكل البيروقراطية الآلية والتي تتسم بالمركزية العالية والقواعد والإجراءات الرسمية. يتميز هذا الشكل التنظيمي بالقدرة على تقليل الازدواجية من خلال وضع التخصصات المتشابهة في قسم واحد إذ أن ذلك يخلق نوعا من الرضا الوظيفي للعاملين الذين يتحدثون بلغة فنية مشتركة. أما النقد الذي يوجه لهذا الشكل التنظيمي فيتمثل في أن التخصص يفرز صراعات بين الأقسام مما يجعل الأهداف الفرعية تعلو على الأهداف الشمولية للمنشأة</w:t>
      </w:r>
      <w:r>
        <w:rPr>
          <w:rFonts w:ascii="Traditional Arabic" w:hAnsi="Traditional Arabic" w:cs="Traditional Arabic" w:hint="cs"/>
          <w:sz w:val="32"/>
          <w:szCs w:val="32"/>
          <w:rtl/>
        </w:rPr>
        <w:t>( نمور، 2021)</w:t>
      </w:r>
    </w:p>
    <w:p w14:paraId="50ED9B56"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الهيكل البيروقراطي</w:t>
      </w:r>
      <w:r w:rsidRPr="00DC6707">
        <w:rPr>
          <w:rFonts w:ascii="Traditional Arabic" w:hAnsi="Traditional Arabic" w:cs="Traditional Arabic"/>
          <w:b/>
          <w:bCs/>
          <w:sz w:val="32"/>
          <w:szCs w:val="32"/>
        </w:rPr>
        <w:t>:</w:t>
      </w:r>
    </w:p>
    <w:p w14:paraId="466D0E8E"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tl/>
        </w:rPr>
        <w:t xml:space="preserve">هذا الشكل التنظيمي يجمع بين معيارية الهيكل الآلي وبين اللامركزية إذ أن المهنيين يحتاجون لبعض الاستقلالية التي تمكنهم من أداء أعمالهم بفعالية وقد أشار إلى ذلك </w:t>
      </w:r>
      <w:r>
        <w:rPr>
          <w:rFonts w:ascii="Traditional Arabic" w:hAnsi="Traditional Arabic" w:cs="Traditional Arabic" w:hint="cs"/>
          <w:sz w:val="32"/>
          <w:szCs w:val="32"/>
          <w:rtl/>
        </w:rPr>
        <w:t xml:space="preserve">(سليمان، 2023) </w:t>
      </w:r>
      <w:r w:rsidRPr="00DC6707">
        <w:rPr>
          <w:rFonts w:ascii="Traditional Arabic" w:hAnsi="Traditional Arabic" w:cs="Traditional Arabic"/>
          <w:sz w:val="32"/>
          <w:szCs w:val="32"/>
          <w:rtl/>
        </w:rPr>
        <w:t>بقوله أن "الانفجار المعرفي جعل من التنظيم البيروقراطي المهني خياراً شائعا خلال العقدين الماضيين ذلك لأن البيروقراطية المهنية تجعل عملية اتخاذ القرارات عملية لا مركزية وتحتفظ في الوقت نفسه بالفوائد الأخرى التي يقدمها التنظيم البيروقراطي الآلي</w:t>
      </w:r>
      <w:r w:rsidRPr="00DC6707">
        <w:rPr>
          <w:rFonts w:ascii="Traditional Arabic" w:hAnsi="Traditional Arabic" w:cs="Traditional Arabic"/>
          <w:sz w:val="32"/>
          <w:szCs w:val="32"/>
        </w:rPr>
        <w:t>".</w:t>
      </w:r>
    </w:p>
    <w:p w14:paraId="60D42F08"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الهيكل التقسيمي</w:t>
      </w:r>
      <w:r w:rsidRPr="00DC6707">
        <w:rPr>
          <w:rFonts w:ascii="Traditional Arabic" w:hAnsi="Traditional Arabic" w:cs="Traditional Arabic"/>
          <w:b/>
          <w:bCs/>
          <w:sz w:val="32"/>
          <w:szCs w:val="32"/>
        </w:rPr>
        <w:t>:</w:t>
      </w:r>
    </w:p>
    <w:p w14:paraId="471D30C1" w14:textId="77777777" w:rsidR="008D0578" w:rsidRDefault="008D0578" w:rsidP="008D0578">
      <w:pPr>
        <w:bidi/>
        <w:spacing w:line="360" w:lineRule="auto"/>
        <w:jc w:val="both"/>
        <w:rPr>
          <w:rFonts w:ascii="Traditional Arabic" w:hAnsi="Traditional Arabic" w:cs="Traditional Arabic"/>
          <w:sz w:val="32"/>
          <w:szCs w:val="32"/>
          <w:rtl/>
        </w:rPr>
      </w:pPr>
      <w:r w:rsidRPr="00DC6707">
        <w:rPr>
          <w:rFonts w:ascii="Traditional Arabic" w:hAnsi="Traditional Arabic" w:cs="Traditional Arabic"/>
          <w:sz w:val="32"/>
          <w:szCs w:val="32"/>
          <w:rtl/>
        </w:rPr>
        <w:t xml:space="preserve">يتكون من وحدات مستقلة تمثل كل وحدة منها نموذجا حقيقيا للبيروقراطية الآلية ويتم التنسيق بين هذه الوحدات بواسطة المركز الرئيسي علما بأن قوة هذا الهيكل تكمن في الإدارة الوسيطة التي تتعهد بكل المسئوليات الخاصة </w:t>
      </w:r>
      <w:r w:rsidRPr="00DC6707">
        <w:rPr>
          <w:rFonts w:ascii="Traditional Arabic" w:hAnsi="Traditional Arabic" w:cs="Traditional Arabic"/>
          <w:sz w:val="32"/>
          <w:szCs w:val="32"/>
          <w:rtl/>
        </w:rPr>
        <w:lastRenderedPageBreak/>
        <w:t>بالإنتاجية والعطاء مما يتيح للإدارة العليا التفرغ للتخطيط الاستراتيجي. سلبيات هذا النموذج التنظيمي تتمثل في الازدواجية في الوظائف مما يتطلب مضاعفة للموارد كما واستقلالية الأقسام ربما تقضي إلى تنشيط الصراعات</w:t>
      </w:r>
      <w:r w:rsidRPr="00DC6707">
        <w:rPr>
          <w:rFonts w:ascii="Traditional Arabic" w:hAnsi="Traditional Arabic" w:cs="Traditional Arabic"/>
          <w:sz w:val="32"/>
          <w:szCs w:val="32"/>
        </w:rPr>
        <w:t>.</w:t>
      </w:r>
    </w:p>
    <w:p w14:paraId="45E436B4"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الهيكل المؤقت</w:t>
      </w:r>
      <w:r w:rsidRPr="00DC6707">
        <w:rPr>
          <w:rFonts w:ascii="Traditional Arabic" w:hAnsi="Traditional Arabic" w:cs="Traditional Arabic"/>
          <w:b/>
          <w:bCs/>
          <w:sz w:val="32"/>
          <w:szCs w:val="32"/>
        </w:rPr>
        <w:t>:</w:t>
      </w:r>
    </w:p>
    <w:p w14:paraId="5F136205"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tl/>
        </w:rPr>
        <w:t>يتميز بالمرونة، التمايز الأفقي العالي، الرسمية المنخفضة والتبني للمنهج اللامركزي. لا يوجد في هذا النمط التنظيمي تدرج هرمي وليس فيه أقسام ثابتة ولا إجراءات معيارية للتعامل مع المشاكل المتكررة بينما يكثر فيه المهنيون ذو الخبرات العالية القادرون على التكيف مع المتغيرات. التباين في استخدام المهنيين يبرز بوضوح بين الهيكل البيروقراطي المهني الذي يقوم بتصنيف المشاكل وفقا للبرامج المعيارية لتمكين المهنيين من معالجتها بطريقة موحدة بينما الهيكل المؤقت يتعايش مع بيئة معقدة وتكنولوجيا غير روتينية ولذلك تكون الحلول للمشاكل أصلية وغير مألوفة</w:t>
      </w:r>
      <w:r>
        <w:rPr>
          <w:rFonts w:ascii="Traditional Arabic" w:hAnsi="Traditional Arabic" w:cs="Traditional Arabic" w:hint="cs"/>
          <w:sz w:val="32"/>
          <w:szCs w:val="32"/>
          <w:rtl/>
        </w:rPr>
        <w:t xml:space="preserve"> </w:t>
      </w:r>
      <w:r w:rsidRPr="00DC6707">
        <w:rPr>
          <w:rFonts w:ascii="Traditional Arabic" w:hAnsi="Traditional Arabic" w:cs="Traditional Arabic"/>
          <w:sz w:val="32"/>
          <w:szCs w:val="32"/>
          <w:rtl/>
        </w:rPr>
        <w:t>وعندما تسعى المنشأة للإبداع وتكون المهام فنية وغير مبرمجة وترتفع درجة المخاطرة ويستلزم الأمر استقطاب جهود ذوي التخصصات المتنوعة فإن الهيكل المؤقت يصبح هو النموذج التنظيمي المناسب</w:t>
      </w:r>
      <w:r>
        <w:rPr>
          <w:rFonts w:ascii="Traditional Arabic" w:hAnsi="Traditional Arabic" w:cs="Traditional Arabic" w:hint="cs"/>
          <w:sz w:val="32"/>
          <w:szCs w:val="32"/>
          <w:rtl/>
        </w:rPr>
        <w:t xml:space="preserve"> (الحسن، 2020)</w:t>
      </w:r>
    </w:p>
    <w:p w14:paraId="05A4305D"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ينقسم النموذج المؤقت أو الهيكل التنظيمي العضوي إلى عدة أقسام وذلك على النحو التالي</w:t>
      </w:r>
      <w:r w:rsidRPr="00DC6707">
        <w:rPr>
          <w:rFonts w:ascii="Traditional Arabic" w:hAnsi="Traditional Arabic" w:cs="Traditional Arabic"/>
          <w:b/>
          <w:bCs/>
          <w:sz w:val="32"/>
          <w:szCs w:val="32"/>
        </w:rPr>
        <w:t>:</w:t>
      </w:r>
    </w:p>
    <w:p w14:paraId="06E00B66"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b/>
          <w:bCs/>
          <w:sz w:val="32"/>
          <w:szCs w:val="32"/>
          <w:rtl/>
        </w:rPr>
        <w:t>المصفوفة التنظيمية:</w:t>
      </w:r>
      <w:r w:rsidRPr="00DC6707">
        <w:rPr>
          <w:rFonts w:ascii="Traditional Arabic" w:hAnsi="Traditional Arabic" w:cs="Traditional Arabic"/>
          <w:sz w:val="32"/>
          <w:szCs w:val="32"/>
          <w:rtl/>
        </w:rPr>
        <w:t xml:space="preserve"> إنشاء إدارات بعدد المشاريع ويستعين مدير المشروع بخبراء من المنشأة ويكون كل عضو خاضعا لرئيس الوحدة الإدارية ولمدير المشروع ويتميز هذا النمط بالاستخدام الأمثل للموارد وتوفير الخبرة الفنية عند الحاجة إليها</w:t>
      </w:r>
      <w:r w:rsidRPr="00DC6707">
        <w:rPr>
          <w:rFonts w:ascii="Traditional Arabic" w:hAnsi="Traditional Arabic" w:cs="Traditional Arabic"/>
          <w:sz w:val="32"/>
          <w:szCs w:val="32"/>
        </w:rPr>
        <w:t>.</w:t>
      </w:r>
    </w:p>
    <w:p w14:paraId="5C21F097"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b/>
          <w:bCs/>
          <w:sz w:val="32"/>
          <w:szCs w:val="32"/>
          <w:rtl/>
        </w:rPr>
        <w:t>الهيكل التنظيمي الشبكي</w:t>
      </w:r>
      <w:r w:rsidRPr="00DC6707">
        <w:rPr>
          <w:rFonts w:ascii="Traditional Arabic" w:hAnsi="Traditional Arabic" w:cs="Traditional Arabic"/>
          <w:b/>
          <w:bCs/>
          <w:sz w:val="32"/>
          <w:szCs w:val="32"/>
        </w:rPr>
        <w:t>:</w:t>
      </w:r>
      <w:r w:rsidRPr="00DC6707">
        <w:rPr>
          <w:rFonts w:ascii="Traditional Arabic" w:hAnsi="Traditional Arabic" w:cs="Traditional Arabic"/>
          <w:sz w:val="32"/>
          <w:szCs w:val="32"/>
        </w:rPr>
        <w:t xml:space="preserve"> </w:t>
      </w:r>
      <w:r w:rsidRPr="00DC6707">
        <w:rPr>
          <w:rFonts w:ascii="Traditional Arabic" w:hAnsi="Traditional Arabic" w:cs="Traditional Arabic"/>
          <w:sz w:val="32"/>
          <w:szCs w:val="32"/>
          <w:rtl/>
        </w:rPr>
        <w:t>ويقصد به تواجد تنظيم مركزي صغير يعتمد على غيره في النقل والتوزيع والبحوث والتسويق وذلك عبر التعاقدات</w:t>
      </w:r>
      <w:r w:rsidRPr="00DC6707">
        <w:rPr>
          <w:rFonts w:ascii="Traditional Arabic" w:hAnsi="Traditional Arabic" w:cs="Traditional Arabic"/>
          <w:sz w:val="32"/>
          <w:szCs w:val="32"/>
        </w:rPr>
        <w:t>.</w:t>
      </w:r>
    </w:p>
    <w:p w14:paraId="1D17B4F6"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b/>
          <w:bCs/>
          <w:sz w:val="32"/>
          <w:szCs w:val="32"/>
          <w:rtl/>
        </w:rPr>
        <w:t>تنظيم الفرق:</w:t>
      </w:r>
      <w:r w:rsidRPr="00DC6707">
        <w:rPr>
          <w:rFonts w:ascii="Traditional Arabic" w:hAnsi="Traditional Arabic" w:cs="Traditional Arabic"/>
          <w:sz w:val="32"/>
          <w:szCs w:val="32"/>
          <w:rtl/>
        </w:rPr>
        <w:t xml:space="preserve"> تتكون فرق عمل دائمة أو مؤقتة للاستفادة من التخصصات والخبرات في معالجة ما يستجد من مشاكل وبذلك يتم تقليل الحواجز بين الوحدات المختلفة بالإضافة إلى فتح الباب على مصراعيه للمشاركة الواسعة </w:t>
      </w:r>
      <w:r w:rsidRPr="00DC6707">
        <w:rPr>
          <w:rFonts w:ascii="Traditional Arabic" w:hAnsi="Traditional Arabic" w:cs="Traditional Arabic"/>
          <w:sz w:val="32"/>
          <w:szCs w:val="32"/>
          <w:rtl/>
        </w:rPr>
        <w:lastRenderedPageBreak/>
        <w:t>في اتخاذ القرارات وينتقد هذا النوع من التنظيم بأنه يفرز ولاء مزدوجا وصراعات كما أن الاجتماعات تهدر الكثير من الوقت. ينضوي في هذا الإطار ما عرف بالتنظيم الموازي "التكميلي</w:t>
      </w:r>
      <w:r w:rsidRPr="00DC6707">
        <w:rPr>
          <w:rFonts w:ascii="Traditional Arabic" w:hAnsi="Traditional Arabic" w:cs="Traditional Arabic"/>
          <w:sz w:val="32"/>
          <w:szCs w:val="32"/>
        </w:rPr>
        <w:t xml:space="preserve">" </w:t>
      </w:r>
      <w:r w:rsidRPr="00DC6707">
        <w:rPr>
          <w:rFonts w:ascii="Traditional Arabic" w:hAnsi="Traditional Arabic" w:cs="Traditional Arabic"/>
          <w:sz w:val="32"/>
          <w:szCs w:val="32"/>
          <w:rtl/>
        </w:rPr>
        <w:t>وهو عبارة عن فرق عمل تمنح الاستقلالية في داخل هيكل تنظيمي عضوي فضفاض مرافق للتنظيم البيروقراطي</w:t>
      </w:r>
      <w:r w:rsidRPr="00DC6707">
        <w:rPr>
          <w:rFonts w:ascii="Traditional Arabic" w:hAnsi="Traditional Arabic" w:cs="Traditional Arabic"/>
          <w:sz w:val="32"/>
          <w:szCs w:val="32"/>
        </w:rPr>
        <w:t>.</w:t>
      </w:r>
    </w:p>
    <w:p w14:paraId="31860E9F"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b/>
          <w:bCs/>
          <w:sz w:val="32"/>
          <w:szCs w:val="32"/>
          <w:rtl/>
        </w:rPr>
        <w:t>تنظيم الزمالة:</w:t>
      </w:r>
      <w:r w:rsidRPr="00DC6707">
        <w:rPr>
          <w:rFonts w:ascii="Traditional Arabic" w:hAnsi="Traditional Arabic" w:cs="Traditional Arabic"/>
          <w:sz w:val="32"/>
          <w:szCs w:val="32"/>
          <w:rtl/>
        </w:rPr>
        <w:t xml:space="preserve"> وهو النموذج الذي يسود في الوسط الجامعي إذ يتسم بقدر كبير من المرونة وبأقل قدر من التوجيه ويتصف بالمشاركة الواسعة في اتخاذ القرار</w:t>
      </w:r>
      <w:r>
        <w:rPr>
          <w:rFonts w:ascii="Traditional Arabic" w:hAnsi="Traditional Arabic" w:cs="Traditional Arabic" w:hint="cs"/>
          <w:sz w:val="32"/>
          <w:szCs w:val="32"/>
          <w:rtl/>
        </w:rPr>
        <w:t xml:space="preserve"> (الماحي، 2020)</w:t>
      </w:r>
    </w:p>
    <w:p w14:paraId="7EEBA7A6"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الخصائص المشتركة للهياكل التنظيمية</w:t>
      </w:r>
      <w:r w:rsidRPr="00DC6707">
        <w:rPr>
          <w:rFonts w:ascii="Traditional Arabic" w:hAnsi="Traditional Arabic" w:cs="Traditional Arabic"/>
          <w:b/>
          <w:bCs/>
          <w:sz w:val="32"/>
          <w:szCs w:val="32"/>
        </w:rPr>
        <w:t>:</w:t>
      </w:r>
    </w:p>
    <w:p w14:paraId="318B8CDB"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tl/>
        </w:rPr>
        <w:t>ذكر</w:t>
      </w:r>
      <w:r w:rsidRPr="00DC6707">
        <w:rPr>
          <w:rFonts w:ascii="Traditional Arabic" w:hAnsi="Traditional Arabic" w:cs="Traditional Arabic"/>
          <w:sz w:val="32"/>
          <w:szCs w:val="32"/>
        </w:rPr>
        <w:t xml:space="preserve"> Stoner </w:t>
      </w:r>
      <w:r w:rsidRPr="00DC6707">
        <w:rPr>
          <w:rFonts w:ascii="Traditional Arabic" w:hAnsi="Traditional Arabic" w:cs="Traditional Arabic"/>
          <w:sz w:val="32"/>
          <w:szCs w:val="32"/>
          <w:rtl/>
        </w:rPr>
        <w:t>و</w:t>
      </w:r>
      <w:r w:rsidRPr="00DC6707">
        <w:rPr>
          <w:rFonts w:ascii="Traditional Arabic" w:hAnsi="Traditional Arabic" w:cs="Traditional Arabic"/>
          <w:sz w:val="32"/>
          <w:szCs w:val="32"/>
        </w:rPr>
        <w:t xml:space="preserve">Freeman </w:t>
      </w:r>
      <w:r w:rsidRPr="00DC6707">
        <w:rPr>
          <w:rFonts w:ascii="Traditional Arabic" w:hAnsi="Traditional Arabic" w:cs="Traditional Arabic"/>
          <w:sz w:val="32"/>
          <w:szCs w:val="32"/>
          <w:rtl/>
        </w:rPr>
        <w:t>و</w:t>
      </w:r>
      <w:r w:rsidRPr="00DC6707">
        <w:rPr>
          <w:rFonts w:ascii="Traditional Arabic" w:hAnsi="Traditional Arabic" w:cs="Traditional Arabic"/>
          <w:sz w:val="32"/>
          <w:szCs w:val="32"/>
        </w:rPr>
        <w:t xml:space="preserve">Gilbert </w:t>
      </w:r>
      <w:r w:rsidRPr="00DC6707">
        <w:rPr>
          <w:rFonts w:ascii="Traditional Arabic" w:hAnsi="Traditional Arabic" w:cs="Traditional Arabic"/>
          <w:sz w:val="32"/>
          <w:szCs w:val="32"/>
          <w:rtl/>
        </w:rPr>
        <w:t>بأن المحاور التي تنتظم أي عملية تنظيمية تتمثل في تقسيم المهام والواجبات على الأفراد والمجموعات، تجميع هذه الواجبات بطريقة منطقية</w:t>
      </w:r>
      <w:r w:rsidRPr="00DC6707">
        <w:rPr>
          <w:rFonts w:ascii="Traditional Arabic" w:hAnsi="Traditional Arabic" w:cs="Traditional Arabic"/>
          <w:sz w:val="32"/>
          <w:szCs w:val="32"/>
        </w:rPr>
        <w:t xml:space="preserve"> </w:t>
      </w:r>
      <w:r w:rsidRPr="00DC6707">
        <w:rPr>
          <w:rFonts w:ascii="Traditional Arabic" w:hAnsi="Traditional Arabic" w:cs="Traditional Arabic"/>
          <w:sz w:val="32"/>
          <w:szCs w:val="32"/>
          <w:rtl/>
        </w:rPr>
        <w:t xml:space="preserve">، تحديد </w:t>
      </w:r>
      <w:r w:rsidRPr="00DC6707">
        <w:rPr>
          <w:rFonts w:ascii="Traditional Arabic" w:hAnsi="Traditional Arabic" w:cs="Traditional Arabic" w:hint="cs"/>
          <w:sz w:val="32"/>
          <w:szCs w:val="32"/>
          <w:rtl/>
        </w:rPr>
        <w:t>المسائلات</w:t>
      </w:r>
      <w:r w:rsidRPr="00DC6707">
        <w:rPr>
          <w:rFonts w:ascii="Traditional Arabic" w:hAnsi="Traditional Arabic" w:cs="Traditional Arabic"/>
          <w:sz w:val="32"/>
          <w:szCs w:val="32"/>
          <w:rtl/>
        </w:rPr>
        <w:t xml:space="preserve"> للربط بين الأقسام المختلفة</w:t>
      </w:r>
      <w:r w:rsidRPr="00DC6707">
        <w:rPr>
          <w:rFonts w:ascii="Traditional Arabic" w:hAnsi="Traditional Arabic" w:cs="Traditional Arabic"/>
          <w:sz w:val="32"/>
          <w:szCs w:val="32"/>
        </w:rPr>
        <w:t xml:space="preserve"> </w:t>
      </w:r>
      <w:r w:rsidRPr="00DC6707">
        <w:rPr>
          <w:rFonts w:ascii="Traditional Arabic" w:hAnsi="Traditional Arabic" w:cs="Traditional Arabic"/>
          <w:sz w:val="32"/>
          <w:szCs w:val="32"/>
          <w:rtl/>
        </w:rPr>
        <w:t>ومن ثم وضع الآليات للتنسيق</w:t>
      </w:r>
      <w:r w:rsidRPr="00DC6707">
        <w:rPr>
          <w:rFonts w:ascii="Traditional Arabic" w:hAnsi="Traditional Arabic" w:cs="Traditional Arabic"/>
          <w:sz w:val="32"/>
          <w:szCs w:val="32"/>
        </w:rPr>
        <w:t xml:space="preserve"> </w:t>
      </w:r>
      <w:r w:rsidRPr="00DC6707">
        <w:rPr>
          <w:rFonts w:ascii="Traditional Arabic" w:hAnsi="Traditional Arabic" w:cs="Traditional Arabic"/>
          <w:sz w:val="32"/>
          <w:szCs w:val="32"/>
          <w:rtl/>
        </w:rPr>
        <w:t>بغرض تحقيق أقصى درجة ممكنة من الترابط والتجانس بما أن الأطر التنظيمية بأنماطها المختلفة تشتمل على هذه المحاور بالإضافة لتفويض السلطة والمسئوليات وتحديد نطاق الإشراف، سنتعرض بشيء من التفصيل لهذه المبادئ التنظيمية وذلك على النحو التالي</w:t>
      </w:r>
      <w:r>
        <w:rPr>
          <w:rFonts w:ascii="Traditional Arabic" w:hAnsi="Traditional Arabic" w:cs="Traditional Arabic" w:hint="cs"/>
          <w:sz w:val="32"/>
          <w:szCs w:val="32"/>
          <w:rtl/>
        </w:rPr>
        <w:t xml:space="preserve">(سليمان، 2023) </w:t>
      </w:r>
      <w:r w:rsidRPr="00DC6707">
        <w:rPr>
          <w:rFonts w:ascii="Traditional Arabic" w:hAnsi="Traditional Arabic" w:cs="Traditional Arabic"/>
          <w:sz w:val="32"/>
          <w:szCs w:val="32"/>
        </w:rPr>
        <w:t>:</w:t>
      </w:r>
    </w:p>
    <w:p w14:paraId="51A789A5"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تقسيم العمل والتخصص</w:t>
      </w:r>
      <w:r w:rsidRPr="00DC6707">
        <w:rPr>
          <w:rFonts w:ascii="Traditional Arabic" w:hAnsi="Traditional Arabic" w:cs="Traditional Arabic"/>
          <w:b/>
          <w:bCs/>
          <w:sz w:val="32"/>
          <w:szCs w:val="32"/>
        </w:rPr>
        <w:t>:</w:t>
      </w:r>
    </w:p>
    <w:p w14:paraId="235861D9" w14:textId="77777777" w:rsidR="008D0578" w:rsidRDefault="008D0578" w:rsidP="008D0578">
      <w:pPr>
        <w:bidi/>
        <w:spacing w:line="360" w:lineRule="auto"/>
        <w:jc w:val="both"/>
        <w:rPr>
          <w:rFonts w:ascii="Traditional Arabic" w:hAnsi="Traditional Arabic" w:cs="Traditional Arabic"/>
          <w:sz w:val="32"/>
          <w:szCs w:val="32"/>
          <w:rtl/>
        </w:rPr>
      </w:pPr>
      <w:r w:rsidRPr="00DC6707">
        <w:rPr>
          <w:rFonts w:ascii="Traditional Arabic" w:hAnsi="Traditional Arabic" w:cs="Traditional Arabic"/>
          <w:sz w:val="32"/>
          <w:szCs w:val="32"/>
          <w:rtl/>
        </w:rPr>
        <w:t>أفاد</w:t>
      </w:r>
      <w:r w:rsidRPr="00DC6707">
        <w:rPr>
          <w:rFonts w:ascii="Traditional Arabic" w:hAnsi="Traditional Arabic" w:cs="Traditional Arabic"/>
          <w:sz w:val="32"/>
          <w:szCs w:val="32"/>
        </w:rPr>
        <w:t xml:space="preserve"> Stoner </w:t>
      </w:r>
      <w:r w:rsidRPr="00DC6707">
        <w:rPr>
          <w:rFonts w:ascii="Traditional Arabic" w:hAnsi="Traditional Arabic" w:cs="Traditional Arabic"/>
          <w:sz w:val="32"/>
          <w:szCs w:val="32"/>
          <w:rtl/>
        </w:rPr>
        <w:t>وزملاؤه بأن تقسيم العمل يعني تفتيت المهام والواجبات إلى مكونات صغيرة بحيث يكون أي فرد مسؤولا من جزئية محددة. لذا فإن تقسيم العمل يبسط المهام التي يقوم بتنفيذها المختصون مما يرفع من معدلات الإنتاجية ويثري الخبرة والتخصص. لقد قامت الحضارة الإنسانية على مبدأ التخصص في المجالات المختلفة غير أن التخصص الوظيفي قد يفرز آثاراً سالبة تتمثل في الملل والرتابة بسبب تكرارية ونمطية المهام مما دفع مفكري الإدارة للنظر في إمكانية إبراز مفاهيم جديدة لإحداث العمق الوظيفي</w:t>
      </w:r>
      <w:r w:rsidRPr="00DC6707">
        <w:rPr>
          <w:rFonts w:ascii="Traditional Arabic" w:hAnsi="Traditional Arabic" w:cs="Traditional Arabic"/>
          <w:sz w:val="32"/>
          <w:szCs w:val="32"/>
        </w:rPr>
        <w:t xml:space="preserve"> </w:t>
      </w:r>
      <w:r w:rsidRPr="00DC6707">
        <w:rPr>
          <w:rFonts w:ascii="Traditional Arabic" w:hAnsi="Traditional Arabic" w:cs="Traditional Arabic"/>
          <w:sz w:val="32"/>
          <w:szCs w:val="32"/>
          <w:rtl/>
        </w:rPr>
        <w:t>والتوسع الوظيفي</w:t>
      </w:r>
      <w:r w:rsidRPr="00DC6707">
        <w:rPr>
          <w:rFonts w:ascii="Traditional Arabic" w:hAnsi="Traditional Arabic" w:cs="Traditional Arabic"/>
          <w:sz w:val="32"/>
          <w:szCs w:val="32"/>
        </w:rPr>
        <w:t xml:space="preserve"> </w:t>
      </w:r>
      <w:r w:rsidRPr="00DC6707">
        <w:rPr>
          <w:rFonts w:ascii="Traditional Arabic" w:hAnsi="Traditional Arabic" w:cs="Traditional Arabic"/>
          <w:sz w:val="32"/>
          <w:szCs w:val="32"/>
          <w:rtl/>
        </w:rPr>
        <w:t>والإثراء الوظيفي</w:t>
      </w:r>
      <w:r>
        <w:rPr>
          <w:rFonts w:ascii="Traditional Arabic" w:hAnsi="Traditional Arabic" w:cs="Traditional Arabic" w:hint="cs"/>
          <w:sz w:val="32"/>
          <w:szCs w:val="32"/>
          <w:rtl/>
        </w:rPr>
        <w:t xml:space="preserve"> (محمود، 2020).</w:t>
      </w:r>
    </w:p>
    <w:p w14:paraId="10AE92AF"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lastRenderedPageBreak/>
        <w:t>التشعيب</w:t>
      </w:r>
      <w:r w:rsidRPr="00DC6707">
        <w:rPr>
          <w:rFonts w:ascii="Traditional Arabic" w:hAnsi="Traditional Arabic" w:cs="Traditional Arabic"/>
          <w:b/>
          <w:bCs/>
          <w:sz w:val="32"/>
          <w:szCs w:val="32"/>
        </w:rPr>
        <w:t>:</w:t>
      </w:r>
    </w:p>
    <w:p w14:paraId="143DF6AE"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tl/>
        </w:rPr>
        <w:t>التشعيب هو عملية تجميع الأنشطة المتخصصة بطريقة منطقية. وقد عرف</w:t>
      </w:r>
      <w:r w:rsidRPr="00DC6707">
        <w:rPr>
          <w:rFonts w:ascii="Traditional Arabic" w:hAnsi="Traditional Arabic" w:cs="Traditional Arabic"/>
          <w:sz w:val="32"/>
          <w:szCs w:val="32"/>
        </w:rPr>
        <w:t xml:space="preserve"> Koontz </w:t>
      </w:r>
      <w:r w:rsidRPr="00DC6707">
        <w:rPr>
          <w:rFonts w:ascii="Traditional Arabic" w:hAnsi="Traditional Arabic" w:cs="Traditional Arabic"/>
          <w:sz w:val="32"/>
          <w:szCs w:val="32"/>
          <w:rtl/>
        </w:rPr>
        <w:t>الشعبة بأنها "قسم أو جزء من المنشأة يكون على رأسه شخص عنده السلطة لإدارة أنشطة محددة</w:t>
      </w:r>
      <w:r w:rsidRPr="00DC6707">
        <w:rPr>
          <w:rFonts w:ascii="Traditional Arabic" w:hAnsi="Traditional Arabic" w:cs="Traditional Arabic"/>
          <w:sz w:val="32"/>
          <w:szCs w:val="32"/>
        </w:rPr>
        <w:t>"</w:t>
      </w:r>
      <w:r>
        <w:rPr>
          <w:rFonts w:ascii="Traditional Arabic" w:hAnsi="Traditional Arabic" w:cs="Traditional Arabic" w:hint="cs"/>
          <w:sz w:val="32"/>
          <w:szCs w:val="32"/>
          <w:rtl/>
        </w:rPr>
        <w:t xml:space="preserve"> و</w:t>
      </w:r>
      <w:r w:rsidRPr="00DC6707">
        <w:rPr>
          <w:rFonts w:ascii="Traditional Arabic" w:hAnsi="Traditional Arabic" w:cs="Traditional Arabic"/>
          <w:sz w:val="32"/>
          <w:szCs w:val="32"/>
          <w:rtl/>
        </w:rPr>
        <w:t>اهتم</w:t>
      </w:r>
      <w:r w:rsidRPr="00DC6707">
        <w:rPr>
          <w:rFonts w:ascii="Traditional Arabic" w:hAnsi="Traditional Arabic" w:cs="Traditional Arabic"/>
          <w:sz w:val="32"/>
          <w:szCs w:val="32"/>
        </w:rPr>
        <w:t xml:space="preserve"> Bartol </w:t>
      </w:r>
      <w:r w:rsidRPr="00DC6707">
        <w:rPr>
          <w:rFonts w:ascii="Traditional Arabic" w:hAnsi="Traditional Arabic" w:cs="Traditional Arabic"/>
          <w:sz w:val="32"/>
          <w:szCs w:val="32"/>
          <w:rtl/>
        </w:rPr>
        <w:t>بحركة الأفراد بقوله "أن التشعيب هو تجميع الأفراد في وحدات ثم أقسام ووحدات أكبر بغرض تسهيل تحقيق الأهداف التنظيمية</w:t>
      </w:r>
      <w:r w:rsidRPr="00DC6707">
        <w:rPr>
          <w:rFonts w:ascii="Traditional Arabic" w:hAnsi="Traditional Arabic" w:cs="Traditional Arabic"/>
          <w:sz w:val="32"/>
          <w:szCs w:val="32"/>
        </w:rPr>
        <w:t>".</w:t>
      </w:r>
    </w:p>
    <w:p w14:paraId="282D200B"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هنالك عدة أنواع من التقسيم وذلك على النحو التالي</w:t>
      </w:r>
      <w:r w:rsidRPr="00DC6707">
        <w:rPr>
          <w:rFonts w:ascii="Traditional Arabic" w:hAnsi="Traditional Arabic" w:cs="Traditional Arabic"/>
          <w:b/>
          <w:bCs/>
          <w:sz w:val="32"/>
          <w:szCs w:val="32"/>
        </w:rPr>
        <w:t>:</w:t>
      </w:r>
    </w:p>
    <w:p w14:paraId="66330DA0"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التقسيم على الأساس الوظيفي</w:t>
      </w:r>
      <w:r w:rsidRPr="00DC6707">
        <w:rPr>
          <w:rFonts w:ascii="Traditional Arabic" w:hAnsi="Traditional Arabic" w:cs="Traditional Arabic"/>
          <w:b/>
          <w:bCs/>
          <w:sz w:val="32"/>
          <w:szCs w:val="32"/>
        </w:rPr>
        <w:t xml:space="preserve"> </w:t>
      </w:r>
    </w:p>
    <w:p w14:paraId="4F9EA5D7"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tl/>
        </w:rPr>
        <w:t>وهو أكثر أنواع التشعيب شيوعا إذ يتم تجميع الوظائف المتماثلة في المهام والمحتوى ويخصص لكل مجموعة إداري يكون مسؤولا عن التنسيق بين الوظائف الرئيسية مثل وظائف الإنتاج والتسويق والمالية وشؤون الأفراد وغير ذلك. يتميز هذا النمط بتحقيق درجة عالية من الكفاءة بسبب تخصصية المهام إلا أن وجود فواصل حادة في نوعية الوظائف تقيم ستارا يحول دون التعاون بينهم مما يخلق صراعا على الموارد</w:t>
      </w:r>
      <w:r>
        <w:rPr>
          <w:rFonts w:ascii="Traditional Arabic" w:hAnsi="Traditional Arabic" w:cs="Traditional Arabic" w:hint="cs"/>
          <w:sz w:val="32"/>
          <w:szCs w:val="32"/>
          <w:rtl/>
        </w:rPr>
        <w:t xml:space="preserve"> </w:t>
      </w:r>
      <w:r w:rsidRPr="003B7E5B">
        <w:rPr>
          <w:rFonts w:ascii="Traditional Arabic" w:hAnsi="Traditional Arabic" w:cs="Traditional Arabic"/>
          <w:sz w:val="32"/>
          <w:szCs w:val="32"/>
          <w:rtl/>
        </w:rPr>
        <w:t>(</w:t>
      </w:r>
      <w:r w:rsidRPr="003B7E5B">
        <w:rPr>
          <w:rFonts w:ascii="Traditional Arabic" w:hAnsi="Traditional Arabic" w:cs="Traditional Arabic" w:hint="cs"/>
          <w:sz w:val="32"/>
          <w:szCs w:val="32"/>
          <w:rtl/>
        </w:rPr>
        <w:t>موسي،</w:t>
      </w:r>
      <w:r w:rsidRPr="003B7E5B">
        <w:rPr>
          <w:rFonts w:ascii="Traditional Arabic" w:hAnsi="Traditional Arabic" w:cs="Traditional Arabic"/>
          <w:sz w:val="32"/>
          <w:szCs w:val="32"/>
          <w:rtl/>
        </w:rPr>
        <w:t xml:space="preserve"> 2024)</w:t>
      </w:r>
    </w:p>
    <w:p w14:paraId="144D0678" w14:textId="77777777" w:rsidR="008D0578" w:rsidRPr="001F4776"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التقسيم على أساس المنطقة الجغرافية</w:t>
      </w:r>
      <w:r w:rsidRPr="00DC6707">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DC6707">
        <w:rPr>
          <w:rFonts w:ascii="Traditional Arabic" w:hAnsi="Traditional Arabic" w:cs="Traditional Arabic"/>
          <w:sz w:val="32"/>
          <w:szCs w:val="32"/>
          <w:rtl/>
        </w:rPr>
        <w:t>إن أنشطة العمل التي يقوم على أساس الإقليم أو المنطقة الجغرافية تمكن المنشأة من تبني القوانين والعادات المحلية ومن تقديم الخدمة السريعة ويتسم هذا النمط بتحويل السلطة والمسئولية لمستويات أقل في التدرج الهرمي بالإضافة للتركيز على المشاكل المحلية</w:t>
      </w:r>
      <w:r w:rsidRPr="00DC6707">
        <w:rPr>
          <w:rFonts w:ascii="Traditional Arabic" w:hAnsi="Traditional Arabic" w:cs="Traditional Arabic"/>
          <w:sz w:val="32"/>
          <w:szCs w:val="32"/>
        </w:rPr>
        <w:t>"</w:t>
      </w:r>
      <w:r>
        <w:rPr>
          <w:rFonts w:ascii="Traditional Arabic" w:hAnsi="Traditional Arabic" w:cs="Traditional Arabic" w:hint="cs"/>
          <w:sz w:val="32"/>
          <w:szCs w:val="32"/>
          <w:rtl/>
        </w:rPr>
        <w:t xml:space="preserve"> و</w:t>
      </w:r>
      <w:r w:rsidRPr="00DC6707">
        <w:rPr>
          <w:rFonts w:ascii="Traditional Arabic" w:hAnsi="Traditional Arabic" w:cs="Traditional Arabic"/>
          <w:sz w:val="32"/>
          <w:szCs w:val="32"/>
          <w:rtl/>
        </w:rPr>
        <w:t>لعل عيوب هذا التقسيم الجغرافي تكمن في صعوبة التنسيق بين الإدارات المختلفة وذلك بحدوث الازدواجية الوظيفية كما ينشأ التخوف من هيمنة الاعتبارات الإقليمية على السياسات الشمولية للمنشأة</w:t>
      </w:r>
      <w:r w:rsidRPr="00DC6707">
        <w:rPr>
          <w:rFonts w:ascii="Traditional Arabic" w:hAnsi="Traditional Arabic" w:cs="Traditional Arabic"/>
          <w:sz w:val="32"/>
          <w:szCs w:val="32"/>
        </w:rPr>
        <w:t>.</w:t>
      </w:r>
    </w:p>
    <w:p w14:paraId="69FDE981" w14:textId="77777777" w:rsidR="008D0578" w:rsidRPr="001F4776"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التقسيم على أساس المنتج أو الخدمة</w:t>
      </w:r>
      <w:r w:rsidRPr="00DC6707">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DC6707">
        <w:rPr>
          <w:rFonts w:ascii="Traditional Arabic" w:hAnsi="Traditional Arabic" w:cs="Traditional Arabic"/>
          <w:sz w:val="32"/>
          <w:szCs w:val="32"/>
          <w:rtl/>
        </w:rPr>
        <w:t xml:space="preserve">ويتسم هذا النوع من التكوين بتجميع الأنشطة في وحدات تنظيمية بحسب السلع أو الخدمات المنتجة مثل قسم الملابس، قسم الأدوات المنزلية، قسم لعب الأطفال وغير ذلك. يتميز هذا </w:t>
      </w:r>
      <w:r w:rsidRPr="00DC6707">
        <w:rPr>
          <w:rFonts w:ascii="Traditional Arabic" w:hAnsi="Traditional Arabic" w:cs="Traditional Arabic"/>
          <w:sz w:val="32"/>
          <w:szCs w:val="32"/>
          <w:rtl/>
        </w:rPr>
        <w:lastRenderedPageBreak/>
        <w:t>النمط بتشجيع التخصص والابتكار وتحويل العبء من المدير العام إلى مديري الإنتاج وأيضاً يؤخذ عليه ازدواجية وتكرار أداء الأنشطة الوظيفية</w:t>
      </w:r>
      <w:r w:rsidRPr="00DC6707">
        <w:rPr>
          <w:rFonts w:ascii="Traditional Arabic" w:hAnsi="Traditional Arabic" w:cs="Traditional Arabic"/>
          <w:sz w:val="32"/>
          <w:szCs w:val="32"/>
        </w:rPr>
        <w:t>.</w:t>
      </w:r>
    </w:p>
    <w:p w14:paraId="4CF3F7BE" w14:textId="77777777" w:rsidR="008D0578" w:rsidRPr="001F4776"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التقسيم على أساس العملاء</w:t>
      </w:r>
      <w:r w:rsidRPr="00DC6707">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DC6707">
        <w:rPr>
          <w:rFonts w:ascii="Traditional Arabic" w:hAnsi="Traditional Arabic" w:cs="Traditional Arabic"/>
          <w:sz w:val="32"/>
          <w:szCs w:val="32"/>
          <w:rtl/>
        </w:rPr>
        <w:t>يتميز هذا النموذج بأنه يعطي أهمية خاصة لكل فئة من المستهلكين من خلال التعرف على حاجاتهم ورغباتهم مما يمكن المنشأة من الحصول على ثقة المستهلك. كذلك ينتقد هذا النوع من التقسيم بأنه يتسبب في تضخم الوظائف والإدارات وصعوبة التنسيق بينها</w:t>
      </w:r>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القريو</w:t>
      </w:r>
      <w:proofErr w:type="spellEnd"/>
      <w:r>
        <w:rPr>
          <w:rFonts w:ascii="Traditional Arabic" w:hAnsi="Traditional Arabic" w:cs="Traditional Arabic" w:hint="cs"/>
          <w:sz w:val="32"/>
          <w:szCs w:val="32"/>
          <w:rtl/>
        </w:rPr>
        <w:t>، 2021)</w:t>
      </w:r>
    </w:p>
    <w:p w14:paraId="467413DB"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التكوين المصفوفي</w:t>
      </w:r>
      <w:r w:rsidRPr="00DC6707">
        <w:rPr>
          <w:rFonts w:ascii="Traditional Arabic" w:hAnsi="Traditional Arabic" w:cs="Traditional Arabic"/>
          <w:b/>
          <w:bCs/>
          <w:sz w:val="32"/>
          <w:szCs w:val="32"/>
        </w:rPr>
        <w:t>:</w:t>
      </w:r>
    </w:p>
    <w:p w14:paraId="6E2A9E9C"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Pr>
        <w:t>"</w:t>
      </w:r>
      <w:r w:rsidRPr="00DC6707">
        <w:rPr>
          <w:rFonts w:ascii="Traditional Arabic" w:hAnsi="Traditional Arabic" w:cs="Traditional Arabic"/>
          <w:sz w:val="32"/>
          <w:szCs w:val="32"/>
          <w:rtl/>
        </w:rPr>
        <w:t xml:space="preserve">جوهر هذا النظام هو الجمع بين التقسيم الوظيفي والتقسيم وفقا للمنتج في هيكل تنظيمي واحد". يعتمد هذا التقسيم على وجود مدير مستقل لكل برنامج أو مشروع يتبعه فريق عمل من الوظائف المختلفة للمنشأة (المالية ـ التسويق ـ الموارد البشرية وخلافه). في هذه الحالة يخضع الأفراد إلى إشراف من المدير الوظيفي ومن مدير المشروع في نفس الوقت. ويتناقض ذلك مع مبدأي وحدة القيادة ووحدة الأمر مما يجعل مصادر القرارات متعددة ويخلق صراعا حول السلطة إلا أن هذا النمط التنظيمي يوفر درجة مقدرة من المرونة ويحافظ على التصنيف المهني ويمكن المتخصصين من الانتقال باستمرار من مشروع إلى آخر مما يجعلهم بمنأى من الجمود والرتابة. أهم من كل هذا هو تزكية مهارة التعاون الشخصي مع الآخرين والمقدرة على التعامل مع أعضاء الفريق لبلوغ هدف محدد دون أن يرتبط الأفراد مع بعضهم ارتباطا دائما تكون آثاره سالبة مثل المجاملة والتجاوزات والتقيد بالأقدمية أو سيادة روح </w:t>
      </w:r>
      <w:proofErr w:type="spellStart"/>
      <w:r w:rsidRPr="00DC6707">
        <w:rPr>
          <w:rFonts w:ascii="Traditional Arabic" w:hAnsi="Traditional Arabic" w:cs="Traditional Arabic"/>
          <w:sz w:val="32"/>
          <w:szCs w:val="32"/>
          <w:rtl/>
        </w:rPr>
        <w:t>التواكلية</w:t>
      </w:r>
      <w:proofErr w:type="spellEnd"/>
      <w:r w:rsidRPr="00DC6707">
        <w:rPr>
          <w:rFonts w:ascii="Traditional Arabic" w:hAnsi="Traditional Arabic" w:cs="Traditional Arabic"/>
          <w:sz w:val="32"/>
          <w:szCs w:val="32"/>
          <w:rtl/>
        </w:rPr>
        <w:t xml:space="preserve"> "أن التفاعل الحي وتعامل كل فرد مع الآخرين مزية كبرى يوفرها التنظيم المصفوفي</w:t>
      </w:r>
      <w:r w:rsidRPr="00DC6707">
        <w:rPr>
          <w:rFonts w:ascii="Traditional Arabic" w:hAnsi="Traditional Arabic" w:cs="Traditional Arabic"/>
          <w:sz w:val="32"/>
          <w:szCs w:val="32"/>
        </w:rPr>
        <w:t>".</w:t>
      </w:r>
      <w:r>
        <w:rPr>
          <w:rFonts w:ascii="Traditional Arabic" w:hAnsi="Traditional Arabic" w:cs="Traditional Arabic" w:hint="cs"/>
          <w:sz w:val="32"/>
          <w:szCs w:val="32"/>
          <w:rtl/>
        </w:rPr>
        <w:t xml:space="preserve"> (نمور، 2021)</w:t>
      </w:r>
    </w:p>
    <w:p w14:paraId="7413AFA5" w14:textId="77777777" w:rsidR="008D0578" w:rsidRPr="001F4776"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التقسيم حسب مراحل العمل</w:t>
      </w:r>
      <w:r w:rsidRPr="00DC6707">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DC6707">
        <w:rPr>
          <w:rFonts w:ascii="Traditional Arabic" w:hAnsi="Traditional Arabic" w:cs="Traditional Arabic"/>
          <w:sz w:val="32"/>
          <w:szCs w:val="32"/>
          <w:rtl/>
        </w:rPr>
        <w:t>يهدف إلى تحقيق الكفاية القصوى من التخصص وتحقيق التناسق لاعتماد كل عملية على التي تسبقها والتي تتبعها بمعنى أن العملية الواحدة تعتبر إنتاج العملية السابقة مدخلات لها بينما تصبح مخرجاتها مدخلات للعملية التي تليها</w:t>
      </w:r>
      <w:r w:rsidRPr="00DC6707">
        <w:rPr>
          <w:rFonts w:ascii="Traditional Arabic" w:hAnsi="Traditional Arabic" w:cs="Traditional Arabic"/>
          <w:sz w:val="32"/>
          <w:szCs w:val="32"/>
        </w:rPr>
        <w:t>.</w:t>
      </w:r>
    </w:p>
    <w:p w14:paraId="32463937" w14:textId="77777777" w:rsidR="008D0578" w:rsidRPr="001F4776"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lastRenderedPageBreak/>
        <w:t>التقسيم بحسب الآلات</w:t>
      </w:r>
      <w:r w:rsidRPr="00DC6707">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DC6707">
        <w:rPr>
          <w:rFonts w:ascii="Traditional Arabic" w:hAnsi="Traditional Arabic" w:cs="Traditional Arabic"/>
          <w:sz w:val="32"/>
          <w:szCs w:val="32"/>
          <w:rtl/>
        </w:rPr>
        <w:t>يتم وضع الآلات في وحدات تنظيمية مثل قسم الغزل، قسم النسيج، قسم اللحام وغير ذلك ويتميز هذا النمط باستعمال التكنولوجيا المتخصصة غير أن التنسيق بين الأقسام يصبح صعباً</w:t>
      </w:r>
      <w:r w:rsidRPr="00DC6707">
        <w:rPr>
          <w:rFonts w:ascii="Traditional Arabic" w:hAnsi="Traditional Arabic" w:cs="Traditional Arabic"/>
          <w:sz w:val="32"/>
          <w:szCs w:val="32"/>
        </w:rPr>
        <w:t>.</w:t>
      </w:r>
    </w:p>
    <w:p w14:paraId="4B0DB897" w14:textId="77777777" w:rsidR="008D0578" w:rsidRPr="001F4776"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التقسيم بحسب الوقت</w:t>
      </w:r>
      <w:r w:rsidRPr="00DC6707">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DC6707">
        <w:rPr>
          <w:rFonts w:ascii="Traditional Arabic" w:hAnsi="Traditional Arabic" w:cs="Traditional Arabic"/>
          <w:sz w:val="32"/>
          <w:szCs w:val="32"/>
          <w:rtl/>
        </w:rPr>
        <w:t>وهو أحد الأشكال القديمة للتشعيب وعادة يستخدم في المستويات الدنيا من المنشأة ويكون التركيز على تقسيم الأفراد إلى ورديات مثل الوردية الصباحية والوردية المسائية وغير ذلك</w:t>
      </w:r>
      <w:r>
        <w:rPr>
          <w:rFonts w:ascii="Traditional Arabic" w:hAnsi="Traditional Arabic" w:cs="Traditional Arabic" w:hint="cs"/>
          <w:sz w:val="32"/>
          <w:szCs w:val="32"/>
          <w:rtl/>
        </w:rPr>
        <w:t xml:space="preserve"> و</w:t>
      </w:r>
      <w:r w:rsidRPr="00DC6707">
        <w:rPr>
          <w:rFonts w:ascii="Traditional Arabic" w:hAnsi="Traditional Arabic" w:cs="Traditional Arabic"/>
          <w:sz w:val="32"/>
          <w:szCs w:val="32"/>
          <w:rtl/>
        </w:rPr>
        <w:t>أنواع التشعيب المتعددة تشير إلى أنه لا توجد طريقة واحدة مثلى لتنظيم المهام وإنما النمط الأنسب يعتمد على عوامل داخلية وخارجية متعددة وقد اختتم</w:t>
      </w:r>
      <w:r w:rsidRPr="00DC6707">
        <w:rPr>
          <w:rFonts w:ascii="Traditional Arabic" w:hAnsi="Traditional Arabic" w:cs="Traditional Arabic"/>
          <w:sz w:val="32"/>
          <w:szCs w:val="32"/>
        </w:rPr>
        <w:t xml:space="preserve"> Koontz </w:t>
      </w:r>
      <w:r w:rsidRPr="00DC6707">
        <w:rPr>
          <w:rFonts w:ascii="Traditional Arabic" w:hAnsi="Traditional Arabic" w:cs="Traditional Arabic"/>
          <w:sz w:val="32"/>
          <w:szCs w:val="32"/>
          <w:rtl/>
        </w:rPr>
        <w:t>حديثة عن التشعيب بقوله إن اختيار نمط التقسيم ينبغي أن يحقق الأهداف الفردية والتنظيمية بفاعلية وكفاءة وإن ذلك ربما يتطلب خلط عدة أشكال من التشعيب</w:t>
      </w:r>
      <w:r>
        <w:rPr>
          <w:rFonts w:ascii="Traditional Arabic" w:hAnsi="Traditional Arabic" w:cs="Traditional Arabic" w:hint="cs"/>
          <w:sz w:val="32"/>
          <w:szCs w:val="32"/>
          <w:rtl/>
        </w:rPr>
        <w:t>(موسي، 2024)</w:t>
      </w:r>
    </w:p>
    <w:p w14:paraId="686F48E0"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التنسيق</w:t>
      </w:r>
      <w:r w:rsidRPr="00DC6707">
        <w:rPr>
          <w:rFonts w:ascii="Traditional Arabic" w:hAnsi="Traditional Arabic" w:cs="Traditional Arabic"/>
          <w:b/>
          <w:bCs/>
          <w:sz w:val="32"/>
          <w:szCs w:val="32"/>
        </w:rPr>
        <w:t>:</w:t>
      </w:r>
    </w:p>
    <w:p w14:paraId="104BB948"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Pr>
        <w:t>"</w:t>
      </w:r>
      <w:r w:rsidRPr="00DC6707">
        <w:rPr>
          <w:rFonts w:ascii="Traditional Arabic" w:hAnsi="Traditional Arabic" w:cs="Traditional Arabic"/>
          <w:sz w:val="32"/>
          <w:szCs w:val="32"/>
          <w:rtl/>
        </w:rPr>
        <w:t>عملية تكامل وربط أهداف وأنشطة الوحدات المنفصلة عن بعضها بغرض تحقيق أهداف المنشأة بأعلى كفاءة ممكنة</w:t>
      </w:r>
      <w:r w:rsidRPr="00DC6707">
        <w:rPr>
          <w:rFonts w:ascii="Traditional Arabic" w:hAnsi="Traditional Arabic" w:cs="Traditional Arabic"/>
          <w:sz w:val="32"/>
          <w:szCs w:val="32"/>
        </w:rPr>
        <w:t>"</w:t>
      </w:r>
      <w:r>
        <w:rPr>
          <w:rFonts w:ascii="Traditional Arabic" w:hAnsi="Traditional Arabic" w:cs="Traditional Arabic" w:hint="cs"/>
          <w:sz w:val="32"/>
          <w:szCs w:val="32"/>
          <w:rtl/>
        </w:rPr>
        <w:t xml:space="preserve"> و</w:t>
      </w:r>
      <w:r w:rsidRPr="00DC6707">
        <w:rPr>
          <w:rFonts w:ascii="Traditional Arabic" w:hAnsi="Traditional Arabic" w:cs="Traditional Arabic"/>
          <w:sz w:val="32"/>
          <w:szCs w:val="32"/>
          <w:rtl/>
        </w:rPr>
        <w:t xml:space="preserve">إن تقسيم العمل وتشعيبه في المنشأة يجعل التنسيق أهم نشاط إداري وقد يكون التنسيق أفقيا من خلال الربط بين أنشطة الأقسام ذات المستويات المشابهة أو عمودياً عبر التواصل بين وحدات وأفراد المنشأة من القمة للقاعدة. تطرق لذلك </w:t>
      </w:r>
      <w:proofErr w:type="spellStart"/>
      <w:r w:rsidRPr="00DC6707">
        <w:rPr>
          <w:rFonts w:ascii="Traditional Arabic" w:hAnsi="Traditional Arabic" w:cs="Traditional Arabic"/>
          <w:sz w:val="32"/>
          <w:szCs w:val="32"/>
          <w:rtl/>
        </w:rPr>
        <w:t>الخشروم</w:t>
      </w:r>
      <w:proofErr w:type="spellEnd"/>
      <w:r w:rsidRPr="00DC6707">
        <w:rPr>
          <w:rFonts w:ascii="Traditional Arabic" w:hAnsi="Traditional Arabic" w:cs="Traditional Arabic"/>
          <w:sz w:val="32"/>
          <w:szCs w:val="32"/>
          <w:rtl/>
        </w:rPr>
        <w:t xml:space="preserve"> بقوله "إن التنسيق هو جملة العمليات والأنشطة والاتصالات التي تسمح لأفراد المنظمة ولوحداتها الإدارية بتكامل وتوافق أنشطتها مع المستويين الأفقي والعمودي خدمة للأهداف المطروحة". في غياب التنسيق تتشابك الأدوار وتضطرب مما يدفع العاملين للسعي نحو تحقيق المصالح الضيقة بدلا من الأهداف الشمولية، وتصف ماري باركر فوليت النموذج المثالي للمنظمة بأنه النمط الذي يستطيع فيه المديرون تحقيق التنسيق من خلال التحكم في الاتصالات بين العاملين. إذا فإن الاتصال يمثل حجر الزاوية في التنسيق الفاعل خاصة في المنشآت ذات المتغيرات البيئية والدرجة العالية للاعتمادية بين الوحدات</w:t>
      </w:r>
      <w:r>
        <w:rPr>
          <w:rFonts w:ascii="Traditional Arabic" w:hAnsi="Traditional Arabic" w:cs="Traditional Arabic" w:hint="cs"/>
          <w:sz w:val="32"/>
          <w:szCs w:val="32"/>
          <w:rtl/>
        </w:rPr>
        <w:t xml:space="preserve"> </w:t>
      </w:r>
      <w:r w:rsidRPr="003B7E5B">
        <w:rPr>
          <w:rFonts w:ascii="Traditional Arabic" w:hAnsi="Traditional Arabic" w:cs="Traditional Arabic"/>
          <w:sz w:val="32"/>
          <w:szCs w:val="32"/>
          <w:rtl/>
        </w:rPr>
        <w:t>(</w:t>
      </w:r>
      <w:r w:rsidRPr="003B7E5B">
        <w:rPr>
          <w:rFonts w:ascii="Traditional Arabic" w:hAnsi="Traditional Arabic" w:cs="Traditional Arabic" w:hint="cs"/>
          <w:sz w:val="32"/>
          <w:szCs w:val="32"/>
          <w:rtl/>
        </w:rPr>
        <w:t>موسي،</w:t>
      </w:r>
      <w:r w:rsidRPr="003B7E5B">
        <w:rPr>
          <w:rFonts w:ascii="Traditional Arabic" w:hAnsi="Traditional Arabic" w:cs="Traditional Arabic"/>
          <w:sz w:val="32"/>
          <w:szCs w:val="32"/>
          <w:rtl/>
        </w:rPr>
        <w:t xml:space="preserve"> 2024)</w:t>
      </w:r>
      <w:r>
        <w:rPr>
          <w:rFonts w:ascii="Traditional Arabic" w:hAnsi="Traditional Arabic" w:cs="Traditional Arabic" w:hint="cs"/>
          <w:sz w:val="32"/>
          <w:szCs w:val="32"/>
          <w:rtl/>
        </w:rPr>
        <w:t>.</w:t>
      </w:r>
    </w:p>
    <w:p w14:paraId="440FB4F4"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tl/>
        </w:rPr>
        <w:lastRenderedPageBreak/>
        <w:t>هنالك ثمة وسائل تساهم في تمتين عملية التنسيق ولعلها تتمثل في الوعي بالأهداف، التسلسل الهرمي الواضح للسلطات والمسئوليات، نطاق الإشراف بالإضافة إلى التعبير المكتوب عن جملة السياسات والقواعد والإجراءات والتي اتفق على تسميتها بالرسمية إذ إنها تحدد مسبقا السلوكيات والمواقف المتوقع القيام بها. وقد تعرض</w:t>
      </w:r>
      <w:r w:rsidRPr="00DC6707">
        <w:rPr>
          <w:rFonts w:ascii="Traditional Arabic" w:hAnsi="Traditional Arabic" w:cs="Traditional Arabic"/>
          <w:sz w:val="32"/>
          <w:szCs w:val="32"/>
        </w:rPr>
        <w:t xml:space="preserve"> Bartol </w:t>
      </w:r>
      <w:r w:rsidRPr="00DC6707">
        <w:rPr>
          <w:rFonts w:ascii="Traditional Arabic" w:hAnsi="Traditional Arabic" w:cs="Traditional Arabic"/>
          <w:sz w:val="32"/>
          <w:szCs w:val="32"/>
          <w:rtl/>
        </w:rPr>
        <w:t>لمفهوم الرسمية بقوله بأنها "مساهمة السياسات المكتوبة، القوانين، الإجراءات، الوصف الوظيفي وبقية الوثائق في تحديد نوعية الأفعال في الظروف المحيطة</w:t>
      </w:r>
      <w:r w:rsidRPr="00DC6707">
        <w:rPr>
          <w:rFonts w:ascii="Traditional Arabic" w:hAnsi="Traditional Arabic" w:cs="Traditional Arabic"/>
          <w:sz w:val="32"/>
          <w:szCs w:val="32"/>
        </w:rPr>
        <w:t>".</w:t>
      </w:r>
    </w:p>
    <w:p w14:paraId="299DDE84" w14:textId="77777777" w:rsidR="008D0578" w:rsidRPr="00DC6707" w:rsidRDefault="008D0578" w:rsidP="008D0578">
      <w:pPr>
        <w:bidi/>
        <w:spacing w:line="360" w:lineRule="auto"/>
        <w:jc w:val="both"/>
        <w:rPr>
          <w:rFonts w:ascii="Traditional Arabic" w:hAnsi="Traditional Arabic" w:cs="Traditional Arabic"/>
          <w:b/>
          <w:bCs/>
          <w:sz w:val="32"/>
          <w:szCs w:val="32"/>
        </w:rPr>
      </w:pPr>
      <w:r w:rsidRPr="00DC6707">
        <w:rPr>
          <w:rFonts w:ascii="Traditional Arabic" w:hAnsi="Traditional Arabic" w:cs="Traditional Arabic"/>
          <w:b/>
          <w:bCs/>
          <w:sz w:val="32"/>
          <w:szCs w:val="32"/>
          <w:rtl/>
        </w:rPr>
        <w:t>نطاق الإشراف</w:t>
      </w:r>
      <w:r w:rsidRPr="00DC6707">
        <w:rPr>
          <w:rFonts w:ascii="Traditional Arabic" w:hAnsi="Traditional Arabic" w:cs="Traditional Arabic"/>
          <w:b/>
          <w:bCs/>
          <w:sz w:val="32"/>
          <w:szCs w:val="32"/>
        </w:rPr>
        <w:t>:</w:t>
      </w:r>
    </w:p>
    <w:p w14:paraId="286E3AAE"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Pr>
        <w:t>"</w:t>
      </w:r>
      <w:r w:rsidRPr="00DC6707">
        <w:rPr>
          <w:rFonts w:ascii="Traditional Arabic" w:hAnsi="Traditional Arabic" w:cs="Traditional Arabic"/>
          <w:sz w:val="32"/>
          <w:szCs w:val="32"/>
          <w:rtl/>
        </w:rPr>
        <w:t>نطاق الإشراف يشير إلى عدد الأفراد الذين يمكن للإداري أن يشرف عليهم بفاعلية. وقد أورد</w:t>
      </w:r>
      <w:r w:rsidRPr="00DC6707">
        <w:rPr>
          <w:rFonts w:ascii="Traditional Arabic" w:hAnsi="Traditional Arabic" w:cs="Traditional Arabic"/>
          <w:sz w:val="32"/>
          <w:szCs w:val="32"/>
        </w:rPr>
        <w:t xml:space="preserve"> Freeman, Gilbert, Stoner </w:t>
      </w:r>
      <w:r w:rsidRPr="00DC6707">
        <w:rPr>
          <w:rFonts w:ascii="Traditional Arabic" w:hAnsi="Traditional Arabic" w:cs="Traditional Arabic"/>
          <w:sz w:val="32"/>
          <w:szCs w:val="32"/>
          <w:rtl/>
        </w:rPr>
        <w:t>ذكر الأقسام بقولهم "إن نطاق الإدارة يشير إلى عدد الأفراد والشعب التي يشرف عليها المدير". ولم يتعارف علماء الإدارة على العدد النموذجي للأفراد الذين يمكن أن يتم الإشراف عليهم بكفاءة وفاعلية وإنما توافقوا على أن نطاق الإشراف تحكمه بعض المتغيرات مثل وضوح الخطط، رغبة المدير في تفويض السلطات، كفاءة المرؤوسين، درجة روتينية ونمطية المهام، فاعلية آليات الاتصال بالإضافة للتشتت الجغرافي للعاملين</w:t>
      </w:r>
      <w:r w:rsidRPr="00DC6707">
        <w:rPr>
          <w:rFonts w:ascii="Traditional Arabic" w:hAnsi="Traditional Arabic" w:cs="Traditional Arabic"/>
          <w:sz w:val="32"/>
          <w:szCs w:val="32"/>
        </w:rPr>
        <w:t>.</w:t>
      </w:r>
    </w:p>
    <w:p w14:paraId="27CDFF0D"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tl/>
        </w:rPr>
        <w:t>استعرض</w:t>
      </w:r>
      <w:r w:rsidRPr="00DC6707">
        <w:rPr>
          <w:rFonts w:ascii="Traditional Arabic" w:hAnsi="Traditional Arabic" w:cs="Traditional Arabic"/>
          <w:sz w:val="32"/>
          <w:szCs w:val="32"/>
        </w:rPr>
        <w:t xml:space="preserve"> Stoner </w:t>
      </w:r>
      <w:r w:rsidRPr="00DC6707">
        <w:rPr>
          <w:rFonts w:ascii="Traditional Arabic" w:hAnsi="Traditional Arabic" w:cs="Traditional Arabic"/>
          <w:sz w:val="32"/>
          <w:szCs w:val="32"/>
          <w:rtl/>
        </w:rPr>
        <w:t>سلبيات الهيكل المسطح ذي نطاق الإدارة المتسع والذي يتمثل في الاهتمام الضئيل بالمرؤوسين وضع الرقابة وقارن ذلك بالهيكل الطويل ذي نطاق الإدارة الضيق والذي يؤخذ عليه التكلفة الزائدة، المغالاة في الإشراف المتشدد والبطء في اتخاذ القرار</w:t>
      </w:r>
      <w:r w:rsidRPr="00DC6707">
        <w:rPr>
          <w:rFonts w:ascii="Traditional Arabic" w:hAnsi="Traditional Arabic" w:cs="Traditional Arabic"/>
          <w:sz w:val="32"/>
          <w:szCs w:val="32"/>
        </w:rPr>
        <w:t>.</w:t>
      </w:r>
    </w:p>
    <w:p w14:paraId="24BE6766" w14:textId="77777777" w:rsidR="008D0578" w:rsidRPr="00DC6707" w:rsidRDefault="008D0578" w:rsidP="008D0578">
      <w:pPr>
        <w:bidi/>
        <w:spacing w:line="360" w:lineRule="auto"/>
        <w:jc w:val="both"/>
        <w:rPr>
          <w:rFonts w:ascii="Traditional Arabic" w:hAnsi="Traditional Arabic" w:cs="Traditional Arabic"/>
          <w:sz w:val="32"/>
          <w:szCs w:val="32"/>
        </w:rPr>
      </w:pPr>
      <w:r w:rsidRPr="00DC6707">
        <w:rPr>
          <w:rFonts w:ascii="Traditional Arabic" w:hAnsi="Traditional Arabic" w:cs="Traditional Arabic"/>
          <w:sz w:val="32"/>
          <w:szCs w:val="32"/>
          <w:rtl/>
        </w:rPr>
        <w:t>إن نطاق الإشراف يرتبط ارتباطا وثيقا بمصطلحي التسلسل الرئاسي</w:t>
      </w:r>
      <w:r w:rsidRPr="00DC6707">
        <w:rPr>
          <w:rFonts w:ascii="Traditional Arabic" w:hAnsi="Traditional Arabic" w:cs="Traditional Arabic"/>
          <w:sz w:val="32"/>
          <w:szCs w:val="32"/>
        </w:rPr>
        <w:t xml:space="preserve"> </w:t>
      </w:r>
      <w:r w:rsidRPr="00DC6707">
        <w:rPr>
          <w:rFonts w:ascii="Traditional Arabic" w:hAnsi="Traditional Arabic" w:cs="Traditional Arabic"/>
          <w:sz w:val="32"/>
          <w:szCs w:val="32"/>
          <w:rtl/>
        </w:rPr>
        <w:t>والتدرج الهيكلي</w:t>
      </w:r>
      <w:r w:rsidRPr="00DC6707">
        <w:rPr>
          <w:rFonts w:ascii="Traditional Arabic" w:hAnsi="Traditional Arabic" w:cs="Traditional Arabic"/>
          <w:sz w:val="32"/>
          <w:szCs w:val="32"/>
        </w:rPr>
        <w:t xml:space="preserve"> </w:t>
      </w:r>
      <w:r w:rsidRPr="00DC6707">
        <w:rPr>
          <w:rFonts w:ascii="Traditional Arabic" w:hAnsi="Traditional Arabic" w:cs="Traditional Arabic"/>
          <w:sz w:val="32"/>
          <w:szCs w:val="32"/>
          <w:rtl/>
        </w:rPr>
        <w:t>وقد عرفهما</w:t>
      </w:r>
      <w:r w:rsidRPr="00DC6707">
        <w:rPr>
          <w:rFonts w:ascii="Traditional Arabic" w:hAnsi="Traditional Arabic" w:cs="Traditional Arabic"/>
          <w:sz w:val="32"/>
          <w:szCs w:val="32"/>
        </w:rPr>
        <w:t xml:space="preserve"> Stoner </w:t>
      </w:r>
      <w:r w:rsidRPr="00DC6707">
        <w:rPr>
          <w:rFonts w:ascii="Traditional Arabic" w:hAnsi="Traditional Arabic" w:cs="Traditional Arabic"/>
          <w:sz w:val="32"/>
          <w:szCs w:val="32"/>
          <w:rtl/>
        </w:rPr>
        <w:t xml:space="preserve">وزملاؤه بقولهم بأن التسلسل الرئاسي يعني الخطة التي تحدد مستويات المساءلة في الخريطة التنظيمية. أما التدرج الهيكلي فهو نمط المستويات المتعددة في الهيكل التنظيمي بحيث تتعهد الإدارة العليا في قمة الهيكل التنظيمي بالإشراف على المستويات الإدارية الأقل بغرض تحقيق أهداف المنشأة. لقد برز في السنوات الأخيرة التوجه نحو الهيكل المسطح </w:t>
      </w:r>
      <w:r w:rsidRPr="00DC6707">
        <w:rPr>
          <w:rFonts w:ascii="Traditional Arabic" w:hAnsi="Traditional Arabic" w:cs="Traditional Arabic"/>
          <w:sz w:val="32"/>
          <w:szCs w:val="32"/>
          <w:rtl/>
        </w:rPr>
        <w:lastRenderedPageBreak/>
        <w:t>بدلا عن الهيكل الهرمي كما تبنت بعض المنشآت مبدأ الانكماش الهيكلي</w:t>
      </w:r>
      <w:r w:rsidRPr="00DC6707">
        <w:rPr>
          <w:rFonts w:ascii="Traditional Arabic" w:hAnsi="Traditional Arabic" w:cs="Traditional Arabic"/>
          <w:sz w:val="32"/>
          <w:szCs w:val="32"/>
        </w:rPr>
        <w:t xml:space="preserve"> </w:t>
      </w:r>
      <w:r w:rsidRPr="00DC6707">
        <w:rPr>
          <w:rFonts w:ascii="Traditional Arabic" w:hAnsi="Traditional Arabic" w:cs="Traditional Arabic"/>
          <w:sz w:val="32"/>
          <w:szCs w:val="32"/>
          <w:rtl/>
        </w:rPr>
        <w:t>والذي عرفه وزملاؤه بأنه "عملية تقليل طبقات الإدارة الوسيطة، توسيع نطاق الإشراف وتقليل حجم القوى العاملة</w:t>
      </w:r>
      <w:r w:rsidRPr="00DC6707">
        <w:rPr>
          <w:rFonts w:ascii="Traditional Arabic" w:hAnsi="Traditional Arabic" w:cs="Traditional Arabic"/>
          <w:sz w:val="32"/>
          <w:szCs w:val="32"/>
        </w:rPr>
        <w:t>".</w:t>
      </w:r>
      <w:r>
        <w:rPr>
          <w:rFonts w:ascii="Traditional Arabic" w:hAnsi="Traditional Arabic" w:cs="Traditional Arabic" w:hint="cs"/>
          <w:sz w:val="32"/>
          <w:szCs w:val="32"/>
          <w:rtl/>
        </w:rPr>
        <w:t>(سليمان، 2023)</w:t>
      </w:r>
    </w:p>
    <w:p w14:paraId="37916715" w14:textId="77777777" w:rsidR="008D0578" w:rsidRPr="001F4776" w:rsidRDefault="008D0578" w:rsidP="008D0578">
      <w:pPr>
        <w:bidi/>
        <w:spacing w:line="360" w:lineRule="auto"/>
        <w:jc w:val="center"/>
        <w:rPr>
          <w:rFonts w:ascii="Traditional Arabic" w:hAnsi="Traditional Arabic" w:cs="Traditional Arabic"/>
          <w:b/>
          <w:bCs/>
          <w:sz w:val="32"/>
          <w:szCs w:val="32"/>
          <w:rtl/>
        </w:rPr>
      </w:pPr>
      <w:r w:rsidRPr="001F4776">
        <w:rPr>
          <w:rFonts w:ascii="Traditional Arabic" w:hAnsi="Traditional Arabic" w:cs="Traditional Arabic" w:hint="cs"/>
          <w:b/>
          <w:bCs/>
          <w:sz w:val="32"/>
          <w:szCs w:val="32"/>
          <w:rtl/>
        </w:rPr>
        <w:t>المحور الثاني : الأداء الوظيفي</w:t>
      </w:r>
    </w:p>
    <w:p w14:paraId="602C5EDA" w14:textId="77777777" w:rsidR="008D0578" w:rsidRPr="002E78BC" w:rsidRDefault="008D0578" w:rsidP="008D0578">
      <w:pPr>
        <w:bidi/>
        <w:spacing w:line="360" w:lineRule="auto"/>
        <w:jc w:val="both"/>
        <w:rPr>
          <w:rFonts w:ascii="Traditional Arabic" w:hAnsi="Traditional Arabic" w:cs="Traditional Arabic"/>
          <w:b/>
          <w:bCs/>
          <w:sz w:val="32"/>
          <w:szCs w:val="32"/>
        </w:rPr>
      </w:pPr>
      <w:r>
        <w:rPr>
          <w:rFonts w:ascii="Traditional Arabic" w:hAnsi="Traditional Arabic" w:cs="Traditional Arabic"/>
          <w:b/>
          <w:bCs/>
          <w:sz w:val="32"/>
          <w:szCs w:val="32"/>
          <w:rtl/>
        </w:rPr>
        <w:t>الأداء الوظيفي</w:t>
      </w:r>
    </w:p>
    <w:p w14:paraId="213FC350"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تكرس المنظمات جهودها ومواردها لضمان بقائها واستمراريتها وتبذل جهودها لتحقيق ذلك في ظروف بيئية تتميز بعدم الاستقرار نتيجة للعولمة ودخول المنافسين المحليين والدوليين، الأمر الذي حدا بهذه المنظمات إلى محاولة بناء علاقات متينة طويلة الأمد مع الزبائن للمحافظة عليهم من خلال تحسين أدائها التنظيمي (</w:t>
      </w:r>
      <w:r>
        <w:rPr>
          <w:rFonts w:ascii="Traditional Arabic" w:hAnsi="Traditional Arabic" w:cs="Traditional Arabic" w:hint="cs"/>
          <w:sz w:val="32"/>
          <w:szCs w:val="32"/>
          <w:rtl/>
        </w:rPr>
        <w:t>الكبيسي،</w:t>
      </w:r>
      <w:r w:rsidRPr="002E78BC">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2020</w:t>
      </w:r>
      <w:r w:rsidRPr="002E78BC">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2E78BC">
        <w:rPr>
          <w:rFonts w:ascii="Traditional Arabic" w:hAnsi="Traditional Arabic" w:cs="Traditional Arabic"/>
          <w:sz w:val="32"/>
          <w:szCs w:val="32"/>
          <w:rtl/>
        </w:rPr>
        <w:t xml:space="preserve">ويشير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أو الأداء المؤسسي إلى مخرجات أو النتائج الفعلية للمنظمة كما تم قياسها مقابل المخرجات المقصودة (أو الأهداف والغايات</w:t>
      </w:r>
      <w:r w:rsidRPr="002E78BC">
        <w:rPr>
          <w:rFonts w:ascii="Traditional Arabic" w:hAnsi="Traditional Arabic" w:cs="Traditional Arabic"/>
          <w:sz w:val="32"/>
          <w:szCs w:val="32"/>
        </w:rPr>
        <w:t xml:space="preserve"> (</w:t>
      </w:r>
      <w:proofErr w:type="spellStart"/>
      <w:r w:rsidRPr="002E78BC">
        <w:rPr>
          <w:rFonts w:ascii="Traditional Arabic" w:hAnsi="Traditional Arabic" w:cs="Traditional Arabic"/>
          <w:sz w:val="32"/>
          <w:szCs w:val="32"/>
        </w:rPr>
        <w:t>Shin&amp;Konrad</w:t>
      </w:r>
      <w:proofErr w:type="spellEnd"/>
      <w:r w:rsidRPr="002E78BC">
        <w:rPr>
          <w:rFonts w:ascii="Traditional Arabic" w:hAnsi="Traditional Arabic" w:cs="Traditional Arabic"/>
          <w:sz w:val="32"/>
          <w:szCs w:val="32"/>
        </w:rPr>
        <w:t>, 2017)</w:t>
      </w:r>
      <w:r>
        <w:rPr>
          <w:rFonts w:ascii="Traditional Arabic" w:hAnsi="Traditional Arabic" w:cs="Traditional Arabic" w:hint="cs"/>
          <w:sz w:val="32"/>
          <w:szCs w:val="32"/>
          <w:rtl/>
        </w:rPr>
        <w:t xml:space="preserve"> </w:t>
      </w:r>
      <w:r w:rsidRPr="002E78BC">
        <w:rPr>
          <w:rFonts w:ascii="Traditional Arabic" w:hAnsi="Traditional Arabic" w:cs="Traditional Arabic"/>
          <w:sz w:val="32"/>
          <w:szCs w:val="32"/>
          <w:rtl/>
        </w:rPr>
        <w:t xml:space="preserve">ويعتبر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وفقا لأبو زيادة (2011)، من المتغيرات العامة التي شغلت عديد الباحثين، لذلك تعددت مفاهيم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مع اختلاف باحثيها، إذ ينظر إلى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إلى أنه محصلة أداء جميع الأفراد وفرق العمل في المهام والوظائف المختلفة في المنظمة، لذلك فإن نجاح أي مؤسسة بشكل عام يتأثر بطريقة كبيرة بما يبذله الأشخاص من جهد داخل العمل</w:t>
      </w:r>
      <w:r w:rsidRPr="002E78BC">
        <w:rPr>
          <w:rFonts w:ascii="Traditional Arabic" w:hAnsi="Traditional Arabic" w:cs="Traditional Arabic"/>
          <w:sz w:val="32"/>
          <w:szCs w:val="32"/>
        </w:rPr>
        <w:t>.</w:t>
      </w:r>
    </w:p>
    <w:p w14:paraId="2634A00B" w14:textId="77777777" w:rsidR="008D0578" w:rsidRPr="002E78BC" w:rsidRDefault="008D0578" w:rsidP="008D0578">
      <w:pPr>
        <w:bidi/>
        <w:spacing w:line="360" w:lineRule="auto"/>
        <w:jc w:val="both"/>
        <w:rPr>
          <w:rFonts w:ascii="Traditional Arabic" w:hAnsi="Traditional Arabic" w:cs="Traditional Arabic"/>
          <w:b/>
          <w:bCs/>
          <w:sz w:val="32"/>
          <w:szCs w:val="32"/>
        </w:rPr>
      </w:pPr>
      <w:r w:rsidRPr="002E78BC">
        <w:rPr>
          <w:rFonts w:ascii="Traditional Arabic" w:hAnsi="Traditional Arabic" w:cs="Traditional Arabic"/>
          <w:b/>
          <w:bCs/>
          <w:sz w:val="32"/>
          <w:szCs w:val="32"/>
          <w:rtl/>
        </w:rPr>
        <w:t xml:space="preserve">مفهوم </w:t>
      </w:r>
      <w:r>
        <w:rPr>
          <w:rFonts w:ascii="Traditional Arabic" w:hAnsi="Traditional Arabic" w:cs="Traditional Arabic"/>
          <w:b/>
          <w:bCs/>
          <w:sz w:val="32"/>
          <w:szCs w:val="32"/>
          <w:rtl/>
        </w:rPr>
        <w:t>الأداء الوظيفي</w:t>
      </w:r>
      <w:r w:rsidRPr="002E78BC">
        <w:rPr>
          <w:rFonts w:ascii="Traditional Arabic" w:hAnsi="Traditional Arabic" w:cs="Traditional Arabic"/>
          <w:b/>
          <w:bCs/>
          <w:sz w:val="32"/>
          <w:szCs w:val="32"/>
        </w:rPr>
        <w:t>:</w:t>
      </w:r>
    </w:p>
    <w:p w14:paraId="4BEC8084"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 xml:space="preserve">يعتبر الأداء من أهم الأهداف التي تسعى المنظمات لتحقيقها، اذ يسهم بشكل مباشر في تنمية وزيادة الخدمات، أو في ضعف وتردي تلك الخدمات. ويمكن الإشارة إلى الأداء بأنه مقياس يحدد مدى قدرة المؤسسة على الاستمرار في النشاط أو العمل، كما يتم عن طريقة إعطاء حكم على مدى اتقان العمل، أو امتلاك الأفراد لمهارة، أو معلومة، أو فكرة معينة، ومنه القدرة على تحديد دور الشخص في هرم الإدارة الخاصة بالمؤسسة. ويعتبر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(على </w:t>
      </w:r>
      <w:r w:rsidRPr="002E78BC">
        <w:rPr>
          <w:rFonts w:ascii="Traditional Arabic" w:hAnsi="Traditional Arabic" w:cs="Traditional Arabic"/>
          <w:sz w:val="32"/>
          <w:szCs w:val="32"/>
          <w:rtl/>
        </w:rPr>
        <w:lastRenderedPageBreak/>
        <w:t>مستوى الفرد والجماعة والتنظيم) هدفاً رئيسيا للمؤسسات، اذ لا يمكن لأي مؤسسة البقاء والاستمرار دون الحكم على فعالية الأشخاص والجماعات في المؤسسات (أبو عليم، 2014)</w:t>
      </w:r>
      <w:r w:rsidRPr="002E78BC">
        <w:rPr>
          <w:rFonts w:ascii="Traditional Arabic" w:hAnsi="Traditional Arabic" w:cs="Traditional Arabic"/>
          <w:sz w:val="32"/>
          <w:szCs w:val="32"/>
        </w:rPr>
        <w:t>.</w:t>
      </w:r>
    </w:p>
    <w:p w14:paraId="4B0B1C79"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 xml:space="preserve">ويعرف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على أنه "ناتج جهد وسلوك جميع الأفراد والعاملين والمؤسسة في كافة الادارات والأقسام الموجودة بها، والذي يحدد مدى قدرة المؤسسة على تحقيق المخرجات والأهداف الخاصة بأعمالها عبر التفوق في أدائها" </w:t>
      </w:r>
    </w:p>
    <w:p w14:paraId="0450239B"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 xml:space="preserve">كما يشير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إلى أداء الشركة مقارنة بأهدافها، وهو ما يعبر عن النتائج الفعلية أو المخرجات الفعلية للمؤسسة والذي يتم قياسها مقابل المخرجات المقصودة لتلك المؤسسة</w:t>
      </w:r>
      <w:r w:rsidRPr="002E78BC">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صغور</w:t>
      </w:r>
      <w:proofErr w:type="spellEnd"/>
      <w:r>
        <w:rPr>
          <w:rFonts w:ascii="Traditional Arabic" w:hAnsi="Traditional Arabic" w:cs="Traditional Arabic" w:hint="cs"/>
          <w:sz w:val="32"/>
          <w:szCs w:val="32"/>
          <w:rtl/>
        </w:rPr>
        <w:t>، 2021).</w:t>
      </w:r>
    </w:p>
    <w:p w14:paraId="11729607"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 xml:space="preserve">وعرف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أيضاً على أنه تحقيق المنظمة لأهدافها التي قامت بتحديدها في رسالتها من خلال إنفاق مستوى مقبول من الموارد التنظيمية، وذلك من أجل تحقيق هدف الاستمرارية والبقاء في الأجل الطويل للمنظمة" (أبو زيادة،2011)</w:t>
      </w:r>
      <w:r>
        <w:rPr>
          <w:rFonts w:ascii="Traditional Arabic" w:hAnsi="Traditional Arabic" w:cs="Traditional Arabic" w:hint="cs"/>
          <w:sz w:val="32"/>
          <w:szCs w:val="32"/>
          <w:rtl/>
        </w:rPr>
        <w:t xml:space="preserve"> ، </w:t>
      </w:r>
      <w:r w:rsidRPr="002E78BC">
        <w:rPr>
          <w:rFonts w:ascii="Traditional Arabic" w:hAnsi="Traditional Arabic" w:cs="Traditional Arabic"/>
          <w:sz w:val="32"/>
          <w:szCs w:val="32"/>
          <w:rtl/>
        </w:rPr>
        <w:t xml:space="preserve">ووفقاً </w:t>
      </w:r>
      <w:proofErr w:type="spellStart"/>
      <w:r w:rsidRPr="002E78BC">
        <w:rPr>
          <w:rFonts w:ascii="Traditional Arabic" w:hAnsi="Traditional Arabic" w:cs="Traditional Arabic"/>
          <w:sz w:val="32"/>
          <w:szCs w:val="32"/>
          <w:rtl/>
        </w:rPr>
        <w:t>لبيتريكو</w:t>
      </w:r>
      <w:proofErr w:type="spellEnd"/>
      <w:r w:rsidRPr="002E78BC">
        <w:rPr>
          <w:rFonts w:ascii="Traditional Arabic" w:hAnsi="Traditional Arabic" w:cs="Traditional Arabic"/>
          <w:sz w:val="32"/>
          <w:szCs w:val="32"/>
          <w:rtl/>
        </w:rPr>
        <w:t xml:space="preserve"> وآخرون</w:t>
      </w:r>
      <w:r w:rsidRPr="002E78BC">
        <w:rPr>
          <w:rFonts w:ascii="Traditional Arabic" w:hAnsi="Traditional Arabic" w:cs="Traditional Arabic"/>
          <w:sz w:val="32"/>
          <w:szCs w:val="32"/>
        </w:rPr>
        <w:t xml:space="preserve"> (Petrenko et al, 2016)</w:t>
      </w:r>
      <w:r w:rsidRPr="002E78BC">
        <w:rPr>
          <w:rFonts w:ascii="Traditional Arabic" w:hAnsi="Traditional Arabic" w:cs="Traditional Arabic"/>
          <w:sz w:val="32"/>
          <w:szCs w:val="32"/>
          <w:rtl/>
        </w:rPr>
        <w:t xml:space="preserve">، يتضمن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w:t>
      </w:r>
      <w:r w:rsidRPr="002E78BC">
        <w:rPr>
          <w:rFonts w:ascii="Traditional Arabic" w:hAnsi="Traditional Arabic" w:cs="Traditional Arabic" w:hint="cs"/>
          <w:sz w:val="32"/>
          <w:szCs w:val="32"/>
          <w:rtl/>
        </w:rPr>
        <w:t>ثلاث</w:t>
      </w:r>
      <w:r w:rsidRPr="002E78BC">
        <w:rPr>
          <w:rFonts w:ascii="Traditional Arabic" w:hAnsi="Traditional Arabic" w:cs="Traditional Arabic"/>
          <w:sz w:val="32"/>
          <w:szCs w:val="32"/>
          <w:rtl/>
        </w:rPr>
        <w:t xml:space="preserve"> مجالات محددة النتائج المنظمة</w:t>
      </w:r>
      <w:r w:rsidRPr="002E78BC">
        <w:rPr>
          <w:rFonts w:ascii="Traditional Arabic" w:hAnsi="Traditional Arabic" w:cs="Traditional Arabic"/>
          <w:sz w:val="32"/>
          <w:szCs w:val="32"/>
        </w:rPr>
        <w:t>:</w:t>
      </w:r>
    </w:p>
    <w:p w14:paraId="73F23E2A"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١</w:t>
      </w:r>
      <w:r w:rsidRPr="002E78BC">
        <w:rPr>
          <w:rFonts w:ascii="Traditional Arabic" w:hAnsi="Traditional Arabic" w:cs="Traditional Arabic"/>
          <w:sz w:val="32"/>
          <w:szCs w:val="32"/>
        </w:rPr>
        <w:t xml:space="preserve">. </w:t>
      </w:r>
      <w:r w:rsidRPr="002E78BC">
        <w:rPr>
          <w:rFonts w:ascii="Traditional Arabic" w:hAnsi="Traditional Arabic" w:cs="Traditional Arabic"/>
          <w:sz w:val="32"/>
          <w:szCs w:val="32"/>
          <w:rtl/>
        </w:rPr>
        <w:t>الأداء المالي (الأرباح، العائد على الأصول، العائد على الاستثمار، وما إلى ذلك)</w:t>
      </w:r>
      <w:r w:rsidRPr="002E78BC">
        <w:rPr>
          <w:rFonts w:ascii="Traditional Arabic" w:hAnsi="Traditional Arabic" w:cs="Traditional Arabic"/>
          <w:sz w:val="32"/>
          <w:szCs w:val="32"/>
        </w:rPr>
        <w:t>.</w:t>
      </w:r>
    </w:p>
    <w:p w14:paraId="2F47D73B"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٢</w:t>
      </w:r>
      <w:r w:rsidRPr="002E78BC">
        <w:rPr>
          <w:rFonts w:ascii="Traditional Arabic" w:hAnsi="Traditional Arabic" w:cs="Traditional Arabic"/>
          <w:sz w:val="32"/>
          <w:szCs w:val="32"/>
        </w:rPr>
        <w:t xml:space="preserve">. </w:t>
      </w:r>
      <w:r w:rsidRPr="002E78BC">
        <w:rPr>
          <w:rFonts w:ascii="Traditional Arabic" w:hAnsi="Traditional Arabic" w:cs="Traditional Arabic"/>
          <w:sz w:val="32"/>
          <w:szCs w:val="32"/>
          <w:rtl/>
        </w:rPr>
        <w:t>أداء سوق المنتج (المبيعات، حصة السوق، إلخ)</w:t>
      </w:r>
      <w:r w:rsidRPr="002E78BC">
        <w:rPr>
          <w:rFonts w:ascii="Traditional Arabic" w:hAnsi="Traditional Arabic" w:cs="Traditional Arabic"/>
          <w:sz w:val="32"/>
          <w:szCs w:val="32"/>
        </w:rPr>
        <w:t>.</w:t>
      </w:r>
    </w:p>
    <w:p w14:paraId="7218C394"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٣</w:t>
      </w:r>
      <w:r w:rsidRPr="002E78BC">
        <w:rPr>
          <w:rFonts w:ascii="Traditional Arabic" w:hAnsi="Traditional Arabic" w:cs="Traditional Arabic"/>
          <w:sz w:val="32"/>
          <w:szCs w:val="32"/>
        </w:rPr>
        <w:t xml:space="preserve">. </w:t>
      </w:r>
      <w:r w:rsidRPr="002E78BC">
        <w:rPr>
          <w:rFonts w:ascii="Traditional Arabic" w:hAnsi="Traditional Arabic" w:cs="Traditional Arabic"/>
          <w:sz w:val="32"/>
          <w:szCs w:val="32"/>
          <w:rtl/>
        </w:rPr>
        <w:t>عائد المساهمين (إجمالي عائد المساهمين، القيمة الاقتصادية المضافة، إلخ)</w:t>
      </w:r>
      <w:r w:rsidRPr="002E78BC">
        <w:rPr>
          <w:rFonts w:ascii="Traditional Arabic" w:hAnsi="Traditional Arabic" w:cs="Traditional Arabic"/>
          <w:sz w:val="32"/>
          <w:szCs w:val="32"/>
        </w:rPr>
        <w:t>.</w:t>
      </w:r>
    </w:p>
    <w:p w14:paraId="3B13FA1B"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 xml:space="preserve">وبشكل عام فان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يتضمن تحليل أداء الشركة مقابل أهدافها وغاياتها</w:t>
      </w:r>
      <w:r w:rsidRPr="002E78BC">
        <w:rPr>
          <w:rFonts w:ascii="Traditional Arabic" w:hAnsi="Traditional Arabic" w:cs="Traditional Arabic"/>
          <w:sz w:val="32"/>
          <w:szCs w:val="32"/>
        </w:rPr>
        <w:t>.</w:t>
      </w:r>
    </w:p>
    <w:p w14:paraId="086EA2AC" w14:textId="77777777" w:rsidR="008D0578" w:rsidRDefault="008D0578" w:rsidP="008D0578">
      <w:pPr>
        <w:bidi/>
        <w:spacing w:line="360" w:lineRule="auto"/>
        <w:jc w:val="both"/>
        <w:rPr>
          <w:rFonts w:ascii="Traditional Arabic" w:hAnsi="Traditional Arabic" w:cs="Traditional Arabic"/>
          <w:sz w:val="32"/>
          <w:szCs w:val="32"/>
          <w:rtl/>
        </w:rPr>
      </w:pPr>
      <w:r w:rsidRPr="002E78BC">
        <w:rPr>
          <w:rFonts w:ascii="Traditional Arabic" w:hAnsi="Traditional Arabic" w:cs="Traditional Arabic"/>
          <w:sz w:val="32"/>
          <w:szCs w:val="32"/>
          <w:rtl/>
        </w:rPr>
        <w:t xml:space="preserve">بمعنى آخر، يشتمل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على نتائج أو مخرجات حقيقة مقارنة بالنواتج المقصودة. يركز التحليل على ثلاث نتائج رئيسية، أولاً أداء قيمة المساهمين؛ ثانياً، الأداء المالي؛ والثالث، أداء السوق</w:t>
      </w:r>
      <w:r>
        <w:rPr>
          <w:rFonts w:ascii="Traditional Arabic" w:hAnsi="Traditional Arabic" w:cs="Traditional Arabic" w:hint="cs"/>
          <w:sz w:val="32"/>
          <w:szCs w:val="32"/>
          <w:rtl/>
        </w:rPr>
        <w:t>.</w:t>
      </w:r>
    </w:p>
    <w:p w14:paraId="17635131" w14:textId="77777777" w:rsidR="008D0578" w:rsidRPr="002E78BC" w:rsidRDefault="008D0578" w:rsidP="008D0578">
      <w:pPr>
        <w:bidi/>
        <w:spacing w:line="360" w:lineRule="auto"/>
        <w:jc w:val="both"/>
        <w:rPr>
          <w:rFonts w:ascii="Traditional Arabic" w:hAnsi="Traditional Arabic" w:cs="Traditional Arabic"/>
          <w:b/>
          <w:bCs/>
          <w:sz w:val="36"/>
          <w:szCs w:val="36"/>
        </w:rPr>
      </w:pPr>
      <w:r w:rsidRPr="002E78BC">
        <w:rPr>
          <w:rFonts w:ascii="Traditional Arabic" w:hAnsi="Traditional Arabic" w:cs="Traditional Arabic"/>
          <w:b/>
          <w:bCs/>
          <w:sz w:val="36"/>
          <w:szCs w:val="36"/>
          <w:rtl/>
        </w:rPr>
        <w:lastRenderedPageBreak/>
        <w:t xml:space="preserve">العوامل المؤثرة على </w:t>
      </w:r>
      <w:r>
        <w:rPr>
          <w:rFonts w:ascii="Traditional Arabic" w:hAnsi="Traditional Arabic" w:cs="Traditional Arabic"/>
          <w:b/>
          <w:bCs/>
          <w:sz w:val="36"/>
          <w:szCs w:val="36"/>
          <w:rtl/>
        </w:rPr>
        <w:t>الأداء الوظيفي</w:t>
      </w:r>
      <w:r w:rsidRPr="002E78BC">
        <w:rPr>
          <w:rFonts w:ascii="Traditional Arabic" w:hAnsi="Traditional Arabic" w:cs="Traditional Arabic"/>
          <w:b/>
          <w:bCs/>
          <w:sz w:val="36"/>
          <w:szCs w:val="36"/>
        </w:rPr>
        <w:t>:</w:t>
      </w:r>
    </w:p>
    <w:p w14:paraId="582E7AD3"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 xml:space="preserve">قبل الولوج إلى العوامل المؤثرة على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هناك مجموعة من العوامل التي تقوم على دعم الأداء لخصها أبو عليم </w:t>
      </w:r>
      <w:r>
        <w:rPr>
          <w:rFonts w:ascii="Traditional Arabic" w:hAnsi="Traditional Arabic" w:cs="Traditional Arabic" w:hint="cs"/>
          <w:sz w:val="32"/>
          <w:szCs w:val="32"/>
          <w:rtl/>
        </w:rPr>
        <w:t>(2014)</w:t>
      </w:r>
      <w:r w:rsidRPr="002E78BC">
        <w:rPr>
          <w:rFonts w:ascii="Traditional Arabic" w:hAnsi="Traditional Arabic" w:cs="Traditional Arabic"/>
          <w:sz w:val="32"/>
          <w:szCs w:val="32"/>
          <w:rtl/>
        </w:rPr>
        <w:t xml:space="preserve"> في النقاط التالية</w:t>
      </w:r>
      <w:r w:rsidRPr="002E78BC">
        <w:rPr>
          <w:rFonts w:ascii="Traditional Arabic" w:hAnsi="Traditional Arabic" w:cs="Traditional Arabic"/>
          <w:sz w:val="32"/>
          <w:szCs w:val="32"/>
        </w:rPr>
        <w:t>:</w:t>
      </w:r>
    </w:p>
    <w:p w14:paraId="0A2AC912" w14:textId="77777777" w:rsidR="008D0578" w:rsidRPr="002E78BC" w:rsidRDefault="008D0578" w:rsidP="008D0578">
      <w:pPr>
        <w:pStyle w:val="ListParagraph"/>
        <w:numPr>
          <w:ilvl w:val="0"/>
          <w:numId w:val="23"/>
        </w:num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فهم العاملين للمهام المطلوبة منهم بشكل واضح، وذلك ليتسم الأداء الفاعلية والحيوية</w:t>
      </w:r>
      <w:r w:rsidRPr="002E78BC">
        <w:rPr>
          <w:rFonts w:ascii="Traditional Arabic" w:hAnsi="Traditional Arabic" w:cs="Traditional Arabic"/>
          <w:sz w:val="32"/>
          <w:szCs w:val="32"/>
        </w:rPr>
        <w:t>.</w:t>
      </w:r>
    </w:p>
    <w:p w14:paraId="267077E8" w14:textId="77777777" w:rsidR="008D0578" w:rsidRPr="002E78BC" w:rsidRDefault="008D0578" w:rsidP="008D0578">
      <w:pPr>
        <w:pStyle w:val="ListParagraph"/>
        <w:numPr>
          <w:ilvl w:val="0"/>
          <w:numId w:val="23"/>
        </w:num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إتاحة المنظمة للوسائل التي تمكن العاملين من تحقيق الثقة في العمل بمفردهم</w:t>
      </w:r>
      <w:r w:rsidRPr="002E78BC">
        <w:rPr>
          <w:rFonts w:ascii="Traditional Arabic" w:hAnsi="Traditional Arabic" w:cs="Traditional Arabic"/>
          <w:sz w:val="32"/>
          <w:szCs w:val="32"/>
        </w:rPr>
        <w:t>.</w:t>
      </w:r>
    </w:p>
    <w:p w14:paraId="43B4B3E2" w14:textId="77777777" w:rsidR="008D0578" w:rsidRPr="002E78BC" w:rsidRDefault="008D0578" w:rsidP="008D0578">
      <w:pPr>
        <w:pStyle w:val="ListParagraph"/>
        <w:numPr>
          <w:ilvl w:val="0"/>
          <w:numId w:val="23"/>
        </w:num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وضع الإدارة للأهداف البارزة حتى يستطيع العاملين معرفة ما في وظائفهم من إمكانيات</w:t>
      </w:r>
      <w:r w:rsidRPr="002E78BC">
        <w:rPr>
          <w:rFonts w:ascii="Traditional Arabic" w:hAnsi="Traditional Arabic" w:cs="Traditional Arabic"/>
          <w:sz w:val="32"/>
          <w:szCs w:val="32"/>
        </w:rPr>
        <w:t>.</w:t>
      </w:r>
    </w:p>
    <w:p w14:paraId="0665AC36" w14:textId="77777777" w:rsidR="008D0578" w:rsidRPr="002E78BC" w:rsidRDefault="008D0578" w:rsidP="008D0578">
      <w:pPr>
        <w:pStyle w:val="ListParagraph"/>
        <w:numPr>
          <w:ilvl w:val="0"/>
          <w:numId w:val="23"/>
        </w:num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بذل الإدارة للنصح في مجال تحسين الأداء وتقدير الأداء المتميز وتشجعيه</w:t>
      </w:r>
      <w:r w:rsidRPr="002E78BC">
        <w:rPr>
          <w:rFonts w:ascii="Traditional Arabic" w:hAnsi="Traditional Arabic" w:cs="Traditional Arabic"/>
          <w:sz w:val="32"/>
          <w:szCs w:val="32"/>
        </w:rPr>
        <w:t>.</w:t>
      </w:r>
    </w:p>
    <w:p w14:paraId="058C558F" w14:textId="77777777" w:rsidR="008D0578" w:rsidRPr="002E78BC" w:rsidRDefault="008D0578" w:rsidP="008D0578">
      <w:pPr>
        <w:pStyle w:val="ListParagraph"/>
        <w:numPr>
          <w:ilvl w:val="0"/>
          <w:numId w:val="23"/>
        </w:num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 xml:space="preserve">اعتماد أسلوب الإدارة بالأهداف؛ وذلك لدوره بتحسين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في المن</w:t>
      </w:r>
      <w:r>
        <w:rPr>
          <w:rFonts w:ascii="Traditional Arabic" w:hAnsi="Traditional Arabic" w:cs="Traditional Arabic" w:hint="cs"/>
          <w:sz w:val="32"/>
          <w:szCs w:val="32"/>
          <w:rtl/>
        </w:rPr>
        <w:t>ظ</w:t>
      </w:r>
      <w:r w:rsidRPr="002E78BC">
        <w:rPr>
          <w:rFonts w:ascii="Traditional Arabic" w:hAnsi="Traditional Arabic" w:cs="Traditional Arabic"/>
          <w:sz w:val="32"/>
          <w:szCs w:val="32"/>
          <w:rtl/>
        </w:rPr>
        <w:t>مات</w:t>
      </w:r>
      <w:r w:rsidRPr="002E78BC">
        <w:rPr>
          <w:rFonts w:ascii="Traditional Arabic" w:hAnsi="Traditional Arabic" w:cs="Traditional Arabic"/>
          <w:sz w:val="32"/>
          <w:szCs w:val="32"/>
        </w:rPr>
        <w:t>.</w:t>
      </w:r>
    </w:p>
    <w:p w14:paraId="73BAFC6E" w14:textId="77777777" w:rsidR="008D0578" w:rsidRPr="002E78BC" w:rsidRDefault="008D0578" w:rsidP="008D0578">
      <w:pPr>
        <w:pStyle w:val="ListParagraph"/>
        <w:numPr>
          <w:ilvl w:val="0"/>
          <w:numId w:val="23"/>
        </w:num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اشتراك العاملين في وضع الأهداف وتزويدهم بالتغذية الراجعة لما له من أثر إيجابي على الأداء</w:t>
      </w:r>
      <w:r w:rsidRPr="002E78BC">
        <w:rPr>
          <w:rFonts w:ascii="Traditional Arabic" w:hAnsi="Traditional Arabic" w:cs="Traditional Arabic"/>
          <w:sz w:val="32"/>
          <w:szCs w:val="32"/>
        </w:rPr>
        <w:t>.</w:t>
      </w:r>
    </w:p>
    <w:p w14:paraId="6772EB9D"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وتختلف المنظمات وفقًا للتأثير النسبي لعدد من العوامل المتعلقة بكل هدف من أهداف المنظمة والأدوات والاستراتيجيات المختارة لتحقيقها، حيث يمكن تحديد وتصنيف هذه العوامل، التي تحدد هيكل وأهداف وأنشطة المنظمة، فيما يلي</w:t>
      </w:r>
      <w:r w:rsidRPr="002E78BC">
        <w:rPr>
          <w:rFonts w:ascii="Traditional Arabic" w:hAnsi="Traditional Arabic" w:cs="Traditional Arabic"/>
          <w:sz w:val="32"/>
          <w:szCs w:val="32"/>
        </w:rPr>
        <w:t xml:space="preserve"> (Laeeq et al, 2016):</w:t>
      </w:r>
    </w:p>
    <w:p w14:paraId="3EC5D65A"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b/>
          <w:bCs/>
          <w:sz w:val="32"/>
          <w:szCs w:val="32"/>
          <w:rtl/>
        </w:rPr>
        <w:t>العوامل الخارجية؛</w:t>
      </w:r>
      <w:r w:rsidRPr="002E78BC">
        <w:rPr>
          <w:rFonts w:ascii="Traditional Arabic" w:hAnsi="Traditional Arabic" w:cs="Traditional Arabic"/>
          <w:sz w:val="32"/>
          <w:szCs w:val="32"/>
          <w:rtl/>
        </w:rPr>
        <w:t xml:space="preserve"> وهي العوامل التي لا تخضع لسيطرة المنظمة، ولكنها تؤثر على هيكلها وتطويرها، وتتضمن عوامل اقتصادية، واجتماعية، وسياسية، وإدارية</w:t>
      </w:r>
      <w:r w:rsidRPr="002E78BC">
        <w:rPr>
          <w:rFonts w:ascii="Traditional Arabic" w:hAnsi="Traditional Arabic" w:cs="Traditional Arabic"/>
          <w:sz w:val="32"/>
          <w:szCs w:val="32"/>
        </w:rPr>
        <w:t>.</w:t>
      </w:r>
    </w:p>
    <w:p w14:paraId="46BD1F40" w14:textId="77777777" w:rsidR="008D0578" w:rsidRPr="002E78BC" w:rsidRDefault="008D0578" w:rsidP="008D0578">
      <w:pPr>
        <w:bidi/>
        <w:spacing w:line="360" w:lineRule="auto"/>
        <w:jc w:val="both"/>
        <w:rPr>
          <w:rFonts w:ascii="Traditional Arabic" w:hAnsi="Traditional Arabic" w:cs="Traditional Arabic"/>
          <w:b/>
          <w:bCs/>
          <w:sz w:val="32"/>
          <w:szCs w:val="32"/>
          <w:rtl/>
        </w:rPr>
      </w:pPr>
      <w:r w:rsidRPr="002E78BC">
        <w:rPr>
          <w:rFonts w:ascii="Traditional Arabic" w:hAnsi="Traditional Arabic" w:cs="Traditional Arabic"/>
          <w:b/>
          <w:bCs/>
          <w:sz w:val="32"/>
          <w:szCs w:val="32"/>
          <w:rtl/>
        </w:rPr>
        <w:t>العوامل</w:t>
      </w:r>
      <w:r w:rsidRPr="002E78BC">
        <w:rPr>
          <w:rFonts w:ascii="Traditional Arabic" w:hAnsi="Traditional Arabic" w:cs="Traditional Arabic"/>
          <w:sz w:val="32"/>
          <w:szCs w:val="32"/>
          <w:rtl/>
        </w:rPr>
        <w:t xml:space="preserve"> </w:t>
      </w:r>
      <w:r w:rsidRPr="002E78BC">
        <w:rPr>
          <w:rFonts w:ascii="Traditional Arabic" w:hAnsi="Traditional Arabic" w:cs="Traditional Arabic"/>
          <w:b/>
          <w:bCs/>
          <w:sz w:val="32"/>
          <w:szCs w:val="32"/>
          <w:rtl/>
        </w:rPr>
        <w:t>الداخلية</w:t>
      </w:r>
      <w:r w:rsidRPr="002E78BC">
        <w:rPr>
          <w:rFonts w:ascii="Traditional Arabic" w:hAnsi="Traditional Arabic" w:cs="Traditional Arabic"/>
          <w:sz w:val="32"/>
          <w:szCs w:val="32"/>
          <w:rtl/>
        </w:rPr>
        <w:t>: وهي ما يشار إليها بالخصائص التنظيمية، وتشمل الغرض من المنظمة، والأدوات التنظيمية</w:t>
      </w:r>
    </w:p>
    <w:p w14:paraId="6064AAF2"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b/>
          <w:bCs/>
          <w:sz w:val="32"/>
          <w:szCs w:val="32"/>
          <w:rtl/>
        </w:rPr>
        <w:t>عوامل</w:t>
      </w:r>
      <w:r w:rsidRPr="002E78BC">
        <w:rPr>
          <w:rFonts w:ascii="Traditional Arabic" w:hAnsi="Traditional Arabic" w:cs="Traditional Arabic"/>
          <w:sz w:val="32"/>
          <w:szCs w:val="32"/>
          <w:rtl/>
        </w:rPr>
        <w:t xml:space="preserve"> </w:t>
      </w:r>
      <w:r w:rsidRPr="002E78BC">
        <w:rPr>
          <w:rFonts w:ascii="Traditional Arabic" w:hAnsi="Traditional Arabic" w:cs="Traditional Arabic"/>
          <w:b/>
          <w:bCs/>
          <w:sz w:val="32"/>
          <w:szCs w:val="32"/>
          <w:rtl/>
        </w:rPr>
        <w:t>الاختيار</w:t>
      </w:r>
      <w:r w:rsidRPr="002E78BC">
        <w:rPr>
          <w:rFonts w:ascii="Traditional Arabic" w:hAnsi="Traditional Arabic" w:cs="Traditional Arabic"/>
          <w:sz w:val="32"/>
          <w:szCs w:val="32"/>
          <w:rtl/>
        </w:rPr>
        <w:t xml:space="preserve"> </w:t>
      </w:r>
      <w:r w:rsidRPr="002E78BC">
        <w:rPr>
          <w:rFonts w:ascii="Traditional Arabic" w:hAnsi="Traditional Arabic" w:cs="Traditional Arabic"/>
          <w:b/>
          <w:bCs/>
          <w:sz w:val="32"/>
          <w:szCs w:val="32"/>
          <w:rtl/>
        </w:rPr>
        <w:t>الفردي</w:t>
      </w:r>
      <w:r w:rsidRPr="002E78BC">
        <w:rPr>
          <w:rFonts w:ascii="Traditional Arabic" w:hAnsi="Traditional Arabic" w:cs="Traditional Arabic"/>
          <w:sz w:val="32"/>
          <w:szCs w:val="32"/>
          <w:rtl/>
        </w:rPr>
        <w:t>؛ وهي قرارات الأعضاء المشتركة أو الفردية فيما يتعلق بالتكاليف والفوائد المتوقعة</w:t>
      </w:r>
      <w:r w:rsidRPr="002E78BC">
        <w:rPr>
          <w:rFonts w:ascii="Traditional Arabic" w:hAnsi="Traditional Arabic" w:cs="Traditional Arabic"/>
          <w:sz w:val="32"/>
          <w:szCs w:val="32"/>
        </w:rPr>
        <w:t>.</w:t>
      </w:r>
    </w:p>
    <w:p w14:paraId="10FEF7CF"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lastRenderedPageBreak/>
        <w:t xml:space="preserve">وهناك عوامل أخرى مؤثرة على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تتمثل في بنية المنظمة؛ إذ يمكن أن تعمل بينة المنظمة على عرقلة أو تقدم تنفيذ الأعمال فيها، حيث يتوقف على مدى تأثير تواصل الإدارة والمشرفين مع العاملين للعمل على تحقيق النجاح</w:t>
      </w:r>
      <w:r w:rsidRPr="002E78BC">
        <w:rPr>
          <w:rFonts w:ascii="Traditional Arabic" w:hAnsi="Traditional Arabic" w:cs="Traditional Arabic"/>
          <w:sz w:val="32"/>
          <w:szCs w:val="32"/>
        </w:rPr>
        <w:t xml:space="preserve"> (</w:t>
      </w:r>
      <w:proofErr w:type="spellStart"/>
      <w:r w:rsidRPr="002E78BC">
        <w:rPr>
          <w:rFonts w:ascii="Traditional Arabic" w:hAnsi="Traditional Arabic" w:cs="Traditional Arabic"/>
          <w:sz w:val="32"/>
          <w:szCs w:val="32"/>
        </w:rPr>
        <w:t>Humayon</w:t>
      </w:r>
      <w:proofErr w:type="spellEnd"/>
      <w:r w:rsidRPr="002E78BC">
        <w:rPr>
          <w:rFonts w:ascii="Traditional Arabic" w:hAnsi="Traditional Arabic" w:cs="Traditional Arabic"/>
          <w:sz w:val="32"/>
          <w:szCs w:val="32"/>
        </w:rPr>
        <w:t xml:space="preserve"> et al,2018).</w:t>
      </w:r>
    </w:p>
    <w:p w14:paraId="20757746"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 xml:space="preserve">إضافة إلى ذلك، تعتبر العوامل البيئية من العوامل المؤثرة على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للمنظمات والمؤسسات، حيث يركز هذا العامل على ما إذا كان لدى العاملين في المؤسسة أدوات وإمدادات حيوية وظروف بيئية قوية للقيام بعملهم بشكل مناسب، كما يحلل العمال </w:t>
      </w:r>
      <w:proofErr w:type="spellStart"/>
      <w:r w:rsidRPr="002E78BC">
        <w:rPr>
          <w:rFonts w:ascii="Traditional Arabic" w:hAnsi="Traditional Arabic" w:cs="Traditional Arabic"/>
          <w:sz w:val="32"/>
          <w:szCs w:val="32"/>
          <w:rtl/>
        </w:rPr>
        <w:t>البيئين</w:t>
      </w:r>
      <w:proofErr w:type="spellEnd"/>
      <w:r w:rsidRPr="002E78BC">
        <w:rPr>
          <w:rFonts w:ascii="Traditional Arabic" w:hAnsi="Traditional Arabic" w:cs="Traditional Arabic"/>
          <w:sz w:val="32"/>
          <w:szCs w:val="32"/>
          <w:rtl/>
        </w:rPr>
        <w:t xml:space="preserve"> ما إذا كانت المنظمة لديها أطر تما عدادها للمساعدة في إتاحة بيئة عمل جيدة</w:t>
      </w:r>
      <w:r w:rsidRPr="002E78BC">
        <w:rPr>
          <w:rFonts w:ascii="Traditional Arabic" w:hAnsi="Traditional Arabic" w:cs="Traditional Arabic"/>
          <w:sz w:val="32"/>
          <w:szCs w:val="32"/>
        </w:rPr>
        <w:t xml:space="preserve"> (Yaghoubi et al, 2017).</w:t>
      </w:r>
    </w:p>
    <w:p w14:paraId="556D7F50"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ووفقًا لدوسة</w:t>
      </w:r>
      <w:r>
        <w:rPr>
          <w:rFonts w:ascii="Traditional Arabic" w:hAnsi="Traditional Arabic" w:cs="Traditional Arabic" w:hint="cs"/>
          <w:sz w:val="32"/>
          <w:szCs w:val="32"/>
          <w:rtl/>
        </w:rPr>
        <w:t xml:space="preserve"> </w:t>
      </w:r>
      <w:r w:rsidRPr="002E78BC">
        <w:rPr>
          <w:rFonts w:ascii="Traditional Arabic" w:hAnsi="Traditional Arabic" w:cs="Traditional Arabic"/>
          <w:sz w:val="32"/>
          <w:szCs w:val="32"/>
          <w:rtl/>
        </w:rPr>
        <w:t>وحسين (2008) فإن العوامل البيئية مثل التغير التكنولوجي والقوانين والتشريعات والتغيرات الاقتصادية، من الممكن أن تؤدي إلى إجبار المؤسسات على تغيير هيكلها التنظيمي والاستراتيجيات التي تعتمدها</w:t>
      </w:r>
      <w:r w:rsidRPr="002E78BC">
        <w:rPr>
          <w:rFonts w:ascii="Traditional Arabic" w:hAnsi="Traditional Arabic" w:cs="Traditional Arabic"/>
          <w:sz w:val="32"/>
          <w:szCs w:val="32"/>
        </w:rPr>
        <w:t>.</w:t>
      </w:r>
    </w:p>
    <w:p w14:paraId="64B9F375"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وتعتبر المهارات الشخصية من العوامل المؤثرة، اذ يشمل هذا العامل تأكيداً على ما إذا كان العمال لديهم مهارات أساسية والمعرفة اللازمة للاطلاع بالمسؤولية</w:t>
      </w:r>
      <w:r w:rsidRPr="002E78BC">
        <w:rPr>
          <w:rFonts w:ascii="Traditional Arabic" w:hAnsi="Traditional Arabic" w:cs="Traditional Arabic"/>
          <w:sz w:val="32"/>
          <w:szCs w:val="32"/>
        </w:rPr>
        <w:t>.</w:t>
      </w:r>
    </w:p>
    <w:p w14:paraId="4CBDAFB6" w14:textId="77777777" w:rsidR="008D0578" w:rsidRDefault="008D0578" w:rsidP="008D0578">
      <w:pPr>
        <w:bidi/>
        <w:spacing w:line="360" w:lineRule="auto"/>
        <w:jc w:val="both"/>
        <w:rPr>
          <w:rFonts w:ascii="Traditional Arabic" w:hAnsi="Traditional Arabic" w:cs="Traditional Arabic"/>
          <w:sz w:val="32"/>
          <w:szCs w:val="32"/>
          <w:rtl/>
        </w:rPr>
      </w:pPr>
      <w:r w:rsidRPr="002E78BC">
        <w:rPr>
          <w:rFonts w:ascii="Traditional Arabic" w:hAnsi="Traditional Arabic" w:cs="Traditional Arabic"/>
          <w:sz w:val="32"/>
          <w:szCs w:val="32"/>
          <w:rtl/>
        </w:rPr>
        <w:t>على سبيل المثال، هل يحصل العمال في المؤسسة على تدريب أساسي للكفاءة ومهارات التعلم الإكلينيكية الكفاءة والقدرات الاجتماعية والتواصلية والتفكير النقدي والتفكير الأساسي والتعاون أو زيادة الإنتاجية في العمل وما إلى ذلك</w:t>
      </w:r>
      <w:r w:rsidRPr="002E78BC">
        <w:rPr>
          <w:rFonts w:ascii="Traditional Arabic" w:hAnsi="Traditional Arabic" w:cs="Traditional Arabic"/>
          <w:sz w:val="32"/>
          <w:szCs w:val="32"/>
        </w:rPr>
        <w:t xml:space="preserve"> (Ahmed et al, 2018)</w:t>
      </w:r>
      <w:r>
        <w:rPr>
          <w:rFonts w:ascii="Traditional Arabic" w:hAnsi="Traditional Arabic" w:cs="Traditional Arabic" w:hint="cs"/>
          <w:sz w:val="32"/>
          <w:szCs w:val="32"/>
          <w:rtl/>
        </w:rPr>
        <w:t>.</w:t>
      </w:r>
    </w:p>
    <w:p w14:paraId="240ABBA6" w14:textId="77777777" w:rsidR="008D0578" w:rsidRPr="007065D2" w:rsidRDefault="008D0578" w:rsidP="008D0578">
      <w:pPr>
        <w:bidi/>
        <w:spacing w:line="360" w:lineRule="auto"/>
        <w:jc w:val="both"/>
        <w:rPr>
          <w:rFonts w:ascii="Traditional Arabic" w:hAnsi="Traditional Arabic" w:cs="Traditional Arabic"/>
          <w:b/>
          <w:bCs/>
          <w:sz w:val="36"/>
          <w:szCs w:val="36"/>
        </w:rPr>
      </w:pPr>
      <w:r w:rsidRPr="007065D2">
        <w:rPr>
          <w:rFonts w:ascii="Traditional Arabic" w:hAnsi="Traditional Arabic" w:cs="Traditional Arabic"/>
          <w:b/>
          <w:bCs/>
          <w:sz w:val="36"/>
          <w:szCs w:val="36"/>
          <w:rtl/>
        </w:rPr>
        <w:t xml:space="preserve">أهمية </w:t>
      </w:r>
      <w:r>
        <w:rPr>
          <w:rFonts w:ascii="Traditional Arabic" w:hAnsi="Traditional Arabic" w:cs="Traditional Arabic"/>
          <w:b/>
          <w:bCs/>
          <w:sz w:val="36"/>
          <w:szCs w:val="36"/>
          <w:rtl/>
        </w:rPr>
        <w:t>الأداء الوظيفي</w:t>
      </w:r>
    </w:p>
    <w:p w14:paraId="4ACDA3AC" w14:textId="77777777" w:rsidR="008D0578" w:rsidRPr="003E2C4C" w:rsidRDefault="008D0578" w:rsidP="008D0578">
      <w:pPr>
        <w:bidi/>
        <w:spacing w:line="360" w:lineRule="auto"/>
        <w:jc w:val="both"/>
        <w:rPr>
          <w:rFonts w:ascii="Traditional Arabic" w:hAnsi="Traditional Arabic" w:cs="Traditional Arabic"/>
          <w:sz w:val="32"/>
          <w:szCs w:val="32"/>
        </w:rPr>
      </w:pPr>
      <w:r w:rsidRPr="003E2C4C">
        <w:rPr>
          <w:rFonts w:ascii="Traditional Arabic" w:hAnsi="Traditional Arabic" w:cs="Traditional Arabic"/>
          <w:sz w:val="32"/>
          <w:szCs w:val="32"/>
          <w:rtl/>
        </w:rPr>
        <w:t xml:space="preserve">يعد </w:t>
      </w:r>
      <w:r>
        <w:rPr>
          <w:rFonts w:ascii="Traditional Arabic" w:hAnsi="Traditional Arabic" w:cs="Traditional Arabic"/>
          <w:sz w:val="32"/>
          <w:szCs w:val="32"/>
          <w:rtl/>
        </w:rPr>
        <w:t>الأداء الوظيفي</w:t>
      </w:r>
      <w:r w:rsidRPr="003E2C4C">
        <w:rPr>
          <w:rFonts w:ascii="Traditional Arabic" w:hAnsi="Traditional Arabic" w:cs="Traditional Arabic"/>
          <w:sz w:val="32"/>
          <w:szCs w:val="32"/>
          <w:rtl/>
        </w:rPr>
        <w:t xml:space="preserve"> عنصرًا أساسيًا في تحقيق أهداف المؤسسات ونجاحها في الأسواق المتغيرة والمتنافسة. فهو يعكس مدى كفاءة وفعالية المؤسسات في استخدام مواردها المتاحة لتحقيق النتائج المستهدفة بأعلى جودة وأقل تكلفة. </w:t>
      </w:r>
      <w:r>
        <w:rPr>
          <w:rFonts w:ascii="Traditional Arabic" w:hAnsi="Traditional Arabic" w:cs="Traditional Arabic"/>
          <w:sz w:val="32"/>
          <w:szCs w:val="32"/>
          <w:rtl/>
        </w:rPr>
        <w:t>الأداء الوظيفي</w:t>
      </w:r>
      <w:r w:rsidRPr="003E2C4C">
        <w:rPr>
          <w:rFonts w:ascii="Traditional Arabic" w:hAnsi="Traditional Arabic" w:cs="Traditional Arabic"/>
          <w:sz w:val="32"/>
          <w:szCs w:val="32"/>
          <w:rtl/>
        </w:rPr>
        <w:t xml:space="preserve"> يساعد في تقييم مدى تلبية المؤسسات للمعايير المطلوبة وتوجهاتها الاستراتيجية، مما يسهم في تعزيز </w:t>
      </w:r>
      <w:r w:rsidRPr="003E2C4C">
        <w:rPr>
          <w:rFonts w:ascii="Traditional Arabic" w:hAnsi="Traditional Arabic" w:cs="Traditional Arabic"/>
          <w:sz w:val="32"/>
          <w:szCs w:val="32"/>
          <w:rtl/>
        </w:rPr>
        <w:lastRenderedPageBreak/>
        <w:t>قدرتها التنافسية وتوسيع حصتها في السوق</w:t>
      </w:r>
      <w:r>
        <w:rPr>
          <w:rFonts w:ascii="Traditional Arabic" w:hAnsi="Traditional Arabic" w:cs="Traditional Arabic" w:hint="cs"/>
          <w:sz w:val="32"/>
          <w:szCs w:val="32"/>
          <w:rtl/>
        </w:rPr>
        <w:t xml:space="preserve"> و</w:t>
      </w:r>
      <w:r w:rsidRPr="003E2C4C">
        <w:rPr>
          <w:rFonts w:ascii="Traditional Arabic" w:hAnsi="Traditional Arabic" w:cs="Traditional Arabic"/>
          <w:sz w:val="32"/>
          <w:szCs w:val="32"/>
          <w:rtl/>
        </w:rPr>
        <w:t xml:space="preserve">يعزز </w:t>
      </w:r>
      <w:r>
        <w:rPr>
          <w:rFonts w:ascii="Traditional Arabic" w:hAnsi="Traditional Arabic" w:cs="Traditional Arabic"/>
          <w:sz w:val="32"/>
          <w:szCs w:val="32"/>
          <w:rtl/>
        </w:rPr>
        <w:t>الأداء الوظيفي</w:t>
      </w:r>
      <w:r w:rsidRPr="003E2C4C">
        <w:rPr>
          <w:rFonts w:ascii="Traditional Arabic" w:hAnsi="Traditional Arabic" w:cs="Traditional Arabic"/>
          <w:sz w:val="32"/>
          <w:szCs w:val="32"/>
          <w:rtl/>
        </w:rPr>
        <w:t xml:space="preserve"> من الروح الجماعية ويحفز الموظفين على تقديم أفضل ما لديهم من خلال توفير بيئة عمل تشجع على الابتكار والتعاون. عندما يكون </w:t>
      </w:r>
      <w:r>
        <w:rPr>
          <w:rFonts w:ascii="Traditional Arabic" w:hAnsi="Traditional Arabic" w:cs="Traditional Arabic"/>
          <w:sz w:val="32"/>
          <w:szCs w:val="32"/>
          <w:rtl/>
        </w:rPr>
        <w:t>الأداء الوظيفي</w:t>
      </w:r>
      <w:r w:rsidRPr="003E2C4C">
        <w:rPr>
          <w:rFonts w:ascii="Traditional Arabic" w:hAnsi="Traditional Arabic" w:cs="Traditional Arabic"/>
          <w:sz w:val="32"/>
          <w:szCs w:val="32"/>
          <w:rtl/>
        </w:rPr>
        <w:t xml:space="preserve"> مرتفعًا، يشعر الموظفون بأنهم جزء من منظومة قوية قادرة على تحقيق أهدافهم المهنية والشخصية، ما يزيد من رضاهم الوظيفي والتزامهم بأداء مهامهم بكفاءة واحترافية</w:t>
      </w:r>
      <w:r>
        <w:rPr>
          <w:rFonts w:ascii="Traditional Arabic" w:hAnsi="Traditional Arabic" w:cs="Traditional Arabic" w:hint="cs"/>
          <w:sz w:val="32"/>
          <w:szCs w:val="32"/>
          <w:rtl/>
        </w:rPr>
        <w:t xml:space="preserve"> (الجراح، 2020)</w:t>
      </w:r>
    </w:p>
    <w:p w14:paraId="4E0CEB8E" w14:textId="77777777" w:rsidR="008D0578" w:rsidRPr="003E2C4C" w:rsidRDefault="008D0578" w:rsidP="008D0578">
      <w:pPr>
        <w:bidi/>
        <w:spacing w:line="360" w:lineRule="auto"/>
        <w:jc w:val="both"/>
        <w:rPr>
          <w:rFonts w:ascii="Traditional Arabic" w:hAnsi="Traditional Arabic" w:cs="Traditional Arabic"/>
          <w:sz w:val="32"/>
          <w:szCs w:val="32"/>
        </w:rPr>
      </w:pPr>
      <w:r w:rsidRPr="003E2C4C">
        <w:rPr>
          <w:rFonts w:ascii="Traditional Arabic" w:hAnsi="Traditional Arabic" w:cs="Traditional Arabic"/>
          <w:sz w:val="32"/>
          <w:szCs w:val="32"/>
          <w:rtl/>
        </w:rPr>
        <w:t xml:space="preserve">يساعد </w:t>
      </w:r>
      <w:r>
        <w:rPr>
          <w:rFonts w:ascii="Traditional Arabic" w:hAnsi="Traditional Arabic" w:cs="Traditional Arabic"/>
          <w:sz w:val="32"/>
          <w:szCs w:val="32"/>
          <w:rtl/>
        </w:rPr>
        <w:t>الأداء الوظيفي</w:t>
      </w:r>
      <w:r w:rsidRPr="003E2C4C">
        <w:rPr>
          <w:rFonts w:ascii="Traditional Arabic" w:hAnsi="Traditional Arabic" w:cs="Traditional Arabic"/>
          <w:sz w:val="32"/>
          <w:szCs w:val="32"/>
          <w:rtl/>
        </w:rPr>
        <w:t xml:space="preserve"> الجيد في تحسين سمعة المؤسسة وثقة العملاء بها، حيث يُنظر إلى المؤسسات ذات الأداء العالي كجهات موثوقة تقدم منتجات أو خدمات بجودة عالية. هذا يخلق قاعدة عملاء واسعة ويزيد من فرص استقطاب المزيد من الزبائن، مما يؤدي في النهاية إلى زيادة الإيرادات وتحقيق النمو المستدام للمؤسسة</w:t>
      </w:r>
      <w:r>
        <w:rPr>
          <w:rFonts w:ascii="Traditional Arabic" w:hAnsi="Traditional Arabic" w:cs="Traditional Arabic" w:hint="cs"/>
          <w:sz w:val="32"/>
          <w:szCs w:val="32"/>
          <w:rtl/>
        </w:rPr>
        <w:t xml:space="preserve"> </w:t>
      </w:r>
      <w:r w:rsidRPr="003E2C4C">
        <w:rPr>
          <w:rFonts w:ascii="Traditional Arabic" w:hAnsi="Traditional Arabic" w:cs="Traditional Arabic"/>
          <w:sz w:val="32"/>
          <w:szCs w:val="32"/>
          <w:rtl/>
        </w:rPr>
        <w:t xml:space="preserve">كما أن قياس وتحليل </w:t>
      </w:r>
      <w:r>
        <w:rPr>
          <w:rFonts w:ascii="Traditional Arabic" w:hAnsi="Traditional Arabic" w:cs="Traditional Arabic"/>
          <w:sz w:val="32"/>
          <w:szCs w:val="32"/>
          <w:rtl/>
        </w:rPr>
        <w:t>الأداء الوظيفي</w:t>
      </w:r>
      <w:r w:rsidRPr="003E2C4C">
        <w:rPr>
          <w:rFonts w:ascii="Traditional Arabic" w:hAnsi="Traditional Arabic" w:cs="Traditional Arabic"/>
          <w:sz w:val="32"/>
          <w:szCs w:val="32"/>
          <w:rtl/>
        </w:rPr>
        <w:t xml:space="preserve"> يمنح الإدارة نظرة شاملة على نقاط القوة والضعف، ويساعدها في اتخاذ قرارات مبنية على بيانات دقيقة. من خلال التحليل المستمر للأداء، يمكن للمؤسسة تحديد فرص التحسين وتطوير الخطط التي تدعم تحقيق الأهداف بعيدة المدى، مما يسهم في الاستمرارية والتطوير التنظيمي الفعّال</w:t>
      </w:r>
      <w:r>
        <w:rPr>
          <w:rFonts w:ascii="Traditional Arabic" w:hAnsi="Traditional Arabic" w:cs="Traditional Arabic" w:hint="cs"/>
          <w:sz w:val="32"/>
          <w:szCs w:val="32"/>
          <w:rtl/>
        </w:rPr>
        <w:t xml:space="preserve"> (الكبيسي، 2020).</w:t>
      </w:r>
    </w:p>
    <w:p w14:paraId="60B579E8" w14:textId="77777777" w:rsidR="008D0578" w:rsidRPr="007065D2" w:rsidRDefault="008D0578" w:rsidP="008D0578">
      <w:pPr>
        <w:bidi/>
        <w:spacing w:line="360" w:lineRule="auto"/>
        <w:jc w:val="both"/>
        <w:rPr>
          <w:rFonts w:ascii="Traditional Arabic" w:hAnsi="Traditional Arabic" w:cs="Traditional Arabic"/>
          <w:b/>
          <w:bCs/>
          <w:sz w:val="36"/>
          <w:szCs w:val="36"/>
        </w:rPr>
      </w:pPr>
      <w:r w:rsidRPr="007065D2">
        <w:rPr>
          <w:rFonts w:ascii="Traditional Arabic" w:hAnsi="Traditional Arabic" w:cs="Traditional Arabic"/>
          <w:b/>
          <w:bCs/>
          <w:sz w:val="36"/>
          <w:szCs w:val="36"/>
          <w:rtl/>
        </w:rPr>
        <w:t xml:space="preserve">مقاييس </w:t>
      </w:r>
      <w:r>
        <w:rPr>
          <w:rFonts w:ascii="Traditional Arabic" w:hAnsi="Traditional Arabic" w:cs="Traditional Arabic"/>
          <w:b/>
          <w:bCs/>
          <w:sz w:val="36"/>
          <w:szCs w:val="36"/>
          <w:rtl/>
        </w:rPr>
        <w:t>الأداء الوظيفي</w:t>
      </w:r>
    </w:p>
    <w:p w14:paraId="2D129286" w14:textId="77777777" w:rsidR="008D0578" w:rsidRPr="003E2C4C" w:rsidRDefault="008D0578" w:rsidP="008D0578">
      <w:pPr>
        <w:bidi/>
        <w:spacing w:line="360" w:lineRule="auto"/>
        <w:jc w:val="both"/>
        <w:rPr>
          <w:rFonts w:ascii="Traditional Arabic" w:hAnsi="Traditional Arabic" w:cs="Traditional Arabic"/>
          <w:sz w:val="32"/>
          <w:szCs w:val="32"/>
        </w:rPr>
      </w:pPr>
      <w:r w:rsidRPr="003E2C4C">
        <w:rPr>
          <w:rFonts w:ascii="Traditional Arabic" w:hAnsi="Traditional Arabic" w:cs="Traditional Arabic"/>
          <w:sz w:val="32"/>
          <w:szCs w:val="32"/>
          <w:rtl/>
        </w:rPr>
        <w:t xml:space="preserve">توجد عدة مقاييس تُستخدم لتقييم </w:t>
      </w:r>
      <w:r>
        <w:rPr>
          <w:rFonts w:ascii="Traditional Arabic" w:hAnsi="Traditional Arabic" w:cs="Traditional Arabic"/>
          <w:sz w:val="32"/>
          <w:szCs w:val="32"/>
          <w:rtl/>
        </w:rPr>
        <w:t>الأداء الوظيفي</w:t>
      </w:r>
      <w:r w:rsidRPr="003E2C4C">
        <w:rPr>
          <w:rFonts w:ascii="Traditional Arabic" w:hAnsi="Traditional Arabic" w:cs="Traditional Arabic"/>
          <w:sz w:val="32"/>
          <w:szCs w:val="32"/>
          <w:rtl/>
        </w:rPr>
        <w:t xml:space="preserve"> وتحديد مدى تحقيق الأهداف الاستراتيجية، وأبرز هذه المقاييس تشمل</w:t>
      </w:r>
      <w:r w:rsidRPr="003E2C4C">
        <w:rPr>
          <w:rFonts w:ascii="Traditional Arabic" w:hAnsi="Traditional Arabic" w:cs="Traditional Arabic"/>
          <w:sz w:val="32"/>
          <w:szCs w:val="32"/>
        </w:rPr>
        <w:t>:</w:t>
      </w:r>
    </w:p>
    <w:p w14:paraId="3C8BDEF8" w14:textId="77777777" w:rsidR="008D0578" w:rsidRPr="003E2C4C" w:rsidRDefault="008D0578" w:rsidP="008D0578">
      <w:pPr>
        <w:bidi/>
        <w:spacing w:line="360" w:lineRule="auto"/>
        <w:jc w:val="both"/>
        <w:rPr>
          <w:rFonts w:ascii="Traditional Arabic" w:hAnsi="Traditional Arabic" w:cs="Traditional Arabic"/>
          <w:sz w:val="32"/>
          <w:szCs w:val="32"/>
        </w:rPr>
      </w:pPr>
      <w:r w:rsidRPr="003E2C4C">
        <w:rPr>
          <w:rFonts w:ascii="Traditional Arabic" w:hAnsi="Traditional Arabic" w:cs="Traditional Arabic"/>
          <w:b/>
          <w:bCs/>
          <w:sz w:val="32"/>
          <w:szCs w:val="32"/>
          <w:rtl/>
        </w:rPr>
        <w:t>مقياس الكفاءة:</w:t>
      </w:r>
      <w:r w:rsidRPr="003E2C4C">
        <w:rPr>
          <w:rFonts w:ascii="Traditional Arabic" w:hAnsi="Traditional Arabic" w:cs="Traditional Arabic"/>
          <w:sz w:val="32"/>
          <w:szCs w:val="32"/>
          <w:rtl/>
        </w:rPr>
        <w:t xml:space="preserve"> يقيس مدى قدرة المنظمة على استخدام مواردها بفعالية لتحقيق الأهداف. يتعلق هذا المؤشر بالحد من الهدر واستغلال الموارد المالية والبشرية والتقنية بأفضل شكل ممكن لتقليل التكاليف وتحسين الإنتاجية</w:t>
      </w:r>
      <w:r w:rsidRPr="003E2C4C">
        <w:rPr>
          <w:rFonts w:ascii="Traditional Arabic" w:hAnsi="Traditional Arabic" w:cs="Traditional Arabic"/>
          <w:sz w:val="32"/>
          <w:szCs w:val="32"/>
        </w:rPr>
        <w:t>.</w:t>
      </w:r>
    </w:p>
    <w:p w14:paraId="5CF5A416" w14:textId="77777777" w:rsidR="008D0578" w:rsidRPr="003E2C4C" w:rsidRDefault="008D0578" w:rsidP="008D0578">
      <w:pPr>
        <w:bidi/>
        <w:spacing w:line="360" w:lineRule="auto"/>
        <w:jc w:val="both"/>
        <w:rPr>
          <w:rFonts w:ascii="Traditional Arabic" w:hAnsi="Traditional Arabic" w:cs="Traditional Arabic"/>
          <w:sz w:val="32"/>
          <w:szCs w:val="32"/>
        </w:rPr>
      </w:pPr>
      <w:r w:rsidRPr="003E2C4C">
        <w:rPr>
          <w:rFonts w:ascii="Traditional Arabic" w:hAnsi="Traditional Arabic" w:cs="Traditional Arabic"/>
          <w:b/>
          <w:bCs/>
          <w:sz w:val="32"/>
          <w:szCs w:val="32"/>
          <w:rtl/>
        </w:rPr>
        <w:t>مقياس الفعالية:</w:t>
      </w:r>
      <w:r w:rsidRPr="003E2C4C">
        <w:rPr>
          <w:rFonts w:ascii="Traditional Arabic" w:hAnsi="Traditional Arabic" w:cs="Traditional Arabic"/>
          <w:sz w:val="32"/>
          <w:szCs w:val="32"/>
          <w:rtl/>
        </w:rPr>
        <w:t xml:space="preserve"> يركز على قدرة المنظمة على تحقيق أهدافها الاستراتيجية ومدى نجاحها في تلبية توقعات العملاء والمستفيدين. يُعبر عن الفعالية بمدى توافق النتائج المحققة مع الأهداف المحددة، مثل معدلات رضا العملاء وجودة المنتجات أو الخدمات</w:t>
      </w:r>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المنسى</w:t>
      </w:r>
      <w:proofErr w:type="spellEnd"/>
      <w:r>
        <w:rPr>
          <w:rFonts w:ascii="Traditional Arabic" w:hAnsi="Traditional Arabic" w:cs="Traditional Arabic" w:hint="cs"/>
          <w:sz w:val="32"/>
          <w:szCs w:val="32"/>
          <w:rtl/>
        </w:rPr>
        <w:t>، 2020).</w:t>
      </w:r>
    </w:p>
    <w:p w14:paraId="56A4D195" w14:textId="77777777" w:rsidR="008D0578" w:rsidRPr="003E2C4C" w:rsidRDefault="008D0578" w:rsidP="008D0578">
      <w:pPr>
        <w:bidi/>
        <w:spacing w:line="360" w:lineRule="auto"/>
        <w:jc w:val="both"/>
        <w:rPr>
          <w:rFonts w:ascii="Traditional Arabic" w:hAnsi="Traditional Arabic" w:cs="Traditional Arabic"/>
          <w:sz w:val="32"/>
          <w:szCs w:val="32"/>
        </w:rPr>
      </w:pPr>
      <w:r w:rsidRPr="003E2C4C">
        <w:rPr>
          <w:rFonts w:ascii="Traditional Arabic" w:hAnsi="Traditional Arabic" w:cs="Traditional Arabic"/>
          <w:b/>
          <w:bCs/>
          <w:sz w:val="32"/>
          <w:szCs w:val="32"/>
          <w:rtl/>
        </w:rPr>
        <w:lastRenderedPageBreak/>
        <w:t>مقياس الإنتاجية:</w:t>
      </w:r>
      <w:r w:rsidRPr="003E2C4C">
        <w:rPr>
          <w:rFonts w:ascii="Traditional Arabic" w:hAnsi="Traditional Arabic" w:cs="Traditional Arabic"/>
          <w:sz w:val="32"/>
          <w:szCs w:val="32"/>
          <w:rtl/>
        </w:rPr>
        <w:t xml:space="preserve"> يعبر عن نسبة المخرجات إلى المدخلات، ويمثل مدى إنتاجية الفريق أو المنظمة ككل. يمكن حسابه من خلال مقارنة كمية الإنتاج بالتكاليف أو الوقت المبذول. يساعد هذا المؤشر في تقييم الجهود المبذولة وتحفيز الموظفين على زيادة الأداء</w:t>
      </w:r>
      <w:r w:rsidRPr="003E2C4C">
        <w:rPr>
          <w:rFonts w:ascii="Traditional Arabic" w:hAnsi="Traditional Arabic" w:cs="Traditional Arabic"/>
          <w:sz w:val="32"/>
          <w:szCs w:val="32"/>
        </w:rPr>
        <w:t>.</w:t>
      </w:r>
    </w:p>
    <w:p w14:paraId="0C09290F" w14:textId="77777777" w:rsidR="008D0578" w:rsidRPr="003E2C4C" w:rsidRDefault="008D0578" w:rsidP="008D0578">
      <w:pPr>
        <w:bidi/>
        <w:spacing w:line="360" w:lineRule="auto"/>
        <w:jc w:val="both"/>
        <w:rPr>
          <w:rFonts w:ascii="Traditional Arabic" w:hAnsi="Traditional Arabic" w:cs="Traditional Arabic"/>
          <w:sz w:val="32"/>
          <w:szCs w:val="32"/>
        </w:rPr>
      </w:pPr>
      <w:r w:rsidRPr="003E2C4C">
        <w:rPr>
          <w:rFonts w:ascii="Traditional Arabic" w:hAnsi="Traditional Arabic" w:cs="Traditional Arabic"/>
          <w:b/>
          <w:bCs/>
          <w:sz w:val="32"/>
          <w:szCs w:val="32"/>
          <w:rtl/>
        </w:rPr>
        <w:t>مقياس الجودة:</w:t>
      </w:r>
      <w:r w:rsidRPr="003E2C4C">
        <w:rPr>
          <w:rFonts w:ascii="Traditional Arabic" w:hAnsi="Traditional Arabic" w:cs="Traditional Arabic"/>
          <w:sz w:val="32"/>
          <w:szCs w:val="32"/>
          <w:rtl/>
        </w:rPr>
        <w:t xml:space="preserve"> يركز على جودة المنتجات أو الخدمات المقدمة ومدى مطابقتها للمعايير والمواثيق المعتمدة. تعتبر الجودة من المقاييس المهمة، حيث تعكس مدى رضا العملاء وثقتهم في المؤسسة، وتُعد عاملًا حاسمًا في المنافسة داخل السوق</w:t>
      </w:r>
      <w:r w:rsidRPr="003E2C4C">
        <w:rPr>
          <w:rFonts w:ascii="Traditional Arabic" w:hAnsi="Traditional Arabic" w:cs="Traditional Arabic"/>
          <w:sz w:val="32"/>
          <w:szCs w:val="32"/>
        </w:rPr>
        <w:t>.</w:t>
      </w:r>
    </w:p>
    <w:p w14:paraId="5678D574" w14:textId="77777777" w:rsidR="008D0578" w:rsidRPr="003E2C4C" w:rsidRDefault="008D0578" w:rsidP="008D0578">
      <w:pPr>
        <w:bidi/>
        <w:spacing w:line="360" w:lineRule="auto"/>
        <w:jc w:val="both"/>
        <w:rPr>
          <w:rFonts w:ascii="Traditional Arabic" w:hAnsi="Traditional Arabic" w:cs="Traditional Arabic"/>
          <w:sz w:val="32"/>
          <w:szCs w:val="32"/>
        </w:rPr>
      </w:pPr>
      <w:r w:rsidRPr="003E2C4C">
        <w:rPr>
          <w:rFonts w:ascii="Traditional Arabic" w:hAnsi="Traditional Arabic" w:cs="Traditional Arabic"/>
          <w:sz w:val="32"/>
          <w:szCs w:val="32"/>
          <w:rtl/>
        </w:rPr>
        <w:t>استخدام هذه المقاييس يساعد في تحسين الأداء العام للمؤسسة، ويُمكّن الإدارة من اتخاذ قرارات استراتيجية مبنية على بيانات دقيقة لتحسين الكفاءة والفعالية والجودة والإنتاجية</w:t>
      </w:r>
      <w:r>
        <w:rPr>
          <w:rFonts w:ascii="Traditional Arabic" w:hAnsi="Traditional Arabic" w:cs="Traditional Arabic" w:hint="cs"/>
          <w:sz w:val="32"/>
          <w:szCs w:val="32"/>
          <w:rtl/>
        </w:rPr>
        <w:t>(عيسى، 2022).</w:t>
      </w:r>
    </w:p>
    <w:p w14:paraId="74A19509" w14:textId="77777777" w:rsidR="008D0578" w:rsidRPr="002E78BC" w:rsidRDefault="008D0578" w:rsidP="008D0578">
      <w:pPr>
        <w:bidi/>
        <w:spacing w:line="360" w:lineRule="auto"/>
        <w:jc w:val="both"/>
        <w:rPr>
          <w:rFonts w:ascii="Traditional Arabic" w:hAnsi="Traditional Arabic" w:cs="Traditional Arabic"/>
          <w:b/>
          <w:bCs/>
          <w:sz w:val="36"/>
          <w:szCs w:val="36"/>
        </w:rPr>
      </w:pPr>
      <w:r w:rsidRPr="002E78BC">
        <w:rPr>
          <w:rFonts w:ascii="Traditional Arabic" w:hAnsi="Traditional Arabic" w:cs="Traditional Arabic"/>
          <w:b/>
          <w:bCs/>
          <w:sz w:val="36"/>
          <w:szCs w:val="36"/>
          <w:rtl/>
        </w:rPr>
        <w:t xml:space="preserve">الأمور الواجب توافر في </w:t>
      </w:r>
      <w:r>
        <w:rPr>
          <w:rFonts w:ascii="Traditional Arabic" w:hAnsi="Traditional Arabic" w:cs="Traditional Arabic"/>
          <w:b/>
          <w:bCs/>
          <w:sz w:val="36"/>
          <w:szCs w:val="36"/>
          <w:rtl/>
        </w:rPr>
        <w:t>الأداء الوظيفي</w:t>
      </w:r>
      <w:r w:rsidRPr="002E78BC">
        <w:rPr>
          <w:rFonts w:ascii="Traditional Arabic" w:hAnsi="Traditional Arabic" w:cs="Traditional Arabic"/>
          <w:b/>
          <w:bCs/>
          <w:sz w:val="36"/>
          <w:szCs w:val="36"/>
        </w:rPr>
        <w:t>:</w:t>
      </w:r>
    </w:p>
    <w:p w14:paraId="75DF6890"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sz w:val="32"/>
          <w:szCs w:val="32"/>
          <w:rtl/>
        </w:rPr>
        <w:t xml:space="preserve">يشير </w:t>
      </w:r>
      <w:r>
        <w:rPr>
          <w:rFonts w:ascii="Traditional Arabic" w:hAnsi="Traditional Arabic" w:cs="Traditional Arabic"/>
          <w:sz w:val="32"/>
          <w:szCs w:val="32"/>
          <w:rtl/>
        </w:rPr>
        <w:t>الأداء الوظيفي</w:t>
      </w:r>
      <w:r w:rsidRPr="002E78BC">
        <w:rPr>
          <w:rFonts w:ascii="Traditional Arabic" w:hAnsi="Traditional Arabic" w:cs="Traditional Arabic"/>
          <w:sz w:val="32"/>
          <w:szCs w:val="32"/>
          <w:rtl/>
        </w:rPr>
        <w:t xml:space="preserve"> الجيد والفعال الي عمل جميع أجزاء المنظمة معاً لتحقيق نتائج رائعة مع قياس النتائج من حيث القيمة التي تقدمها المنظمة للعملاء. وتتضمن بعض الأمور الواجب توافرها لتحقيق أداء تنظيمي فعال ما يلي</w:t>
      </w:r>
      <w:r w:rsidRPr="002E78BC">
        <w:rPr>
          <w:rFonts w:ascii="Traditional Arabic" w:hAnsi="Traditional Arabic" w:cs="Traditional Arabic"/>
          <w:sz w:val="32"/>
          <w:szCs w:val="32"/>
        </w:rPr>
        <w:t xml:space="preserve"> (James, 2012):</w:t>
      </w:r>
    </w:p>
    <w:p w14:paraId="16BB448A"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b/>
          <w:bCs/>
          <w:sz w:val="32"/>
          <w:szCs w:val="32"/>
          <w:rtl/>
        </w:rPr>
        <w:t>الأهداف الاستراتيجية؛</w:t>
      </w:r>
      <w:r w:rsidRPr="002E78BC">
        <w:rPr>
          <w:rFonts w:ascii="Traditional Arabic" w:hAnsi="Traditional Arabic" w:cs="Traditional Arabic"/>
          <w:sz w:val="32"/>
          <w:szCs w:val="32"/>
          <w:rtl/>
        </w:rPr>
        <w:t xml:space="preserve"> وذلك بتوفير الاتجاه الذي ينبغي أن يتوجه فيه كل فرد داخل المنظمة، فهي توفر التركيز وتضمن العمل الجماعي لتحقيق نفس الهدف</w:t>
      </w:r>
      <w:r w:rsidRPr="002E78BC">
        <w:rPr>
          <w:rFonts w:ascii="Traditional Arabic" w:hAnsi="Traditional Arabic" w:cs="Traditional Arabic"/>
          <w:sz w:val="32"/>
          <w:szCs w:val="32"/>
        </w:rPr>
        <w:t>.</w:t>
      </w:r>
    </w:p>
    <w:p w14:paraId="29412F16" w14:textId="77777777" w:rsidR="008D0578" w:rsidRPr="002E78BC" w:rsidRDefault="008D0578" w:rsidP="008D0578">
      <w:pPr>
        <w:bidi/>
        <w:spacing w:line="360" w:lineRule="auto"/>
        <w:jc w:val="both"/>
        <w:rPr>
          <w:rFonts w:ascii="Traditional Arabic" w:hAnsi="Traditional Arabic" w:cs="Traditional Arabic"/>
          <w:sz w:val="32"/>
          <w:szCs w:val="32"/>
        </w:rPr>
      </w:pPr>
      <w:r w:rsidRPr="002E78BC">
        <w:rPr>
          <w:rFonts w:ascii="Traditional Arabic" w:hAnsi="Traditional Arabic" w:cs="Traditional Arabic"/>
          <w:b/>
          <w:bCs/>
          <w:sz w:val="32"/>
          <w:szCs w:val="32"/>
          <w:rtl/>
        </w:rPr>
        <w:t xml:space="preserve">الهيكل التنظيمي؛ </w:t>
      </w:r>
      <w:r w:rsidRPr="002E78BC">
        <w:rPr>
          <w:rFonts w:ascii="Traditional Arabic" w:hAnsi="Traditional Arabic" w:cs="Traditional Arabic"/>
          <w:sz w:val="32"/>
          <w:szCs w:val="32"/>
          <w:rtl/>
        </w:rPr>
        <w:t>يمثل الشكل الذي ستقدم به المنظمة خدماتها، حيث يجب أن يدعم الهيكل الاستراتيجية مثل ما يجب أن تأخذ الاستراتيجية الاعتبار في الهيكل</w:t>
      </w:r>
      <w:r w:rsidRPr="002E78BC">
        <w:rPr>
          <w:rFonts w:ascii="Traditional Arabic" w:hAnsi="Traditional Arabic" w:cs="Traditional Arabic"/>
          <w:sz w:val="32"/>
          <w:szCs w:val="32"/>
        </w:rPr>
        <w:t>.</w:t>
      </w:r>
    </w:p>
    <w:p w14:paraId="44B8275F" w14:textId="77777777" w:rsidR="008D0578" w:rsidRPr="002E78BC" w:rsidRDefault="008D0578" w:rsidP="008D0578">
      <w:pPr>
        <w:bidi/>
        <w:spacing w:line="360" w:lineRule="auto"/>
        <w:jc w:val="both"/>
        <w:rPr>
          <w:rFonts w:ascii="Traditional Arabic" w:hAnsi="Traditional Arabic" w:cs="Traditional Arabic"/>
          <w:sz w:val="32"/>
          <w:szCs w:val="32"/>
          <w:rtl/>
        </w:rPr>
      </w:pPr>
      <w:r w:rsidRPr="002E78BC">
        <w:rPr>
          <w:rFonts w:ascii="Traditional Arabic" w:hAnsi="Traditional Arabic" w:cs="Traditional Arabic"/>
          <w:b/>
          <w:bCs/>
          <w:sz w:val="32"/>
          <w:szCs w:val="32"/>
          <w:rtl/>
        </w:rPr>
        <w:lastRenderedPageBreak/>
        <w:t>مقاييس أداء الأعمال؛</w:t>
      </w:r>
      <w:r w:rsidRPr="002E78BC">
        <w:rPr>
          <w:rFonts w:ascii="Traditional Arabic" w:hAnsi="Traditional Arabic" w:cs="Traditional Arabic"/>
          <w:sz w:val="32"/>
          <w:szCs w:val="32"/>
          <w:rtl/>
        </w:rPr>
        <w:t xml:space="preserve"> والتي تمثل المقاييس الذي سيتم بها تقييم كل مجال من مجالات المنظمة، فلا توجد مجموعة واحدة من الناس التي يمكن تطبيقها في جميع المنظمات، اذ أنه، من أجل أن تكون مناسبة وذات فائدة للمنظمة. يجب تحديد التدابير في ضوء أهداف المنظمة والاستراتيجيات الموضوعة لتحقيق تلك الأهداف</w:t>
      </w:r>
      <w:r w:rsidRPr="002E78BC">
        <w:rPr>
          <w:rFonts w:ascii="Traditional Arabic" w:hAnsi="Traditional Arabic" w:cs="Traditional Arabic"/>
          <w:sz w:val="32"/>
          <w:szCs w:val="32"/>
        </w:rPr>
        <w:t>.</w:t>
      </w:r>
    </w:p>
    <w:p w14:paraId="67CB532E" w14:textId="77777777" w:rsidR="008D0578" w:rsidRPr="002E78BC" w:rsidRDefault="008D0578" w:rsidP="008D0578">
      <w:pPr>
        <w:bidi/>
        <w:spacing w:line="360" w:lineRule="auto"/>
        <w:jc w:val="both"/>
        <w:rPr>
          <w:rFonts w:ascii="Traditional Arabic" w:hAnsi="Traditional Arabic" w:cs="Traditional Arabic"/>
          <w:sz w:val="32"/>
          <w:szCs w:val="32"/>
          <w:rtl/>
          <w:lang w:bidi="ar-EG"/>
        </w:rPr>
      </w:pPr>
      <w:r w:rsidRPr="002E78BC">
        <w:rPr>
          <w:rFonts w:ascii="Traditional Arabic" w:hAnsi="Traditional Arabic" w:cs="Traditional Arabic"/>
          <w:sz w:val="32"/>
          <w:szCs w:val="32"/>
          <w:rtl/>
        </w:rPr>
        <w:t>ومن الأمور الأخرى الواجب توافرها كذلك تخصيص الموارد والعمليات؛ حيث يتعلق بنهج صنع القرار الذي يحدث داخل المنظمة، وهي الطريقة التي تتبعها المنظمة في تحديد مكان تطبيق مواردها النادرة (بما في ذلك المال والوقت والجهد) من أجل تحقيق أهدافها</w:t>
      </w:r>
      <w:r>
        <w:rPr>
          <w:rFonts w:ascii="Traditional Arabic" w:hAnsi="Traditional Arabic" w:cs="Traditional Arabic" w:hint="cs"/>
          <w:sz w:val="32"/>
          <w:szCs w:val="32"/>
          <w:rtl/>
        </w:rPr>
        <w:t>.</w:t>
      </w:r>
    </w:p>
    <w:p w14:paraId="7E430C96" w14:textId="77777777" w:rsidR="008D0578" w:rsidRDefault="008D0578" w:rsidP="008D0578">
      <w:pPr>
        <w:bidi/>
        <w:spacing w:line="360" w:lineRule="auto"/>
        <w:jc w:val="both"/>
        <w:rPr>
          <w:rtl/>
        </w:rPr>
      </w:pPr>
      <w:r w:rsidRPr="002E78BC">
        <w:rPr>
          <w:rFonts w:ascii="Traditional Arabic" w:hAnsi="Traditional Arabic" w:cs="Traditional Arabic"/>
          <w:sz w:val="32"/>
          <w:szCs w:val="32"/>
          <w:rtl/>
          <w:lang w:bidi="ar-EG"/>
        </w:rPr>
        <w:t xml:space="preserve">وأشار </w:t>
      </w:r>
      <w:r w:rsidRPr="002E78BC">
        <w:rPr>
          <w:rFonts w:ascii="Traditional Arabic" w:hAnsi="Traditional Arabic" w:cs="Traditional Arabic"/>
          <w:sz w:val="32"/>
          <w:szCs w:val="32"/>
          <w:lang w:bidi="ar-EG"/>
        </w:rPr>
        <w:t>(Petrenko et al,2016)</w:t>
      </w:r>
      <w:r w:rsidRPr="002E78BC">
        <w:rPr>
          <w:rFonts w:ascii="Traditional Arabic" w:hAnsi="Traditional Arabic" w:cs="Traditional Arabic"/>
          <w:sz w:val="32"/>
          <w:szCs w:val="32"/>
          <w:rtl/>
          <w:lang w:bidi="ar-EG"/>
        </w:rPr>
        <w:t xml:space="preserve"> الي أمرين يجب توافرهما من أجل أداء تنظيمي فعال وهما</w:t>
      </w:r>
      <w:r>
        <w:rPr>
          <w:rFonts w:hint="cs"/>
          <w:rtl/>
        </w:rPr>
        <w:t xml:space="preserve">: </w:t>
      </w:r>
    </w:p>
    <w:p w14:paraId="6D46C083" w14:textId="77777777" w:rsidR="008D0578" w:rsidRDefault="008D0578" w:rsidP="008D0578">
      <w:pPr>
        <w:bidi/>
        <w:spacing w:line="360" w:lineRule="auto"/>
        <w:jc w:val="both"/>
        <w:rPr>
          <w:rFonts w:ascii="Traditional Arabic" w:hAnsi="Traditional Arabic" w:cs="Traditional Arabic"/>
          <w:sz w:val="32"/>
          <w:szCs w:val="32"/>
          <w:rtl/>
          <w:lang w:bidi="ar-EG"/>
        </w:rPr>
      </w:pPr>
      <w:r w:rsidRPr="002E78BC">
        <w:rPr>
          <w:rFonts w:ascii="Traditional Arabic" w:hAnsi="Traditional Arabic" w:cs="Traditional Arabic"/>
          <w:sz w:val="32"/>
          <w:szCs w:val="32"/>
          <w:rtl/>
          <w:lang w:bidi="ar-EG"/>
        </w:rPr>
        <w:t xml:space="preserve"> </w:t>
      </w:r>
      <w:r w:rsidRPr="002E78BC">
        <w:rPr>
          <w:rFonts w:ascii="Traditional Arabic" w:hAnsi="Traditional Arabic" w:cs="Traditional Arabic"/>
          <w:b/>
          <w:bCs/>
          <w:sz w:val="32"/>
          <w:szCs w:val="32"/>
          <w:rtl/>
          <w:lang w:bidi="ar-EG"/>
        </w:rPr>
        <w:t>أولا</w:t>
      </w:r>
      <w:r>
        <w:rPr>
          <w:rFonts w:ascii="Traditional Arabic" w:hAnsi="Traditional Arabic" w:cs="Traditional Arabic" w:hint="cs"/>
          <w:b/>
          <w:bCs/>
          <w:sz w:val="32"/>
          <w:szCs w:val="32"/>
          <w:rtl/>
          <w:lang w:bidi="ar-EG"/>
        </w:rPr>
        <w:t>ً:</w:t>
      </w:r>
      <w:r w:rsidRPr="002E78BC">
        <w:rPr>
          <w:rFonts w:ascii="Traditional Arabic" w:hAnsi="Traditional Arabic" w:cs="Traditional Arabic"/>
          <w:b/>
          <w:bCs/>
          <w:sz w:val="32"/>
          <w:szCs w:val="32"/>
          <w:rtl/>
          <w:lang w:bidi="ar-EG"/>
        </w:rPr>
        <w:t xml:space="preserve"> القيم والثقافة والمبادئ التوجيهية؛</w:t>
      </w:r>
      <w:r w:rsidRPr="002E78BC">
        <w:rPr>
          <w:rFonts w:ascii="Traditional Arabic" w:hAnsi="Traditional Arabic" w:cs="Traditional Arabic"/>
          <w:sz w:val="32"/>
          <w:szCs w:val="32"/>
          <w:rtl/>
          <w:lang w:bidi="ar-EG"/>
        </w:rPr>
        <w:t xml:space="preserve"> اذ أن هذا الجزء فريد من نوعه للمؤسسة. كما يجب أن تدعم القيم والمبادئ التوجيهية الهدف لتحقيق النتائج المرجوة.</w:t>
      </w:r>
    </w:p>
    <w:p w14:paraId="4E5462B1" w14:textId="77777777" w:rsidR="008D0578" w:rsidRPr="002E78BC" w:rsidRDefault="008D0578" w:rsidP="008D0578">
      <w:pPr>
        <w:bidi/>
        <w:spacing w:line="360" w:lineRule="auto"/>
        <w:jc w:val="both"/>
        <w:rPr>
          <w:rtl/>
        </w:rPr>
      </w:pPr>
      <w:r w:rsidRPr="002E78BC">
        <w:rPr>
          <w:rFonts w:ascii="Traditional Arabic" w:hAnsi="Traditional Arabic" w:cs="Traditional Arabic"/>
          <w:sz w:val="32"/>
          <w:szCs w:val="32"/>
          <w:rtl/>
          <w:lang w:bidi="ar-EG"/>
        </w:rPr>
        <w:t xml:space="preserve"> ثانياً هياكل المكافآت</w:t>
      </w:r>
      <w:r>
        <w:rPr>
          <w:rFonts w:ascii="Traditional Arabic" w:hAnsi="Traditional Arabic" w:cs="Traditional Arabic" w:hint="cs"/>
          <w:sz w:val="32"/>
          <w:szCs w:val="32"/>
          <w:rtl/>
          <w:lang w:bidi="ar-EG"/>
        </w:rPr>
        <w:t>:</w:t>
      </w:r>
      <w:r w:rsidRPr="002E78BC">
        <w:rPr>
          <w:rFonts w:ascii="Traditional Arabic" w:hAnsi="Traditional Arabic" w:cs="Traditional Arabic"/>
          <w:sz w:val="32"/>
          <w:szCs w:val="32"/>
          <w:rtl/>
          <w:lang w:bidi="ar-EG"/>
        </w:rPr>
        <w:t xml:space="preserve"> فيجب أن تعزز الثقافة وتوجه الجهود لدعم تحقيق الأهداف الاستراتيجية، اذ قد تشتمل هياكل المكافآت على أشكال مختلفة (نقدية، والترقية والاحتفال، وإجازة الغياب أو الإجازة اليومية).</w:t>
      </w:r>
    </w:p>
    <w:p w14:paraId="165AF8F2" w14:textId="77777777" w:rsidR="008D0578" w:rsidRDefault="008D0578" w:rsidP="008D0578">
      <w:pPr>
        <w:bidi/>
        <w:spacing w:line="360" w:lineRule="auto"/>
        <w:jc w:val="both"/>
        <w:rPr>
          <w:rFonts w:ascii="Traditional Arabic" w:hAnsi="Traditional Arabic" w:cs="Traditional Arabic"/>
          <w:sz w:val="32"/>
          <w:szCs w:val="32"/>
          <w:rtl/>
          <w:lang w:bidi="ar-EG"/>
        </w:rPr>
      </w:pPr>
      <w:r w:rsidRPr="002E78BC">
        <w:rPr>
          <w:rFonts w:ascii="Traditional Arabic" w:hAnsi="Traditional Arabic" w:cs="Traditional Arabic"/>
          <w:sz w:val="32"/>
          <w:szCs w:val="32"/>
          <w:rtl/>
          <w:lang w:bidi="ar-EG"/>
        </w:rPr>
        <w:t>كل هذه الأمور مترابطة وسيؤثر التغيير في أحدها على جزء أو أكثير من الأمور الأخرى. وبالمثل، فإن أداء جزء ضعيف سيؤثر سلبًا على الأجزاء مما يؤدي إلى نتائج أقل نجاحًا، وأداء تنظيمي أضعف</w:t>
      </w:r>
      <w:r>
        <w:rPr>
          <w:rFonts w:ascii="Traditional Arabic" w:hAnsi="Traditional Arabic" w:cs="Traditional Arabic" w:hint="cs"/>
          <w:sz w:val="32"/>
          <w:szCs w:val="32"/>
          <w:rtl/>
          <w:lang w:bidi="ar-EG"/>
        </w:rPr>
        <w:t xml:space="preserve"> (محمد،2009).</w:t>
      </w:r>
    </w:p>
    <w:p w14:paraId="3B0D0AD2" w14:textId="77777777" w:rsidR="008D0578" w:rsidRDefault="008D0578" w:rsidP="008D0578">
      <w:pPr>
        <w:bidi/>
        <w:spacing w:line="360" w:lineRule="auto"/>
        <w:jc w:val="both"/>
        <w:rPr>
          <w:rFonts w:ascii="Traditional Arabic" w:hAnsi="Traditional Arabic" w:cs="Traditional Arabic"/>
          <w:sz w:val="32"/>
          <w:szCs w:val="32"/>
          <w:rtl/>
          <w:lang w:bidi="ar-EG"/>
        </w:rPr>
      </w:pPr>
    </w:p>
    <w:p w14:paraId="7E64E8E3" w14:textId="77777777" w:rsidR="008D0578" w:rsidRDefault="008D0578" w:rsidP="008D0578">
      <w:pPr>
        <w:bidi/>
        <w:spacing w:line="360" w:lineRule="auto"/>
        <w:jc w:val="both"/>
        <w:rPr>
          <w:rFonts w:ascii="Traditional Arabic" w:hAnsi="Traditional Arabic" w:cs="Traditional Arabic"/>
          <w:sz w:val="32"/>
          <w:szCs w:val="32"/>
          <w:rtl/>
          <w:lang w:bidi="ar-EG"/>
        </w:rPr>
      </w:pPr>
    </w:p>
    <w:p w14:paraId="00473B10" w14:textId="77777777" w:rsidR="008D0578" w:rsidRDefault="008D0578" w:rsidP="008D0578">
      <w:pPr>
        <w:bidi/>
        <w:spacing w:line="360" w:lineRule="auto"/>
        <w:jc w:val="both"/>
        <w:rPr>
          <w:rFonts w:ascii="Traditional Arabic" w:hAnsi="Traditional Arabic" w:cs="Traditional Arabic"/>
          <w:sz w:val="32"/>
          <w:szCs w:val="32"/>
          <w:rtl/>
          <w:lang w:bidi="ar-EG"/>
        </w:rPr>
      </w:pPr>
    </w:p>
    <w:p w14:paraId="47B18C2F" w14:textId="77777777" w:rsidR="008D0578" w:rsidRDefault="008D0578" w:rsidP="008D0578">
      <w:pPr>
        <w:bidi/>
        <w:spacing w:line="360" w:lineRule="auto"/>
        <w:jc w:val="both"/>
        <w:rPr>
          <w:rFonts w:ascii="Traditional Arabic" w:hAnsi="Traditional Arabic" w:cs="Traditional Arabic"/>
          <w:sz w:val="32"/>
          <w:szCs w:val="32"/>
          <w:rtl/>
        </w:rPr>
      </w:pPr>
    </w:p>
    <w:p w14:paraId="015BC9D6" w14:textId="77777777" w:rsidR="008D0578" w:rsidRPr="001B125B" w:rsidRDefault="008D0578" w:rsidP="008D0578">
      <w:pPr>
        <w:bidi/>
        <w:spacing w:line="276" w:lineRule="auto"/>
        <w:jc w:val="center"/>
        <w:rPr>
          <w:rFonts w:ascii="Traditional Arabic" w:hAnsi="Traditional Arabic" w:cs="Traditional Arabic"/>
          <w:b/>
          <w:bCs/>
          <w:sz w:val="40"/>
          <w:szCs w:val="40"/>
          <w:rtl/>
        </w:rPr>
      </w:pPr>
      <w:r w:rsidRPr="001B125B">
        <w:rPr>
          <w:rFonts w:ascii="Traditional Arabic" w:hAnsi="Traditional Arabic" w:cs="Traditional Arabic" w:hint="cs"/>
          <w:b/>
          <w:bCs/>
          <w:sz w:val="40"/>
          <w:szCs w:val="40"/>
          <w:rtl/>
        </w:rPr>
        <w:lastRenderedPageBreak/>
        <w:t>المحور الثالث : الرضا الوظيفي</w:t>
      </w:r>
    </w:p>
    <w:p w14:paraId="395AC1AD" w14:textId="77777777" w:rsidR="008D0578" w:rsidRDefault="008D0578" w:rsidP="008D0578">
      <w:pPr>
        <w:bidi/>
        <w:spacing w:line="276" w:lineRule="auto"/>
        <w:jc w:val="both"/>
        <w:rPr>
          <w:rFonts w:ascii="Traditional Arabic" w:hAnsi="Traditional Arabic" w:cs="Traditional Arabic"/>
          <w:b/>
          <w:bCs/>
          <w:sz w:val="36"/>
          <w:szCs w:val="36"/>
          <w:rtl/>
        </w:rPr>
      </w:pPr>
      <w:r w:rsidRPr="009674A9">
        <w:rPr>
          <w:rFonts w:ascii="Traditional Arabic" w:hAnsi="Traditional Arabic" w:cs="Traditional Arabic"/>
          <w:b/>
          <w:bCs/>
          <w:sz w:val="36"/>
          <w:szCs w:val="36"/>
          <w:rtl/>
        </w:rPr>
        <w:t>الرضا الوظيفي:</w:t>
      </w:r>
    </w:p>
    <w:p w14:paraId="69C4E6C2"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شعور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العاملين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بالارتياح</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والقبول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تجاه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وظائفهم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والبيئة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يعملون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بها،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وهو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أحد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العوامل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الأساسية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تؤثر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أداء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الأفراد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وإنتاجيتهم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داخل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المنظمة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عندما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يشعر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الموظفون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تجاه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عملهم،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يزداد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حماسهم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واندفاعهم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لأداء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المهام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الموكلة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إليهم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بفاعلية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وكفاءة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أكبر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يُعد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نتاجًا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للعديد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العوامل،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مثل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طبيعة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مستوى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الحوافز،</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الدعم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الإداري،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فرص</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النمو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والتطور،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وبيئة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العامة،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يسهم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تحسين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تجربة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بشكل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عام</w:t>
      </w:r>
      <w:r w:rsidRPr="001B125B">
        <w:rPr>
          <w:rFonts w:ascii="Traditional Arabic" w:hAnsi="Traditional Arabic" w:cs="Traditional Arabic"/>
          <w:sz w:val="32"/>
          <w:szCs w:val="32"/>
          <w:rtl/>
        </w:rPr>
        <w:t>.</w:t>
      </w:r>
    </w:p>
    <w:p w14:paraId="41D58EC5" w14:textId="77777777" w:rsidR="008D0578" w:rsidRPr="001B125B" w:rsidRDefault="008D0578" w:rsidP="008D0578">
      <w:pPr>
        <w:bidi/>
        <w:spacing w:line="360" w:lineRule="auto"/>
        <w:jc w:val="both"/>
        <w:rPr>
          <w:rFonts w:ascii="Traditional Arabic" w:hAnsi="Traditional Arabic" w:cs="Traditional Arabic"/>
          <w:sz w:val="32"/>
          <w:szCs w:val="32"/>
          <w:rtl/>
        </w:rPr>
      </w:pPr>
      <w:r w:rsidRPr="001B125B">
        <w:rPr>
          <w:rFonts w:ascii="Traditional Arabic" w:hAnsi="Traditional Arabic" w:cs="Traditional Arabic" w:hint="cs"/>
          <w:sz w:val="32"/>
          <w:szCs w:val="32"/>
          <w:rtl/>
        </w:rPr>
        <w:t>يؤثر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بشكل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مباشر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مستوى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التزام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الموظفين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وانتمائهم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للمنظمة،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فكلما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زاد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شعور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الأفراد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ازداد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ولاؤهم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تجاه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المنظمة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واستعدادهم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للبقاء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فيها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لفترات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أطول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يساهم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هذا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الولاء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تقليل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معدل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دوران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الموظفين،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يتيح</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للمنظمات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الحفاظ</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الكفاءات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والمواهب</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وتطويرها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بشكل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مستمر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بالإضافة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ذلك،</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يعزز</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التعاون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الأفراد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وروح</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الفريق،</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ينعكس</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إيجابيًا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جودة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الأداء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والتناغم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داخل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بيئة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Pr>
          <w:rFonts w:ascii="Traditional Arabic" w:hAnsi="Traditional Arabic" w:cs="Traditional Arabic" w:hint="cs"/>
          <w:sz w:val="32"/>
          <w:szCs w:val="32"/>
          <w:rtl/>
        </w:rPr>
        <w:t xml:space="preserve"> و</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ناحية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أخرى،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يُعد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عاملاً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حاسمًا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الصحة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النفسية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والعاطفية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للعاملين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فعندما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يشعر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الموظفون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تجاه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وظائفهم،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يتراجع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لديهم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الشعور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بالضغوط</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النفسية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والتوتر،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يساهم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تحسين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حالتهم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النفسية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وزيادة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استقرارهم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Pr>
          <w:rFonts w:ascii="Traditional Arabic" w:hAnsi="Traditional Arabic" w:cs="Traditional Arabic" w:hint="cs"/>
          <w:sz w:val="32"/>
          <w:szCs w:val="32"/>
          <w:rtl/>
        </w:rPr>
        <w:t xml:space="preserve"> </w:t>
      </w:r>
    </w:p>
    <w:p w14:paraId="38D303CB" w14:textId="77777777" w:rsidR="008D0578" w:rsidRPr="009674A9" w:rsidRDefault="008D0578" w:rsidP="008D0578">
      <w:pPr>
        <w:bidi/>
        <w:spacing w:line="360" w:lineRule="auto"/>
        <w:jc w:val="both"/>
        <w:rPr>
          <w:rFonts w:ascii="Traditional Arabic" w:hAnsi="Traditional Arabic" w:cs="Traditional Arabic"/>
          <w:b/>
          <w:bCs/>
          <w:sz w:val="36"/>
          <w:szCs w:val="36"/>
          <w:rtl/>
        </w:rPr>
      </w:pPr>
      <w:r w:rsidRPr="009674A9">
        <w:rPr>
          <w:rFonts w:ascii="Traditional Arabic" w:hAnsi="Traditional Arabic" w:cs="Traditional Arabic"/>
          <w:b/>
          <w:bCs/>
          <w:sz w:val="36"/>
          <w:szCs w:val="36"/>
          <w:rtl/>
        </w:rPr>
        <w:t>نظرة تاريخية حول الرضا الوظيفي:</w:t>
      </w:r>
    </w:p>
    <w:p w14:paraId="12454FA0" w14:textId="77777777" w:rsidR="008D0578" w:rsidRPr="00B751F3" w:rsidRDefault="008D0578" w:rsidP="008D0578">
      <w:pPr>
        <w:bidi/>
        <w:spacing w:line="360" w:lineRule="auto"/>
        <w:ind w:firstLine="720"/>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يعود الاهتمام </w:t>
      </w:r>
      <w:r>
        <w:rPr>
          <w:rFonts w:ascii="Traditional Arabic" w:hAnsi="Traditional Arabic" w:cs="Traditional Arabic" w:hint="cs"/>
          <w:sz w:val="32"/>
          <w:szCs w:val="32"/>
          <w:rtl/>
        </w:rPr>
        <w:t>ب</w:t>
      </w:r>
      <w:r w:rsidRPr="00B751F3">
        <w:rPr>
          <w:rFonts w:ascii="Traditional Arabic" w:hAnsi="Traditional Arabic" w:cs="Traditional Arabic"/>
          <w:sz w:val="32"/>
          <w:szCs w:val="32"/>
          <w:rtl/>
        </w:rPr>
        <w:t xml:space="preserve">الرضا الوظيفي </w:t>
      </w:r>
      <w:r>
        <w:rPr>
          <w:rFonts w:ascii="Traditional Arabic" w:hAnsi="Traditional Arabic" w:cs="Traditional Arabic" w:hint="cs"/>
          <w:sz w:val="32"/>
          <w:szCs w:val="32"/>
          <w:rtl/>
        </w:rPr>
        <w:t xml:space="preserve">للعاملين </w:t>
      </w:r>
      <w:r>
        <w:rPr>
          <w:rFonts w:ascii="Traditional Arabic" w:hAnsi="Traditional Arabic" w:cs="Traditional Arabic"/>
          <w:sz w:val="32"/>
          <w:szCs w:val="32"/>
          <w:rtl/>
        </w:rPr>
        <w:t>وأثره على سلوك</w:t>
      </w:r>
      <w:r>
        <w:rPr>
          <w:rFonts w:ascii="Traditional Arabic" w:hAnsi="Traditional Arabic" w:cs="Traditional Arabic" w:hint="cs"/>
          <w:sz w:val="32"/>
          <w:szCs w:val="32"/>
          <w:rtl/>
        </w:rPr>
        <w:t xml:space="preserve">هم وأدائهم </w:t>
      </w:r>
      <w:r w:rsidRPr="00B751F3">
        <w:rPr>
          <w:rFonts w:ascii="Traditional Arabic" w:hAnsi="Traditional Arabic" w:cs="Traditional Arabic"/>
          <w:sz w:val="32"/>
          <w:szCs w:val="32"/>
          <w:rtl/>
        </w:rPr>
        <w:t xml:space="preserve">في بداية القرن العشرين، حيث </w:t>
      </w:r>
      <w:r>
        <w:rPr>
          <w:rFonts w:ascii="Traditional Arabic" w:hAnsi="Traditional Arabic" w:cs="Traditional Arabic" w:hint="cs"/>
          <w:sz w:val="32"/>
          <w:szCs w:val="32"/>
          <w:rtl/>
        </w:rPr>
        <w:t xml:space="preserve">تمثلت </w:t>
      </w:r>
      <w:r w:rsidRPr="00B751F3">
        <w:rPr>
          <w:rFonts w:ascii="Traditional Arabic" w:hAnsi="Traditional Arabic" w:cs="Traditional Arabic"/>
          <w:sz w:val="32"/>
          <w:szCs w:val="32"/>
          <w:rtl/>
        </w:rPr>
        <w:t xml:space="preserve">أولى المحاولات </w:t>
      </w:r>
      <w:r>
        <w:rPr>
          <w:rFonts w:ascii="Traditional Arabic" w:hAnsi="Traditional Arabic" w:cs="Traditional Arabic" w:hint="cs"/>
          <w:sz w:val="32"/>
          <w:szCs w:val="32"/>
          <w:rtl/>
        </w:rPr>
        <w:t xml:space="preserve">في </w:t>
      </w:r>
      <w:r w:rsidRPr="00B751F3">
        <w:rPr>
          <w:rFonts w:ascii="Traditional Arabic" w:hAnsi="Traditional Arabic" w:cs="Traditional Arabic"/>
          <w:sz w:val="32"/>
          <w:szCs w:val="32"/>
          <w:rtl/>
        </w:rPr>
        <w:t xml:space="preserve">محاولة تايلور مؤسس نظرية الإدارة العلمية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أصحاب هذه النظرية </w:t>
      </w:r>
      <w:r>
        <w:rPr>
          <w:rFonts w:ascii="Traditional Arabic" w:hAnsi="Traditional Arabic" w:cs="Traditional Arabic" w:hint="cs"/>
          <w:sz w:val="32"/>
          <w:szCs w:val="32"/>
          <w:rtl/>
        </w:rPr>
        <w:t xml:space="preserve">هم </w:t>
      </w:r>
      <w:r w:rsidRPr="00B751F3">
        <w:rPr>
          <w:rFonts w:ascii="Traditional Arabic" w:hAnsi="Traditional Arabic" w:cs="Traditional Arabic"/>
          <w:sz w:val="32"/>
          <w:szCs w:val="32"/>
          <w:rtl/>
        </w:rPr>
        <w:t xml:space="preserve">أول من فكروا جديا في تفسير سلوك </w:t>
      </w:r>
      <w:r>
        <w:rPr>
          <w:rFonts w:ascii="Traditional Arabic" w:hAnsi="Traditional Arabic" w:cs="Traditional Arabic" w:hint="cs"/>
          <w:sz w:val="32"/>
          <w:szCs w:val="32"/>
          <w:rtl/>
        </w:rPr>
        <w:t xml:space="preserve">وأداء </w:t>
      </w:r>
      <w:r w:rsidRPr="00B751F3">
        <w:rPr>
          <w:rFonts w:ascii="Traditional Arabic" w:hAnsi="Traditional Arabic" w:cs="Traditional Arabic"/>
          <w:sz w:val="32"/>
          <w:szCs w:val="32"/>
          <w:rtl/>
        </w:rPr>
        <w:t>العامل</w:t>
      </w:r>
      <w:r>
        <w:rPr>
          <w:rFonts w:ascii="Traditional Arabic" w:hAnsi="Traditional Arabic" w:cs="Traditional Arabic" w:hint="cs"/>
          <w:sz w:val="32"/>
          <w:szCs w:val="32"/>
          <w:rtl/>
        </w:rPr>
        <w:t>ين</w:t>
      </w:r>
      <w:r w:rsidRPr="00B751F3">
        <w:rPr>
          <w:rFonts w:ascii="Traditional Arabic" w:hAnsi="Traditional Arabic" w:cs="Traditional Arabic"/>
          <w:sz w:val="32"/>
          <w:szCs w:val="32"/>
          <w:rtl/>
        </w:rPr>
        <w:t xml:space="preserve"> في </w:t>
      </w:r>
      <w:r>
        <w:rPr>
          <w:rFonts w:ascii="Traditional Arabic" w:hAnsi="Traditional Arabic" w:cs="Traditional Arabic" w:hint="cs"/>
          <w:sz w:val="32"/>
          <w:szCs w:val="32"/>
          <w:rtl/>
        </w:rPr>
        <w:t>المؤسسة</w:t>
      </w:r>
      <w:r w:rsidRPr="00B751F3">
        <w:rPr>
          <w:rFonts w:ascii="Traditional Arabic" w:hAnsi="Traditional Arabic" w:cs="Traditional Arabic"/>
          <w:sz w:val="32"/>
          <w:szCs w:val="32"/>
          <w:rtl/>
        </w:rPr>
        <w:t xml:space="preserve"> وفي طريقة تحفيزه من أجل زيادة </w:t>
      </w:r>
      <w:r>
        <w:rPr>
          <w:rFonts w:ascii="Traditional Arabic" w:hAnsi="Traditional Arabic" w:cs="Traditional Arabic" w:hint="cs"/>
          <w:sz w:val="32"/>
          <w:szCs w:val="32"/>
          <w:rtl/>
        </w:rPr>
        <w:t>إنتاجه و</w:t>
      </w:r>
      <w:r w:rsidRPr="00B751F3">
        <w:rPr>
          <w:rFonts w:ascii="Traditional Arabic" w:hAnsi="Traditional Arabic" w:cs="Traditional Arabic"/>
          <w:sz w:val="32"/>
          <w:szCs w:val="32"/>
          <w:rtl/>
        </w:rPr>
        <w:t>عطاء</w:t>
      </w:r>
      <w:r>
        <w:rPr>
          <w:rFonts w:ascii="Traditional Arabic" w:hAnsi="Traditional Arabic" w:cs="Traditional Arabic" w:hint="cs"/>
          <w:sz w:val="32"/>
          <w:szCs w:val="32"/>
          <w:rtl/>
        </w:rPr>
        <w:t>ه</w:t>
      </w:r>
      <w:r w:rsidRPr="00B751F3">
        <w:rPr>
          <w:rFonts w:ascii="Traditional Arabic" w:hAnsi="Traditional Arabic" w:cs="Traditional Arabic"/>
          <w:sz w:val="32"/>
          <w:szCs w:val="32"/>
          <w:rtl/>
        </w:rPr>
        <w:t xml:space="preserve">. </w:t>
      </w:r>
    </w:p>
    <w:p w14:paraId="080C6E8B" w14:textId="77777777" w:rsidR="008D0578" w:rsidRPr="00B751F3" w:rsidRDefault="008D0578" w:rsidP="008D0578">
      <w:pPr>
        <w:bidi/>
        <w:spacing w:line="360" w:lineRule="auto"/>
        <w:ind w:firstLine="720"/>
        <w:jc w:val="both"/>
        <w:rPr>
          <w:rFonts w:ascii="Traditional Arabic" w:hAnsi="Traditional Arabic" w:cs="Traditional Arabic"/>
          <w:sz w:val="32"/>
          <w:szCs w:val="32"/>
          <w:rtl/>
        </w:rPr>
      </w:pPr>
      <w:r w:rsidRPr="00B751F3">
        <w:rPr>
          <w:rFonts w:ascii="Traditional Arabic" w:hAnsi="Traditional Arabic" w:cs="Traditional Arabic"/>
          <w:sz w:val="32"/>
          <w:szCs w:val="32"/>
          <w:rtl/>
        </w:rPr>
        <w:lastRenderedPageBreak/>
        <w:t>ولقد أدت دراستهم</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زيادة الإنتاج مع اعتبار العامل أداة من أدوات الإنتاج، لكي يستطيع الفرد من إعطاء أقصى طاقته الإنتا</w:t>
      </w:r>
      <w:r>
        <w:rPr>
          <w:rFonts w:ascii="Traditional Arabic" w:hAnsi="Traditional Arabic" w:cs="Traditional Arabic"/>
          <w:sz w:val="32"/>
          <w:szCs w:val="32"/>
          <w:rtl/>
        </w:rPr>
        <w:t xml:space="preserve">جية </w:t>
      </w:r>
      <w:r>
        <w:rPr>
          <w:rFonts w:ascii="Traditional Arabic" w:hAnsi="Traditional Arabic" w:cs="Traditional Arabic" w:hint="cs"/>
          <w:sz w:val="32"/>
          <w:szCs w:val="32"/>
          <w:rtl/>
        </w:rPr>
        <w:t>ولذا فع</w:t>
      </w:r>
      <w:r>
        <w:rPr>
          <w:rFonts w:ascii="Traditional Arabic" w:hAnsi="Traditional Arabic" w:cs="Traditional Arabic"/>
          <w:sz w:val="32"/>
          <w:szCs w:val="32"/>
          <w:rtl/>
        </w:rPr>
        <w:t>لى الإدارة الحرص على تدريب</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w:t>
      </w:r>
      <w:r>
        <w:rPr>
          <w:rFonts w:ascii="Traditional Arabic" w:hAnsi="Traditional Arabic" w:cs="Traditional Arabic"/>
          <w:sz w:val="32"/>
          <w:szCs w:val="32"/>
          <w:rtl/>
        </w:rPr>
        <w:t>مراقب</w:t>
      </w:r>
      <w:r>
        <w:rPr>
          <w:rFonts w:ascii="Traditional Arabic" w:hAnsi="Traditional Arabic" w:cs="Traditional Arabic" w:hint="cs"/>
          <w:sz w:val="32"/>
          <w:szCs w:val="32"/>
          <w:rtl/>
        </w:rPr>
        <w:t>ة العامل</w:t>
      </w:r>
      <w:r w:rsidRPr="00B751F3">
        <w:rPr>
          <w:rFonts w:ascii="Traditional Arabic" w:hAnsi="Traditional Arabic" w:cs="Traditional Arabic"/>
          <w:sz w:val="32"/>
          <w:szCs w:val="32"/>
          <w:rtl/>
        </w:rPr>
        <w:t xml:space="preserve"> بواسطة المشرفين مع </w:t>
      </w:r>
      <w:r>
        <w:rPr>
          <w:rFonts w:ascii="Traditional Arabic" w:hAnsi="Traditional Arabic" w:cs="Traditional Arabic" w:hint="cs"/>
          <w:sz w:val="32"/>
          <w:szCs w:val="32"/>
          <w:rtl/>
        </w:rPr>
        <w:t xml:space="preserve">العمل على </w:t>
      </w:r>
      <w:r w:rsidRPr="00B751F3">
        <w:rPr>
          <w:rFonts w:ascii="Traditional Arabic" w:hAnsi="Traditional Arabic" w:cs="Traditional Arabic"/>
          <w:sz w:val="32"/>
          <w:szCs w:val="32"/>
          <w:rtl/>
        </w:rPr>
        <w:t xml:space="preserve">تحفيزه ماليا ومعاقبته عند التقصير </w:t>
      </w:r>
      <w:r>
        <w:rPr>
          <w:rFonts w:ascii="Traditional Arabic" w:hAnsi="Traditional Arabic" w:cs="Traditional Arabic" w:hint="cs"/>
          <w:sz w:val="32"/>
          <w:szCs w:val="32"/>
          <w:rtl/>
        </w:rPr>
        <w:t xml:space="preserve">في أداءه لعمله </w:t>
      </w:r>
    </w:p>
    <w:p w14:paraId="5FF96D90" w14:textId="77777777" w:rsidR="008D0578" w:rsidRPr="00B751F3" w:rsidRDefault="008D0578" w:rsidP="008D0578">
      <w:pPr>
        <w:bidi/>
        <w:spacing w:line="360" w:lineRule="auto"/>
        <w:ind w:firstLine="720"/>
        <w:jc w:val="both"/>
        <w:rPr>
          <w:rFonts w:ascii="Traditional Arabic" w:hAnsi="Traditional Arabic" w:cs="Traditional Arabic"/>
          <w:sz w:val="32"/>
          <w:szCs w:val="32"/>
          <w:rtl/>
        </w:rPr>
      </w:pPr>
      <w:r>
        <w:rPr>
          <w:rFonts w:ascii="Traditional Arabic" w:hAnsi="Traditional Arabic" w:cs="Traditional Arabic"/>
          <w:sz w:val="32"/>
          <w:szCs w:val="32"/>
          <w:rtl/>
        </w:rPr>
        <w:t>وقد قام فردريك تايلور بوضع نظري</w:t>
      </w:r>
      <w:r>
        <w:rPr>
          <w:rFonts w:ascii="Traditional Arabic" w:hAnsi="Traditional Arabic" w:cs="Traditional Arabic" w:hint="cs"/>
          <w:sz w:val="32"/>
          <w:szCs w:val="32"/>
          <w:rtl/>
        </w:rPr>
        <w:t>ته في</w:t>
      </w:r>
      <w:r w:rsidRPr="00B751F3">
        <w:rPr>
          <w:rFonts w:ascii="Traditional Arabic" w:hAnsi="Traditional Arabic" w:cs="Traditional Arabic"/>
          <w:sz w:val="32"/>
          <w:szCs w:val="32"/>
          <w:rtl/>
        </w:rPr>
        <w:t xml:space="preserve"> الإدارة العلمية في </w:t>
      </w:r>
      <w:r>
        <w:rPr>
          <w:rFonts w:ascii="Traditional Arabic" w:hAnsi="Traditional Arabic" w:cs="Traditional Arabic" w:hint="cs"/>
          <w:sz w:val="32"/>
          <w:szCs w:val="32"/>
          <w:rtl/>
        </w:rPr>
        <w:t xml:space="preserve">أوائل </w:t>
      </w:r>
      <w:r w:rsidRPr="00B751F3">
        <w:rPr>
          <w:rFonts w:ascii="Traditional Arabic" w:hAnsi="Traditional Arabic" w:cs="Traditional Arabic"/>
          <w:sz w:val="32"/>
          <w:szCs w:val="32"/>
          <w:rtl/>
        </w:rPr>
        <w:t xml:space="preserve">القرن العشرون بجعل إدارة أنشطة العمل أكثر </w:t>
      </w:r>
      <w:r>
        <w:rPr>
          <w:rFonts w:ascii="Traditional Arabic" w:hAnsi="Traditional Arabic" w:cs="Traditional Arabic" w:hint="cs"/>
          <w:sz w:val="32"/>
          <w:szCs w:val="32"/>
          <w:rtl/>
        </w:rPr>
        <w:t>فعالية و</w:t>
      </w:r>
      <w:r w:rsidRPr="00B751F3">
        <w:rPr>
          <w:rFonts w:ascii="Traditional Arabic" w:hAnsi="Traditional Arabic" w:cs="Traditional Arabic"/>
          <w:sz w:val="32"/>
          <w:szCs w:val="32"/>
          <w:rtl/>
        </w:rPr>
        <w:t>كفاءة، و</w:t>
      </w:r>
      <w:r>
        <w:rPr>
          <w:rFonts w:ascii="Traditional Arabic" w:hAnsi="Traditional Arabic" w:cs="Traditional Arabic" w:hint="cs"/>
          <w:sz w:val="32"/>
          <w:szCs w:val="32"/>
          <w:rtl/>
        </w:rPr>
        <w:t>ال</w:t>
      </w:r>
      <w:r w:rsidRPr="00B751F3">
        <w:rPr>
          <w:rFonts w:ascii="Traditional Arabic" w:hAnsi="Traditional Arabic" w:cs="Traditional Arabic"/>
          <w:sz w:val="32"/>
          <w:szCs w:val="32"/>
          <w:rtl/>
        </w:rPr>
        <w:t>افتراض الرئيس</w:t>
      </w:r>
      <w:r>
        <w:rPr>
          <w:rFonts w:ascii="Traditional Arabic" w:hAnsi="Traditional Arabic" w:cs="Traditional Arabic" w:hint="cs"/>
          <w:sz w:val="32"/>
          <w:szCs w:val="32"/>
          <w:rtl/>
        </w:rPr>
        <w:t>ي</w:t>
      </w:r>
      <w:r w:rsidRPr="00B751F3">
        <w:rPr>
          <w:rFonts w:ascii="Traditional Arabic" w:hAnsi="Traditional Arabic" w:cs="Traditional Arabic"/>
          <w:sz w:val="32"/>
          <w:szCs w:val="32"/>
          <w:rtl/>
        </w:rPr>
        <w:t xml:space="preserve"> للدوافع حسب </w:t>
      </w:r>
      <w:r>
        <w:rPr>
          <w:rFonts w:ascii="Traditional Arabic" w:hAnsi="Traditional Arabic" w:cs="Traditional Arabic" w:hint="cs"/>
          <w:sz w:val="32"/>
          <w:szCs w:val="32"/>
          <w:rtl/>
        </w:rPr>
        <w:t xml:space="preserve">تلك </w:t>
      </w:r>
      <w:r w:rsidRPr="00B751F3">
        <w:rPr>
          <w:rFonts w:ascii="Traditional Arabic" w:hAnsi="Traditional Arabic" w:cs="Traditional Arabic"/>
          <w:sz w:val="32"/>
          <w:szCs w:val="32"/>
          <w:rtl/>
        </w:rPr>
        <w:t xml:space="preserve">الطريقة هو أن العاملين مستعدون للعمل بجد </w:t>
      </w:r>
      <w:r>
        <w:rPr>
          <w:rFonts w:ascii="Traditional Arabic" w:hAnsi="Traditional Arabic" w:cs="Traditional Arabic" w:hint="cs"/>
          <w:sz w:val="32"/>
          <w:szCs w:val="32"/>
          <w:rtl/>
        </w:rPr>
        <w:t xml:space="preserve">واجتهاد </w:t>
      </w:r>
      <w:r w:rsidRPr="00B751F3">
        <w:rPr>
          <w:rFonts w:ascii="Traditional Arabic" w:hAnsi="Traditional Arabic" w:cs="Traditional Arabic"/>
          <w:sz w:val="32"/>
          <w:szCs w:val="32"/>
          <w:rtl/>
        </w:rPr>
        <w:t xml:space="preserve">من أجل الحصول على </w:t>
      </w:r>
      <w:r>
        <w:rPr>
          <w:rFonts w:ascii="Traditional Arabic" w:hAnsi="Traditional Arabic" w:cs="Traditional Arabic" w:hint="cs"/>
          <w:sz w:val="32"/>
          <w:szCs w:val="32"/>
          <w:rtl/>
        </w:rPr>
        <w:t>الحوافز و</w:t>
      </w:r>
      <w:r w:rsidRPr="00B751F3">
        <w:rPr>
          <w:rFonts w:ascii="Traditional Arabic" w:hAnsi="Traditional Arabic" w:cs="Traditional Arabic"/>
          <w:sz w:val="32"/>
          <w:szCs w:val="32"/>
          <w:rtl/>
        </w:rPr>
        <w:t xml:space="preserve">المكافآت المالية </w:t>
      </w:r>
      <w:r w:rsidRPr="00B751F3">
        <w:rPr>
          <w:rFonts w:ascii="Traditional Arabic" w:hAnsi="Traditional Arabic" w:cs="Traditional Arabic" w:hint="cs"/>
          <w:sz w:val="32"/>
          <w:szCs w:val="32"/>
          <w:rtl/>
        </w:rPr>
        <w:t>(</w:t>
      </w:r>
      <w:proofErr w:type="spellStart"/>
      <w:r w:rsidRPr="001850B8">
        <w:rPr>
          <w:rFonts w:ascii="Traditional Arabic" w:hAnsi="Traditional Arabic" w:cs="Traditional Arabic" w:hint="cs"/>
          <w:sz w:val="32"/>
          <w:szCs w:val="32"/>
          <w:rtl/>
        </w:rPr>
        <w:t>البزايعة</w:t>
      </w:r>
      <w:proofErr w:type="spellEnd"/>
      <w:r w:rsidRPr="00AA5E20">
        <w:rPr>
          <w:rFonts w:ascii="Traditional Arabic" w:hAnsi="Traditional Arabic" w:cs="Traditional Arabic" w:hint="cs"/>
          <w:b/>
          <w:bCs/>
          <w:sz w:val="32"/>
          <w:szCs w:val="32"/>
          <w:rtl/>
        </w:rPr>
        <w:t xml:space="preserve"> </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2018</w:t>
      </w:r>
      <w:r w:rsidRPr="00B751F3">
        <w:rPr>
          <w:rFonts w:ascii="Traditional Arabic" w:hAnsi="Traditional Arabic" w:cs="Traditional Arabic"/>
          <w:sz w:val="32"/>
          <w:szCs w:val="32"/>
          <w:rtl/>
        </w:rPr>
        <w:t xml:space="preserve"> م، ص </w:t>
      </w:r>
      <w:r>
        <w:rPr>
          <w:rFonts w:ascii="Traditional Arabic" w:hAnsi="Traditional Arabic" w:cs="Traditional Arabic" w:hint="cs"/>
          <w:sz w:val="32"/>
          <w:szCs w:val="32"/>
          <w:rtl/>
        </w:rPr>
        <w:t>32</w:t>
      </w:r>
      <w:r w:rsidRPr="00B751F3">
        <w:rPr>
          <w:rFonts w:ascii="Traditional Arabic" w:hAnsi="Traditional Arabic" w:cs="Traditional Arabic" w:hint="cs"/>
          <w:sz w:val="32"/>
          <w:szCs w:val="32"/>
          <w:rtl/>
        </w:rPr>
        <w:t>).</w:t>
      </w:r>
    </w:p>
    <w:p w14:paraId="7EED0773"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ولكن لم تستطع </w:t>
      </w:r>
      <w:r>
        <w:rPr>
          <w:rFonts w:ascii="Traditional Arabic" w:hAnsi="Traditional Arabic" w:cs="Traditional Arabic" w:hint="cs"/>
          <w:sz w:val="32"/>
          <w:szCs w:val="32"/>
          <w:rtl/>
        </w:rPr>
        <w:t xml:space="preserve">تلك </w:t>
      </w:r>
      <w:r w:rsidRPr="00B751F3">
        <w:rPr>
          <w:rFonts w:ascii="Traditional Arabic" w:hAnsi="Traditional Arabic" w:cs="Traditional Arabic"/>
          <w:sz w:val="32"/>
          <w:szCs w:val="32"/>
          <w:rtl/>
        </w:rPr>
        <w:t xml:space="preserve">الإدارة تحقيق الرضا </w:t>
      </w:r>
      <w:r>
        <w:rPr>
          <w:rFonts w:ascii="Traditional Arabic" w:hAnsi="Traditional Arabic" w:cs="Traditional Arabic" w:hint="cs"/>
          <w:sz w:val="32"/>
          <w:szCs w:val="32"/>
          <w:rtl/>
        </w:rPr>
        <w:t xml:space="preserve">الوظيفي </w:t>
      </w:r>
      <w:r>
        <w:rPr>
          <w:rFonts w:ascii="Traditional Arabic" w:hAnsi="Traditional Arabic" w:cs="Traditional Arabic"/>
          <w:sz w:val="32"/>
          <w:szCs w:val="32"/>
          <w:rtl/>
        </w:rPr>
        <w:t>المطلوب للعمال وكان يعاب عل</w:t>
      </w:r>
      <w:r>
        <w:rPr>
          <w:rFonts w:ascii="Traditional Arabic" w:hAnsi="Traditional Arabic" w:cs="Traditional Arabic" w:hint="cs"/>
          <w:sz w:val="32"/>
          <w:szCs w:val="32"/>
          <w:rtl/>
        </w:rPr>
        <w:t>ى هذه الإدارة</w:t>
      </w:r>
      <w:r w:rsidRPr="00B751F3">
        <w:rPr>
          <w:rFonts w:ascii="Traditional Arabic" w:hAnsi="Traditional Arabic" w:cs="Traditional Arabic"/>
          <w:sz w:val="32"/>
          <w:szCs w:val="32"/>
          <w:rtl/>
        </w:rPr>
        <w:t xml:space="preserve"> عدم اهتمامها بالجوانب الإنسانية </w:t>
      </w:r>
      <w:r>
        <w:rPr>
          <w:rFonts w:ascii="Traditional Arabic" w:hAnsi="Traditional Arabic" w:cs="Traditional Arabic" w:hint="cs"/>
          <w:sz w:val="32"/>
          <w:szCs w:val="32"/>
          <w:rtl/>
        </w:rPr>
        <w:t xml:space="preserve">للعاملين </w:t>
      </w:r>
      <w:r w:rsidRPr="00B751F3">
        <w:rPr>
          <w:rFonts w:ascii="Traditional Arabic" w:hAnsi="Traditional Arabic" w:cs="Traditional Arabic"/>
          <w:sz w:val="32"/>
          <w:szCs w:val="32"/>
          <w:rtl/>
        </w:rPr>
        <w:t xml:space="preserve">إلا </w:t>
      </w:r>
      <w:r>
        <w:rPr>
          <w:rFonts w:ascii="Traditional Arabic" w:hAnsi="Traditional Arabic" w:cs="Traditional Arabic" w:hint="cs"/>
          <w:sz w:val="32"/>
          <w:szCs w:val="32"/>
          <w:rtl/>
        </w:rPr>
        <w:t>أ</w:t>
      </w:r>
      <w:r w:rsidRPr="00B751F3">
        <w:rPr>
          <w:rFonts w:ascii="Traditional Arabic" w:hAnsi="Traditional Arabic" w:cs="Traditional Arabic"/>
          <w:sz w:val="32"/>
          <w:szCs w:val="32"/>
          <w:rtl/>
        </w:rPr>
        <w:t xml:space="preserve">نها لفتت الانتباه </w:t>
      </w:r>
      <w:r>
        <w:rPr>
          <w:rFonts w:ascii="Traditional Arabic" w:hAnsi="Traditional Arabic" w:cs="Traditional Arabic" w:hint="cs"/>
          <w:sz w:val="32"/>
          <w:szCs w:val="32"/>
          <w:rtl/>
        </w:rPr>
        <w:t>إلى ا</w:t>
      </w:r>
      <w:r w:rsidRPr="00B751F3">
        <w:rPr>
          <w:rFonts w:ascii="Traditional Arabic" w:hAnsi="Traditional Arabic" w:cs="Traditional Arabic"/>
          <w:sz w:val="32"/>
          <w:szCs w:val="32"/>
          <w:rtl/>
        </w:rPr>
        <w:t xml:space="preserve">لعنصر البشري في العمل وإلى تأهيلهم </w:t>
      </w:r>
      <w:r>
        <w:rPr>
          <w:rFonts w:ascii="Traditional Arabic" w:hAnsi="Traditional Arabic" w:cs="Traditional Arabic" w:hint="cs"/>
          <w:sz w:val="32"/>
          <w:szCs w:val="32"/>
          <w:rtl/>
        </w:rPr>
        <w:t xml:space="preserve">وقدراتهم </w:t>
      </w:r>
      <w:r w:rsidRPr="00B751F3">
        <w:rPr>
          <w:rFonts w:ascii="Traditional Arabic" w:hAnsi="Traditional Arabic" w:cs="Traditional Arabic"/>
          <w:sz w:val="32"/>
          <w:szCs w:val="32"/>
          <w:rtl/>
        </w:rPr>
        <w:t>وتحفيزهم للعمل.</w:t>
      </w:r>
    </w:p>
    <w:p w14:paraId="6643B452" w14:textId="77777777" w:rsidR="008D0578" w:rsidRPr="00B751F3" w:rsidRDefault="008D0578" w:rsidP="008D0578">
      <w:pPr>
        <w:bidi/>
        <w:spacing w:line="360" w:lineRule="auto"/>
        <w:ind w:firstLine="72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وقد </w:t>
      </w:r>
      <w:r w:rsidRPr="00B751F3">
        <w:rPr>
          <w:rFonts w:ascii="Traditional Arabic" w:hAnsi="Traditional Arabic" w:cs="Traditional Arabic"/>
          <w:sz w:val="32"/>
          <w:szCs w:val="32"/>
          <w:rtl/>
        </w:rPr>
        <w:t xml:space="preserve">ركزت </w:t>
      </w:r>
      <w:r>
        <w:rPr>
          <w:rFonts w:ascii="Traditional Arabic" w:hAnsi="Traditional Arabic" w:cs="Traditional Arabic" w:hint="cs"/>
          <w:sz w:val="32"/>
          <w:szCs w:val="32"/>
          <w:rtl/>
        </w:rPr>
        <w:t xml:space="preserve">تلك النظريات </w:t>
      </w:r>
      <w:r w:rsidRPr="00B751F3">
        <w:rPr>
          <w:rFonts w:ascii="Traditional Arabic" w:hAnsi="Traditional Arabic" w:cs="Traditional Arabic"/>
          <w:sz w:val="32"/>
          <w:szCs w:val="32"/>
          <w:rtl/>
        </w:rPr>
        <w:t xml:space="preserve">على </w:t>
      </w:r>
      <w:r>
        <w:rPr>
          <w:rFonts w:ascii="Traditional Arabic" w:hAnsi="Traditional Arabic" w:cs="Traditional Arabic" w:hint="cs"/>
          <w:sz w:val="32"/>
          <w:szCs w:val="32"/>
          <w:rtl/>
        </w:rPr>
        <w:t>الجوانب الإنسانية للعاملين</w:t>
      </w:r>
      <w:r w:rsidRPr="00B751F3">
        <w:rPr>
          <w:rFonts w:ascii="Traditional Arabic" w:hAnsi="Traditional Arabic" w:cs="Traditional Arabic"/>
          <w:sz w:val="32"/>
          <w:szCs w:val="32"/>
          <w:rtl/>
        </w:rPr>
        <w:t xml:space="preserve"> ومن رواد </w:t>
      </w:r>
      <w:r>
        <w:rPr>
          <w:rFonts w:ascii="Traditional Arabic" w:hAnsi="Traditional Arabic" w:cs="Traditional Arabic" w:hint="cs"/>
          <w:sz w:val="32"/>
          <w:szCs w:val="32"/>
          <w:rtl/>
        </w:rPr>
        <w:t xml:space="preserve">تلك </w:t>
      </w:r>
      <w:r w:rsidRPr="00B751F3">
        <w:rPr>
          <w:rFonts w:ascii="Traditional Arabic" w:hAnsi="Traditional Arabic" w:cs="Traditional Arabic"/>
          <w:sz w:val="32"/>
          <w:szCs w:val="32"/>
          <w:rtl/>
        </w:rPr>
        <w:t xml:space="preserve">الحركة </w:t>
      </w:r>
      <w:r>
        <w:rPr>
          <w:rFonts w:ascii="Traditional Arabic" w:hAnsi="Traditional Arabic" w:cs="Traditional Arabic" w:hint="cs"/>
          <w:sz w:val="32"/>
          <w:szCs w:val="32"/>
          <w:rtl/>
        </w:rPr>
        <w:t xml:space="preserve">العالم الأمريكي </w:t>
      </w:r>
      <w:r w:rsidRPr="00B751F3">
        <w:rPr>
          <w:rFonts w:ascii="Traditional Arabic" w:hAnsi="Traditional Arabic" w:cs="Traditional Arabic"/>
          <w:sz w:val="32"/>
          <w:szCs w:val="32"/>
          <w:rtl/>
        </w:rPr>
        <w:t xml:space="preserve">التون </w:t>
      </w:r>
      <w:proofErr w:type="spellStart"/>
      <w:r w:rsidRPr="00B751F3">
        <w:rPr>
          <w:rFonts w:ascii="Traditional Arabic" w:hAnsi="Traditional Arabic" w:cs="Traditional Arabic"/>
          <w:sz w:val="32"/>
          <w:szCs w:val="32"/>
          <w:rtl/>
        </w:rPr>
        <w:t>مایو</w:t>
      </w:r>
      <w:proofErr w:type="spellEnd"/>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ورفقائه في العمل </w:t>
      </w:r>
      <w:r w:rsidRPr="00B751F3">
        <w:rPr>
          <w:rFonts w:ascii="Traditional Arabic" w:hAnsi="Traditional Arabic" w:cs="Traditional Arabic"/>
          <w:sz w:val="32"/>
          <w:szCs w:val="32"/>
          <w:rtl/>
        </w:rPr>
        <w:t>و</w:t>
      </w:r>
      <w:r>
        <w:rPr>
          <w:rFonts w:ascii="Traditional Arabic" w:hAnsi="Traditional Arabic" w:cs="Traditional Arabic"/>
          <w:sz w:val="32"/>
          <w:szCs w:val="32"/>
          <w:rtl/>
        </w:rPr>
        <w:t xml:space="preserve">قد تضمنت </w:t>
      </w:r>
      <w:r>
        <w:rPr>
          <w:rFonts w:ascii="Traditional Arabic" w:hAnsi="Traditional Arabic" w:cs="Traditional Arabic" w:hint="cs"/>
          <w:sz w:val="32"/>
          <w:szCs w:val="32"/>
          <w:rtl/>
        </w:rPr>
        <w:t xml:space="preserve">تلك </w:t>
      </w:r>
      <w:r>
        <w:rPr>
          <w:rFonts w:ascii="Traditional Arabic" w:hAnsi="Traditional Arabic" w:cs="Traditional Arabic"/>
          <w:sz w:val="32"/>
          <w:szCs w:val="32"/>
          <w:rtl/>
        </w:rPr>
        <w:t xml:space="preserve">الحركة عدة أفكار </w:t>
      </w:r>
      <w:r>
        <w:rPr>
          <w:rFonts w:ascii="Traditional Arabic" w:hAnsi="Traditional Arabic" w:cs="Traditional Arabic" w:hint="cs"/>
          <w:sz w:val="32"/>
          <w:szCs w:val="32"/>
          <w:rtl/>
        </w:rPr>
        <w:t xml:space="preserve">من </w:t>
      </w:r>
      <w:r>
        <w:rPr>
          <w:rFonts w:ascii="Traditional Arabic" w:hAnsi="Traditional Arabic" w:cs="Traditional Arabic"/>
          <w:sz w:val="32"/>
          <w:szCs w:val="32"/>
          <w:rtl/>
        </w:rPr>
        <w:t>أهمها</w:t>
      </w:r>
      <w:r w:rsidRPr="00B751F3">
        <w:rPr>
          <w:rFonts w:ascii="Traditional Arabic" w:hAnsi="Traditional Arabic" w:cs="Traditional Arabic"/>
          <w:sz w:val="32"/>
          <w:szCs w:val="32"/>
          <w:rtl/>
        </w:rPr>
        <w:t xml:space="preserve">: </w:t>
      </w:r>
    </w:p>
    <w:p w14:paraId="4E699D35"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إن الحوافز </w:t>
      </w:r>
      <w:r>
        <w:rPr>
          <w:rFonts w:ascii="Traditional Arabic" w:hAnsi="Traditional Arabic" w:cs="Traditional Arabic" w:hint="cs"/>
          <w:sz w:val="32"/>
          <w:szCs w:val="32"/>
          <w:rtl/>
        </w:rPr>
        <w:t>غير المادية و</w:t>
      </w:r>
      <w:r w:rsidRPr="00B751F3">
        <w:rPr>
          <w:rFonts w:ascii="Traditional Arabic" w:hAnsi="Traditional Arabic" w:cs="Traditional Arabic"/>
          <w:sz w:val="32"/>
          <w:szCs w:val="32"/>
          <w:rtl/>
        </w:rPr>
        <w:t xml:space="preserve">المكافآت تحفز </w:t>
      </w:r>
      <w:r>
        <w:rPr>
          <w:rFonts w:ascii="Traditional Arabic" w:hAnsi="Traditional Arabic" w:cs="Traditional Arabic" w:hint="cs"/>
          <w:sz w:val="32"/>
          <w:szCs w:val="32"/>
          <w:rtl/>
        </w:rPr>
        <w:t>العاملين</w:t>
      </w:r>
      <w:r w:rsidRPr="00B751F3">
        <w:rPr>
          <w:rFonts w:ascii="Traditional Arabic" w:hAnsi="Traditional Arabic" w:cs="Traditional Arabic"/>
          <w:sz w:val="32"/>
          <w:szCs w:val="32"/>
          <w:rtl/>
        </w:rPr>
        <w:t xml:space="preserve"> وتشعرهم با</w:t>
      </w:r>
      <w:r>
        <w:rPr>
          <w:rFonts w:ascii="Traditional Arabic" w:hAnsi="Traditional Arabic" w:cs="Traditional Arabic"/>
          <w:sz w:val="32"/>
          <w:szCs w:val="32"/>
          <w:rtl/>
        </w:rPr>
        <w:t xml:space="preserve">لرضا، وأن مقدار العمل الذي </w:t>
      </w:r>
      <w:r>
        <w:rPr>
          <w:rFonts w:ascii="Traditional Arabic" w:hAnsi="Traditional Arabic" w:cs="Traditional Arabic" w:hint="cs"/>
          <w:sz w:val="32"/>
          <w:szCs w:val="32"/>
          <w:rtl/>
        </w:rPr>
        <w:t>يقدم</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للعامل </w:t>
      </w:r>
      <w:r w:rsidRPr="00B751F3">
        <w:rPr>
          <w:rFonts w:ascii="Traditional Arabic" w:hAnsi="Traditional Arabic" w:cs="Traditional Arabic"/>
          <w:sz w:val="32"/>
          <w:szCs w:val="32"/>
          <w:rtl/>
        </w:rPr>
        <w:t xml:space="preserve">ومستوى </w:t>
      </w:r>
      <w:r>
        <w:rPr>
          <w:rFonts w:ascii="Traditional Arabic" w:hAnsi="Traditional Arabic" w:cs="Traditional Arabic" w:hint="cs"/>
          <w:sz w:val="32"/>
          <w:szCs w:val="32"/>
          <w:rtl/>
        </w:rPr>
        <w:t xml:space="preserve">أداءه الإنتاجي </w:t>
      </w:r>
      <w:r w:rsidRPr="00B751F3">
        <w:rPr>
          <w:rFonts w:ascii="Traditional Arabic" w:hAnsi="Traditional Arabic" w:cs="Traditional Arabic"/>
          <w:sz w:val="32"/>
          <w:szCs w:val="32"/>
          <w:rtl/>
        </w:rPr>
        <w:t>لا يقدر بطاقته الفسيولوجية فقط، وإنما تحدده</w:t>
      </w:r>
      <w:r>
        <w:rPr>
          <w:rFonts w:ascii="Traditional Arabic" w:hAnsi="Traditional Arabic" w:cs="Traditional Arabic" w:hint="cs"/>
          <w:sz w:val="32"/>
          <w:szCs w:val="32"/>
          <w:rtl/>
        </w:rPr>
        <w:t xml:space="preserve"> أيضاً</w:t>
      </w:r>
      <w:r w:rsidRPr="00B751F3">
        <w:rPr>
          <w:rFonts w:ascii="Traditional Arabic" w:hAnsi="Traditional Arabic" w:cs="Traditional Arabic"/>
          <w:sz w:val="32"/>
          <w:szCs w:val="32"/>
          <w:rtl/>
        </w:rPr>
        <w:t xml:space="preserve"> إدارة الجماعة </w:t>
      </w:r>
      <w:r>
        <w:rPr>
          <w:rFonts w:ascii="Traditional Arabic" w:hAnsi="Traditional Arabic" w:cs="Traditional Arabic" w:hint="cs"/>
          <w:sz w:val="32"/>
          <w:szCs w:val="32"/>
          <w:rtl/>
        </w:rPr>
        <w:t xml:space="preserve">بواسطة </w:t>
      </w:r>
      <w:r w:rsidRPr="00B751F3">
        <w:rPr>
          <w:rFonts w:ascii="Traditional Arabic" w:hAnsi="Traditional Arabic" w:cs="Traditional Arabic"/>
          <w:sz w:val="32"/>
          <w:szCs w:val="32"/>
          <w:rtl/>
        </w:rPr>
        <w:t>خلفيتهم الاجتماعية.</w:t>
      </w:r>
    </w:p>
    <w:p w14:paraId="44C0D7EA" w14:textId="77777777" w:rsidR="008D0578" w:rsidRPr="00B751F3" w:rsidRDefault="008D0578" w:rsidP="008D0578">
      <w:pPr>
        <w:bidi/>
        <w:spacing w:line="360" w:lineRule="auto"/>
        <w:ind w:firstLine="720"/>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وقد شخصت </w:t>
      </w:r>
      <w:r>
        <w:rPr>
          <w:rFonts w:ascii="Traditional Arabic" w:hAnsi="Traditional Arabic" w:cs="Traditional Arabic" w:hint="cs"/>
          <w:sz w:val="32"/>
          <w:szCs w:val="32"/>
          <w:rtl/>
        </w:rPr>
        <w:t>تلك</w:t>
      </w:r>
      <w:r w:rsidRPr="00B751F3">
        <w:rPr>
          <w:rFonts w:ascii="Traditional Arabic" w:hAnsi="Traditional Arabic" w:cs="Traditional Arabic"/>
          <w:sz w:val="32"/>
          <w:szCs w:val="32"/>
          <w:rtl/>
        </w:rPr>
        <w:t xml:space="preserve"> المدرسة معنويات العامل وعلاقاته وأثر ذلك على إنتاجيتهم ويستنتج من هذه </w:t>
      </w:r>
      <w:r w:rsidRPr="00B751F3">
        <w:rPr>
          <w:rFonts w:ascii="Traditional Arabic" w:hAnsi="Traditional Arabic" w:cs="Traditional Arabic" w:hint="cs"/>
          <w:sz w:val="32"/>
          <w:szCs w:val="32"/>
          <w:rtl/>
        </w:rPr>
        <w:t>النظرية</w:t>
      </w:r>
      <w:r w:rsidRPr="00B751F3">
        <w:rPr>
          <w:rFonts w:ascii="Traditional Arabic" w:hAnsi="Traditional Arabic" w:cs="Traditional Arabic"/>
          <w:sz w:val="32"/>
          <w:szCs w:val="32"/>
          <w:rtl/>
        </w:rPr>
        <w:t xml:space="preserve"> ضرورة فهم طبائع وتصرفات العاملین ورغباتهم لخلق تعاون مشترك</w:t>
      </w:r>
      <w:r>
        <w:rPr>
          <w:rFonts w:ascii="Traditional Arabic" w:hAnsi="Traditional Arabic" w:cs="Traditional Arabic" w:hint="cs"/>
          <w:sz w:val="32"/>
          <w:szCs w:val="32"/>
          <w:rtl/>
        </w:rPr>
        <w:t xml:space="preserve"> فيما بينهم</w:t>
      </w:r>
      <w:r w:rsidRPr="00B751F3">
        <w:rPr>
          <w:rFonts w:ascii="Traditional Arabic" w:hAnsi="Traditional Arabic" w:cs="Traditional Arabic"/>
          <w:sz w:val="32"/>
          <w:szCs w:val="32"/>
          <w:rtl/>
        </w:rPr>
        <w:t xml:space="preserve"> مع الإدارة لتحقيق أهدف مشتركة.</w:t>
      </w:r>
    </w:p>
    <w:p w14:paraId="352807CC"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وفي </w:t>
      </w:r>
      <w:r>
        <w:rPr>
          <w:rFonts w:ascii="Traditional Arabic" w:hAnsi="Traditional Arabic" w:cs="Traditional Arabic" w:hint="cs"/>
          <w:sz w:val="32"/>
          <w:szCs w:val="32"/>
          <w:rtl/>
        </w:rPr>
        <w:t>ال</w:t>
      </w:r>
      <w:r w:rsidRPr="00B751F3">
        <w:rPr>
          <w:rFonts w:ascii="Traditional Arabic" w:hAnsi="Traditional Arabic" w:cs="Traditional Arabic"/>
          <w:sz w:val="32"/>
          <w:szCs w:val="32"/>
          <w:rtl/>
        </w:rPr>
        <w:t xml:space="preserve">عام </w:t>
      </w:r>
      <w:r>
        <w:rPr>
          <w:rFonts w:ascii="Traditional Arabic" w:hAnsi="Traditional Arabic" w:cs="Traditional Arabic" w:hint="cs"/>
          <w:sz w:val="32"/>
          <w:szCs w:val="32"/>
          <w:rtl/>
        </w:rPr>
        <w:t>1935 قد</w:t>
      </w:r>
      <w:r w:rsidRPr="00B751F3">
        <w:rPr>
          <w:rFonts w:ascii="Traditional Arabic" w:hAnsi="Traditional Arabic" w:cs="Traditional Arabic"/>
          <w:sz w:val="32"/>
          <w:szCs w:val="32"/>
          <w:rtl/>
        </w:rPr>
        <w:t xml:space="preserve"> قام </w:t>
      </w:r>
      <w:proofErr w:type="spellStart"/>
      <w:r w:rsidRPr="00B751F3">
        <w:rPr>
          <w:rFonts w:ascii="Traditional Arabic" w:hAnsi="Traditional Arabic" w:cs="Traditional Arabic"/>
          <w:sz w:val="32"/>
          <w:szCs w:val="32"/>
          <w:rtl/>
        </w:rPr>
        <w:t>هوبوك</w:t>
      </w:r>
      <w:proofErr w:type="spellEnd"/>
      <w:r w:rsidRPr="00B751F3">
        <w:rPr>
          <w:rFonts w:ascii="Traditional Arabic" w:hAnsi="Traditional Arabic" w:cs="Traditional Arabic"/>
          <w:sz w:val="32"/>
          <w:szCs w:val="32"/>
          <w:rtl/>
        </w:rPr>
        <w:t xml:space="preserve"> بدراسة </w:t>
      </w:r>
      <w:r>
        <w:rPr>
          <w:rFonts w:ascii="Traditional Arabic" w:hAnsi="Traditional Arabic" w:cs="Traditional Arabic" w:hint="cs"/>
          <w:sz w:val="32"/>
          <w:szCs w:val="32"/>
          <w:rtl/>
        </w:rPr>
        <w:t xml:space="preserve">وتحليل </w:t>
      </w:r>
      <w:r w:rsidRPr="00B751F3">
        <w:rPr>
          <w:rFonts w:ascii="Traditional Arabic" w:hAnsi="Traditional Arabic" w:cs="Traditional Arabic"/>
          <w:sz w:val="32"/>
          <w:szCs w:val="32"/>
          <w:rtl/>
        </w:rPr>
        <w:t xml:space="preserve">الرضا الوظيفي لعمال مصنع صغير، في الولايات المتحدة </w:t>
      </w:r>
      <w:r>
        <w:rPr>
          <w:rFonts w:ascii="Traditional Arabic" w:hAnsi="Traditional Arabic" w:cs="Traditional Arabic" w:hint="cs"/>
          <w:sz w:val="32"/>
          <w:szCs w:val="32"/>
          <w:rtl/>
        </w:rPr>
        <w:t xml:space="preserve">الأمريكية بمدينة </w:t>
      </w:r>
      <w:r>
        <w:rPr>
          <w:rFonts w:ascii="Traditional Arabic" w:hAnsi="Traditional Arabic" w:cs="Traditional Arabic"/>
          <w:sz w:val="32"/>
          <w:szCs w:val="32"/>
          <w:rtl/>
        </w:rPr>
        <w:t xml:space="preserve">بنسلفانيا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قام بقياس </w:t>
      </w:r>
      <w:r>
        <w:rPr>
          <w:rFonts w:ascii="Traditional Arabic" w:hAnsi="Traditional Arabic" w:cs="Traditional Arabic" w:hint="cs"/>
          <w:sz w:val="32"/>
          <w:szCs w:val="32"/>
          <w:rtl/>
        </w:rPr>
        <w:t>الرضا الوظيفي</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ل</w:t>
      </w:r>
      <w:r w:rsidRPr="00B751F3">
        <w:rPr>
          <w:rFonts w:ascii="Traditional Arabic" w:hAnsi="Traditional Arabic" w:cs="Traditional Arabic"/>
          <w:sz w:val="32"/>
          <w:szCs w:val="32"/>
          <w:rtl/>
        </w:rPr>
        <w:t xml:space="preserve">لعاملين عن العمل،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تفسير ودراسة العلاقة بين العوامل المؤثرة في رضا </w:t>
      </w:r>
      <w:r>
        <w:rPr>
          <w:rFonts w:ascii="Traditional Arabic" w:hAnsi="Traditional Arabic" w:cs="Traditional Arabic" w:hint="cs"/>
          <w:sz w:val="32"/>
          <w:szCs w:val="32"/>
          <w:rtl/>
        </w:rPr>
        <w:t xml:space="preserve">العاملين عن عملهم </w:t>
      </w:r>
      <w:r w:rsidRPr="00B751F3">
        <w:rPr>
          <w:rFonts w:ascii="Traditional Arabic" w:hAnsi="Traditional Arabic" w:cs="Traditional Arabic"/>
          <w:sz w:val="32"/>
          <w:szCs w:val="32"/>
          <w:rtl/>
        </w:rPr>
        <w:t>مثل الإشراف</w:t>
      </w:r>
      <w:r>
        <w:rPr>
          <w:rFonts w:ascii="Traditional Arabic" w:hAnsi="Traditional Arabic" w:cs="Traditional Arabic" w:hint="cs"/>
          <w:sz w:val="32"/>
          <w:szCs w:val="32"/>
          <w:rtl/>
        </w:rPr>
        <w:t>،</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أوضاع العمل، والإنجاز مستخدما </w:t>
      </w:r>
      <w:r>
        <w:rPr>
          <w:rFonts w:ascii="Traditional Arabic" w:hAnsi="Traditional Arabic" w:cs="Traditional Arabic" w:hint="cs"/>
          <w:sz w:val="32"/>
          <w:szCs w:val="32"/>
          <w:rtl/>
        </w:rPr>
        <w:t xml:space="preserve">في ذلك </w:t>
      </w:r>
      <w:r w:rsidRPr="00B751F3">
        <w:rPr>
          <w:rFonts w:ascii="Traditional Arabic" w:hAnsi="Traditional Arabic" w:cs="Traditional Arabic"/>
          <w:sz w:val="32"/>
          <w:szCs w:val="32"/>
          <w:rtl/>
        </w:rPr>
        <w:t>أسلوب الاستقصاء.</w:t>
      </w:r>
    </w:p>
    <w:p w14:paraId="5BBFE424" w14:textId="77777777" w:rsidR="008D0578" w:rsidRPr="00B751F3" w:rsidRDefault="008D0578" w:rsidP="008D0578">
      <w:pPr>
        <w:bidi/>
        <w:spacing w:line="360" w:lineRule="auto"/>
        <w:ind w:firstLine="720"/>
        <w:jc w:val="both"/>
        <w:rPr>
          <w:rFonts w:ascii="Traditional Arabic" w:hAnsi="Traditional Arabic" w:cs="Traditional Arabic"/>
          <w:sz w:val="32"/>
          <w:szCs w:val="32"/>
          <w:rtl/>
        </w:rPr>
      </w:pPr>
      <w:r w:rsidRPr="00B751F3">
        <w:rPr>
          <w:rFonts w:ascii="Traditional Arabic" w:hAnsi="Traditional Arabic" w:cs="Traditional Arabic"/>
          <w:sz w:val="32"/>
          <w:szCs w:val="32"/>
          <w:rtl/>
        </w:rPr>
        <w:lastRenderedPageBreak/>
        <w:t xml:space="preserve">وقد ذكر </w:t>
      </w:r>
      <w:r>
        <w:rPr>
          <w:rFonts w:ascii="Traditional Arabic" w:hAnsi="Traditional Arabic" w:cs="Traditional Arabic" w:hint="cs"/>
          <w:sz w:val="32"/>
          <w:szCs w:val="32"/>
          <w:rtl/>
        </w:rPr>
        <w:t xml:space="preserve">أيضاً </w:t>
      </w:r>
      <w:r w:rsidRPr="00B751F3">
        <w:rPr>
          <w:rFonts w:ascii="Traditional Arabic" w:hAnsi="Traditional Arabic" w:cs="Traditional Arabic"/>
          <w:sz w:val="32"/>
          <w:szCs w:val="32"/>
          <w:rtl/>
        </w:rPr>
        <w:t xml:space="preserve">كشرود أن </w:t>
      </w:r>
      <w:r>
        <w:rPr>
          <w:rFonts w:ascii="Traditional Arabic" w:hAnsi="Traditional Arabic" w:cs="Traditional Arabic" w:hint="cs"/>
          <w:sz w:val="32"/>
          <w:szCs w:val="32"/>
          <w:rtl/>
        </w:rPr>
        <w:t xml:space="preserve">تلك </w:t>
      </w:r>
      <w:r w:rsidRPr="00B751F3">
        <w:rPr>
          <w:rFonts w:ascii="Traditional Arabic" w:hAnsi="Traditional Arabic" w:cs="Traditional Arabic"/>
          <w:sz w:val="32"/>
          <w:szCs w:val="32"/>
          <w:rtl/>
        </w:rPr>
        <w:t xml:space="preserve">الدراسة تعد من </w:t>
      </w:r>
      <w:r>
        <w:rPr>
          <w:rFonts w:ascii="Traditional Arabic" w:hAnsi="Traditional Arabic" w:cs="Traditional Arabic" w:hint="cs"/>
          <w:sz w:val="32"/>
          <w:szCs w:val="32"/>
          <w:rtl/>
        </w:rPr>
        <w:t>أوائل الدراسات</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w:t>
      </w:r>
      <w:r w:rsidRPr="00B751F3">
        <w:rPr>
          <w:rFonts w:ascii="Traditional Arabic" w:hAnsi="Traditional Arabic" w:cs="Traditional Arabic"/>
          <w:sz w:val="32"/>
          <w:szCs w:val="32"/>
          <w:rtl/>
        </w:rPr>
        <w:t xml:space="preserve">مركزة </w:t>
      </w:r>
      <w:r>
        <w:rPr>
          <w:rFonts w:ascii="Traditional Arabic" w:hAnsi="Traditional Arabic" w:cs="Traditional Arabic" w:hint="cs"/>
          <w:sz w:val="32"/>
          <w:szCs w:val="32"/>
          <w:rtl/>
        </w:rPr>
        <w:t>على ا</w:t>
      </w:r>
      <w:r w:rsidRPr="00B751F3">
        <w:rPr>
          <w:rFonts w:ascii="Traditional Arabic" w:hAnsi="Traditional Arabic" w:cs="Traditional Arabic"/>
          <w:sz w:val="32"/>
          <w:szCs w:val="32"/>
          <w:rtl/>
        </w:rPr>
        <w:t>لرضا الوظيفي</w:t>
      </w:r>
      <w:r>
        <w:rPr>
          <w:rFonts w:ascii="Traditional Arabic" w:hAnsi="Traditional Arabic" w:cs="Traditional Arabic" w:hint="cs"/>
          <w:sz w:val="32"/>
          <w:szCs w:val="32"/>
          <w:rtl/>
        </w:rPr>
        <w:t xml:space="preserve"> للعاملين</w:t>
      </w:r>
      <w:r w:rsidRPr="00B751F3">
        <w:rPr>
          <w:rFonts w:ascii="Traditional Arabic" w:hAnsi="Traditional Arabic" w:cs="Traditional Arabic"/>
          <w:sz w:val="32"/>
          <w:szCs w:val="32"/>
          <w:rtl/>
        </w:rPr>
        <w:t>، و</w:t>
      </w:r>
      <w:r>
        <w:rPr>
          <w:rFonts w:ascii="Traditional Arabic" w:hAnsi="Traditional Arabic" w:cs="Traditional Arabic" w:hint="cs"/>
          <w:sz w:val="32"/>
          <w:szCs w:val="32"/>
          <w:rtl/>
        </w:rPr>
        <w:t xml:space="preserve">هي </w:t>
      </w:r>
      <w:r w:rsidRPr="00B751F3">
        <w:rPr>
          <w:rFonts w:ascii="Traditional Arabic" w:hAnsi="Traditional Arabic" w:cs="Traditional Arabic"/>
          <w:sz w:val="32"/>
          <w:szCs w:val="32"/>
          <w:rtl/>
        </w:rPr>
        <w:t>نقطة الانطلاق لجميع الدراسات</w:t>
      </w:r>
      <w:r>
        <w:rPr>
          <w:rFonts w:ascii="Traditional Arabic" w:hAnsi="Traditional Arabic" w:cs="Traditional Arabic" w:hint="cs"/>
          <w:sz w:val="32"/>
          <w:szCs w:val="32"/>
          <w:rtl/>
        </w:rPr>
        <w:t xml:space="preserve"> التي جاءت بعدها</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المتعلقة بالرضا الوظيفي </w:t>
      </w:r>
      <w:r w:rsidRPr="00B751F3">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المؤمن </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2018</w:t>
      </w:r>
      <w:r w:rsidRPr="00B751F3">
        <w:rPr>
          <w:rFonts w:ascii="Traditional Arabic" w:hAnsi="Traditional Arabic" w:cs="Traditional Arabic"/>
          <w:sz w:val="32"/>
          <w:szCs w:val="32"/>
          <w:rtl/>
        </w:rPr>
        <w:t xml:space="preserve">، ص </w:t>
      </w:r>
      <w:r>
        <w:rPr>
          <w:rFonts w:ascii="Traditional Arabic" w:hAnsi="Traditional Arabic" w:cs="Traditional Arabic" w:hint="cs"/>
          <w:sz w:val="32"/>
          <w:szCs w:val="32"/>
          <w:rtl/>
        </w:rPr>
        <w:t>22</w:t>
      </w:r>
      <w:r w:rsidRPr="00B751F3">
        <w:rPr>
          <w:rFonts w:ascii="Traditional Arabic" w:hAnsi="Traditional Arabic" w:cs="Traditional Arabic"/>
          <w:sz w:val="32"/>
          <w:szCs w:val="32"/>
          <w:rtl/>
        </w:rPr>
        <w:t>).</w:t>
      </w:r>
    </w:p>
    <w:p w14:paraId="6BA01A68" w14:textId="77777777" w:rsidR="008D0578" w:rsidRPr="009674A9" w:rsidRDefault="008D0578" w:rsidP="008D0578">
      <w:pPr>
        <w:bidi/>
        <w:spacing w:line="360" w:lineRule="auto"/>
        <w:jc w:val="both"/>
        <w:rPr>
          <w:rFonts w:ascii="Traditional Arabic" w:hAnsi="Traditional Arabic" w:cs="Traditional Arabic"/>
          <w:b/>
          <w:bCs/>
          <w:sz w:val="36"/>
          <w:szCs w:val="36"/>
          <w:rtl/>
        </w:rPr>
      </w:pPr>
      <w:r w:rsidRPr="009674A9">
        <w:rPr>
          <w:rFonts w:ascii="Traditional Arabic" w:hAnsi="Traditional Arabic" w:cs="Traditional Arabic"/>
          <w:b/>
          <w:bCs/>
          <w:sz w:val="36"/>
          <w:szCs w:val="36"/>
          <w:rtl/>
        </w:rPr>
        <w:t>مفهوم الرضا الوظيفي:</w:t>
      </w:r>
    </w:p>
    <w:p w14:paraId="7822061B"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مفهوم الرضا منذ القدم في التراث الإسلامي كما </w:t>
      </w:r>
      <w:r w:rsidRPr="00816B40">
        <w:rPr>
          <w:rFonts w:ascii="Traditional Arabic" w:hAnsi="Traditional Arabic" w:cs="Traditional Arabic"/>
          <w:sz w:val="32"/>
          <w:szCs w:val="32"/>
          <w:rtl/>
        </w:rPr>
        <w:t>ذكر (</w:t>
      </w:r>
      <w:r w:rsidRPr="00816B40">
        <w:rPr>
          <w:rFonts w:ascii="Traditional Arabic" w:hAnsi="Traditional Arabic" w:cs="Traditional Arabic" w:hint="cs"/>
          <w:sz w:val="32"/>
          <w:szCs w:val="32"/>
          <w:rtl/>
        </w:rPr>
        <w:t>عبد القادر، 2022</w:t>
      </w:r>
      <w:r w:rsidRPr="00816B40">
        <w:rPr>
          <w:rFonts w:ascii="Traditional Arabic" w:hAnsi="Traditional Arabic" w:cs="Traditional Arabic"/>
          <w:sz w:val="32"/>
          <w:szCs w:val="32"/>
          <w:rtl/>
        </w:rPr>
        <w:t>).</w:t>
      </w:r>
    </w:p>
    <w:p w14:paraId="4C51439A"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 والرضا كما ذكرت المعاجم اللغوية: </w:t>
      </w:r>
      <w:r>
        <w:rPr>
          <w:rFonts w:ascii="Traditional Arabic" w:hAnsi="Traditional Arabic" w:cs="Traditional Arabic" w:hint="cs"/>
          <w:sz w:val="32"/>
          <w:szCs w:val="32"/>
          <w:rtl/>
        </w:rPr>
        <w:t xml:space="preserve">الرضا </w:t>
      </w:r>
      <w:r w:rsidRPr="00B751F3">
        <w:rPr>
          <w:rFonts w:ascii="Traditional Arabic" w:hAnsi="Traditional Arabic" w:cs="Traditional Arabic"/>
          <w:sz w:val="32"/>
          <w:szCs w:val="32"/>
          <w:rtl/>
        </w:rPr>
        <w:t xml:space="preserve">ضد السخط، وارتضاه: رآه له أهلا، ورضي عنه: أحبه وأقبل </w:t>
      </w:r>
      <w:proofErr w:type="spellStart"/>
      <w:r w:rsidRPr="00B751F3">
        <w:rPr>
          <w:rFonts w:ascii="Traditional Arabic" w:hAnsi="Traditional Arabic" w:cs="Traditional Arabic"/>
          <w:sz w:val="32"/>
          <w:szCs w:val="32"/>
          <w:rtl/>
        </w:rPr>
        <w:t>علیه</w:t>
      </w:r>
      <w:proofErr w:type="spellEnd"/>
      <w:r w:rsidRPr="00B751F3">
        <w:rPr>
          <w:rFonts w:ascii="Traditional Arabic" w:hAnsi="Traditional Arabic" w:cs="Traditional Arabic"/>
          <w:sz w:val="32"/>
          <w:szCs w:val="32"/>
          <w:rtl/>
        </w:rPr>
        <w:t xml:space="preserve"> (ابن منظور، 1949)</w:t>
      </w:r>
    </w:p>
    <w:p w14:paraId="649B4648" w14:textId="77777777" w:rsidR="008D0578"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وغالبا ما يكون مفهوم الرضا الوظيفي</w:t>
      </w:r>
      <w:r>
        <w:rPr>
          <w:rFonts w:ascii="Traditional Arabic" w:hAnsi="Traditional Arabic" w:cs="Traditional Arabic" w:hint="cs"/>
          <w:sz w:val="32"/>
          <w:szCs w:val="32"/>
          <w:rtl/>
        </w:rPr>
        <w:t xml:space="preserve"> للعاملين</w:t>
      </w:r>
      <w:r w:rsidRPr="00B751F3">
        <w:rPr>
          <w:rFonts w:ascii="Traditional Arabic" w:hAnsi="Traditional Arabic" w:cs="Traditional Arabic"/>
          <w:sz w:val="32"/>
          <w:szCs w:val="32"/>
          <w:rtl/>
        </w:rPr>
        <w:t xml:space="preserve"> بمفهوم الروح المعنوية </w:t>
      </w:r>
      <w:r>
        <w:rPr>
          <w:rFonts w:ascii="Traditional Arabic" w:hAnsi="Traditional Arabic" w:cs="Traditional Arabic" w:hint="cs"/>
          <w:sz w:val="32"/>
          <w:szCs w:val="32"/>
          <w:rtl/>
        </w:rPr>
        <w:t xml:space="preserve">أي </w:t>
      </w:r>
      <w:r w:rsidRPr="00B751F3">
        <w:rPr>
          <w:rFonts w:ascii="Traditional Arabic" w:hAnsi="Traditional Arabic" w:cs="Traditional Arabic"/>
          <w:sz w:val="32"/>
          <w:szCs w:val="32"/>
          <w:rtl/>
        </w:rPr>
        <w:t>أن مفهوم الروح المعنوية مرتبط بالجماعة، فالروح المعنوية ولاء يكون بين أفراد الجماعة ويساندهم لإنجاز عملهم على أكمل وجه، اما الرضا الوظيفي أمر یختص بالفرد، فهو ما يجعل الفرد يصل للتكامل مع عمله من خلال طموحه الوظيفي</w:t>
      </w:r>
      <w:r>
        <w:rPr>
          <w:rFonts w:ascii="Traditional Arabic" w:hAnsi="Traditional Arabic" w:cs="Traditional Arabic" w:hint="cs"/>
          <w:sz w:val="32"/>
          <w:szCs w:val="32"/>
          <w:rtl/>
        </w:rPr>
        <w:t xml:space="preserve"> في المنظمة</w:t>
      </w:r>
      <w:r w:rsidRPr="00B751F3">
        <w:rPr>
          <w:rFonts w:ascii="Traditional Arabic" w:hAnsi="Traditional Arabic" w:cs="Traditional Arabic"/>
          <w:sz w:val="32"/>
          <w:szCs w:val="32"/>
          <w:rtl/>
        </w:rPr>
        <w:t xml:space="preserve"> ورغبته في </w:t>
      </w:r>
      <w:r>
        <w:rPr>
          <w:rFonts w:ascii="Traditional Arabic" w:hAnsi="Traditional Arabic" w:cs="Traditional Arabic" w:hint="cs"/>
          <w:sz w:val="32"/>
          <w:szCs w:val="32"/>
          <w:rtl/>
        </w:rPr>
        <w:t>التقدم و</w:t>
      </w:r>
      <w:r w:rsidRPr="00B751F3">
        <w:rPr>
          <w:rFonts w:ascii="Traditional Arabic" w:hAnsi="Traditional Arabic" w:cs="Traditional Arabic"/>
          <w:sz w:val="32"/>
          <w:szCs w:val="32"/>
          <w:rtl/>
        </w:rPr>
        <w:t xml:space="preserve">النمو وتحقيق </w:t>
      </w:r>
      <w:r>
        <w:rPr>
          <w:rFonts w:ascii="Traditional Arabic" w:hAnsi="Traditional Arabic" w:cs="Traditional Arabic"/>
          <w:sz w:val="32"/>
          <w:szCs w:val="32"/>
          <w:rtl/>
        </w:rPr>
        <w:t>أهداف</w:t>
      </w:r>
      <w:r w:rsidRPr="00B751F3">
        <w:rPr>
          <w:rFonts w:ascii="Traditional Arabic" w:hAnsi="Traditional Arabic" w:cs="Traditional Arabic"/>
          <w:sz w:val="32"/>
          <w:szCs w:val="32"/>
          <w:rtl/>
        </w:rPr>
        <w:t>ه و</w:t>
      </w:r>
      <w:r>
        <w:rPr>
          <w:rFonts w:ascii="Traditional Arabic" w:hAnsi="Traditional Arabic" w:cs="Traditional Arabic"/>
          <w:sz w:val="32"/>
          <w:szCs w:val="32"/>
          <w:rtl/>
        </w:rPr>
        <w:t>أهداف</w:t>
      </w:r>
      <w:r w:rsidRPr="00B751F3">
        <w:rPr>
          <w:rFonts w:ascii="Traditional Arabic" w:hAnsi="Traditional Arabic" w:cs="Traditional Arabic"/>
          <w:sz w:val="32"/>
          <w:szCs w:val="32"/>
          <w:rtl/>
        </w:rPr>
        <w:t xml:space="preserve"> العمل ذاته.</w:t>
      </w:r>
    </w:p>
    <w:p w14:paraId="33E4221B"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627880">
        <w:rPr>
          <w:rFonts w:ascii="Traditional Arabic" w:hAnsi="Traditional Arabic" w:cs="Traditional Arabic" w:hint="cs"/>
          <w:sz w:val="32"/>
          <w:szCs w:val="32"/>
          <w:rtl/>
        </w:rPr>
        <w:t>وهناك</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خمسة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أبعاد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أساسية</w:t>
      </w:r>
      <w:r w:rsidRPr="00627880">
        <w:rPr>
          <w:rFonts w:ascii="Traditional Arabic" w:hAnsi="Traditional Arabic" w:cs="Traditional Arabic"/>
          <w:sz w:val="32"/>
          <w:szCs w:val="32"/>
          <w:rtl/>
        </w:rPr>
        <w:t xml:space="preserve"> </w:t>
      </w:r>
      <w:r>
        <w:rPr>
          <w:rFonts w:ascii="Traditional Arabic" w:hAnsi="Traditional Arabic" w:cs="Traditional Arabic" w:hint="cs"/>
          <w:sz w:val="32"/>
          <w:szCs w:val="32"/>
          <w:rtl/>
        </w:rPr>
        <w:t>للرضى الوظيفي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هي،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العمل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ذاته،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الزملاء،</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الإشراف،</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الترقية،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الأجر،</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أما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المظهر</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الثاني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فيشير</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للرضا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الإجمالي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للفرد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عمله</w:t>
      </w:r>
      <w:r w:rsidRPr="00627880">
        <w:rPr>
          <w:rFonts w:ascii="Traditional Arabic" w:hAnsi="Traditional Arabic" w:cs="Traditional Arabic"/>
          <w:sz w:val="32"/>
          <w:szCs w:val="32"/>
          <w:rtl/>
        </w:rPr>
        <w:t xml:space="preserve"> </w:t>
      </w:r>
      <w:r>
        <w:rPr>
          <w:rFonts w:ascii="Traditional Arabic" w:hAnsi="Traditional Arabic" w:cs="Traditional Arabic" w:hint="cs"/>
          <w:sz w:val="32"/>
          <w:szCs w:val="32"/>
          <w:rtl/>
        </w:rPr>
        <w:t>(محمد، 2014م)</w:t>
      </w:r>
      <w:r w:rsidRPr="00627880">
        <w:rPr>
          <w:rFonts w:ascii="Traditional Arabic" w:hAnsi="Traditional Arabic" w:cs="Traditional Arabic"/>
          <w:sz w:val="32"/>
          <w:szCs w:val="32"/>
          <w:rtl/>
        </w:rPr>
        <w:t>.</w:t>
      </w:r>
    </w:p>
    <w:p w14:paraId="51FD3981"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عرف أبو هنطش (</w:t>
      </w:r>
      <w:r>
        <w:rPr>
          <w:rFonts w:ascii="Traditional Arabic" w:hAnsi="Traditional Arabic" w:cs="Traditional Arabic" w:hint="cs"/>
          <w:sz w:val="32"/>
          <w:szCs w:val="32"/>
          <w:rtl/>
        </w:rPr>
        <w:t>1989</w:t>
      </w:r>
      <w:r w:rsidRPr="00B751F3">
        <w:rPr>
          <w:rFonts w:ascii="Traditional Arabic" w:hAnsi="Traditional Arabic" w:cs="Traditional Arabic"/>
          <w:sz w:val="32"/>
          <w:szCs w:val="32"/>
          <w:rtl/>
        </w:rPr>
        <w:t xml:space="preserve">) إن رضا العاملين مشاعرهم نحو عملهم وما يأتي عن إدراكهم لما للوظيفة وما يفضل ان يتلقوه فعليا يفيد ذلك بأنه كلما قلت الفجوة بین ما يؤخذ وما يستحق كلما زاد رضا العاملين (شاويش، </w:t>
      </w:r>
      <w:r>
        <w:rPr>
          <w:rFonts w:ascii="Traditional Arabic" w:hAnsi="Traditional Arabic" w:cs="Traditional Arabic" w:hint="cs"/>
          <w:sz w:val="32"/>
          <w:szCs w:val="32"/>
          <w:rtl/>
        </w:rPr>
        <w:t>2004</w:t>
      </w:r>
      <w:r w:rsidRPr="00B751F3">
        <w:rPr>
          <w:rFonts w:ascii="Traditional Arabic" w:hAnsi="Traditional Arabic" w:cs="Traditional Arabic"/>
          <w:sz w:val="32"/>
          <w:szCs w:val="32"/>
          <w:rtl/>
        </w:rPr>
        <w:t xml:space="preserve">، ص </w:t>
      </w:r>
      <w:r>
        <w:rPr>
          <w:rFonts w:ascii="Traditional Arabic" w:hAnsi="Traditional Arabic" w:cs="Traditional Arabic" w:hint="cs"/>
          <w:sz w:val="32"/>
          <w:szCs w:val="32"/>
          <w:rtl/>
        </w:rPr>
        <w:t>110</w:t>
      </w:r>
      <w:r w:rsidRPr="00B751F3">
        <w:rPr>
          <w:rFonts w:ascii="Traditional Arabic" w:hAnsi="Traditional Arabic" w:cs="Traditional Arabic"/>
          <w:sz w:val="32"/>
          <w:szCs w:val="32"/>
          <w:rtl/>
        </w:rPr>
        <w:t>).</w:t>
      </w:r>
    </w:p>
    <w:p w14:paraId="7A93DF94"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وعرف </w:t>
      </w:r>
      <w:r>
        <w:rPr>
          <w:rFonts w:ascii="Traditional Arabic" w:hAnsi="Traditional Arabic" w:cs="Traditional Arabic" w:hint="cs"/>
          <w:sz w:val="32"/>
          <w:szCs w:val="32"/>
          <w:rtl/>
        </w:rPr>
        <w:t>كاتبي</w:t>
      </w:r>
      <w:r w:rsidRPr="00B751F3">
        <w:rPr>
          <w:rFonts w:ascii="Traditional Arabic" w:hAnsi="Traditional Arabic" w:cs="Traditional Arabic"/>
          <w:sz w:val="32"/>
          <w:szCs w:val="32"/>
          <w:rtl/>
        </w:rPr>
        <w:t xml:space="preserve"> </w:t>
      </w:r>
      <w:r w:rsidRPr="00B751F3">
        <w:rPr>
          <w:rFonts w:ascii="Traditional Arabic" w:hAnsi="Traditional Arabic" w:cs="Traditional Arabic" w:hint="cs"/>
          <w:sz w:val="32"/>
          <w:szCs w:val="32"/>
          <w:rtl/>
        </w:rPr>
        <w:t>(</w:t>
      </w:r>
      <w:r>
        <w:rPr>
          <w:rFonts w:ascii="Traditional Arabic" w:hAnsi="Traditional Arabic" w:cs="Traditional Arabic" w:hint="cs"/>
          <w:sz w:val="32"/>
          <w:szCs w:val="32"/>
          <w:rtl/>
        </w:rPr>
        <w:t>2020</w:t>
      </w:r>
      <w:r w:rsidRPr="00B751F3">
        <w:rPr>
          <w:rFonts w:ascii="Traditional Arabic" w:hAnsi="Traditional Arabic" w:cs="Traditional Arabic"/>
          <w:sz w:val="32"/>
          <w:szCs w:val="32"/>
          <w:rtl/>
        </w:rPr>
        <w:t xml:space="preserve">) الرضا الوظيفي </w:t>
      </w:r>
      <w:r>
        <w:rPr>
          <w:rFonts w:ascii="Traditional Arabic" w:hAnsi="Traditional Arabic" w:cs="Traditional Arabic" w:hint="cs"/>
          <w:sz w:val="32"/>
          <w:szCs w:val="32"/>
          <w:rtl/>
        </w:rPr>
        <w:t>بأ</w:t>
      </w:r>
      <w:r w:rsidRPr="00B751F3">
        <w:rPr>
          <w:rFonts w:ascii="Traditional Arabic" w:hAnsi="Traditional Arabic" w:cs="Traditional Arabic"/>
          <w:sz w:val="32"/>
          <w:szCs w:val="32"/>
          <w:rtl/>
        </w:rPr>
        <w:t xml:space="preserve">نه يبين مدى الاتزان في مشاعر </w:t>
      </w:r>
      <w:r>
        <w:rPr>
          <w:rFonts w:ascii="Traditional Arabic" w:hAnsi="Traditional Arabic" w:cs="Traditional Arabic" w:hint="cs"/>
          <w:sz w:val="32"/>
          <w:szCs w:val="32"/>
          <w:rtl/>
        </w:rPr>
        <w:t xml:space="preserve">العاملين </w:t>
      </w:r>
      <w:r w:rsidRPr="00B751F3">
        <w:rPr>
          <w:rFonts w:ascii="Traditional Arabic" w:hAnsi="Traditional Arabic" w:cs="Traditional Arabic"/>
          <w:sz w:val="32"/>
          <w:szCs w:val="32"/>
          <w:rtl/>
        </w:rPr>
        <w:t xml:space="preserve">الإيجابية والسلبية نحو العمل بأنماطهم العديدة </w:t>
      </w:r>
      <w:r>
        <w:rPr>
          <w:rFonts w:ascii="Traditional Arabic" w:hAnsi="Traditional Arabic" w:cs="Traditional Arabic" w:hint="cs"/>
          <w:sz w:val="32"/>
          <w:szCs w:val="32"/>
          <w:rtl/>
        </w:rPr>
        <w:t>ك</w:t>
      </w:r>
      <w:r w:rsidRPr="00B751F3">
        <w:rPr>
          <w:rFonts w:ascii="Traditional Arabic" w:hAnsi="Traditional Arabic" w:cs="Traditional Arabic"/>
          <w:sz w:val="32"/>
          <w:szCs w:val="32"/>
          <w:rtl/>
        </w:rPr>
        <w:t xml:space="preserve">ظروف العمل </w:t>
      </w:r>
      <w:r>
        <w:rPr>
          <w:rFonts w:ascii="Traditional Arabic" w:hAnsi="Traditional Arabic" w:cs="Traditional Arabic" w:hint="cs"/>
          <w:sz w:val="32"/>
          <w:szCs w:val="32"/>
          <w:rtl/>
        </w:rPr>
        <w:t xml:space="preserve">والراتب </w:t>
      </w:r>
      <w:r w:rsidRPr="00B751F3">
        <w:rPr>
          <w:rFonts w:ascii="Traditional Arabic" w:hAnsi="Traditional Arabic" w:cs="Traditional Arabic"/>
          <w:sz w:val="32"/>
          <w:szCs w:val="32"/>
          <w:rtl/>
        </w:rPr>
        <w:t xml:space="preserve">والعلاقة مع </w:t>
      </w:r>
      <w:r>
        <w:rPr>
          <w:rFonts w:ascii="Traditional Arabic" w:hAnsi="Traditional Arabic" w:cs="Traditional Arabic" w:hint="cs"/>
          <w:sz w:val="32"/>
          <w:szCs w:val="32"/>
          <w:rtl/>
        </w:rPr>
        <w:t>الزملاء و</w:t>
      </w:r>
      <w:r>
        <w:rPr>
          <w:rFonts w:ascii="Traditional Arabic" w:hAnsi="Traditional Arabic" w:cs="Traditional Arabic"/>
          <w:sz w:val="32"/>
          <w:szCs w:val="32"/>
          <w:rtl/>
        </w:rPr>
        <w:t>الرؤساء</w:t>
      </w:r>
      <w:r w:rsidRPr="00B751F3">
        <w:rPr>
          <w:rFonts w:ascii="Traditional Arabic" w:hAnsi="Traditional Arabic" w:cs="Traditional Arabic"/>
          <w:sz w:val="32"/>
          <w:szCs w:val="32"/>
          <w:rtl/>
        </w:rPr>
        <w:t>، وفرص النمو المهني</w:t>
      </w:r>
      <w:r>
        <w:rPr>
          <w:rFonts w:ascii="Traditional Arabic" w:hAnsi="Traditional Arabic" w:cs="Traditional Arabic" w:hint="cs"/>
          <w:sz w:val="32"/>
          <w:szCs w:val="32"/>
          <w:rtl/>
        </w:rPr>
        <w:t xml:space="preserve"> و</w:t>
      </w:r>
      <w:r w:rsidRPr="00B751F3">
        <w:rPr>
          <w:rFonts w:ascii="Traditional Arabic" w:hAnsi="Traditional Arabic" w:cs="Traditional Arabic"/>
          <w:sz w:val="32"/>
          <w:szCs w:val="32"/>
          <w:rtl/>
        </w:rPr>
        <w:t>الترقية الوظيفية.</w:t>
      </w:r>
    </w:p>
    <w:p w14:paraId="15F5292E" w14:textId="77777777" w:rsidR="008D0578" w:rsidRPr="00B751F3"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كما و</w:t>
      </w:r>
      <w:r w:rsidRPr="00B751F3">
        <w:rPr>
          <w:rFonts w:ascii="Traditional Arabic" w:hAnsi="Traditional Arabic" w:cs="Traditional Arabic"/>
          <w:sz w:val="32"/>
          <w:szCs w:val="32"/>
          <w:rtl/>
        </w:rPr>
        <w:t xml:space="preserve">يساعد </w:t>
      </w:r>
      <w:r>
        <w:rPr>
          <w:rFonts w:ascii="Traditional Arabic" w:hAnsi="Traditional Arabic" w:cs="Traditional Arabic" w:hint="cs"/>
          <w:sz w:val="32"/>
          <w:szCs w:val="32"/>
          <w:rtl/>
        </w:rPr>
        <w:t xml:space="preserve">الرضا الوظيفي </w:t>
      </w:r>
      <w:r w:rsidRPr="00B751F3">
        <w:rPr>
          <w:rFonts w:ascii="Traditional Arabic" w:hAnsi="Traditional Arabic" w:cs="Traditional Arabic"/>
          <w:sz w:val="32"/>
          <w:szCs w:val="32"/>
          <w:rtl/>
        </w:rPr>
        <w:t xml:space="preserve">على التطوير وتحديد السياسات المستقبلية للإدارة، </w:t>
      </w:r>
      <w:r>
        <w:rPr>
          <w:rFonts w:ascii="Traditional Arabic" w:hAnsi="Traditional Arabic" w:cs="Traditional Arabic" w:hint="cs"/>
          <w:sz w:val="32"/>
          <w:szCs w:val="32"/>
          <w:rtl/>
        </w:rPr>
        <w:t xml:space="preserve">بين </w:t>
      </w:r>
      <w:r w:rsidRPr="00B751F3">
        <w:rPr>
          <w:rFonts w:ascii="Traditional Arabic" w:hAnsi="Traditional Arabic" w:cs="Traditional Arabic"/>
          <w:sz w:val="32"/>
          <w:szCs w:val="32"/>
          <w:rtl/>
        </w:rPr>
        <w:t>علوم الإدارة والعلوم الإنسانية من ناحية أخرى، فيجب الاهتمام بالجانبين كما يجب على الدول النامية ان تهتم به مما يساعد على تطويرها.</w:t>
      </w:r>
    </w:p>
    <w:p w14:paraId="7939794A"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فالرضا الوظيفي: ما عدد من الظروف النفسية والفسيولوجية والبيئة المحيطة لعلاقة الموظف </w:t>
      </w:r>
      <w:r>
        <w:rPr>
          <w:rFonts w:ascii="Traditional Arabic" w:hAnsi="Traditional Arabic" w:cs="Traditional Arabic" w:hint="cs"/>
          <w:sz w:val="32"/>
          <w:szCs w:val="32"/>
          <w:rtl/>
        </w:rPr>
        <w:t>ب</w:t>
      </w:r>
      <w:r w:rsidRPr="00B751F3">
        <w:rPr>
          <w:rFonts w:ascii="Traditional Arabic" w:hAnsi="Traditional Arabic" w:cs="Traditional Arabic"/>
          <w:sz w:val="32"/>
          <w:szCs w:val="32"/>
          <w:rtl/>
        </w:rPr>
        <w:t xml:space="preserve">رؤسائه </w:t>
      </w:r>
      <w:r>
        <w:rPr>
          <w:rFonts w:ascii="Traditional Arabic" w:hAnsi="Traditional Arabic" w:cs="Traditional Arabic" w:hint="cs"/>
          <w:sz w:val="32"/>
          <w:szCs w:val="32"/>
          <w:rtl/>
        </w:rPr>
        <w:t xml:space="preserve">وزملائه في العمل </w:t>
      </w:r>
      <w:r w:rsidRPr="00B751F3">
        <w:rPr>
          <w:rFonts w:ascii="Traditional Arabic" w:hAnsi="Traditional Arabic" w:cs="Traditional Arabic"/>
          <w:sz w:val="32"/>
          <w:szCs w:val="32"/>
          <w:rtl/>
        </w:rPr>
        <w:t>وتتوافق مع شخصيته</w:t>
      </w:r>
      <w:r>
        <w:rPr>
          <w:rFonts w:ascii="Traditional Arabic" w:hAnsi="Traditional Arabic" w:cs="Traditional Arabic" w:hint="cs"/>
          <w:sz w:val="32"/>
          <w:szCs w:val="32"/>
          <w:rtl/>
        </w:rPr>
        <w:t xml:space="preserve"> ( المؤمن ، 2018 ، ص87)</w:t>
      </w:r>
    </w:p>
    <w:p w14:paraId="2CEEF2D6" w14:textId="77777777" w:rsidR="008D0578" w:rsidRPr="009674A9" w:rsidRDefault="008D0578" w:rsidP="008D0578">
      <w:pPr>
        <w:bidi/>
        <w:spacing w:line="360" w:lineRule="auto"/>
        <w:jc w:val="both"/>
        <w:rPr>
          <w:rFonts w:ascii="Traditional Arabic" w:hAnsi="Traditional Arabic" w:cs="Traditional Arabic"/>
          <w:b/>
          <w:bCs/>
          <w:sz w:val="36"/>
          <w:szCs w:val="36"/>
          <w:rtl/>
        </w:rPr>
      </w:pPr>
      <w:r w:rsidRPr="009674A9">
        <w:rPr>
          <w:rFonts w:ascii="Traditional Arabic" w:hAnsi="Traditional Arabic" w:cs="Traditional Arabic"/>
          <w:b/>
          <w:bCs/>
          <w:sz w:val="36"/>
          <w:szCs w:val="36"/>
          <w:rtl/>
        </w:rPr>
        <w:t>أهمية الرضا الوظيفي:</w:t>
      </w:r>
    </w:p>
    <w:p w14:paraId="65E6C565" w14:textId="77777777" w:rsidR="008D0578" w:rsidRPr="00B751F3"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إن هناك </w:t>
      </w:r>
      <w:r w:rsidRPr="00B751F3">
        <w:rPr>
          <w:rFonts w:ascii="Traditional Arabic" w:hAnsi="Traditional Arabic" w:cs="Traditional Arabic"/>
          <w:sz w:val="32"/>
          <w:szCs w:val="32"/>
          <w:rtl/>
        </w:rPr>
        <w:t>عددا من الأسباب التي تدعو</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 xml:space="preserve">الاهتمام بالرضا الوظيفي </w:t>
      </w:r>
      <w:r>
        <w:rPr>
          <w:rFonts w:ascii="Traditional Arabic" w:hAnsi="Traditional Arabic" w:cs="Traditional Arabic" w:hint="cs"/>
          <w:sz w:val="32"/>
          <w:szCs w:val="32"/>
          <w:rtl/>
        </w:rPr>
        <w:t xml:space="preserve">للعاملين </w:t>
      </w:r>
      <w:r w:rsidRPr="00B751F3">
        <w:rPr>
          <w:rFonts w:ascii="Traditional Arabic" w:hAnsi="Traditional Arabic" w:cs="Traditional Arabic"/>
          <w:sz w:val="32"/>
          <w:szCs w:val="32"/>
          <w:rtl/>
        </w:rPr>
        <w:t>وهي على النحو التالي:</w:t>
      </w:r>
    </w:p>
    <w:p w14:paraId="612FA2BC"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1.</w:t>
      </w:r>
      <w:r w:rsidRPr="00B751F3">
        <w:rPr>
          <w:rFonts w:ascii="Traditional Arabic" w:hAnsi="Traditional Arabic" w:cs="Traditional Arabic"/>
          <w:sz w:val="32"/>
          <w:szCs w:val="32"/>
          <w:rtl/>
        </w:rPr>
        <w:tab/>
        <w:t>إن ارتفاع مستوى الرضا الوظيفي</w:t>
      </w:r>
      <w:r>
        <w:rPr>
          <w:rFonts w:ascii="Traditional Arabic" w:hAnsi="Traditional Arabic" w:cs="Traditional Arabic" w:hint="cs"/>
          <w:sz w:val="32"/>
          <w:szCs w:val="32"/>
          <w:rtl/>
        </w:rPr>
        <w:t xml:space="preserve"> للعاملين</w:t>
      </w:r>
      <w:r w:rsidRPr="00B751F3">
        <w:rPr>
          <w:rFonts w:ascii="Traditional Arabic" w:hAnsi="Traditional Arabic" w:cs="Traditional Arabic"/>
          <w:sz w:val="32"/>
          <w:szCs w:val="32"/>
          <w:rtl/>
        </w:rPr>
        <w:t xml:space="preserve"> يؤدي</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 xml:space="preserve">انخفاض نسبة </w:t>
      </w:r>
      <w:r>
        <w:rPr>
          <w:rFonts w:ascii="Traditional Arabic" w:hAnsi="Traditional Arabic" w:cs="Traditional Arabic" w:hint="cs"/>
          <w:sz w:val="32"/>
          <w:szCs w:val="32"/>
          <w:rtl/>
        </w:rPr>
        <w:t>غياب</w:t>
      </w:r>
      <w:r w:rsidRPr="00B751F3">
        <w:rPr>
          <w:rFonts w:ascii="Traditional Arabic" w:hAnsi="Traditional Arabic" w:cs="Traditional Arabic"/>
          <w:sz w:val="32"/>
          <w:szCs w:val="32"/>
          <w:rtl/>
        </w:rPr>
        <w:t xml:space="preserve"> العاملين في المؤسسات.</w:t>
      </w:r>
    </w:p>
    <w:p w14:paraId="7B82E77A" w14:textId="77777777" w:rsidR="008D0578"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2.</w:t>
      </w:r>
      <w:r w:rsidRPr="00B751F3">
        <w:rPr>
          <w:rFonts w:ascii="Traditional Arabic" w:hAnsi="Traditional Arabic" w:cs="Traditional Arabic"/>
          <w:sz w:val="32"/>
          <w:szCs w:val="32"/>
          <w:rtl/>
        </w:rPr>
        <w:tab/>
      </w:r>
      <w:r>
        <w:rPr>
          <w:rFonts w:ascii="Traditional Arabic" w:hAnsi="Traditional Arabic" w:cs="Traditional Arabic" w:hint="cs"/>
          <w:sz w:val="32"/>
          <w:szCs w:val="32"/>
          <w:rtl/>
        </w:rPr>
        <w:t xml:space="preserve">أن </w:t>
      </w:r>
      <w:r w:rsidRPr="00B751F3">
        <w:rPr>
          <w:rFonts w:ascii="Traditional Arabic" w:hAnsi="Traditional Arabic" w:cs="Traditional Arabic"/>
          <w:sz w:val="32"/>
          <w:szCs w:val="32"/>
          <w:rtl/>
        </w:rPr>
        <w:t xml:space="preserve">هناك علاقة </w:t>
      </w:r>
      <w:r>
        <w:rPr>
          <w:rFonts w:ascii="Traditional Arabic" w:hAnsi="Traditional Arabic" w:cs="Traditional Arabic" w:hint="cs"/>
          <w:sz w:val="32"/>
          <w:szCs w:val="32"/>
          <w:rtl/>
        </w:rPr>
        <w:t xml:space="preserve">كبيرة </w:t>
      </w:r>
      <w:r w:rsidRPr="00B751F3">
        <w:rPr>
          <w:rFonts w:ascii="Traditional Arabic" w:hAnsi="Traditional Arabic" w:cs="Traditional Arabic"/>
          <w:sz w:val="32"/>
          <w:szCs w:val="32"/>
          <w:rtl/>
        </w:rPr>
        <w:t xml:space="preserve">ما </w:t>
      </w:r>
      <w:r>
        <w:rPr>
          <w:rFonts w:ascii="Traditional Arabic" w:hAnsi="Traditional Arabic" w:cs="Traditional Arabic" w:hint="cs"/>
          <w:sz w:val="32"/>
          <w:szCs w:val="32"/>
          <w:rtl/>
        </w:rPr>
        <w:t xml:space="preserve">بين </w:t>
      </w:r>
      <w:r w:rsidRPr="003349E3">
        <w:rPr>
          <w:rFonts w:ascii="Traditional Arabic" w:hAnsi="Traditional Arabic" w:cs="Traditional Arabic"/>
          <w:sz w:val="32"/>
          <w:szCs w:val="32"/>
          <w:rtl/>
        </w:rPr>
        <w:t xml:space="preserve">الرضا الوظيفي </w:t>
      </w:r>
      <w:r w:rsidRPr="003349E3">
        <w:rPr>
          <w:rFonts w:ascii="Traditional Arabic" w:hAnsi="Traditional Arabic" w:cs="Traditional Arabic" w:hint="cs"/>
          <w:sz w:val="32"/>
          <w:szCs w:val="32"/>
          <w:rtl/>
        </w:rPr>
        <w:t xml:space="preserve">للعاملين </w:t>
      </w:r>
      <w:r w:rsidRPr="003349E3">
        <w:rPr>
          <w:rFonts w:ascii="Traditional Arabic" w:hAnsi="Traditional Arabic" w:cs="Traditional Arabic"/>
          <w:sz w:val="32"/>
          <w:szCs w:val="32"/>
          <w:rtl/>
        </w:rPr>
        <w:t xml:space="preserve">والإنتاجية في العمل، فكلما كان هناك درجة عالية من </w:t>
      </w:r>
      <w:r w:rsidRPr="003349E3">
        <w:rPr>
          <w:rFonts w:ascii="Traditional Arabic" w:hAnsi="Traditional Arabic" w:cs="Traditional Arabic" w:hint="cs"/>
          <w:sz w:val="32"/>
          <w:szCs w:val="32"/>
          <w:rtl/>
        </w:rPr>
        <w:t>رضا</w:t>
      </w:r>
      <w:r w:rsidRPr="003349E3">
        <w:rPr>
          <w:rFonts w:ascii="Traditional Arabic" w:hAnsi="Traditional Arabic" w:cs="Traditional Arabic"/>
          <w:sz w:val="32"/>
          <w:szCs w:val="32"/>
          <w:rtl/>
        </w:rPr>
        <w:t xml:space="preserve"> </w:t>
      </w:r>
      <w:r w:rsidRPr="003349E3">
        <w:rPr>
          <w:rFonts w:ascii="Traditional Arabic" w:hAnsi="Traditional Arabic" w:cs="Traditional Arabic" w:hint="cs"/>
          <w:sz w:val="32"/>
          <w:szCs w:val="32"/>
          <w:rtl/>
        </w:rPr>
        <w:t xml:space="preserve">للعاملين </w:t>
      </w:r>
      <w:r w:rsidRPr="003349E3">
        <w:rPr>
          <w:rFonts w:ascii="Traditional Arabic" w:hAnsi="Traditional Arabic" w:cs="Traditional Arabic"/>
          <w:sz w:val="32"/>
          <w:szCs w:val="32"/>
          <w:rtl/>
        </w:rPr>
        <w:t xml:space="preserve">أدى إلى زيادة </w:t>
      </w:r>
      <w:r w:rsidRPr="003349E3">
        <w:rPr>
          <w:rFonts w:ascii="Traditional Arabic" w:hAnsi="Traditional Arabic" w:cs="Traditional Arabic" w:hint="cs"/>
          <w:sz w:val="32"/>
          <w:szCs w:val="32"/>
          <w:rtl/>
        </w:rPr>
        <w:t>إنتاجهم</w:t>
      </w:r>
      <w:r w:rsidRPr="003349E3">
        <w:rPr>
          <w:rFonts w:ascii="Traditional Arabic" w:hAnsi="Traditional Arabic" w:cs="Traditional Arabic"/>
          <w:sz w:val="32"/>
          <w:szCs w:val="32"/>
          <w:rtl/>
        </w:rPr>
        <w:t xml:space="preserve"> ( </w:t>
      </w:r>
      <w:r w:rsidRPr="003349E3">
        <w:rPr>
          <w:rFonts w:ascii="Traditional Arabic" w:hAnsi="Traditional Arabic" w:cs="Traditional Arabic" w:hint="cs"/>
          <w:sz w:val="32"/>
          <w:szCs w:val="32"/>
          <w:rtl/>
        </w:rPr>
        <w:t>الحازمي، 2021</w:t>
      </w:r>
      <w:r w:rsidRPr="003349E3">
        <w:rPr>
          <w:rFonts w:ascii="Traditional Arabic" w:hAnsi="Traditional Arabic" w:cs="Traditional Arabic"/>
          <w:sz w:val="32"/>
          <w:szCs w:val="32"/>
          <w:rtl/>
        </w:rPr>
        <w:t>)  وقد أشارت (</w:t>
      </w:r>
      <w:r w:rsidRPr="003349E3">
        <w:rPr>
          <w:rFonts w:ascii="Traditional Arabic" w:hAnsi="Traditional Arabic" w:cs="Traditional Arabic" w:hint="cs"/>
          <w:sz w:val="32"/>
          <w:szCs w:val="32"/>
          <w:rtl/>
        </w:rPr>
        <w:t>الحربي، 2021</w:t>
      </w:r>
      <w:r w:rsidRPr="003349E3">
        <w:rPr>
          <w:rFonts w:ascii="Traditional Arabic" w:hAnsi="Traditional Arabic" w:cs="Traditional Arabic"/>
          <w:sz w:val="32"/>
          <w:szCs w:val="32"/>
          <w:rtl/>
        </w:rPr>
        <w:t>)  إلى أن دراسة الرضا الوظيفي</w:t>
      </w:r>
      <w:r w:rsidRPr="003349E3">
        <w:rPr>
          <w:rFonts w:ascii="Traditional Arabic" w:hAnsi="Traditional Arabic" w:cs="Traditional Arabic" w:hint="cs"/>
          <w:sz w:val="32"/>
          <w:szCs w:val="32"/>
          <w:rtl/>
        </w:rPr>
        <w:t xml:space="preserve"> للعاملين</w:t>
      </w:r>
      <w:r w:rsidRPr="003349E3">
        <w:rPr>
          <w:rFonts w:ascii="Traditional Arabic" w:hAnsi="Traditional Arabic" w:cs="Traditional Arabic"/>
          <w:sz w:val="32"/>
          <w:szCs w:val="32"/>
          <w:rtl/>
        </w:rPr>
        <w:t xml:space="preserve"> ذات أهمية </w:t>
      </w:r>
      <w:r w:rsidRPr="003349E3">
        <w:rPr>
          <w:rFonts w:ascii="Traditional Arabic" w:hAnsi="Traditional Arabic" w:cs="Traditional Arabic" w:hint="cs"/>
          <w:sz w:val="32"/>
          <w:szCs w:val="32"/>
          <w:rtl/>
        </w:rPr>
        <w:t xml:space="preserve">كبيرة </w:t>
      </w:r>
      <w:r w:rsidRPr="003349E3">
        <w:rPr>
          <w:rFonts w:ascii="Traditional Arabic" w:hAnsi="Traditional Arabic" w:cs="Traditional Arabic"/>
          <w:sz w:val="32"/>
          <w:szCs w:val="32"/>
          <w:rtl/>
        </w:rPr>
        <w:t xml:space="preserve">بالنسبة للإدارة لكي تتعرف على </w:t>
      </w:r>
      <w:r w:rsidRPr="003349E3">
        <w:rPr>
          <w:rFonts w:ascii="Traditional Arabic" w:hAnsi="Traditional Arabic" w:cs="Traditional Arabic" w:hint="cs"/>
          <w:sz w:val="32"/>
          <w:szCs w:val="32"/>
          <w:rtl/>
        </w:rPr>
        <w:t xml:space="preserve">اتجاهات العاملين ومشاعرهم </w:t>
      </w:r>
      <w:r w:rsidRPr="003349E3">
        <w:rPr>
          <w:rFonts w:ascii="Traditional Arabic" w:hAnsi="Traditional Arabic" w:cs="Traditional Arabic"/>
          <w:sz w:val="32"/>
          <w:szCs w:val="32"/>
          <w:rtl/>
        </w:rPr>
        <w:t>نحو الإدار</w:t>
      </w:r>
      <w:r w:rsidRPr="003349E3">
        <w:rPr>
          <w:rFonts w:ascii="Traditional Arabic" w:hAnsi="Traditional Arabic" w:cs="Traditional Arabic" w:hint="cs"/>
          <w:sz w:val="32"/>
          <w:szCs w:val="32"/>
          <w:rtl/>
        </w:rPr>
        <w:t>ة</w:t>
      </w:r>
      <w:r w:rsidRPr="003349E3">
        <w:rPr>
          <w:rFonts w:ascii="Traditional Arabic" w:hAnsi="Traditional Arabic" w:cs="Traditional Arabic"/>
          <w:sz w:val="32"/>
          <w:szCs w:val="32"/>
          <w:rtl/>
        </w:rPr>
        <w:t xml:space="preserve">، </w:t>
      </w:r>
      <w:r w:rsidRPr="003349E3">
        <w:rPr>
          <w:rFonts w:ascii="Traditional Arabic" w:hAnsi="Traditional Arabic" w:cs="Traditional Arabic" w:hint="cs"/>
          <w:sz w:val="32"/>
          <w:szCs w:val="32"/>
          <w:rtl/>
        </w:rPr>
        <w:t xml:space="preserve">ويتم </w:t>
      </w:r>
      <w:r w:rsidRPr="003349E3">
        <w:rPr>
          <w:rFonts w:ascii="Traditional Arabic" w:hAnsi="Traditional Arabic" w:cs="Traditional Arabic"/>
          <w:sz w:val="32"/>
          <w:szCs w:val="32"/>
          <w:rtl/>
        </w:rPr>
        <w:t xml:space="preserve">من خلاله التعرف </w:t>
      </w:r>
      <w:r w:rsidRPr="003349E3">
        <w:rPr>
          <w:rFonts w:ascii="Traditional Arabic" w:hAnsi="Traditional Arabic" w:cs="Traditional Arabic" w:hint="cs"/>
          <w:sz w:val="32"/>
          <w:szCs w:val="32"/>
          <w:rtl/>
        </w:rPr>
        <w:t xml:space="preserve">كذلك </w:t>
      </w:r>
      <w:r w:rsidRPr="003349E3">
        <w:rPr>
          <w:rFonts w:ascii="Traditional Arabic" w:hAnsi="Traditional Arabic" w:cs="Traditional Arabic"/>
          <w:sz w:val="32"/>
          <w:szCs w:val="32"/>
          <w:rtl/>
        </w:rPr>
        <w:t xml:space="preserve">على جوانب </w:t>
      </w:r>
      <w:r w:rsidRPr="003349E3">
        <w:rPr>
          <w:rFonts w:ascii="Traditional Arabic" w:hAnsi="Traditional Arabic" w:cs="Traditional Arabic" w:hint="cs"/>
          <w:sz w:val="32"/>
          <w:szCs w:val="32"/>
          <w:rtl/>
        </w:rPr>
        <w:t>القصور والخلل</w:t>
      </w:r>
      <w:r w:rsidRPr="003349E3">
        <w:rPr>
          <w:rFonts w:ascii="Traditional Arabic" w:hAnsi="Traditional Arabic" w:cs="Traditional Arabic"/>
          <w:sz w:val="32"/>
          <w:szCs w:val="32"/>
          <w:rtl/>
        </w:rPr>
        <w:t xml:space="preserve"> ومحاولة تلافيها ووضع الحلول المناسبة </w:t>
      </w:r>
      <w:r w:rsidRPr="003349E3">
        <w:rPr>
          <w:rFonts w:ascii="Traditional Arabic" w:hAnsi="Traditional Arabic" w:cs="Traditional Arabic" w:hint="cs"/>
          <w:sz w:val="32"/>
          <w:szCs w:val="32"/>
          <w:rtl/>
        </w:rPr>
        <w:t xml:space="preserve">لحل </w:t>
      </w:r>
      <w:r w:rsidRPr="003349E3">
        <w:rPr>
          <w:rFonts w:ascii="Traditional Arabic" w:hAnsi="Traditional Arabic" w:cs="Traditional Arabic"/>
          <w:sz w:val="32"/>
          <w:szCs w:val="32"/>
          <w:rtl/>
        </w:rPr>
        <w:t xml:space="preserve">مشاكل العاملين </w:t>
      </w:r>
      <w:r w:rsidRPr="003349E3">
        <w:rPr>
          <w:rFonts w:ascii="Traditional Arabic" w:hAnsi="Traditional Arabic" w:cs="Traditional Arabic" w:hint="cs"/>
          <w:sz w:val="32"/>
          <w:szCs w:val="32"/>
          <w:rtl/>
        </w:rPr>
        <w:t>في ال</w:t>
      </w:r>
      <w:r w:rsidRPr="003349E3">
        <w:rPr>
          <w:rFonts w:ascii="Traditional Arabic" w:hAnsi="Traditional Arabic" w:cs="Traditional Arabic"/>
          <w:sz w:val="32"/>
          <w:szCs w:val="32"/>
          <w:rtl/>
        </w:rPr>
        <w:t xml:space="preserve">منظمة مما يزيد من تطور </w:t>
      </w:r>
      <w:r w:rsidRPr="003349E3">
        <w:rPr>
          <w:rFonts w:ascii="Traditional Arabic" w:hAnsi="Traditional Arabic" w:cs="Traditional Arabic" w:hint="cs"/>
          <w:sz w:val="32"/>
          <w:szCs w:val="32"/>
          <w:rtl/>
        </w:rPr>
        <w:t xml:space="preserve">ورقي </w:t>
      </w:r>
      <w:r w:rsidRPr="003349E3">
        <w:rPr>
          <w:rFonts w:ascii="Traditional Arabic" w:hAnsi="Traditional Arabic" w:cs="Traditional Arabic"/>
          <w:sz w:val="32"/>
          <w:szCs w:val="32"/>
          <w:rtl/>
        </w:rPr>
        <w:t>المنظمة، كما يعد الرضا الوظيفي أحد العناصر</w:t>
      </w:r>
      <w:r w:rsidRPr="00B751F3">
        <w:rPr>
          <w:rFonts w:ascii="Traditional Arabic" w:hAnsi="Traditional Arabic" w:cs="Traditional Arabic"/>
          <w:sz w:val="32"/>
          <w:szCs w:val="32"/>
          <w:rtl/>
        </w:rPr>
        <w:t xml:space="preserve"> الهامة في تحقيق الاستقرار النفسي  </w:t>
      </w:r>
      <w:r>
        <w:rPr>
          <w:rFonts w:ascii="Traditional Arabic" w:hAnsi="Traditional Arabic" w:cs="Traditional Arabic" w:hint="cs"/>
          <w:sz w:val="32"/>
          <w:szCs w:val="32"/>
          <w:rtl/>
        </w:rPr>
        <w:t xml:space="preserve">والأمن </w:t>
      </w:r>
      <w:r w:rsidRPr="00B751F3">
        <w:rPr>
          <w:rFonts w:ascii="Traditional Arabic" w:hAnsi="Traditional Arabic" w:cs="Traditional Arabic"/>
          <w:sz w:val="32"/>
          <w:szCs w:val="32"/>
          <w:rtl/>
        </w:rPr>
        <w:t xml:space="preserve">الفكري </w:t>
      </w:r>
      <w:r>
        <w:rPr>
          <w:rFonts w:ascii="Traditional Arabic" w:hAnsi="Traditional Arabic" w:cs="Traditional Arabic" w:hint="cs"/>
          <w:sz w:val="32"/>
          <w:szCs w:val="32"/>
          <w:rtl/>
        </w:rPr>
        <w:t>ل</w:t>
      </w:r>
      <w:r w:rsidRPr="00B751F3">
        <w:rPr>
          <w:rFonts w:ascii="Traditional Arabic" w:hAnsi="Traditional Arabic" w:cs="Traditional Arabic"/>
          <w:sz w:val="32"/>
          <w:szCs w:val="32"/>
          <w:rtl/>
        </w:rPr>
        <w:t xml:space="preserve">لعاملين </w:t>
      </w:r>
      <w:r>
        <w:rPr>
          <w:rFonts w:ascii="Traditional Arabic" w:hAnsi="Traditional Arabic" w:cs="Traditional Arabic" w:hint="cs"/>
          <w:sz w:val="32"/>
          <w:szCs w:val="32"/>
          <w:rtl/>
        </w:rPr>
        <w:t xml:space="preserve">في </w:t>
      </w:r>
      <w:r w:rsidRPr="00B751F3">
        <w:rPr>
          <w:rFonts w:ascii="Traditional Arabic" w:hAnsi="Traditional Arabic" w:cs="Traditional Arabic"/>
          <w:sz w:val="32"/>
          <w:szCs w:val="32"/>
          <w:rtl/>
        </w:rPr>
        <w:t>مختلف المستويات الإدارية، مما يدفعهم</w:t>
      </w:r>
      <w:r>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 xml:space="preserve">زيادة </w:t>
      </w:r>
      <w:r w:rsidRPr="00B751F3">
        <w:rPr>
          <w:rFonts w:ascii="Traditional Arabic" w:hAnsi="Traditional Arabic" w:cs="Traditional Arabic"/>
          <w:sz w:val="32"/>
          <w:szCs w:val="32"/>
          <w:rtl/>
        </w:rPr>
        <w:t>الإنتاج وهذا ما تقصده المنظمة مهما كانت طبيع</w:t>
      </w:r>
      <w:r>
        <w:rPr>
          <w:rFonts w:ascii="Traditional Arabic" w:hAnsi="Traditional Arabic" w:cs="Traditional Arabic"/>
          <w:sz w:val="32"/>
          <w:szCs w:val="32"/>
          <w:rtl/>
        </w:rPr>
        <w:t>ة نشاطها (</w:t>
      </w:r>
      <w:r>
        <w:rPr>
          <w:rFonts w:ascii="Traditional Arabic" w:hAnsi="Traditional Arabic" w:cs="Traditional Arabic" w:hint="cs"/>
          <w:sz w:val="32"/>
          <w:szCs w:val="32"/>
          <w:rtl/>
        </w:rPr>
        <w:t xml:space="preserve">كاتبي </w:t>
      </w: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2020</w:t>
      </w:r>
      <w:r>
        <w:rPr>
          <w:rFonts w:ascii="Traditional Arabic" w:hAnsi="Traditional Arabic" w:cs="Traditional Arabic"/>
          <w:sz w:val="32"/>
          <w:szCs w:val="32"/>
          <w:rtl/>
        </w:rPr>
        <w:t xml:space="preserve">، ص </w:t>
      </w:r>
      <w:r>
        <w:rPr>
          <w:rFonts w:ascii="Traditional Arabic" w:hAnsi="Traditional Arabic" w:cs="Traditional Arabic" w:hint="cs"/>
          <w:sz w:val="32"/>
          <w:szCs w:val="32"/>
          <w:rtl/>
        </w:rPr>
        <w:t>170</w:t>
      </w:r>
      <w:r>
        <w:rPr>
          <w:rFonts w:ascii="Traditional Arabic" w:hAnsi="Traditional Arabic" w:cs="Traditional Arabic"/>
          <w:sz w:val="32"/>
          <w:szCs w:val="32"/>
          <w:rtl/>
        </w:rPr>
        <w:t>)</w:t>
      </w:r>
      <w:r w:rsidRPr="00B751F3">
        <w:rPr>
          <w:rFonts w:ascii="Traditional Arabic" w:hAnsi="Traditional Arabic" w:cs="Traditional Arabic"/>
          <w:sz w:val="32"/>
          <w:szCs w:val="32"/>
          <w:rtl/>
        </w:rPr>
        <w:t>.</w:t>
      </w:r>
    </w:p>
    <w:p w14:paraId="67F723B6" w14:textId="77777777" w:rsidR="008D0578"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w:t>
      </w:r>
      <w:r w:rsidRPr="00EA2B42">
        <w:rPr>
          <w:rFonts w:ascii="Traditional Arabic" w:hAnsi="Traditional Arabic" w:cs="Traditional Arabic" w:hint="cs"/>
          <w:sz w:val="32"/>
          <w:szCs w:val="32"/>
          <w:rtl/>
        </w:rPr>
        <w:t>أشار</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بعض</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المختصين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إلى</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وجود</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ارتباط</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إيجابي</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بين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الأداء</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والرضا</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الوظيفي</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والبعض</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الآخر</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شك</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في</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هذا</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الافتراض</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على</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أنه</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لا</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يوجد</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ففرق</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بين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الرضا</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عن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الأجر</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أو</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الرضا</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عن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المؤسسة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التي</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يعمل</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بها</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وبين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مستوى</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الأداء</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والإنتاجية</w:t>
      </w:r>
      <w:r w:rsidRPr="00EA2B42">
        <w:rPr>
          <w:rFonts w:ascii="Traditional Arabic" w:hAnsi="Traditional Arabic" w:cs="Traditional Arabic"/>
          <w:sz w:val="32"/>
          <w:szCs w:val="32"/>
          <w:rtl/>
        </w:rPr>
        <w:t>.</w:t>
      </w:r>
    </w:p>
    <w:p w14:paraId="0F21E8A5" w14:textId="77777777" w:rsidR="008D0578" w:rsidRDefault="008D0578" w:rsidP="008D0578">
      <w:pPr>
        <w:bidi/>
        <w:spacing w:line="360" w:lineRule="auto"/>
        <w:jc w:val="both"/>
        <w:rPr>
          <w:rFonts w:ascii="Traditional Arabic" w:hAnsi="Traditional Arabic" w:cs="Traditional Arabic"/>
          <w:sz w:val="32"/>
          <w:szCs w:val="32"/>
          <w:rtl/>
        </w:rPr>
      </w:pPr>
    </w:p>
    <w:p w14:paraId="22E6A828" w14:textId="77777777" w:rsidR="008D0578" w:rsidRPr="009674A9" w:rsidRDefault="008D0578" w:rsidP="008D0578">
      <w:pPr>
        <w:bidi/>
        <w:spacing w:line="360" w:lineRule="auto"/>
        <w:jc w:val="both"/>
        <w:rPr>
          <w:rFonts w:ascii="Traditional Arabic" w:hAnsi="Traditional Arabic" w:cs="Traditional Arabic"/>
          <w:b/>
          <w:bCs/>
          <w:sz w:val="36"/>
          <w:szCs w:val="36"/>
          <w:rtl/>
        </w:rPr>
      </w:pPr>
      <w:r w:rsidRPr="009674A9">
        <w:rPr>
          <w:rFonts w:ascii="Traditional Arabic" w:hAnsi="Traditional Arabic" w:cs="Traditional Arabic"/>
          <w:b/>
          <w:bCs/>
          <w:sz w:val="36"/>
          <w:szCs w:val="36"/>
          <w:rtl/>
        </w:rPr>
        <w:lastRenderedPageBreak/>
        <w:t>نظريات الرضا الوظيفي:</w:t>
      </w:r>
    </w:p>
    <w:p w14:paraId="05CDD270" w14:textId="77777777" w:rsidR="008D0578" w:rsidRPr="00B751F3"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قد </w:t>
      </w:r>
      <w:r w:rsidRPr="00B751F3">
        <w:rPr>
          <w:rFonts w:ascii="Traditional Arabic" w:hAnsi="Traditional Arabic" w:cs="Traditional Arabic"/>
          <w:sz w:val="32"/>
          <w:szCs w:val="32"/>
          <w:rtl/>
        </w:rPr>
        <w:t xml:space="preserve">تعددت النظريات التي تناولت موضوع الحوافز </w:t>
      </w:r>
      <w:r>
        <w:rPr>
          <w:rFonts w:ascii="Traditional Arabic" w:hAnsi="Traditional Arabic" w:cs="Traditional Arabic" w:hint="cs"/>
          <w:sz w:val="32"/>
          <w:szCs w:val="32"/>
          <w:rtl/>
        </w:rPr>
        <w:t>والدوافع ال</w:t>
      </w:r>
      <w:r w:rsidRPr="00B751F3">
        <w:rPr>
          <w:rFonts w:ascii="Traditional Arabic" w:hAnsi="Traditional Arabic" w:cs="Traditional Arabic"/>
          <w:sz w:val="32"/>
          <w:szCs w:val="32"/>
          <w:rtl/>
        </w:rPr>
        <w:t>مفسرة للرضا الوظيفي حيث أوضح (</w:t>
      </w:r>
      <w:r w:rsidRPr="00F60A72">
        <w:rPr>
          <w:rFonts w:ascii="Traditional Arabic" w:hAnsi="Traditional Arabic" w:cs="Traditional Arabic"/>
          <w:sz w:val="32"/>
          <w:szCs w:val="32"/>
          <w:rtl/>
        </w:rPr>
        <w:t xml:space="preserve">سليمون </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2017</w:t>
      </w:r>
      <w:r w:rsidRPr="00B751F3">
        <w:rPr>
          <w:rFonts w:ascii="Traditional Arabic" w:hAnsi="Traditional Arabic" w:cs="Traditional Arabic"/>
          <w:sz w:val="32"/>
          <w:szCs w:val="32"/>
          <w:rtl/>
        </w:rPr>
        <w:t xml:space="preserve">) أن كلا من </w:t>
      </w:r>
      <w:r>
        <w:rPr>
          <w:rFonts w:ascii="Traditional Arabic" w:hAnsi="Traditional Arabic" w:cs="Traditional Arabic" w:hint="cs"/>
          <w:sz w:val="32"/>
          <w:szCs w:val="32"/>
          <w:rtl/>
        </w:rPr>
        <w:t>الدوافع والحوافز و</w:t>
      </w:r>
      <w:r w:rsidRPr="00B751F3">
        <w:rPr>
          <w:rFonts w:ascii="Traditional Arabic" w:hAnsi="Traditional Arabic" w:cs="Traditional Arabic"/>
          <w:sz w:val="32"/>
          <w:szCs w:val="32"/>
          <w:rtl/>
        </w:rPr>
        <w:t xml:space="preserve">الرضا الوظيفي تعتبر </w:t>
      </w:r>
      <w:r>
        <w:rPr>
          <w:rFonts w:ascii="Traditional Arabic" w:hAnsi="Traditional Arabic" w:cs="Traditional Arabic" w:hint="cs"/>
          <w:sz w:val="32"/>
          <w:szCs w:val="32"/>
          <w:rtl/>
        </w:rPr>
        <w:t xml:space="preserve">عملية </w:t>
      </w:r>
      <w:r w:rsidRPr="00B751F3">
        <w:rPr>
          <w:rFonts w:ascii="Traditional Arabic" w:hAnsi="Traditional Arabic" w:cs="Traditional Arabic"/>
          <w:sz w:val="32"/>
          <w:szCs w:val="32"/>
          <w:rtl/>
        </w:rPr>
        <w:t xml:space="preserve">متداخلة الأبعاد لارتباطا بتصرفات </w:t>
      </w:r>
      <w:r>
        <w:rPr>
          <w:rFonts w:ascii="Traditional Arabic" w:hAnsi="Traditional Arabic" w:cs="Traditional Arabic" w:hint="cs"/>
          <w:sz w:val="32"/>
          <w:szCs w:val="32"/>
          <w:rtl/>
        </w:rPr>
        <w:t xml:space="preserve">العاملين </w:t>
      </w:r>
      <w:r w:rsidRPr="00B751F3">
        <w:rPr>
          <w:rFonts w:ascii="Traditional Arabic" w:hAnsi="Traditional Arabic" w:cs="Traditional Arabic"/>
          <w:sz w:val="32"/>
          <w:szCs w:val="32"/>
          <w:rtl/>
        </w:rPr>
        <w:t>وتوقعاته</w:t>
      </w:r>
      <w:r>
        <w:rPr>
          <w:rFonts w:ascii="Traditional Arabic" w:hAnsi="Traditional Arabic" w:cs="Traditional Arabic" w:hint="cs"/>
          <w:sz w:val="32"/>
          <w:szCs w:val="32"/>
          <w:rtl/>
        </w:rPr>
        <w:t>م وميولهم</w:t>
      </w:r>
      <w:r w:rsidRPr="00B751F3">
        <w:rPr>
          <w:rFonts w:ascii="Traditional Arabic" w:hAnsi="Traditional Arabic" w:cs="Traditional Arabic"/>
          <w:sz w:val="32"/>
          <w:szCs w:val="32"/>
          <w:rtl/>
        </w:rPr>
        <w:t>، ومن أهم هذه النظريات:</w:t>
      </w:r>
    </w:p>
    <w:p w14:paraId="440EC63D" w14:textId="77777777" w:rsidR="008D0578" w:rsidRPr="00B751F3"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sz w:val="32"/>
          <w:szCs w:val="32"/>
          <w:rtl/>
        </w:rPr>
        <w:t xml:space="preserve">أ- </w:t>
      </w:r>
      <w:r>
        <w:rPr>
          <w:rFonts w:ascii="Traditional Arabic" w:hAnsi="Traditional Arabic" w:cs="Traditional Arabic" w:hint="cs"/>
          <w:sz w:val="32"/>
          <w:szCs w:val="32"/>
          <w:rtl/>
        </w:rPr>
        <w:t>نظرية ا</w:t>
      </w:r>
      <w:r w:rsidRPr="00B751F3">
        <w:rPr>
          <w:rFonts w:ascii="Traditional Arabic" w:hAnsi="Traditional Arabic" w:cs="Traditional Arabic"/>
          <w:sz w:val="32"/>
          <w:szCs w:val="32"/>
          <w:rtl/>
        </w:rPr>
        <w:t>لحاجات الإنسانية</w:t>
      </w:r>
      <w:r>
        <w:rPr>
          <w:rFonts w:ascii="Traditional Arabic" w:hAnsi="Traditional Arabic" w:cs="Traditional Arabic" w:hint="cs"/>
          <w:sz w:val="32"/>
          <w:szCs w:val="32"/>
          <w:rtl/>
        </w:rPr>
        <w:t xml:space="preserve"> </w:t>
      </w:r>
      <w:proofErr w:type="spellStart"/>
      <w:r>
        <w:rPr>
          <w:rFonts w:ascii="Traditional Arabic" w:hAnsi="Traditional Arabic" w:cs="Traditional Arabic" w:hint="cs"/>
          <w:sz w:val="32"/>
          <w:szCs w:val="32"/>
          <w:rtl/>
        </w:rPr>
        <w:t>لماسلو</w:t>
      </w:r>
      <w:proofErr w:type="spellEnd"/>
      <w:r w:rsidRPr="00B751F3">
        <w:rPr>
          <w:rFonts w:ascii="Traditional Arabic" w:hAnsi="Traditional Arabic" w:cs="Traditional Arabic"/>
          <w:sz w:val="32"/>
          <w:szCs w:val="32"/>
          <w:rtl/>
        </w:rPr>
        <w:t xml:space="preserve">: استنتج العالم ان الحاجات </w:t>
      </w:r>
      <w:proofErr w:type="spellStart"/>
      <w:r w:rsidRPr="00B751F3">
        <w:rPr>
          <w:rFonts w:ascii="Traditional Arabic" w:hAnsi="Traditional Arabic" w:cs="Traditional Arabic"/>
          <w:sz w:val="32"/>
          <w:szCs w:val="32"/>
          <w:rtl/>
        </w:rPr>
        <w:t>غیر</w:t>
      </w:r>
      <w:proofErr w:type="spellEnd"/>
      <w:r w:rsidRPr="00B751F3">
        <w:rPr>
          <w:rFonts w:ascii="Traditional Arabic" w:hAnsi="Traditional Arabic" w:cs="Traditional Arabic"/>
          <w:sz w:val="32"/>
          <w:szCs w:val="32"/>
          <w:rtl/>
        </w:rPr>
        <w:t xml:space="preserve"> المشبعة تصبح المحور الرئيسي للسلوك الفردي</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حين يشبعها، فهي تؤدي</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 xml:space="preserve">عدم اتزان </w:t>
      </w:r>
      <w:r>
        <w:rPr>
          <w:rFonts w:ascii="Traditional Arabic" w:hAnsi="Traditional Arabic" w:cs="Traditional Arabic" w:hint="cs"/>
          <w:sz w:val="32"/>
          <w:szCs w:val="32"/>
          <w:rtl/>
        </w:rPr>
        <w:t xml:space="preserve">العامل </w:t>
      </w:r>
      <w:r w:rsidRPr="00B751F3">
        <w:rPr>
          <w:rFonts w:ascii="Traditional Arabic" w:hAnsi="Traditional Arabic" w:cs="Traditional Arabic"/>
          <w:sz w:val="32"/>
          <w:szCs w:val="32"/>
          <w:rtl/>
        </w:rPr>
        <w:t>وتدفعه</w:t>
      </w:r>
      <w:r>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 xml:space="preserve">عمل </w:t>
      </w:r>
      <w:r w:rsidRPr="00B751F3">
        <w:rPr>
          <w:rFonts w:ascii="Traditional Arabic" w:hAnsi="Traditional Arabic" w:cs="Traditional Arabic"/>
          <w:sz w:val="32"/>
          <w:szCs w:val="32"/>
          <w:rtl/>
        </w:rPr>
        <w:t xml:space="preserve">سلوك </w:t>
      </w:r>
      <w:r>
        <w:rPr>
          <w:rFonts w:ascii="Traditional Arabic" w:hAnsi="Traditional Arabic" w:cs="Traditional Arabic" w:hint="cs"/>
          <w:sz w:val="32"/>
          <w:szCs w:val="32"/>
          <w:rtl/>
        </w:rPr>
        <w:t xml:space="preserve">يؤدي في النهاية </w:t>
      </w:r>
      <w:r>
        <w:rPr>
          <w:rFonts w:ascii="Traditional Arabic" w:hAnsi="Traditional Arabic" w:cs="Traditional Arabic"/>
          <w:sz w:val="32"/>
          <w:szCs w:val="32"/>
          <w:rtl/>
        </w:rPr>
        <w:t xml:space="preserve">إلى </w:t>
      </w:r>
      <w:r w:rsidRPr="00B751F3">
        <w:rPr>
          <w:rFonts w:ascii="Traditional Arabic" w:hAnsi="Traditional Arabic" w:cs="Traditional Arabic"/>
          <w:sz w:val="32"/>
          <w:szCs w:val="32"/>
          <w:rtl/>
        </w:rPr>
        <w:t xml:space="preserve">خفض حالة التوتر وإعادة حالة التوازن الداخلي والفسيولوجية ولا </w:t>
      </w:r>
      <w:r>
        <w:rPr>
          <w:rFonts w:ascii="Traditional Arabic" w:hAnsi="Traditional Arabic" w:cs="Traditional Arabic" w:hint="cs"/>
          <w:sz w:val="32"/>
          <w:szCs w:val="32"/>
          <w:rtl/>
        </w:rPr>
        <w:t xml:space="preserve">يذهب </w:t>
      </w:r>
      <w:r w:rsidRPr="00B751F3">
        <w:rPr>
          <w:rFonts w:ascii="Traditional Arabic" w:hAnsi="Traditional Arabic" w:cs="Traditional Arabic"/>
          <w:sz w:val="32"/>
          <w:szCs w:val="32"/>
          <w:rtl/>
        </w:rPr>
        <w:t xml:space="preserve">التوتر إلا بإشباع </w:t>
      </w:r>
      <w:r>
        <w:rPr>
          <w:rFonts w:ascii="Traditional Arabic" w:hAnsi="Traditional Arabic" w:cs="Traditional Arabic" w:hint="cs"/>
          <w:sz w:val="32"/>
          <w:szCs w:val="32"/>
          <w:rtl/>
        </w:rPr>
        <w:t>حاجاته ورغباته</w:t>
      </w:r>
      <w:r>
        <w:rPr>
          <w:rFonts w:ascii="Traditional Arabic" w:hAnsi="Traditional Arabic" w:cs="Traditional Arabic"/>
          <w:sz w:val="32"/>
          <w:szCs w:val="32"/>
          <w:rtl/>
        </w:rPr>
        <w:t xml:space="preserve">. (المشعان، ص٥٨) </w:t>
      </w:r>
    </w:p>
    <w:p w14:paraId="05D7EACE" w14:textId="77777777" w:rsidR="008D0578" w:rsidRDefault="008D0578" w:rsidP="008D0578">
      <w:pPr>
        <w:bidi/>
        <w:spacing w:line="360" w:lineRule="auto"/>
        <w:ind w:firstLine="72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وتوضح تلك النظرية أن العامل </w:t>
      </w:r>
      <w:r w:rsidRPr="00EA2B42">
        <w:rPr>
          <w:rFonts w:ascii="Traditional Arabic" w:hAnsi="Traditional Arabic" w:cs="Traditional Arabic" w:hint="cs"/>
          <w:sz w:val="32"/>
          <w:szCs w:val="32"/>
          <w:rtl/>
        </w:rPr>
        <w:t>يريد</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أن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يأكل</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ليعيش</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ويضمن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استمرار</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ذلك</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ويمثل</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طلب</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الخبر</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دافعاً</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وضابطاً</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لسلوكه</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حتى</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يتوقف</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الجوع،</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ثم</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يبدأ</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بالتفكير</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بحاجة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أخرى</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وهي</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حاجة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الأمن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والاطمئنان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ليكفيه</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شر</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المخاطر</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والخوف،</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وهي</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من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أهم</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الحاجات</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في</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حياة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العاملين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فتصرفات</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الإدارة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الاعتباطية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والتمييز</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والمحاباة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في</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توزيع</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الفرص</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تقف</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عائقاً</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في</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إشباع</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هذه</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الحاجة،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ثم</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تبرز</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الحاجة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الاجتماعية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في</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سلم</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حاجات</w:t>
      </w:r>
      <w:r w:rsidRPr="00EA2B42">
        <w:rPr>
          <w:rFonts w:ascii="Traditional Arabic" w:hAnsi="Traditional Arabic" w:cs="Traditional Arabic"/>
          <w:sz w:val="32"/>
          <w:szCs w:val="32"/>
          <w:rtl/>
        </w:rPr>
        <w:t xml:space="preserve"> </w:t>
      </w:r>
      <w:proofErr w:type="spellStart"/>
      <w:r w:rsidRPr="00EA2B42">
        <w:rPr>
          <w:rFonts w:ascii="Traditional Arabic" w:hAnsi="Traditional Arabic" w:cs="Traditional Arabic" w:hint="cs"/>
          <w:sz w:val="32"/>
          <w:szCs w:val="32"/>
          <w:rtl/>
        </w:rPr>
        <w:t>ماسلو</w:t>
      </w:r>
      <w:proofErr w:type="spellEnd"/>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وهي</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حاجة</w:t>
      </w:r>
      <w:r w:rsidRPr="00EA2B42">
        <w:rPr>
          <w:rFonts w:ascii="Traditional Arabic" w:hAnsi="Traditional Arabic" w:cs="Traditional Arabic"/>
          <w:sz w:val="32"/>
          <w:szCs w:val="32"/>
          <w:rtl/>
        </w:rPr>
        <w:t xml:space="preserve"> </w:t>
      </w:r>
      <w:proofErr w:type="spellStart"/>
      <w:r w:rsidRPr="00EA2B42">
        <w:rPr>
          <w:rFonts w:ascii="Traditional Arabic" w:hAnsi="Traditional Arabic" w:cs="Traditional Arabic" w:hint="cs"/>
          <w:sz w:val="32"/>
          <w:szCs w:val="32"/>
          <w:rtl/>
        </w:rPr>
        <w:t>العائدية</w:t>
      </w:r>
      <w:proofErr w:type="spellEnd"/>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للجماعة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والصداقة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والحب</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والرغبة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في</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التنظيم</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الجماعي</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ثم</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تليه</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حاجة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التقدير</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والاحترام</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من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قبل</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الآخرين</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وأخيراً</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حاجة</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تحقيق</w:t>
      </w:r>
      <w:r w:rsidRPr="00EA2B42">
        <w:rPr>
          <w:rFonts w:ascii="Traditional Arabic" w:hAnsi="Traditional Arabic" w:cs="Traditional Arabic"/>
          <w:sz w:val="32"/>
          <w:szCs w:val="32"/>
          <w:rtl/>
        </w:rPr>
        <w:t xml:space="preserve"> </w:t>
      </w:r>
      <w:r w:rsidRPr="00EA2B42">
        <w:rPr>
          <w:rFonts w:ascii="Traditional Arabic" w:hAnsi="Traditional Arabic" w:cs="Traditional Arabic" w:hint="cs"/>
          <w:sz w:val="32"/>
          <w:szCs w:val="32"/>
          <w:rtl/>
        </w:rPr>
        <w:t>الذات</w:t>
      </w:r>
      <w:r w:rsidRPr="00EA2B42">
        <w:rPr>
          <w:rFonts w:ascii="Traditional Arabic" w:hAnsi="Traditional Arabic" w:cs="Traditional Arabic"/>
          <w:sz w:val="32"/>
          <w:szCs w:val="32"/>
          <w:rtl/>
        </w:rPr>
        <w:t>.</w:t>
      </w:r>
      <w:r w:rsidRPr="00EA2B42">
        <w:rPr>
          <w:rFonts w:ascii="Traditional Arabic" w:hAnsi="Traditional Arabic" w:cs="Traditional Arabic" w:hint="cs"/>
          <w:sz w:val="32"/>
          <w:szCs w:val="32"/>
          <w:rtl/>
        </w:rPr>
        <w:t xml:space="preserve"> (محمد، 2014م)</w:t>
      </w:r>
    </w:p>
    <w:p w14:paraId="47578FBE" w14:textId="77777777" w:rsidR="008D0578" w:rsidRPr="009674A9" w:rsidRDefault="008D0578" w:rsidP="008D0578">
      <w:pPr>
        <w:bidi/>
        <w:spacing w:line="360" w:lineRule="auto"/>
        <w:jc w:val="both"/>
        <w:rPr>
          <w:rFonts w:ascii="Traditional Arabic" w:hAnsi="Traditional Arabic" w:cs="Traditional Arabic"/>
          <w:b/>
          <w:bCs/>
          <w:sz w:val="32"/>
          <w:szCs w:val="32"/>
          <w:rtl/>
        </w:rPr>
      </w:pPr>
      <w:r w:rsidRPr="009674A9">
        <w:rPr>
          <w:rFonts w:ascii="Traditional Arabic" w:hAnsi="Traditional Arabic" w:cs="Traditional Arabic"/>
          <w:b/>
          <w:bCs/>
          <w:sz w:val="32"/>
          <w:szCs w:val="32"/>
          <w:rtl/>
        </w:rPr>
        <w:t xml:space="preserve">ب-نظرية ذات العاملين </w:t>
      </w:r>
      <w:proofErr w:type="spellStart"/>
      <w:r w:rsidRPr="009674A9">
        <w:rPr>
          <w:rFonts w:ascii="Traditional Arabic" w:hAnsi="Traditional Arabic" w:cs="Traditional Arabic"/>
          <w:b/>
          <w:bCs/>
          <w:sz w:val="32"/>
          <w:szCs w:val="32"/>
          <w:rtl/>
        </w:rPr>
        <w:t>لهيرزبيرخ</w:t>
      </w:r>
      <w:proofErr w:type="spellEnd"/>
      <w:r w:rsidRPr="009674A9">
        <w:rPr>
          <w:rFonts w:ascii="Traditional Arabic" w:hAnsi="Traditional Arabic" w:cs="Traditional Arabic"/>
          <w:b/>
          <w:bCs/>
          <w:sz w:val="32"/>
          <w:szCs w:val="32"/>
          <w:rtl/>
        </w:rPr>
        <w:t>:</w:t>
      </w:r>
    </w:p>
    <w:p w14:paraId="05323AA1" w14:textId="77777777" w:rsidR="008D0578" w:rsidRDefault="008D0578" w:rsidP="008D0578">
      <w:pPr>
        <w:bidi/>
        <w:spacing w:line="360" w:lineRule="auto"/>
        <w:ind w:firstLine="720"/>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تساعد نظرية </w:t>
      </w:r>
      <w:r>
        <w:rPr>
          <w:rFonts w:ascii="Traditional Arabic" w:hAnsi="Traditional Arabic" w:cs="Traditional Arabic" w:hint="cs"/>
          <w:sz w:val="32"/>
          <w:szCs w:val="32"/>
          <w:rtl/>
        </w:rPr>
        <w:t xml:space="preserve">ذات العاملين إلى </w:t>
      </w:r>
      <w:r w:rsidRPr="00B751F3">
        <w:rPr>
          <w:rFonts w:ascii="Traditional Arabic" w:hAnsi="Traditional Arabic" w:cs="Traditional Arabic"/>
          <w:sz w:val="32"/>
          <w:szCs w:val="32"/>
          <w:rtl/>
        </w:rPr>
        <w:t xml:space="preserve">التعرف على المؤثرات المحفزة </w:t>
      </w:r>
      <w:r>
        <w:rPr>
          <w:rFonts w:ascii="Traditional Arabic" w:hAnsi="Traditional Arabic" w:cs="Traditional Arabic" w:hint="cs"/>
          <w:sz w:val="32"/>
          <w:szCs w:val="32"/>
          <w:rtl/>
        </w:rPr>
        <w:t>للعاملين</w:t>
      </w:r>
      <w:r w:rsidRPr="00B751F3">
        <w:rPr>
          <w:rFonts w:ascii="Traditional Arabic" w:hAnsi="Traditional Arabic" w:cs="Traditional Arabic"/>
          <w:sz w:val="32"/>
          <w:szCs w:val="32"/>
          <w:rtl/>
        </w:rPr>
        <w:t xml:space="preserve"> وتستند </w:t>
      </w:r>
      <w:r>
        <w:rPr>
          <w:rFonts w:ascii="Traditional Arabic" w:hAnsi="Traditional Arabic" w:cs="Traditional Arabic" w:hint="cs"/>
          <w:sz w:val="32"/>
          <w:szCs w:val="32"/>
          <w:rtl/>
        </w:rPr>
        <w:t xml:space="preserve">تلك </w:t>
      </w:r>
      <w:r w:rsidRPr="00B751F3">
        <w:rPr>
          <w:rFonts w:ascii="Traditional Arabic" w:hAnsi="Traditional Arabic" w:cs="Traditional Arabic"/>
          <w:sz w:val="32"/>
          <w:szCs w:val="32"/>
          <w:rtl/>
        </w:rPr>
        <w:t>النظرية</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 xml:space="preserve">عدة افتراضات </w:t>
      </w:r>
      <w:r>
        <w:rPr>
          <w:rFonts w:ascii="Traditional Arabic" w:hAnsi="Traditional Arabic" w:cs="Traditional Arabic" w:hint="cs"/>
          <w:sz w:val="32"/>
          <w:szCs w:val="32"/>
          <w:rtl/>
        </w:rPr>
        <w:t xml:space="preserve">ومن </w:t>
      </w:r>
      <w:r w:rsidRPr="00B751F3">
        <w:rPr>
          <w:rFonts w:ascii="Traditional Arabic" w:hAnsi="Traditional Arabic" w:cs="Traditional Arabic"/>
          <w:sz w:val="32"/>
          <w:szCs w:val="32"/>
          <w:rtl/>
        </w:rPr>
        <w:t xml:space="preserve">أهمها: </w:t>
      </w:r>
      <w:r>
        <w:rPr>
          <w:rFonts w:ascii="Traditional Arabic" w:hAnsi="Traditional Arabic" w:cs="Traditional Arabic" w:hint="cs"/>
          <w:sz w:val="32"/>
          <w:szCs w:val="32"/>
          <w:rtl/>
        </w:rPr>
        <w:t>أ</w:t>
      </w:r>
      <w:r w:rsidRPr="00B751F3">
        <w:rPr>
          <w:rFonts w:ascii="Traditional Arabic" w:hAnsi="Traditional Arabic" w:cs="Traditional Arabic"/>
          <w:sz w:val="32"/>
          <w:szCs w:val="32"/>
          <w:rtl/>
        </w:rPr>
        <w:t xml:space="preserve">ن الوصول للرضا الوظيفي </w:t>
      </w:r>
      <w:r>
        <w:rPr>
          <w:rFonts w:ascii="Traditional Arabic" w:hAnsi="Traditional Arabic" w:cs="Traditional Arabic" w:hint="cs"/>
          <w:sz w:val="32"/>
          <w:szCs w:val="32"/>
          <w:rtl/>
        </w:rPr>
        <w:t xml:space="preserve">للعاملين </w:t>
      </w:r>
      <w:r w:rsidRPr="00B751F3">
        <w:rPr>
          <w:rFonts w:ascii="Traditional Arabic" w:hAnsi="Traditional Arabic" w:cs="Traditional Arabic"/>
          <w:sz w:val="32"/>
          <w:szCs w:val="32"/>
          <w:rtl/>
        </w:rPr>
        <w:t xml:space="preserve">وعدم تحقيقه مرتبط بالمحفزات أو العوامل الدافعة وهي الحاجات التي تدفع </w:t>
      </w:r>
      <w:r>
        <w:rPr>
          <w:rFonts w:ascii="Traditional Arabic" w:hAnsi="Traditional Arabic" w:cs="Traditional Arabic" w:hint="cs"/>
          <w:sz w:val="32"/>
          <w:szCs w:val="32"/>
          <w:rtl/>
        </w:rPr>
        <w:t xml:space="preserve">العامل إلى </w:t>
      </w:r>
      <w:r w:rsidRPr="00B751F3">
        <w:rPr>
          <w:rFonts w:ascii="Traditional Arabic" w:hAnsi="Traditional Arabic" w:cs="Traditional Arabic"/>
          <w:sz w:val="32"/>
          <w:szCs w:val="32"/>
          <w:rtl/>
        </w:rPr>
        <w:t xml:space="preserve">تقديم المزيد من النشاط </w:t>
      </w:r>
      <w:r>
        <w:rPr>
          <w:rFonts w:ascii="Traditional Arabic" w:hAnsi="Traditional Arabic" w:cs="Traditional Arabic" w:hint="cs"/>
          <w:sz w:val="32"/>
          <w:szCs w:val="32"/>
          <w:rtl/>
        </w:rPr>
        <w:t xml:space="preserve">والعطاء </w:t>
      </w:r>
      <w:r w:rsidRPr="00B751F3">
        <w:rPr>
          <w:rFonts w:ascii="Traditional Arabic" w:hAnsi="Traditional Arabic" w:cs="Traditional Arabic"/>
          <w:sz w:val="32"/>
          <w:szCs w:val="32"/>
          <w:rtl/>
        </w:rPr>
        <w:t xml:space="preserve">مما له أثر إيجابي كاعتراف الإدارة </w:t>
      </w:r>
      <w:r>
        <w:rPr>
          <w:rFonts w:ascii="Traditional Arabic" w:hAnsi="Traditional Arabic" w:cs="Traditional Arabic" w:hint="cs"/>
          <w:sz w:val="32"/>
          <w:szCs w:val="32"/>
          <w:rtl/>
        </w:rPr>
        <w:t>ب</w:t>
      </w:r>
      <w:r w:rsidRPr="00B751F3">
        <w:rPr>
          <w:rFonts w:ascii="Traditional Arabic" w:hAnsi="Traditional Arabic" w:cs="Traditional Arabic"/>
          <w:sz w:val="32"/>
          <w:szCs w:val="32"/>
          <w:rtl/>
        </w:rPr>
        <w:t xml:space="preserve">العامل </w:t>
      </w:r>
      <w:r>
        <w:rPr>
          <w:rFonts w:ascii="Traditional Arabic" w:hAnsi="Traditional Arabic" w:cs="Traditional Arabic" w:hint="cs"/>
          <w:sz w:val="32"/>
          <w:szCs w:val="32"/>
          <w:rtl/>
        </w:rPr>
        <w:t xml:space="preserve">وبالعمل الذي يؤديه </w:t>
      </w:r>
      <w:r w:rsidRPr="00B751F3">
        <w:rPr>
          <w:rFonts w:ascii="Traditional Arabic" w:hAnsi="Traditional Arabic" w:cs="Traditional Arabic"/>
          <w:sz w:val="32"/>
          <w:szCs w:val="32"/>
          <w:rtl/>
        </w:rPr>
        <w:t xml:space="preserve">مثل: التقدير من </w:t>
      </w:r>
      <w:r>
        <w:rPr>
          <w:rFonts w:ascii="Traditional Arabic" w:hAnsi="Traditional Arabic" w:cs="Traditional Arabic" w:hint="cs"/>
          <w:sz w:val="32"/>
          <w:szCs w:val="32"/>
          <w:rtl/>
        </w:rPr>
        <w:t>الرؤساء و</w:t>
      </w:r>
      <w:r w:rsidRPr="00B751F3">
        <w:rPr>
          <w:rFonts w:ascii="Traditional Arabic" w:hAnsi="Traditional Arabic" w:cs="Traditional Arabic"/>
          <w:sz w:val="32"/>
          <w:szCs w:val="32"/>
          <w:rtl/>
        </w:rPr>
        <w:t xml:space="preserve">الزملاء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الإنجاز وفرص الترقي الوظيفي </w:t>
      </w:r>
      <w:r>
        <w:rPr>
          <w:rFonts w:ascii="Traditional Arabic" w:hAnsi="Traditional Arabic" w:cs="Traditional Arabic" w:hint="cs"/>
          <w:sz w:val="32"/>
          <w:szCs w:val="32"/>
          <w:rtl/>
        </w:rPr>
        <w:t>و</w:t>
      </w:r>
      <w:r>
        <w:rPr>
          <w:rFonts w:ascii="Traditional Arabic" w:hAnsi="Traditional Arabic" w:cs="Traditional Arabic"/>
          <w:sz w:val="32"/>
          <w:szCs w:val="32"/>
          <w:rtl/>
        </w:rPr>
        <w:t xml:space="preserve">النمو، وهذه العوامل </w:t>
      </w:r>
      <w:proofErr w:type="spellStart"/>
      <w:r>
        <w:rPr>
          <w:rFonts w:ascii="Traditional Arabic" w:hAnsi="Traditional Arabic" w:cs="Traditional Arabic"/>
          <w:sz w:val="32"/>
          <w:szCs w:val="32"/>
          <w:rtl/>
        </w:rPr>
        <w:t>تزید</w:t>
      </w:r>
      <w:proofErr w:type="spellEnd"/>
      <w:r>
        <w:rPr>
          <w:rFonts w:ascii="Traditional Arabic" w:hAnsi="Traditional Arabic" w:cs="Traditional Arabic" w:hint="cs"/>
          <w:sz w:val="32"/>
          <w:szCs w:val="32"/>
          <w:rtl/>
        </w:rPr>
        <w:t xml:space="preserve"> من</w:t>
      </w:r>
      <w:r w:rsidRPr="00B751F3">
        <w:rPr>
          <w:rFonts w:ascii="Traditional Arabic" w:hAnsi="Traditional Arabic" w:cs="Traditional Arabic"/>
          <w:sz w:val="32"/>
          <w:szCs w:val="32"/>
          <w:rtl/>
        </w:rPr>
        <w:t xml:space="preserve"> دافعية </w:t>
      </w:r>
      <w:r>
        <w:rPr>
          <w:rFonts w:ascii="Traditional Arabic" w:hAnsi="Traditional Arabic" w:cs="Traditional Arabic" w:hint="cs"/>
          <w:sz w:val="32"/>
          <w:szCs w:val="32"/>
          <w:rtl/>
        </w:rPr>
        <w:lastRenderedPageBreak/>
        <w:t xml:space="preserve">العامل </w:t>
      </w:r>
      <w:r>
        <w:rPr>
          <w:rFonts w:ascii="Traditional Arabic" w:hAnsi="Traditional Arabic" w:cs="Traditional Arabic"/>
          <w:sz w:val="32"/>
          <w:szCs w:val="32"/>
          <w:rtl/>
        </w:rPr>
        <w:t>تجاه عمله</w:t>
      </w:r>
      <w:r>
        <w:rPr>
          <w:rFonts w:ascii="Traditional Arabic" w:hAnsi="Traditional Arabic" w:cs="Traditional Arabic" w:hint="cs"/>
          <w:sz w:val="32"/>
          <w:szCs w:val="32"/>
          <w:rtl/>
        </w:rPr>
        <w:t>.</w:t>
      </w:r>
      <w:r w:rsidRPr="00B751F3">
        <w:rPr>
          <w:rFonts w:ascii="Traditional Arabic" w:hAnsi="Traditional Arabic" w:cs="Traditional Arabic"/>
          <w:sz w:val="32"/>
          <w:szCs w:val="32"/>
          <w:rtl/>
        </w:rPr>
        <w:t xml:space="preserve"> ومن الانتقادات </w:t>
      </w:r>
      <w:r>
        <w:rPr>
          <w:rFonts w:ascii="Traditional Arabic" w:hAnsi="Traditional Arabic" w:cs="Traditional Arabic" w:hint="cs"/>
          <w:sz w:val="32"/>
          <w:szCs w:val="32"/>
          <w:rtl/>
        </w:rPr>
        <w:t xml:space="preserve">التي وجهت </w:t>
      </w:r>
      <w:r w:rsidRPr="00B751F3">
        <w:rPr>
          <w:rFonts w:ascii="Traditional Arabic" w:hAnsi="Traditional Arabic" w:cs="Traditional Arabic"/>
          <w:sz w:val="32"/>
          <w:szCs w:val="32"/>
          <w:rtl/>
        </w:rPr>
        <w:t>لهذه النظرية الانتقاد العائد</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نوع</w:t>
      </w:r>
      <w:r>
        <w:rPr>
          <w:rFonts w:ascii="Traditional Arabic" w:hAnsi="Traditional Arabic" w:cs="Traditional Arabic" w:hint="cs"/>
          <w:sz w:val="32"/>
          <w:szCs w:val="32"/>
          <w:rtl/>
        </w:rPr>
        <w:t>ية</w:t>
      </w:r>
      <w:r w:rsidRPr="00B751F3">
        <w:rPr>
          <w:rFonts w:ascii="Traditional Arabic" w:hAnsi="Traditional Arabic" w:cs="Traditional Arabic"/>
          <w:sz w:val="32"/>
          <w:szCs w:val="32"/>
          <w:rtl/>
        </w:rPr>
        <w:t xml:space="preserve"> العينة حيث اقتصرت </w:t>
      </w:r>
      <w:r>
        <w:rPr>
          <w:rFonts w:ascii="Traditional Arabic" w:hAnsi="Traditional Arabic" w:cs="Traditional Arabic" w:hint="cs"/>
          <w:sz w:val="32"/>
          <w:szCs w:val="32"/>
          <w:rtl/>
        </w:rPr>
        <w:t xml:space="preserve">العينة </w:t>
      </w:r>
      <w:r w:rsidRPr="00B751F3">
        <w:rPr>
          <w:rFonts w:ascii="Traditional Arabic" w:hAnsi="Traditional Arabic" w:cs="Traditional Arabic"/>
          <w:sz w:val="32"/>
          <w:szCs w:val="32"/>
          <w:rtl/>
        </w:rPr>
        <w:t xml:space="preserve">على طبقة من </w:t>
      </w:r>
      <w:r>
        <w:rPr>
          <w:rFonts w:ascii="Traditional Arabic" w:hAnsi="Traditional Arabic" w:cs="Traditional Arabic" w:hint="cs"/>
          <w:sz w:val="32"/>
          <w:szCs w:val="32"/>
          <w:rtl/>
        </w:rPr>
        <w:t xml:space="preserve">المديرين </w:t>
      </w:r>
      <w:r w:rsidRPr="00B751F3">
        <w:rPr>
          <w:rFonts w:ascii="Traditional Arabic" w:hAnsi="Traditional Arabic" w:cs="Traditional Arabic"/>
          <w:sz w:val="32"/>
          <w:szCs w:val="32"/>
          <w:rtl/>
        </w:rPr>
        <w:t>ولم تكن شاملة لكافة المستويات الإدارية</w:t>
      </w:r>
      <w:r>
        <w:rPr>
          <w:rFonts w:ascii="Traditional Arabic" w:hAnsi="Traditional Arabic" w:cs="Traditional Arabic" w:hint="cs"/>
          <w:sz w:val="32"/>
          <w:szCs w:val="32"/>
          <w:rtl/>
        </w:rPr>
        <w:t xml:space="preserve"> من العاملين</w:t>
      </w:r>
      <w:r w:rsidRPr="00B751F3">
        <w:rPr>
          <w:rFonts w:ascii="Traditional Arabic" w:hAnsi="Traditional Arabic" w:cs="Traditional Arabic"/>
          <w:sz w:val="32"/>
          <w:szCs w:val="32"/>
          <w:rtl/>
        </w:rPr>
        <w:t>.</w:t>
      </w:r>
    </w:p>
    <w:p w14:paraId="72FFD45A" w14:textId="77777777" w:rsidR="008D0578" w:rsidRPr="00DB0127"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w:t>
      </w:r>
      <w:r w:rsidRPr="00DB0127">
        <w:rPr>
          <w:rFonts w:ascii="Traditional Arabic" w:hAnsi="Traditional Arabic" w:cs="Traditional Arabic" w:hint="cs"/>
          <w:sz w:val="32"/>
          <w:szCs w:val="32"/>
          <w:rtl/>
        </w:rPr>
        <w:t>وتركز</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النظرية</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على</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العلاقة</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بين</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الجانب</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المعنوي</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للعاملين</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والإنتاجية،</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وحاول</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قياس</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دور</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العمل</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وظروفه</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في</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حياة</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الأفراد</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العاملين،</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وقام</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بدراسة</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استطلاعية</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لمائتي</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من</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العاملين</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المحاسبين</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والمهندسين</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توصل</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خلالها</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إلى</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تصنيف</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العمل</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إلى</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فئتين</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من</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العوامل</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لفهم</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شعورهم</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حول</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الأعمال</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التي</w:t>
      </w:r>
      <w:r w:rsidRPr="00DB0127">
        <w:rPr>
          <w:rFonts w:ascii="Traditional Arabic" w:hAnsi="Traditional Arabic" w:cs="Traditional Arabic"/>
          <w:sz w:val="32"/>
          <w:szCs w:val="32"/>
          <w:rtl/>
        </w:rPr>
        <w:t xml:space="preserve"> </w:t>
      </w:r>
      <w:r w:rsidRPr="00DB0127">
        <w:rPr>
          <w:rFonts w:ascii="Traditional Arabic" w:hAnsi="Traditional Arabic" w:cs="Traditional Arabic" w:hint="cs"/>
          <w:sz w:val="32"/>
          <w:szCs w:val="32"/>
          <w:rtl/>
        </w:rPr>
        <w:t>يؤدونها</w:t>
      </w:r>
      <w:r w:rsidRPr="00DB0127">
        <w:rPr>
          <w:rFonts w:ascii="Traditional Arabic" w:hAnsi="Traditional Arabic" w:cs="Traditional Arabic"/>
          <w:sz w:val="32"/>
          <w:szCs w:val="32"/>
          <w:rtl/>
        </w:rPr>
        <w:t>).</w:t>
      </w:r>
    </w:p>
    <w:p w14:paraId="5B8284CB" w14:textId="77777777" w:rsidR="008D0578" w:rsidRPr="00E523CF"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وقد </w:t>
      </w:r>
      <w:r w:rsidRPr="00E523CF">
        <w:rPr>
          <w:rFonts w:ascii="Traditional Arabic" w:hAnsi="Traditional Arabic" w:cs="Traditional Arabic" w:hint="cs"/>
          <w:sz w:val="32"/>
          <w:szCs w:val="32"/>
          <w:rtl/>
        </w:rPr>
        <w:t>انتقد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الأكاديميون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هذه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النظرية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كونها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لم</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تحاول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معرفة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وتقويم</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العلاقة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بين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الرضا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الوظيفي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والأداء،</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فضلاً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تجاهلها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العوامل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والمتغيرات</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الموقفية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الخاصة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ببعض</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العاملين،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ويمكن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استخلاص</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النقاط</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الأساسية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نظرية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هيرزبرج</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وهي</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(محمد، 2014م)</w:t>
      </w:r>
    </w:p>
    <w:p w14:paraId="392D4294" w14:textId="77777777" w:rsidR="008D0578" w:rsidRPr="00307CA6" w:rsidRDefault="008D0578" w:rsidP="008D0578">
      <w:pPr>
        <w:pStyle w:val="ListParagraph"/>
        <w:numPr>
          <w:ilvl w:val="0"/>
          <w:numId w:val="16"/>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هناك</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عوامل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يؤذي</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وجودها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إلى</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تحقيق</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الرضا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الوظيفي</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للفرد</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وعوامل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أخرى</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يؤدي</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وجودها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إلى</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عدم</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الرضا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في</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الوظيفة،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وتسمى</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العوامل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الأولى</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بالدافعة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والثانية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بالصحية</w:t>
      </w:r>
      <w:r w:rsidRPr="00307CA6">
        <w:rPr>
          <w:rFonts w:ascii="Traditional Arabic" w:hAnsi="Traditional Arabic" w:cs="Traditional Arabic"/>
          <w:sz w:val="32"/>
          <w:szCs w:val="32"/>
          <w:rtl/>
        </w:rPr>
        <w:t>.</w:t>
      </w:r>
    </w:p>
    <w:p w14:paraId="185FF1A6" w14:textId="77777777" w:rsidR="008D0578" w:rsidRPr="00307CA6" w:rsidRDefault="008D0578" w:rsidP="008D0578">
      <w:pPr>
        <w:pStyle w:val="ListParagraph"/>
        <w:numPr>
          <w:ilvl w:val="0"/>
          <w:numId w:val="16"/>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ترتبط</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العوامل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الدافعة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بمحتوى</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الوظيفة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وطبيعتها،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وأما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العوامل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الصحية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فترتبط</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بالظروف</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المحيطة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بالعمل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البيئة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الخارجية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أكثر</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مما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تتعلق</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بمحتوى</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العمل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نفسه</w:t>
      </w:r>
      <w:r w:rsidRPr="00307CA6">
        <w:rPr>
          <w:rFonts w:ascii="Traditional Arabic" w:hAnsi="Traditional Arabic" w:cs="Traditional Arabic"/>
          <w:sz w:val="32"/>
          <w:szCs w:val="32"/>
          <w:rtl/>
        </w:rPr>
        <w:t>.</w:t>
      </w:r>
    </w:p>
    <w:p w14:paraId="33C62487" w14:textId="77777777" w:rsidR="008D0578" w:rsidRPr="00307CA6" w:rsidRDefault="008D0578" w:rsidP="008D0578">
      <w:pPr>
        <w:pStyle w:val="ListParagraph"/>
        <w:numPr>
          <w:ilvl w:val="0"/>
          <w:numId w:val="16"/>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صنفت</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العوامل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الدافعية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بالعوامل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الداخلية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وأما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العوامل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الصحية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فقد</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وصفت</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بالعوامل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الخارجية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نظراً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لتصنيف</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هيرزبرج</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أصلاً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للدوافع</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الفردية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استناداً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إلى</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العوامل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التي</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تحقق</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الرضا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الوظيفي</w:t>
      </w:r>
      <w:r w:rsidRPr="00307CA6">
        <w:rPr>
          <w:rFonts w:ascii="Traditional Arabic" w:hAnsi="Traditional Arabic" w:cs="Traditional Arabic"/>
          <w:sz w:val="32"/>
          <w:szCs w:val="32"/>
          <w:rtl/>
        </w:rPr>
        <w:t>.</w:t>
      </w:r>
    </w:p>
    <w:p w14:paraId="537423DC" w14:textId="77777777" w:rsidR="008D0578" w:rsidRPr="00045E4F" w:rsidRDefault="008D0578" w:rsidP="008D0578">
      <w:pPr>
        <w:bidi/>
        <w:spacing w:line="360" w:lineRule="auto"/>
        <w:jc w:val="both"/>
        <w:rPr>
          <w:rFonts w:ascii="Traditional Arabic" w:hAnsi="Traditional Arabic" w:cs="Traditional Arabic"/>
          <w:b/>
          <w:bCs/>
          <w:sz w:val="32"/>
          <w:szCs w:val="32"/>
          <w:rtl/>
        </w:rPr>
      </w:pPr>
      <w:r w:rsidRPr="00045E4F">
        <w:rPr>
          <w:rFonts w:ascii="Traditional Arabic" w:hAnsi="Traditional Arabic" w:cs="Traditional Arabic"/>
          <w:b/>
          <w:bCs/>
          <w:sz w:val="32"/>
          <w:szCs w:val="32"/>
          <w:rtl/>
        </w:rPr>
        <w:t>ج-</w:t>
      </w:r>
      <w:proofErr w:type="spellStart"/>
      <w:r w:rsidRPr="00045E4F">
        <w:rPr>
          <w:rFonts w:ascii="Traditional Arabic" w:hAnsi="Traditional Arabic" w:cs="Traditional Arabic"/>
          <w:b/>
          <w:bCs/>
          <w:sz w:val="32"/>
          <w:szCs w:val="32"/>
          <w:rtl/>
        </w:rPr>
        <w:t>نظریة</w:t>
      </w:r>
      <w:proofErr w:type="spellEnd"/>
      <w:r w:rsidRPr="00045E4F">
        <w:rPr>
          <w:rFonts w:ascii="Traditional Arabic" w:hAnsi="Traditional Arabic" w:cs="Traditional Arabic"/>
          <w:b/>
          <w:bCs/>
          <w:sz w:val="32"/>
          <w:szCs w:val="32"/>
          <w:rtl/>
        </w:rPr>
        <w:t xml:space="preserve"> </w:t>
      </w:r>
      <w:proofErr w:type="spellStart"/>
      <w:r w:rsidRPr="00045E4F">
        <w:rPr>
          <w:rFonts w:ascii="Traditional Arabic" w:hAnsi="Traditional Arabic" w:cs="Traditional Arabic"/>
          <w:b/>
          <w:bCs/>
          <w:sz w:val="32"/>
          <w:szCs w:val="32"/>
          <w:rtl/>
        </w:rPr>
        <w:t>مكلیلاند</w:t>
      </w:r>
      <w:proofErr w:type="spellEnd"/>
      <w:r w:rsidRPr="00045E4F">
        <w:rPr>
          <w:rFonts w:ascii="Traditional Arabic" w:hAnsi="Traditional Arabic" w:cs="Traditional Arabic"/>
          <w:b/>
          <w:bCs/>
          <w:sz w:val="32"/>
          <w:szCs w:val="32"/>
          <w:rtl/>
        </w:rPr>
        <w:t xml:space="preserve"> في الحاجات </w:t>
      </w:r>
      <w:r w:rsidRPr="00045E4F">
        <w:rPr>
          <w:rFonts w:ascii="Traditional Arabic" w:hAnsi="Traditional Arabic" w:cs="Traditional Arabic" w:hint="cs"/>
          <w:b/>
          <w:bCs/>
          <w:sz w:val="32"/>
          <w:szCs w:val="32"/>
          <w:rtl/>
        </w:rPr>
        <w:t xml:space="preserve">أو </w:t>
      </w:r>
      <w:proofErr w:type="spellStart"/>
      <w:r w:rsidRPr="00045E4F">
        <w:rPr>
          <w:rFonts w:ascii="Traditional Arabic" w:hAnsi="Traditional Arabic" w:cs="Traditional Arabic"/>
          <w:b/>
          <w:bCs/>
          <w:sz w:val="32"/>
          <w:szCs w:val="32"/>
          <w:rtl/>
        </w:rPr>
        <w:t>نظریة</w:t>
      </w:r>
      <w:proofErr w:type="spellEnd"/>
      <w:r w:rsidRPr="00045E4F">
        <w:rPr>
          <w:rFonts w:ascii="Traditional Arabic" w:hAnsi="Traditional Arabic" w:cs="Traditional Arabic"/>
          <w:b/>
          <w:bCs/>
          <w:sz w:val="32"/>
          <w:szCs w:val="32"/>
          <w:rtl/>
        </w:rPr>
        <w:t xml:space="preserve"> الإنجاز </w:t>
      </w:r>
    </w:p>
    <w:p w14:paraId="2990A071" w14:textId="77777777" w:rsidR="008D0578" w:rsidRPr="00B751F3"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وفي هذه النظرية </w:t>
      </w:r>
      <w:r w:rsidRPr="00B751F3">
        <w:rPr>
          <w:rFonts w:ascii="Traditional Arabic" w:hAnsi="Traditional Arabic" w:cs="Traditional Arabic"/>
          <w:sz w:val="32"/>
          <w:szCs w:val="32"/>
          <w:rtl/>
        </w:rPr>
        <w:t xml:space="preserve">قد تم استخدام أساليب تنبؤ </w:t>
      </w:r>
      <w:r>
        <w:rPr>
          <w:rFonts w:ascii="Traditional Arabic" w:hAnsi="Traditional Arabic" w:cs="Traditional Arabic" w:hint="cs"/>
          <w:sz w:val="32"/>
          <w:szCs w:val="32"/>
          <w:rtl/>
        </w:rPr>
        <w:t xml:space="preserve">العاملين </w:t>
      </w:r>
      <w:r w:rsidRPr="00B751F3">
        <w:rPr>
          <w:rFonts w:ascii="Traditional Arabic" w:hAnsi="Traditional Arabic" w:cs="Traditional Arabic"/>
          <w:sz w:val="32"/>
          <w:szCs w:val="32"/>
          <w:rtl/>
        </w:rPr>
        <w:t xml:space="preserve">الذين لديهم الحاجات الثلاث: القوة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الإنجاز والانتماء</w:t>
      </w:r>
      <w:r>
        <w:rPr>
          <w:rFonts w:ascii="Traditional Arabic" w:hAnsi="Traditional Arabic" w:cs="Traditional Arabic" w:hint="cs"/>
          <w:sz w:val="32"/>
          <w:szCs w:val="32"/>
          <w:rtl/>
        </w:rPr>
        <w:t>، وهي على النحو التالي:</w:t>
      </w:r>
    </w:p>
    <w:p w14:paraId="2C67C9A5" w14:textId="77777777" w:rsidR="008D0578" w:rsidRPr="00045E4F" w:rsidRDefault="008D0578" w:rsidP="008D0578">
      <w:pPr>
        <w:pStyle w:val="ListParagraph"/>
        <w:numPr>
          <w:ilvl w:val="0"/>
          <w:numId w:val="19"/>
        </w:numPr>
        <w:bidi/>
        <w:spacing w:line="360" w:lineRule="auto"/>
        <w:jc w:val="both"/>
        <w:rPr>
          <w:rFonts w:ascii="Traditional Arabic" w:hAnsi="Traditional Arabic" w:cs="Traditional Arabic"/>
          <w:sz w:val="32"/>
          <w:szCs w:val="32"/>
          <w:rtl/>
        </w:rPr>
      </w:pPr>
      <w:r w:rsidRPr="00045E4F">
        <w:rPr>
          <w:rFonts w:ascii="Traditional Arabic" w:hAnsi="Traditional Arabic" w:cs="Traditional Arabic"/>
          <w:sz w:val="32"/>
          <w:szCs w:val="32"/>
          <w:rtl/>
        </w:rPr>
        <w:lastRenderedPageBreak/>
        <w:t>الحاجة إلى الإنجاز: و</w:t>
      </w:r>
      <w:r w:rsidRPr="00045E4F">
        <w:rPr>
          <w:rFonts w:ascii="Traditional Arabic" w:hAnsi="Traditional Arabic" w:cs="Traditional Arabic" w:hint="cs"/>
          <w:sz w:val="32"/>
          <w:szCs w:val="32"/>
          <w:rtl/>
        </w:rPr>
        <w:t xml:space="preserve">تعرف الحاجة إلى الإنجاز بأنها </w:t>
      </w:r>
      <w:r w:rsidRPr="00045E4F">
        <w:rPr>
          <w:rFonts w:ascii="Traditional Arabic" w:hAnsi="Traditional Arabic" w:cs="Traditional Arabic"/>
          <w:sz w:val="32"/>
          <w:szCs w:val="32"/>
          <w:rtl/>
        </w:rPr>
        <w:t xml:space="preserve">هي الدافع </w:t>
      </w:r>
      <w:r w:rsidRPr="00045E4F">
        <w:rPr>
          <w:rFonts w:ascii="Traditional Arabic" w:hAnsi="Traditional Arabic" w:cs="Traditional Arabic" w:hint="cs"/>
          <w:sz w:val="32"/>
          <w:szCs w:val="32"/>
          <w:rtl/>
        </w:rPr>
        <w:t xml:space="preserve">إلى </w:t>
      </w:r>
      <w:r w:rsidRPr="00045E4F">
        <w:rPr>
          <w:rFonts w:ascii="Traditional Arabic" w:hAnsi="Traditional Arabic" w:cs="Traditional Arabic"/>
          <w:sz w:val="32"/>
          <w:szCs w:val="32"/>
          <w:rtl/>
        </w:rPr>
        <w:t>تحقيق الإنجاز</w:t>
      </w:r>
      <w:r w:rsidRPr="00045E4F">
        <w:rPr>
          <w:rFonts w:ascii="Traditional Arabic" w:hAnsi="Traditional Arabic" w:cs="Traditional Arabic" w:hint="cs"/>
          <w:sz w:val="32"/>
          <w:szCs w:val="32"/>
          <w:rtl/>
        </w:rPr>
        <w:t xml:space="preserve"> وذلك </w:t>
      </w:r>
      <w:r w:rsidRPr="00045E4F">
        <w:rPr>
          <w:rFonts w:ascii="Traditional Arabic" w:hAnsi="Traditional Arabic" w:cs="Traditional Arabic"/>
          <w:sz w:val="32"/>
          <w:szCs w:val="32"/>
          <w:rtl/>
        </w:rPr>
        <w:t>وفق مجموعة من ال</w:t>
      </w:r>
      <w:r w:rsidRPr="00045E4F">
        <w:rPr>
          <w:rFonts w:ascii="Traditional Arabic" w:hAnsi="Traditional Arabic" w:cs="Traditional Arabic" w:hint="cs"/>
          <w:sz w:val="32"/>
          <w:szCs w:val="32"/>
          <w:rtl/>
        </w:rPr>
        <w:t>أ</w:t>
      </w:r>
      <w:r w:rsidRPr="00045E4F">
        <w:rPr>
          <w:rFonts w:ascii="Traditional Arabic" w:hAnsi="Traditional Arabic" w:cs="Traditional Arabic"/>
          <w:sz w:val="32"/>
          <w:szCs w:val="32"/>
          <w:rtl/>
        </w:rPr>
        <w:t>سس</w:t>
      </w:r>
      <w:r w:rsidRPr="00045E4F">
        <w:rPr>
          <w:rFonts w:ascii="Traditional Arabic" w:hAnsi="Traditional Arabic" w:cs="Traditional Arabic" w:hint="cs"/>
          <w:sz w:val="32"/>
          <w:szCs w:val="32"/>
          <w:rtl/>
        </w:rPr>
        <w:t xml:space="preserve"> والمعايير</w:t>
      </w:r>
      <w:r w:rsidRPr="00045E4F">
        <w:rPr>
          <w:rFonts w:ascii="Traditional Arabic" w:hAnsi="Traditional Arabic" w:cs="Traditional Arabic"/>
          <w:sz w:val="32"/>
          <w:szCs w:val="32"/>
          <w:rtl/>
        </w:rPr>
        <w:t>.</w:t>
      </w:r>
    </w:p>
    <w:p w14:paraId="24AF9A6E" w14:textId="77777777" w:rsidR="008D0578" w:rsidRPr="00045E4F" w:rsidRDefault="008D0578" w:rsidP="008D0578">
      <w:pPr>
        <w:pStyle w:val="ListParagraph"/>
        <w:numPr>
          <w:ilvl w:val="0"/>
          <w:numId w:val="19"/>
        </w:numPr>
        <w:bidi/>
        <w:spacing w:line="360" w:lineRule="auto"/>
        <w:jc w:val="both"/>
        <w:rPr>
          <w:rFonts w:ascii="Traditional Arabic" w:hAnsi="Traditional Arabic" w:cs="Traditional Arabic"/>
          <w:sz w:val="32"/>
          <w:szCs w:val="32"/>
          <w:rtl/>
        </w:rPr>
      </w:pPr>
      <w:r w:rsidRPr="00045E4F">
        <w:rPr>
          <w:rFonts w:ascii="Traditional Arabic" w:hAnsi="Traditional Arabic" w:cs="Traditional Arabic"/>
          <w:sz w:val="32"/>
          <w:szCs w:val="32"/>
          <w:rtl/>
        </w:rPr>
        <w:t xml:space="preserve">الحاجة إلى القوة </w:t>
      </w:r>
      <w:r w:rsidRPr="00045E4F">
        <w:rPr>
          <w:rFonts w:ascii="Traditional Arabic" w:hAnsi="Traditional Arabic" w:cs="Traditional Arabic"/>
          <w:sz w:val="32"/>
          <w:szCs w:val="32"/>
        </w:rPr>
        <w:t>Need for Power</w:t>
      </w:r>
      <w:r w:rsidRPr="00045E4F">
        <w:rPr>
          <w:rFonts w:ascii="Traditional Arabic" w:hAnsi="Traditional Arabic" w:cs="Traditional Arabic"/>
          <w:sz w:val="32"/>
          <w:szCs w:val="32"/>
          <w:rtl/>
        </w:rPr>
        <w:t xml:space="preserve">: </w:t>
      </w:r>
      <w:r w:rsidRPr="00045E4F">
        <w:rPr>
          <w:rFonts w:ascii="Traditional Arabic" w:hAnsi="Traditional Arabic" w:cs="Traditional Arabic" w:hint="cs"/>
          <w:sz w:val="32"/>
          <w:szCs w:val="32"/>
          <w:rtl/>
        </w:rPr>
        <w:t xml:space="preserve">وتعرف الحاجة إلى القوة بأنها </w:t>
      </w:r>
      <w:r w:rsidRPr="00045E4F">
        <w:rPr>
          <w:rFonts w:ascii="Traditional Arabic" w:hAnsi="Traditional Arabic" w:cs="Traditional Arabic"/>
          <w:sz w:val="32"/>
          <w:szCs w:val="32"/>
          <w:rtl/>
        </w:rPr>
        <w:t xml:space="preserve">السيطرة </w:t>
      </w:r>
      <w:r w:rsidRPr="00045E4F">
        <w:rPr>
          <w:rFonts w:ascii="Traditional Arabic" w:hAnsi="Traditional Arabic" w:cs="Traditional Arabic" w:hint="cs"/>
          <w:sz w:val="32"/>
          <w:szCs w:val="32"/>
          <w:rtl/>
        </w:rPr>
        <w:t xml:space="preserve">والقوة </w:t>
      </w:r>
      <w:r w:rsidRPr="00045E4F">
        <w:rPr>
          <w:rFonts w:ascii="Traditional Arabic" w:hAnsi="Traditional Arabic" w:cs="Traditional Arabic"/>
          <w:sz w:val="32"/>
          <w:szCs w:val="32"/>
          <w:rtl/>
        </w:rPr>
        <w:t>والإشراف على الآخر</w:t>
      </w:r>
      <w:r w:rsidRPr="00045E4F">
        <w:rPr>
          <w:rFonts w:ascii="Traditional Arabic" w:hAnsi="Traditional Arabic" w:cs="Traditional Arabic" w:hint="cs"/>
          <w:sz w:val="32"/>
          <w:szCs w:val="32"/>
          <w:rtl/>
        </w:rPr>
        <w:t>ين، وهي كذلك</w:t>
      </w:r>
      <w:r w:rsidRPr="00045E4F">
        <w:rPr>
          <w:rFonts w:ascii="Traditional Arabic" w:hAnsi="Traditional Arabic" w:cs="Traditional Arabic"/>
          <w:sz w:val="32"/>
          <w:szCs w:val="32"/>
          <w:rtl/>
        </w:rPr>
        <w:t xml:space="preserve"> حاجة اجتماعية تجعل </w:t>
      </w:r>
      <w:r w:rsidRPr="00045E4F">
        <w:rPr>
          <w:rFonts w:ascii="Traditional Arabic" w:hAnsi="Traditional Arabic" w:cs="Traditional Arabic" w:hint="cs"/>
          <w:sz w:val="32"/>
          <w:szCs w:val="32"/>
          <w:rtl/>
        </w:rPr>
        <w:t xml:space="preserve">العامل يتبع </w:t>
      </w:r>
      <w:r w:rsidRPr="00045E4F">
        <w:rPr>
          <w:rFonts w:ascii="Traditional Arabic" w:hAnsi="Traditional Arabic" w:cs="Traditional Arabic"/>
          <w:sz w:val="32"/>
          <w:szCs w:val="32"/>
          <w:rtl/>
        </w:rPr>
        <w:t xml:space="preserve">الطريق الذي </w:t>
      </w:r>
      <w:r w:rsidRPr="00045E4F">
        <w:rPr>
          <w:rFonts w:ascii="Traditional Arabic" w:hAnsi="Traditional Arabic" w:cs="Traditional Arabic" w:hint="cs"/>
          <w:sz w:val="32"/>
          <w:szCs w:val="32"/>
          <w:rtl/>
        </w:rPr>
        <w:t xml:space="preserve">يوفر </w:t>
      </w:r>
      <w:r w:rsidRPr="00045E4F">
        <w:rPr>
          <w:rFonts w:ascii="Traditional Arabic" w:hAnsi="Traditional Arabic" w:cs="Traditional Arabic"/>
          <w:sz w:val="32"/>
          <w:szCs w:val="32"/>
          <w:rtl/>
        </w:rPr>
        <w:t xml:space="preserve">له الفرصة لكسب </w:t>
      </w:r>
      <w:r w:rsidRPr="00045E4F">
        <w:rPr>
          <w:rFonts w:ascii="Traditional Arabic" w:hAnsi="Traditional Arabic" w:cs="Traditional Arabic" w:hint="cs"/>
          <w:sz w:val="32"/>
          <w:szCs w:val="32"/>
          <w:rtl/>
        </w:rPr>
        <w:t>السيطرة و</w:t>
      </w:r>
      <w:r w:rsidRPr="00045E4F">
        <w:rPr>
          <w:rFonts w:ascii="Traditional Arabic" w:hAnsi="Traditional Arabic" w:cs="Traditional Arabic"/>
          <w:sz w:val="32"/>
          <w:szCs w:val="32"/>
          <w:rtl/>
        </w:rPr>
        <w:t xml:space="preserve">القوة والتأثير على سلوك </w:t>
      </w:r>
      <w:r w:rsidRPr="00045E4F">
        <w:rPr>
          <w:rFonts w:ascii="Traditional Arabic" w:hAnsi="Traditional Arabic" w:cs="Traditional Arabic" w:hint="cs"/>
          <w:sz w:val="32"/>
          <w:szCs w:val="32"/>
          <w:rtl/>
        </w:rPr>
        <w:t xml:space="preserve">العاملين </w:t>
      </w:r>
      <w:r w:rsidRPr="00045E4F">
        <w:rPr>
          <w:rFonts w:ascii="Traditional Arabic" w:hAnsi="Traditional Arabic" w:cs="Traditional Arabic"/>
          <w:sz w:val="32"/>
          <w:szCs w:val="32"/>
          <w:rtl/>
        </w:rPr>
        <w:t xml:space="preserve">الذين </w:t>
      </w:r>
      <w:r w:rsidRPr="00045E4F">
        <w:rPr>
          <w:rFonts w:ascii="Traditional Arabic" w:hAnsi="Traditional Arabic" w:cs="Traditional Arabic" w:hint="cs"/>
          <w:sz w:val="32"/>
          <w:szCs w:val="32"/>
          <w:rtl/>
        </w:rPr>
        <w:t xml:space="preserve">لديهم </w:t>
      </w:r>
      <w:r w:rsidRPr="00045E4F">
        <w:rPr>
          <w:rFonts w:ascii="Traditional Arabic" w:hAnsi="Traditional Arabic" w:cs="Traditional Arabic"/>
          <w:sz w:val="32"/>
          <w:szCs w:val="32"/>
          <w:rtl/>
        </w:rPr>
        <w:t xml:space="preserve">حاجة شديدة إلى </w:t>
      </w:r>
      <w:r w:rsidRPr="00045E4F">
        <w:rPr>
          <w:rFonts w:ascii="Traditional Arabic" w:hAnsi="Traditional Arabic" w:cs="Traditional Arabic" w:hint="cs"/>
          <w:sz w:val="32"/>
          <w:szCs w:val="32"/>
          <w:rtl/>
        </w:rPr>
        <w:t>السيطرة و</w:t>
      </w:r>
      <w:r w:rsidRPr="00045E4F">
        <w:rPr>
          <w:rFonts w:ascii="Traditional Arabic" w:hAnsi="Traditional Arabic" w:cs="Traditional Arabic"/>
          <w:sz w:val="32"/>
          <w:szCs w:val="32"/>
          <w:rtl/>
        </w:rPr>
        <w:t xml:space="preserve">القوة في </w:t>
      </w:r>
      <w:r w:rsidRPr="00045E4F">
        <w:rPr>
          <w:rFonts w:ascii="Traditional Arabic" w:hAnsi="Traditional Arabic" w:cs="Traditional Arabic" w:hint="cs"/>
          <w:sz w:val="32"/>
          <w:szCs w:val="32"/>
          <w:rtl/>
        </w:rPr>
        <w:t>المؤسسة و</w:t>
      </w:r>
      <w:r w:rsidRPr="00045E4F">
        <w:rPr>
          <w:rFonts w:ascii="Traditional Arabic" w:hAnsi="Traditional Arabic" w:cs="Traditional Arabic"/>
          <w:sz w:val="32"/>
          <w:szCs w:val="32"/>
          <w:rtl/>
        </w:rPr>
        <w:t xml:space="preserve">فرصة للوصول إلى المركز وامتلاك السلطة كما جاء وممارسة التأثير </w:t>
      </w:r>
      <w:r w:rsidRPr="00045E4F">
        <w:rPr>
          <w:rFonts w:ascii="Traditional Arabic" w:hAnsi="Traditional Arabic" w:cs="Traditional Arabic" w:hint="cs"/>
          <w:sz w:val="32"/>
          <w:szCs w:val="32"/>
          <w:rtl/>
        </w:rPr>
        <w:t xml:space="preserve">والرقابة </w:t>
      </w:r>
      <w:r w:rsidRPr="00045E4F">
        <w:rPr>
          <w:rFonts w:ascii="Traditional Arabic" w:hAnsi="Traditional Arabic" w:cs="Traditional Arabic"/>
          <w:sz w:val="32"/>
          <w:szCs w:val="32"/>
          <w:rtl/>
        </w:rPr>
        <w:t>على الآخرين (</w:t>
      </w:r>
      <w:r>
        <w:rPr>
          <w:rFonts w:ascii="Traditional Arabic" w:hAnsi="Traditional Arabic" w:cs="Traditional Arabic" w:hint="cs"/>
          <w:sz w:val="32"/>
          <w:szCs w:val="32"/>
          <w:rtl/>
        </w:rPr>
        <w:t>عبد المجيد</w:t>
      </w:r>
      <w:r w:rsidRPr="00045E4F">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2018</w:t>
      </w:r>
      <w:r w:rsidRPr="00045E4F">
        <w:rPr>
          <w:rFonts w:ascii="Traditional Arabic" w:hAnsi="Traditional Arabic" w:cs="Traditional Arabic"/>
          <w:sz w:val="32"/>
          <w:szCs w:val="32"/>
          <w:rtl/>
        </w:rPr>
        <w:t xml:space="preserve">، ص </w:t>
      </w:r>
      <w:r w:rsidRPr="00045E4F">
        <w:rPr>
          <w:rFonts w:ascii="Traditional Arabic" w:hAnsi="Traditional Arabic" w:cs="Traditional Arabic" w:hint="cs"/>
          <w:sz w:val="32"/>
          <w:szCs w:val="32"/>
          <w:rtl/>
        </w:rPr>
        <w:t>291</w:t>
      </w:r>
      <w:r w:rsidRPr="00045E4F">
        <w:rPr>
          <w:rFonts w:ascii="Traditional Arabic" w:hAnsi="Traditional Arabic" w:cs="Traditional Arabic"/>
          <w:sz w:val="32"/>
          <w:szCs w:val="32"/>
          <w:rtl/>
        </w:rPr>
        <w:t xml:space="preserve">). </w:t>
      </w:r>
    </w:p>
    <w:p w14:paraId="7FC43F7B" w14:textId="77777777" w:rsidR="008D0578" w:rsidRPr="00045E4F" w:rsidRDefault="008D0578" w:rsidP="008D0578">
      <w:pPr>
        <w:pStyle w:val="ListParagraph"/>
        <w:numPr>
          <w:ilvl w:val="0"/>
          <w:numId w:val="19"/>
        </w:numPr>
        <w:bidi/>
        <w:spacing w:line="360" w:lineRule="auto"/>
        <w:jc w:val="both"/>
        <w:rPr>
          <w:rFonts w:ascii="Traditional Arabic" w:hAnsi="Traditional Arabic" w:cs="Traditional Arabic"/>
          <w:sz w:val="32"/>
          <w:szCs w:val="32"/>
          <w:rtl/>
        </w:rPr>
      </w:pPr>
      <w:r w:rsidRPr="00045E4F">
        <w:rPr>
          <w:rFonts w:ascii="Traditional Arabic" w:hAnsi="Traditional Arabic" w:cs="Traditional Arabic"/>
          <w:sz w:val="32"/>
          <w:szCs w:val="32"/>
          <w:rtl/>
        </w:rPr>
        <w:t>الحاجة إلى الانتماء: و</w:t>
      </w:r>
      <w:r w:rsidRPr="00045E4F">
        <w:rPr>
          <w:rFonts w:ascii="Traditional Arabic" w:hAnsi="Traditional Arabic" w:cs="Traditional Arabic" w:hint="cs"/>
          <w:sz w:val="32"/>
          <w:szCs w:val="32"/>
          <w:rtl/>
        </w:rPr>
        <w:t>تعرف بأنها</w:t>
      </w:r>
      <w:r w:rsidRPr="00045E4F">
        <w:rPr>
          <w:rFonts w:ascii="Traditional Arabic" w:hAnsi="Traditional Arabic" w:cs="Traditional Arabic"/>
          <w:sz w:val="32"/>
          <w:szCs w:val="32"/>
          <w:rtl/>
        </w:rPr>
        <w:t xml:space="preserve"> الرغبة في بناء علاقات الصداقة مع الآخرين</w:t>
      </w:r>
      <w:r w:rsidRPr="00045E4F">
        <w:rPr>
          <w:rFonts w:ascii="Traditional Arabic" w:hAnsi="Traditional Arabic" w:cs="Traditional Arabic" w:hint="cs"/>
          <w:sz w:val="32"/>
          <w:szCs w:val="32"/>
          <w:rtl/>
        </w:rPr>
        <w:t xml:space="preserve"> والتفاعل معهم</w:t>
      </w:r>
      <w:r w:rsidRPr="00045E4F">
        <w:rPr>
          <w:rFonts w:ascii="Traditional Arabic" w:hAnsi="Traditional Arabic" w:cs="Traditional Arabic"/>
          <w:sz w:val="32"/>
          <w:szCs w:val="32"/>
          <w:rtl/>
        </w:rPr>
        <w:t>، و</w:t>
      </w:r>
      <w:r w:rsidRPr="00045E4F">
        <w:rPr>
          <w:rFonts w:ascii="Traditional Arabic" w:hAnsi="Traditional Arabic" w:cs="Traditional Arabic" w:hint="cs"/>
          <w:sz w:val="32"/>
          <w:szCs w:val="32"/>
          <w:rtl/>
        </w:rPr>
        <w:t>ي</w:t>
      </w:r>
      <w:r w:rsidRPr="00045E4F">
        <w:rPr>
          <w:rFonts w:ascii="Traditional Arabic" w:hAnsi="Traditional Arabic" w:cs="Traditional Arabic"/>
          <w:sz w:val="32"/>
          <w:szCs w:val="32"/>
          <w:rtl/>
        </w:rPr>
        <w:t xml:space="preserve">شبع </w:t>
      </w:r>
      <w:r w:rsidRPr="00045E4F">
        <w:rPr>
          <w:rFonts w:ascii="Traditional Arabic" w:hAnsi="Traditional Arabic" w:cs="Traditional Arabic" w:hint="cs"/>
          <w:sz w:val="32"/>
          <w:szCs w:val="32"/>
          <w:rtl/>
        </w:rPr>
        <w:t>العاملين</w:t>
      </w:r>
      <w:r w:rsidRPr="00045E4F">
        <w:rPr>
          <w:rFonts w:ascii="Traditional Arabic" w:hAnsi="Traditional Arabic" w:cs="Traditional Arabic"/>
          <w:sz w:val="32"/>
          <w:szCs w:val="32"/>
          <w:rtl/>
        </w:rPr>
        <w:t xml:space="preserve"> هذه الحاجة من خلال الحب </w:t>
      </w:r>
      <w:r w:rsidRPr="00045E4F">
        <w:rPr>
          <w:rFonts w:ascii="Traditional Arabic" w:hAnsi="Traditional Arabic" w:cs="Traditional Arabic" w:hint="cs"/>
          <w:sz w:val="32"/>
          <w:szCs w:val="32"/>
          <w:rtl/>
        </w:rPr>
        <w:t xml:space="preserve">والصداقة </w:t>
      </w:r>
      <w:r w:rsidRPr="00045E4F">
        <w:rPr>
          <w:rFonts w:ascii="Traditional Arabic" w:hAnsi="Traditional Arabic" w:cs="Traditional Arabic"/>
          <w:sz w:val="32"/>
          <w:szCs w:val="32"/>
          <w:rtl/>
        </w:rPr>
        <w:t xml:space="preserve">وإقامة علاقات اجتماعية </w:t>
      </w:r>
      <w:r w:rsidRPr="00045E4F">
        <w:rPr>
          <w:rFonts w:ascii="Traditional Arabic" w:hAnsi="Traditional Arabic" w:cs="Traditional Arabic" w:hint="cs"/>
          <w:sz w:val="32"/>
          <w:szCs w:val="32"/>
          <w:rtl/>
        </w:rPr>
        <w:t xml:space="preserve">مع العاملين </w:t>
      </w:r>
      <w:r w:rsidRPr="00045E4F">
        <w:rPr>
          <w:rFonts w:ascii="Traditional Arabic" w:hAnsi="Traditional Arabic" w:cs="Traditional Arabic"/>
          <w:sz w:val="32"/>
          <w:szCs w:val="32"/>
          <w:rtl/>
        </w:rPr>
        <w:t>والتواصل معهم</w:t>
      </w:r>
      <w:r w:rsidRPr="00045E4F">
        <w:rPr>
          <w:rFonts w:ascii="Traditional Arabic" w:hAnsi="Traditional Arabic" w:cs="Traditional Arabic" w:hint="cs"/>
          <w:sz w:val="32"/>
          <w:szCs w:val="32"/>
          <w:rtl/>
        </w:rPr>
        <w:t xml:space="preserve"> </w:t>
      </w:r>
      <w:r w:rsidRPr="00045E4F">
        <w:rPr>
          <w:rFonts w:ascii="Traditional Arabic" w:hAnsi="Traditional Arabic" w:cs="Traditional Arabic"/>
          <w:sz w:val="32"/>
          <w:szCs w:val="32"/>
          <w:rtl/>
        </w:rPr>
        <w:t>(</w:t>
      </w:r>
      <w:r>
        <w:rPr>
          <w:rFonts w:ascii="Traditional Arabic" w:hAnsi="Traditional Arabic" w:cs="Traditional Arabic" w:hint="cs"/>
          <w:sz w:val="32"/>
          <w:szCs w:val="32"/>
          <w:rtl/>
        </w:rPr>
        <w:t>عيد</w:t>
      </w:r>
      <w:r w:rsidRPr="00045E4F">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2011</w:t>
      </w:r>
      <w:r w:rsidRPr="00045E4F">
        <w:rPr>
          <w:rFonts w:ascii="Traditional Arabic" w:hAnsi="Traditional Arabic" w:cs="Traditional Arabic"/>
          <w:sz w:val="32"/>
          <w:szCs w:val="32"/>
          <w:rtl/>
        </w:rPr>
        <w:t xml:space="preserve">، ص </w:t>
      </w:r>
      <w:r>
        <w:rPr>
          <w:rFonts w:ascii="Traditional Arabic" w:hAnsi="Traditional Arabic" w:cs="Traditional Arabic" w:hint="cs"/>
          <w:sz w:val="32"/>
          <w:szCs w:val="32"/>
          <w:rtl/>
        </w:rPr>
        <w:t>59</w:t>
      </w:r>
      <w:r w:rsidRPr="00045E4F">
        <w:rPr>
          <w:rFonts w:ascii="Traditional Arabic" w:hAnsi="Traditional Arabic" w:cs="Traditional Arabic"/>
          <w:sz w:val="32"/>
          <w:szCs w:val="32"/>
          <w:rtl/>
        </w:rPr>
        <w:t>).</w:t>
      </w:r>
    </w:p>
    <w:p w14:paraId="26C44380" w14:textId="77777777" w:rsidR="008D0578" w:rsidRPr="00E523CF"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د- نظرية التوقع</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و</w:t>
      </w:r>
      <w:r w:rsidRPr="00E523CF">
        <w:rPr>
          <w:rFonts w:ascii="Traditional Arabic" w:hAnsi="Traditional Arabic" w:cs="Traditional Arabic" w:hint="cs"/>
          <w:sz w:val="32"/>
          <w:szCs w:val="32"/>
          <w:rtl/>
        </w:rPr>
        <w:t>تركز</w:t>
      </w:r>
      <w:r w:rsidRPr="00E523CF">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تلك النظرية </w:t>
      </w:r>
      <w:r w:rsidRPr="00E523CF">
        <w:rPr>
          <w:rFonts w:ascii="Traditional Arabic" w:hAnsi="Traditional Arabic" w:cs="Traditional Arabic" w:hint="cs"/>
          <w:sz w:val="32"/>
          <w:szCs w:val="32"/>
          <w:rtl/>
        </w:rPr>
        <w:t>على</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الأفراد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يندفعون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فقط</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قبل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الحاجات</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لكنهم</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يقومون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باتخاذ</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قرارات</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تتعلق</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بالعمل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على</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أساس</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قابلياتهم</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الإدراكية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لأداء</w:t>
      </w:r>
      <w:r w:rsidRPr="00E523CF">
        <w:rPr>
          <w:rFonts w:ascii="Traditional Arabic" w:hAnsi="Traditional Arabic" w:cs="Traditional Arabic"/>
          <w:sz w:val="32"/>
          <w:szCs w:val="32"/>
          <w:rtl/>
        </w:rPr>
        <w:t xml:space="preserve"> </w:t>
      </w:r>
      <w:proofErr w:type="spellStart"/>
      <w:r w:rsidRPr="00E523CF">
        <w:rPr>
          <w:rFonts w:ascii="Traditional Arabic" w:hAnsi="Traditional Arabic" w:cs="Traditional Arabic" w:hint="cs"/>
          <w:sz w:val="32"/>
          <w:szCs w:val="32"/>
          <w:rtl/>
        </w:rPr>
        <w:t>مهامات</w:t>
      </w:r>
      <w:proofErr w:type="spellEnd"/>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معينة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والحصول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على</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المكافأة،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وتستند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هذه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النظرية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على</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أربعة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مفاهيم</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أساسية</w:t>
      </w:r>
      <w:r w:rsidRPr="00E523CF">
        <w:rPr>
          <w:rFonts w:ascii="Traditional Arabic" w:hAnsi="Traditional Arabic" w:cs="Traditional Arabic"/>
          <w:sz w:val="32"/>
          <w:szCs w:val="32"/>
          <w:rtl/>
        </w:rPr>
        <w:t>.</w:t>
      </w:r>
    </w:p>
    <w:p w14:paraId="525E5C0B" w14:textId="77777777" w:rsidR="008D0578" w:rsidRDefault="008D0578" w:rsidP="008D0578">
      <w:pPr>
        <w:bidi/>
        <w:spacing w:line="360" w:lineRule="auto"/>
        <w:jc w:val="both"/>
        <w:rPr>
          <w:rFonts w:ascii="Traditional Arabic" w:hAnsi="Traditional Arabic" w:cs="Traditional Arabic"/>
          <w:sz w:val="32"/>
          <w:szCs w:val="32"/>
          <w:rtl/>
        </w:rPr>
      </w:pPr>
      <w:r w:rsidRPr="00E523CF">
        <w:rPr>
          <w:rFonts w:ascii="Traditional Arabic" w:hAnsi="Traditional Arabic" w:cs="Traditional Arabic" w:hint="cs"/>
          <w:sz w:val="32"/>
          <w:szCs w:val="32"/>
          <w:rtl/>
        </w:rPr>
        <w:t>التوقع</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أو</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يمثل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اعتقاد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الفرد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بأن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مستوى</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الجهد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المبذول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قبله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عندما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يضعه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في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أداء</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عمل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وهذا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سيحقق</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مستوى</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الأداء</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المطلوب</w:t>
      </w:r>
      <w:r w:rsidRPr="00E523CF">
        <w:rPr>
          <w:rFonts w:ascii="Traditional Arabic" w:hAnsi="Traditional Arabic" w:cs="Traditional Arabic"/>
          <w:sz w:val="32"/>
          <w:szCs w:val="32"/>
          <w:rtl/>
        </w:rPr>
        <w:t>.</w:t>
      </w:r>
    </w:p>
    <w:p w14:paraId="08FDE3F9" w14:textId="77777777" w:rsidR="008D0578" w:rsidRPr="00E523CF" w:rsidRDefault="008D0578" w:rsidP="008D0578">
      <w:pPr>
        <w:bidi/>
        <w:spacing w:line="360" w:lineRule="auto"/>
        <w:jc w:val="both"/>
        <w:rPr>
          <w:rFonts w:ascii="Traditional Arabic" w:hAnsi="Traditional Arabic" w:cs="Traditional Arabic"/>
          <w:sz w:val="32"/>
          <w:szCs w:val="32"/>
          <w:rtl/>
        </w:rPr>
      </w:pPr>
      <w:r w:rsidRPr="00045E4F">
        <w:rPr>
          <w:rFonts w:ascii="Traditional Arabic" w:hAnsi="Traditional Arabic" w:cs="Traditional Arabic" w:hint="cs"/>
          <w:b/>
          <w:bCs/>
          <w:sz w:val="32"/>
          <w:szCs w:val="32"/>
          <w:rtl/>
        </w:rPr>
        <w:t>قوة الرغبة:</w:t>
      </w:r>
      <w:r>
        <w:rPr>
          <w:rFonts w:ascii="Traditional Arabic" w:hAnsi="Traditional Arabic" w:cs="Traditional Arabic" w:hint="cs"/>
          <w:sz w:val="32"/>
          <w:szCs w:val="32"/>
          <w:rtl/>
        </w:rPr>
        <w:t xml:space="preserve"> اعتقاد الفرد بأن مستوى الجهد المبذول في إجراء عمل سيؤدي إلى الإنجاز المطلوب.</w:t>
      </w:r>
    </w:p>
    <w:p w14:paraId="0F1F6FFF" w14:textId="77777777" w:rsidR="008D0578" w:rsidRPr="00E523CF" w:rsidRDefault="008D0578" w:rsidP="008D0578">
      <w:pPr>
        <w:bidi/>
        <w:spacing w:line="360" w:lineRule="auto"/>
        <w:jc w:val="both"/>
        <w:rPr>
          <w:rFonts w:ascii="Traditional Arabic" w:hAnsi="Traditional Arabic" w:cs="Traditional Arabic"/>
          <w:sz w:val="32"/>
          <w:szCs w:val="32"/>
          <w:rtl/>
        </w:rPr>
      </w:pPr>
      <w:r w:rsidRPr="00E523CF">
        <w:rPr>
          <w:rFonts w:ascii="Traditional Arabic" w:hAnsi="Traditional Arabic" w:cs="Traditional Arabic" w:hint="cs"/>
          <w:sz w:val="32"/>
          <w:szCs w:val="32"/>
          <w:rtl/>
        </w:rPr>
        <w:t>الوسيلة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وتمثل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هذه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العلاقة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بالإجراء</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المتبع</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لتحقيق</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الأداء</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المطلوب</w:t>
      </w:r>
      <w:r w:rsidRPr="00E523CF">
        <w:rPr>
          <w:rFonts w:ascii="Traditional Arabic" w:hAnsi="Traditional Arabic" w:cs="Traditional Arabic"/>
          <w:sz w:val="32"/>
          <w:szCs w:val="32"/>
          <w:rtl/>
        </w:rPr>
        <w:t>.</w:t>
      </w:r>
    </w:p>
    <w:p w14:paraId="44184761" w14:textId="77777777" w:rsidR="008D0578" w:rsidRPr="00E523CF" w:rsidRDefault="008D0578" w:rsidP="008D0578">
      <w:pPr>
        <w:bidi/>
        <w:spacing w:line="360" w:lineRule="auto"/>
        <w:jc w:val="both"/>
        <w:rPr>
          <w:rFonts w:ascii="Traditional Arabic" w:hAnsi="Traditional Arabic" w:cs="Traditional Arabic"/>
          <w:sz w:val="32"/>
          <w:szCs w:val="32"/>
          <w:rtl/>
        </w:rPr>
      </w:pPr>
      <w:r w:rsidRPr="00E523CF">
        <w:rPr>
          <w:rFonts w:ascii="Traditional Arabic" w:hAnsi="Traditional Arabic" w:cs="Traditional Arabic" w:hint="cs"/>
          <w:sz w:val="32"/>
          <w:szCs w:val="32"/>
          <w:rtl/>
        </w:rPr>
        <w:t>النتيجة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وهو</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يحصل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عليه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الفرد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نتيجة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الجهد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أو</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أداء</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عمل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يقدمه</w:t>
      </w:r>
      <w:r w:rsidRPr="00E523CF">
        <w:rPr>
          <w:rFonts w:ascii="Traditional Arabic" w:hAnsi="Traditional Arabic" w:cs="Traditional Arabic"/>
          <w:sz w:val="32"/>
          <w:szCs w:val="32"/>
          <w:rtl/>
        </w:rPr>
        <w:t>.</w:t>
      </w:r>
      <w:r>
        <w:rPr>
          <w:rFonts w:ascii="Traditional Arabic" w:hAnsi="Traditional Arabic" w:cs="Traditional Arabic" w:hint="cs"/>
          <w:sz w:val="32"/>
          <w:szCs w:val="32"/>
          <w:rtl/>
        </w:rPr>
        <w:t xml:space="preserve"> (محمد، 2014م)</w:t>
      </w:r>
    </w:p>
    <w:p w14:paraId="7277217D"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045E4F">
        <w:rPr>
          <w:rFonts w:ascii="Traditional Arabic" w:hAnsi="Traditional Arabic" w:cs="Traditional Arabic"/>
          <w:b/>
          <w:bCs/>
          <w:sz w:val="32"/>
          <w:szCs w:val="32"/>
          <w:rtl/>
        </w:rPr>
        <w:lastRenderedPageBreak/>
        <w:t>ه- نظرية التعزيز وترسيخ السلوك:</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من أهم رواد </w:t>
      </w:r>
      <w:r>
        <w:rPr>
          <w:rFonts w:ascii="Traditional Arabic" w:hAnsi="Traditional Arabic" w:cs="Traditional Arabic" w:hint="cs"/>
          <w:sz w:val="32"/>
          <w:szCs w:val="32"/>
          <w:rtl/>
        </w:rPr>
        <w:t>نظرية التعزيز وترسيخ السلوك</w:t>
      </w:r>
      <w:r w:rsidRPr="00B751F3">
        <w:rPr>
          <w:rFonts w:ascii="Traditional Arabic" w:hAnsi="Traditional Arabic" w:cs="Traditional Arabic"/>
          <w:sz w:val="32"/>
          <w:szCs w:val="32"/>
          <w:rtl/>
        </w:rPr>
        <w:t xml:space="preserve"> </w:t>
      </w:r>
      <w:r>
        <w:rPr>
          <w:rFonts w:ascii="Traditional Arabic" w:hAnsi="Traditional Arabic" w:cs="Traditional Arabic"/>
          <w:sz w:val="32"/>
          <w:szCs w:val="32"/>
          <w:rtl/>
        </w:rPr>
        <w:t>سكنر ومحور</w:t>
      </w:r>
      <w:r>
        <w:rPr>
          <w:rFonts w:ascii="Traditional Arabic" w:hAnsi="Traditional Arabic" w:cs="Traditional Arabic" w:hint="cs"/>
          <w:sz w:val="32"/>
          <w:szCs w:val="32"/>
          <w:rtl/>
        </w:rPr>
        <w:t xml:space="preserve"> هذه النظرية</w:t>
      </w:r>
      <w:r w:rsidRPr="00B751F3">
        <w:rPr>
          <w:rFonts w:ascii="Traditional Arabic" w:hAnsi="Traditional Arabic" w:cs="Traditional Arabic"/>
          <w:sz w:val="32"/>
          <w:szCs w:val="32"/>
          <w:rtl/>
        </w:rPr>
        <w:t xml:space="preserve"> العلاقة </w:t>
      </w:r>
      <w:r>
        <w:rPr>
          <w:rFonts w:ascii="Traditional Arabic" w:hAnsi="Traditional Arabic" w:cs="Traditional Arabic" w:hint="cs"/>
          <w:sz w:val="32"/>
          <w:szCs w:val="32"/>
          <w:rtl/>
        </w:rPr>
        <w:t xml:space="preserve">بين </w:t>
      </w:r>
      <w:r w:rsidRPr="00B751F3">
        <w:rPr>
          <w:rFonts w:ascii="Traditional Arabic" w:hAnsi="Traditional Arabic" w:cs="Traditional Arabic"/>
          <w:sz w:val="32"/>
          <w:szCs w:val="32"/>
          <w:rtl/>
        </w:rPr>
        <w:t xml:space="preserve">المثير والاستجابة وترى </w:t>
      </w:r>
      <w:r>
        <w:rPr>
          <w:rFonts w:ascii="Traditional Arabic" w:hAnsi="Traditional Arabic" w:cs="Traditional Arabic" w:hint="cs"/>
          <w:sz w:val="32"/>
          <w:szCs w:val="32"/>
          <w:rtl/>
        </w:rPr>
        <w:t xml:space="preserve">تلك النظرية </w:t>
      </w:r>
      <w:r w:rsidRPr="00B751F3">
        <w:rPr>
          <w:rFonts w:ascii="Traditional Arabic" w:hAnsi="Traditional Arabic" w:cs="Traditional Arabic"/>
          <w:sz w:val="32"/>
          <w:szCs w:val="32"/>
          <w:rtl/>
        </w:rPr>
        <w:t xml:space="preserve">أن سلوك الإنسان </w:t>
      </w:r>
      <w:r>
        <w:rPr>
          <w:rFonts w:ascii="Traditional Arabic" w:hAnsi="Traditional Arabic" w:cs="Traditional Arabic" w:hint="cs"/>
          <w:sz w:val="32"/>
          <w:szCs w:val="32"/>
          <w:rtl/>
        </w:rPr>
        <w:t xml:space="preserve">العامل </w:t>
      </w:r>
      <w:r w:rsidRPr="00B751F3">
        <w:rPr>
          <w:rFonts w:ascii="Traditional Arabic" w:hAnsi="Traditional Arabic" w:cs="Traditional Arabic"/>
          <w:sz w:val="32"/>
          <w:szCs w:val="32"/>
          <w:rtl/>
        </w:rPr>
        <w:t xml:space="preserve">على نحو </w:t>
      </w:r>
      <w:r>
        <w:rPr>
          <w:rFonts w:ascii="Traditional Arabic" w:hAnsi="Traditional Arabic" w:cs="Traditional Arabic" w:hint="cs"/>
          <w:sz w:val="32"/>
          <w:szCs w:val="32"/>
          <w:rtl/>
        </w:rPr>
        <w:t xml:space="preserve">معين </w:t>
      </w:r>
      <w:r w:rsidRPr="00B751F3">
        <w:rPr>
          <w:rFonts w:ascii="Traditional Arabic" w:hAnsi="Traditional Arabic" w:cs="Traditional Arabic"/>
          <w:sz w:val="32"/>
          <w:szCs w:val="32"/>
          <w:rtl/>
        </w:rPr>
        <w:t xml:space="preserve">ما هو الا استجابة لمثير </w:t>
      </w:r>
      <w:r>
        <w:rPr>
          <w:rFonts w:ascii="Traditional Arabic" w:hAnsi="Traditional Arabic" w:cs="Traditional Arabic" w:hint="cs"/>
          <w:sz w:val="32"/>
          <w:szCs w:val="32"/>
          <w:rtl/>
        </w:rPr>
        <w:t xml:space="preserve">معين </w:t>
      </w:r>
      <w:r w:rsidRPr="00B751F3">
        <w:rPr>
          <w:rFonts w:ascii="Traditional Arabic" w:hAnsi="Traditional Arabic" w:cs="Traditional Arabic"/>
          <w:sz w:val="32"/>
          <w:szCs w:val="32"/>
          <w:rtl/>
        </w:rPr>
        <w:t>خارجي.</w:t>
      </w:r>
    </w:p>
    <w:p w14:paraId="5F4C9CAA" w14:textId="77777777" w:rsidR="008D0578" w:rsidRPr="00B751F3"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من وجهة نظر سكنر المعززات تخلف من شخص لآخر، و</w:t>
      </w:r>
      <w:r>
        <w:rPr>
          <w:rFonts w:ascii="Traditional Arabic" w:hAnsi="Traditional Arabic" w:cs="Traditional Arabic" w:hint="cs"/>
          <w:sz w:val="32"/>
          <w:szCs w:val="32"/>
          <w:rtl/>
        </w:rPr>
        <w:t xml:space="preserve">قد </w:t>
      </w:r>
      <w:r w:rsidRPr="00B751F3">
        <w:rPr>
          <w:rFonts w:ascii="Traditional Arabic" w:hAnsi="Traditional Arabic" w:cs="Traditional Arabic"/>
          <w:sz w:val="32"/>
          <w:szCs w:val="32"/>
          <w:rtl/>
        </w:rPr>
        <w:t xml:space="preserve">اعتمد سكنر على أسلوب تعديل السلوك التنظيمي </w:t>
      </w:r>
      <w:r>
        <w:rPr>
          <w:rFonts w:ascii="Traditional Arabic" w:hAnsi="Traditional Arabic" w:cs="Traditional Arabic" w:hint="cs"/>
          <w:sz w:val="32"/>
          <w:szCs w:val="32"/>
          <w:rtl/>
        </w:rPr>
        <w:t xml:space="preserve">للعامل </w:t>
      </w:r>
      <w:r>
        <w:rPr>
          <w:rFonts w:ascii="Traditional Arabic" w:hAnsi="Traditional Arabic" w:cs="Traditional Arabic"/>
          <w:sz w:val="32"/>
          <w:szCs w:val="32"/>
          <w:rtl/>
        </w:rPr>
        <w:t xml:space="preserve">في </w:t>
      </w:r>
      <w:r>
        <w:rPr>
          <w:rFonts w:ascii="Traditional Arabic" w:hAnsi="Traditional Arabic" w:cs="Traditional Arabic" w:hint="cs"/>
          <w:sz w:val="32"/>
          <w:szCs w:val="32"/>
          <w:rtl/>
        </w:rPr>
        <w:t>نظرية</w:t>
      </w:r>
      <w:r w:rsidRPr="00B751F3">
        <w:rPr>
          <w:rFonts w:ascii="Traditional Arabic" w:hAnsi="Traditional Arabic" w:cs="Traditional Arabic"/>
          <w:sz w:val="32"/>
          <w:szCs w:val="32"/>
          <w:rtl/>
        </w:rPr>
        <w:t xml:space="preserve"> التعزيز والذي </w:t>
      </w:r>
      <w:r>
        <w:rPr>
          <w:rFonts w:ascii="Traditional Arabic" w:hAnsi="Traditional Arabic" w:cs="Traditional Arabic" w:hint="cs"/>
          <w:sz w:val="32"/>
          <w:szCs w:val="32"/>
          <w:rtl/>
        </w:rPr>
        <w:t xml:space="preserve">يتحدد </w:t>
      </w:r>
      <w:r w:rsidRPr="00B751F3">
        <w:rPr>
          <w:rFonts w:ascii="Traditional Arabic" w:hAnsi="Traditional Arabic" w:cs="Traditional Arabic"/>
          <w:sz w:val="32"/>
          <w:szCs w:val="32"/>
          <w:rtl/>
        </w:rPr>
        <w:t>على المبادئ الاتية:</w:t>
      </w:r>
    </w:p>
    <w:p w14:paraId="19230119" w14:textId="77777777" w:rsidR="008D0578" w:rsidRPr="00307CA6" w:rsidRDefault="008D0578" w:rsidP="008D0578">
      <w:pPr>
        <w:pStyle w:val="ListParagraph"/>
        <w:numPr>
          <w:ilvl w:val="0"/>
          <w:numId w:val="18"/>
        </w:numPr>
        <w:bidi/>
        <w:spacing w:line="360" w:lineRule="auto"/>
        <w:jc w:val="both"/>
        <w:rPr>
          <w:rFonts w:ascii="Traditional Arabic" w:hAnsi="Traditional Arabic" w:cs="Traditional Arabic"/>
          <w:sz w:val="32"/>
          <w:szCs w:val="32"/>
        </w:rPr>
      </w:pPr>
      <w:r w:rsidRPr="00307CA6">
        <w:rPr>
          <w:rFonts w:ascii="Traditional Arabic" w:hAnsi="Traditional Arabic" w:cs="Traditional Arabic" w:hint="cs"/>
          <w:sz w:val="32"/>
          <w:szCs w:val="32"/>
          <w:rtl/>
        </w:rPr>
        <w:t>إن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w:t>
      </w:r>
      <w:r w:rsidRPr="00307CA6">
        <w:rPr>
          <w:rFonts w:ascii="Traditional Arabic" w:hAnsi="Traditional Arabic" w:cs="Traditional Arabic"/>
          <w:sz w:val="32"/>
          <w:szCs w:val="32"/>
          <w:rtl/>
        </w:rPr>
        <w:t xml:space="preserve">لأفراد يتبعون الطرق التي تؤديهم </w:t>
      </w:r>
      <w:r w:rsidRPr="00307CA6">
        <w:rPr>
          <w:rFonts w:ascii="Traditional Arabic" w:hAnsi="Traditional Arabic" w:cs="Traditional Arabic" w:hint="cs"/>
          <w:sz w:val="32"/>
          <w:szCs w:val="32"/>
          <w:rtl/>
        </w:rPr>
        <w:t xml:space="preserve">في النهاية </w:t>
      </w:r>
      <w:r w:rsidRPr="00307CA6">
        <w:rPr>
          <w:rFonts w:ascii="Traditional Arabic" w:hAnsi="Traditional Arabic" w:cs="Traditional Arabic"/>
          <w:sz w:val="32"/>
          <w:szCs w:val="32"/>
          <w:rtl/>
        </w:rPr>
        <w:t>إلى تحقيق مكاسب شخصية</w:t>
      </w:r>
      <w:r w:rsidRPr="00307CA6">
        <w:rPr>
          <w:rFonts w:ascii="Traditional Arabic" w:hAnsi="Traditional Arabic" w:cs="Traditional Arabic" w:hint="cs"/>
          <w:sz w:val="32"/>
          <w:szCs w:val="32"/>
          <w:rtl/>
        </w:rPr>
        <w:t xml:space="preserve"> لهم</w:t>
      </w:r>
      <w:r w:rsidRPr="00307CA6">
        <w:rPr>
          <w:rFonts w:ascii="Traditional Arabic" w:hAnsi="Traditional Arabic" w:cs="Traditional Arabic"/>
          <w:sz w:val="32"/>
          <w:szCs w:val="32"/>
          <w:rtl/>
        </w:rPr>
        <w:t>.</w:t>
      </w:r>
    </w:p>
    <w:p w14:paraId="6EEDDFAA" w14:textId="77777777" w:rsidR="008D0578" w:rsidRPr="00307CA6" w:rsidRDefault="008D0578" w:rsidP="008D0578">
      <w:pPr>
        <w:pStyle w:val="ListParagraph"/>
        <w:numPr>
          <w:ilvl w:val="0"/>
          <w:numId w:val="18"/>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إن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السلوك</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الإنساني</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الذي</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يستطيع</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تشكيله</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من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خلال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التحكم</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w:t>
      </w:r>
      <w:r w:rsidRPr="00307CA6">
        <w:rPr>
          <w:rFonts w:ascii="Traditional Arabic" w:hAnsi="Traditional Arabic" w:cs="Traditional Arabic"/>
          <w:sz w:val="32"/>
          <w:szCs w:val="32"/>
          <w:rtl/>
        </w:rPr>
        <w:t>العوائد</w:t>
      </w:r>
      <w:r w:rsidRPr="00307CA6">
        <w:rPr>
          <w:rFonts w:ascii="Traditional Arabic" w:hAnsi="Traditional Arabic" w:cs="Traditional Arabic" w:hint="cs"/>
          <w:sz w:val="32"/>
          <w:szCs w:val="32"/>
          <w:rtl/>
        </w:rPr>
        <w:t xml:space="preserve"> والمكاسب</w:t>
      </w:r>
      <w:r w:rsidRPr="00307CA6">
        <w:rPr>
          <w:rFonts w:ascii="Traditional Arabic" w:hAnsi="Traditional Arabic" w:cs="Traditional Arabic"/>
          <w:sz w:val="32"/>
          <w:szCs w:val="32"/>
          <w:rtl/>
        </w:rPr>
        <w:t>.</w:t>
      </w:r>
    </w:p>
    <w:p w14:paraId="36AA76D1" w14:textId="77777777" w:rsidR="008D0578" w:rsidRDefault="008D0578" w:rsidP="008D0578">
      <w:pPr>
        <w:bidi/>
        <w:spacing w:line="360" w:lineRule="auto"/>
        <w:jc w:val="both"/>
        <w:rPr>
          <w:rFonts w:ascii="Traditional Arabic" w:hAnsi="Traditional Arabic" w:cs="Traditional Arabic"/>
          <w:sz w:val="32"/>
          <w:szCs w:val="32"/>
          <w:rtl/>
        </w:rPr>
      </w:pPr>
      <w:r w:rsidRPr="00045E4F">
        <w:rPr>
          <w:rFonts w:ascii="Traditional Arabic" w:hAnsi="Traditional Arabic" w:cs="Traditional Arabic"/>
          <w:b/>
          <w:bCs/>
          <w:sz w:val="32"/>
          <w:szCs w:val="32"/>
          <w:rtl/>
        </w:rPr>
        <w:t>و-</w:t>
      </w:r>
      <w:r w:rsidRPr="00045E4F">
        <w:rPr>
          <w:rFonts w:ascii="Traditional Arabic" w:hAnsi="Traditional Arabic" w:cs="Traditional Arabic" w:hint="cs"/>
          <w:b/>
          <w:bCs/>
          <w:sz w:val="32"/>
          <w:szCs w:val="32"/>
          <w:rtl/>
        </w:rPr>
        <w:t xml:space="preserve"> نظرية</w:t>
      </w:r>
      <w:r w:rsidRPr="00045E4F">
        <w:rPr>
          <w:rFonts w:ascii="Traditional Arabic" w:hAnsi="Traditional Arabic" w:cs="Traditional Arabic"/>
          <w:b/>
          <w:bCs/>
          <w:sz w:val="32"/>
          <w:szCs w:val="32"/>
          <w:rtl/>
        </w:rPr>
        <w:t xml:space="preserve"> </w:t>
      </w:r>
      <w:r w:rsidRPr="00045E4F">
        <w:rPr>
          <w:rFonts w:ascii="Traditional Arabic" w:hAnsi="Traditional Arabic" w:cs="Traditional Arabic" w:hint="cs"/>
          <w:b/>
          <w:bCs/>
          <w:sz w:val="32"/>
          <w:szCs w:val="32"/>
          <w:rtl/>
        </w:rPr>
        <w:t>بورتر</w:t>
      </w:r>
      <w:r w:rsidRPr="00045E4F">
        <w:rPr>
          <w:rFonts w:ascii="Traditional Arabic" w:hAnsi="Traditional Arabic" w:cs="Traditional Arabic"/>
          <w:b/>
          <w:bCs/>
          <w:sz w:val="32"/>
          <w:szCs w:val="32"/>
          <w:rtl/>
        </w:rPr>
        <w:t xml:space="preserve"> </w:t>
      </w:r>
      <w:proofErr w:type="spellStart"/>
      <w:r w:rsidRPr="00045E4F">
        <w:rPr>
          <w:rFonts w:ascii="Traditional Arabic" w:hAnsi="Traditional Arabic" w:cs="Traditional Arabic" w:hint="cs"/>
          <w:b/>
          <w:bCs/>
          <w:sz w:val="32"/>
          <w:szCs w:val="32"/>
          <w:rtl/>
        </w:rPr>
        <w:t>ولولر</w:t>
      </w:r>
      <w:proofErr w:type="spellEnd"/>
      <w:r w:rsidRPr="00045E4F">
        <w:rPr>
          <w:rFonts w:ascii="Traditional Arabic" w:hAnsi="Traditional Arabic" w:cs="Traditional Arabic"/>
          <w:b/>
          <w:bCs/>
          <w:sz w:val="32"/>
          <w:szCs w:val="32"/>
          <w:rtl/>
        </w:rPr>
        <w:t>:</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وأضاف</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بوتر</w:t>
      </w:r>
      <w:r w:rsidRPr="00E523CF">
        <w:rPr>
          <w:rFonts w:ascii="Traditional Arabic" w:hAnsi="Traditional Arabic" w:cs="Traditional Arabic"/>
          <w:sz w:val="32"/>
          <w:szCs w:val="32"/>
          <w:rtl/>
        </w:rPr>
        <w:t xml:space="preserve"> </w:t>
      </w:r>
      <w:proofErr w:type="spellStart"/>
      <w:r w:rsidRPr="00E523CF">
        <w:rPr>
          <w:rFonts w:ascii="Traditional Arabic" w:hAnsi="Traditional Arabic" w:cs="Traditional Arabic" w:hint="cs"/>
          <w:sz w:val="32"/>
          <w:szCs w:val="32"/>
          <w:rtl/>
        </w:rPr>
        <w:t>ولولر</w:t>
      </w:r>
      <w:proofErr w:type="spellEnd"/>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لما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وضعه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فروم</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مفهوم</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يوضح</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العلاقة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بين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المنفعة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والتوتر</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جهة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والاستمرارية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جهة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أخرى،</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وتوضح</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النظرية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بأن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الرضا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الوظيفي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يعتمد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أساساً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على</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الاتفاق</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بين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يصبوا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إليه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الفرد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لتحقيقه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المكافئات</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وبين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يحصل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عليه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فعلاً،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ويضمن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نموذجا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هذه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النظرية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عنصراً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أخراً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يمثل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الرضا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الوظيفي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للأفراد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ويشجعهم</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على</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العمل،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ألا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وهو</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إدراك</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الفرد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العدالة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في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توزيع</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المكافأة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وأن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يدفع</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الفرد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للعمل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هو</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الاعتقاد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السائد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بأن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جهوده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التي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يبذلها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تضيع</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سدى،</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ستقابل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بالإحسان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قبل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الإدارة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ويتم</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مكافئته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عليها،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وبالنتيجة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فأن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المكافأة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التي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يحصل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الفرد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عليها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هي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التي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ستوصله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إلى</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المستوى</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المطلوب</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الأداء،</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وعليه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فإن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نظرية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التوقع</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في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الدافعية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تؤكد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بأن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دافعية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الأفراد</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تتأثر</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بالمتغيرات</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الخاصة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وكذلك</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السمات</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الشخصية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لهم</w:t>
      </w:r>
      <w:r>
        <w:rPr>
          <w:rFonts w:ascii="Traditional Arabic" w:hAnsi="Traditional Arabic" w:cs="Traditional Arabic" w:hint="cs"/>
          <w:sz w:val="32"/>
          <w:szCs w:val="32"/>
          <w:rtl/>
        </w:rPr>
        <w:t>. (محمد، 2014م)</w:t>
      </w:r>
    </w:p>
    <w:p w14:paraId="449D05B8" w14:textId="77777777" w:rsidR="008D0578" w:rsidRPr="00E523CF" w:rsidRDefault="008D0578" w:rsidP="008D0578">
      <w:pPr>
        <w:bidi/>
        <w:spacing w:line="360" w:lineRule="auto"/>
        <w:jc w:val="both"/>
        <w:rPr>
          <w:rFonts w:ascii="Traditional Arabic" w:hAnsi="Traditional Arabic" w:cs="Traditional Arabic"/>
          <w:sz w:val="32"/>
          <w:szCs w:val="32"/>
          <w:rtl/>
        </w:rPr>
      </w:pPr>
      <w:r w:rsidRPr="00E523CF">
        <w:rPr>
          <w:rFonts w:ascii="Traditional Arabic" w:hAnsi="Traditional Arabic" w:cs="Traditional Arabic" w:hint="cs"/>
          <w:sz w:val="32"/>
          <w:szCs w:val="32"/>
          <w:rtl/>
        </w:rPr>
        <w:t>خلاصة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النظريات</w:t>
      </w:r>
      <w:r>
        <w:rPr>
          <w:rFonts w:ascii="Traditional Arabic" w:hAnsi="Traditional Arabic" w:cs="Traditional Arabic" w:hint="cs"/>
          <w:sz w:val="32"/>
          <w:szCs w:val="32"/>
          <w:rtl/>
        </w:rPr>
        <w:t xml:space="preserve">: </w:t>
      </w:r>
      <w:r w:rsidRPr="00E523CF">
        <w:rPr>
          <w:rFonts w:ascii="Traditional Arabic" w:hAnsi="Traditional Arabic" w:cs="Traditional Arabic" w:hint="cs"/>
          <w:sz w:val="32"/>
          <w:szCs w:val="32"/>
          <w:rtl/>
        </w:rPr>
        <w:t>استفادت</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الإدارة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بشكل</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كبير</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نظريات</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الرضا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الوظيفي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لتحفيز</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العاملين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النواحي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المادية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والمعنوية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حسب</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العنصر</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الأساسي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الذي</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تعتبره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محركاً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أساسياً</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للدافعية</w:t>
      </w:r>
      <w:r w:rsidRPr="00E523CF">
        <w:rPr>
          <w:rFonts w:ascii="Traditional Arabic" w:hAnsi="Traditional Arabic" w:cs="Traditional Arabic"/>
          <w:sz w:val="32"/>
          <w:szCs w:val="32"/>
          <w:rtl/>
        </w:rPr>
        <w:t>.</w:t>
      </w:r>
    </w:p>
    <w:p w14:paraId="56F13CDC" w14:textId="77777777" w:rsidR="008D0578" w:rsidRPr="00E523CF"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أن </w:t>
      </w:r>
      <w:r w:rsidRPr="00E523CF">
        <w:rPr>
          <w:rFonts w:ascii="Traditional Arabic" w:hAnsi="Traditional Arabic" w:cs="Traditional Arabic" w:hint="cs"/>
          <w:sz w:val="32"/>
          <w:szCs w:val="32"/>
          <w:rtl/>
        </w:rPr>
        <w:t>هناك</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استنتاجات</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ومقترحات</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أخرى</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لتحسين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الدافعية</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رغم</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تفاوت</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تطبيق</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المنظمات</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لمفاهيم</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النظريات</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ومن</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هذه</w:t>
      </w:r>
      <w:r w:rsidRPr="00E523CF">
        <w:rPr>
          <w:rFonts w:ascii="Traditional Arabic" w:hAnsi="Traditional Arabic" w:cs="Traditional Arabic"/>
          <w:sz w:val="32"/>
          <w:szCs w:val="32"/>
          <w:rtl/>
        </w:rPr>
        <w:t xml:space="preserve"> </w:t>
      </w:r>
      <w:r w:rsidRPr="00E523CF">
        <w:rPr>
          <w:rFonts w:ascii="Traditional Arabic" w:hAnsi="Traditional Arabic" w:cs="Traditional Arabic" w:hint="cs"/>
          <w:sz w:val="32"/>
          <w:szCs w:val="32"/>
          <w:rtl/>
        </w:rPr>
        <w:t>الاستنتاجات</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p>
    <w:p w14:paraId="7FB895AA" w14:textId="77777777" w:rsidR="008D0578" w:rsidRPr="00307CA6" w:rsidRDefault="008D0578" w:rsidP="008D0578">
      <w:pPr>
        <w:pStyle w:val="ListParagraph"/>
        <w:numPr>
          <w:ilvl w:val="0"/>
          <w:numId w:val="17"/>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lastRenderedPageBreak/>
        <w:t>على</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المديرين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أن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يلعبوا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دوراً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فاعلاً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في</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إدارة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عمليات</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الدافعية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أثناء</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العمل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لتحسين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اتجاهات</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العمل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والأداء</w:t>
      </w:r>
      <w:r w:rsidRPr="00307CA6">
        <w:rPr>
          <w:rFonts w:ascii="Traditional Arabic" w:hAnsi="Traditional Arabic" w:cs="Traditional Arabic"/>
          <w:sz w:val="32"/>
          <w:szCs w:val="32"/>
          <w:rtl/>
        </w:rPr>
        <w:t>.</w:t>
      </w:r>
    </w:p>
    <w:p w14:paraId="6752A17A" w14:textId="77777777" w:rsidR="008D0578" w:rsidRPr="00307CA6" w:rsidRDefault="008D0578" w:rsidP="008D0578">
      <w:pPr>
        <w:pStyle w:val="ListParagraph"/>
        <w:numPr>
          <w:ilvl w:val="0"/>
          <w:numId w:val="17"/>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أن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يقوم</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المديرون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بتفحص</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جوانب</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القوة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والضعف</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لديهم</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ومعرفة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الحاجات</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والرغبات</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والتوقعات</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عن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أعمالهم</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للإفادة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منها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في</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تحسين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الدافعية</w:t>
      </w:r>
      <w:r w:rsidRPr="00307CA6">
        <w:rPr>
          <w:rFonts w:ascii="Traditional Arabic" w:hAnsi="Traditional Arabic" w:cs="Traditional Arabic"/>
          <w:sz w:val="32"/>
          <w:szCs w:val="32"/>
          <w:rtl/>
        </w:rPr>
        <w:t>.</w:t>
      </w:r>
    </w:p>
    <w:p w14:paraId="6809B5EF" w14:textId="77777777" w:rsidR="008D0578" w:rsidRPr="00307CA6" w:rsidRDefault="008D0578" w:rsidP="008D0578">
      <w:pPr>
        <w:pStyle w:val="ListParagraph"/>
        <w:numPr>
          <w:ilvl w:val="0"/>
          <w:numId w:val="17"/>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الإقرار</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بالفروق</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الفردية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بين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العاملين</w:t>
      </w:r>
      <w:r w:rsidRPr="00307CA6">
        <w:rPr>
          <w:rFonts w:ascii="Traditional Arabic" w:hAnsi="Traditional Arabic" w:cs="Traditional Arabic"/>
          <w:sz w:val="32"/>
          <w:szCs w:val="32"/>
          <w:rtl/>
        </w:rPr>
        <w:t>.</w:t>
      </w:r>
    </w:p>
    <w:p w14:paraId="57959240" w14:textId="77777777" w:rsidR="008D0578" w:rsidRPr="00307CA6" w:rsidRDefault="008D0578" w:rsidP="008D0578">
      <w:pPr>
        <w:pStyle w:val="ListParagraph"/>
        <w:numPr>
          <w:ilvl w:val="0"/>
          <w:numId w:val="17"/>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الربط</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بين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الأداء</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الناجح</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وما</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يتلقاه</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الموظفون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من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عوائد</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مرغوبة</w:t>
      </w:r>
      <w:r w:rsidRPr="00307CA6">
        <w:rPr>
          <w:rFonts w:ascii="Traditional Arabic" w:hAnsi="Traditional Arabic" w:cs="Traditional Arabic"/>
          <w:sz w:val="32"/>
          <w:szCs w:val="32"/>
          <w:rtl/>
        </w:rPr>
        <w:t>.</w:t>
      </w:r>
    </w:p>
    <w:p w14:paraId="201887D4" w14:textId="77777777" w:rsidR="008D0578" w:rsidRPr="00307CA6" w:rsidRDefault="008D0578" w:rsidP="008D0578">
      <w:pPr>
        <w:pStyle w:val="ListParagraph"/>
        <w:numPr>
          <w:ilvl w:val="0"/>
          <w:numId w:val="17"/>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التعريف</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بطبيعة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الأعمال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التي</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يتطلب</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من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الأفراد</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إنجازها</w:t>
      </w:r>
      <w:r w:rsidRPr="00307CA6">
        <w:rPr>
          <w:rFonts w:ascii="Traditional Arabic" w:hAnsi="Traditional Arabic" w:cs="Traditional Arabic"/>
          <w:sz w:val="32"/>
          <w:szCs w:val="32"/>
          <w:rtl/>
        </w:rPr>
        <w:t>.</w:t>
      </w:r>
    </w:p>
    <w:p w14:paraId="681F9D0A" w14:textId="77777777" w:rsidR="008D0578" w:rsidRPr="00307CA6" w:rsidRDefault="008D0578" w:rsidP="008D0578">
      <w:pPr>
        <w:pStyle w:val="ListParagraph"/>
        <w:numPr>
          <w:ilvl w:val="0"/>
          <w:numId w:val="17"/>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الاهتمام</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بنوعية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البيئة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العامة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للعمل</w:t>
      </w:r>
      <w:r w:rsidRPr="00307CA6">
        <w:rPr>
          <w:rFonts w:ascii="Traditional Arabic" w:hAnsi="Traditional Arabic" w:cs="Traditional Arabic"/>
          <w:sz w:val="32"/>
          <w:szCs w:val="32"/>
          <w:rtl/>
        </w:rPr>
        <w:t>.</w:t>
      </w:r>
    </w:p>
    <w:p w14:paraId="1FD87E59" w14:textId="77777777" w:rsidR="008D0578" w:rsidRPr="00307CA6" w:rsidRDefault="008D0578" w:rsidP="008D0578">
      <w:pPr>
        <w:pStyle w:val="ListParagraph"/>
        <w:numPr>
          <w:ilvl w:val="0"/>
          <w:numId w:val="17"/>
        </w:numPr>
        <w:bidi/>
        <w:spacing w:line="360" w:lineRule="auto"/>
        <w:jc w:val="both"/>
        <w:rPr>
          <w:rFonts w:ascii="Traditional Arabic" w:hAnsi="Traditional Arabic" w:cs="Traditional Arabic"/>
          <w:sz w:val="32"/>
          <w:szCs w:val="32"/>
          <w:rtl/>
        </w:rPr>
      </w:pPr>
      <w:r w:rsidRPr="00307CA6">
        <w:rPr>
          <w:rFonts w:ascii="Traditional Arabic" w:hAnsi="Traditional Arabic" w:cs="Traditional Arabic" w:hint="cs"/>
          <w:sz w:val="32"/>
          <w:szCs w:val="32"/>
          <w:rtl/>
        </w:rPr>
        <w:t>بذل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المديرين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لجهود</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أكبر</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لتقييم</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جهود</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اتجاهات</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العاملين</w:t>
      </w:r>
      <w:r w:rsidRPr="00307CA6">
        <w:rPr>
          <w:rFonts w:ascii="Traditional Arabic" w:hAnsi="Traditional Arabic" w:cs="Traditional Arabic"/>
          <w:sz w:val="32"/>
          <w:szCs w:val="32"/>
          <w:rtl/>
        </w:rPr>
        <w:t>.</w:t>
      </w:r>
    </w:p>
    <w:p w14:paraId="4F73DD85" w14:textId="77777777" w:rsidR="008D0578" w:rsidRDefault="008D0578" w:rsidP="008D0578">
      <w:pPr>
        <w:pStyle w:val="ListParagraph"/>
        <w:numPr>
          <w:ilvl w:val="0"/>
          <w:numId w:val="17"/>
        </w:numPr>
        <w:bidi/>
        <w:spacing w:line="360" w:lineRule="auto"/>
        <w:jc w:val="both"/>
        <w:rPr>
          <w:rFonts w:ascii="Traditional Arabic" w:hAnsi="Traditional Arabic" w:cs="Traditional Arabic"/>
          <w:sz w:val="32"/>
          <w:szCs w:val="32"/>
        </w:rPr>
      </w:pPr>
      <w:r w:rsidRPr="00307CA6">
        <w:rPr>
          <w:rFonts w:ascii="Traditional Arabic" w:hAnsi="Traditional Arabic" w:cs="Traditional Arabic" w:hint="cs"/>
          <w:sz w:val="32"/>
          <w:szCs w:val="32"/>
          <w:rtl/>
        </w:rPr>
        <w:t>تعزيز</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العمل</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التعاوني</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للعاملين</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أنفسهم</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في</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المنظمة</w:t>
      </w:r>
      <w:r w:rsidRPr="00307CA6">
        <w:rPr>
          <w:rFonts w:ascii="Traditional Arabic" w:hAnsi="Traditional Arabic" w:cs="Traditional Arabic"/>
          <w:sz w:val="32"/>
          <w:szCs w:val="32"/>
          <w:rtl/>
        </w:rPr>
        <w:t xml:space="preserve"> </w:t>
      </w:r>
      <w:r w:rsidRPr="00307CA6">
        <w:rPr>
          <w:rFonts w:ascii="Traditional Arabic" w:hAnsi="Traditional Arabic" w:cs="Traditional Arabic" w:hint="cs"/>
          <w:sz w:val="32"/>
          <w:szCs w:val="32"/>
          <w:rtl/>
        </w:rPr>
        <w:t>الإدارية</w:t>
      </w:r>
      <w:r>
        <w:rPr>
          <w:rFonts w:ascii="Traditional Arabic" w:hAnsi="Traditional Arabic" w:cs="Traditional Arabic" w:hint="cs"/>
          <w:sz w:val="32"/>
          <w:szCs w:val="32"/>
          <w:rtl/>
        </w:rPr>
        <w:t xml:space="preserve"> ( </w:t>
      </w:r>
      <w:proofErr w:type="spellStart"/>
      <w:r>
        <w:rPr>
          <w:rFonts w:ascii="Traditional Arabic" w:hAnsi="Traditional Arabic" w:cs="Traditional Arabic" w:hint="cs"/>
          <w:sz w:val="32"/>
          <w:szCs w:val="32"/>
          <w:rtl/>
        </w:rPr>
        <w:t>مريومة</w:t>
      </w:r>
      <w:proofErr w:type="spellEnd"/>
      <w:r>
        <w:rPr>
          <w:rFonts w:ascii="Traditional Arabic" w:hAnsi="Traditional Arabic" w:cs="Traditional Arabic" w:hint="cs"/>
          <w:sz w:val="32"/>
          <w:szCs w:val="32"/>
          <w:rtl/>
        </w:rPr>
        <w:t xml:space="preserve"> ، 2016م) .</w:t>
      </w:r>
    </w:p>
    <w:p w14:paraId="2B061235" w14:textId="77777777" w:rsidR="008D0578" w:rsidRDefault="008D0578" w:rsidP="008D0578">
      <w:pPr>
        <w:bidi/>
        <w:spacing w:line="360" w:lineRule="auto"/>
        <w:jc w:val="both"/>
        <w:rPr>
          <w:rFonts w:ascii="Traditional Arabic" w:hAnsi="Traditional Arabic" w:cs="Traditional Arabic"/>
          <w:b/>
          <w:bCs/>
          <w:sz w:val="36"/>
          <w:szCs w:val="36"/>
          <w:rtl/>
        </w:rPr>
      </w:pPr>
      <w:r w:rsidRPr="009674A9">
        <w:rPr>
          <w:rFonts w:ascii="Traditional Arabic" w:hAnsi="Traditional Arabic" w:cs="Traditional Arabic"/>
          <w:b/>
          <w:bCs/>
          <w:sz w:val="36"/>
          <w:szCs w:val="36"/>
          <w:rtl/>
        </w:rPr>
        <w:t xml:space="preserve">العوامل المؤثرة على الرضا الوظيفي: </w:t>
      </w:r>
      <w:r w:rsidRPr="009674A9">
        <w:rPr>
          <w:rFonts w:ascii="Traditional Arabic" w:hAnsi="Traditional Arabic" w:cs="Traditional Arabic" w:hint="cs"/>
          <w:b/>
          <w:bCs/>
          <w:sz w:val="36"/>
          <w:szCs w:val="36"/>
          <w:rtl/>
        </w:rPr>
        <w:t xml:space="preserve"> </w:t>
      </w:r>
    </w:p>
    <w:p w14:paraId="22F53B65"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t>يرتبط</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مفهوم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بمجموعة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عوامل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حددها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الباحثون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وفقاً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للدراسات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ووفقاً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لآرائهم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المختلفة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توصلوا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إليها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دراساتهم،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والتي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توضح</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درجة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ارتفاع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للعاملين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انخفاضه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إذ</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كل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عامل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ليسد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احتياجاته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لتحقيق</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ذاته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لأسباب</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أخرى،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فالكل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ينتظر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العائد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وراء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عمله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سواء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أكان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مادياً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معنوياً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أدبياً</w:t>
      </w:r>
      <w:r w:rsidRPr="001B125B">
        <w:rPr>
          <w:rFonts w:ascii="Traditional Arabic" w:hAnsi="Traditional Arabic" w:cs="Traditional Arabic"/>
          <w:sz w:val="32"/>
          <w:szCs w:val="32"/>
          <w:rtl/>
        </w:rPr>
        <w:t xml:space="preserve"> </w:t>
      </w:r>
    </w:p>
    <w:p w14:paraId="34F457C0"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t>وحدد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بعض</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الدارسين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العوامل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المؤثرة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بعاملين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هم</w:t>
      </w:r>
      <w:r w:rsidRPr="001B125B">
        <w:rPr>
          <w:rFonts w:ascii="Traditional Arabic" w:hAnsi="Traditional Arabic" w:cs="Traditional Arabic"/>
          <w:sz w:val="32"/>
          <w:szCs w:val="32"/>
          <w:rtl/>
        </w:rPr>
        <w:t>:</w:t>
      </w:r>
    </w:p>
    <w:p w14:paraId="1CD73439"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t>العوامل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تتعلق</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بمحتوى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وتشمل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الإنجاز،</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والتقدير،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والوظيفة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نفسها،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والمسؤولية،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والتقدم،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والنمو</w:t>
      </w:r>
      <w:r w:rsidRPr="001B125B">
        <w:rPr>
          <w:rFonts w:ascii="Traditional Arabic" w:hAnsi="Traditional Arabic" w:cs="Traditional Arabic"/>
          <w:sz w:val="32"/>
          <w:szCs w:val="32"/>
          <w:rtl/>
        </w:rPr>
        <w:t>).</w:t>
      </w:r>
    </w:p>
    <w:p w14:paraId="06FB2F86"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t>العوامل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تتعلق</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ببيئة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وتشمل</w:t>
      </w:r>
      <w:r w:rsidRPr="001B125B">
        <w:rPr>
          <w:rFonts w:ascii="Traditional Arabic" w:hAnsi="Traditional Arabic" w:cs="Traditional Arabic"/>
          <w:sz w:val="32"/>
          <w:szCs w:val="32"/>
          <w:rtl/>
        </w:rPr>
        <w:t>: (</w:t>
      </w:r>
      <w:r w:rsidRPr="001B125B">
        <w:rPr>
          <w:rFonts w:ascii="Traditional Arabic" w:hAnsi="Traditional Arabic" w:cs="Traditional Arabic" w:hint="cs"/>
          <w:sz w:val="32"/>
          <w:szCs w:val="32"/>
          <w:rtl/>
        </w:rPr>
        <w:t>إدارة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المشاركة،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والإشراف</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الفني،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والراتب،</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والعلاقات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الأفراد،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وظروف</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والمركز</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p>
    <w:p w14:paraId="6D5ADFB9"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lastRenderedPageBreak/>
        <w:t>ومن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العوامل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المؤثرة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كما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يراها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آخرون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تتمثل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بـ</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محتوى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والعائد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المجزي،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والبيئة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المحيطة،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وزملاء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وملائمة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نوع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للشخصية،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والإحساس</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ينبع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الداخل</w:t>
      </w:r>
      <w:r w:rsidRPr="001B125B">
        <w:rPr>
          <w:rFonts w:ascii="Traditional Arabic" w:hAnsi="Traditional Arabic" w:cs="Traditional Arabic"/>
          <w:sz w:val="32"/>
          <w:szCs w:val="32"/>
          <w:rtl/>
        </w:rPr>
        <w:t>).</w:t>
      </w:r>
    </w:p>
    <w:p w14:paraId="5245B750"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t>محتوى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يفضل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الأغلبية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الذي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يتيح</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الفرصة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لاستخدام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المهارات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والقدرات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العقلية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يتبعه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نشاطات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أخرى،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مثل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الحرية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التفكير،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الإبداع،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أجواء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مختلفة،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وكذلك</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القيام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بالتقييم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فترة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لأخرى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كل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هذه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السمات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تخلق</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نوعاً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الارتباط</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والعقل،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ويؤدي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ذلك</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النوع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التجديد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والابتكار،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وزيادة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التحديث</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داخل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Pr>
          <w:rFonts w:ascii="Traditional Arabic" w:hAnsi="Traditional Arabic" w:cs="Traditional Arabic" w:hint="cs"/>
          <w:sz w:val="32"/>
          <w:szCs w:val="32"/>
          <w:rtl/>
        </w:rPr>
        <w:t>.</w:t>
      </w:r>
    </w:p>
    <w:p w14:paraId="579662AF"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t>العائد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المجزي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حينما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تعادل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المرتبات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والمكافآت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متطلبات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ومستوى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المهارات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الفردية،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وتتماشى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أيضاً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أسعار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السوق،</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حينئذ</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الذي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يربط</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العائد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المادي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وهو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الإحساس</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بالعدالة،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العدالة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التوزيع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والعدالة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التقدير،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فرص</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الترقي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تتيح</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التطور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وأيضاً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التقدم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المستوى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الاجتماعي</w:t>
      </w:r>
      <w:r w:rsidRPr="001B125B">
        <w:rPr>
          <w:rFonts w:ascii="Traditional Arabic" w:hAnsi="Traditional Arabic" w:cs="Traditional Arabic"/>
          <w:sz w:val="32"/>
          <w:szCs w:val="32"/>
          <w:rtl/>
        </w:rPr>
        <w:t>.</w:t>
      </w:r>
    </w:p>
    <w:p w14:paraId="3F54BF9F"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t>البيئة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المحيطة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العوامل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تساعد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تكون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أجواء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مريحة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ومساعدة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القيام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المطلوب</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أتم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وجه،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كتوفر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الإمكانيات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والأدوات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تساعد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الإنجاز</w:t>
      </w:r>
      <w:r w:rsidRPr="001B125B">
        <w:rPr>
          <w:rFonts w:ascii="Traditional Arabic" w:hAnsi="Traditional Arabic" w:cs="Traditional Arabic"/>
          <w:sz w:val="32"/>
          <w:szCs w:val="32"/>
          <w:rtl/>
        </w:rPr>
        <w:t>.</w:t>
      </w:r>
    </w:p>
    <w:p w14:paraId="31480DC1"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t>زملاء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وهو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يقضي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إشباع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الحاجات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الاجتماعية،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فكلما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كان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هناك</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تعاون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وتفاهم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الجميع،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زادت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الإنتاجية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وزاد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الارتباط</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النفسي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وكلما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كان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رئيس</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المباشر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يمتاز</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بالتفاهم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وحس</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الأداء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يزداد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إحساس</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المرؤوسين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يتبعه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نتائج</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مذهلة</w:t>
      </w:r>
      <w:r w:rsidRPr="001B125B">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p>
    <w:p w14:paraId="34447A88"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t>ملائمة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نوع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للشخصية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تتباين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الشخصيات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تنوع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القدرات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والسمات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الشخصية،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لذا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فإن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يلائم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شخصا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قد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يلائم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شخصاً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أخر،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وينطبق</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هذا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أيضاً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فهناك</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وظائف</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تحتاج</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شخص</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صبور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وأخرى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تحتاج</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شخص</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مقدام،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وثالثة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تحتاج</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يملك</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عضلات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قوية،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لذا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فإن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أساسيات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الشعور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معرفة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سماتنا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وطبيعة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تناسبنا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أكثر</w:t>
      </w:r>
      <w:r w:rsidRPr="001B125B">
        <w:rPr>
          <w:rFonts w:ascii="Traditional Arabic" w:hAnsi="Traditional Arabic" w:cs="Traditional Arabic"/>
          <w:sz w:val="32"/>
          <w:szCs w:val="32"/>
          <w:rtl/>
        </w:rPr>
        <w:t>.</w:t>
      </w:r>
    </w:p>
    <w:p w14:paraId="421D8FF1"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lastRenderedPageBreak/>
        <w:t>الإحساس</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ينبع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الداخل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وتشمل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نظرة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الشخص</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ذاته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المحيطين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وإلى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طبيعة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عمله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ومدى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إشباع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ذلك</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لاحتياجاته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ولرغباته،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فإذا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كانت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النظرة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إيجابية،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والإحساس</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العام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قانونه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الحياة،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فحينئذ</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سيكون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السهل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عليه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التأقلم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كافة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الأوضاع،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ولقد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وجد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يتمتعون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بسمة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العام،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أكثر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الناس</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تأقلماً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مختلف</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الأحداث</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كمثل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تغير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نوع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اختلاف</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العائد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المادي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المعنوي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وقت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لأخر،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وأثبتت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الأبحاث</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أسوأ</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أنواع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الموظفين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ذو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النظرة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السلبية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القدرة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النجاح</w:t>
      </w:r>
      <w:r w:rsidRPr="001B125B">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p>
    <w:p w14:paraId="0327F6E8"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t>وهناك</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عوامل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كثيرة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تسهم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التأثير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للأفراد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وظائفهم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منها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متعلق</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بالفرد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نفسه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السن،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والنوع،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ومدة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الخدمة،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ودرجة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التعليم،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وأهمية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w:t>
      </w:r>
      <w:r w:rsidRPr="001B125B">
        <w:rPr>
          <w:rFonts w:ascii="Traditional Arabic" w:hAnsi="Traditional Arabic" w:cs="Traditional Arabic" w:hint="cs"/>
          <w:sz w:val="32"/>
          <w:szCs w:val="32"/>
          <w:rtl/>
        </w:rPr>
        <w:t>،</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ومنها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متعلق</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بالوظيفة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الإثراء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والسيطرة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وشعور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الفرد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بالإنجاز</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ومدى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استغلال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الفرد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لقدراته،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والمشاركة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اتخاذ</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القرار،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والمستوى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التنظيمي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للوظيفة،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وفرص</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الترقية،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والشعور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بالأمن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والأجر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والحوافز،</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والعلاقات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الآخرين</w:t>
      </w:r>
      <w:r w:rsidRPr="001B125B">
        <w:rPr>
          <w:rFonts w:ascii="Traditional Arabic" w:hAnsi="Traditional Arabic" w:cs="Traditional Arabic"/>
          <w:sz w:val="32"/>
          <w:szCs w:val="32"/>
          <w:rtl/>
        </w:rPr>
        <w:t>)</w:t>
      </w:r>
      <w:r w:rsidRPr="001B125B">
        <w:rPr>
          <w:rFonts w:ascii="Traditional Arabic" w:hAnsi="Traditional Arabic" w:cs="Traditional Arabic" w:hint="cs"/>
          <w:sz w:val="32"/>
          <w:szCs w:val="32"/>
          <w:rtl/>
        </w:rPr>
        <w:t>،</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ومنها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هو</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متعلق</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بالمنظمة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ساعات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وظروف</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المادية،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وأساليب</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وإجراءات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ونظم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الاتصال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المنظمة،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والتكنولوجيا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المستخدمة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ونمط</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الإشراف</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وأخيراً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العوامل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المتعلقة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بالبيئة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الخارجية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الحياة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ونظرة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المجتمع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للموظف،</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والانتماء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الديموغرافي</w:t>
      </w:r>
      <w:r w:rsidRPr="001B125B">
        <w:rPr>
          <w:rFonts w:ascii="Traditional Arabic" w:hAnsi="Traditional Arabic" w:cs="Traditional Arabic"/>
          <w:sz w:val="32"/>
          <w:szCs w:val="32"/>
          <w:rtl/>
        </w:rPr>
        <w:t xml:space="preserve">) </w:t>
      </w:r>
    </w:p>
    <w:p w14:paraId="2F37DA67"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t>كما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نمط</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الإشراف</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القيادة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يؤثر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بدرجة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كبيرة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الأفراد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العاملين،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فقد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وجد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نمط</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الإشراف</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الذي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يعني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بمشاعر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الأفراد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العاملين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يؤدي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مستويات</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ولكن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ليس</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بالضرورة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زيادة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الإنتاجية،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وإن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المشرف</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الذي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يعني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بمشاعر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الأفراد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ولكن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يستطيع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التأثير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الإدارة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العليا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للحصول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الموارد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والحوافز</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للعاملين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يؤثر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سلباً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للعاملين،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وإن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القيادة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الجديدة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تعتمد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التشجيع</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والتفهم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وإيجاد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مناخ</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يتسم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بالدعم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والنقد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الإيجابي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وليس</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السلبي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تؤدي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زيادة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للأفراد</w:t>
      </w:r>
      <w:r w:rsidRPr="001B125B">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p>
    <w:p w14:paraId="0CC27D23" w14:textId="77777777" w:rsidR="008D0578" w:rsidRPr="001B125B" w:rsidRDefault="008D0578" w:rsidP="008D0578">
      <w:pPr>
        <w:bidi/>
        <w:spacing w:line="360" w:lineRule="auto"/>
        <w:jc w:val="both"/>
        <w:rPr>
          <w:rFonts w:ascii="Traditional Arabic" w:hAnsi="Traditional Arabic" w:cs="Traditional Arabic"/>
          <w:sz w:val="32"/>
          <w:szCs w:val="32"/>
        </w:rPr>
      </w:pPr>
    </w:p>
    <w:p w14:paraId="1C47586C" w14:textId="77777777" w:rsidR="008D0578" w:rsidRPr="001B125B" w:rsidRDefault="008D0578" w:rsidP="008D0578">
      <w:pPr>
        <w:bidi/>
        <w:spacing w:line="360" w:lineRule="auto"/>
        <w:jc w:val="both"/>
        <w:rPr>
          <w:rFonts w:ascii="Traditional Arabic" w:hAnsi="Traditional Arabic" w:cs="Traditional Arabic"/>
          <w:sz w:val="32"/>
          <w:szCs w:val="32"/>
        </w:rPr>
      </w:pPr>
      <w:r w:rsidRPr="001B125B">
        <w:rPr>
          <w:rFonts w:ascii="Traditional Arabic" w:hAnsi="Traditional Arabic" w:cs="Traditional Arabic" w:hint="cs"/>
          <w:sz w:val="32"/>
          <w:szCs w:val="32"/>
          <w:rtl/>
        </w:rPr>
        <w:lastRenderedPageBreak/>
        <w:t>وتعد</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فروق</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أيضاً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مصدر</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للرضا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الوظيفي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عندما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تتشابه</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قيم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إرضاء</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الفريق</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واهتماماتهم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واتجاهاتهم،</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وإن</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هذا</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التوافق</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يؤدي</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إلى</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استجابة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عالية</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لمحيط</w:t>
      </w:r>
      <w:r w:rsidRPr="001B125B">
        <w:rPr>
          <w:rFonts w:ascii="Traditional Arabic" w:hAnsi="Traditional Arabic" w:cs="Traditional Arabic"/>
          <w:sz w:val="32"/>
          <w:szCs w:val="32"/>
          <w:rtl/>
        </w:rPr>
        <w:t xml:space="preserve"> </w:t>
      </w:r>
      <w:r w:rsidRPr="001B125B">
        <w:rPr>
          <w:rFonts w:ascii="Traditional Arabic" w:hAnsi="Traditional Arabic" w:cs="Traditional Arabic" w:hint="cs"/>
          <w:sz w:val="32"/>
          <w:szCs w:val="32"/>
          <w:rtl/>
        </w:rPr>
        <w:t>العمل</w:t>
      </w:r>
      <w:r w:rsidRPr="001B125B">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p>
    <w:p w14:paraId="7817DD41" w14:textId="77777777" w:rsidR="008D0578" w:rsidRPr="001B125B" w:rsidRDefault="008D0578" w:rsidP="008D0578">
      <w:pPr>
        <w:bidi/>
        <w:spacing w:line="360" w:lineRule="auto"/>
        <w:jc w:val="both"/>
        <w:rPr>
          <w:rFonts w:ascii="Traditional Arabic" w:hAnsi="Traditional Arabic" w:cs="Traditional Arabic"/>
          <w:b/>
          <w:bCs/>
          <w:sz w:val="32"/>
          <w:szCs w:val="32"/>
          <w:rtl/>
        </w:rPr>
      </w:pPr>
      <w:r w:rsidRPr="001B125B">
        <w:rPr>
          <w:rFonts w:ascii="Traditional Arabic" w:hAnsi="Traditional Arabic" w:cs="Traditional Arabic"/>
          <w:b/>
          <w:bCs/>
          <w:sz w:val="32"/>
          <w:szCs w:val="32"/>
          <w:rtl/>
        </w:rPr>
        <w:t xml:space="preserve">أولا: من العوامل لها تأثير </w:t>
      </w:r>
      <w:r w:rsidRPr="001B125B">
        <w:rPr>
          <w:rFonts w:ascii="Traditional Arabic" w:hAnsi="Traditional Arabic" w:cs="Traditional Arabic" w:hint="cs"/>
          <w:b/>
          <w:bCs/>
          <w:sz w:val="32"/>
          <w:szCs w:val="32"/>
          <w:rtl/>
        </w:rPr>
        <w:t xml:space="preserve">كبير </w:t>
      </w:r>
      <w:r w:rsidRPr="001B125B">
        <w:rPr>
          <w:rFonts w:ascii="Traditional Arabic" w:hAnsi="Traditional Arabic" w:cs="Traditional Arabic"/>
          <w:b/>
          <w:bCs/>
          <w:sz w:val="32"/>
          <w:szCs w:val="32"/>
          <w:rtl/>
        </w:rPr>
        <w:t xml:space="preserve">على درجة رضا </w:t>
      </w:r>
      <w:r w:rsidRPr="001B125B">
        <w:rPr>
          <w:rFonts w:ascii="Traditional Arabic" w:hAnsi="Traditional Arabic" w:cs="Traditional Arabic" w:hint="cs"/>
          <w:b/>
          <w:bCs/>
          <w:sz w:val="32"/>
          <w:szCs w:val="32"/>
          <w:rtl/>
        </w:rPr>
        <w:t>العاملين،</w:t>
      </w:r>
      <w:r w:rsidRPr="001B125B">
        <w:rPr>
          <w:rFonts w:ascii="Traditional Arabic" w:hAnsi="Traditional Arabic" w:cs="Traditional Arabic"/>
          <w:b/>
          <w:bCs/>
          <w:sz w:val="32"/>
          <w:szCs w:val="32"/>
          <w:rtl/>
        </w:rPr>
        <w:t xml:space="preserve"> </w:t>
      </w:r>
      <w:r w:rsidRPr="001B125B">
        <w:rPr>
          <w:rFonts w:ascii="Traditional Arabic" w:hAnsi="Traditional Arabic" w:cs="Traditional Arabic" w:hint="cs"/>
          <w:b/>
          <w:bCs/>
          <w:sz w:val="32"/>
          <w:szCs w:val="32"/>
          <w:rtl/>
        </w:rPr>
        <w:t>ما يلي</w:t>
      </w:r>
      <w:r w:rsidRPr="001B125B">
        <w:rPr>
          <w:rFonts w:ascii="Traditional Arabic" w:hAnsi="Traditional Arabic" w:cs="Traditional Arabic"/>
          <w:b/>
          <w:bCs/>
          <w:sz w:val="32"/>
          <w:szCs w:val="32"/>
          <w:rtl/>
        </w:rPr>
        <w:t>:</w:t>
      </w:r>
    </w:p>
    <w:p w14:paraId="46900564"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ا /عوامل شخصية: </w:t>
      </w:r>
      <w:r>
        <w:rPr>
          <w:rFonts w:ascii="Traditional Arabic" w:hAnsi="Traditional Arabic" w:cs="Traditional Arabic" w:hint="cs"/>
          <w:sz w:val="32"/>
          <w:szCs w:val="32"/>
          <w:rtl/>
        </w:rPr>
        <w:t xml:space="preserve">وتتمثل تلك العوامل في </w:t>
      </w:r>
      <w:r w:rsidRPr="00B751F3">
        <w:rPr>
          <w:rFonts w:ascii="Traditional Arabic" w:hAnsi="Traditional Arabic" w:cs="Traditional Arabic"/>
          <w:sz w:val="32"/>
          <w:szCs w:val="32"/>
          <w:rtl/>
        </w:rPr>
        <w:t xml:space="preserve">مستوى التعليم، السن، أهمية العمل بالنسبة للعامل والحالة الصحية والمزاجية والمستوى الإداري للوظيفة والسمات الشخصية والعوامل المؤثرة على رفع رضا </w:t>
      </w:r>
      <w:r>
        <w:rPr>
          <w:rFonts w:ascii="Traditional Arabic" w:hAnsi="Traditional Arabic" w:cs="Traditional Arabic" w:hint="cs"/>
          <w:sz w:val="32"/>
          <w:szCs w:val="32"/>
          <w:rtl/>
        </w:rPr>
        <w:t>العامل</w:t>
      </w:r>
      <w:r w:rsidRPr="00B751F3">
        <w:rPr>
          <w:rFonts w:ascii="Traditional Arabic" w:hAnsi="Traditional Arabic" w:cs="Traditional Arabic"/>
          <w:sz w:val="32"/>
          <w:szCs w:val="32"/>
          <w:rtl/>
        </w:rPr>
        <w:t xml:space="preserve">. </w:t>
      </w:r>
    </w:p>
    <w:p w14:paraId="1E2BB40F"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ب/ عوامل متعلقة بظروف العمل: </w:t>
      </w:r>
      <w:r>
        <w:rPr>
          <w:rFonts w:ascii="Traditional Arabic" w:hAnsi="Traditional Arabic" w:cs="Traditional Arabic" w:hint="cs"/>
          <w:sz w:val="32"/>
          <w:szCs w:val="32"/>
          <w:rtl/>
        </w:rPr>
        <w:t xml:space="preserve">وتتمثل تلك العوامل في نوع العمل من حيث </w:t>
      </w:r>
      <w:r w:rsidRPr="00B751F3">
        <w:rPr>
          <w:rFonts w:ascii="Traditional Arabic" w:hAnsi="Traditional Arabic" w:cs="Traditional Arabic"/>
          <w:sz w:val="32"/>
          <w:szCs w:val="32"/>
          <w:rtl/>
        </w:rPr>
        <w:t>طبيعة وظيفته كعمل متغير</w:t>
      </w:r>
      <w:r>
        <w:rPr>
          <w:rFonts w:ascii="Traditional Arabic" w:hAnsi="Traditional Arabic" w:cs="Traditional Arabic" w:hint="cs"/>
          <w:sz w:val="32"/>
          <w:szCs w:val="32"/>
          <w:rtl/>
        </w:rPr>
        <w:t xml:space="preserve"> أو </w:t>
      </w:r>
      <w:r>
        <w:rPr>
          <w:rFonts w:ascii="Traditional Arabic" w:hAnsi="Traditional Arabic" w:cs="Traditional Arabic"/>
          <w:sz w:val="32"/>
          <w:szCs w:val="32"/>
          <w:rtl/>
        </w:rPr>
        <w:t>روتيني</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أو </w:t>
      </w:r>
      <w:r w:rsidRPr="00B751F3">
        <w:rPr>
          <w:rFonts w:ascii="Traditional Arabic" w:hAnsi="Traditional Arabic" w:cs="Traditional Arabic"/>
          <w:sz w:val="32"/>
          <w:szCs w:val="32"/>
          <w:rtl/>
        </w:rPr>
        <w:t>عادي</w:t>
      </w:r>
      <w:r>
        <w:rPr>
          <w:rFonts w:ascii="Traditional Arabic" w:hAnsi="Traditional Arabic" w:cs="Traditional Arabic" w:hint="cs"/>
          <w:sz w:val="32"/>
          <w:szCs w:val="32"/>
          <w:rtl/>
        </w:rPr>
        <w:t xml:space="preserve"> أو ابتكاري</w:t>
      </w:r>
      <w:r w:rsidRPr="00B751F3">
        <w:rPr>
          <w:rFonts w:ascii="Traditional Arabic" w:hAnsi="Traditional Arabic" w:cs="Traditional Arabic"/>
          <w:sz w:val="32"/>
          <w:szCs w:val="32"/>
          <w:rtl/>
        </w:rPr>
        <w:t>، والأمن، الأجر والراتب</w:t>
      </w:r>
      <w:r>
        <w:rPr>
          <w:rFonts w:ascii="Traditional Arabic" w:hAnsi="Traditional Arabic" w:cs="Traditional Arabic" w:hint="cs"/>
          <w:sz w:val="32"/>
          <w:szCs w:val="32"/>
          <w:rtl/>
        </w:rPr>
        <w:t>،</w:t>
      </w:r>
      <w:r w:rsidRPr="00B751F3">
        <w:rPr>
          <w:rFonts w:ascii="Traditional Arabic" w:hAnsi="Traditional Arabic" w:cs="Traditional Arabic"/>
          <w:sz w:val="32"/>
          <w:szCs w:val="32"/>
          <w:rtl/>
        </w:rPr>
        <w:t xml:space="preserve"> والتقدم في العمل، وساعات العمل</w:t>
      </w:r>
      <w:r>
        <w:rPr>
          <w:rFonts w:ascii="Traditional Arabic" w:hAnsi="Traditional Arabic" w:cs="Traditional Arabic" w:hint="cs"/>
          <w:sz w:val="32"/>
          <w:szCs w:val="32"/>
          <w:rtl/>
        </w:rPr>
        <w:t>،</w:t>
      </w:r>
      <w:r w:rsidRPr="00B751F3">
        <w:rPr>
          <w:rFonts w:ascii="Traditional Arabic" w:hAnsi="Traditional Arabic" w:cs="Traditional Arabic"/>
          <w:sz w:val="32"/>
          <w:szCs w:val="32"/>
          <w:rtl/>
        </w:rPr>
        <w:t xml:space="preserve"> والرئيس وزملاء العمل.</w:t>
      </w:r>
    </w:p>
    <w:p w14:paraId="0DA7580D"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من العوامل المهنية التي ترتبط بالرضا الوظيفي</w:t>
      </w:r>
      <w:r>
        <w:rPr>
          <w:rFonts w:ascii="Traditional Arabic" w:hAnsi="Traditional Arabic" w:cs="Traditional Arabic" w:hint="cs"/>
          <w:sz w:val="32"/>
          <w:szCs w:val="32"/>
          <w:rtl/>
        </w:rPr>
        <w:t xml:space="preserve"> للعاملين</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ما يلي</w:t>
      </w:r>
      <w:r w:rsidRPr="00B751F3">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B751F3">
        <w:rPr>
          <w:rFonts w:ascii="Traditional Arabic" w:hAnsi="Traditional Arabic" w:cs="Traditional Arabic"/>
          <w:sz w:val="32"/>
          <w:szCs w:val="32"/>
          <w:rtl/>
        </w:rPr>
        <w:t xml:space="preserve">(زملاء العمل، الأجر، </w:t>
      </w:r>
      <w:r>
        <w:rPr>
          <w:rFonts w:ascii="Traditional Arabic" w:hAnsi="Traditional Arabic" w:cs="Traditional Arabic" w:hint="cs"/>
          <w:sz w:val="32"/>
          <w:szCs w:val="32"/>
          <w:rtl/>
        </w:rPr>
        <w:t>والترقي و</w:t>
      </w:r>
      <w:r w:rsidRPr="00B751F3">
        <w:rPr>
          <w:rFonts w:ascii="Traditional Arabic" w:hAnsi="Traditional Arabic" w:cs="Traditional Arabic"/>
          <w:sz w:val="32"/>
          <w:szCs w:val="32"/>
          <w:rtl/>
        </w:rPr>
        <w:t xml:space="preserve">نوع العمل)  </w:t>
      </w:r>
    </w:p>
    <w:p w14:paraId="67E9B1D4" w14:textId="77777777" w:rsidR="008D0578"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وقد أشار (</w:t>
      </w:r>
      <w:r>
        <w:rPr>
          <w:rFonts w:ascii="Traditional Arabic" w:hAnsi="Traditional Arabic" w:cs="Traditional Arabic" w:hint="cs"/>
          <w:sz w:val="32"/>
          <w:szCs w:val="32"/>
          <w:rtl/>
        </w:rPr>
        <w:t>العنزي</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2017</w:t>
      </w:r>
      <w:r w:rsidRPr="00B751F3">
        <w:rPr>
          <w:rFonts w:ascii="Traditional Arabic" w:hAnsi="Traditional Arabic" w:cs="Traditional Arabic"/>
          <w:sz w:val="32"/>
          <w:szCs w:val="32"/>
          <w:rtl/>
        </w:rPr>
        <w:t>)</w:t>
      </w:r>
      <w:r>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 xml:space="preserve">أن </w:t>
      </w:r>
      <w:r w:rsidRPr="00B751F3">
        <w:rPr>
          <w:rFonts w:ascii="Traditional Arabic" w:hAnsi="Traditional Arabic" w:cs="Traditional Arabic"/>
          <w:sz w:val="32"/>
          <w:szCs w:val="32"/>
          <w:rtl/>
        </w:rPr>
        <w:t>العوامل التي تؤدي</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 xml:space="preserve">الرضا </w:t>
      </w:r>
      <w:r>
        <w:rPr>
          <w:rFonts w:ascii="Traditional Arabic" w:hAnsi="Traditional Arabic" w:cs="Traditional Arabic" w:hint="cs"/>
          <w:sz w:val="32"/>
          <w:szCs w:val="32"/>
          <w:rtl/>
        </w:rPr>
        <w:t xml:space="preserve">الوظيفي </w:t>
      </w:r>
      <w:r w:rsidRPr="00B751F3">
        <w:rPr>
          <w:rFonts w:ascii="Traditional Arabic" w:hAnsi="Traditional Arabic" w:cs="Traditional Arabic"/>
          <w:sz w:val="32"/>
          <w:szCs w:val="32"/>
          <w:rtl/>
        </w:rPr>
        <w:t xml:space="preserve">عن العمل </w:t>
      </w:r>
      <w:r>
        <w:rPr>
          <w:rFonts w:ascii="Traditional Arabic" w:hAnsi="Traditional Arabic" w:cs="Traditional Arabic" w:hint="cs"/>
          <w:sz w:val="32"/>
          <w:szCs w:val="32"/>
          <w:rtl/>
        </w:rPr>
        <w:t>هي على النحو التالي</w:t>
      </w:r>
      <w:r w:rsidRPr="00B751F3">
        <w:rPr>
          <w:rFonts w:ascii="Traditional Arabic" w:hAnsi="Traditional Arabic" w:cs="Traditional Arabic"/>
          <w:sz w:val="32"/>
          <w:szCs w:val="32"/>
          <w:rtl/>
        </w:rPr>
        <w:t>: الترقية، الراتب، التأمين، جماعات العمل، الاحترام والتقدير، نمط الإشراف، العلاوات والمكافآت</w:t>
      </w:r>
      <w:r w:rsidRPr="00545C1F">
        <w:rPr>
          <w:rFonts w:ascii="Traditional Arabic" w:hAnsi="Traditional Arabic" w:cs="Traditional Arabic"/>
          <w:sz w:val="32"/>
          <w:szCs w:val="32"/>
          <w:rtl/>
        </w:rPr>
        <w:t xml:space="preserve"> </w:t>
      </w:r>
      <w:r>
        <w:rPr>
          <w:rFonts w:ascii="Traditional Arabic" w:hAnsi="Traditional Arabic" w:cs="Traditional Arabic"/>
          <w:sz w:val="32"/>
          <w:szCs w:val="32"/>
          <w:rtl/>
        </w:rPr>
        <w:t>والبدلات</w:t>
      </w:r>
      <w:r>
        <w:rPr>
          <w:rFonts w:ascii="Traditional Arabic" w:hAnsi="Traditional Arabic" w:cs="Traditional Arabic" w:hint="cs"/>
          <w:sz w:val="32"/>
          <w:szCs w:val="32"/>
          <w:rtl/>
        </w:rPr>
        <w:t>،</w:t>
      </w:r>
      <w:r w:rsidRPr="00545C1F">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الحرية </w:t>
      </w:r>
      <w:r w:rsidRPr="00B751F3">
        <w:rPr>
          <w:rFonts w:ascii="Traditional Arabic" w:hAnsi="Traditional Arabic" w:cs="Traditional Arabic"/>
          <w:sz w:val="32"/>
          <w:szCs w:val="32"/>
          <w:rtl/>
        </w:rPr>
        <w:t>المتاحة في العمل.</w:t>
      </w:r>
    </w:p>
    <w:p w14:paraId="0B57FA52" w14:textId="77777777" w:rsidR="008D0578" w:rsidRPr="00CA6861" w:rsidRDefault="008D0578" w:rsidP="008D0578">
      <w:pPr>
        <w:bidi/>
        <w:spacing w:line="360" w:lineRule="auto"/>
        <w:jc w:val="both"/>
        <w:rPr>
          <w:rFonts w:ascii="Traditional Arabic" w:hAnsi="Traditional Arabic" w:cs="Traditional Arabic"/>
          <w:b/>
          <w:bCs/>
          <w:sz w:val="32"/>
          <w:szCs w:val="32"/>
          <w:rtl/>
        </w:rPr>
      </w:pPr>
      <w:r w:rsidRPr="00EF6CFA">
        <w:rPr>
          <w:rFonts w:ascii="Traditional Arabic" w:hAnsi="Traditional Arabic" w:cs="Traditional Arabic"/>
          <w:b/>
          <w:bCs/>
          <w:sz w:val="32"/>
          <w:szCs w:val="32"/>
          <w:rtl/>
        </w:rPr>
        <w:t>ثانيا: محتوى الوظيفة:</w:t>
      </w:r>
      <w:r>
        <w:rPr>
          <w:rFonts w:ascii="Traditional Arabic" w:hAnsi="Traditional Arabic" w:cs="Traditional Arabic" w:hint="cs"/>
          <w:b/>
          <w:bCs/>
          <w:sz w:val="32"/>
          <w:szCs w:val="32"/>
          <w:rtl/>
        </w:rPr>
        <w:t xml:space="preserve"> </w:t>
      </w:r>
      <w:r w:rsidRPr="00B751F3">
        <w:rPr>
          <w:rFonts w:ascii="Traditional Arabic" w:hAnsi="Traditional Arabic" w:cs="Traditional Arabic"/>
          <w:sz w:val="32"/>
          <w:szCs w:val="32"/>
          <w:rtl/>
        </w:rPr>
        <w:t>إن محتوى الوظيفة وطريقتها واسلوبها من العوامل التي تساعد في تحقيق الرضا الوظيفي</w:t>
      </w:r>
      <w:r>
        <w:rPr>
          <w:rFonts w:ascii="Traditional Arabic" w:hAnsi="Traditional Arabic" w:cs="Traditional Arabic" w:hint="cs"/>
          <w:sz w:val="32"/>
          <w:szCs w:val="32"/>
          <w:rtl/>
        </w:rPr>
        <w:t xml:space="preserve"> للعاملين</w:t>
      </w:r>
      <w:r w:rsidRPr="00B751F3">
        <w:rPr>
          <w:rFonts w:ascii="Traditional Arabic" w:hAnsi="Traditional Arabic" w:cs="Traditional Arabic"/>
          <w:sz w:val="32"/>
          <w:szCs w:val="32"/>
          <w:rtl/>
        </w:rPr>
        <w:t xml:space="preserve"> وذلك من </w:t>
      </w:r>
      <w:r>
        <w:rPr>
          <w:rFonts w:ascii="Traditional Arabic" w:hAnsi="Traditional Arabic" w:cs="Traditional Arabic" w:hint="cs"/>
          <w:sz w:val="32"/>
          <w:szCs w:val="32"/>
          <w:rtl/>
        </w:rPr>
        <w:t xml:space="preserve">حيث </w:t>
      </w:r>
      <w:r w:rsidRPr="00B751F3">
        <w:rPr>
          <w:rFonts w:ascii="Traditional Arabic" w:hAnsi="Traditional Arabic" w:cs="Traditional Arabic"/>
          <w:sz w:val="32"/>
          <w:szCs w:val="32"/>
          <w:rtl/>
        </w:rPr>
        <w:t>نوع متطلبات العمل ونمط العمل بما يتيح للفرد استخدام مهاراته وقدراته بما يحقق رضا عالي بالإضافة</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الارتقاء بالوظائف.</w:t>
      </w:r>
    </w:p>
    <w:p w14:paraId="492AC945" w14:textId="77777777" w:rsidR="008D0578" w:rsidRPr="00CA6861" w:rsidRDefault="008D0578" w:rsidP="008D0578">
      <w:pPr>
        <w:bidi/>
        <w:spacing w:line="360" w:lineRule="auto"/>
        <w:jc w:val="both"/>
        <w:rPr>
          <w:rFonts w:ascii="Traditional Arabic" w:hAnsi="Traditional Arabic" w:cs="Traditional Arabic"/>
          <w:b/>
          <w:bCs/>
          <w:sz w:val="32"/>
          <w:szCs w:val="32"/>
          <w:rtl/>
        </w:rPr>
      </w:pPr>
      <w:r w:rsidRPr="00CA6861">
        <w:rPr>
          <w:rFonts w:ascii="Traditional Arabic" w:hAnsi="Traditional Arabic" w:cs="Traditional Arabic"/>
          <w:b/>
          <w:bCs/>
          <w:sz w:val="32"/>
          <w:szCs w:val="32"/>
          <w:rtl/>
        </w:rPr>
        <w:t>ثالثا: عوامل خاصة بالأداء:</w:t>
      </w:r>
      <w:r>
        <w:rPr>
          <w:rFonts w:ascii="Traditional Arabic" w:hAnsi="Traditional Arabic" w:cs="Traditional Arabic" w:hint="cs"/>
          <w:b/>
          <w:bCs/>
          <w:sz w:val="32"/>
          <w:szCs w:val="32"/>
          <w:rtl/>
        </w:rPr>
        <w:t xml:space="preserve"> </w:t>
      </w:r>
      <w:r w:rsidRPr="00B751F3">
        <w:rPr>
          <w:rFonts w:ascii="Traditional Arabic" w:hAnsi="Traditional Arabic" w:cs="Traditional Arabic"/>
          <w:sz w:val="32"/>
          <w:szCs w:val="32"/>
          <w:rtl/>
        </w:rPr>
        <w:t>بعض الأسباب المساعدة على رضاء الفرد عن عملة:</w:t>
      </w:r>
    </w:p>
    <w:p w14:paraId="09783FBA"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t xml:space="preserve">1- ارتباط الأداء </w:t>
      </w:r>
      <w:r>
        <w:rPr>
          <w:rFonts w:ascii="Traditional Arabic" w:hAnsi="Traditional Arabic" w:cs="Traditional Arabic" w:hint="cs"/>
          <w:sz w:val="32"/>
          <w:szCs w:val="32"/>
          <w:rtl/>
        </w:rPr>
        <w:t>ب</w:t>
      </w:r>
      <w:r w:rsidRPr="00B751F3">
        <w:rPr>
          <w:rFonts w:ascii="Traditional Arabic" w:hAnsi="Traditional Arabic" w:cs="Traditional Arabic"/>
          <w:sz w:val="32"/>
          <w:szCs w:val="32"/>
          <w:rtl/>
        </w:rPr>
        <w:t xml:space="preserve">حوافز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 xml:space="preserve">مكافآت </w:t>
      </w:r>
      <w:r>
        <w:rPr>
          <w:rFonts w:ascii="Traditional Arabic" w:hAnsi="Traditional Arabic" w:cs="Traditional Arabic" w:hint="cs"/>
          <w:sz w:val="32"/>
          <w:szCs w:val="32"/>
          <w:rtl/>
        </w:rPr>
        <w:t>ا</w:t>
      </w:r>
      <w:r w:rsidRPr="00B751F3">
        <w:rPr>
          <w:rFonts w:ascii="Traditional Arabic" w:hAnsi="Traditional Arabic" w:cs="Traditional Arabic"/>
          <w:sz w:val="32"/>
          <w:szCs w:val="32"/>
          <w:rtl/>
        </w:rPr>
        <w:t>لعمل، وشعور الفرد بأن قدراته تساعده في كسب المزيد.</w:t>
      </w:r>
    </w:p>
    <w:p w14:paraId="65316602" w14:textId="77777777" w:rsidR="008D0578" w:rsidRPr="00B751F3" w:rsidRDefault="008D0578" w:rsidP="008D0578">
      <w:pPr>
        <w:bidi/>
        <w:spacing w:line="360" w:lineRule="auto"/>
        <w:jc w:val="both"/>
        <w:rPr>
          <w:rFonts w:ascii="Traditional Arabic" w:hAnsi="Traditional Arabic" w:cs="Traditional Arabic"/>
          <w:sz w:val="32"/>
          <w:szCs w:val="32"/>
          <w:rtl/>
        </w:rPr>
      </w:pPr>
      <w:r w:rsidRPr="00B751F3">
        <w:rPr>
          <w:rFonts w:ascii="Traditional Arabic" w:hAnsi="Traditional Arabic" w:cs="Traditional Arabic"/>
          <w:sz w:val="32"/>
          <w:szCs w:val="32"/>
          <w:rtl/>
        </w:rPr>
        <w:lastRenderedPageBreak/>
        <w:t xml:space="preserve">2 -إدراك </w:t>
      </w:r>
      <w:r>
        <w:rPr>
          <w:rFonts w:ascii="Traditional Arabic" w:hAnsi="Traditional Arabic" w:cs="Traditional Arabic" w:hint="cs"/>
          <w:sz w:val="32"/>
          <w:szCs w:val="32"/>
          <w:rtl/>
        </w:rPr>
        <w:t xml:space="preserve">العامل </w:t>
      </w:r>
      <w:r w:rsidRPr="00B751F3">
        <w:rPr>
          <w:rFonts w:ascii="Traditional Arabic" w:hAnsi="Traditional Arabic" w:cs="Traditional Arabic"/>
          <w:sz w:val="32"/>
          <w:szCs w:val="32"/>
          <w:rtl/>
        </w:rPr>
        <w:t xml:space="preserve">بأن مكافآت </w:t>
      </w:r>
      <w:r>
        <w:rPr>
          <w:rFonts w:ascii="Traditional Arabic" w:hAnsi="Traditional Arabic" w:cs="Traditional Arabic" w:hint="cs"/>
          <w:sz w:val="32"/>
          <w:szCs w:val="32"/>
          <w:rtl/>
        </w:rPr>
        <w:t>و</w:t>
      </w:r>
      <w:r>
        <w:rPr>
          <w:rFonts w:ascii="Traditional Arabic" w:hAnsi="Traditional Arabic" w:cs="Traditional Arabic"/>
          <w:sz w:val="32"/>
          <w:szCs w:val="32"/>
          <w:rtl/>
        </w:rPr>
        <w:t xml:space="preserve">حوافز </w:t>
      </w:r>
      <w:r w:rsidRPr="00B751F3">
        <w:rPr>
          <w:rFonts w:ascii="Traditional Arabic" w:hAnsi="Traditional Arabic" w:cs="Traditional Arabic"/>
          <w:sz w:val="32"/>
          <w:szCs w:val="32"/>
          <w:rtl/>
        </w:rPr>
        <w:t xml:space="preserve">العمل ذات أهمية، وإدراكه </w:t>
      </w:r>
      <w:r>
        <w:rPr>
          <w:rFonts w:ascii="Traditional Arabic" w:hAnsi="Traditional Arabic" w:cs="Traditional Arabic" w:hint="cs"/>
          <w:sz w:val="32"/>
          <w:szCs w:val="32"/>
          <w:rtl/>
        </w:rPr>
        <w:t xml:space="preserve">كذلك </w:t>
      </w:r>
      <w:r w:rsidRPr="00B751F3">
        <w:rPr>
          <w:rFonts w:ascii="Traditional Arabic" w:hAnsi="Traditional Arabic" w:cs="Traditional Arabic"/>
          <w:sz w:val="32"/>
          <w:szCs w:val="32"/>
          <w:rtl/>
        </w:rPr>
        <w:t>بالعدالة في منح</w:t>
      </w:r>
      <w:r>
        <w:rPr>
          <w:rFonts w:ascii="Traditional Arabic" w:hAnsi="Traditional Arabic" w:cs="Traditional Arabic" w:hint="cs"/>
          <w:sz w:val="32"/>
          <w:szCs w:val="32"/>
          <w:rtl/>
        </w:rPr>
        <w:t xml:space="preserve"> الحوافز</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w:t>
      </w:r>
      <w:r w:rsidRPr="00B751F3">
        <w:rPr>
          <w:rFonts w:ascii="Traditional Arabic" w:hAnsi="Traditional Arabic" w:cs="Traditional Arabic"/>
          <w:sz w:val="32"/>
          <w:szCs w:val="32"/>
          <w:rtl/>
        </w:rPr>
        <w:t>المكافآت أي أنه مستحق مع ما يعطى من عمل في المنظمة.</w:t>
      </w:r>
    </w:p>
    <w:p w14:paraId="332357B5" w14:textId="77777777" w:rsidR="008D0578" w:rsidRPr="00CA6861" w:rsidRDefault="008D0578" w:rsidP="008D0578">
      <w:pPr>
        <w:bidi/>
        <w:spacing w:line="360" w:lineRule="auto"/>
        <w:jc w:val="both"/>
        <w:rPr>
          <w:rFonts w:ascii="Traditional Arabic" w:hAnsi="Traditional Arabic" w:cs="Traditional Arabic"/>
          <w:b/>
          <w:bCs/>
          <w:sz w:val="32"/>
          <w:szCs w:val="32"/>
          <w:rtl/>
        </w:rPr>
      </w:pPr>
      <w:r w:rsidRPr="00EF6CFA">
        <w:rPr>
          <w:rFonts w:ascii="Traditional Arabic" w:hAnsi="Traditional Arabic" w:cs="Traditional Arabic"/>
          <w:b/>
          <w:bCs/>
          <w:sz w:val="32"/>
          <w:szCs w:val="32"/>
          <w:rtl/>
        </w:rPr>
        <w:t xml:space="preserve">رابعا: مستوى الإنجاز الذي </w:t>
      </w:r>
      <w:proofErr w:type="spellStart"/>
      <w:r w:rsidRPr="00EF6CFA">
        <w:rPr>
          <w:rFonts w:ascii="Traditional Arabic" w:hAnsi="Traditional Arabic" w:cs="Traditional Arabic"/>
          <w:b/>
          <w:bCs/>
          <w:sz w:val="32"/>
          <w:szCs w:val="32"/>
          <w:rtl/>
        </w:rPr>
        <w:t>ینجزه</w:t>
      </w:r>
      <w:proofErr w:type="spellEnd"/>
      <w:r w:rsidRPr="00EF6CFA">
        <w:rPr>
          <w:rFonts w:ascii="Traditional Arabic" w:hAnsi="Traditional Arabic" w:cs="Traditional Arabic"/>
          <w:b/>
          <w:bCs/>
          <w:sz w:val="32"/>
          <w:szCs w:val="32"/>
          <w:rtl/>
        </w:rPr>
        <w:t xml:space="preserve"> الفرد:</w:t>
      </w:r>
      <w:r>
        <w:rPr>
          <w:rFonts w:ascii="Traditional Arabic" w:hAnsi="Traditional Arabic" w:cs="Traditional Arabic" w:hint="cs"/>
          <w:b/>
          <w:bCs/>
          <w:sz w:val="32"/>
          <w:szCs w:val="32"/>
          <w:rtl/>
        </w:rPr>
        <w:t xml:space="preserve"> </w:t>
      </w:r>
      <w:r w:rsidRPr="00B751F3">
        <w:rPr>
          <w:rFonts w:ascii="Traditional Arabic" w:hAnsi="Traditional Arabic" w:cs="Traditional Arabic"/>
          <w:sz w:val="32"/>
          <w:szCs w:val="32"/>
          <w:rtl/>
        </w:rPr>
        <w:t xml:space="preserve">إن بعض </w:t>
      </w:r>
      <w:r>
        <w:rPr>
          <w:rFonts w:ascii="Traditional Arabic" w:hAnsi="Traditional Arabic" w:cs="Traditional Arabic" w:hint="cs"/>
          <w:sz w:val="32"/>
          <w:szCs w:val="32"/>
          <w:rtl/>
        </w:rPr>
        <w:t xml:space="preserve">العاملين </w:t>
      </w:r>
      <w:r w:rsidRPr="00B751F3">
        <w:rPr>
          <w:rFonts w:ascii="Traditional Arabic" w:hAnsi="Traditional Arabic" w:cs="Traditional Arabic"/>
          <w:sz w:val="32"/>
          <w:szCs w:val="32"/>
          <w:rtl/>
        </w:rPr>
        <w:t xml:space="preserve">قد لا يقتصر رضاه عن اداء العمل فقط فقد يكون له رغبة في إنجاز أعمال تتفق مع </w:t>
      </w:r>
      <w:r>
        <w:rPr>
          <w:rFonts w:ascii="Traditional Arabic" w:hAnsi="Traditional Arabic" w:cs="Traditional Arabic"/>
          <w:sz w:val="32"/>
          <w:szCs w:val="32"/>
          <w:rtl/>
        </w:rPr>
        <w:t>أهداف</w:t>
      </w:r>
      <w:r w:rsidRPr="00B751F3">
        <w:rPr>
          <w:rFonts w:ascii="Traditional Arabic" w:hAnsi="Traditional Arabic" w:cs="Traditional Arabic"/>
          <w:sz w:val="32"/>
          <w:szCs w:val="32"/>
          <w:rtl/>
        </w:rPr>
        <w:t xml:space="preserve"> محددة، فكلما كانت درجة طموح </w:t>
      </w:r>
      <w:r>
        <w:rPr>
          <w:rFonts w:ascii="Traditional Arabic" w:hAnsi="Traditional Arabic" w:cs="Traditional Arabic" w:hint="cs"/>
          <w:sz w:val="32"/>
          <w:szCs w:val="32"/>
          <w:rtl/>
        </w:rPr>
        <w:t xml:space="preserve">العامل </w:t>
      </w:r>
      <w:r w:rsidRPr="00B751F3">
        <w:rPr>
          <w:rFonts w:ascii="Traditional Arabic" w:hAnsi="Traditional Arabic" w:cs="Traditional Arabic"/>
          <w:sz w:val="32"/>
          <w:szCs w:val="32"/>
          <w:rtl/>
        </w:rPr>
        <w:t>متساوية أو متقاربيه من ال</w:t>
      </w:r>
      <w:r>
        <w:rPr>
          <w:rFonts w:ascii="Traditional Arabic" w:hAnsi="Traditional Arabic" w:cs="Traditional Arabic"/>
          <w:sz w:val="32"/>
          <w:szCs w:val="32"/>
          <w:rtl/>
        </w:rPr>
        <w:t>أهداف</w:t>
      </w:r>
      <w:r w:rsidRPr="00B751F3">
        <w:rPr>
          <w:rFonts w:ascii="Traditional Arabic" w:hAnsi="Traditional Arabic" w:cs="Traditional Arabic"/>
          <w:sz w:val="32"/>
          <w:szCs w:val="32"/>
          <w:rtl/>
        </w:rPr>
        <w:t xml:space="preserve"> التي </w:t>
      </w:r>
      <w:r>
        <w:rPr>
          <w:rFonts w:ascii="Traditional Arabic" w:hAnsi="Traditional Arabic" w:cs="Traditional Arabic" w:hint="cs"/>
          <w:sz w:val="32"/>
          <w:szCs w:val="32"/>
          <w:rtl/>
        </w:rPr>
        <w:t xml:space="preserve">يحققها </w:t>
      </w:r>
      <w:r w:rsidRPr="00B751F3">
        <w:rPr>
          <w:rFonts w:ascii="Traditional Arabic" w:hAnsi="Traditional Arabic" w:cs="Traditional Arabic"/>
          <w:sz w:val="32"/>
          <w:szCs w:val="32"/>
          <w:rtl/>
        </w:rPr>
        <w:t xml:space="preserve">كلما كان الرضا </w:t>
      </w:r>
      <w:r>
        <w:rPr>
          <w:rFonts w:ascii="Traditional Arabic" w:hAnsi="Traditional Arabic" w:cs="Traditional Arabic" w:hint="cs"/>
          <w:sz w:val="32"/>
          <w:szCs w:val="32"/>
          <w:rtl/>
        </w:rPr>
        <w:t xml:space="preserve">الوظيفي له </w:t>
      </w:r>
      <w:r w:rsidRPr="00B751F3">
        <w:rPr>
          <w:rFonts w:ascii="Traditional Arabic" w:hAnsi="Traditional Arabic" w:cs="Traditional Arabic"/>
          <w:sz w:val="32"/>
          <w:szCs w:val="32"/>
          <w:rtl/>
        </w:rPr>
        <w:t>أكبر.</w:t>
      </w:r>
    </w:p>
    <w:p w14:paraId="6DE893B1" w14:textId="77777777" w:rsidR="008D0578" w:rsidRPr="00627880"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من العوامل أيضاً المؤثرة على الرضا الوظيفي العمل حيث </w:t>
      </w:r>
      <w:r w:rsidRPr="00627880">
        <w:rPr>
          <w:rFonts w:ascii="Traditional Arabic" w:hAnsi="Traditional Arabic" w:cs="Traditional Arabic" w:hint="cs"/>
          <w:sz w:val="32"/>
          <w:szCs w:val="32"/>
          <w:rtl/>
        </w:rPr>
        <w:t>تشير</w:t>
      </w:r>
      <w:r w:rsidRPr="00627880">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العديد من </w:t>
      </w:r>
      <w:r w:rsidRPr="00627880">
        <w:rPr>
          <w:rFonts w:ascii="Traditional Arabic" w:hAnsi="Traditional Arabic" w:cs="Traditional Arabic" w:hint="cs"/>
          <w:sz w:val="32"/>
          <w:szCs w:val="32"/>
          <w:rtl/>
        </w:rPr>
        <w:t>الدراسات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إلى</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هناك</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خصائص</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أساسية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العمل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تعد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أهم</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مصادر</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الوظيفي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ومنها</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(محمد، 2014م)</w:t>
      </w:r>
    </w:p>
    <w:p w14:paraId="0E76DE72" w14:textId="77777777" w:rsidR="008D0578" w:rsidRPr="00627880" w:rsidRDefault="008D0578" w:rsidP="008D0578">
      <w:pPr>
        <w:bidi/>
        <w:spacing w:line="360" w:lineRule="auto"/>
        <w:jc w:val="both"/>
        <w:rPr>
          <w:rFonts w:ascii="Traditional Arabic" w:hAnsi="Traditional Arabic" w:cs="Traditional Arabic"/>
          <w:sz w:val="32"/>
          <w:szCs w:val="32"/>
          <w:rtl/>
        </w:rPr>
      </w:pPr>
      <w:r w:rsidRPr="00CA6861">
        <w:rPr>
          <w:rFonts w:ascii="Traditional Arabic" w:hAnsi="Traditional Arabic" w:cs="Traditional Arabic" w:hint="cs"/>
          <w:b/>
          <w:bCs/>
          <w:sz w:val="32"/>
          <w:szCs w:val="32"/>
          <w:rtl/>
        </w:rPr>
        <w:t>السيطرة</w:t>
      </w:r>
      <w:r w:rsidRPr="00CA6861">
        <w:rPr>
          <w:rFonts w:ascii="Traditional Arabic" w:hAnsi="Traditional Arabic" w:cs="Traditional Arabic"/>
          <w:b/>
          <w:bCs/>
          <w:sz w:val="32"/>
          <w:szCs w:val="32"/>
          <w:rtl/>
        </w:rPr>
        <w:t xml:space="preserve"> </w:t>
      </w:r>
      <w:r w:rsidRPr="00CA6861">
        <w:rPr>
          <w:rFonts w:ascii="Traditional Arabic" w:hAnsi="Traditional Arabic" w:cs="Traditional Arabic" w:hint="cs"/>
          <w:b/>
          <w:bCs/>
          <w:sz w:val="32"/>
          <w:szCs w:val="32"/>
          <w:rtl/>
        </w:rPr>
        <w:t>على</w:t>
      </w:r>
      <w:r w:rsidRPr="00CA6861">
        <w:rPr>
          <w:rFonts w:ascii="Traditional Arabic" w:hAnsi="Traditional Arabic" w:cs="Traditional Arabic"/>
          <w:b/>
          <w:bCs/>
          <w:sz w:val="32"/>
          <w:szCs w:val="32"/>
          <w:rtl/>
        </w:rPr>
        <w:t xml:space="preserve"> </w:t>
      </w:r>
      <w:r w:rsidRPr="00CA6861">
        <w:rPr>
          <w:rFonts w:ascii="Traditional Arabic" w:hAnsi="Traditional Arabic" w:cs="Traditional Arabic" w:hint="cs"/>
          <w:b/>
          <w:bCs/>
          <w:sz w:val="32"/>
          <w:szCs w:val="32"/>
          <w:rtl/>
        </w:rPr>
        <w:t>طرق</w:t>
      </w:r>
      <w:r w:rsidRPr="00CA6861">
        <w:rPr>
          <w:rFonts w:ascii="Traditional Arabic" w:hAnsi="Traditional Arabic" w:cs="Traditional Arabic"/>
          <w:b/>
          <w:bCs/>
          <w:sz w:val="32"/>
          <w:szCs w:val="32"/>
          <w:rtl/>
        </w:rPr>
        <w:t xml:space="preserve"> </w:t>
      </w:r>
      <w:r w:rsidRPr="00CA6861">
        <w:rPr>
          <w:rFonts w:ascii="Traditional Arabic" w:hAnsi="Traditional Arabic" w:cs="Traditional Arabic" w:hint="cs"/>
          <w:b/>
          <w:bCs/>
          <w:sz w:val="32"/>
          <w:szCs w:val="32"/>
          <w:rtl/>
        </w:rPr>
        <w:t>العمل</w:t>
      </w:r>
      <w:r w:rsidRPr="00CA6861">
        <w:rPr>
          <w:rFonts w:ascii="Traditional Arabic" w:hAnsi="Traditional Arabic" w:cs="Traditional Arabic"/>
          <w:b/>
          <w:bCs/>
          <w:sz w:val="32"/>
          <w:szCs w:val="32"/>
          <w:rtl/>
        </w:rPr>
        <w:t>:</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وترتبط</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بقوة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مع</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الوظيفي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لديه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وهذه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النتيجة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تتعارض</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مع</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مبادئ</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المدرسة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العلمية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للإدارة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التي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تقوم</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على</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فصل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تخطيط</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العمل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تنفيذه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التي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ترتب</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عليها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فقد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العمل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السيطرة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على</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كيفية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تنفيذه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لمهمات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وظيفته،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وتؤكد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الدراسات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التنظيمية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استخدام</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العاملين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لمهاراتهم</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وإمكانياتهم</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يزودهم</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بإحساس</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بالكبرياء،</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والقدرة،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والثقة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بالنفس</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كما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يرفع</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رضاهم</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الوظيفي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الفرد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الذي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يستخدم</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مهاراته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وقدراته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إنجاز</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عمله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بنجاح</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تزداد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قدراته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على</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تحمل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مسئوليات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أكبر</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المستقبل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مما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يؤدي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إلى</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زيادة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شعوره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نتيجة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إشباع</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حاجة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هامة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ألا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وهي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إثبات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الذات</w:t>
      </w:r>
      <w:r w:rsidRPr="00627880">
        <w:rPr>
          <w:rFonts w:ascii="Traditional Arabic" w:hAnsi="Traditional Arabic" w:cs="Traditional Arabic"/>
          <w:sz w:val="32"/>
          <w:szCs w:val="32"/>
          <w:rtl/>
        </w:rPr>
        <w:t>.</w:t>
      </w:r>
    </w:p>
    <w:p w14:paraId="014079AF" w14:textId="77777777" w:rsidR="008D0578" w:rsidRDefault="008D0578" w:rsidP="008D0578">
      <w:pPr>
        <w:bidi/>
        <w:spacing w:line="360" w:lineRule="auto"/>
        <w:jc w:val="both"/>
        <w:rPr>
          <w:rFonts w:ascii="Traditional Arabic" w:hAnsi="Traditional Arabic" w:cs="Traditional Arabic"/>
          <w:sz w:val="32"/>
          <w:szCs w:val="32"/>
          <w:rtl/>
        </w:rPr>
      </w:pPr>
      <w:r w:rsidRPr="00CA6861">
        <w:rPr>
          <w:rFonts w:ascii="Traditional Arabic" w:hAnsi="Traditional Arabic" w:cs="Traditional Arabic" w:hint="cs"/>
          <w:b/>
          <w:bCs/>
          <w:sz w:val="32"/>
          <w:szCs w:val="32"/>
          <w:rtl/>
        </w:rPr>
        <w:t>التنوع</w:t>
      </w:r>
      <w:r w:rsidRPr="00CA6861">
        <w:rPr>
          <w:rFonts w:ascii="Traditional Arabic" w:hAnsi="Traditional Arabic" w:cs="Traditional Arabic"/>
          <w:b/>
          <w:bCs/>
          <w:sz w:val="32"/>
          <w:szCs w:val="32"/>
          <w:rtl/>
        </w:rPr>
        <w:t>:</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ويعد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توفر</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مجموعة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المهمات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المرتبطة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مع</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بعضها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البعض</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أمراً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ضرورياً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توليد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الوظيفي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وذلك</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لأن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شعور</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الفرد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بالإنجاز</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تزداد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إذا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ساهم</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أداء</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العمل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ككل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أو</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إذا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كانت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مساهمته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الفردية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تجاه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الكل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مرتبة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وواضحة،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حيث</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التخصص</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والتكرارية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يفقد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الوظيفة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عنصر</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الإثارة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الذي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يوفره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التنوع</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المهمات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ويؤدي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إلى</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الإعياء</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النفسي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والإجهاد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الجسماني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وانخفاض</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الوظيفي</w:t>
      </w:r>
      <w:r w:rsidRPr="00627880">
        <w:rPr>
          <w:rFonts w:ascii="Traditional Arabic" w:hAnsi="Traditional Arabic" w:cs="Traditional Arabic"/>
          <w:sz w:val="32"/>
          <w:szCs w:val="32"/>
          <w:rtl/>
        </w:rPr>
        <w:t>.</w:t>
      </w:r>
    </w:p>
    <w:p w14:paraId="2188DFE1" w14:textId="77777777" w:rsidR="008D0578" w:rsidRPr="00627880" w:rsidRDefault="008D0578" w:rsidP="008D0578">
      <w:pPr>
        <w:bidi/>
        <w:spacing w:line="360" w:lineRule="auto"/>
        <w:jc w:val="both"/>
        <w:rPr>
          <w:rFonts w:ascii="Traditional Arabic" w:hAnsi="Traditional Arabic" w:cs="Traditional Arabic"/>
          <w:sz w:val="32"/>
          <w:szCs w:val="32"/>
          <w:rtl/>
        </w:rPr>
      </w:pPr>
    </w:p>
    <w:p w14:paraId="1B018226" w14:textId="77777777" w:rsidR="008D0578" w:rsidRPr="009674A9" w:rsidRDefault="008D0578" w:rsidP="008D0578">
      <w:pPr>
        <w:bidi/>
        <w:spacing w:line="360" w:lineRule="auto"/>
        <w:jc w:val="both"/>
        <w:rPr>
          <w:rFonts w:ascii="Traditional Arabic" w:hAnsi="Traditional Arabic" w:cs="Traditional Arabic"/>
          <w:b/>
          <w:bCs/>
          <w:sz w:val="36"/>
          <w:szCs w:val="36"/>
          <w:rtl/>
        </w:rPr>
      </w:pPr>
      <w:r w:rsidRPr="009674A9">
        <w:rPr>
          <w:rFonts w:ascii="Traditional Arabic" w:hAnsi="Traditional Arabic" w:cs="Traditional Arabic"/>
          <w:b/>
          <w:bCs/>
          <w:sz w:val="36"/>
          <w:szCs w:val="36"/>
          <w:rtl/>
        </w:rPr>
        <w:lastRenderedPageBreak/>
        <w:t xml:space="preserve">العلاقة </w:t>
      </w:r>
      <w:r w:rsidRPr="009674A9">
        <w:rPr>
          <w:rFonts w:ascii="Traditional Arabic" w:hAnsi="Traditional Arabic" w:cs="Traditional Arabic" w:hint="cs"/>
          <w:b/>
          <w:bCs/>
          <w:sz w:val="36"/>
          <w:szCs w:val="36"/>
          <w:rtl/>
        </w:rPr>
        <w:t>بين</w:t>
      </w:r>
      <w:r w:rsidRPr="009674A9">
        <w:rPr>
          <w:rFonts w:ascii="Traditional Arabic" w:hAnsi="Traditional Arabic" w:cs="Traditional Arabic"/>
          <w:b/>
          <w:bCs/>
          <w:sz w:val="36"/>
          <w:szCs w:val="36"/>
          <w:rtl/>
        </w:rPr>
        <w:t xml:space="preserve"> الرضا الوظيفي والأداء:</w:t>
      </w:r>
    </w:p>
    <w:p w14:paraId="23EAAEC1" w14:textId="77777777" w:rsidR="008D0578"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قد </w:t>
      </w:r>
      <w:r w:rsidRPr="00627880">
        <w:rPr>
          <w:rFonts w:ascii="Traditional Arabic" w:hAnsi="Traditional Arabic" w:cs="Traditional Arabic" w:hint="cs"/>
          <w:sz w:val="32"/>
          <w:szCs w:val="32"/>
          <w:rtl/>
        </w:rPr>
        <w:t>أثارت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الدراسات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اهتمام</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الباحثين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حول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علاقة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الوظيفي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بمستوى</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الأداء،</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وقد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توصلوا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نتائج</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متضاربة،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وعن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علاقة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معقدة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ليست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باتجاه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واحد،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حيث</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كان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الاعتقاد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بأن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الموظف</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الذي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يكون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راضياً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عمله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يكون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أكثر</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إنتاجية،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فيما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أشرت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الدراسات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الحديثة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أن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بسبب</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الأداء،</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وأن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الإنجاز</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العالي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يساعد</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على</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الوظيفي،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وكذلك</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اهتمت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بعلاقة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بالأداء</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وبدوران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العمل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والتغيب</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والتأخر</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الدوام</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حيث</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كشفت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الدراسات</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علاقة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عكسية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بين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ودوران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العمل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الوظيفي</w:t>
      </w:r>
      <w:r>
        <w:rPr>
          <w:rFonts w:ascii="Traditional Arabic" w:hAnsi="Traditional Arabic" w:cs="Traditional Arabic" w:hint="cs"/>
          <w:sz w:val="32"/>
          <w:szCs w:val="32"/>
          <w:rtl/>
        </w:rPr>
        <w:t xml:space="preserve"> و</w:t>
      </w:r>
      <w:r w:rsidRPr="00B751F3">
        <w:rPr>
          <w:rFonts w:ascii="Traditional Arabic" w:hAnsi="Traditional Arabic" w:cs="Traditional Arabic"/>
          <w:sz w:val="32"/>
          <w:szCs w:val="32"/>
          <w:rtl/>
        </w:rPr>
        <w:t xml:space="preserve">بالمجمل حين </w:t>
      </w:r>
      <w:r>
        <w:rPr>
          <w:rFonts w:ascii="Traditional Arabic" w:hAnsi="Traditional Arabic" w:cs="Traditional Arabic" w:hint="cs"/>
          <w:sz w:val="32"/>
          <w:szCs w:val="32"/>
          <w:rtl/>
        </w:rPr>
        <w:t>يكون</w:t>
      </w:r>
      <w:r w:rsidRPr="00B751F3">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العامل </w:t>
      </w:r>
      <w:r w:rsidRPr="00B751F3">
        <w:rPr>
          <w:rFonts w:ascii="Traditional Arabic" w:hAnsi="Traditional Arabic" w:cs="Traditional Arabic"/>
          <w:sz w:val="32"/>
          <w:szCs w:val="32"/>
          <w:rtl/>
        </w:rPr>
        <w:t>غير راضي عن عمله</w:t>
      </w:r>
      <w:r>
        <w:rPr>
          <w:rFonts w:ascii="Traditional Arabic" w:hAnsi="Traditional Arabic" w:cs="Traditional Arabic" w:hint="cs"/>
          <w:sz w:val="32"/>
          <w:szCs w:val="32"/>
          <w:rtl/>
        </w:rPr>
        <w:t xml:space="preserve"> في المنظمة</w:t>
      </w:r>
      <w:r w:rsidRPr="00B751F3">
        <w:rPr>
          <w:rFonts w:ascii="Traditional Arabic" w:hAnsi="Traditional Arabic" w:cs="Traditional Arabic"/>
          <w:sz w:val="32"/>
          <w:szCs w:val="32"/>
          <w:rtl/>
        </w:rPr>
        <w:t xml:space="preserve"> فإن ذلك يؤثر </w:t>
      </w:r>
      <w:r>
        <w:rPr>
          <w:rFonts w:ascii="Traditional Arabic" w:hAnsi="Traditional Arabic" w:cs="Traditional Arabic" w:hint="cs"/>
          <w:sz w:val="32"/>
          <w:szCs w:val="32"/>
          <w:rtl/>
        </w:rPr>
        <w:t xml:space="preserve">بالسلب </w:t>
      </w:r>
      <w:r w:rsidRPr="00B751F3">
        <w:rPr>
          <w:rFonts w:ascii="Traditional Arabic" w:hAnsi="Traditional Arabic" w:cs="Traditional Arabic"/>
          <w:sz w:val="32"/>
          <w:szCs w:val="32"/>
          <w:rtl/>
        </w:rPr>
        <w:t xml:space="preserve">على سلوكه </w:t>
      </w:r>
      <w:r>
        <w:rPr>
          <w:rFonts w:ascii="Traditional Arabic" w:hAnsi="Traditional Arabic" w:cs="Traditional Arabic" w:hint="cs"/>
          <w:sz w:val="32"/>
          <w:szCs w:val="32"/>
          <w:rtl/>
        </w:rPr>
        <w:t xml:space="preserve">وبالتالي </w:t>
      </w:r>
      <w:proofErr w:type="spellStart"/>
      <w:r w:rsidRPr="00B751F3">
        <w:rPr>
          <w:rFonts w:ascii="Traditional Arabic" w:hAnsi="Traditional Arabic" w:cs="Traditional Arabic"/>
          <w:sz w:val="32"/>
          <w:szCs w:val="32"/>
          <w:rtl/>
        </w:rPr>
        <w:t>فیقل</w:t>
      </w:r>
      <w:proofErr w:type="spellEnd"/>
      <w:r w:rsidRPr="00B751F3">
        <w:rPr>
          <w:rFonts w:ascii="Traditional Arabic" w:hAnsi="Traditional Arabic" w:cs="Traditional Arabic"/>
          <w:sz w:val="32"/>
          <w:szCs w:val="32"/>
          <w:rtl/>
        </w:rPr>
        <w:t xml:space="preserve"> التزامه بالعمل ويقلل من ولاءه للمنظمة مما يتسبب انسحاب الموظف من عمله عقليا ونفسيا من خلال السرحان وجسديا من خلال التأخر عن العمل والخروج مبكر او كثرت الاستئذان أو تمديد الاجازات بما في ذلك المماطلة والغياب مما يسبب تعطيل العمل وقد يؤثر على الولاء للمنظمة.</w:t>
      </w:r>
    </w:p>
    <w:p w14:paraId="7D3EF41E" w14:textId="77777777" w:rsidR="008D0578" w:rsidRDefault="008D0578" w:rsidP="008D0578">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كما و</w:t>
      </w:r>
      <w:r w:rsidRPr="00627880">
        <w:rPr>
          <w:rFonts w:ascii="Traditional Arabic" w:hAnsi="Traditional Arabic" w:cs="Traditional Arabic" w:hint="cs"/>
          <w:sz w:val="32"/>
          <w:szCs w:val="32"/>
          <w:rtl/>
        </w:rPr>
        <w:t>يبدي</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الموظفون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الذين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يتمتعون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برضا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روح</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المواطنة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الاجتماعية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مثل</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مساعدة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زملائهم</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والتعاون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ويمكن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للمدارس</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الاستفادة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هذه</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النتائج</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للمساعدة</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على</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تحسين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مستوى</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الرضا</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لدى</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العاملين</w:t>
      </w:r>
      <w:r w:rsidRPr="00627880">
        <w:rPr>
          <w:rFonts w:ascii="Traditional Arabic" w:hAnsi="Traditional Arabic" w:cs="Traditional Arabic"/>
          <w:sz w:val="32"/>
          <w:szCs w:val="32"/>
          <w:rtl/>
        </w:rPr>
        <w:t xml:space="preserve"> </w:t>
      </w:r>
      <w:r w:rsidRPr="00627880">
        <w:rPr>
          <w:rFonts w:ascii="Traditional Arabic" w:hAnsi="Traditional Arabic" w:cs="Traditional Arabic" w:hint="cs"/>
          <w:sz w:val="32"/>
          <w:szCs w:val="32"/>
          <w:rtl/>
        </w:rPr>
        <w:t>وأدائهم</w:t>
      </w:r>
      <w:r w:rsidRPr="00627880">
        <w:rPr>
          <w:rFonts w:ascii="Traditional Arabic" w:hAnsi="Traditional Arabic" w:cs="Traditional Arabic"/>
          <w:sz w:val="32"/>
          <w:szCs w:val="32"/>
          <w:rtl/>
        </w:rPr>
        <w:t xml:space="preserve"> (</w:t>
      </w:r>
      <w:r>
        <w:rPr>
          <w:rFonts w:ascii="Traditional Arabic" w:hAnsi="Traditional Arabic" w:cs="Traditional Arabic" w:hint="cs"/>
          <w:sz w:val="32"/>
          <w:szCs w:val="32"/>
          <w:rtl/>
        </w:rPr>
        <w:t>محمد، 2014م</w:t>
      </w:r>
      <w:r w:rsidRPr="00627880">
        <w:rPr>
          <w:rFonts w:ascii="Traditional Arabic" w:hAnsi="Traditional Arabic" w:cs="Traditional Arabic"/>
          <w:sz w:val="32"/>
          <w:szCs w:val="32"/>
          <w:rtl/>
        </w:rPr>
        <w:t>)</w:t>
      </w:r>
      <w:r w:rsidRPr="00B751F3">
        <w:rPr>
          <w:rFonts w:ascii="Traditional Arabic" w:hAnsi="Traditional Arabic" w:cs="Traditional Arabic"/>
          <w:sz w:val="32"/>
          <w:szCs w:val="32"/>
          <w:rtl/>
        </w:rPr>
        <w:t xml:space="preserve">أهمية الرضاء الوظيفي في تطوير </w:t>
      </w:r>
      <w:r>
        <w:rPr>
          <w:rFonts w:ascii="Traditional Arabic" w:hAnsi="Traditional Arabic" w:cs="Traditional Arabic" w:hint="cs"/>
          <w:sz w:val="32"/>
          <w:szCs w:val="32"/>
          <w:rtl/>
        </w:rPr>
        <w:t xml:space="preserve">وتنمية </w:t>
      </w:r>
      <w:r w:rsidRPr="00B751F3">
        <w:rPr>
          <w:rFonts w:ascii="Traditional Arabic" w:hAnsi="Traditional Arabic" w:cs="Traditional Arabic"/>
          <w:sz w:val="32"/>
          <w:szCs w:val="32"/>
          <w:rtl/>
        </w:rPr>
        <w:t xml:space="preserve">أداء العاملين والارتقاء بسلوكياتهم الإيجابية الأخرى، وزيادة </w:t>
      </w:r>
      <w:r>
        <w:rPr>
          <w:rFonts w:ascii="Traditional Arabic" w:hAnsi="Traditional Arabic" w:cs="Traditional Arabic" w:hint="cs"/>
          <w:sz w:val="32"/>
          <w:szCs w:val="32"/>
          <w:rtl/>
        </w:rPr>
        <w:t xml:space="preserve">مشاعرهم </w:t>
      </w:r>
      <w:r w:rsidRPr="00B751F3">
        <w:rPr>
          <w:rFonts w:ascii="Traditional Arabic" w:hAnsi="Traditional Arabic" w:cs="Traditional Arabic"/>
          <w:sz w:val="32"/>
          <w:szCs w:val="32"/>
          <w:rtl/>
        </w:rPr>
        <w:t xml:space="preserve">الإنسانية الإيجابية </w:t>
      </w:r>
      <w:r>
        <w:rPr>
          <w:rFonts w:ascii="Traditional Arabic" w:hAnsi="Traditional Arabic" w:cs="Traditional Arabic" w:hint="cs"/>
          <w:sz w:val="32"/>
          <w:szCs w:val="32"/>
          <w:rtl/>
        </w:rPr>
        <w:t xml:space="preserve">تجاه العمل، </w:t>
      </w:r>
      <w:r w:rsidRPr="00B751F3">
        <w:rPr>
          <w:rFonts w:ascii="Traditional Arabic" w:hAnsi="Traditional Arabic" w:cs="Traditional Arabic"/>
          <w:sz w:val="32"/>
          <w:szCs w:val="32"/>
          <w:rtl/>
        </w:rPr>
        <w:t xml:space="preserve">وتعتبر </w:t>
      </w:r>
      <w:r>
        <w:rPr>
          <w:rFonts w:ascii="Traditional Arabic" w:hAnsi="Traditional Arabic" w:cs="Traditional Arabic" w:hint="cs"/>
          <w:sz w:val="32"/>
          <w:szCs w:val="32"/>
          <w:rtl/>
        </w:rPr>
        <w:t>من أ</w:t>
      </w:r>
      <w:r w:rsidRPr="00B751F3">
        <w:rPr>
          <w:rFonts w:ascii="Traditional Arabic" w:hAnsi="Traditional Arabic" w:cs="Traditional Arabic"/>
          <w:sz w:val="32"/>
          <w:szCs w:val="32"/>
          <w:rtl/>
        </w:rPr>
        <w:t xml:space="preserve">هم العوامل لتنمية الموارد البشرية وخصوصا في مجال عمل المنظمات التي تتطلب رضا </w:t>
      </w:r>
      <w:r>
        <w:rPr>
          <w:rFonts w:ascii="Traditional Arabic" w:hAnsi="Traditional Arabic" w:cs="Traditional Arabic" w:hint="cs"/>
          <w:sz w:val="32"/>
          <w:szCs w:val="32"/>
          <w:rtl/>
        </w:rPr>
        <w:t>العاملين</w:t>
      </w:r>
      <w:r w:rsidRPr="00B751F3">
        <w:rPr>
          <w:rFonts w:ascii="Traditional Arabic" w:hAnsi="Traditional Arabic" w:cs="Traditional Arabic"/>
          <w:sz w:val="32"/>
          <w:szCs w:val="32"/>
          <w:rtl/>
        </w:rPr>
        <w:t xml:space="preserve"> وتعزز عنده</w:t>
      </w:r>
      <w:r>
        <w:rPr>
          <w:rFonts w:ascii="Traditional Arabic" w:hAnsi="Traditional Arabic" w:cs="Traditional Arabic" w:hint="cs"/>
          <w:sz w:val="32"/>
          <w:szCs w:val="32"/>
          <w:rtl/>
        </w:rPr>
        <w:t>م</w:t>
      </w:r>
      <w:r w:rsidRPr="00B751F3">
        <w:rPr>
          <w:rFonts w:ascii="Traditional Arabic" w:hAnsi="Traditional Arabic" w:cs="Traditional Arabic"/>
          <w:sz w:val="32"/>
          <w:szCs w:val="32"/>
          <w:rtl/>
        </w:rPr>
        <w:t xml:space="preserve"> الانتماء </w:t>
      </w:r>
      <w:r>
        <w:rPr>
          <w:rFonts w:ascii="Traditional Arabic" w:hAnsi="Traditional Arabic" w:cs="Traditional Arabic" w:hint="cs"/>
          <w:sz w:val="32"/>
          <w:szCs w:val="32"/>
          <w:rtl/>
        </w:rPr>
        <w:t>و</w:t>
      </w:r>
      <w:r>
        <w:rPr>
          <w:rFonts w:ascii="Traditional Arabic" w:hAnsi="Traditional Arabic" w:cs="Traditional Arabic"/>
          <w:sz w:val="32"/>
          <w:szCs w:val="32"/>
          <w:rtl/>
        </w:rPr>
        <w:t xml:space="preserve">الولاء </w:t>
      </w:r>
      <w:r w:rsidRPr="00B751F3">
        <w:rPr>
          <w:rFonts w:ascii="Traditional Arabic" w:hAnsi="Traditional Arabic" w:cs="Traditional Arabic"/>
          <w:sz w:val="32"/>
          <w:szCs w:val="32"/>
          <w:rtl/>
        </w:rPr>
        <w:t>والشعور بالمسؤولية، كما يؤدي الرضا</w:t>
      </w:r>
      <w:r>
        <w:rPr>
          <w:rFonts w:ascii="Traditional Arabic" w:hAnsi="Traditional Arabic" w:cs="Traditional Arabic" w:hint="cs"/>
          <w:sz w:val="32"/>
          <w:szCs w:val="32"/>
          <w:rtl/>
        </w:rPr>
        <w:t xml:space="preserve"> الوظيفي</w:t>
      </w:r>
      <w:r>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التجديد و</w:t>
      </w:r>
      <w:r w:rsidRPr="00B751F3">
        <w:rPr>
          <w:rFonts w:ascii="Traditional Arabic" w:hAnsi="Traditional Arabic" w:cs="Traditional Arabic"/>
          <w:sz w:val="32"/>
          <w:szCs w:val="32"/>
          <w:rtl/>
        </w:rPr>
        <w:t xml:space="preserve">الإبداع في العمل. وبناء ذلك، نقول </w:t>
      </w:r>
      <w:r>
        <w:rPr>
          <w:rFonts w:ascii="Traditional Arabic" w:hAnsi="Traditional Arabic" w:cs="Traditional Arabic" w:hint="cs"/>
          <w:sz w:val="32"/>
          <w:szCs w:val="32"/>
          <w:rtl/>
        </w:rPr>
        <w:t>ب</w:t>
      </w:r>
      <w:r w:rsidRPr="00B751F3">
        <w:rPr>
          <w:rFonts w:ascii="Traditional Arabic" w:hAnsi="Traditional Arabic" w:cs="Traditional Arabic"/>
          <w:sz w:val="32"/>
          <w:szCs w:val="32"/>
          <w:rtl/>
        </w:rPr>
        <w:t xml:space="preserve">وجود ارتباط </w:t>
      </w:r>
      <w:r>
        <w:rPr>
          <w:rFonts w:ascii="Traditional Arabic" w:hAnsi="Traditional Arabic" w:cs="Traditional Arabic" w:hint="cs"/>
          <w:sz w:val="32"/>
          <w:szCs w:val="32"/>
          <w:rtl/>
        </w:rPr>
        <w:t xml:space="preserve">بين </w:t>
      </w:r>
      <w:r w:rsidRPr="00B751F3">
        <w:rPr>
          <w:rFonts w:ascii="Traditional Arabic" w:hAnsi="Traditional Arabic" w:cs="Traditional Arabic"/>
          <w:sz w:val="32"/>
          <w:szCs w:val="32"/>
          <w:rtl/>
        </w:rPr>
        <w:t xml:space="preserve">الحوافز </w:t>
      </w:r>
      <w:r>
        <w:rPr>
          <w:rFonts w:ascii="Traditional Arabic" w:hAnsi="Traditional Arabic" w:cs="Traditional Arabic" w:hint="cs"/>
          <w:sz w:val="32"/>
          <w:szCs w:val="32"/>
          <w:rtl/>
        </w:rPr>
        <w:t xml:space="preserve">والمكافآت </w:t>
      </w:r>
      <w:r w:rsidRPr="00B751F3">
        <w:rPr>
          <w:rFonts w:ascii="Traditional Arabic" w:hAnsi="Traditional Arabic" w:cs="Traditional Arabic"/>
          <w:sz w:val="32"/>
          <w:szCs w:val="32"/>
          <w:rtl/>
        </w:rPr>
        <w:t>والرضا الوظيفي</w:t>
      </w:r>
      <w:r>
        <w:rPr>
          <w:rFonts w:ascii="Traditional Arabic" w:hAnsi="Traditional Arabic" w:cs="Traditional Arabic" w:hint="cs"/>
          <w:sz w:val="32"/>
          <w:szCs w:val="32"/>
          <w:rtl/>
        </w:rPr>
        <w:t xml:space="preserve"> للعاملين</w:t>
      </w:r>
      <w:r w:rsidRPr="00B751F3">
        <w:rPr>
          <w:rFonts w:ascii="Traditional Arabic" w:hAnsi="Traditional Arabic" w:cs="Traditional Arabic"/>
          <w:sz w:val="32"/>
          <w:szCs w:val="32"/>
          <w:rtl/>
        </w:rPr>
        <w:t xml:space="preserve"> على المستوى النظري فالحوافز</w:t>
      </w:r>
      <w:r>
        <w:rPr>
          <w:rFonts w:ascii="Traditional Arabic" w:hAnsi="Traditional Arabic" w:cs="Traditional Arabic" w:hint="cs"/>
          <w:sz w:val="32"/>
          <w:szCs w:val="32"/>
          <w:rtl/>
        </w:rPr>
        <w:t xml:space="preserve"> والمكافآت</w:t>
      </w:r>
      <w:r w:rsidRPr="00B751F3">
        <w:rPr>
          <w:rFonts w:ascii="Traditional Arabic" w:hAnsi="Traditional Arabic" w:cs="Traditional Arabic"/>
          <w:sz w:val="32"/>
          <w:szCs w:val="32"/>
          <w:rtl/>
        </w:rPr>
        <w:t xml:space="preserve"> تساعد على القناعة والارتياح والسعادة لأنها تشبع الحاجات والرغبات والتوقعات وتنمي الثقة والولاء للمنظمة وتحقيق التكيف مع المؤثرات </w:t>
      </w:r>
      <w:r>
        <w:rPr>
          <w:rFonts w:ascii="Traditional Arabic" w:hAnsi="Traditional Arabic" w:cs="Traditional Arabic" w:hint="cs"/>
          <w:sz w:val="32"/>
          <w:szCs w:val="32"/>
          <w:rtl/>
        </w:rPr>
        <w:t xml:space="preserve">والعوامل </w:t>
      </w:r>
      <w:r w:rsidRPr="00B751F3">
        <w:rPr>
          <w:rFonts w:ascii="Traditional Arabic" w:hAnsi="Traditional Arabic" w:cs="Traditional Arabic"/>
          <w:sz w:val="32"/>
          <w:szCs w:val="32"/>
          <w:rtl/>
        </w:rPr>
        <w:t xml:space="preserve">البيئة الخارجية </w:t>
      </w:r>
      <w:r>
        <w:rPr>
          <w:rFonts w:ascii="Traditional Arabic" w:hAnsi="Traditional Arabic" w:cs="Traditional Arabic" w:hint="cs"/>
          <w:sz w:val="32"/>
          <w:szCs w:val="32"/>
          <w:rtl/>
        </w:rPr>
        <w:t xml:space="preserve">والداخلية </w:t>
      </w:r>
      <w:r w:rsidRPr="00B751F3">
        <w:rPr>
          <w:rFonts w:ascii="Traditional Arabic" w:hAnsi="Traditional Arabic" w:cs="Traditional Arabic"/>
          <w:sz w:val="32"/>
          <w:szCs w:val="32"/>
          <w:rtl/>
        </w:rPr>
        <w:t>بالعمل مما يؤدي</w:t>
      </w:r>
      <w:r>
        <w:rPr>
          <w:rFonts w:ascii="Traditional Arabic" w:hAnsi="Traditional Arabic" w:cs="Traditional Arabic"/>
          <w:sz w:val="32"/>
          <w:szCs w:val="32"/>
          <w:rtl/>
        </w:rPr>
        <w:t xml:space="preserve"> إلى </w:t>
      </w:r>
      <w:r w:rsidRPr="00B751F3">
        <w:rPr>
          <w:rFonts w:ascii="Traditional Arabic" w:hAnsi="Traditional Arabic" w:cs="Traditional Arabic"/>
          <w:sz w:val="32"/>
          <w:szCs w:val="32"/>
          <w:rtl/>
        </w:rPr>
        <w:t xml:space="preserve">الإحساس بالرضا </w:t>
      </w:r>
      <w:r>
        <w:rPr>
          <w:rFonts w:ascii="Traditional Arabic" w:hAnsi="Traditional Arabic" w:cs="Traditional Arabic" w:hint="cs"/>
          <w:sz w:val="32"/>
          <w:szCs w:val="32"/>
          <w:rtl/>
        </w:rPr>
        <w:t xml:space="preserve">الوظيفي للعاملين </w:t>
      </w:r>
      <w:r w:rsidRPr="00B751F3">
        <w:rPr>
          <w:rFonts w:ascii="Traditional Arabic" w:hAnsi="Traditional Arabic" w:cs="Traditional Arabic"/>
          <w:sz w:val="32"/>
          <w:szCs w:val="32"/>
          <w:rtl/>
        </w:rPr>
        <w:t>(</w:t>
      </w:r>
      <w:r>
        <w:rPr>
          <w:rFonts w:ascii="Traditional Arabic" w:hAnsi="Traditional Arabic" w:cs="Traditional Arabic" w:hint="cs"/>
          <w:sz w:val="32"/>
          <w:szCs w:val="32"/>
          <w:rtl/>
        </w:rPr>
        <w:t xml:space="preserve">النعيمي </w:t>
      </w:r>
      <w:r w:rsidRPr="00B751F3">
        <w:rPr>
          <w:rFonts w:ascii="Traditional Arabic" w:hAnsi="Traditional Arabic" w:cs="Traditional Arabic"/>
          <w:sz w:val="32"/>
          <w:szCs w:val="32"/>
          <w:rtl/>
        </w:rPr>
        <w:t>،</w:t>
      </w:r>
      <w:r>
        <w:rPr>
          <w:rFonts w:ascii="Traditional Arabic" w:hAnsi="Traditional Arabic" w:cs="Traditional Arabic" w:hint="cs"/>
          <w:sz w:val="32"/>
          <w:szCs w:val="32"/>
          <w:rtl/>
        </w:rPr>
        <w:t>2021</w:t>
      </w:r>
      <w:r w:rsidRPr="00B751F3">
        <w:rPr>
          <w:rFonts w:ascii="Traditional Arabic" w:hAnsi="Traditional Arabic" w:cs="Traditional Arabic"/>
          <w:sz w:val="32"/>
          <w:szCs w:val="32"/>
          <w:rtl/>
        </w:rPr>
        <w:t>).</w:t>
      </w:r>
    </w:p>
    <w:p w14:paraId="73282ED3"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lastRenderedPageBreak/>
        <w:t xml:space="preserve">الدراسات السابقة </w:t>
      </w:r>
    </w:p>
    <w:p w14:paraId="679949EA"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المحور الأول : الدراسات التي ناقشت موضوع الهياكل التنظيمية </w:t>
      </w:r>
    </w:p>
    <w:p w14:paraId="7EB57A2F" w14:textId="77777777" w:rsidR="008D0578" w:rsidRPr="00754CF6" w:rsidRDefault="008D0578" w:rsidP="008D0578">
      <w:pPr>
        <w:bidi/>
        <w:spacing w:line="360" w:lineRule="auto"/>
        <w:jc w:val="both"/>
        <w:rPr>
          <w:rFonts w:ascii="Traditional Arabic" w:hAnsi="Traditional Arabic" w:cs="Traditional Arabic"/>
          <w:b/>
          <w:bCs/>
          <w:sz w:val="32"/>
          <w:szCs w:val="32"/>
        </w:rPr>
      </w:pP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موسي</w:t>
      </w:r>
      <w:r w:rsidRPr="00754CF6">
        <w:rPr>
          <w:rFonts w:ascii="Traditional Arabic" w:hAnsi="Traditional Arabic" w:cs="Traditional Arabic"/>
          <w:b/>
          <w:bCs/>
          <w:sz w:val="32"/>
          <w:szCs w:val="32"/>
          <w:rtl/>
        </w:rPr>
        <w:t xml:space="preserve">(2024) </w:t>
      </w:r>
      <w:r w:rsidRPr="00754CF6">
        <w:rPr>
          <w:rFonts w:ascii="Traditional Arabic" w:hAnsi="Traditional Arabic" w:cs="Traditional Arabic" w:hint="cs"/>
          <w:b/>
          <w:bCs/>
          <w:sz w:val="32"/>
          <w:szCs w:val="32"/>
          <w:rtl/>
        </w:rPr>
        <w:t>بعنوان</w:t>
      </w:r>
      <w:r w:rsidRPr="00754CF6">
        <w:rPr>
          <w:rFonts w:ascii="Traditional Arabic" w:hAnsi="Traditional Arabic" w:cs="Traditional Arabic"/>
          <w:b/>
          <w:bCs/>
          <w:sz w:val="32"/>
          <w:szCs w:val="32"/>
          <w:rtl/>
        </w:rPr>
        <w:t xml:space="preserve"> : </w:t>
      </w:r>
      <w:r w:rsidRPr="00754CF6">
        <w:rPr>
          <w:rFonts w:ascii="Traditional Arabic" w:hAnsi="Traditional Arabic" w:cs="Traditional Arabic" w:hint="cs"/>
          <w:b/>
          <w:bCs/>
          <w:sz w:val="32"/>
          <w:szCs w:val="32"/>
          <w:rtl/>
        </w:rPr>
        <w:t>مساهمة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الهيكل</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التنظيمي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في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تحقيق</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التميز</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المؤسسي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ميدانية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على</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الشركة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السودانية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لتوزيع</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الكهرباء</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محلية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شندي</w:t>
      </w:r>
      <w:r w:rsidRPr="00754CF6">
        <w:rPr>
          <w:rFonts w:ascii="Traditional Arabic" w:hAnsi="Traditional Arabic" w:cs="Traditional Arabic"/>
          <w:b/>
          <w:bCs/>
          <w:sz w:val="32"/>
          <w:szCs w:val="32"/>
          <w:rtl/>
        </w:rPr>
        <w:t xml:space="preserve"> 2022 - 2023 </w:t>
      </w:r>
      <w:r w:rsidRPr="00754CF6">
        <w:rPr>
          <w:rFonts w:ascii="Traditional Arabic" w:hAnsi="Traditional Arabic" w:cs="Traditional Arabic" w:hint="cs"/>
          <w:b/>
          <w:bCs/>
          <w:sz w:val="32"/>
          <w:szCs w:val="32"/>
          <w:rtl/>
        </w:rPr>
        <w:t>م</w:t>
      </w:r>
      <w:r w:rsidRPr="00754CF6">
        <w:rPr>
          <w:rFonts w:ascii="Traditional Arabic" w:hAnsi="Traditional Arabic" w:cs="Traditional Arabic"/>
          <w:b/>
          <w:bCs/>
          <w:sz w:val="32"/>
          <w:szCs w:val="32"/>
        </w:rPr>
        <w:t>.</w:t>
      </w:r>
    </w:p>
    <w:p w14:paraId="131D57A9" w14:textId="77777777" w:rsidR="008D0578" w:rsidRPr="009C7DD9" w:rsidRDefault="008D0578" w:rsidP="008D0578">
      <w:pPr>
        <w:bidi/>
        <w:spacing w:line="360" w:lineRule="auto"/>
        <w:jc w:val="both"/>
        <w:rPr>
          <w:rFonts w:ascii="Traditional Arabic" w:hAnsi="Traditional Arabic" w:cs="Traditional Arabic"/>
          <w:sz w:val="32"/>
          <w:szCs w:val="32"/>
        </w:rPr>
      </w:pPr>
      <w:r w:rsidRPr="009C7DD9">
        <w:rPr>
          <w:rFonts w:ascii="Traditional Arabic" w:hAnsi="Traditional Arabic" w:cs="Traditional Arabic" w:hint="cs"/>
          <w:sz w:val="32"/>
          <w:szCs w:val="32"/>
          <w:rtl/>
        </w:rPr>
        <w:t>هدفت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لمعرفة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مساهمة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تحقيق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التميز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المؤسسي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ميدانية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الشركة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السودانية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لتوزيع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الكهرباء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محلية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شندي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وتمثلت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مشكلة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دراسة</w:t>
      </w:r>
      <w:r w:rsidRPr="009C7DD9">
        <w:rPr>
          <w:rFonts w:ascii="Traditional Arabic" w:hAnsi="Traditional Arabic" w:cs="Traditional Arabic"/>
          <w:sz w:val="32"/>
          <w:szCs w:val="32"/>
          <w:rtl/>
        </w:rPr>
        <w:t xml:space="preserve"> </w:t>
      </w:r>
      <w:proofErr w:type="gramStart"/>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ما</w:t>
      </w:r>
      <w:proofErr w:type="gramEnd"/>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مدى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مساهمة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تحقيق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التميز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المؤسسي؟،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افترضت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وجود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علاقة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ذات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دلالة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إحصائية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والتميز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المؤسسي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اتبعت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المنهج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الوصفي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التحليلي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ومنهج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الحالة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الاعتماد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الاستبيان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كأداة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لجمع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بيانات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توصلت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لمجموعة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النتائج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توزيع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المهام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والأنشطة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بصورة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واضحة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يساعد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تحقيق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التميز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المؤسسي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يساعد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السيطرة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الموارد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بطريقة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فعالة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أوصت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بضرورة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مراعاة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الوضوح</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عند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توزيع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المهام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والأنشطة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أوصت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بضرورة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الاستفادة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السيطرة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الموارد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وتوزيعها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بطريقة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فعالة</w:t>
      </w:r>
      <w:r w:rsidRPr="009C7DD9">
        <w:rPr>
          <w:rFonts w:ascii="Traditional Arabic" w:hAnsi="Traditional Arabic" w:cs="Traditional Arabic"/>
          <w:sz w:val="32"/>
          <w:szCs w:val="32"/>
        </w:rPr>
        <w:t>.</w:t>
      </w:r>
    </w:p>
    <w:p w14:paraId="67B8A82A" w14:textId="77777777" w:rsidR="008D0578" w:rsidRPr="00754CF6" w:rsidRDefault="008D0578" w:rsidP="008D0578">
      <w:pPr>
        <w:bidi/>
        <w:spacing w:line="360" w:lineRule="auto"/>
        <w:jc w:val="both"/>
        <w:rPr>
          <w:rFonts w:ascii="Traditional Arabic" w:hAnsi="Traditional Arabic" w:cs="Traditional Arabic"/>
          <w:b/>
          <w:bCs/>
          <w:sz w:val="32"/>
          <w:szCs w:val="32"/>
        </w:rPr>
      </w:pP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سليمان</w:t>
      </w:r>
      <w:r w:rsidRPr="00754CF6">
        <w:rPr>
          <w:rFonts w:ascii="Traditional Arabic" w:hAnsi="Traditional Arabic" w:cs="Traditional Arabic"/>
          <w:b/>
          <w:bCs/>
          <w:sz w:val="32"/>
          <w:szCs w:val="32"/>
          <w:rtl/>
        </w:rPr>
        <w:t xml:space="preserve"> (2023) </w:t>
      </w:r>
      <w:r w:rsidRPr="00754CF6">
        <w:rPr>
          <w:rFonts w:ascii="Traditional Arabic" w:hAnsi="Traditional Arabic" w:cs="Traditional Arabic" w:hint="cs"/>
          <w:b/>
          <w:bCs/>
          <w:sz w:val="32"/>
          <w:szCs w:val="32"/>
          <w:rtl/>
        </w:rPr>
        <w:t>بعنوان</w:t>
      </w:r>
      <w:r w:rsidRPr="00754CF6">
        <w:rPr>
          <w:rFonts w:ascii="Traditional Arabic" w:hAnsi="Traditional Arabic" w:cs="Traditional Arabic"/>
          <w:b/>
          <w:bCs/>
          <w:sz w:val="32"/>
          <w:szCs w:val="32"/>
          <w:rtl/>
        </w:rPr>
        <w:t xml:space="preserve"> : </w:t>
      </w:r>
      <w:r w:rsidRPr="00754CF6">
        <w:rPr>
          <w:rFonts w:ascii="Traditional Arabic" w:hAnsi="Traditional Arabic" w:cs="Traditional Arabic" w:hint="cs"/>
          <w:b/>
          <w:bCs/>
          <w:sz w:val="32"/>
          <w:szCs w:val="32"/>
          <w:rtl/>
        </w:rPr>
        <w:t>الهيكل</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التنظيمي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وأثره</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على</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أداء</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المنشأة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حالة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بالتطبيق</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على</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الشركة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السودانية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للتوليد</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الحراري</w:t>
      </w:r>
    </w:p>
    <w:p w14:paraId="32182ED2" w14:textId="77777777" w:rsidR="008D0578" w:rsidRPr="009C7DD9" w:rsidRDefault="008D0578" w:rsidP="008D0578">
      <w:pPr>
        <w:bidi/>
        <w:spacing w:line="360" w:lineRule="auto"/>
        <w:jc w:val="both"/>
        <w:rPr>
          <w:rFonts w:ascii="Traditional Arabic" w:hAnsi="Traditional Arabic" w:cs="Traditional Arabic"/>
          <w:sz w:val="32"/>
          <w:szCs w:val="32"/>
        </w:rPr>
      </w:pPr>
      <w:r w:rsidRPr="009C7DD9">
        <w:rPr>
          <w:rFonts w:ascii="Traditional Arabic" w:hAnsi="Traditional Arabic" w:cs="Traditional Arabic" w:hint="cs"/>
          <w:sz w:val="32"/>
          <w:szCs w:val="32"/>
          <w:rtl/>
        </w:rPr>
        <w:t>تناول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البحث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وأثره</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المنشأة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بالتطبيق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الشركة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السودانية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للتوليد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الحراري،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وقد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تطرق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معرفة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أكثر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العوامل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المؤثرة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وأثرها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المنشأة،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التعرف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دور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الحالي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عملية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اتخاذ</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القرارات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وانعكاسه</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التعرف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مدي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استجابة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للمتغيرات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تحدث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الشركة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وبيئة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التعرف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مدي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استجابة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لتطور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التكنولوجي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استخدمت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المنهج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الوصفي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لبيان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دور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وأثرها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المنشأة،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المنهج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الاستقرائي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لاختبارات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فرضيات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وتوصلت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lastRenderedPageBreak/>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أهم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العوامل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المؤثرة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تؤثر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المنشأة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كان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عامل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التطور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التكنولوجي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بنسبة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موافقة</w:t>
      </w:r>
      <w:r w:rsidRPr="009C7DD9">
        <w:rPr>
          <w:rFonts w:ascii="Traditional Arabic" w:hAnsi="Traditional Arabic" w:cs="Traditional Arabic"/>
          <w:sz w:val="32"/>
          <w:szCs w:val="32"/>
          <w:rtl/>
        </w:rPr>
        <w:t xml:space="preserve"> 83% </w:t>
      </w:r>
      <w:r w:rsidRPr="009C7DD9">
        <w:rPr>
          <w:rFonts w:ascii="Traditional Arabic" w:hAnsi="Traditional Arabic" w:cs="Traditional Arabic" w:hint="cs"/>
          <w:sz w:val="32"/>
          <w:szCs w:val="32"/>
          <w:rtl/>
        </w:rPr>
        <w:t>وأن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التطور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التكنولوجي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له</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أثر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إيجابي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فعال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توصلت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المنشأة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قيد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تتبع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الوظيفي،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توجد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فروقات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ذات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دلالة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إحصائية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عند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مستوي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معنوي</w:t>
      </w:r>
      <w:r w:rsidRPr="009C7DD9">
        <w:rPr>
          <w:rFonts w:ascii="Traditional Arabic" w:hAnsi="Traditional Arabic" w:cs="Traditional Arabic"/>
          <w:sz w:val="32"/>
          <w:szCs w:val="32"/>
          <w:rtl/>
        </w:rPr>
        <w:t xml:space="preserve"> 0.05 </w:t>
      </w:r>
      <w:r w:rsidRPr="009C7DD9">
        <w:rPr>
          <w:rFonts w:ascii="Traditional Arabic" w:hAnsi="Traditional Arabic" w:cs="Traditional Arabic" w:hint="cs"/>
          <w:sz w:val="32"/>
          <w:szCs w:val="32"/>
          <w:rtl/>
        </w:rPr>
        <w:t>بين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العوامل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المؤثرة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وأثرها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المنشأة،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جميع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المحاور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تعتبر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العوامل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المؤثرة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وجود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فروقات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ذات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دلالة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إحصائية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عند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مستوي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معنوي</w:t>
      </w:r>
      <w:r w:rsidRPr="009C7DD9">
        <w:rPr>
          <w:rFonts w:ascii="Traditional Arabic" w:hAnsi="Traditional Arabic" w:cs="Traditional Arabic"/>
          <w:sz w:val="32"/>
          <w:szCs w:val="32"/>
          <w:rtl/>
        </w:rPr>
        <w:t xml:space="preserve"> 0.05 </w:t>
      </w:r>
      <w:r w:rsidRPr="009C7DD9">
        <w:rPr>
          <w:rFonts w:ascii="Traditional Arabic" w:hAnsi="Traditional Arabic" w:cs="Traditional Arabic" w:hint="cs"/>
          <w:sz w:val="32"/>
          <w:szCs w:val="32"/>
          <w:rtl/>
        </w:rPr>
        <w:t>بين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العوامل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المؤثرة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باختلاف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متغير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المسمى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الوظيفي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تعزي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لصالح</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الذين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مسماهم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مدير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إدارة</w:t>
      </w:r>
      <w:r w:rsidRPr="009C7DD9">
        <w:rPr>
          <w:rFonts w:ascii="Traditional Arabic" w:hAnsi="Traditional Arabic" w:cs="Traditional Arabic"/>
          <w:sz w:val="32"/>
          <w:szCs w:val="32"/>
          <w:rtl/>
        </w:rPr>
        <w:t>"</w:t>
      </w:r>
      <w:r w:rsidRPr="009C7DD9">
        <w:rPr>
          <w:rFonts w:ascii="Traditional Arabic" w:hAnsi="Traditional Arabic" w:cs="Traditional Arabic" w:hint="cs"/>
          <w:sz w:val="32"/>
          <w:szCs w:val="32"/>
          <w:rtl/>
        </w:rPr>
        <w:t>،</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جميع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المحاور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تعتبر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العوامل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المؤثرة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وأوصت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بالعمل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تطوير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خلال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الاتجاهات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الإدارية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المعاصرة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واستخدام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برامج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إدارية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حديثة،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ضرورة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التركيز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العوامل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المؤثرة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وأثرها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المنشأة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مراحل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تصميم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بنى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المناهج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الإدارية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الحديثة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تناسب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وتتوافق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إمكانيات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وتاريخ</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المنشأة</w:t>
      </w:r>
    </w:p>
    <w:p w14:paraId="64C906C7" w14:textId="77777777" w:rsidR="008D0578" w:rsidRPr="00754CF6" w:rsidRDefault="008D0578" w:rsidP="008D0578">
      <w:pPr>
        <w:bidi/>
        <w:spacing w:line="360" w:lineRule="auto"/>
        <w:jc w:val="both"/>
        <w:rPr>
          <w:rFonts w:ascii="Traditional Arabic" w:hAnsi="Traditional Arabic" w:cs="Traditional Arabic"/>
          <w:b/>
          <w:bCs/>
          <w:sz w:val="32"/>
          <w:szCs w:val="32"/>
        </w:rPr>
      </w:pP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شداد</w:t>
      </w:r>
      <w:r w:rsidRPr="00754CF6">
        <w:rPr>
          <w:rFonts w:ascii="Traditional Arabic" w:hAnsi="Traditional Arabic" w:cs="Traditional Arabic"/>
          <w:b/>
          <w:bCs/>
          <w:sz w:val="32"/>
          <w:szCs w:val="32"/>
          <w:rtl/>
        </w:rPr>
        <w:t xml:space="preserve"> (2023) </w:t>
      </w:r>
      <w:r w:rsidRPr="00754CF6">
        <w:rPr>
          <w:rFonts w:ascii="Traditional Arabic" w:hAnsi="Traditional Arabic" w:cs="Traditional Arabic" w:hint="cs"/>
          <w:b/>
          <w:bCs/>
          <w:sz w:val="32"/>
          <w:szCs w:val="32"/>
          <w:rtl/>
        </w:rPr>
        <w:t>بعنوان</w:t>
      </w:r>
      <w:r w:rsidRPr="00754CF6">
        <w:rPr>
          <w:rFonts w:ascii="Traditional Arabic" w:hAnsi="Traditional Arabic" w:cs="Traditional Arabic"/>
          <w:b/>
          <w:bCs/>
          <w:sz w:val="32"/>
          <w:szCs w:val="32"/>
          <w:rtl/>
        </w:rPr>
        <w:t xml:space="preserve"> : </w:t>
      </w:r>
      <w:r w:rsidRPr="00754CF6">
        <w:rPr>
          <w:rFonts w:ascii="Traditional Arabic" w:hAnsi="Traditional Arabic" w:cs="Traditional Arabic" w:hint="cs"/>
          <w:b/>
          <w:bCs/>
          <w:sz w:val="32"/>
          <w:szCs w:val="32"/>
          <w:rtl/>
        </w:rPr>
        <w:t>الهيكل</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التنظيمي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للمدارس</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الحكومية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الأردنية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المشكلات</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والحلول</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من</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وجهة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نظر</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مديري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المدارس</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ومساعديهم</w:t>
      </w:r>
    </w:p>
    <w:p w14:paraId="0F15EDFE" w14:textId="77777777" w:rsidR="008D0578" w:rsidRDefault="008D0578" w:rsidP="008D0578">
      <w:pPr>
        <w:bidi/>
        <w:spacing w:line="360" w:lineRule="auto"/>
        <w:jc w:val="both"/>
        <w:rPr>
          <w:rFonts w:ascii="Traditional Arabic" w:hAnsi="Traditional Arabic" w:cs="Traditional Arabic"/>
          <w:sz w:val="32"/>
          <w:szCs w:val="32"/>
          <w:rtl/>
        </w:rPr>
      </w:pPr>
      <w:r w:rsidRPr="009C7DD9">
        <w:rPr>
          <w:rFonts w:ascii="Traditional Arabic" w:hAnsi="Traditional Arabic" w:cs="Traditional Arabic" w:hint="cs"/>
          <w:sz w:val="32"/>
          <w:szCs w:val="32"/>
          <w:rtl/>
        </w:rPr>
        <w:t>هدفت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التعرف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للمدارس</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الحكومية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الأردنية،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المشكلات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والحلول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وجهة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نظر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مديري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المدارس</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ومساعديهم،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استخدم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المنهج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الوصفي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المسحي،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والاستبانة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أداة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لجمع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البيانات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وتحليلها،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تطبيقها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عينة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قوامها</w:t>
      </w:r>
      <w:r w:rsidRPr="009C7DD9">
        <w:rPr>
          <w:rFonts w:ascii="Traditional Arabic" w:hAnsi="Traditional Arabic" w:cs="Traditional Arabic"/>
          <w:sz w:val="32"/>
          <w:szCs w:val="32"/>
          <w:rtl/>
        </w:rPr>
        <w:t xml:space="preserve"> (400) </w:t>
      </w:r>
      <w:r w:rsidRPr="009C7DD9">
        <w:rPr>
          <w:rFonts w:ascii="Traditional Arabic" w:hAnsi="Traditional Arabic" w:cs="Traditional Arabic" w:hint="cs"/>
          <w:sz w:val="32"/>
          <w:szCs w:val="32"/>
          <w:rtl/>
        </w:rPr>
        <w:t>مديرا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ومديرة،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ومساعدا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ومساعدة،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وأظهرت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نتائج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المشكلات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يعاني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المدارس</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الحكومية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الأردنية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وجهة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نظر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مديريها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ومساعديهم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جاءت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بدرجة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مرتفعة،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الحلول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المقترحة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لتجاوز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المشكلات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يعاني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المدارس</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الحكومية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الأردنية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وجهة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نظر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مديريها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ومساعديهم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جاءت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بدرجة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مرتفعة،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ضوء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نتائج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يوصي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الباحث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بضرورة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توفير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مديرية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التربية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والتعليم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أقسام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خاصة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تعنى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بالبحث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العلمي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والتطوير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التنظيمية</w:t>
      </w:r>
      <w:r w:rsidRPr="009C7DD9">
        <w:rPr>
          <w:rFonts w:ascii="Traditional Arabic" w:hAnsi="Traditional Arabic" w:cs="Traditional Arabic"/>
          <w:sz w:val="32"/>
          <w:szCs w:val="32"/>
        </w:rPr>
        <w:t>.</w:t>
      </w:r>
    </w:p>
    <w:p w14:paraId="5757D9C0" w14:textId="77777777" w:rsidR="008D0578" w:rsidRPr="00754CF6" w:rsidRDefault="008D0578" w:rsidP="008D0578">
      <w:pPr>
        <w:bidi/>
        <w:spacing w:line="360" w:lineRule="auto"/>
        <w:jc w:val="both"/>
        <w:rPr>
          <w:rFonts w:ascii="Traditional Arabic" w:hAnsi="Traditional Arabic" w:cs="Traditional Arabic"/>
          <w:b/>
          <w:bCs/>
          <w:sz w:val="32"/>
          <w:szCs w:val="32"/>
        </w:rPr>
      </w:pPr>
      <w:r w:rsidRPr="00754CF6">
        <w:rPr>
          <w:rFonts w:ascii="Traditional Arabic" w:hAnsi="Traditional Arabic" w:cs="Traditional Arabic" w:hint="cs"/>
          <w:b/>
          <w:bCs/>
          <w:sz w:val="32"/>
          <w:szCs w:val="32"/>
          <w:rtl/>
        </w:rPr>
        <w:lastRenderedPageBreak/>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نمور</w:t>
      </w:r>
      <w:r w:rsidRPr="00754CF6">
        <w:rPr>
          <w:rFonts w:ascii="Traditional Arabic" w:hAnsi="Traditional Arabic" w:cs="Traditional Arabic"/>
          <w:b/>
          <w:bCs/>
          <w:sz w:val="32"/>
          <w:szCs w:val="32"/>
          <w:rtl/>
        </w:rPr>
        <w:t>(2021).</w:t>
      </w:r>
      <w:r w:rsidRPr="00754CF6">
        <w:rPr>
          <w:rFonts w:ascii="Traditional Arabic" w:hAnsi="Traditional Arabic" w:cs="Traditional Arabic" w:hint="cs"/>
          <w:b/>
          <w:bCs/>
          <w:sz w:val="32"/>
          <w:szCs w:val="32"/>
          <w:rtl/>
        </w:rPr>
        <w:t>أثر</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طبيعة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الهيكل</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التنظيمي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في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جودة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علاقات</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العمل</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مقارنة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على</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العاملين</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في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مستشفيات</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ريف</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دمشق</w:t>
      </w:r>
    </w:p>
    <w:p w14:paraId="60498898" w14:textId="77777777" w:rsidR="008D0578" w:rsidRPr="009C7DD9" w:rsidRDefault="008D0578" w:rsidP="008D0578">
      <w:pPr>
        <w:bidi/>
        <w:spacing w:line="360" w:lineRule="auto"/>
        <w:jc w:val="both"/>
        <w:rPr>
          <w:rFonts w:ascii="Traditional Arabic" w:hAnsi="Traditional Arabic" w:cs="Traditional Arabic"/>
          <w:sz w:val="32"/>
          <w:szCs w:val="32"/>
        </w:rPr>
      </w:pPr>
      <w:r w:rsidRPr="009C7DD9">
        <w:rPr>
          <w:rFonts w:ascii="Traditional Arabic" w:hAnsi="Traditional Arabic" w:cs="Traditional Arabic" w:hint="cs"/>
          <w:sz w:val="32"/>
          <w:szCs w:val="32"/>
          <w:rtl/>
        </w:rPr>
        <w:t>الهدف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الرئيس</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للبحث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هو</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التعرف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أثر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طبيعة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جودة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علاقات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بمستشفى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القلمون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العامة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مدينة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النبك،</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ومستشفى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جامعة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القلمون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الخاصة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بلدة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عطية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أجل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تحقيق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هذا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الهدف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اتباع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المدخل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الكمي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وتوزيع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الاستبانة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عينة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حجمها</w:t>
      </w:r>
      <w:r w:rsidRPr="009C7DD9">
        <w:rPr>
          <w:rFonts w:ascii="Traditional Arabic" w:hAnsi="Traditional Arabic" w:cs="Traditional Arabic"/>
          <w:sz w:val="32"/>
          <w:szCs w:val="32"/>
          <w:rtl/>
        </w:rPr>
        <w:t xml:space="preserve"> 357</w:t>
      </w:r>
      <w:r w:rsidRPr="009C7DD9">
        <w:rPr>
          <w:rFonts w:ascii="Traditional Arabic" w:hAnsi="Traditional Arabic" w:cs="Traditional Arabic" w:hint="cs"/>
          <w:sz w:val="32"/>
          <w:szCs w:val="32"/>
          <w:rtl/>
        </w:rPr>
        <w:t>،</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وتوصلت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عدد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النتائج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أهمها</w:t>
      </w:r>
      <w:r w:rsidRPr="009C7DD9">
        <w:rPr>
          <w:rFonts w:ascii="Traditional Arabic" w:hAnsi="Traditional Arabic" w:cs="Traditional Arabic"/>
          <w:sz w:val="32"/>
          <w:szCs w:val="32"/>
          <w:rtl/>
        </w:rPr>
        <w:t xml:space="preserve">: * </w:t>
      </w:r>
      <w:r w:rsidRPr="009C7DD9">
        <w:rPr>
          <w:rFonts w:ascii="Traditional Arabic" w:hAnsi="Traditional Arabic" w:cs="Traditional Arabic" w:hint="cs"/>
          <w:sz w:val="32"/>
          <w:szCs w:val="32"/>
          <w:rtl/>
        </w:rPr>
        <w:t>يوجد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أثر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ذو</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دلالة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إحصائية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لطبيعة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بأبعاده</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الرسمية،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التعقيد،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الاتصال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جودة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علاقات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كلا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المستشفيين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محل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 </w:t>
      </w:r>
      <w:r w:rsidRPr="009C7DD9">
        <w:rPr>
          <w:rFonts w:ascii="Traditional Arabic" w:hAnsi="Traditional Arabic" w:cs="Traditional Arabic" w:hint="cs"/>
          <w:sz w:val="32"/>
          <w:szCs w:val="32"/>
          <w:rtl/>
        </w:rPr>
        <w:t>يوجد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فروق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تتعلق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بتأثير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طبيعة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جودة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علاقات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مستشفيات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ريف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دمشق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باختلاف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نوع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المستشفى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عام،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خاص</w:t>
      </w:r>
      <w:r w:rsidRPr="009C7DD9">
        <w:rPr>
          <w:rFonts w:ascii="Traditional Arabic" w:hAnsi="Traditional Arabic" w:cs="Traditional Arabic"/>
          <w:sz w:val="32"/>
          <w:szCs w:val="32"/>
          <w:rtl/>
        </w:rPr>
        <w:t>)</w:t>
      </w:r>
      <w:r w:rsidRPr="009C7DD9">
        <w:rPr>
          <w:rFonts w:ascii="Traditional Arabic" w:hAnsi="Traditional Arabic" w:cs="Traditional Arabic" w:hint="cs"/>
          <w:sz w:val="32"/>
          <w:szCs w:val="32"/>
          <w:rtl/>
        </w:rPr>
        <w:t>،</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وقد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جاءت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تلك</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الفروقات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لصالح</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مستشفى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القلمون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الخاصة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ببلدة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عطية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بعد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الرسمية،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ولصالح</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مستشفى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القلمون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العامة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بمدينة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النبك</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بعد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الاتصالات</w:t>
      </w:r>
      <w:r w:rsidRPr="009C7DD9">
        <w:rPr>
          <w:rFonts w:ascii="Traditional Arabic" w:hAnsi="Traditional Arabic" w:cs="Traditional Arabic"/>
          <w:sz w:val="32"/>
          <w:szCs w:val="32"/>
          <w:rtl/>
        </w:rPr>
        <w:t xml:space="preserve">. * </w:t>
      </w:r>
      <w:r w:rsidRPr="009C7DD9">
        <w:rPr>
          <w:rFonts w:ascii="Traditional Arabic" w:hAnsi="Traditional Arabic" w:cs="Traditional Arabic" w:hint="cs"/>
          <w:sz w:val="32"/>
          <w:szCs w:val="32"/>
          <w:rtl/>
        </w:rPr>
        <w:t>توجد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فروق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دالة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إحصائيا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يتعلق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بأثر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طبيعة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جودة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علاقات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تعزى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المتغيرات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التالية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نوع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المستشفى،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الجنس،</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فئات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العمر،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المركز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الوظيفي،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سنوات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الخدمة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ولا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توجد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فروق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دالة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إحصائيا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تعزى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متغير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المؤهل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العلمي</w:t>
      </w:r>
      <w:r w:rsidRPr="009C7DD9">
        <w:rPr>
          <w:rFonts w:ascii="Traditional Arabic" w:hAnsi="Traditional Arabic" w:cs="Traditional Arabic"/>
          <w:sz w:val="32"/>
          <w:szCs w:val="32"/>
        </w:rPr>
        <w:t>.</w:t>
      </w:r>
    </w:p>
    <w:p w14:paraId="000A1400" w14:textId="77777777" w:rsidR="008D0578" w:rsidRPr="00754CF6" w:rsidRDefault="008D0578" w:rsidP="008D0578">
      <w:pPr>
        <w:bidi/>
        <w:spacing w:line="360" w:lineRule="auto"/>
        <w:jc w:val="both"/>
        <w:rPr>
          <w:rFonts w:ascii="Traditional Arabic" w:hAnsi="Traditional Arabic" w:cs="Traditional Arabic"/>
          <w:b/>
          <w:bCs/>
          <w:sz w:val="32"/>
          <w:szCs w:val="32"/>
        </w:rPr>
      </w:pP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proofErr w:type="spellStart"/>
      <w:r w:rsidRPr="00754CF6">
        <w:rPr>
          <w:rFonts w:ascii="Traditional Arabic" w:hAnsi="Traditional Arabic" w:cs="Traditional Arabic" w:hint="cs"/>
          <w:b/>
          <w:bCs/>
          <w:sz w:val="32"/>
          <w:szCs w:val="32"/>
          <w:rtl/>
        </w:rPr>
        <w:t>القريو</w:t>
      </w:r>
      <w:proofErr w:type="spellEnd"/>
      <w:r w:rsidRPr="00754CF6">
        <w:rPr>
          <w:rFonts w:ascii="Traditional Arabic" w:hAnsi="Traditional Arabic" w:cs="Traditional Arabic"/>
          <w:b/>
          <w:bCs/>
          <w:sz w:val="32"/>
          <w:szCs w:val="32"/>
          <w:rtl/>
        </w:rPr>
        <w:t xml:space="preserve">(2021) </w:t>
      </w:r>
      <w:r w:rsidRPr="00754CF6">
        <w:rPr>
          <w:rFonts w:ascii="Traditional Arabic" w:hAnsi="Traditional Arabic" w:cs="Traditional Arabic" w:hint="cs"/>
          <w:b/>
          <w:bCs/>
          <w:sz w:val="32"/>
          <w:szCs w:val="32"/>
          <w:rtl/>
        </w:rPr>
        <w:t>بعنوان</w:t>
      </w:r>
      <w:r w:rsidRPr="00754CF6">
        <w:rPr>
          <w:rFonts w:ascii="Traditional Arabic" w:hAnsi="Traditional Arabic" w:cs="Traditional Arabic"/>
          <w:b/>
          <w:bCs/>
          <w:sz w:val="32"/>
          <w:szCs w:val="32"/>
          <w:rtl/>
        </w:rPr>
        <w:t xml:space="preserve"> : </w:t>
      </w:r>
      <w:r w:rsidRPr="00754CF6">
        <w:rPr>
          <w:rFonts w:ascii="Traditional Arabic" w:hAnsi="Traditional Arabic" w:cs="Traditional Arabic" w:hint="cs"/>
          <w:b/>
          <w:bCs/>
          <w:sz w:val="32"/>
          <w:szCs w:val="32"/>
          <w:rtl/>
        </w:rPr>
        <w:t>أثر</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أبعاد</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الهيكل</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التنظيمي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على</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تنمية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الإبداع</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التنظيمي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تطبيقية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بصندوق</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التضامن</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الإجتماعي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فرع</w:t>
      </w:r>
      <w:r w:rsidRPr="00754CF6">
        <w:rPr>
          <w:rFonts w:ascii="Traditional Arabic" w:hAnsi="Traditional Arabic" w:cs="Traditional Arabic"/>
          <w:b/>
          <w:bCs/>
          <w:sz w:val="32"/>
          <w:szCs w:val="32"/>
          <w:rtl/>
        </w:rPr>
        <w:t xml:space="preserve"> </w:t>
      </w:r>
      <w:proofErr w:type="spellStart"/>
      <w:r w:rsidRPr="00754CF6">
        <w:rPr>
          <w:rFonts w:ascii="Traditional Arabic" w:hAnsi="Traditional Arabic" w:cs="Traditional Arabic" w:hint="cs"/>
          <w:b/>
          <w:bCs/>
          <w:sz w:val="32"/>
          <w:szCs w:val="32"/>
          <w:rtl/>
        </w:rPr>
        <w:t>بصرمان</w:t>
      </w:r>
      <w:proofErr w:type="spellEnd"/>
    </w:p>
    <w:p w14:paraId="1DAE033E" w14:textId="77777777" w:rsidR="008D0578" w:rsidRPr="009C7DD9" w:rsidRDefault="008D0578" w:rsidP="008D0578">
      <w:pPr>
        <w:bidi/>
        <w:spacing w:line="360" w:lineRule="auto"/>
        <w:jc w:val="both"/>
        <w:rPr>
          <w:rFonts w:ascii="Traditional Arabic" w:hAnsi="Traditional Arabic" w:cs="Traditional Arabic"/>
          <w:sz w:val="32"/>
          <w:szCs w:val="32"/>
        </w:rPr>
      </w:pPr>
      <w:r w:rsidRPr="009C7DD9">
        <w:rPr>
          <w:rFonts w:ascii="Traditional Arabic" w:hAnsi="Traditional Arabic" w:cs="Traditional Arabic" w:hint="cs"/>
          <w:sz w:val="32"/>
          <w:szCs w:val="32"/>
          <w:rtl/>
        </w:rPr>
        <w:t>تسعى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معرفة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أثر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أبعاد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الإبداع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بصندوق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التضامن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الاجتماعي</w:t>
      </w:r>
      <w:r w:rsidRPr="009C7DD9">
        <w:rPr>
          <w:rFonts w:ascii="Traditional Arabic" w:hAnsi="Traditional Arabic" w:cs="Traditional Arabic"/>
          <w:sz w:val="32"/>
          <w:szCs w:val="32"/>
          <w:rtl/>
        </w:rPr>
        <w:t xml:space="preserve"> </w:t>
      </w:r>
      <w:proofErr w:type="spellStart"/>
      <w:r w:rsidRPr="009C7DD9">
        <w:rPr>
          <w:rFonts w:ascii="Traditional Arabic" w:hAnsi="Traditional Arabic" w:cs="Traditional Arabic" w:hint="cs"/>
          <w:sz w:val="32"/>
          <w:szCs w:val="32"/>
          <w:rtl/>
        </w:rPr>
        <w:t>بصرمان</w:t>
      </w:r>
      <w:proofErr w:type="spellEnd"/>
      <w:r w:rsidRPr="009C7DD9">
        <w:rPr>
          <w:rFonts w:ascii="Traditional Arabic" w:hAnsi="Traditional Arabic" w:cs="Traditional Arabic" w:hint="cs"/>
          <w:sz w:val="32"/>
          <w:szCs w:val="32"/>
          <w:rtl/>
        </w:rPr>
        <w:t>،</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حيث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تمثلت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مشكلة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التساؤل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الرئيسي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أثر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أبعاد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تنمية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الأبداع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وهدفت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إمكانية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التعرف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أبعاد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وبالتالي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التعرف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الواقع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الإداري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وسير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بالمنظمة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قيد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واختبرت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الفرضية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الرئيسية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توجد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علاقة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ذات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دلالة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إحصائية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أبعاد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وبين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تنمية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الإبداع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بصندوق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التضامن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الاجتماعي</w:t>
      </w:r>
      <w:r w:rsidRPr="009C7DD9">
        <w:rPr>
          <w:rFonts w:ascii="Traditional Arabic" w:hAnsi="Traditional Arabic" w:cs="Traditional Arabic"/>
          <w:sz w:val="32"/>
          <w:szCs w:val="32"/>
          <w:rtl/>
        </w:rPr>
        <w:t xml:space="preserve"> </w:t>
      </w:r>
      <w:proofErr w:type="spellStart"/>
      <w:r w:rsidRPr="009C7DD9">
        <w:rPr>
          <w:rFonts w:ascii="Traditional Arabic" w:hAnsi="Traditional Arabic" w:cs="Traditional Arabic" w:hint="cs"/>
          <w:sz w:val="32"/>
          <w:szCs w:val="32"/>
          <w:rtl/>
        </w:rPr>
        <w:t>بصرمان</w:t>
      </w:r>
      <w:proofErr w:type="spellEnd"/>
      <w:r w:rsidRPr="009C7DD9">
        <w:rPr>
          <w:rFonts w:ascii="Traditional Arabic" w:hAnsi="Traditional Arabic" w:cs="Traditional Arabic"/>
          <w:sz w:val="32"/>
          <w:szCs w:val="32"/>
          <w:rtl/>
        </w:rPr>
        <w:t>)</w:t>
      </w:r>
      <w:r w:rsidRPr="009C7DD9">
        <w:rPr>
          <w:rFonts w:ascii="Traditional Arabic" w:hAnsi="Traditional Arabic" w:cs="Traditional Arabic" w:hint="cs"/>
          <w:sz w:val="32"/>
          <w:szCs w:val="32"/>
          <w:rtl/>
        </w:rPr>
        <w:t>،</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حيث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تصميم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استبانة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كأداة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lastRenderedPageBreak/>
        <w:t>لجمع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البيانات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مجتمع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المكون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العاملين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بالصندوق،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وتوصلت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بعض</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النتائج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أهمها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وجود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تدني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مستوى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تنمية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الإبداع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وذلك</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نتيجة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لغياب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مصادر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التمويل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للمبدعين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والمتميزين،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ولا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توجد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مقاييس</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موضوعية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معايير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قابلة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للقياس،</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وطرحت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مجموعة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التوصيات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أهمها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وضع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بند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بالميزانية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يختص</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بتشجيع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الإبداع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ونشر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ثقافة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الإبداع،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والعمل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تطوير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يتناسب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متطلبات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الإبداع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Pr>
        <w:t>.</w:t>
      </w:r>
    </w:p>
    <w:p w14:paraId="37BF20B1" w14:textId="77777777" w:rsidR="008D0578" w:rsidRPr="00754CF6" w:rsidRDefault="008D0578" w:rsidP="008D0578">
      <w:pPr>
        <w:bidi/>
        <w:spacing w:line="360" w:lineRule="auto"/>
        <w:jc w:val="both"/>
        <w:rPr>
          <w:rFonts w:ascii="Traditional Arabic" w:hAnsi="Traditional Arabic" w:cs="Traditional Arabic"/>
          <w:b/>
          <w:bCs/>
          <w:sz w:val="32"/>
          <w:szCs w:val="32"/>
        </w:rPr>
      </w:pP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محمود</w:t>
      </w:r>
      <w:r w:rsidRPr="00754CF6">
        <w:rPr>
          <w:rFonts w:ascii="Traditional Arabic" w:hAnsi="Traditional Arabic" w:cs="Traditional Arabic"/>
          <w:b/>
          <w:bCs/>
          <w:sz w:val="32"/>
          <w:szCs w:val="32"/>
          <w:rtl/>
        </w:rPr>
        <w:t xml:space="preserve"> (2020) </w:t>
      </w:r>
      <w:r w:rsidRPr="00754CF6">
        <w:rPr>
          <w:rFonts w:ascii="Traditional Arabic" w:hAnsi="Traditional Arabic" w:cs="Traditional Arabic" w:hint="cs"/>
          <w:b/>
          <w:bCs/>
          <w:sz w:val="32"/>
          <w:szCs w:val="32"/>
          <w:rtl/>
        </w:rPr>
        <w:t>بعنوان</w:t>
      </w:r>
      <w:r w:rsidRPr="00754CF6">
        <w:rPr>
          <w:rFonts w:ascii="Traditional Arabic" w:hAnsi="Traditional Arabic" w:cs="Traditional Arabic"/>
          <w:b/>
          <w:bCs/>
          <w:sz w:val="32"/>
          <w:szCs w:val="32"/>
          <w:rtl/>
        </w:rPr>
        <w:t xml:space="preserve"> : </w:t>
      </w:r>
      <w:r w:rsidRPr="00754CF6">
        <w:rPr>
          <w:rFonts w:ascii="Traditional Arabic" w:hAnsi="Traditional Arabic" w:cs="Traditional Arabic" w:hint="cs"/>
          <w:b/>
          <w:bCs/>
          <w:sz w:val="32"/>
          <w:szCs w:val="32"/>
          <w:rtl/>
        </w:rPr>
        <w:t>الهيكل</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التنظيمي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المرن</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أثره</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في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الرافعة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المعرفية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تحليلية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لآراء</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عينة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من</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القيادات</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الأكاديمية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في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جمعات</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عراقية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مختارة</w:t>
      </w:r>
    </w:p>
    <w:p w14:paraId="3A55EC22" w14:textId="77777777" w:rsidR="008D0578" w:rsidRPr="009C7DD9" w:rsidRDefault="008D0578" w:rsidP="008D0578">
      <w:pPr>
        <w:bidi/>
        <w:spacing w:line="360" w:lineRule="auto"/>
        <w:jc w:val="both"/>
        <w:rPr>
          <w:rFonts w:ascii="Traditional Arabic" w:hAnsi="Traditional Arabic" w:cs="Traditional Arabic"/>
          <w:sz w:val="32"/>
          <w:szCs w:val="32"/>
        </w:rPr>
      </w:pPr>
      <w:r w:rsidRPr="009C7DD9">
        <w:rPr>
          <w:rFonts w:ascii="Traditional Arabic" w:hAnsi="Traditional Arabic" w:cs="Traditional Arabic" w:hint="cs"/>
          <w:sz w:val="32"/>
          <w:szCs w:val="32"/>
          <w:rtl/>
        </w:rPr>
        <w:t>تهدف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بيان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أثر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الرافعة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المعرفية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لدى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القيادات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الأكاديمية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عينة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مختارةٍ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الجامعات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العراقية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تمثل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رأس</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الهرم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التعليمي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الناحية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الإدارية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والعلمية،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وتتمحور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مشكلة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الحصول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مناسب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يساعد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زيادة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الرفع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المعرفي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وتوخياً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للدقة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إيجاد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الحلول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الكفيلة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لمشكلة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ارتأى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الباحث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صياغة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المشكلة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بمجموعة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التساؤلات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مفاده</w:t>
      </w:r>
      <w:r w:rsidRPr="009C7DD9">
        <w:rPr>
          <w:rFonts w:ascii="Traditional Arabic" w:hAnsi="Traditional Arabic" w:cs="Traditional Arabic"/>
          <w:sz w:val="32"/>
          <w:szCs w:val="32"/>
          <w:rtl/>
        </w:rPr>
        <w:t xml:space="preserve">: 1. </w:t>
      </w:r>
      <w:r w:rsidRPr="009C7DD9">
        <w:rPr>
          <w:rFonts w:ascii="Traditional Arabic" w:hAnsi="Traditional Arabic" w:cs="Traditional Arabic" w:hint="cs"/>
          <w:sz w:val="32"/>
          <w:szCs w:val="32"/>
          <w:rtl/>
        </w:rPr>
        <w:t>هل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لدى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القادة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الأكاديميين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فكرة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أهمية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للمنظمات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التعليمية؟</w:t>
      </w:r>
      <w:r w:rsidRPr="009C7DD9">
        <w:rPr>
          <w:rFonts w:ascii="Traditional Arabic" w:hAnsi="Traditional Arabic" w:cs="Traditional Arabic"/>
          <w:sz w:val="32"/>
          <w:szCs w:val="32"/>
          <w:rtl/>
        </w:rPr>
        <w:t xml:space="preserve"> 2. </w:t>
      </w:r>
      <w:r w:rsidRPr="009C7DD9">
        <w:rPr>
          <w:rFonts w:ascii="Traditional Arabic" w:hAnsi="Traditional Arabic" w:cs="Traditional Arabic" w:hint="cs"/>
          <w:sz w:val="32"/>
          <w:szCs w:val="32"/>
          <w:rtl/>
        </w:rPr>
        <w:t>هل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توجد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علاقة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إبعاد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وإبعاد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الرافعة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المعرفي؟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اختيار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الفرضيات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الآتية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بناء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نتائج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التوصل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إليها</w:t>
      </w:r>
      <w:r w:rsidRPr="009C7DD9">
        <w:rPr>
          <w:rFonts w:ascii="Traditional Arabic" w:hAnsi="Traditional Arabic" w:cs="Traditional Arabic"/>
          <w:sz w:val="32"/>
          <w:szCs w:val="32"/>
          <w:rtl/>
        </w:rPr>
        <w:t xml:space="preserve">: 1. </w:t>
      </w:r>
      <w:r w:rsidRPr="009C7DD9">
        <w:rPr>
          <w:rFonts w:ascii="Traditional Arabic" w:hAnsi="Traditional Arabic" w:cs="Traditional Arabic" w:hint="cs"/>
          <w:sz w:val="32"/>
          <w:szCs w:val="32"/>
          <w:rtl/>
        </w:rPr>
        <w:t>وجود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علاقة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ارتباطٍ</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معنوية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والرافعة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المعرفية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وفق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قيمة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معامل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الارتباط</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الإجمالية،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قياس</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علاقة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الارتباط</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مستوى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جامعة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وفق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القيمة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معامل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الارتباط</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فكانت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الكتاب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الجامعة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المرتبة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الأولى،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وكلية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القلم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الجامعة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المرتبة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الثانية،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ثم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جاءت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جامعة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كركوك</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المرتبة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الثالثة</w:t>
      </w:r>
      <w:r w:rsidRPr="009C7DD9">
        <w:rPr>
          <w:rFonts w:ascii="Traditional Arabic" w:hAnsi="Traditional Arabic" w:cs="Traditional Arabic"/>
          <w:sz w:val="32"/>
          <w:szCs w:val="32"/>
          <w:rtl/>
        </w:rPr>
        <w:t xml:space="preserve">. 2. </w:t>
      </w:r>
      <w:r w:rsidRPr="009C7DD9">
        <w:rPr>
          <w:rFonts w:ascii="Traditional Arabic" w:hAnsi="Traditional Arabic" w:cs="Traditional Arabic" w:hint="cs"/>
          <w:sz w:val="32"/>
          <w:szCs w:val="32"/>
          <w:rtl/>
        </w:rPr>
        <w:t>وجود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علاقة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تأثير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ذات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دلالةٍ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معنوية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لأبعاد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إبعاد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الرافعة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المعرفية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وفق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القيمة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معامل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الانحدار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واختبار</w:t>
      </w:r>
      <w:r w:rsidRPr="009C7DD9">
        <w:rPr>
          <w:rFonts w:ascii="Traditional Arabic" w:hAnsi="Traditional Arabic" w:cs="Traditional Arabic"/>
          <w:sz w:val="32"/>
          <w:szCs w:val="32"/>
        </w:rPr>
        <w:t>(T)</w:t>
      </w:r>
      <w:r w:rsidRPr="009C7DD9">
        <w:rPr>
          <w:rFonts w:ascii="Traditional Arabic" w:hAnsi="Traditional Arabic" w:cs="Traditional Arabic" w:hint="cs"/>
          <w:sz w:val="32"/>
          <w:szCs w:val="32"/>
          <w:rtl/>
        </w:rPr>
        <w:t>،</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w:t>
      </w:r>
      <w:r w:rsidRPr="009C7DD9">
        <w:rPr>
          <w:rFonts w:ascii="Traditional Arabic" w:hAnsi="Traditional Arabic" w:cs="Traditional Arabic"/>
          <w:sz w:val="32"/>
          <w:szCs w:val="32"/>
        </w:rPr>
        <w:t>(F)</w:t>
      </w:r>
      <w:r w:rsidRPr="009C7DD9">
        <w:rPr>
          <w:rFonts w:ascii="Traditional Arabic" w:hAnsi="Traditional Arabic" w:cs="Traditional Arabic" w:hint="cs"/>
          <w:sz w:val="32"/>
          <w:szCs w:val="32"/>
          <w:rtl/>
        </w:rPr>
        <w:t>،</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نتائج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قياس</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علاقة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التأثير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مستوى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الجامعات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عينة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فكانت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الكتاب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الجامعة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المرتبة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الأولى،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بينما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القلم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الجامعة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المرتبة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الثانية،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ثم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جاءت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جامعة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كركوك</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المرتبة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الثالثة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استناداً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فرضيات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والأهداف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والأهمية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وتوصلت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جملةٍ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lastRenderedPageBreak/>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الاستنتاجات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والتوصيات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أهمها،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يساهم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التأثير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المتبادل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والرافعة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المعرفية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استيعاب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التعديلات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المستقبلية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المستمرة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تبعا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للمتغيرات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الداخلية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والخارجية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يتطلبها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البناء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الفعال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واهم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التوصيات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تبني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تنظيمية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مرنة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تسمح</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بزيادة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الرفعة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المعرفية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المنظمات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المبحوثة</w:t>
      </w:r>
      <w:r w:rsidRPr="009C7DD9">
        <w:rPr>
          <w:rFonts w:ascii="Traditional Arabic" w:hAnsi="Traditional Arabic" w:cs="Traditional Arabic"/>
          <w:sz w:val="32"/>
          <w:szCs w:val="32"/>
        </w:rPr>
        <w:t>.</w:t>
      </w:r>
    </w:p>
    <w:p w14:paraId="0D50B949" w14:textId="77777777" w:rsidR="008D0578" w:rsidRPr="00754CF6" w:rsidRDefault="008D0578" w:rsidP="008D0578">
      <w:pPr>
        <w:bidi/>
        <w:spacing w:line="360" w:lineRule="auto"/>
        <w:jc w:val="both"/>
        <w:rPr>
          <w:rFonts w:ascii="Traditional Arabic" w:hAnsi="Traditional Arabic" w:cs="Traditional Arabic"/>
          <w:b/>
          <w:bCs/>
          <w:sz w:val="32"/>
          <w:szCs w:val="32"/>
        </w:rPr>
      </w:pP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الحسن</w:t>
      </w:r>
      <w:r w:rsidRPr="00754CF6">
        <w:rPr>
          <w:rFonts w:ascii="Traditional Arabic" w:hAnsi="Traditional Arabic" w:cs="Traditional Arabic"/>
          <w:b/>
          <w:bCs/>
          <w:sz w:val="32"/>
          <w:szCs w:val="32"/>
          <w:rtl/>
        </w:rPr>
        <w:t xml:space="preserve"> (2020) </w:t>
      </w:r>
      <w:r w:rsidRPr="00754CF6">
        <w:rPr>
          <w:rFonts w:ascii="Traditional Arabic" w:hAnsi="Traditional Arabic" w:cs="Traditional Arabic" w:hint="cs"/>
          <w:b/>
          <w:bCs/>
          <w:sz w:val="32"/>
          <w:szCs w:val="32"/>
          <w:rtl/>
        </w:rPr>
        <w:t>بعنوان</w:t>
      </w:r>
      <w:r>
        <w:rPr>
          <w:rFonts w:ascii="Traditional Arabic" w:hAnsi="Traditional Arabic" w:cs="Traditional Arabic" w:hint="cs"/>
          <w:b/>
          <w:bCs/>
          <w:sz w:val="32"/>
          <w:szCs w:val="32"/>
          <w:rtl/>
        </w:rPr>
        <w:t xml:space="preserve">: </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دور</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الهيكل</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التنظيمي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في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تحسين</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الأداء</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الوظيفي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حالة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وزارة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الأشغال</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العامة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والإسكان</w:t>
      </w:r>
    </w:p>
    <w:p w14:paraId="6CE0CC54" w14:textId="77777777" w:rsidR="008D0578" w:rsidRPr="009C7DD9" w:rsidRDefault="008D0578" w:rsidP="008D0578">
      <w:pPr>
        <w:bidi/>
        <w:spacing w:line="360" w:lineRule="auto"/>
        <w:jc w:val="both"/>
        <w:rPr>
          <w:rFonts w:ascii="Traditional Arabic" w:hAnsi="Traditional Arabic" w:cs="Traditional Arabic"/>
          <w:sz w:val="32"/>
          <w:szCs w:val="32"/>
        </w:rPr>
      </w:pPr>
      <w:r w:rsidRPr="009C7DD9">
        <w:rPr>
          <w:rFonts w:ascii="Traditional Arabic" w:hAnsi="Traditional Arabic" w:cs="Traditional Arabic" w:hint="cs"/>
          <w:sz w:val="32"/>
          <w:szCs w:val="32"/>
          <w:rtl/>
        </w:rPr>
        <w:t>هدف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البحث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دور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بأبعاده</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الثلاثة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المركزية،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الرسمية،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التعقيد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تحسين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الوظيفي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للعاملين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وزارة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الأشغال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العامة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والإسكان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الجمهورية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العربية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السورية،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اعتماداً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عينة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البحث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المتمثلة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بـ</w:t>
      </w:r>
      <w:r w:rsidRPr="009C7DD9">
        <w:rPr>
          <w:rFonts w:ascii="Traditional Arabic" w:hAnsi="Traditional Arabic" w:cs="Traditional Arabic"/>
          <w:sz w:val="32"/>
          <w:szCs w:val="32"/>
          <w:rtl/>
        </w:rPr>
        <w:t xml:space="preserve"> 50 </w:t>
      </w:r>
      <w:r w:rsidRPr="009C7DD9">
        <w:rPr>
          <w:rFonts w:ascii="Traditional Arabic" w:hAnsi="Traditional Arabic" w:cs="Traditional Arabic" w:hint="cs"/>
          <w:sz w:val="32"/>
          <w:szCs w:val="32"/>
          <w:rtl/>
        </w:rPr>
        <w:t>عامل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كافة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المستويات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الإدارية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ضمن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الوزارة،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وقد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استخدمت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الباحثة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المنهج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الوصفي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جمع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البيانات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معتمدة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برنامج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التحليل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الإحصائي</w:t>
      </w:r>
      <w:r w:rsidRPr="009C7DD9">
        <w:rPr>
          <w:rFonts w:ascii="Traditional Arabic" w:hAnsi="Traditional Arabic" w:cs="Traditional Arabic"/>
          <w:sz w:val="32"/>
          <w:szCs w:val="32"/>
        </w:rPr>
        <w:t xml:space="preserve"> </w:t>
      </w:r>
      <w:proofErr w:type="spellStart"/>
      <w:r w:rsidRPr="009C7DD9">
        <w:rPr>
          <w:rFonts w:ascii="Traditional Arabic" w:hAnsi="Traditional Arabic" w:cs="Traditional Arabic"/>
          <w:sz w:val="32"/>
          <w:szCs w:val="32"/>
        </w:rPr>
        <w:t>spss</w:t>
      </w:r>
      <w:proofErr w:type="spellEnd"/>
      <w:r w:rsidRPr="009C7DD9">
        <w:rPr>
          <w:rFonts w:ascii="Traditional Arabic" w:hAnsi="Traditional Arabic" w:cs="Traditional Arabic"/>
          <w:sz w:val="32"/>
          <w:szCs w:val="32"/>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تحليلها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توصلت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مستويات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مختلفة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لتوافر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أبعاد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وكانت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الرسمية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أكثرها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ارتفاعا،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يلي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ذلك</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المركزية،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كان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مستوي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التعقيد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الأقل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تأثيراً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حيث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تؤثر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جميعها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تأثيراً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طردياً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تضمنت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بعض</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التوصيات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أهمها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استثمار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إيجابيات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الرسمية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تحسين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الوظيفي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خلال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تفعيل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دليل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إجراءات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لكافة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الخدمات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الوزارة،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منح</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صلاحيات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أوسع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يتعلق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بمشاركة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الموظف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تحديد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متطلبات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إنجاز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رفع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درجة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الابتكار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وروح</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المبادرة،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التقليل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القيود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المرؤوسين،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وتشجيع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الاتصالات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الأفقية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والرأسية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الرؤساء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والمرؤوسين</w:t>
      </w:r>
      <w:r w:rsidRPr="009C7DD9">
        <w:rPr>
          <w:rFonts w:ascii="Traditional Arabic" w:hAnsi="Traditional Arabic" w:cs="Traditional Arabic"/>
          <w:sz w:val="32"/>
          <w:szCs w:val="32"/>
        </w:rPr>
        <w:t>.</w:t>
      </w:r>
    </w:p>
    <w:p w14:paraId="070BB62B" w14:textId="77777777" w:rsidR="008D0578" w:rsidRPr="00754CF6" w:rsidRDefault="008D0578" w:rsidP="008D0578">
      <w:pPr>
        <w:bidi/>
        <w:spacing w:line="360" w:lineRule="auto"/>
        <w:jc w:val="both"/>
        <w:rPr>
          <w:rFonts w:ascii="Traditional Arabic" w:hAnsi="Traditional Arabic" w:cs="Traditional Arabic"/>
          <w:b/>
          <w:bCs/>
          <w:sz w:val="32"/>
          <w:szCs w:val="32"/>
        </w:rPr>
      </w:pP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الماحي</w:t>
      </w:r>
      <w:r w:rsidRPr="00754CF6">
        <w:rPr>
          <w:rFonts w:ascii="Traditional Arabic" w:hAnsi="Traditional Arabic" w:cs="Traditional Arabic"/>
          <w:b/>
          <w:bCs/>
          <w:sz w:val="32"/>
          <w:szCs w:val="32"/>
          <w:rtl/>
        </w:rPr>
        <w:t xml:space="preserve">(2020) . </w:t>
      </w:r>
      <w:r w:rsidRPr="00754CF6">
        <w:rPr>
          <w:rFonts w:ascii="Traditional Arabic" w:hAnsi="Traditional Arabic" w:cs="Traditional Arabic" w:hint="cs"/>
          <w:b/>
          <w:bCs/>
          <w:sz w:val="32"/>
          <w:szCs w:val="32"/>
          <w:rtl/>
        </w:rPr>
        <w:t>بعنوان</w:t>
      </w:r>
      <w:r w:rsidRPr="00754CF6">
        <w:rPr>
          <w:rFonts w:ascii="Traditional Arabic" w:hAnsi="Traditional Arabic" w:cs="Traditional Arabic"/>
          <w:b/>
          <w:bCs/>
          <w:sz w:val="32"/>
          <w:szCs w:val="32"/>
          <w:rtl/>
        </w:rPr>
        <w:t xml:space="preserve"> : </w:t>
      </w:r>
      <w:r w:rsidRPr="00754CF6">
        <w:rPr>
          <w:rFonts w:ascii="Traditional Arabic" w:hAnsi="Traditional Arabic" w:cs="Traditional Arabic" w:hint="cs"/>
          <w:b/>
          <w:bCs/>
          <w:sz w:val="32"/>
          <w:szCs w:val="32"/>
          <w:rtl/>
        </w:rPr>
        <w:t>واقع</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الهياكل</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التنظيمية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وإمكانية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تطبيق</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الهيكل</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الشبكي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ميدانية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على</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الدوائر</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الحكومية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بمنطقة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عسير</w:t>
      </w:r>
    </w:p>
    <w:p w14:paraId="675848A4" w14:textId="77777777" w:rsidR="008D0578" w:rsidRPr="009C7DD9" w:rsidRDefault="008D0578" w:rsidP="008D0578">
      <w:pPr>
        <w:bidi/>
        <w:spacing w:line="360" w:lineRule="auto"/>
        <w:jc w:val="both"/>
        <w:rPr>
          <w:rFonts w:ascii="Traditional Arabic" w:hAnsi="Traditional Arabic" w:cs="Traditional Arabic"/>
          <w:sz w:val="32"/>
          <w:szCs w:val="32"/>
        </w:rPr>
      </w:pPr>
      <w:r w:rsidRPr="009C7DD9">
        <w:rPr>
          <w:rFonts w:ascii="Traditional Arabic" w:hAnsi="Traditional Arabic" w:cs="Traditional Arabic" w:hint="cs"/>
          <w:sz w:val="32"/>
          <w:szCs w:val="32"/>
          <w:rtl/>
        </w:rPr>
        <w:t>هدفت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تقييم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واقع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ومدى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إمكانية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تطبيق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الشبكي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بمنطقة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عسير،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وتمثلت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مشكلة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ضعف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ملاءمة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الحالية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وتبرز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أهمية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تشخيص</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واقع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والتعرف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lastRenderedPageBreak/>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الجوانب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الداعمة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والمناهضة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لتطبيق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الشبكي،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ولتحقيق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غرض</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استخدام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المنهج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الوصفي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الذي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يصف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الظاهرة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ويحللها،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ويفسرها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بغرض</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الوصول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نتائج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ذات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معنى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وقد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تكون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مجتمع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جميع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العاملين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بوحدات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الجودة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والتطوير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الإداري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بمختلف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مسمياتهم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الوظيفية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بعدد</w:t>
      </w:r>
      <w:r w:rsidRPr="009C7DD9">
        <w:rPr>
          <w:rFonts w:ascii="Traditional Arabic" w:hAnsi="Traditional Arabic" w:cs="Traditional Arabic"/>
          <w:sz w:val="32"/>
          <w:szCs w:val="32"/>
          <w:rtl/>
        </w:rPr>
        <w:t xml:space="preserve"> (45) </w:t>
      </w:r>
      <w:r w:rsidRPr="009C7DD9">
        <w:rPr>
          <w:rFonts w:ascii="Traditional Arabic" w:hAnsi="Traditional Arabic" w:cs="Traditional Arabic" w:hint="cs"/>
          <w:sz w:val="32"/>
          <w:szCs w:val="32"/>
          <w:rtl/>
        </w:rPr>
        <w:t>دائرة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حكومية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لعدد</w:t>
      </w:r>
      <w:r w:rsidRPr="009C7DD9">
        <w:rPr>
          <w:rFonts w:ascii="Traditional Arabic" w:hAnsi="Traditional Arabic" w:cs="Traditional Arabic"/>
          <w:sz w:val="32"/>
          <w:szCs w:val="32"/>
          <w:rtl/>
        </w:rPr>
        <w:t xml:space="preserve"> (90) </w:t>
      </w:r>
      <w:r w:rsidRPr="009C7DD9">
        <w:rPr>
          <w:rFonts w:ascii="Traditional Arabic" w:hAnsi="Traditional Arabic" w:cs="Traditional Arabic" w:hint="cs"/>
          <w:sz w:val="32"/>
          <w:szCs w:val="32"/>
          <w:rtl/>
        </w:rPr>
        <w:t>موظفا،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وقد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تمت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الاستعانة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بمجموعة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الأساليب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الإحصائية،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مثل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المتوسط</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الحسابي،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ومعامل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بيرسون،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والانحراف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المعياري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وتوصلت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مجموعة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النتائج،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أهمها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تطبيق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أسلوب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الشبكي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يساهم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تحسين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مستوى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جودة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الخدمات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بدرجة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كبيرة،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بيئة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السعودية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تعد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مشجعة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لتطبيق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أسلوب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الشبكية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بدرجة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كبيرة،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بالإضافة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منطقة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عسير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تعد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ملاءمة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لدعم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وتحقيق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الاستراتيجية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بدرجة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كبيرة،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كما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أظهرت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النتائج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تصميم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خلال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أسلوب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الشبكي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بدرجة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أقل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المتوقع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متوسطة</w:t>
      </w:r>
      <w:r w:rsidRPr="009C7DD9">
        <w:rPr>
          <w:rFonts w:ascii="Traditional Arabic" w:hAnsi="Traditional Arabic" w:cs="Traditional Arabic"/>
          <w:sz w:val="32"/>
          <w:szCs w:val="32"/>
          <w:rtl/>
        </w:rPr>
        <w:t>)</w:t>
      </w:r>
      <w:r w:rsidRPr="009C7DD9">
        <w:rPr>
          <w:rFonts w:ascii="Traditional Arabic" w:hAnsi="Traditional Arabic" w:cs="Traditional Arabic" w:hint="cs"/>
          <w:sz w:val="32"/>
          <w:szCs w:val="32"/>
          <w:rtl/>
        </w:rPr>
        <w:t>،</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وقدمت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عدد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التوصيات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أهمها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ضرورة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تقييم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فاعلية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بصورة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دورية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وتحديث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بطاقات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الوصف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الوظيفي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وإزالة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أشكال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التداخل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المسؤوليات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الوحدات،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وتعزيز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التوجه</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نحو</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الشبكي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إجراء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مزيد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الدراسات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موضوع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الشبكية</w:t>
      </w:r>
      <w:r w:rsidRPr="009C7DD9">
        <w:rPr>
          <w:rFonts w:ascii="Traditional Arabic" w:hAnsi="Traditional Arabic" w:cs="Traditional Arabic"/>
          <w:sz w:val="32"/>
          <w:szCs w:val="32"/>
        </w:rPr>
        <w:t>.</w:t>
      </w:r>
    </w:p>
    <w:p w14:paraId="40E79E2F" w14:textId="77777777" w:rsidR="008D0578" w:rsidRPr="00754CF6" w:rsidRDefault="008D0578" w:rsidP="008D0578">
      <w:pPr>
        <w:bidi/>
        <w:spacing w:line="360" w:lineRule="auto"/>
        <w:jc w:val="both"/>
        <w:rPr>
          <w:rFonts w:ascii="Traditional Arabic" w:hAnsi="Traditional Arabic" w:cs="Traditional Arabic"/>
          <w:b/>
          <w:bCs/>
          <w:sz w:val="32"/>
          <w:szCs w:val="32"/>
        </w:rPr>
      </w:pPr>
      <w:r w:rsidRPr="00754CF6">
        <w:rPr>
          <w:rFonts w:ascii="Traditional Arabic" w:hAnsi="Traditional Arabic" w:cs="Traditional Arabic" w:hint="cs"/>
          <w:b/>
          <w:bCs/>
          <w:sz w:val="32"/>
          <w:szCs w:val="32"/>
          <w:rtl/>
        </w:rPr>
        <w:t>دراسة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عباس</w:t>
      </w:r>
      <w:r w:rsidRPr="00754CF6">
        <w:rPr>
          <w:rFonts w:ascii="Traditional Arabic" w:hAnsi="Traditional Arabic" w:cs="Traditional Arabic"/>
          <w:b/>
          <w:bCs/>
          <w:sz w:val="32"/>
          <w:szCs w:val="32"/>
          <w:rtl/>
        </w:rPr>
        <w:t>(2020).</w:t>
      </w:r>
      <w:r w:rsidRPr="00754CF6">
        <w:rPr>
          <w:rFonts w:ascii="Traditional Arabic" w:hAnsi="Traditional Arabic" w:cs="Traditional Arabic" w:hint="cs"/>
          <w:b/>
          <w:bCs/>
          <w:sz w:val="32"/>
          <w:szCs w:val="32"/>
          <w:rtl/>
        </w:rPr>
        <w:t>الهياكل</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التنظيمية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وانعكاسها</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على</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فاعلية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الأداء</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الوظيفي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للعلاقات</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العامة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في</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المؤسسات</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التعليمية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جامعة</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بغداد</w:t>
      </w:r>
      <w:r w:rsidRPr="00754CF6">
        <w:rPr>
          <w:rFonts w:ascii="Traditional Arabic" w:hAnsi="Traditional Arabic" w:cs="Traditional Arabic"/>
          <w:b/>
          <w:bCs/>
          <w:sz w:val="32"/>
          <w:szCs w:val="32"/>
          <w:rtl/>
        </w:rPr>
        <w:t xml:space="preserve"> </w:t>
      </w:r>
      <w:r w:rsidRPr="00754CF6">
        <w:rPr>
          <w:rFonts w:ascii="Traditional Arabic" w:hAnsi="Traditional Arabic" w:cs="Traditional Arabic" w:hint="cs"/>
          <w:b/>
          <w:bCs/>
          <w:sz w:val="32"/>
          <w:szCs w:val="32"/>
          <w:rtl/>
        </w:rPr>
        <w:t>انموذجا</w:t>
      </w:r>
    </w:p>
    <w:p w14:paraId="10AC4C6A" w14:textId="77777777" w:rsidR="008D0578" w:rsidRPr="009C7DD9" w:rsidRDefault="008D0578" w:rsidP="008D0578">
      <w:pPr>
        <w:bidi/>
        <w:spacing w:line="360" w:lineRule="auto"/>
        <w:jc w:val="both"/>
      </w:pPr>
      <w:r w:rsidRPr="009C7DD9">
        <w:rPr>
          <w:rFonts w:ascii="Traditional Arabic" w:hAnsi="Traditional Arabic" w:cs="Traditional Arabic" w:hint="cs"/>
          <w:sz w:val="32"/>
          <w:szCs w:val="32"/>
          <w:rtl/>
        </w:rPr>
        <w:t>يعد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الجانب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العلاقات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العامة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الأركان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الأساسية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تبنى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أساسها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الجهود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والأنشطة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تقع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عاتق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أدارتها،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ويرتبط</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ذلك</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بشكل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مباشر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بأسلوب</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تعكس</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بدورها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الوظيفي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للعاملين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ذلك</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الجهاز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الضروري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تتصف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بفاعلية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إنجاز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مهامها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مشكلة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البحث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تتلخص</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انعكاس</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الهياكل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التنظيمية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على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فاعلية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الوظيفي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للعاملين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وحدات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العلاقات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العامة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والأعلام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التابعة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للمؤسسات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التعليمية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إذ</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تنطلق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أهمية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البحث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الأهمية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الكامنة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القيمة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العلمية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يمكن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تتحقق</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إطار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النتائج،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إذ</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يمكن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يسهم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تطوير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عمل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وحدات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العلاقات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العامة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والأعلام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الكليات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والمراكز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البحثية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التابعة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lastRenderedPageBreak/>
        <w:t>للمؤسسات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التعليمية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وتوصل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البحث</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لمجموعة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النتائج</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تباين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واختلاف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الرؤى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لدى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عمداء</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الكليات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أهمية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ودور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العلاقات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العامة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والأعلام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ولا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تستطيع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أجهزة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العلاقات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العامة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تكون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فاعلة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وصاحبة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نفوذ</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داخل</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المؤسسة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دون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تخطيط</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الختام</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أنتهى</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بمجموعة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التوصيات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منها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ضرورة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ارتباط</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جهاز</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العلاقات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العامة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هيكليا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وإداريا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مع</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الإدارة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العليا</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مباشر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واعتماد</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التوصيف</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الوظيفي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والتخصص</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الأكاديمي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في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عملية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اختيار</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مسؤولي</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وحدة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العلاقات</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العامة</w:t>
      </w:r>
      <w:r w:rsidRPr="009C7DD9">
        <w:rPr>
          <w:rFonts w:ascii="Traditional Arabic" w:hAnsi="Traditional Arabic" w:cs="Traditional Arabic"/>
          <w:sz w:val="32"/>
          <w:szCs w:val="32"/>
          <w:rtl/>
        </w:rPr>
        <w:t xml:space="preserve"> </w:t>
      </w:r>
      <w:r w:rsidRPr="009C7DD9">
        <w:rPr>
          <w:rFonts w:ascii="Traditional Arabic" w:hAnsi="Traditional Arabic" w:cs="Traditional Arabic" w:hint="cs"/>
          <w:sz w:val="32"/>
          <w:szCs w:val="32"/>
          <w:rtl/>
        </w:rPr>
        <w:t>والاعلام</w:t>
      </w:r>
      <w:r w:rsidRPr="009C7DD9">
        <w:rPr>
          <w:rFonts w:ascii="Traditional Arabic" w:hAnsi="Traditional Arabic" w:cs="Traditional Arabic"/>
          <w:sz w:val="32"/>
          <w:szCs w:val="32"/>
        </w:rPr>
        <w:t>.</w:t>
      </w:r>
    </w:p>
    <w:p w14:paraId="3CFC4218"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المحور الثاني: الدراسات التي ناقشت موضوع الأداء الوظيفي</w:t>
      </w:r>
    </w:p>
    <w:p w14:paraId="3480666A" w14:textId="77777777" w:rsidR="008D0578" w:rsidRPr="009350AD" w:rsidRDefault="008D0578" w:rsidP="008D0578">
      <w:pPr>
        <w:bidi/>
        <w:spacing w:line="360" w:lineRule="auto"/>
        <w:jc w:val="both"/>
        <w:rPr>
          <w:rFonts w:ascii="Traditional Arabic" w:hAnsi="Traditional Arabic" w:cs="Traditional Arabic"/>
          <w:b/>
          <w:bCs/>
          <w:sz w:val="32"/>
          <w:szCs w:val="32"/>
        </w:rPr>
      </w:pPr>
      <w:r w:rsidRPr="009350AD">
        <w:rPr>
          <w:rFonts w:ascii="Traditional Arabic" w:hAnsi="Traditional Arabic" w:cs="Traditional Arabic"/>
          <w:b/>
          <w:bCs/>
          <w:sz w:val="32"/>
          <w:szCs w:val="32"/>
          <w:rtl/>
        </w:rPr>
        <w:t>دراسة نصر(2023) بعنوان : الاحتراق الوظيفي وعلاقته بالأداء الوظيفي: دراسة حالة على كلية الاقتصاد بجامعة سرت الليبية</w:t>
      </w:r>
    </w:p>
    <w:p w14:paraId="3CE5C63A" w14:textId="77777777" w:rsidR="008D0578" w:rsidRDefault="008D0578" w:rsidP="008D0578">
      <w:pPr>
        <w:bidi/>
        <w:spacing w:line="360" w:lineRule="auto"/>
        <w:jc w:val="both"/>
        <w:rPr>
          <w:rFonts w:ascii="Traditional Arabic" w:hAnsi="Traditional Arabic" w:cs="Traditional Arabic"/>
          <w:sz w:val="32"/>
          <w:szCs w:val="32"/>
          <w:rtl/>
        </w:rPr>
      </w:pPr>
      <w:r w:rsidRPr="009350AD">
        <w:rPr>
          <w:rFonts w:ascii="Traditional Arabic" w:hAnsi="Traditional Arabic" w:cs="Traditional Arabic"/>
          <w:sz w:val="32"/>
          <w:szCs w:val="32"/>
          <w:rtl/>
        </w:rPr>
        <w:t>هدفت الدراسة إلى التعرف على مستوى انتشار ظاهرة الاحتراق الوظيفي كما يدركها أعضاء هيئة التدريس بكلية الاقتصاد بجامعة سرت، وأظهرت مستوى علاقتها بالأداء الوظيفي، وتحديد أسباب انتشارها، والسبل الكفيلة للقيام بعلاجها أو السيطرة عليها، حيث تم تطبيق أسلوب دراسة الحالة في تطبيق الدراسة والحصول على المعلومات عن مجتمع محل الدراسة، وقد أجريت هذه الدراسة على عينة تتكون من (45) عضو هيئة تدريس وقد رؤ على أن تكون حجم العينة من كلية الاقتصاد بجامعة سرت، كما تناول الباحثان الاستبانة للحصول على معلومات عن مجتمع الدراسة، والتي استفردت بأنها تناولت: الجزء الأول متمثل في الاحتراق الوظيفي بأبعاده الثلاث (الإنهاك الوظيفي، وتدني مستوى الإنجاز، وتبلد المشاعر)، أم الجزء الثاني تناول الأداء الوظيفي، وأيضا تم معالجة المعلومات أو البيانات بواسطة البرنامج الإحصائي</w:t>
      </w:r>
      <w:r w:rsidRPr="009350AD">
        <w:rPr>
          <w:rFonts w:ascii="Traditional Arabic" w:hAnsi="Traditional Arabic" w:cs="Traditional Arabic"/>
          <w:sz w:val="32"/>
          <w:szCs w:val="32"/>
        </w:rPr>
        <w:t xml:space="preserve"> (SPSS)</w:t>
      </w:r>
      <w:r w:rsidRPr="009350AD">
        <w:rPr>
          <w:rFonts w:ascii="Traditional Arabic" w:hAnsi="Traditional Arabic" w:cs="Traditional Arabic"/>
          <w:sz w:val="32"/>
          <w:szCs w:val="32"/>
          <w:rtl/>
        </w:rPr>
        <w:t xml:space="preserve">، وكما أظهر تحليل النتائج من خلال مجموعة من التحاليل الإحصائية منها (المتوسط الحسابي، الانحراف المعياري، ومعامل الارتباط بيرسون) وغيرها من التحاليل التي تساعد إلى الوصول لأهداف الدراسة، وقد أظهرت نتائج الدراسة مجموعة من النتائج أهمها وجود ارتباطا طرديا للإنهاك </w:t>
      </w:r>
      <w:r w:rsidRPr="009350AD">
        <w:rPr>
          <w:rFonts w:ascii="Traditional Arabic" w:hAnsi="Traditional Arabic" w:cs="Traditional Arabic"/>
          <w:sz w:val="32"/>
          <w:szCs w:val="32"/>
          <w:rtl/>
        </w:rPr>
        <w:lastRenderedPageBreak/>
        <w:t>الوظيفي على مستوى الأداء الوظيفي، أظهرت ارتباطا طرديا لتدني مستوى الإنجاز على مستوى الاحتراق الوظيفي، بالإضافة إلى وجود ارتباطا طرديا لتبلد المشاعر على مستوى الأداء الوظيفي، كما توصلت الدراسة إلى وجود علاقة للاحتراق الوظيفي على مستوى الأداء الوظيفي</w:t>
      </w:r>
      <w:r w:rsidRPr="009350AD">
        <w:rPr>
          <w:rFonts w:ascii="Traditional Arabic" w:hAnsi="Traditional Arabic" w:cs="Traditional Arabic"/>
          <w:sz w:val="32"/>
          <w:szCs w:val="32"/>
        </w:rPr>
        <w:t>.</w:t>
      </w:r>
    </w:p>
    <w:p w14:paraId="55F2711E" w14:textId="77777777" w:rsidR="008D0578" w:rsidRPr="009350AD" w:rsidRDefault="008D0578" w:rsidP="008D0578">
      <w:pPr>
        <w:bidi/>
        <w:spacing w:line="360" w:lineRule="auto"/>
        <w:jc w:val="both"/>
        <w:rPr>
          <w:rFonts w:ascii="Traditional Arabic" w:hAnsi="Traditional Arabic" w:cs="Traditional Arabic"/>
          <w:b/>
          <w:bCs/>
          <w:sz w:val="32"/>
          <w:szCs w:val="32"/>
        </w:rPr>
      </w:pPr>
      <w:r w:rsidRPr="009350AD">
        <w:rPr>
          <w:rFonts w:ascii="Traditional Arabic" w:hAnsi="Traditional Arabic" w:cs="Traditional Arabic"/>
          <w:b/>
          <w:bCs/>
          <w:sz w:val="32"/>
          <w:szCs w:val="32"/>
          <w:rtl/>
        </w:rPr>
        <w:t>دراسة على (2023) بعنوان : أثر الدعم التنظيمي المدرك في الأداء الوظيفي: دراسة ميدانية في شركات الاتصالات بالجمهورية اليمنية</w:t>
      </w:r>
    </w:p>
    <w:p w14:paraId="50EA61C4" w14:textId="77777777" w:rsidR="008D0578" w:rsidRDefault="008D0578" w:rsidP="008D0578">
      <w:pPr>
        <w:bidi/>
        <w:spacing w:line="360" w:lineRule="auto"/>
        <w:jc w:val="both"/>
        <w:rPr>
          <w:rFonts w:ascii="Traditional Arabic" w:hAnsi="Traditional Arabic" w:cs="Traditional Arabic"/>
          <w:sz w:val="32"/>
          <w:szCs w:val="32"/>
          <w:rtl/>
        </w:rPr>
      </w:pPr>
      <w:r w:rsidRPr="009350AD">
        <w:rPr>
          <w:rFonts w:ascii="Traditional Arabic" w:hAnsi="Traditional Arabic" w:cs="Traditional Arabic"/>
          <w:sz w:val="32"/>
          <w:szCs w:val="32"/>
          <w:rtl/>
        </w:rPr>
        <w:t>هدفت الدراسة إلى التعرف على دور الدعم التنظيمي المدرك، في الأداء الوظيفي في شركات الاتصالات بالجمهورية اليمنية، وتم اختيار مجتمع الدراسة من العاملين في تلك الشركات، واستخدم المنهج الوصفي التحليلي، والاستبانة كأداة لجمع البيانات، من عينة الدراسة البالغ عددها (327) مفردة إذ وزعت (335) استبانة استعيد منها (282) والصالح منها للتحليل (265) استبانة. وبعد تحليل البيانات، أظهرت النتائج وجود أثر إيجابي للدعم التنظيمي المدرك في الأداء الوظيفي، وكان بعد الدعم القيادي هو الأكثر تأثيرا في الأداء الوظيفي يليه المشاركة في صناعة القرار ثم العدالة التنظيمية. كما تبين أن مستوى ممارسة الدعم التنظيمي كان متوسطا، بينما كان مستوى المتحقق من الأداء الوظيفي مرتفعا في شركات الاتصالات بالجمهورية اليمنية وقد أوصت الدراسة بضرورة الاهتمام بالدعم التنظيمي المدرك، بأبعاده المختلفة ومعرفة حاجات ورغبات العاملين والعمل على تلبيتها لتحقيق خدمات ذات جودة عالية، ومراجعة سياساتها، من أجل، إعطاء مساحة أكبر للدعم التنظيمي، لما له من أثر كبير في تحسين الإداء الوظيفي وتحقيق أهداف الشركات. كما يجب عليها تعزيز الاهتمام بأبعاد الأداء الوظيفي كسرعة الإنجاز، أداء المهمة، جودة الأداء، تمكين العاملين من أجل تقديم خدمة متميزة</w:t>
      </w:r>
      <w:r w:rsidRPr="009350AD">
        <w:rPr>
          <w:rFonts w:ascii="Traditional Arabic" w:hAnsi="Traditional Arabic" w:cs="Traditional Arabic"/>
          <w:sz w:val="32"/>
          <w:szCs w:val="32"/>
        </w:rPr>
        <w:t>.</w:t>
      </w:r>
    </w:p>
    <w:p w14:paraId="4AB57C30" w14:textId="77777777" w:rsidR="008D0578" w:rsidRDefault="008D0578" w:rsidP="008D0578">
      <w:pPr>
        <w:bidi/>
        <w:spacing w:line="360" w:lineRule="auto"/>
        <w:jc w:val="both"/>
        <w:rPr>
          <w:rFonts w:ascii="Traditional Arabic" w:hAnsi="Traditional Arabic" w:cs="Traditional Arabic"/>
          <w:sz w:val="32"/>
          <w:szCs w:val="32"/>
          <w:rtl/>
        </w:rPr>
      </w:pPr>
    </w:p>
    <w:p w14:paraId="2F6A0B11" w14:textId="77777777" w:rsidR="008D0578" w:rsidRPr="009350AD" w:rsidRDefault="008D0578" w:rsidP="008D0578">
      <w:pPr>
        <w:bidi/>
        <w:spacing w:line="360" w:lineRule="auto"/>
        <w:jc w:val="both"/>
        <w:rPr>
          <w:rFonts w:ascii="Traditional Arabic" w:hAnsi="Traditional Arabic" w:cs="Traditional Arabic"/>
          <w:sz w:val="32"/>
          <w:szCs w:val="32"/>
        </w:rPr>
      </w:pPr>
    </w:p>
    <w:p w14:paraId="1237458C" w14:textId="77777777" w:rsidR="008D0578" w:rsidRPr="009350AD" w:rsidRDefault="008D0578" w:rsidP="008D0578">
      <w:pPr>
        <w:bidi/>
        <w:spacing w:line="360" w:lineRule="auto"/>
        <w:jc w:val="both"/>
        <w:rPr>
          <w:rFonts w:ascii="Traditional Arabic" w:hAnsi="Traditional Arabic" w:cs="Traditional Arabic"/>
          <w:b/>
          <w:bCs/>
          <w:sz w:val="32"/>
          <w:szCs w:val="32"/>
        </w:rPr>
      </w:pPr>
      <w:r w:rsidRPr="009350AD">
        <w:rPr>
          <w:rFonts w:ascii="Traditional Arabic" w:hAnsi="Traditional Arabic" w:cs="Traditional Arabic"/>
          <w:b/>
          <w:bCs/>
          <w:sz w:val="32"/>
          <w:szCs w:val="32"/>
          <w:rtl/>
        </w:rPr>
        <w:lastRenderedPageBreak/>
        <w:t xml:space="preserve">دراسة </w:t>
      </w:r>
      <w:proofErr w:type="spellStart"/>
      <w:r w:rsidRPr="009350AD">
        <w:rPr>
          <w:rFonts w:ascii="Traditional Arabic" w:hAnsi="Traditional Arabic" w:cs="Traditional Arabic"/>
          <w:b/>
          <w:bCs/>
          <w:sz w:val="32"/>
          <w:szCs w:val="32"/>
          <w:rtl/>
        </w:rPr>
        <w:t>القرامسة</w:t>
      </w:r>
      <w:proofErr w:type="spellEnd"/>
      <w:r w:rsidRPr="009350AD">
        <w:rPr>
          <w:rFonts w:ascii="Traditional Arabic" w:hAnsi="Traditional Arabic" w:cs="Traditional Arabic"/>
          <w:b/>
          <w:bCs/>
          <w:sz w:val="32"/>
          <w:szCs w:val="32"/>
          <w:rtl/>
        </w:rPr>
        <w:t xml:space="preserve"> (2022) بعنوان : إدارة الأداء الوظيفي المؤسسي</w:t>
      </w:r>
    </w:p>
    <w:p w14:paraId="6D73D270" w14:textId="77777777" w:rsidR="008D0578" w:rsidRDefault="008D0578" w:rsidP="008D0578">
      <w:pPr>
        <w:bidi/>
        <w:spacing w:line="360" w:lineRule="auto"/>
        <w:jc w:val="both"/>
        <w:rPr>
          <w:rFonts w:ascii="Traditional Arabic" w:hAnsi="Traditional Arabic" w:cs="Traditional Arabic"/>
          <w:sz w:val="32"/>
          <w:szCs w:val="32"/>
          <w:rtl/>
        </w:rPr>
      </w:pPr>
      <w:r w:rsidRPr="009350AD">
        <w:rPr>
          <w:rFonts w:ascii="Traditional Arabic" w:hAnsi="Traditional Arabic" w:cs="Traditional Arabic"/>
          <w:sz w:val="32"/>
          <w:szCs w:val="32"/>
          <w:rtl/>
        </w:rPr>
        <w:t>هدفت الدراسة لمعرفة إدارة الأداء الوظيفي المؤسسي، تم تطبيق المنهج الوصفي الاستدلالي الذي يعتمد على الربط العقلاني بين المقدمات والنتائج، وذلك باستخدام الملاحظة والمتابعة الدقيقة لمكونات مفهوم إدارة الأداء من خلال مراجعة الدراسات العلمية السابقة، وأظهرت النتائج أن رسالة المؤسسة وغاياتها وقيمها أساس انطلاق إدارة الأداء، ثم يأتي بعد ذلك تحديد أهداف المنظمة الاستراتيجية، والتي تعكس رسالة المؤسسة وتدعمها بشكل إيجابي، وربطها في تطلعات الموظفين على المستوى الفردي، وهذا نظرياً قد نجده سهلاً ولكن من الناحية التطبيقية فالتحول في استراتيجية المؤسسة إلى أهداف واضحة يُعد امراً صعباً، وأوصت الدراسة بأن التحول التدريجي والمدروس من المركزية إلى اللامركزية في الإصلاحات المتعلقة بممارسة إدارة الموارد البشرية ضمن إطار المسؤولية والمسائلة. تطوير القيادة القادرة والمؤهلة للتعامل مع مختلف أطراف المؤسسات ومع المعلومات بحيث تتخذ القرارات وفقاً لسلم الأولويات لتحقيق الأداء النوعي والالتزام العالي داخل المؤسسات، بناء نظام قانوني يحتوي على أنظمة ولوائح وتعليمات شاملة تعمل على ترجمة السياسات لواقع ملموس لتتلاءم متطلبات بيئة العمل في المؤسسات مع احتياجات الموظفين</w:t>
      </w:r>
      <w:r w:rsidRPr="009350AD">
        <w:rPr>
          <w:rFonts w:ascii="Traditional Arabic" w:hAnsi="Traditional Arabic" w:cs="Traditional Arabic"/>
          <w:sz w:val="32"/>
          <w:szCs w:val="32"/>
        </w:rPr>
        <w:t>.</w:t>
      </w:r>
    </w:p>
    <w:p w14:paraId="0F5D16F0" w14:textId="77777777" w:rsidR="008D0578" w:rsidRPr="009350AD" w:rsidRDefault="008D0578" w:rsidP="008D0578">
      <w:pPr>
        <w:bidi/>
        <w:spacing w:line="360" w:lineRule="auto"/>
        <w:jc w:val="both"/>
        <w:rPr>
          <w:rFonts w:ascii="Traditional Arabic" w:hAnsi="Traditional Arabic" w:cs="Traditional Arabic"/>
          <w:b/>
          <w:bCs/>
          <w:sz w:val="32"/>
          <w:szCs w:val="32"/>
        </w:rPr>
      </w:pPr>
      <w:r w:rsidRPr="009350AD">
        <w:rPr>
          <w:rFonts w:ascii="Traditional Arabic" w:hAnsi="Traditional Arabic" w:cs="Traditional Arabic"/>
          <w:b/>
          <w:bCs/>
          <w:sz w:val="32"/>
          <w:szCs w:val="32"/>
          <w:rtl/>
        </w:rPr>
        <w:t>دراسة البرزنجي(2022) بعنوان : الإثراء الوظيفي وأثره على أداء العاملين: دراسة تطبيقية على الجامعات الأهلية في محافظة كركوك</w:t>
      </w:r>
    </w:p>
    <w:p w14:paraId="0145BF98" w14:textId="77777777" w:rsidR="008D0578" w:rsidRPr="009350AD" w:rsidRDefault="008D0578" w:rsidP="008D0578">
      <w:pPr>
        <w:bidi/>
        <w:spacing w:line="360" w:lineRule="auto"/>
        <w:jc w:val="both"/>
        <w:rPr>
          <w:rFonts w:ascii="Traditional Arabic" w:hAnsi="Traditional Arabic" w:cs="Traditional Arabic"/>
          <w:sz w:val="32"/>
          <w:szCs w:val="32"/>
        </w:rPr>
      </w:pPr>
      <w:r w:rsidRPr="009350AD">
        <w:rPr>
          <w:rFonts w:ascii="Traditional Arabic" w:hAnsi="Traditional Arabic" w:cs="Traditional Arabic"/>
          <w:sz w:val="32"/>
          <w:szCs w:val="32"/>
          <w:rtl/>
        </w:rPr>
        <w:t xml:space="preserve">هدفت هذه الدراسة إلى التعرف على أثر الإثراء الوظيفي (تنوع المهارات، الاستقلالية، هوية المهام، أهمية المهام، التغذية الراجعة) على أداء العاملين في الجامعات الأهلية في محافظة كركوك في جمهورية العراق، وهدفت أيضا إلى التعرفة على مستوى الإثراء الوظيفي والتعرف كذلك على مستوى أداء العاملين في الجامعات الأهلية في محافظة كرفوك في جمهورية العراق. ولتحقيق هذه الأهداف؛ اعتمدت الدراسة على المنهج الوصفي التحليلي من خلال تصميم استبيان تم توزيعه إلكترونيا على عينة الدراسة المكونة من (255) عضو هيئة تدريس وموظف إداري من العاملين في ثلاث جامعات أهلية في محافظة كركوك في العراق والتي تشمل جامعة الإمام جعفر الصادق، جامعة </w:t>
      </w:r>
      <w:r w:rsidRPr="009350AD">
        <w:rPr>
          <w:rFonts w:ascii="Traditional Arabic" w:hAnsi="Traditional Arabic" w:cs="Traditional Arabic"/>
          <w:sz w:val="32"/>
          <w:szCs w:val="32"/>
          <w:rtl/>
        </w:rPr>
        <w:lastRenderedPageBreak/>
        <w:t>الكتاب الأهلية، كلية قلم الجامعة الأهلية. توصلت نتائج الدراسة للأثر الإيجابي والمعنوي الكبير لتطبيق الإثراء الوظيفي على أداء العاملين في الجامعات الأهلية في محافظة كركوك في جمهورية العراق في مجالات (تنوع المهارات، الاستقلالية، هوية المهام، أهمية المهام، التغذية الرجعة)، حيث كشفت النتائج عن وجود أثر ذو دلالة إحصائية ومعنوية للإثراء الوظيفي في مجالات (تنوع المهارات، الاستقلالية، هوية المهام، أهمية المهام، التغذية الراجعة) في أداء العاملين في الجامعات الأهلية في محافظة كركوك في جمهورية العراق، وأن الإثراء الوظيفي بمجالاته مجتمعة قد فسرت (36.9 %) من التباين في أداء العاملين في الجامعات الأهلية في محافظة كركوك في جمهورية العراق. وأوصلت الدراسة بعدد من التوصيات من أهمها: استمرار التزام الجامعات الأهلية في محافظة كركوك بالعراق بالإثراء الوظيفي لدى العاملين فيها، لتمثل نقاط قوة ترتكز عليها الجامعات الأهلية لتعزيز الميزة التنافسية لخدماتها التعليمية</w:t>
      </w:r>
      <w:r w:rsidRPr="009350AD">
        <w:rPr>
          <w:rFonts w:ascii="Traditional Arabic" w:hAnsi="Traditional Arabic" w:cs="Traditional Arabic"/>
          <w:sz w:val="32"/>
          <w:szCs w:val="32"/>
        </w:rPr>
        <w:t>.</w:t>
      </w:r>
    </w:p>
    <w:p w14:paraId="6BD3EBDB" w14:textId="77777777" w:rsidR="008D0578" w:rsidRPr="009350AD" w:rsidRDefault="008D0578" w:rsidP="008D0578">
      <w:pPr>
        <w:bidi/>
        <w:spacing w:line="360" w:lineRule="auto"/>
        <w:jc w:val="both"/>
        <w:rPr>
          <w:rFonts w:ascii="Traditional Arabic" w:hAnsi="Traditional Arabic" w:cs="Traditional Arabic"/>
          <w:b/>
          <w:bCs/>
          <w:sz w:val="32"/>
          <w:szCs w:val="32"/>
        </w:rPr>
      </w:pPr>
      <w:r w:rsidRPr="009350AD">
        <w:rPr>
          <w:rFonts w:ascii="Traditional Arabic" w:hAnsi="Traditional Arabic" w:cs="Traditional Arabic"/>
          <w:b/>
          <w:bCs/>
          <w:sz w:val="32"/>
          <w:szCs w:val="32"/>
          <w:rtl/>
        </w:rPr>
        <w:t xml:space="preserve">دراسة بن خيرة (2021) بعنوان : أثر إدارة أداء العاملين في الأداء الوظيفي: دراسة ميدانية في مؤسسة الكهرباء والطاقات المتجددة </w:t>
      </w:r>
      <w:proofErr w:type="spellStart"/>
      <w:r w:rsidRPr="009350AD">
        <w:rPr>
          <w:rFonts w:ascii="Traditional Arabic" w:hAnsi="Traditional Arabic" w:cs="Traditional Arabic"/>
          <w:b/>
          <w:bCs/>
          <w:sz w:val="32"/>
          <w:szCs w:val="32"/>
          <w:rtl/>
        </w:rPr>
        <w:t>بتقرت</w:t>
      </w:r>
      <w:proofErr w:type="spellEnd"/>
    </w:p>
    <w:p w14:paraId="3C0C0EE5" w14:textId="77777777" w:rsidR="008D0578" w:rsidRPr="009350AD" w:rsidRDefault="008D0578" w:rsidP="008D0578">
      <w:pPr>
        <w:bidi/>
        <w:spacing w:line="360" w:lineRule="auto"/>
        <w:jc w:val="both"/>
        <w:rPr>
          <w:rFonts w:ascii="Traditional Arabic" w:hAnsi="Traditional Arabic" w:cs="Traditional Arabic"/>
          <w:sz w:val="32"/>
          <w:szCs w:val="32"/>
        </w:rPr>
      </w:pPr>
      <w:r w:rsidRPr="009350AD">
        <w:rPr>
          <w:rFonts w:ascii="Traditional Arabic" w:hAnsi="Traditional Arabic" w:cs="Traditional Arabic"/>
          <w:sz w:val="32"/>
          <w:szCs w:val="32"/>
          <w:rtl/>
        </w:rPr>
        <w:t xml:space="preserve">هدفت هذه الدراسة إلى الكشف عن أثر إدارة أداء العاملين في الأداء الوظيفي بالتطبيق في مؤسسة الكهرباء والطاقات المتجددة </w:t>
      </w:r>
      <w:proofErr w:type="spellStart"/>
      <w:r w:rsidRPr="009350AD">
        <w:rPr>
          <w:rFonts w:ascii="Traditional Arabic" w:hAnsi="Traditional Arabic" w:cs="Traditional Arabic"/>
          <w:sz w:val="32"/>
          <w:szCs w:val="32"/>
          <w:rtl/>
        </w:rPr>
        <w:t>بتقرت</w:t>
      </w:r>
      <w:proofErr w:type="spellEnd"/>
      <w:r w:rsidRPr="009350AD">
        <w:rPr>
          <w:rFonts w:ascii="Traditional Arabic" w:hAnsi="Traditional Arabic" w:cs="Traditional Arabic"/>
          <w:sz w:val="32"/>
          <w:szCs w:val="32"/>
          <w:rtl/>
        </w:rPr>
        <w:t>، بالإضافة إلى التعرف على مستوى توافر أبعاد إدارة أداء العاملين وكذا مستوى الأداء الوظيفي، ولتحقيق أهداف الدراسة قام الباحثان بتصميم استبانة شملت (41) فقرة وذلك لجمع المعلومات الأولية حيث تكونت عينة الدراسة من (63) موظفا. وتم استخدام العديد من الأساليب الإحصائية لتحقيق أهداف الدراسة، وبعد إجراء عملية التحليل لبيانات الدراسة وفرضياتها توصلت الدراسة إلى عدد من النتائج أهمها: يوجد اهتمام متواضع بإدارة أداء العاملين أهميتها النسبية (50.75%)، حيث أن هناك ممارسة متوسطة لأبعاده (تخطيط الأداء، تنفيذ الأداء، تقييم الأداء، مراجعة الأداء)، بالإضافة إلى أن الأداء الوظيفي كان حسنا بأهمية نسبية (57.42%) من وجهة نظر العاملين، وجود أثر إيجابي لأبعاد إدارة أداء العاملين في الأداء الوظيفي بالمؤسسة محل الدراسة</w:t>
      </w:r>
      <w:r w:rsidRPr="009350AD">
        <w:rPr>
          <w:rFonts w:ascii="Traditional Arabic" w:hAnsi="Traditional Arabic" w:cs="Traditional Arabic"/>
          <w:sz w:val="32"/>
          <w:szCs w:val="32"/>
        </w:rPr>
        <w:t>.</w:t>
      </w:r>
    </w:p>
    <w:p w14:paraId="35A44095" w14:textId="77777777" w:rsidR="008D0578" w:rsidRPr="009350AD" w:rsidRDefault="008D0578" w:rsidP="008D0578">
      <w:pPr>
        <w:bidi/>
        <w:spacing w:line="360" w:lineRule="auto"/>
        <w:jc w:val="both"/>
        <w:rPr>
          <w:rFonts w:ascii="Traditional Arabic" w:hAnsi="Traditional Arabic" w:cs="Traditional Arabic"/>
          <w:b/>
          <w:bCs/>
          <w:sz w:val="32"/>
          <w:szCs w:val="32"/>
        </w:rPr>
      </w:pPr>
      <w:r w:rsidRPr="009350AD">
        <w:rPr>
          <w:rFonts w:ascii="Traditional Arabic" w:hAnsi="Traditional Arabic" w:cs="Traditional Arabic"/>
          <w:b/>
          <w:bCs/>
          <w:sz w:val="32"/>
          <w:szCs w:val="32"/>
          <w:rtl/>
        </w:rPr>
        <w:lastRenderedPageBreak/>
        <w:t>دراسة القحطاني(2021) بعنوان : أثر القيادة الاستراتيجية في الأداء الوظيفي: الدور الوسيط للانغماس الوظيفي في وزارة المالية القطرية</w:t>
      </w:r>
    </w:p>
    <w:p w14:paraId="794E625A" w14:textId="77777777" w:rsidR="008D0578" w:rsidRDefault="008D0578" w:rsidP="008D0578">
      <w:pPr>
        <w:bidi/>
        <w:spacing w:line="360" w:lineRule="auto"/>
        <w:jc w:val="both"/>
        <w:rPr>
          <w:rFonts w:ascii="Traditional Arabic" w:hAnsi="Traditional Arabic" w:cs="Traditional Arabic"/>
          <w:sz w:val="32"/>
          <w:szCs w:val="32"/>
          <w:rtl/>
        </w:rPr>
      </w:pPr>
      <w:r w:rsidRPr="009350AD">
        <w:rPr>
          <w:rFonts w:ascii="Traditional Arabic" w:hAnsi="Traditional Arabic" w:cs="Traditional Arabic"/>
          <w:sz w:val="32"/>
          <w:szCs w:val="32"/>
          <w:rtl/>
        </w:rPr>
        <w:t>هدفت الدراسة إلى التعرف على أثر القيادة الاستراتيجية في الأداء الوظيفي من خلال الانغماس الوظيفي في وزارة المالية القطرية. تكون مجتمع الدراسة من موظفي وزارة المالية القطرية والبالغ عددهم (420) موظفا، وتمثلت أبعاد القيادة الاستراتيجية بالقيادة التحويلية والقيادة الإجرائية، ولتحقيق أهداف الدراسة والإجابة على تساؤلاتها واختبار فرضياتها، تم جمع البيانات باستخدام أسلوب الحصر الشامل وتبين أن عدد الاستبانات الصالحة للتحليل الإحصائي (339) استبانة، تشكل ما نسبته (81%) من الاستبانات الموزعة. ومن ثم استخدام نمذجة المعادلة الهيكلية كأسلوب إحصائي لتحليل البيانات واختبار الفرضيات. توصلت الدراسة إلى أن مستوى توافر القيادة الاستراتيجية ومستوى الأداء الوظيفي والانغماس الوظيفي في وزارة المالية القطرية كان متوسطا، كما تبين أن القيادة الاستراتيجية بأبعادها (القيادة التحويلية والقيادة الإجرائية) تؤثر في كل من الأداء الوظيفي بأبعاده (أداء المهمة والأداء السياقي) والانغماس الوظيفي بأبعاده (الحماس، والتفاني، والاستيعاب)، وأن الانغماس الوظيفي يلعب دور وسيط في العلاقة بين القيادة الاستراتيجية والأداء الوظيفي. بناء عليه، تم اقتراح مجموعة من التوصيات للمدراء وصانعي القرار في وزارة المالية القطرية من أبرزها: دعم العاملين لتحسين كفاءة أداء المهام والأداء السياقي من خلال التدريب والتطوير المهني، وتفويض الصلاحيات، وتطوير القيادات، وتشجيع العاملين على تنفيذ مهام العمل الرسمية وغير الرسمية من أجل تطوير الأداء الوظيفي ببعديه أداء المهام والأداء السياقي</w:t>
      </w:r>
      <w:r w:rsidRPr="009350AD">
        <w:rPr>
          <w:rFonts w:ascii="Traditional Arabic" w:hAnsi="Traditional Arabic" w:cs="Traditional Arabic"/>
          <w:sz w:val="32"/>
          <w:szCs w:val="32"/>
        </w:rPr>
        <w:t>.</w:t>
      </w:r>
    </w:p>
    <w:p w14:paraId="4F2008CF" w14:textId="77777777" w:rsidR="008D0578" w:rsidRPr="009350AD" w:rsidRDefault="008D0578" w:rsidP="008D0578">
      <w:pPr>
        <w:bidi/>
        <w:spacing w:line="360" w:lineRule="auto"/>
        <w:jc w:val="both"/>
        <w:rPr>
          <w:rFonts w:ascii="Traditional Arabic" w:hAnsi="Traditional Arabic" w:cs="Traditional Arabic"/>
          <w:b/>
          <w:bCs/>
          <w:sz w:val="32"/>
          <w:szCs w:val="32"/>
        </w:rPr>
      </w:pPr>
      <w:r w:rsidRPr="009350AD">
        <w:rPr>
          <w:rFonts w:ascii="Traditional Arabic" w:hAnsi="Traditional Arabic" w:cs="Traditional Arabic"/>
          <w:b/>
          <w:bCs/>
          <w:sz w:val="32"/>
          <w:szCs w:val="32"/>
          <w:rtl/>
        </w:rPr>
        <w:t>دراسة بن العائب (2020) بعنوان : تأثير محددات الرضا الوظيفي على الأداء الوظيفي للعاملين بالمؤسسة: دراسة حالة المؤسسة الاستشفائية بالإدريسية</w:t>
      </w:r>
    </w:p>
    <w:p w14:paraId="1AFEDF9E" w14:textId="77777777" w:rsidR="008D0578" w:rsidRPr="009350AD" w:rsidRDefault="008D0578" w:rsidP="008D0578">
      <w:pPr>
        <w:bidi/>
        <w:spacing w:line="360" w:lineRule="auto"/>
        <w:jc w:val="both"/>
        <w:rPr>
          <w:rFonts w:ascii="Traditional Arabic" w:hAnsi="Traditional Arabic" w:cs="Traditional Arabic"/>
          <w:sz w:val="32"/>
          <w:szCs w:val="32"/>
        </w:rPr>
      </w:pPr>
      <w:r w:rsidRPr="009350AD">
        <w:rPr>
          <w:rFonts w:ascii="Traditional Arabic" w:hAnsi="Traditional Arabic" w:cs="Traditional Arabic"/>
          <w:sz w:val="32"/>
          <w:szCs w:val="32"/>
          <w:rtl/>
        </w:rPr>
        <w:t xml:space="preserve">تهدف هذه الدراسة إلى اختبار العلاقة بين الرضا الوظيفي من جهة (كمتغير مستقل) من خلال مجموعة من المحددات (الأجور والمكافآت، الترقية، محتوى وساعات العمل، نمط الإشراف، جماعة العمل، ظروف العمل)، </w:t>
      </w:r>
      <w:r w:rsidRPr="009350AD">
        <w:rPr>
          <w:rFonts w:ascii="Traditional Arabic" w:hAnsi="Traditional Arabic" w:cs="Traditional Arabic"/>
          <w:sz w:val="32"/>
          <w:szCs w:val="32"/>
          <w:rtl/>
        </w:rPr>
        <w:lastRenderedPageBreak/>
        <w:t>والأداء الوظيفي للأفراد في المؤسسة (كمتغير تابع) من جهة أخرى، وتضمنت عينة الدراسة فئات ثلاث من عمال المؤسسة الاستشفائية بالإدريسية (أطباء، ممرضين، إداريين)، حيث تم استخدام برنامج الحزم الإحصائية للعلوم الاجتماعية</w:t>
      </w:r>
      <w:r w:rsidRPr="009350AD">
        <w:rPr>
          <w:rFonts w:ascii="Traditional Arabic" w:hAnsi="Traditional Arabic" w:cs="Traditional Arabic"/>
          <w:sz w:val="32"/>
          <w:szCs w:val="32"/>
        </w:rPr>
        <w:t xml:space="preserve"> (SPSS) </w:t>
      </w:r>
      <w:r w:rsidRPr="009350AD">
        <w:rPr>
          <w:rFonts w:ascii="Traditional Arabic" w:hAnsi="Traditional Arabic" w:cs="Traditional Arabic"/>
          <w:sz w:val="32"/>
          <w:szCs w:val="32"/>
          <w:rtl/>
        </w:rPr>
        <w:t>لمعالجة البيانات، وقد توصلت الدراسة لوجود علاقة إيجابية وقوية بين جميع محددات الرضا الوظيفي لدى عمال المؤسسة وأدائهم الوظيفي، إلا محددي الأجور والمكافآت والترقية وجماعة العمل فكانت العلاقة إيجابية ولكن متوسطة</w:t>
      </w:r>
      <w:r w:rsidRPr="009350AD">
        <w:rPr>
          <w:rFonts w:ascii="Traditional Arabic" w:hAnsi="Traditional Arabic" w:cs="Traditional Arabic"/>
          <w:sz w:val="32"/>
          <w:szCs w:val="32"/>
        </w:rPr>
        <w:t>.</w:t>
      </w:r>
    </w:p>
    <w:p w14:paraId="3ED571E3" w14:textId="77777777" w:rsidR="008D0578" w:rsidRDefault="008D0578" w:rsidP="008D0578">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المحور الثالث : الدراسات التي ناقشت موضوع الرضا الوظيفي</w:t>
      </w:r>
    </w:p>
    <w:p w14:paraId="1D7EE1DE" w14:textId="77777777" w:rsidR="008D0578" w:rsidRPr="00804AEA" w:rsidRDefault="008D0578" w:rsidP="008D0578">
      <w:pPr>
        <w:bidi/>
        <w:spacing w:line="360" w:lineRule="auto"/>
        <w:jc w:val="both"/>
        <w:rPr>
          <w:rFonts w:ascii="Traditional Arabic" w:hAnsi="Traditional Arabic" w:cs="Traditional Arabic"/>
          <w:b/>
          <w:bCs/>
          <w:sz w:val="32"/>
          <w:szCs w:val="32"/>
        </w:rPr>
      </w:pPr>
      <w:r w:rsidRPr="00804AEA">
        <w:rPr>
          <w:rFonts w:ascii="Traditional Arabic" w:hAnsi="Traditional Arabic" w:cs="Traditional Arabic"/>
          <w:b/>
          <w:bCs/>
          <w:sz w:val="32"/>
          <w:szCs w:val="32"/>
          <w:rtl/>
        </w:rPr>
        <w:t xml:space="preserve">دراسة </w:t>
      </w:r>
      <w:proofErr w:type="spellStart"/>
      <w:r w:rsidRPr="00804AEA">
        <w:rPr>
          <w:rFonts w:ascii="Traditional Arabic" w:hAnsi="Traditional Arabic" w:cs="Traditional Arabic"/>
          <w:b/>
          <w:bCs/>
          <w:sz w:val="32"/>
          <w:szCs w:val="32"/>
          <w:rtl/>
        </w:rPr>
        <w:t>شيرواني</w:t>
      </w:r>
      <w:proofErr w:type="spellEnd"/>
      <w:r w:rsidRPr="00804AEA">
        <w:rPr>
          <w:rFonts w:ascii="Traditional Arabic" w:hAnsi="Traditional Arabic" w:cs="Traditional Arabic"/>
          <w:b/>
          <w:bCs/>
          <w:sz w:val="32"/>
          <w:szCs w:val="32"/>
          <w:rtl/>
        </w:rPr>
        <w:t>(2023). بعنوان : دور الرضا الوظيفي في الأداء الوظيفي: دراسة تحليلية لآراء عينة من العاملين في وزارة الإعمار والإسكان</w:t>
      </w:r>
    </w:p>
    <w:p w14:paraId="27ABB14E" w14:textId="77777777" w:rsidR="008D0578" w:rsidRDefault="008D0578" w:rsidP="008D0578">
      <w:pPr>
        <w:bidi/>
        <w:spacing w:line="360" w:lineRule="auto"/>
        <w:jc w:val="both"/>
        <w:rPr>
          <w:rFonts w:ascii="Traditional Arabic" w:hAnsi="Traditional Arabic" w:cs="Traditional Arabic"/>
          <w:sz w:val="32"/>
          <w:szCs w:val="32"/>
          <w:rtl/>
        </w:rPr>
      </w:pPr>
      <w:r w:rsidRPr="00804AEA">
        <w:rPr>
          <w:rFonts w:ascii="Traditional Arabic" w:hAnsi="Traditional Arabic" w:cs="Traditional Arabic"/>
          <w:sz w:val="32"/>
          <w:szCs w:val="32"/>
          <w:rtl/>
        </w:rPr>
        <w:t>هدفت البحث إلى بيان دور الرضا الوظيفي في أداء الوظيفي واعتمدت البحث الحالي في اختبار فرضياتها على المنهج الوصفي التحليلي حيث تتكون مجتمع البحث من العاملين في الوزارة الأعمار والإسكان والبالغ عددهم (239) موظفا واستخدمت عدد من الأساليب الإحصائية المناسبة لاختبار الفرضيات بالاعتماد على برنامج</w:t>
      </w:r>
      <w:r w:rsidRPr="00804AEA">
        <w:rPr>
          <w:rFonts w:ascii="Traditional Arabic" w:hAnsi="Traditional Arabic" w:cs="Traditional Arabic"/>
          <w:sz w:val="32"/>
          <w:szCs w:val="32"/>
        </w:rPr>
        <w:t xml:space="preserve"> (SPSS)</w:t>
      </w:r>
      <w:r w:rsidRPr="00804AEA">
        <w:rPr>
          <w:rFonts w:ascii="Traditional Arabic" w:hAnsi="Traditional Arabic" w:cs="Traditional Arabic"/>
          <w:sz w:val="32"/>
          <w:szCs w:val="32"/>
          <w:rtl/>
        </w:rPr>
        <w:t>، أظهرت نتائج البحث مجموعة من الاستنتاجات من أهمها وجود علاقة الارتباط وتأثير ذات دلالة إحصائية بين رضا الوظيفي والأداء الوظيفي وقد خرجت البحث بمجموعة من المقترحات ومنها تحسين نظام الحوافز والرواتب في مؤسسات القطاع العام حتى يتلاءم مع ظروف الاقتصادي السائد ويستطيع الموظف من إشباع احتياجات ورغباتهم، محاولة تطوير العلاقات العمل وخلق بيئة مناسبة للعمل كفريق وكعائلة فيما بين المدير والموظفين وعلاقة الموظفين مع بعضهم البعض، محاولة في تحسين ظروف العمل والتي يؤدي إلى رفع مستويات الرضا لدى الموظفين فيها</w:t>
      </w:r>
      <w:r w:rsidRPr="00804AEA">
        <w:rPr>
          <w:rFonts w:ascii="Traditional Arabic" w:hAnsi="Traditional Arabic" w:cs="Traditional Arabic"/>
          <w:sz w:val="32"/>
          <w:szCs w:val="32"/>
        </w:rPr>
        <w:t>.</w:t>
      </w:r>
    </w:p>
    <w:p w14:paraId="00BDC4E6" w14:textId="77777777" w:rsidR="008D0578" w:rsidRPr="002B3CDA" w:rsidRDefault="008D0578" w:rsidP="008D0578">
      <w:pPr>
        <w:bidi/>
        <w:spacing w:line="360" w:lineRule="auto"/>
        <w:jc w:val="both"/>
        <w:rPr>
          <w:rFonts w:ascii="Traditional Arabic" w:hAnsi="Traditional Arabic" w:cs="Traditional Arabic"/>
          <w:b/>
          <w:bCs/>
          <w:sz w:val="32"/>
          <w:szCs w:val="32"/>
        </w:rPr>
      </w:pPr>
      <w:r w:rsidRPr="002B3CDA">
        <w:rPr>
          <w:rFonts w:ascii="Traditional Arabic" w:hAnsi="Traditional Arabic" w:cs="Traditional Arabic"/>
          <w:b/>
          <w:bCs/>
          <w:sz w:val="32"/>
          <w:szCs w:val="32"/>
          <w:rtl/>
        </w:rPr>
        <w:lastRenderedPageBreak/>
        <w:t>دراسة الشايب(2023) بعنوان : أثر الرضا الوظيفي على زيادة الإنتاجية: دراسة حالة بنك فيصل الإسلامي السوداني 2017-2021 م</w:t>
      </w:r>
      <w:r w:rsidRPr="002B3CDA">
        <w:rPr>
          <w:rFonts w:ascii="Traditional Arabic" w:hAnsi="Traditional Arabic" w:cs="Traditional Arabic"/>
          <w:b/>
          <w:bCs/>
          <w:sz w:val="32"/>
          <w:szCs w:val="32"/>
        </w:rPr>
        <w:t>.</w:t>
      </w:r>
    </w:p>
    <w:p w14:paraId="0B374A94" w14:textId="77777777" w:rsidR="008D0578" w:rsidRPr="00804AEA" w:rsidRDefault="008D0578" w:rsidP="008D0578">
      <w:pPr>
        <w:bidi/>
        <w:spacing w:line="360" w:lineRule="auto"/>
        <w:jc w:val="both"/>
        <w:rPr>
          <w:rFonts w:ascii="Traditional Arabic" w:hAnsi="Traditional Arabic" w:cs="Traditional Arabic"/>
          <w:sz w:val="32"/>
          <w:szCs w:val="32"/>
        </w:rPr>
      </w:pPr>
      <w:r w:rsidRPr="00804AEA">
        <w:rPr>
          <w:rFonts w:ascii="Traditional Arabic" w:hAnsi="Traditional Arabic" w:cs="Traditional Arabic"/>
          <w:sz w:val="32"/>
          <w:szCs w:val="32"/>
          <w:rtl/>
        </w:rPr>
        <w:t>هدفت هذه الورقة إلى توضيح الدور الذي يلعبه الرضا الوظيفي في تحسين وزيادة الإنتاجية، تكمن أهمية البحث من خلال الأهمية التي يحتلها الرضا الوظيفي في تحسين الإنتاجية وما يمكن أن يمثله هذا الموضوع في تقديم الحلول واقتراح البدائل وتقديم ما هو جديد من أفكار، والمساهمة في زيادة الاهتمام العلمي بتطبيق نظريات الرضا الوظيفي باعتباره ركيزة أساسية لتحسين الإنتاجية وتحليلها واستقراء النتائج، وذلك باستخدام واختيار عينة ميسرة من 100 فردا من مجتمع البحث البالغ قدره 150 فردا، اعتمد البحث المنهج الوصفي التحليلي لإثراء المفاهيم المتعلقة بموضوع البحث، وتم استخدام الحزمة الإحصائية للعلوم الاجتماعية</w:t>
      </w:r>
      <w:r w:rsidRPr="00804AEA">
        <w:rPr>
          <w:rFonts w:ascii="Traditional Arabic" w:hAnsi="Traditional Arabic" w:cs="Traditional Arabic"/>
          <w:sz w:val="32"/>
          <w:szCs w:val="32"/>
        </w:rPr>
        <w:t xml:space="preserve"> SPSS</w:t>
      </w:r>
      <w:r w:rsidRPr="00804AEA">
        <w:rPr>
          <w:rFonts w:ascii="Traditional Arabic" w:hAnsi="Traditional Arabic" w:cs="Traditional Arabic"/>
          <w:sz w:val="32"/>
          <w:szCs w:val="32"/>
          <w:rtl/>
        </w:rPr>
        <w:t>لتحليل بيانات الدراسة. توصلت الورقة إلى العديد من النتائج من ضمنها أن استثمار الإدارة للأفكار والمبادرات تشجع على تحسين المردودية لدى العاملين، ورضا العامل عن الأداء ونظام العمل وتوفر خدمات اجتماعية يحفزه على زيادة إنتاجية، وعدم المفاضلة بين الزملاء في العمل يشجع على تحسين المردودية</w:t>
      </w:r>
      <w:r w:rsidRPr="00804AEA">
        <w:rPr>
          <w:rFonts w:ascii="Traditional Arabic" w:hAnsi="Traditional Arabic" w:cs="Traditional Arabic"/>
          <w:sz w:val="32"/>
          <w:szCs w:val="32"/>
        </w:rPr>
        <w:t>.</w:t>
      </w:r>
    </w:p>
    <w:p w14:paraId="6334CAE2" w14:textId="77777777" w:rsidR="008D0578" w:rsidRPr="002B3CDA" w:rsidRDefault="008D0578" w:rsidP="008D0578">
      <w:pPr>
        <w:bidi/>
        <w:spacing w:line="360" w:lineRule="auto"/>
        <w:jc w:val="both"/>
        <w:rPr>
          <w:rFonts w:ascii="Traditional Arabic" w:hAnsi="Traditional Arabic" w:cs="Traditional Arabic"/>
          <w:b/>
          <w:bCs/>
          <w:sz w:val="32"/>
          <w:szCs w:val="32"/>
        </w:rPr>
      </w:pPr>
      <w:r w:rsidRPr="002B3CDA">
        <w:rPr>
          <w:rFonts w:ascii="Traditional Arabic" w:hAnsi="Traditional Arabic" w:cs="Traditional Arabic"/>
          <w:b/>
          <w:bCs/>
          <w:sz w:val="32"/>
          <w:szCs w:val="32"/>
          <w:rtl/>
        </w:rPr>
        <w:t xml:space="preserve">دراسة </w:t>
      </w:r>
      <w:proofErr w:type="spellStart"/>
      <w:r w:rsidRPr="002B3CDA">
        <w:rPr>
          <w:rFonts w:ascii="Traditional Arabic" w:hAnsi="Traditional Arabic" w:cs="Traditional Arabic"/>
          <w:b/>
          <w:bCs/>
          <w:sz w:val="32"/>
          <w:szCs w:val="32"/>
          <w:rtl/>
        </w:rPr>
        <w:t>بوكلتوم</w:t>
      </w:r>
      <w:proofErr w:type="spellEnd"/>
      <w:r w:rsidRPr="002B3CDA">
        <w:rPr>
          <w:rFonts w:ascii="Traditional Arabic" w:hAnsi="Traditional Arabic" w:cs="Traditional Arabic"/>
          <w:b/>
          <w:bCs/>
          <w:sz w:val="32"/>
          <w:szCs w:val="32"/>
          <w:rtl/>
        </w:rPr>
        <w:t>(2023) بعنوان: أهمية التحفيز في تحقيق الرضا الوظيفي: دراسة استطلاعية من وجهة نظر عمال مديرية الضرائب بولاية تيبازة</w:t>
      </w:r>
    </w:p>
    <w:p w14:paraId="7B583181" w14:textId="77777777" w:rsidR="008D0578" w:rsidRPr="00804AEA" w:rsidRDefault="008D0578" w:rsidP="008D0578">
      <w:pPr>
        <w:bidi/>
        <w:spacing w:line="360" w:lineRule="auto"/>
        <w:jc w:val="both"/>
        <w:rPr>
          <w:rFonts w:ascii="Traditional Arabic" w:hAnsi="Traditional Arabic" w:cs="Traditional Arabic"/>
          <w:sz w:val="32"/>
          <w:szCs w:val="32"/>
        </w:rPr>
      </w:pPr>
      <w:r w:rsidRPr="00804AEA">
        <w:rPr>
          <w:rFonts w:ascii="Traditional Arabic" w:hAnsi="Traditional Arabic" w:cs="Traditional Arabic"/>
          <w:sz w:val="32"/>
          <w:szCs w:val="32"/>
          <w:rtl/>
        </w:rPr>
        <w:t>تهدف الدراسة إلى معرفة أهمية التحفيز في تحقيق الرضا الوظيفي في مديرية الضرائب لولاية تيبازة وذلك ب استخدام استبيان يمحور حول التحفيز المادي والمعنوي وكذلك الرضا الوظيفي لجمع المعلومات ، واقتصرت عملية التوزيع على أسلوب العينة العشوائية البسيطة من خلال تحليل البيانات الواردة في الاستمارة عن طريق استخدام الحزمة الإحصائية للعلوم الاجتماعية</w:t>
      </w:r>
      <w:r w:rsidRPr="00804AEA">
        <w:rPr>
          <w:rFonts w:ascii="Traditional Arabic" w:hAnsi="Traditional Arabic" w:cs="Traditional Arabic"/>
          <w:sz w:val="32"/>
          <w:szCs w:val="32"/>
        </w:rPr>
        <w:t xml:space="preserve"> (</w:t>
      </w:r>
      <w:proofErr w:type="spellStart"/>
      <w:r w:rsidRPr="00804AEA">
        <w:rPr>
          <w:rFonts w:ascii="Traditional Arabic" w:hAnsi="Traditional Arabic" w:cs="Traditional Arabic"/>
          <w:sz w:val="32"/>
          <w:szCs w:val="32"/>
        </w:rPr>
        <w:t>Spss</w:t>
      </w:r>
      <w:proofErr w:type="spellEnd"/>
      <w:r w:rsidRPr="00804AEA">
        <w:rPr>
          <w:rFonts w:ascii="Traditional Arabic" w:hAnsi="Traditional Arabic" w:cs="Traditional Arabic"/>
          <w:sz w:val="32"/>
          <w:szCs w:val="32"/>
        </w:rPr>
        <w:t xml:space="preserve">) </w:t>
      </w:r>
      <w:r w:rsidRPr="00804AEA">
        <w:rPr>
          <w:rFonts w:ascii="Traditional Arabic" w:hAnsi="Traditional Arabic" w:cs="Traditional Arabic"/>
          <w:sz w:val="32"/>
          <w:szCs w:val="32"/>
          <w:rtl/>
        </w:rPr>
        <w:t xml:space="preserve">خلصت الدراسة لعدد من النتائج أهمها: أن هناك علاقة ذات دلالة إحصائية عند مستوى معنوية 5% بين التحفيز والرضا الوظيفي لدي العاملين بمديرية الضرائب بولاية تيبازة حيث أن معامل </w:t>
      </w:r>
      <w:r w:rsidRPr="00804AEA">
        <w:rPr>
          <w:rFonts w:ascii="Traditional Arabic" w:hAnsi="Traditional Arabic" w:cs="Traditional Arabic"/>
          <w:sz w:val="32"/>
          <w:szCs w:val="32"/>
          <w:rtl/>
        </w:rPr>
        <w:lastRenderedPageBreak/>
        <w:t xml:space="preserve">ارتباط </w:t>
      </w:r>
      <w:proofErr w:type="spellStart"/>
      <w:r w:rsidRPr="00804AEA">
        <w:rPr>
          <w:rFonts w:ascii="Traditional Arabic" w:hAnsi="Traditional Arabic" w:cs="Traditional Arabic"/>
          <w:sz w:val="32"/>
          <w:szCs w:val="32"/>
          <w:rtl/>
        </w:rPr>
        <w:t>يبرسون</w:t>
      </w:r>
      <w:proofErr w:type="spellEnd"/>
      <w:r w:rsidRPr="00804AEA">
        <w:rPr>
          <w:rFonts w:ascii="Traditional Arabic" w:hAnsi="Traditional Arabic" w:cs="Traditional Arabic"/>
          <w:sz w:val="32"/>
          <w:szCs w:val="32"/>
          <w:rtl/>
        </w:rPr>
        <w:t xml:space="preserve"> كين المتغير التابع (الرضا الوظيفي) والمتغير المستقل (التحفيز) قدر ب 0.752، كما أن هناك تأثير ذو دلالة إحصائيا للتحفيزات المادية والمعنوية على الرضا الوظيفي لدى العاملين</w:t>
      </w:r>
    </w:p>
    <w:p w14:paraId="01700B84" w14:textId="77777777" w:rsidR="008D0578" w:rsidRPr="002B3CDA" w:rsidRDefault="008D0578" w:rsidP="008D0578">
      <w:pPr>
        <w:bidi/>
        <w:spacing w:line="360" w:lineRule="auto"/>
        <w:jc w:val="both"/>
        <w:rPr>
          <w:rFonts w:ascii="Traditional Arabic" w:hAnsi="Traditional Arabic" w:cs="Traditional Arabic"/>
          <w:b/>
          <w:bCs/>
          <w:sz w:val="32"/>
          <w:szCs w:val="32"/>
        </w:rPr>
      </w:pPr>
      <w:r w:rsidRPr="002B3CDA">
        <w:rPr>
          <w:rFonts w:ascii="Traditional Arabic" w:hAnsi="Traditional Arabic" w:cs="Traditional Arabic"/>
          <w:b/>
          <w:bCs/>
          <w:sz w:val="32"/>
          <w:szCs w:val="32"/>
          <w:rtl/>
        </w:rPr>
        <w:t>دراسة مصلح(2023) بعنوان : واقع الرضا الوظيفي لدى العاملين في بلدية غزة</w:t>
      </w:r>
    </w:p>
    <w:p w14:paraId="42767EED" w14:textId="77777777" w:rsidR="008D0578" w:rsidRDefault="008D0578" w:rsidP="008D0578">
      <w:pPr>
        <w:bidi/>
        <w:spacing w:line="360" w:lineRule="auto"/>
        <w:jc w:val="both"/>
        <w:rPr>
          <w:rFonts w:ascii="Traditional Arabic" w:hAnsi="Traditional Arabic" w:cs="Traditional Arabic"/>
          <w:sz w:val="32"/>
          <w:szCs w:val="32"/>
          <w:rtl/>
        </w:rPr>
      </w:pPr>
      <w:r w:rsidRPr="00804AEA">
        <w:rPr>
          <w:rFonts w:ascii="Traditional Arabic" w:hAnsi="Traditional Arabic" w:cs="Traditional Arabic"/>
          <w:sz w:val="32"/>
          <w:szCs w:val="32"/>
          <w:rtl/>
        </w:rPr>
        <w:t>هدفت هذه الدراسة للتعرف على واقع الرضا الوظيفي لدى العاملين في بلدية غزة، وتكونت عينة الدراسة من 50 موظف وموظفة من بلدية غزة تم اختيارهم بطريقة العينة العشوائية، واستخدمت الدراسة المنهج الوصفي التحليلي. وتوصلت الدراسة إلى أن مستوى الرضا الوظيفي في بلدية غزة جاء بدرجة قليلة، حيث جاء محور ظروف العمل بالترتيب الأول، ثم محور مجموعة العمل بالترتيب الثاني، ثم محور الحوافز والأجور بالترتيب الثالث، في حين جاء محور أسلوب القيادة بالترتيب الرابع، كما توصلت الدراسة إلى عدم وجود فروق في الرضا الوظيفي تعزى لمتغيرات (النوع الاجتماعي، المؤهل العلمي، سنوات الخدمة). وأوصت الدراسة بتعزيز الرضا الوظيفي في بلدية غزة، وذلك من خلال تطوير وتدريب العاملين وإكسابهم مهارات جديدة وتنمية قدرات العاملين باستمرار ووضع خطط لتطوير العاملين ومتابعة تنفيذها باستمرار، وزيادة الرضا عن أسلوب ونمط القيادة وذلك من خلال مساعدة الإدارة على تطبيق الأساليب الإدارية في العمل، ودعم وتوجيه الرؤساء للمرؤوسين</w:t>
      </w:r>
      <w:r w:rsidRPr="00804AEA">
        <w:rPr>
          <w:rFonts w:ascii="Traditional Arabic" w:hAnsi="Traditional Arabic" w:cs="Traditional Arabic"/>
          <w:sz w:val="32"/>
          <w:szCs w:val="32"/>
        </w:rPr>
        <w:t>.</w:t>
      </w:r>
    </w:p>
    <w:p w14:paraId="56F017E0" w14:textId="77777777" w:rsidR="008D0578" w:rsidRPr="00804AEA" w:rsidRDefault="008D0578" w:rsidP="008D0578">
      <w:pPr>
        <w:bidi/>
        <w:spacing w:line="360" w:lineRule="auto"/>
        <w:jc w:val="both"/>
        <w:rPr>
          <w:rFonts w:ascii="Traditional Arabic" w:hAnsi="Traditional Arabic" w:cs="Traditional Arabic"/>
          <w:b/>
          <w:bCs/>
          <w:sz w:val="32"/>
          <w:szCs w:val="32"/>
        </w:rPr>
      </w:pPr>
      <w:r w:rsidRPr="00804AEA">
        <w:rPr>
          <w:rFonts w:ascii="Traditional Arabic" w:hAnsi="Traditional Arabic" w:cs="Traditional Arabic"/>
          <w:b/>
          <w:bCs/>
          <w:sz w:val="32"/>
          <w:szCs w:val="32"/>
          <w:rtl/>
        </w:rPr>
        <w:t xml:space="preserve">دراسة عبد القادر(2022) بعنوان : أثر الرضا الوظيفي في تحقيق المواطنة التنظيمية: دراسة ميدانية على شركة </w:t>
      </w:r>
      <w:proofErr w:type="spellStart"/>
      <w:r w:rsidRPr="00804AEA">
        <w:rPr>
          <w:rFonts w:ascii="Traditional Arabic" w:hAnsi="Traditional Arabic" w:cs="Traditional Arabic"/>
          <w:b/>
          <w:bCs/>
          <w:sz w:val="32"/>
          <w:szCs w:val="32"/>
          <w:rtl/>
        </w:rPr>
        <w:t>الاومير</w:t>
      </w:r>
      <w:proofErr w:type="spellEnd"/>
      <w:r w:rsidRPr="00804AEA">
        <w:rPr>
          <w:rFonts w:ascii="Traditional Arabic" w:hAnsi="Traditional Arabic" w:cs="Traditional Arabic"/>
          <w:b/>
          <w:bCs/>
          <w:sz w:val="32"/>
          <w:szCs w:val="32"/>
          <w:rtl/>
        </w:rPr>
        <w:t xml:space="preserve"> للمقاولات</w:t>
      </w:r>
    </w:p>
    <w:p w14:paraId="53D0C025" w14:textId="77777777" w:rsidR="008D0578" w:rsidRPr="00804AEA" w:rsidRDefault="008D0578" w:rsidP="008D0578">
      <w:pPr>
        <w:bidi/>
        <w:spacing w:line="360" w:lineRule="auto"/>
        <w:jc w:val="both"/>
        <w:rPr>
          <w:rFonts w:ascii="Traditional Arabic" w:hAnsi="Traditional Arabic" w:cs="Traditional Arabic"/>
          <w:sz w:val="32"/>
          <w:szCs w:val="32"/>
        </w:rPr>
      </w:pPr>
      <w:r w:rsidRPr="00804AEA">
        <w:rPr>
          <w:rFonts w:ascii="Traditional Arabic" w:hAnsi="Traditional Arabic" w:cs="Traditional Arabic"/>
          <w:sz w:val="32"/>
          <w:szCs w:val="32"/>
          <w:rtl/>
        </w:rPr>
        <w:t xml:space="preserve">هدفت الدراسة إلى بيان أثر الرضا الوظيفي في تحقيق المواطنة التنظيمية بأبعادها المتمثلة في (الراتب والمكافآت، وبعد مهام العمل وواجباته، والنظام الفرعي لقيم العاملين وبعد التقدير واحترام الذات) وأثرها في تحقيق الرضا، التعرف على مستوى تطبيق الرضا الوظيفي بأبعاده المختلفة وأثره على تحقيق المواطنة التنظيمية بشركة </w:t>
      </w:r>
      <w:proofErr w:type="spellStart"/>
      <w:r w:rsidRPr="00804AEA">
        <w:rPr>
          <w:rFonts w:ascii="Traditional Arabic" w:hAnsi="Traditional Arabic" w:cs="Traditional Arabic"/>
          <w:sz w:val="32"/>
          <w:szCs w:val="32"/>
          <w:rtl/>
        </w:rPr>
        <w:t>الاومير</w:t>
      </w:r>
      <w:proofErr w:type="spellEnd"/>
      <w:r w:rsidRPr="00804AEA">
        <w:rPr>
          <w:rFonts w:ascii="Traditional Arabic" w:hAnsi="Traditional Arabic" w:cs="Traditional Arabic"/>
          <w:sz w:val="32"/>
          <w:szCs w:val="32"/>
          <w:rtl/>
        </w:rPr>
        <w:t xml:space="preserve"> للمقاولات، مساعدة الإدارة العليا من خلال تقديم مقترحات للاستفادة منها في تطبيق أثر الرضا الوظيفي لتحسين </w:t>
      </w:r>
      <w:r w:rsidRPr="00804AEA">
        <w:rPr>
          <w:rFonts w:ascii="Traditional Arabic" w:hAnsi="Traditional Arabic" w:cs="Traditional Arabic"/>
          <w:sz w:val="32"/>
          <w:szCs w:val="32"/>
          <w:rtl/>
        </w:rPr>
        <w:lastRenderedPageBreak/>
        <w:t xml:space="preserve">المواطنة التنظيمية بشركة </w:t>
      </w:r>
      <w:proofErr w:type="spellStart"/>
      <w:r w:rsidRPr="00804AEA">
        <w:rPr>
          <w:rFonts w:ascii="Traditional Arabic" w:hAnsi="Traditional Arabic" w:cs="Traditional Arabic"/>
          <w:sz w:val="32"/>
          <w:szCs w:val="32"/>
          <w:rtl/>
        </w:rPr>
        <w:t>الاومير</w:t>
      </w:r>
      <w:proofErr w:type="spellEnd"/>
      <w:r w:rsidRPr="00804AEA">
        <w:rPr>
          <w:rFonts w:ascii="Traditional Arabic" w:hAnsi="Traditional Arabic" w:cs="Traditional Arabic"/>
          <w:sz w:val="32"/>
          <w:szCs w:val="32"/>
          <w:rtl/>
        </w:rPr>
        <w:t xml:space="preserve"> للمقاولات. تكونت عينة الدراسة من عينة منتقاة من العاملين بشركة </w:t>
      </w:r>
      <w:proofErr w:type="spellStart"/>
      <w:r w:rsidRPr="00804AEA">
        <w:rPr>
          <w:rFonts w:ascii="Traditional Arabic" w:hAnsi="Traditional Arabic" w:cs="Traditional Arabic"/>
          <w:sz w:val="32"/>
          <w:szCs w:val="32"/>
          <w:rtl/>
        </w:rPr>
        <w:t>الاومير</w:t>
      </w:r>
      <w:proofErr w:type="spellEnd"/>
      <w:r w:rsidRPr="00804AEA">
        <w:rPr>
          <w:rFonts w:ascii="Traditional Arabic" w:hAnsi="Traditional Arabic" w:cs="Traditional Arabic"/>
          <w:sz w:val="32"/>
          <w:szCs w:val="32"/>
          <w:rtl/>
        </w:rPr>
        <w:t xml:space="preserve"> للمقاولات مكونة من (69) مفردة. استخدمت الدراسة المنهج الوصفي التحليلي. خلصت الدراسة إلى العديد من النتائج منها وجود علاقة ارتباط طردية موجبة بين الراتب والمكافآت والمواطنة التنظيمية بشركة </w:t>
      </w:r>
      <w:proofErr w:type="spellStart"/>
      <w:r w:rsidRPr="00804AEA">
        <w:rPr>
          <w:rFonts w:ascii="Traditional Arabic" w:hAnsi="Traditional Arabic" w:cs="Traditional Arabic"/>
          <w:sz w:val="32"/>
          <w:szCs w:val="32"/>
          <w:rtl/>
        </w:rPr>
        <w:t>الاومير</w:t>
      </w:r>
      <w:proofErr w:type="spellEnd"/>
      <w:r w:rsidRPr="00804AEA">
        <w:rPr>
          <w:rFonts w:ascii="Traditional Arabic" w:hAnsi="Traditional Arabic" w:cs="Traditional Arabic"/>
          <w:sz w:val="32"/>
          <w:szCs w:val="32"/>
          <w:rtl/>
        </w:rPr>
        <w:t xml:space="preserve"> للمقاولات وجود علاقة طردية موجبة بين العمل وواجباته والمواطنة التنظيمية بالشركة، أن المواطنة التنظيمية بالشركة مرتفعة نسبيا، حيث إن المواطنة التنظيمية ساهمت في خلق بيئة تنافسية إيجابية بين الموظفين. أوصت الدراسة الشركة بضرورة تغير النظرة للرضا الوظيفي باعتباره عبء مالي إلى أنها تؤدي إلى تحقيق المواطنة التنظيمية وتعزيز الميزة التنافسية للشركة، ضرورة تعزيز التقدير واحترام الذات في اتخاذ القرارات المتعلقة بالرضا الوظيفي وخاصة تقيم العاملين</w:t>
      </w:r>
      <w:r w:rsidRPr="00804AEA">
        <w:rPr>
          <w:rFonts w:ascii="Traditional Arabic" w:hAnsi="Traditional Arabic" w:cs="Traditional Arabic"/>
          <w:sz w:val="32"/>
          <w:szCs w:val="32"/>
        </w:rPr>
        <w:t>.</w:t>
      </w:r>
    </w:p>
    <w:p w14:paraId="0A682822" w14:textId="77777777" w:rsidR="008D0578" w:rsidRPr="00804AEA" w:rsidRDefault="008D0578" w:rsidP="008D0578">
      <w:pPr>
        <w:bidi/>
        <w:spacing w:line="360" w:lineRule="auto"/>
        <w:jc w:val="both"/>
        <w:rPr>
          <w:rFonts w:ascii="Traditional Arabic" w:hAnsi="Traditional Arabic" w:cs="Traditional Arabic"/>
          <w:b/>
          <w:bCs/>
          <w:sz w:val="32"/>
          <w:szCs w:val="32"/>
        </w:rPr>
      </w:pPr>
      <w:r w:rsidRPr="00804AEA">
        <w:rPr>
          <w:rFonts w:ascii="Traditional Arabic" w:hAnsi="Traditional Arabic" w:cs="Traditional Arabic"/>
          <w:b/>
          <w:bCs/>
          <w:sz w:val="32"/>
          <w:szCs w:val="32"/>
          <w:rtl/>
        </w:rPr>
        <w:t>دراسة ابو كريشة (2022) بعنوان : الرضا الوظيفي وعلاقته بأداء العاملين: دراسة مقارنة للجامعات الحكومية وغير الحكومية</w:t>
      </w:r>
    </w:p>
    <w:p w14:paraId="58D847EA" w14:textId="77777777" w:rsidR="008D0578" w:rsidRDefault="008D0578" w:rsidP="008D0578">
      <w:pPr>
        <w:bidi/>
        <w:spacing w:line="360" w:lineRule="auto"/>
        <w:jc w:val="both"/>
        <w:rPr>
          <w:rFonts w:ascii="Traditional Arabic" w:hAnsi="Traditional Arabic" w:cs="Traditional Arabic"/>
          <w:sz w:val="32"/>
          <w:szCs w:val="32"/>
          <w:rtl/>
        </w:rPr>
      </w:pPr>
      <w:r w:rsidRPr="00804AEA">
        <w:rPr>
          <w:rFonts w:ascii="Traditional Arabic" w:hAnsi="Traditional Arabic" w:cs="Traditional Arabic"/>
          <w:sz w:val="32"/>
          <w:szCs w:val="32"/>
          <w:rtl/>
        </w:rPr>
        <w:t xml:space="preserve">تسعى الدراسة الراهنة إلى تسليط الضوء على العلاقة بين الرضا الوظيفي وأداء العاملين بالجامعات الحكومية متمثلة في جامعة القاهرة وغير الحكومية متمثلة في جامعة السادس من أكتوبر، وتحديد مدى جودة الأداء الوظيفي بها، وكذا مدى رضا العاملين بتلك الجامعات، بالإضافة إلى التعرف على طبيعة العلاقة بين العدالة التنظيمية وبين كل من الرضا الوظيفي والأداء الوظيفي للعاملين بتلك الجامعات، وكذا مدى وجود توازن بين الحقوق والواجبات التي يقوم بها العاملين بالجامعات الحكومية وغير الحكومية؛ وقد اعتمدت الدراسة على إجراءات البحث الوصفي المقارن، واستخدام الاستبيان الإلكتروني على عينة عمدية قوامها (٢٣٥) مفردة، وذلك من كل من جامعة القاهرة كجامعة حكومية، وجامعة السادس من أكتوبر كجامعة غير حكومية، واعتمدت الدراسة على الرؤية النظرية التي قدمها آدمز حول كيفية تحقيق الرضا الوظيفي ورفع مستوى الأداء من خلال المساواة والإنصاف، وكذا رؤية بورتو </w:t>
      </w:r>
      <w:proofErr w:type="spellStart"/>
      <w:r w:rsidRPr="00804AEA">
        <w:rPr>
          <w:rFonts w:ascii="Traditional Arabic" w:hAnsi="Traditional Arabic" w:cs="Traditional Arabic"/>
          <w:sz w:val="32"/>
          <w:szCs w:val="32"/>
          <w:rtl/>
        </w:rPr>
        <w:t>ولولر</w:t>
      </w:r>
      <w:proofErr w:type="spellEnd"/>
      <w:r w:rsidRPr="00804AEA">
        <w:rPr>
          <w:rFonts w:ascii="Traditional Arabic" w:hAnsi="Traditional Arabic" w:cs="Traditional Arabic"/>
          <w:sz w:val="32"/>
          <w:szCs w:val="32"/>
          <w:rtl/>
        </w:rPr>
        <w:t xml:space="preserve"> حول الإنجاز والعائد، بالإضافة إلي رؤية </w:t>
      </w:r>
      <w:proofErr w:type="spellStart"/>
      <w:r w:rsidRPr="00804AEA">
        <w:rPr>
          <w:rFonts w:ascii="Traditional Arabic" w:hAnsi="Traditional Arabic" w:cs="Traditional Arabic"/>
          <w:sz w:val="32"/>
          <w:szCs w:val="32"/>
          <w:rtl/>
        </w:rPr>
        <w:t>بلاو</w:t>
      </w:r>
      <w:proofErr w:type="spellEnd"/>
      <w:r w:rsidRPr="00804AEA">
        <w:rPr>
          <w:rFonts w:ascii="Traditional Arabic" w:hAnsi="Traditional Arabic" w:cs="Traditional Arabic"/>
          <w:sz w:val="32"/>
          <w:szCs w:val="32"/>
          <w:rtl/>
        </w:rPr>
        <w:t xml:space="preserve"> حول المدخلات والمخرجات. وقد أظهرت النتائج وجود علاقة جوهرية بين توافر الرضا الوظيفي للعاملين وبين ارتفاع مستوى إدائهم الوظيفي، كما أن للعدالة التنظيمية دور كبير في تحقيق </w:t>
      </w:r>
      <w:r w:rsidRPr="00804AEA">
        <w:rPr>
          <w:rFonts w:ascii="Traditional Arabic" w:hAnsi="Traditional Arabic" w:cs="Traditional Arabic"/>
          <w:sz w:val="32"/>
          <w:szCs w:val="32"/>
          <w:rtl/>
        </w:rPr>
        <w:lastRenderedPageBreak/>
        <w:t>الرضا الوظيفي ورفع مستوى أداء العاملين بالجامعات، كما أكدت الدراسة على أهمية نظم الحوافز والمكافئات والأجور في رفع مستوى أداء العاملين وتحقيق رضاهم الوظيفي</w:t>
      </w:r>
      <w:r w:rsidRPr="00804AEA">
        <w:rPr>
          <w:rFonts w:ascii="Traditional Arabic" w:hAnsi="Traditional Arabic" w:cs="Traditional Arabic"/>
          <w:sz w:val="32"/>
          <w:szCs w:val="32"/>
        </w:rPr>
        <w:t>.</w:t>
      </w:r>
    </w:p>
    <w:p w14:paraId="7C4BB23F" w14:textId="77777777" w:rsidR="008D0578" w:rsidRPr="002B3CDA" w:rsidRDefault="008D0578" w:rsidP="008D0578">
      <w:pPr>
        <w:bidi/>
        <w:spacing w:line="360" w:lineRule="auto"/>
        <w:jc w:val="both"/>
        <w:rPr>
          <w:rFonts w:ascii="Traditional Arabic" w:hAnsi="Traditional Arabic" w:cs="Traditional Arabic"/>
          <w:b/>
          <w:bCs/>
          <w:sz w:val="32"/>
          <w:szCs w:val="32"/>
        </w:rPr>
      </w:pPr>
      <w:r w:rsidRPr="002B3CDA">
        <w:rPr>
          <w:rFonts w:ascii="Traditional Arabic" w:hAnsi="Traditional Arabic" w:cs="Traditional Arabic"/>
          <w:b/>
          <w:bCs/>
          <w:sz w:val="32"/>
          <w:szCs w:val="32"/>
          <w:rtl/>
        </w:rPr>
        <w:t>دراسة الحربي(2021) بعنوان : الرضا الوظيفي لدى الأخصائيين الاجتماعيين العاملين بمستشفيات: الصحة النفسية بمنطقة مكة المكرمة</w:t>
      </w:r>
    </w:p>
    <w:p w14:paraId="7F021DB5" w14:textId="77777777" w:rsidR="008D0578" w:rsidRPr="00804AEA" w:rsidRDefault="008D0578" w:rsidP="008D0578">
      <w:pPr>
        <w:bidi/>
        <w:spacing w:line="360" w:lineRule="auto"/>
        <w:jc w:val="both"/>
        <w:rPr>
          <w:rFonts w:ascii="Traditional Arabic" w:hAnsi="Traditional Arabic" w:cs="Traditional Arabic"/>
          <w:sz w:val="32"/>
          <w:szCs w:val="32"/>
        </w:rPr>
      </w:pPr>
      <w:r w:rsidRPr="00804AEA">
        <w:rPr>
          <w:rFonts w:ascii="Traditional Arabic" w:hAnsi="Traditional Arabic" w:cs="Traditional Arabic"/>
          <w:sz w:val="32"/>
          <w:szCs w:val="32"/>
          <w:rtl/>
        </w:rPr>
        <w:t>هدفت الدراسة إلى التعرف على واقع الرضا الوظيفي لدى الأخصائيين الاجتماعيين العاملين في مستشفيات الصحة النفسية بمنطقة مكة المكرمة وفقا للأبعاد التالية: طبيعة العمل، علاقات العمل، الراتب والترقي الوظيفي، الاعتراف المهني، واستخدمت الدراسة منهج المسح الاجتماعي عن طريق الحصر الشامل لمجتمع الدراسة والذين بلغ عددهم (54) أخصائي وأخصائية متوزعين على مستشفيات الصحة النفسية في مدينة مكة المكرمة، مدينة جدة، مدينة الطائف، واستخدمت الدراسة استبانة من إعداد الباحثة لجمع البيانات، أظهرت نتائج الدراسة أن الرضا الوظيفي لدى الأخصائيين الاجتماعيين العاملين في مستشفيات الصحة النفسية بمنطقة مكة المكرمة جاء بدرجة عامة متوسطة بمتوسط (2.02)، وجاء الرضا عن بعد طبيعة العمل في المرتبة الأولى بمتوسط (2.06)، يليها الرضا عن بعد الاعتراف المهني بمتوسط (2.04)، يليها الرضا عن بعد علاقات العمل بمتوسط (2.01)، وأخيرا الرضا عن بعد الراتب والترقي الوظيفي بمتوسط (1.96)، وكلها جاءت بدرجة رضا متوسطة، وفي ضوء النتائج خلصت الدراسة إلى مجموعة من التوصيات</w:t>
      </w:r>
      <w:r w:rsidRPr="00804AEA">
        <w:rPr>
          <w:rFonts w:ascii="Traditional Arabic" w:hAnsi="Traditional Arabic" w:cs="Traditional Arabic"/>
          <w:sz w:val="32"/>
          <w:szCs w:val="32"/>
        </w:rPr>
        <w:t>.</w:t>
      </w:r>
    </w:p>
    <w:p w14:paraId="0F3AAEA7" w14:textId="77777777" w:rsidR="008D0578" w:rsidRPr="002B3CDA" w:rsidRDefault="008D0578" w:rsidP="008D0578">
      <w:pPr>
        <w:bidi/>
        <w:spacing w:line="360" w:lineRule="auto"/>
        <w:jc w:val="both"/>
        <w:rPr>
          <w:rFonts w:ascii="Traditional Arabic" w:hAnsi="Traditional Arabic" w:cs="Traditional Arabic"/>
          <w:b/>
          <w:bCs/>
          <w:sz w:val="32"/>
          <w:szCs w:val="32"/>
        </w:rPr>
      </w:pPr>
      <w:r w:rsidRPr="002B3CDA">
        <w:rPr>
          <w:rFonts w:ascii="Traditional Arabic" w:hAnsi="Traditional Arabic" w:cs="Traditional Arabic"/>
          <w:b/>
          <w:bCs/>
          <w:sz w:val="32"/>
          <w:szCs w:val="32"/>
          <w:rtl/>
        </w:rPr>
        <w:t>دراسة الحازمي(2021) بعنوان : الرضا الوظيفي وعلاقته بالأداء المهني للمشرفات التربويات بمنطقة جازان</w:t>
      </w:r>
    </w:p>
    <w:p w14:paraId="594B06EC" w14:textId="77777777" w:rsidR="008D0578" w:rsidRPr="00804AEA" w:rsidRDefault="008D0578" w:rsidP="008D0578">
      <w:pPr>
        <w:bidi/>
        <w:spacing w:line="360" w:lineRule="auto"/>
        <w:jc w:val="both"/>
        <w:rPr>
          <w:rFonts w:ascii="Traditional Arabic" w:hAnsi="Traditional Arabic" w:cs="Traditional Arabic"/>
          <w:sz w:val="32"/>
          <w:szCs w:val="32"/>
        </w:rPr>
      </w:pPr>
      <w:r w:rsidRPr="00804AEA">
        <w:rPr>
          <w:rFonts w:ascii="Traditional Arabic" w:hAnsi="Traditional Arabic" w:cs="Traditional Arabic"/>
          <w:sz w:val="32"/>
          <w:szCs w:val="32"/>
          <w:rtl/>
        </w:rPr>
        <w:t xml:space="preserve">هدفت البحث إلى تعرف واقع الرضا الوظيفي والأداء المهني لدى المشرفات التربويات بإدارة تعليم صبيا، والكشف عن وجود فروق بين متوسطات تقديرات المشرفات التربويات حول واقع الرضا الوظيفي والأداء المهني لديهن، والتي قد تعزى لمتغيرات (المؤهل العلمي، سنوات الخبرة)، وكذلك تعرف وجود علاقة بين الرضا الوظيفي والأداء المهني </w:t>
      </w:r>
      <w:r w:rsidRPr="00804AEA">
        <w:rPr>
          <w:rFonts w:ascii="Traditional Arabic" w:hAnsi="Traditional Arabic" w:cs="Traditional Arabic"/>
          <w:sz w:val="32"/>
          <w:szCs w:val="32"/>
          <w:rtl/>
        </w:rPr>
        <w:lastRenderedPageBreak/>
        <w:t>للمشرفات التربويات، وقد استخدمت البحث المنهج الوصفي بنوعيه التحليلي والارتباطي؛ حيث تم إعداد استبانة لجمع البيانات من عينة البحث التي بلغت (119) تم اختيارهن بطريقة عشوائية، وقد توصل البحث إلى أن واقع الرضا الوظيفي لدى المشرفات التربويات جاء بدرجة متوسطة للاستبيان ككل ولأبعاده الفرعية الأربعة، كما أوضحت النتائج عدم وجود فروق تعزي لمتغيرات (المؤهل العلمي، وسنوات الخبرة) بين متوسطات استجابات أفراد البحث حول الدرجة الكلية لواقع الرضا الوظيفي وأبعاده الفرعية، بالإضافة لعدم وجود فروق تعزي لمتغير سنوات الخبرة بين متوسطات استجابات أفراد البحث حول واقع الأداء المهني لدى المشرفات التربويات، في حين اتضح وجود فروق بين متوسطات استجابات أفراد العينة حول واقع الأداء، تعزي لمتغير المؤهل العلمي لصالح أفراد العينة الحاصلين على درجة البكالوريوس، كما توجد علاقة ارتباطية طردية بين الدرجة الكلية للرضا الوظيفي والأداء المهني، وأوصت البحث بضرورة الاهتمام بالدورات التدريبية وورش العمل للمشرفات التربويات، وكذلك منح المشرفات التربويات السلطات اللازمة لهن لممارسة مهام عملهن</w:t>
      </w:r>
      <w:r w:rsidRPr="00804AEA">
        <w:rPr>
          <w:rFonts w:ascii="Traditional Arabic" w:hAnsi="Traditional Arabic" w:cs="Traditional Arabic"/>
          <w:sz w:val="32"/>
          <w:szCs w:val="32"/>
        </w:rPr>
        <w:t>.</w:t>
      </w:r>
    </w:p>
    <w:p w14:paraId="2E5565CD" w14:textId="77777777" w:rsidR="008D0578" w:rsidRPr="00804AEA" w:rsidRDefault="008D0578" w:rsidP="008D0578">
      <w:pPr>
        <w:bidi/>
        <w:spacing w:line="360" w:lineRule="auto"/>
        <w:jc w:val="both"/>
        <w:rPr>
          <w:rFonts w:ascii="Traditional Arabic" w:hAnsi="Traditional Arabic" w:cs="Traditional Arabic"/>
          <w:b/>
          <w:bCs/>
          <w:sz w:val="32"/>
          <w:szCs w:val="32"/>
        </w:rPr>
      </w:pPr>
      <w:r w:rsidRPr="00804AEA">
        <w:rPr>
          <w:rFonts w:ascii="Traditional Arabic" w:hAnsi="Traditional Arabic" w:cs="Traditional Arabic"/>
          <w:b/>
          <w:bCs/>
          <w:sz w:val="32"/>
          <w:szCs w:val="32"/>
          <w:rtl/>
        </w:rPr>
        <w:t xml:space="preserve">دراسة ابو </w:t>
      </w:r>
      <w:proofErr w:type="spellStart"/>
      <w:r w:rsidRPr="00804AEA">
        <w:rPr>
          <w:rFonts w:ascii="Traditional Arabic" w:hAnsi="Traditional Arabic" w:cs="Traditional Arabic"/>
          <w:b/>
          <w:bCs/>
          <w:sz w:val="32"/>
          <w:szCs w:val="32"/>
          <w:rtl/>
        </w:rPr>
        <w:t>شعيشع</w:t>
      </w:r>
      <w:proofErr w:type="spellEnd"/>
      <w:r w:rsidRPr="00804AEA">
        <w:rPr>
          <w:rFonts w:ascii="Traditional Arabic" w:hAnsi="Traditional Arabic" w:cs="Traditional Arabic"/>
          <w:b/>
          <w:bCs/>
          <w:sz w:val="32"/>
          <w:szCs w:val="32"/>
          <w:rtl/>
        </w:rPr>
        <w:t xml:space="preserve"> (2020) بعنوان : تأثير بيئة العمل على الرضا الوظيفي للأكاديميين: دراسة حالة الجامعات الخاصة في المملكة العربية السعودية</w:t>
      </w:r>
    </w:p>
    <w:p w14:paraId="1D2F29B0" w14:textId="77777777" w:rsidR="008D0578" w:rsidRDefault="008D0578" w:rsidP="008D0578">
      <w:pPr>
        <w:bidi/>
        <w:spacing w:line="360" w:lineRule="auto"/>
        <w:jc w:val="both"/>
        <w:rPr>
          <w:rFonts w:ascii="Traditional Arabic" w:hAnsi="Traditional Arabic" w:cs="Traditional Arabic"/>
          <w:sz w:val="32"/>
          <w:szCs w:val="32"/>
        </w:rPr>
      </w:pPr>
      <w:r w:rsidRPr="00804AEA">
        <w:rPr>
          <w:rFonts w:ascii="Traditional Arabic" w:hAnsi="Traditional Arabic" w:cs="Traditional Arabic"/>
          <w:sz w:val="32"/>
          <w:szCs w:val="32"/>
          <w:rtl/>
        </w:rPr>
        <w:t>كان الغرض الرئيسي من هذه الدراسة هو فحص العلاقة بين بيئة العمل والرضا الوظيفي للأكاديميين في الجامعات الخاصة في المملكة العربية السعودية. والعوامل التي تؤثر في بيئة العمل هي حرية الأكاديميين، وإشراك أصحاب المهن، وسياسات الإدارة، وعلاقات زملاء العمل وصاحب العمل وعلاقات الموظفين والتي تم‏ استخدامها كمتغيرات مستقلة أما الرضا الوظيفي للأكاديميين فقد استخدم كمتغير تابع. تم استخدام الاستبيان ب 5 نقاط على مقياس</w:t>
      </w:r>
      <w:r w:rsidRPr="00804AEA">
        <w:rPr>
          <w:rFonts w:ascii="Traditional Arabic" w:hAnsi="Traditional Arabic" w:cs="Traditional Arabic"/>
          <w:sz w:val="32"/>
          <w:szCs w:val="32"/>
        </w:rPr>
        <w:t xml:space="preserve"> LIKERT </w:t>
      </w:r>
      <w:r w:rsidRPr="00804AEA">
        <w:rPr>
          <w:rFonts w:ascii="Traditional Arabic" w:hAnsi="Traditional Arabic" w:cs="Traditional Arabic"/>
          <w:sz w:val="32"/>
          <w:szCs w:val="32"/>
          <w:rtl/>
        </w:rPr>
        <w:t>لجمع بيانات من 105 أكاديمي في الجامعات الخاصة في المملكة. تم تحليل البيانات من خلال</w:t>
      </w:r>
      <w:r w:rsidRPr="00804AEA">
        <w:rPr>
          <w:rFonts w:ascii="Traditional Arabic" w:hAnsi="Traditional Arabic" w:cs="Traditional Arabic"/>
          <w:sz w:val="32"/>
          <w:szCs w:val="32"/>
        </w:rPr>
        <w:t xml:space="preserve"> SPSS 22</w:t>
      </w:r>
      <w:r w:rsidRPr="00804AEA">
        <w:rPr>
          <w:rFonts w:ascii="Traditional Arabic" w:hAnsi="Traditional Arabic" w:cs="Traditional Arabic"/>
          <w:sz w:val="32"/>
          <w:szCs w:val="32"/>
          <w:rtl/>
        </w:rPr>
        <w:t xml:space="preserve">‏ باستخدام أدوات إحصائية مثل الإحصاء الوصفي، ارتباط بيرسون والانحدار الخطي البسيط. النتائج تشير إلى أن هناك علاقة إيجابية بين جميع عوامل بيئة العمل والرضا الوظيفي لدى الأكاديميين. كما وجدت الأبحاث </w:t>
      </w:r>
      <w:r w:rsidRPr="00804AEA">
        <w:rPr>
          <w:rFonts w:ascii="Traditional Arabic" w:hAnsi="Traditional Arabic" w:cs="Traditional Arabic"/>
          <w:sz w:val="32"/>
          <w:szCs w:val="32"/>
          <w:rtl/>
        </w:rPr>
        <w:lastRenderedPageBreak/>
        <w:t>أن علاقات صاحب العمل-الموظف هي أهم عامل لبيئة العمل في جامعات الأعمال الخاصة في باكستان. وعليه اقترح أن إدارة الجامعات ينبغي أن تركز على بيئة عمل إيجابية وخاصة عامل العلاقة بين صاحب العمل والموظف لزيادة الرضا الوظيفي بين الأكاديميين، والذي قد يؤدي إلى أداء أعلى. نظرا لأن البحث الذي تم إجراؤه فقط على أكاديميين في الجامعات الخاصة في المملكة، لا يمكن تعميمه على جميع قطاعات البلد. يجب زيادة المتغيرات وحجم العينة في البحوث المستقبلية للحصول على نتائج أفضل</w:t>
      </w:r>
      <w:r w:rsidRPr="00804AEA">
        <w:rPr>
          <w:rFonts w:ascii="Traditional Arabic" w:hAnsi="Traditional Arabic" w:cs="Traditional Arabic"/>
          <w:sz w:val="32"/>
          <w:szCs w:val="32"/>
        </w:rPr>
        <w:t>.</w:t>
      </w:r>
    </w:p>
    <w:p w14:paraId="355F11F7" w14:textId="77777777" w:rsidR="008D0578" w:rsidRDefault="008D0578" w:rsidP="008D0578">
      <w:pPr>
        <w:rPr>
          <w:rFonts w:ascii="Traditional Arabic" w:hAnsi="Traditional Arabic" w:cs="Traditional Arabic"/>
          <w:sz w:val="32"/>
          <w:szCs w:val="32"/>
        </w:rPr>
      </w:pPr>
      <w:r>
        <w:rPr>
          <w:rFonts w:ascii="Traditional Arabic" w:hAnsi="Traditional Arabic" w:cs="Traditional Arabic"/>
          <w:sz w:val="32"/>
          <w:szCs w:val="32"/>
        </w:rPr>
        <w:br w:type="page"/>
      </w:r>
    </w:p>
    <w:p w14:paraId="1B410015" w14:textId="77777777" w:rsidR="008D0578" w:rsidRPr="006F1451" w:rsidRDefault="008D0578" w:rsidP="008D0578">
      <w:pPr>
        <w:bidi/>
        <w:spacing w:line="360" w:lineRule="auto"/>
        <w:jc w:val="center"/>
        <w:rPr>
          <w:rFonts w:ascii="Traditional Arabic" w:hAnsi="Traditional Arabic" w:cs="Traditional Arabic"/>
          <w:b/>
          <w:bCs/>
          <w:sz w:val="40"/>
          <w:szCs w:val="40"/>
          <w:rtl/>
        </w:rPr>
      </w:pPr>
      <w:r w:rsidRPr="006F1451">
        <w:rPr>
          <w:rFonts w:ascii="Traditional Arabic" w:hAnsi="Traditional Arabic" w:cs="Traditional Arabic" w:hint="cs"/>
          <w:b/>
          <w:bCs/>
          <w:sz w:val="40"/>
          <w:szCs w:val="40"/>
          <w:rtl/>
        </w:rPr>
        <w:lastRenderedPageBreak/>
        <w:t>التعليق على الدراسات السابقة</w:t>
      </w:r>
    </w:p>
    <w:p w14:paraId="27ACE6D1" w14:textId="77777777" w:rsidR="008D0578" w:rsidRPr="00C05AD2" w:rsidRDefault="008D0578" w:rsidP="008D0578">
      <w:pPr>
        <w:bidi/>
        <w:spacing w:line="360" w:lineRule="auto"/>
        <w:jc w:val="both"/>
        <w:rPr>
          <w:rFonts w:ascii="Traditional Arabic" w:hAnsi="Traditional Arabic" w:cs="Traditional Arabic"/>
          <w:sz w:val="32"/>
          <w:szCs w:val="32"/>
        </w:rPr>
      </w:pPr>
      <w:r w:rsidRPr="00C05AD2">
        <w:rPr>
          <w:rFonts w:ascii="Traditional Arabic" w:hAnsi="Traditional Arabic" w:cs="Traditional Arabic" w:hint="cs"/>
          <w:sz w:val="32"/>
          <w:szCs w:val="32"/>
          <w:rtl/>
        </w:rPr>
        <w:t>عند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النظر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إلى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السابقة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المتعلقة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بموضوع</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تأثير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الهياكل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والرضا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الوظيفي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للعاملين،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نجد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هناك</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توافقًا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عامًا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هذه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حول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أهمية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تعزيز</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وتحقيق</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التميز</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المؤسسي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سبيل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المثال،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أكدت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موسى</w:t>
      </w:r>
      <w:r w:rsidRPr="00C05AD2">
        <w:rPr>
          <w:rFonts w:ascii="Traditional Arabic" w:hAnsi="Traditional Arabic" w:cs="Traditional Arabic"/>
          <w:sz w:val="32"/>
          <w:szCs w:val="32"/>
          <w:rtl/>
        </w:rPr>
        <w:t xml:space="preserve"> (2024)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توزيع</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المهام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بوضوح</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يسهم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بشكل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كبير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تحقيق</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التميز</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المؤسسي،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وهو</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يعكس</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مدى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أهمية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تحسين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وبالمثل،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توصلت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سليمان</w:t>
      </w:r>
      <w:r w:rsidRPr="00C05AD2">
        <w:rPr>
          <w:rFonts w:ascii="Traditional Arabic" w:hAnsi="Traditional Arabic" w:cs="Traditional Arabic"/>
          <w:sz w:val="32"/>
          <w:szCs w:val="32"/>
          <w:rtl/>
        </w:rPr>
        <w:t xml:space="preserve"> (2023) </w:t>
      </w:r>
      <w:r w:rsidRPr="00C05AD2">
        <w:rPr>
          <w:rFonts w:ascii="Traditional Arabic" w:hAnsi="Traditional Arabic" w:cs="Traditional Arabic" w:hint="cs"/>
          <w:sz w:val="32"/>
          <w:szCs w:val="32"/>
          <w:rtl/>
        </w:rPr>
        <w:t>إلى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التطور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التكنولوجي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له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تأثير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إيجابي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المنشأة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بفضل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الفعّال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يُظهر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ذلك</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الاتفاق</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نتائج</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حول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تأثير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المؤسسي،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خاصة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خلال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تحسين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الاتصال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وتوزيع</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المهام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والموارد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بفعالية</w:t>
      </w:r>
      <w:r w:rsidRPr="00C05AD2">
        <w:rPr>
          <w:rFonts w:ascii="Traditional Arabic" w:hAnsi="Traditional Arabic" w:cs="Traditional Arabic"/>
          <w:sz w:val="32"/>
          <w:szCs w:val="32"/>
          <w:rtl/>
        </w:rPr>
        <w:t>.</w:t>
      </w:r>
    </w:p>
    <w:p w14:paraId="2F1FBAD1" w14:textId="77777777" w:rsidR="008D0578" w:rsidRPr="00C05AD2" w:rsidRDefault="008D0578" w:rsidP="008D0578">
      <w:pPr>
        <w:bidi/>
        <w:spacing w:line="360" w:lineRule="auto"/>
        <w:jc w:val="both"/>
        <w:rPr>
          <w:rFonts w:ascii="Traditional Arabic" w:hAnsi="Traditional Arabic" w:cs="Traditional Arabic"/>
          <w:sz w:val="32"/>
          <w:szCs w:val="32"/>
        </w:rPr>
      </w:pPr>
      <w:r w:rsidRPr="00C05AD2">
        <w:rPr>
          <w:rFonts w:ascii="Traditional Arabic" w:hAnsi="Traditional Arabic" w:cs="Traditional Arabic" w:hint="cs"/>
          <w:sz w:val="32"/>
          <w:szCs w:val="32"/>
          <w:rtl/>
        </w:rPr>
        <w:t>من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جهة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أخرى،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أظهرت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بعض</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اختلافات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التأثيرات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بناءً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طبيعة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المؤسسات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والبيئات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المختلفة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سبيل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المثال،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شداد</w:t>
      </w:r>
      <w:r w:rsidRPr="00C05AD2">
        <w:rPr>
          <w:rFonts w:ascii="Traditional Arabic" w:hAnsi="Traditional Arabic" w:cs="Traditional Arabic"/>
          <w:sz w:val="32"/>
          <w:szCs w:val="32"/>
          <w:rtl/>
        </w:rPr>
        <w:t xml:space="preserve"> (2023) </w:t>
      </w:r>
      <w:r w:rsidRPr="00C05AD2">
        <w:rPr>
          <w:rFonts w:ascii="Traditional Arabic" w:hAnsi="Traditional Arabic" w:cs="Traditional Arabic" w:hint="cs"/>
          <w:sz w:val="32"/>
          <w:szCs w:val="32"/>
          <w:rtl/>
        </w:rPr>
        <w:t>حول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للمدارس</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الحكومية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الأردنية،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والتي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أوضحت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الهياكل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تواجه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مشكلات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تتطلب</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حلولًا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مخصصة،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عكس</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دراسة</w:t>
      </w:r>
      <w:r w:rsidRPr="00C05AD2">
        <w:rPr>
          <w:rFonts w:ascii="Traditional Arabic" w:hAnsi="Traditional Arabic" w:cs="Traditional Arabic"/>
          <w:sz w:val="32"/>
          <w:szCs w:val="32"/>
          <w:rtl/>
        </w:rPr>
        <w:t xml:space="preserve"> </w:t>
      </w:r>
      <w:proofErr w:type="spellStart"/>
      <w:r w:rsidRPr="00C05AD2">
        <w:rPr>
          <w:rFonts w:ascii="Traditional Arabic" w:hAnsi="Traditional Arabic" w:cs="Traditional Arabic" w:hint="cs"/>
          <w:sz w:val="32"/>
          <w:szCs w:val="32"/>
          <w:rtl/>
        </w:rPr>
        <w:t>القريو</w:t>
      </w:r>
      <w:proofErr w:type="spellEnd"/>
      <w:r w:rsidRPr="00C05AD2">
        <w:rPr>
          <w:rFonts w:ascii="Traditional Arabic" w:hAnsi="Traditional Arabic" w:cs="Traditional Arabic"/>
          <w:sz w:val="32"/>
          <w:szCs w:val="32"/>
          <w:rtl/>
        </w:rPr>
        <w:t xml:space="preserve"> (2021) </w:t>
      </w:r>
      <w:r w:rsidRPr="00C05AD2">
        <w:rPr>
          <w:rFonts w:ascii="Traditional Arabic" w:hAnsi="Traditional Arabic" w:cs="Traditional Arabic" w:hint="cs"/>
          <w:sz w:val="32"/>
          <w:szCs w:val="32"/>
          <w:rtl/>
        </w:rPr>
        <w:t>التي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تناولت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تأثير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الإبداع</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وأشارت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إلى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أهمية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وجود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بنود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تمويل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لدعم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المبدعين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المؤسسات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هذا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الاختلاف</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يعكس</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تأثير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البيئة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وطبيعة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العمل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فعالية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w:t>
      </w:r>
    </w:p>
    <w:p w14:paraId="6F4EA410" w14:textId="77777777" w:rsidR="008D0578" w:rsidRPr="00C05AD2" w:rsidRDefault="008D0578" w:rsidP="008D0578">
      <w:pPr>
        <w:bidi/>
        <w:spacing w:line="360" w:lineRule="auto"/>
        <w:jc w:val="both"/>
        <w:rPr>
          <w:rFonts w:ascii="Traditional Arabic" w:hAnsi="Traditional Arabic" w:cs="Traditional Arabic"/>
          <w:sz w:val="32"/>
          <w:szCs w:val="32"/>
        </w:rPr>
      </w:pPr>
      <w:r w:rsidRPr="00C05AD2">
        <w:rPr>
          <w:rFonts w:ascii="Traditional Arabic" w:hAnsi="Traditional Arabic" w:cs="Traditional Arabic" w:hint="cs"/>
          <w:sz w:val="32"/>
          <w:szCs w:val="32"/>
          <w:rtl/>
        </w:rPr>
        <w:t>أما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حيث</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أوجه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الاستفادة،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فقد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قدمت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هذه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رؤى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متعددة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حول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كيفية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تحسين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والرضا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الوظيفي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خلال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الهياكل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فقد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أكدت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نمور</w:t>
      </w:r>
      <w:r w:rsidRPr="00C05AD2">
        <w:rPr>
          <w:rFonts w:ascii="Traditional Arabic" w:hAnsi="Traditional Arabic" w:cs="Traditional Arabic"/>
          <w:sz w:val="32"/>
          <w:szCs w:val="32"/>
          <w:rtl/>
        </w:rPr>
        <w:t xml:space="preserve"> (2021)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أبعاد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مثل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الرسمية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والاتصال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تُحسن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علاقات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العمل،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مما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يزيد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رضا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العاملين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المقابل،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أشارت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محمود</w:t>
      </w:r>
      <w:r w:rsidRPr="00C05AD2">
        <w:rPr>
          <w:rFonts w:ascii="Traditional Arabic" w:hAnsi="Traditional Arabic" w:cs="Traditional Arabic"/>
          <w:sz w:val="32"/>
          <w:szCs w:val="32"/>
          <w:rtl/>
        </w:rPr>
        <w:t xml:space="preserve"> (2020) </w:t>
      </w:r>
      <w:r w:rsidRPr="00C05AD2">
        <w:rPr>
          <w:rFonts w:ascii="Traditional Arabic" w:hAnsi="Traditional Arabic" w:cs="Traditional Arabic" w:hint="cs"/>
          <w:sz w:val="32"/>
          <w:szCs w:val="32"/>
          <w:rtl/>
        </w:rPr>
        <w:t>إلى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المرونة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تساهم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تعزيز</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الرفع</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المعرفي،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مما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يعزز</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المهني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للعاملين</w:t>
      </w:r>
      <w:r w:rsidRPr="00C05AD2">
        <w:rPr>
          <w:rFonts w:ascii="Traditional Arabic" w:hAnsi="Traditional Arabic" w:cs="Traditional Arabic"/>
          <w:sz w:val="32"/>
          <w:szCs w:val="32"/>
          <w:rtl/>
        </w:rPr>
        <w:t>.</w:t>
      </w:r>
    </w:p>
    <w:p w14:paraId="36F8E63C" w14:textId="77777777" w:rsidR="008D0578" w:rsidRDefault="008D0578" w:rsidP="008D0578">
      <w:pPr>
        <w:bidi/>
        <w:spacing w:line="360" w:lineRule="auto"/>
        <w:jc w:val="both"/>
        <w:rPr>
          <w:rFonts w:ascii="Traditional Arabic" w:hAnsi="Traditional Arabic" w:cs="Traditional Arabic"/>
          <w:sz w:val="32"/>
          <w:szCs w:val="32"/>
          <w:rtl/>
        </w:rPr>
      </w:pPr>
      <w:r w:rsidRPr="00C05AD2">
        <w:rPr>
          <w:rFonts w:ascii="Traditional Arabic" w:hAnsi="Traditional Arabic" w:cs="Traditional Arabic" w:hint="cs"/>
          <w:sz w:val="32"/>
          <w:szCs w:val="32"/>
          <w:rtl/>
        </w:rPr>
        <w:lastRenderedPageBreak/>
        <w:t>بالإضافة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إلى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ذلك،</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تضمنت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التوصيات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المقدمة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السابقة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مجموعة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الخطوات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العملية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لتطوير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الهياكل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مثل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تبني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الهياكل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المرنة،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وتوفير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الدعم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الإداري،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وتعزيز</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التواصل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الفعّال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تلك</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التوصيات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يمكن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تكون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ذات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فائدة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كبيرة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للممارسين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والقادة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المؤسسات،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حيث</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تسهم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تحسين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العاملين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ورفع</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مستوى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رضاهم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الوظيفي</w:t>
      </w:r>
      <w:r w:rsidRPr="00C05AD2">
        <w:rPr>
          <w:rFonts w:ascii="Traditional Arabic" w:hAnsi="Traditional Arabic" w:cs="Traditional Arabic"/>
          <w:sz w:val="32"/>
          <w:szCs w:val="32"/>
          <w:rtl/>
        </w:rPr>
        <w:t>.</w:t>
      </w:r>
    </w:p>
    <w:p w14:paraId="05A55F59" w14:textId="77777777" w:rsidR="008D0578" w:rsidRPr="00C05AD2" w:rsidRDefault="008D0578" w:rsidP="008D0578">
      <w:pPr>
        <w:bidi/>
        <w:spacing w:line="360" w:lineRule="auto"/>
        <w:jc w:val="both"/>
        <w:rPr>
          <w:rFonts w:ascii="Traditional Arabic" w:hAnsi="Traditional Arabic" w:cs="Traditional Arabic"/>
          <w:sz w:val="32"/>
          <w:szCs w:val="32"/>
        </w:rPr>
      </w:pPr>
      <w:r w:rsidRPr="00C05AD2">
        <w:rPr>
          <w:rFonts w:ascii="Traditional Arabic" w:hAnsi="Traditional Arabic" w:cs="Traditional Arabic" w:hint="cs"/>
          <w:sz w:val="32"/>
          <w:szCs w:val="32"/>
          <w:rtl/>
        </w:rPr>
        <w:t>عند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تحليل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أوجه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الشبه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والاختلاف</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السابقة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المتعلقة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بتأثير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الهياكل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والرضا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الوظيفي،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يمكن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تقسيمها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كما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يلي</w:t>
      </w:r>
      <w:r w:rsidRPr="00C05AD2">
        <w:rPr>
          <w:rFonts w:ascii="Traditional Arabic" w:hAnsi="Traditional Arabic" w:cs="Traditional Arabic"/>
          <w:sz w:val="32"/>
          <w:szCs w:val="32"/>
          <w:rtl/>
        </w:rPr>
        <w:t>:</w:t>
      </w:r>
    </w:p>
    <w:p w14:paraId="34477AC0" w14:textId="77777777" w:rsidR="008D0578" w:rsidRPr="00C05AD2" w:rsidRDefault="008D0578" w:rsidP="008D0578">
      <w:pPr>
        <w:bidi/>
        <w:spacing w:line="360" w:lineRule="auto"/>
        <w:jc w:val="both"/>
        <w:rPr>
          <w:rFonts w:ascii="Traditional Arabic" w:hAnsi="Traditional Arabic" w:cs="Traditional Arabic"/>
          <w:b/>
          <w:bCs/>
          <w:sz w:val="32"/>
          <w:szCs w:val="32"/>
        </w:rPr>
      </w:pPr>
      <w:r w:rsidRPr="00C05AD2">
        <w:rPr>
          <w:rFonts w:ascii="Traditional Arabic" w:hAnsi="Traditional Arabic" w:cs="Traditional Arabic" w:hint="cs"/>
          <w:b/>
          <w:bCs/>
          <w:sz w:val="32"/>
          <w:szCs w:val="32"/>
          <w:rtl/>
        </w:rPr>
        <w:t>أوجه</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الشبه</w:t>
      </w:r>
      <w:r w:rsidRPr="00C05AD2">
        <w:rPr>
          <w:rFonts w:ascii="Traditional Arabic" w:hAnsi="Traditional Arabic" w:cs="Traditional Arabic"/>
          <w:b/>
          <w:bCs/>
          <w:sz w:val="32"/>
          <w:szCs w:val="32"/>
          <w:rtl/>
        </w:rPr>
        <w:t>:</w:t>
      </w:r>
    </w:p>
    <w:p w14:paraId="353CF20A" w14:textId="77777777" w:rsidR="008D0578" w:rsidRPr="00C05AD2" w:rsidRDefault="008D0578" w:rsidP="008D0578">
      <w:pPr>
        <w:bidi/>
        <w:spacing w:line="360" w:lineRule="auto"/>
        <w:jc w:val="both"/>
        <w:rPr>
          <w:rFonts w:ascii="Traditional Arabic" w:hAnsi="Traditional Arabic" w:cs="Traditional Arabic"/>
          <w:b/>
          <w:bCs/>
          <w:sz w:val="32"/>
          <w:szCs w:val="32"/>
        </w:rPr>
      </w:pPr>
      <w:r w:rsidRPr="00C05AD2">
        <w:rPr>
          <w:rFonts w:ascii="Traditional Arabic" w:hAnsi="Traditional Arabic" w:cs="Traditional Arabic" w:hint="cs"/>
          <w:b/>
          <w:bCs/>
          <w:sz w:val="32"/>
          <w:szCs w:val="32"/>
          <w:rtl/>
        </w:rPr>
        <w:t>أهمية</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الهيكل</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التنظيمي</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في</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تحسين</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الأداء</w:t>
      </w:r>
      <w:r w:rsidRPr="00C05AD2">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C05AD2">
        <w:rPr>
          <w:rFonts w:ascii="Traditional Arabic" w:hAnsi="Traditional Arabic" w:cs="Traditional Arabic" w:hint="cs"/>
          <w:sz w:val="32"/>
          <w:szCs w:val="32"/>
          <w:rtl/>
        </w:rPr>
        <w:t>تتفق</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جميع</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تقريبًا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له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دور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رئيسي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تعزيز</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المؤسسي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والوظيفي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سبيل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المثال،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أكدت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مثل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موسى</w:t>
      </w:r>
      <w:r w:rsidRPr="00C05AD2">
        <w:rPr>
          <w:rFonts w:ascii="Traditional Arabic" w:hAnsi="Traditional Arabic" w:cs="Traditional Arabic"/>
          <w:sz w:val="32"/>
          <w:szCs w:val="32"/>
          <w:rtl/>
        </w:rPr>
        <w:t xml:space="preserve"> (2024) </w:t>
      </w:r>
      <w:r w:rsidRPr="00C05AD2">
        <w:rPr>
          <w:rFonts w:ascii="Traditional Arabic" w:hAnsi="Traditional Arabic" w:cs="Traditional Arabic" w:hint="cs"/>
          <w:sz w:val="32"/>
          <w:szCs w:val="32"/>
          <w:rtl/>
        </w:rPr>
        <w:t>وسليمان</w:t>
      </w:r>
      <w:r w:rsidRPr="00C05AD2">
        <w:rPr>
          <w:rFonts w:ascii="Traditional Arabic" w:hAnsi="Traditional Arabic" w:cs="Traditional Arabic"/>
          <w:sz w:val="32"/>
          <w:szCs w:val="32"/>
          <w:rtl/>
        </w:rPr>
        <w:t xml:space="preserve"> (2023) </w:t>
      </w:r>
      <w:r w:rsidRPr="00C05AD2">
        <w:rPr>
          <w:rFonts w:ascii="Traditional Arabic" w:hAnsi="Traditional Arabic" w:cs="Traditional Arabic" w:hint="cs"/>
          <w:sz w:val="32"/>
          <w:szCs w:val="32"/>
          <w:rtl/>
        </w:rPr>
        <w:t>والحسن</w:t>
      </w:r>
      <w:r w:rsidRPr="00C05AD2">
        <w:rPr>
          <w:rFonts w:ascii="Traditional Arabic" w:hAnsi="Traditional Arabic" w:cs="Traditional Arabic"/>
          <w:sz w:val="32"/>
          <w:szCs w:val="32"/>
          <w:rtl/>
        </w:rPr>
        <w:t xml:space="preserve"> (2020)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الهياكل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الفعّالة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تسهم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تحسين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خلال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توزيع</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المهام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بوضوح،</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تعزيز</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الاتصال،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والاستفادة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الموارد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المتاحة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بشكل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أفضل</w:t>
      </w:r>
      <w:r w:rsidRPr="00C05AD2">
        <w:rPr>
          <w:rFonts w:ascii="Traditional Arabic" w:hAnsi="Traditional Arabic" w:cs="Traditional Arabic"/>
          <w:sz w:val="32"/>
          <w:szCs w:val="32"/>
          <w:rtl/>
        </w:rPr>
        <w:t>.</w:t>
      </w:r>
    </w:p>
    <w:p w14:paraId="7E1E3EBF" w14:textId="77777777" w:rsidR="008D0578" w:rsidRPr="00C05AD2" w:rsidRDefault="008D0578" w:rsidP="008D0578">
      <w:pPr>
        <w:bidi/>
        <w:spacing w:line="360" w:lineRule="auto"/>
        <w:jc w:val="both"/>
        <w:rPr>
          <w:rFonts w:ascii="Traditional Arabic" w:hAnsi="Traditional Arabic" w:cs="Traditional Arabic"/>
          <w:b/>
          <w:bCs/>
          <w:sz w:val="32"/>
          <w:szCs w:val="32"/>
        </w:rPr>
      </w:pPr>
      <w:r w:rsidRPr="00C05AD2">
        <w:rPr>
          <w:rFonts w:ascii="Traditional Arabic" w:hAnsi="Traditional Arabic" w:cs="Traditional Arabic" w:hint="cs"/>
          <w:b/>
          <w:bCs/>
          <w:sz w:val="32"/>
          <w:szCs w:val="32"/>
          <w:rtl/>
        </w:rPr>
        <w:t>دور</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الهيكل</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التنظيمي</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في</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تحقيق</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الرضا</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الوظيفي</w:t>
      </w:r>
      <w:r w:rsidRPr="00C05AD2">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C05AD2">
        <w:rPr>
          <w:rFonts w:ascii="Traditional Arabic" w:hAnsi="Traditional Arabic" w:cs="Traditional Arabic" w:hint="cs"/>
          <w:sz w:val="32"/>
          <w:szCs w:val="32"/>
          <w:rtl/>
        </w:rPr>
        <w:t>أظهرت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معظم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توافقًا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حول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الهياكل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المؤثرة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تسهم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تعزيز</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الرضا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الوظيفي،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حيث</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تتيح</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للموظفين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بيئة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عمل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واضحة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ومنظمة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أشارت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مثل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شداد</w:t>
      </w:r>
      <w:r w:rsidRPr="00C05AD2">
        <w:rPr>
          <w:rFonts w:ascii="Traditional Arabic" w:hAnsi="Traditional Arabic" w:cs="Traditional Arabic"/>
          <w:sz w:val="32"/>
          <w:szCs w:val="32"/>
          <w:rtl/>
        </w:rPr>
        <w:t xml:space="preserve"> (2023) </w:t>
      </w:r>
      <w:r w:rsidRPr="00C05AD2">
        <w:rPr>
          <w:rFonts w:ascii="Traditional Arabic" w:hAnsi="Traditional Arabic" w:cs="Traditional Arabic" w:hint="cs"/>
          <w:sz w:val="32"/>
          <w:szCs w:val="32"/>
          <w:rtl/>
        </w:rPr>
        <w:t>ونمور</w:t>
      </w:r>
      <w:r w:rsidRPr="00C05AD2">
        <w:rPr>
          <w:rFonts w:ascii="Traditional Arabic" w:hAnsi="Traditional Arabic" w:cs="Traditional Arabic"/>
          <w:sz w:val="32"/>
          <w:szCs w:val="32"/>
          <w:rtl/>
        </w:rPr>
        <w:t xml:space="preserve"> (2021) </w:t>
      </w:r>
      <w:r w:rsidRPr="00C05AD2">
        <w:rPr>
          <w:rFonts w:ascii="Traditional Arabic" w:hAnsi="Traditional Arabic" w:cs="Traditional Arabic" w:hint="cs"/>
          <w:sz w:val="32"/>
          <w:szCs w:val="32"/>
          <w:rtl/>
        </w:rPr>
        <w:t>إلى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توافر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الاتصال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الواضح</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وتحديد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المسؤوليات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يساعد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تحسين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العلاقات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الوظيفية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وزيادة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رضا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العاملين</w:t>
      </w:r>
      <w:r w:rsidRPr="00C05AD2">
        <w:rPr>
          <w:rFonts w:ascii="Traditional Arabic" w:hAnsi="Traditional Arabic" w:cs="Traditional Arabic"/>
          <w:sz w:val="32"/>
          <w:szCs w:val="32"/>
          <w:rtl/>
        </w:rPr>
        <w:t>.</w:t>
      </w:r>
    </w:p>
    <w:p w14:paraId="695A32C6" w14:textId="77777777" w:rsidR="008D0578" w:rsidRPr="00C05AD2" w:rsidRDefault="008D0578" w:rsidP="008D0578">
      <w:pPr>
        <w:bidi/>
        <w:spacing w:line="360" w:lineRule="auto"/>
        <w:jc w:val="both"/>
        <w:rPr>
          <w:rFonts w:ascii="Traditional Arabic" w:hAnsi="Traditional Arabic" w:cs="Traditional Arabic"/>
          <w:b/>
          <w:bCs/>
          <w:sz w:val="32"/>
          <w:szCs w:val="32"/>
        </w:rPr>
      </w:pPr>
      <w:r w:rsidRPr="00C05AD2">
        <w:rPr>
          <w:rFonts w:ascii="Traditional Arabic" w:hAnsi="Traditional Arabic" w:cs="Traditional Arabic" w:hint="cs"/>
          <w:b/>
          <w:bCs/>
          <w:sz w:val="32"/>
          <w:szCs w:val="32"/>
          <w:rtl/>
        </w:rPr>
        <w:t>تأثير</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المرونة</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في</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الهياكل</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التنظيمية</w:t>
      </w:r>
      <w:r w:rsidRPr="00C05AD2">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C05AD2">
        <w:rPr>
          <w:rFonts w:ascii="Traditional Arabic" w:hAnsi="Traditional Arabic" w:cs="Traditional Arabic" w:hint="cs"/>
          <w:sz w:val="32"/>
          <w:szCs w:val="32"/>
          <w:rtl/>
        </w:rPr>
        <w:t>هناك</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اتفاق</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عام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أهمية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المرونة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الهياكل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كما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أشارت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إليها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محمود</w:t>
      </w:r>
      <w:r w:rsidRPr="00C05AD2">
        <w:rPr>
          <w:rFonts w:ascii="Traditional Arabic" w:hAnsi="Traditional Arabic" w:cs="Traditional Arabic"/>
          <w:sz w:val="32"/>
          <w:szCs w:val="32"/>
          <w:rtl/>
        </w:rPr>
        <w:t xml:space="preserve"> (2020) </w:t>
      </w:r>
      <w:r w:rsidRPr="00C05AD2">
        <w:rPr>
          <w:rFonts w:ascii="Traditional Arabic" w:hAnsi="Traditional Arabic" w:cs="Traditional Arabic" w:hint="cs"/>
          <w:sz w:val="32"/>
          <w:szCs w:val="32"/>
          <w:rtl/>
        </w:rPr>
        <w:t>التي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تناولت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المرن،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ودوره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رفع</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المستوى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المعرفي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الوظيفي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للعاملين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أكدت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أخرى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أيضًا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المرونة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تساعد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التكيف</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مع</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التغيرات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وتحسين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التواصل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الفعّال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العاملين</w:t>
      </w:r>
      <w:r w:rsidRPr="00C05AD2">
        <w:rPr>
          <w:rFonts w:ascii="Traditional Arabic" w:hAnsi="Traditional Arabic" w:cs="Traditional Arabic"/>
          <w:sz w:val="32"/>
          <w:szCs w:val="32"/>
          <w:rtl/>
        </w:rPr>
        <w:t>.</w:t>
      </w:r>
    </w:p>
    <w:p w14:paraId="445ACCD7" w14:textId="77777777" w:rsidR="008D0578" w:rsidRPr="00C05AD2" w:rsidRDefault="008D0578" w:rsidP="008D0578">
      <w:pPr>
        <w:bidi/>
        <w:spacing w:line="360" w:lineRule="auto"/>
        <w:jc w:val="both"/>
        <w:rPr>
          <w:rFonts w:ascii="Traditional Arabic" w:hAnsi="Traditional Arabic" w:cs="Traditional Arabic"/>
          <w:b/>
          <w:bCs/>
          <w:sz w:val="32"/>
          <w:szCs w:val="32"/>
        </w:rPr>
      </w:pPr>
      <w:r w:rsidRPr="00C05AD2">
        <w:rPr>
          <w:rFonts w:ascii="Traditional Arabic" w:hAnsi="Traditional Arabic" w:cs="Traditional Arabic" w:hint="cs"/>
          <w:b/>
          <w:bCs/>
          <w:sz w:val="32"/>
          <w:szCs w:val="32"/>
          <w:rtl/>
        </w:rPr>
        <w:lastRenderedPageBreak/>
        <w:t>أوجه</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الاختلاف</w:t>
      </w:r>
      <w:r w:rsidRPr="00C05AD2">
        <w:rPr>
          <w:rFonts w:ascii="Traditional Arabic" w:hAnsi="Traditional Arabic" w:cs="Traditional Arabic"/>
          <w:b/>
          <w:bCs/>
          <w:sz w:val="32"/>
          <w:szCs w:val="32"/>
          <w:rtl/>
        </w:rPr>
        <w:t>:</w:t>
      </w:r>
    </w:p>
    <w:p w14:paraId="6A71380F" w14:textId="77777777" w:rsidR="008D0578" w:rsidRPr="00C05AD2" w:rsidRDefault="008D0578" w:rsidP="008D0578">
      <w:pPr>
        <w:bidi/>
        <w:spacing w:line="360" w:lineRule="auto"/>
        <w:jc w:val="both"/>
        <w:rPr>
          <w:rFonts w:ascii="Traditional Arabic" w:hAnsi="Traditional Arabic" w:cs="Traditional Arabic"/>
          <w:b/>
          <w:bCs/>
          <w:sz w:val="32"/>
          <w:szCs w:val="32"/>
        </w:rPr>
      </w:pPr>
      <w:r w:rsidRPr="00C05AD2">
        <w:rPr>
          <w:rFonts w:ascii="Traditional Arabic" w:hAnsi="Traditional Arabic" w:cs="Traditional Arabic" w:hint="cs"/>
          <w:b/>
          <w:bCs/>
          <w:sz w:val="32"/>
          <w:szCs w:val="32"/>
          <w:rtl/>
        </w:rPr>
        <w:t>طبيعة</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البيئة</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المؤسسية</w:t>
      </w:r>
      <w:r w:rsidRPr="00C05AD2">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C05AD2">
        <w:rPr>
          <w:rFonts w:ascii="Traditional Arabic" w:hAnsi="Traditional Arabic" w:cs="Traditional Arabic" w:hint="cs"/>
          <w:sz w:val="32"/>
          <w:szCs w:val="32"/>
          <w:rtl/>
        </w:rPr>
        <w:t>بعض</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ركزت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البيئة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التعليمية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مثل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شداد</w:t>
      </w:r>
      <w:r w:rsidRPr="00C05AD2">
        <w:rPr>
          <w:rFonts w:ascii="Traditional Arabic" w:hAnsi="Traditional Arabic" w:cs="Traditional Arabic"/>
          <w:sz w:val="32"/>
          <w:szCs w:val="32"/>
          <w:rtl/>
        </w:rPr>
        <w:t xml:space="preserve"> (2023) </w:t>
      </w:r>
      <w:proofErr w:type="spellStart"/>
      <w:r w:rsidRPr="00C05AD2">
        <w:rPr>
          <w:rFonts w:ascii="Traditional Arabic" w:hAnsi="Traditional Arabic" w:cs="Traditional Arabic" w:hint="cs"/>
          <w:sz w:val="32"/>
          <w:szCs w:val="32"/>
          <w:rtl/>
        </w:rPr>
        <w:t>والقريو</w:t>
      </w:r>
      <w:proofErr w:type="spellEnd"/>
      <w:r w:rsidRPr="00C05AD2">
        <w:rPr>
          <w:rFonts w:ascii="Traditional Arabic" w:hAnsi="Traditional Arabic" w:cs="Traditional Arabic"/>
          <w:sz w:val="32"/>
          <w:szCs w:val="32"/>
          <w:rtl/>
        </w:rPr>
        <w:t xml:space="preserve"> (2021)</w:t>
      </w:r>
      <w:r w:rsidRPr="00C05AD2">
        <w:rPr>
          <w:rFonts w:ascii="Traditional Arabic" w:hAnsi="Traditional Arabic" w:cs="Traditional Arabic" w:hint="cs"/>
          <w:sz w:val="32"/>
          <w:szCs w:val="32"/>
          <w:rtl/>
        </w:rPr>
        <w:t>،</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بينما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ركزت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أخرى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البيئة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الحكومية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مثل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الحسن</w:t>
      </w:r>
      <w:r w:rsidRPr="00C05AD2">
        <w:rPr>
          <w:rFonts w:ascii="Traditional Arabic" w:hAnsi="Traditional Arabic" w:cs="Traditional Arabic"/>
          <w:sz w:val="32"/>
          <w:szCs w:val="32"/>
          <w:rtl/>
        </w:rPr>
        <w:t xml:space="preserve"> (2020) </w:t>
      </w:r>
      <w:r w:rsidRPr="00C05AD2">
        <w:rPr>
          <w:rFonts w:ascii="Traditional Arabic" w:hAnsi="Traditional Arabic" w:cs="Traditional Arabic" w:hint="cs"/>
          <w:sz w:val="32"/>
          <w:szCs w:val="32"/>
          <w:rtl/>
        </w:rPr>
        <w:t>ودراسة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الماحي</w:t>
      </w:r>
      <w:r w:rsidRPr="00C05AD2">
        <w:rPr>
          <w:rFonts w:ascii="Traditional Arabic" w:hAnsi="Traditional Arabic" w:cs="Traditional Arabic"/>
          <w:sz w:val="32"/>
          <w:szCs w:val="32"/>
          <w:rtl/>
        </w:rPr>
        <w:t xml:space="preserve"> (2020). </w:t>
      </w:r>
      <w:r w:rsidRPr="00C05AD2">
        <w:rPr>
          <w:rFonts w:ascii="Traditional Arabic" w:hAnsi="Traditional Arabic" w:cs="Traditional Arabic" w:hint="cs"/>
          <w:sz w:val="32"/>
          <w:szCs w:val="32"/>
          <w:rtl/>
        </w:rPr>
        <w:t>هذا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التباين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يعكس</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اختلافات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الهياكل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حسب</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نوع</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المنظمة،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حيث</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تختلف</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احتياجات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المؤسسات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التعليمية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المؤسسات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الحكومية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حيث</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التعقيد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والإجراءات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الرسمية</w:t>
      </w:r>
      <w:r w:rsidRPr="00C05AD2">
        <w:rPr>
          <w:rFonts w:ascii="Traditional Arabic" w:hAnsi="Traditional Arabic" w:cs="Traditional Arabic"/>
          <w:sz w:val="32"/>
          <w:szCs w:val="32"/>
          <w:rtl/>
        </w:rPr>
        <w:t>.</w:t>
      </w:r>
    </w:p>
    <w:p w14:paraId="14807D21" w14:textId="77777777" w:rsidR="008D0578" w:rsidRPr="00C05AD2" w:rsidRDefault="008D0578" w:rsidP="008D0578">
      <w:pPr>
        <w:bidi/>
        <w:spacing w:line="360" w:lineRule="auto"/>
        <w:jc w:val="both"/>
        <w:rPr>
          <w:rFonts w:ascii="Traditional Arabic" w:hAnsi="Traditional Arabic" w:cs="Traditional Arabic"/>
          <w:b/>
          <w:bCs/>
          <w:sz w:val="32"/>
          <w:szCs w:val="32"/>
        </w:rPr>
      </w:pPr>
      <w:r w:rsidRPr="00C05AD2">
        <w:rPr>
          <w:rFonts w:ascii="Traditional Arabic" w:hAnsi="Traditional Arabic" w:cs="Traditional Arabic" w:hint="cs"/>
          <w:b/>
          <w:bCs/>
          <w:sz w:val="32"/>
          <w:szCs w:val="32"/>
          <w:rtl/>
        </w:rPr>
        <w:t>التأثيرات</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المختلفة</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لأبعاد</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الهيكل</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التنظيمي</w:t>
      </w:r>
      <w:r w:rsidRPr="00C05AD2">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C05AD2">
        <w:rPr>
          <w:rFonts w:ascii="Traditional Arabic" w:hAnsi="Traditional Arabic" w:cs="Traditional Arabic" w:hint="cs"/>
          <w:sz w:val="32"/>
          <w:szCs w:val="32"/>
          <w:rtl/>
        </w:rPr>
        <w:t>ركزت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بعض</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تأثير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جوانب</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معينة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مثل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الرسمية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واللامركزية،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بينما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تناولت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أخرى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مثل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نمور</w:t>
      </w:r>
      <w:r w:rsidRPr="00C05AD2">
        <w:rPr>
          <w:rFonts w:ascii="Traditional Arabic" w:hAnsi="Traditional Arabic" w:cs="Traditional Arabic"/>
          <w:sz w:val="32"/>
          <w:szCs w:val="32"/>
          <w:rtl/>
        </w:rPr>
        <w:t xml:space="preserve"> (2021) </w:t>
      </w:r>
      <w:r w:rsidRPr="00C05AD2">
        <w:rPr>
          <w:rFonts w:ascii="Traditional Arabic" w:hAnsi="Traditional Arabic" w:cs="Traditional Arabic" w:hint="cs"/>
          <w:sz w:val="32"/>
          <w:szCs w:val="32"/>
          <w:rtl/>
        </w:rPr>
        <w:t>أبعادًا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متعددة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مثل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الاتصال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والتعقيد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وتأثيرها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جودة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علاقات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العمل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وبالتالي،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تختلف</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نتائج</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هذه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تحديد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الأبعاد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الأكثر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تأثيرًا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والرضا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الوظيفي</w:t>
      </w:r>
      <w:r w:rsidRPr="00C05AD2">
        <w:rPr>
          <w:rFonts w:ascii="Traditional Arabic" w:hAnsi="Traditional Arabic" w:cs="Traditional Arabic"/>
          <w:sz w:val="32"/>
          <w:szCs w:val="32"/>
          <w:rtl/>
        </w:rPr>
        <w:t>.</w:t>
      </w:r>
    </w:p>
    <w:p w14:paraId="204D2120" w14:textId="77777777" w:rsidR="008D0578" w:rsidRPr="00C05AD2" w:rsidRDefault="008D0578" w:rsidP="008D0578">
      <w:pPr>
        <w:bidi/>
        <w:spacing w:line="360" w:lineRule="auto"/>
        <w:jc w:val="both"/>
        <w:rPr>
          <w:rFonts w:ascii="Traditional Arabic" w:hAnsi="Traditional Arabic" w:cs="Traditional Arabic"/>
          <w:b/>
          <w:bCs/>
          <w:sz w:val="32"/>
          <w:szCs w:val="32"/>
        </w:rPr>
      </w:pPr>
      <w:r w:rsidRPr="00C05AD2">
        <w:rPr>
          <w:rFonts w:ascii="Traditional Arabic" w:hAnsi="Traditional Arabic" w:cs="Traditional Arabic" w:hint="cs"/>
          <w:b/>
          <w:bCs/>
          <w:sz w:val="32"/>
          <w:szCs w:val="32"/>
          <w:rtl/>
        </w:rPr>
        <w:t>تفاوت</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التأثير</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بين</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الأداء</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والرضا</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الوظيفي</w:t>
      </w:r>
      <w:r w:rsidRPr="00C05AD2">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C05AD2">
        <w:rPr>
          <w:rFonts w:ascii="Traditional Arabic" w:hAnsi="Traditional Arabic" w:cs="Traditional Arabic" w:hint="cs"/>
          <w:sz w:val="32"/>
          <w:szCs w:val="32"/>
          <w:rtl/>
        </w:rPr>
        <w:t>بينما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أكدت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مثل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عباس</w:t>
      </w:r>
      <w:r w:rsidRPr="00C05AD2">
        <w:rPr>
          <w:rFonts w:ascii="Traditional Arabic" w:hAnsi="Traditional Arabic" w:cs="Traditional Arabic"/>
          <w:sz w:val="32"/>
          <w:szCs w:val="32"/>
          <w:rtl/>
        </w:rPr>
        <w:t xml:space="preserve"> (2020)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يؤثر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بشكل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كبير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الوظيفي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للعاملين،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وجدت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أخرى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مثل</w:t>
      </w:r>
      <w:r w:rsidRPr="00C05AD2">
        <w:rPr>
          <w:rFonts w:ascii="Traditional Arabic" w:hAnsi="Traditional Arabic" w:cs="Traditional Arabic"/>
          <w:sz w:val="32"/>
          <w:szCs w:val="32"/>
          <w:rtl/>
        </w:rPr>
        <w:t xml:space="preserve"> </w:t>
      </w:r>
      <w:proofErr w:type="spellStart"/>
      <w:r w:rsidRPr="00C05AD2">
        <w:rPr>
          <w:rFonts w:ascii="Traditional Arabic" w:hAnsi="Traditional Arabic" w:cs="Traditional Arabic" w:hint="cs"/>
          <w:sz w:val="32"/>
          <w:szCs w:val="32"/>
          <w:rtl/>
        </w:rPr>
        <w:t>بوكلتوم</w:t>
      </w:r>
      <w:proofErr w:type="spellEnd"/>
      <w:r w:rsidRPr="00C05AD2">
        <w:rPr>
          <w:rFonts w:ascii="Traditional Arabic" w:hAnsi="Traditional Arabic" w:cs="Traditional Arabic"/>
          <w:sz w:val="32"/>
          <w:szCs w:val="32"/>
          <w:rtl/>
        </w:rPr>
        <w:t xml:space="preserve"> (2023)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التأثير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الأقوى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يكون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الرضا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الوظيفي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خلال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تحسين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البيئة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والاتصال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الفعّال</w:t>
      </w:r>
      <w:r w:rsidRPr="00C05AD2">
        <w:rPr>
          <w:rFonts w:ascii="Traditional Arabic" w:hAnsi="Traditional Arabic" w:cs="Traditional Arabic"/>
          <w:sz w:val="32"/>
          <w:szCs w:val="32"/>
          <w:rtl/>
        </w:rPr>
        <w:t>.</w:t>
      </w:r>
    </w:p>
    <w:p w14:paraId="49FC7CB3" w14:textId="77777777" w:rsidR="008D0578" w:rsidRPr="00C05AD2" w:rsidRDefault="008D0578" w:rsidP="008D0578">
      <w:pPr>
        <w:bidi/>
        <w:spacing w:line="360" w:lineRule="auto"/>
        <w:jc w:val="both"/>
        <w:rPr>
          <w:rFonts w:ascii="Traditional Arabic" w:hAnsi="Traditional Arabic" w:cs="Traditional Arabic"/>
          <w:b/>
          <w:bCs/>
          <w:sz w:val="32"/>
          <w:szCs w:val="32"/>
        </w:rPr>
      </w:pPr>
      <w:r w:rsidRPr="00C05AD2">
        <w:rPr>
          <w:rFonts w:ascii="Traditional Arabic" w:hAnsi="Traditional Arabic" w:cs="Traditional Arabic" w:hint="cs"/>
          <w:b/>
          <w:bCs/>
          <w:sz w:val="32"/>
          <w:szCs w:val="32"/>
          <w:rtl/>
        </w:rPr>
        <w:t>التوصيات</w:t>
      </w:r>
      <w:r w:rsidRPr="00C05AD2">
        <w:rPr>
          <w:rFonts w:ascii="Traditional Arabic" w:hAnsi="Traditional Arabic" w:cs="Traditional Arabic"/>
          <w:b/>
          <w:bCs/>
          <w:sz w:val="32"/>
          <w:szCs w:val="32"/>
          <w:rtl/>
        </w:rPr>
        <w:t xml:space="preserve"> </w:t>
      </w:r>
      <w:r w:rsidRPr="00C05AD2">
        <w:rPr>
          <w:rFonts w:ascii="Traditional Arabic" w:hAnsi="Traditional Arabic" w:cs="Traditional Arabic" w:hint="cs"/>
          <w:b/>
          <w:bCs/>
          <w:sz w:val="32"/>
          <w:szCs w:val="32"/>
          <w:rtl/>
        </w:rPr>
        <w:t>المطروحة</w:t>
      </w:r>
      <w:r w:rsidRPr="00C05AD2">
        <w:rPr>
          <w:rFonts w:ascii="Traditional Arabic" w:hAnsi="Traditional Arabic" w:cs="Traditional Arabic"/>
          <w:b/>
          <w:bCs/>
          <w:sz w:val="32"/>
          <w:szCs w:val="32"/>
          <w:rtl/>
        </w:rPr>
        <w:t>:</w:t>
      </w:r>
    </w:p>
    <w:p w14:paraId="7648C214" w14:textId="77777777" w:rsidR="008D0578" w:rsidRPr="00C05AD2" w:rsidRDefault="008D0578" w:rsidP="008D0578">
      <w:pPr>
        <w:bidi/>
        <w:spacing w:line="360" w:lineRule="auto"/>
        <w:jc w:val="both"/>
        <w:rPr>
          <w:rFonts w:ascii="Traditional Arabic" w:hAnsi="Traditional Arabic" w:cs="Traditional Arabic"/>
          <w:sz w:val="32"/>
          <w:szCs w:val="32"/>
        </w:rPr>
      </w:pPr>
      <w:r w:rsidRPr="00C05AD2">
        <w:rPr>
          <w:rFonts w:ascii="Traditional Arabic" w:hAnsi="Traditional Arabic" w:cs="Traditional Arabic" w:hint="cs"/>
          <w:sz w:val="32"/>
          <w:szCs w:val="32"/>
          <w:rtl/>
        </w:rPr>
        <w:t>تتباين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التوصيات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قدمتها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بناءً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النتائج،</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حيث</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أوصت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بعض</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بضرورة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تطوير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الهياكل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المرنة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لتعزيز</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مثل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محمود</w:t>
      </w:r>
      <w:r w:rsidRPr="00C05AD2">
        <w:rPr>
          <w:rFonts w:ascii="Traditional Arabic" w:hAnsi="Traditional Arabic" w:cs="Traditional Arabic"/>
          <w:sz w:val="32"/>
          <w:szCs w:val="32"/>
          <w:rtl/>
        </w:rPr>
        <w:t xml:space="preserve"> (2020)</w:t>
      </w:r>
      <w:r w:rsidRPr="00C05AD2">
        <w:rPr>
          <w:rFonts w:ascii="Traditional Arabic" w:hAnsi="Traditional Arabic" w:cs="Traditional Arabic" w:hint="cs"/>
          <w:sz w:val="32"/>
          <w:szCs w:val="32"/>
          <w:rtl/>
        </w:rPr>
        <w:t>،</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بينما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ركزت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دراسات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أخرى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مثل</w:t>
      </w:r>
      <w:r w:rsidRPr="00C05AD2">
        <w:rPr>
          <w:rFonts w:ascii="Traditional Arabic" w:hAnsi="Traditional Arabic" w:cs="Traditional Arabic"/>
          <w:sz w:val="32"/>
          <w:szCs w:val="32"/>
          <w:rtl/>
        </w:rPr>
        <w:t xml:space="preserve"> </w:t>
      </w:r>
      <w:proofErr w:type="spellStart"/>
      <w:r w:rsidRPr="00C05AD2">
        <w:rPr>
          <w:rFonts w:ascii="Traditional Arabic" w:hAnsi="Traditional Arabic" w:cs="Traditional Arabic" w:hint="cs"/>
          <w:sz w:val="32"/>
          <w:szCs w:val="32"/>
          <w:rtl/>
        </w:rPr>
        <w:t>القريو</w:t>
      </w:r>
      <w:proofErr w:type="spellEnd"/>
      <w:r w:rsidRPr="00C05AD2">
        <w:rPr>
          <w:rFonts w:ascii="Traditional Arabic" w:hAnsi="Traditional Arabic" w:cs="Traditional Arabic"/>
          <w:sz w:val="32"/>
          <w:szCs w:val="32"/>
          <w:rtl/>
        </w:rPr>
        <w:t xml:space="preserve"> (2021) </w:t>
      </w:r>
      <w:r w:rsidRPr="00C05AD2">
        <w:rPr>
          <w:rFonts w:ascii="Traditional Arabic" w:hAnsi="Traditional Arabic" w:cs="Traditional Arabic" w:hint="cs"/>
          <w:sz w:val="32"/>
          <w:szCs w:val="32"/>
          <w:rtl/>
        </w:rPr>
        <w:t>على</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أهمية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تحسين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مصادر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التمويل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لدعم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الابتكار</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والإبداع</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كجزء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من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تحسين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w:t>
      </w:r>
    </w:p>
    <w:p w14:paraId="604A7E69" w14:textId="77777777" w:rsidR="008D0578" w:rsidRDefault="008D0578" w:rsidP="008D0578">
      <w:pPr>
        <w:bidi/>
        <w:spacing w:line="360" w:lineRule="auto"/>
        <w:jc w:val="both"/>
        <w:rPr>
          <w:rFonts w:ascii="Traditional Arabic" w:hAnsi="Traditional Arabic" w:cs="Traditional Arabic"/>
          <w:sz w:val="32"/>
          <w:szCs w:val="32"/>
          <w:rtl/>
        </w:rPr>
      </w:pPr>
      <w:r w:rsidRPr="00C05AD2">
        <w:rPr>
          <w:rFonts w:ascii="Traditional Arabic" w:hAnsi="Traditional Arabic" w:cs="Traditional Arabic" w:hint="cs"/>
          <w:sz w:val="32"/>
          <w:szCs w:val="32"/>
          <w:rtl/>
        </w:rPr>
        <w:t>بوجه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عام،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رغم</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وجود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أوجه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تشابه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واضحة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أهمية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ودوره</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تعزيز</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الأداء</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والرضا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الوظيفي،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إلا</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أن</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اختلاف</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طبيعة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المنظمات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وأبعاد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الهيكل</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التنظيمي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المدروسة</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أسهمت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وجود</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تباينات</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في</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النتائج</w:t>
      </w:r>
      <w:r w:rsidRPr="00C05AD2">
        <w:rPr>
          <w:rFonts w:ascii="Traditional Arabic" w:hAnsi="Traditional Arabic" w:cs="Traditional Arabic"/>
          <w:sz w:val="32"/>
          <w:szCs w:val="32"/>
          <w:rtl/>
        </w:rPr>
        <w:t xml:space="preserve"> </w:t>
      </w:r>
      <w:r w:rsidRPr="00C05AD2">
        <w:rPr>
          <w:rFonts w:ascii="Traditional Arabic" w:hAnsi="Traditional Arabic" w:cs="Traditional Arabic" w:hint="cs"/>
          <w:sz w:val="32"/>
          <w:szCs w:val="32"/>
          <w:rtl/>
        </w:rPr>
        <w:t>والتوصيات</w:t>
      </w:r>
      <w:r w:rsidRPr="00C05AD2">
        <w:rPr>
          <w:rFonts w:ascii="Traditional Arabic" w:hAnsi="Traditional Arabic" w:cs="Traditional Arabic"/>
          <w:sz w:val="32"/>
          <w:szCs w:val="32"/>
          <w:rtl/>
        </w:rPr>
        <w:t>.</w:t>
      </w:r>
    </w:p>
    <w:p w14:paraId="1BEEA30C" w14:textId="77777777" w:rsidR="008D0578" w:rsidRDefault="008D0578"/>
    <w:sectPr w:rsidR="008D0578" w:rsidSect="008D0578">
      <w:pgSz w:w="11906" w:h="16838" w:code="9"/>
      <w:pgMar w:top="1440" w:right="1440" w:bottom="1440" w:left="144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implifiedArabic">
    <w:altName w:val="Times New Roman"/>
    <w:panose1 w:val="00000000000000000000"/>
    <w:charset w:val="B2"/>
    <w:family w:val="auto"/>
    <w:notTrueType/>
    <w:pitch w:val="default"/>
    <w:sig w:usb0="00002000"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lHurraTxtBold">
    <w:altName w:val="Courier New"/>
    <w:charset w:val="B2"/>
    <w:family w:val="auto"/>
    <w:pitch w:val="variable"/>
    <w:sig w:usb0="00002000" w:usb1="80000000" w:usb2="00000008" w:usb3="00000000" w:csb0="00000040" w:csb1="00000000"/>
  </w:font>
  <w:font w:name="AL-Mohanad">
    <w:charset w:val="B2"/>
    <w:family w:val="auto"/>
    <w:pitch w:val="variable"/>
    <w:sig w:usb0="00002001" w:usb1="00000000" w:usb2="00000000" w:usb3="00000000" w:csb0="00000040" w:csb1="00000000"/>
  </w:font>
  <w:font w:name="Helvetica">
    <w:panose1 w:val="020B0604020202020204"/>
    <w:charset w:val="00"/>
    <w:family w:val="swiss"/>
    <w:pitch w:val="variable"/>
    <w:sig w:usb0="00000007" w:usb1="00000000" w:usb2="00000000" w:usb3="00000000" w:csb0="00000093" w:csb1="00000000"/>
  </w:font>
  <w:font w:name="Arabic Transparent">
    <w:panose1 w:val="020B0604020202020204"/>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C8351D" w14:textId="77777777" w:rsidR="008D0578" w:rsidRDefault="008D0578" w:rsidP="00EC1F07">
    <w:pPr>
      <w:pStyle w:val="Foote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7980297"/>
      <w:docPartObj>
        <w:docPartGallery w:val="Page Numbers (Top of Page)"/>
        <w:docPartUnique/>
      </w:docPartObj>
    </w:sdtPr>
    <w:sdtEndPr>
      <w:rPr>
        <w:noProof/>
      </w:rPr>
    </w:sdtEndPr>
    <w:sdtContent>
      <w:p w14:paraId="32478645" w14:textId="77777777" w:rsidR="008D0578" w:rsidRDefault="008D0578">
        <w:pPr>
          <w:pStyle w:val="Header"/>
        </w:pPr>
        <w:r>
          <w:fldChar w:fldCharType="begin"/>
        </w:r>
        <w:r>
          <w:instrText xml:space="preserve"> PAGE   \* MERGEFORMAT </w:instrText>
        </w:r>
        <w:r>
          <w:fldChar w:fldCharType="separate"/>
        </w:r>
        <w:r>
          <w:rPr>
            <w:noProof/>
          </w:rPr>
          <w:t>10</w:t>
        </w:r>
        <w:r>
          <w:rPr>
            <w:noProof/>
          </w:rPr>
          <w:fldChar w:fldCharType="end"/>
        </w:r>
      </w:p>
    </w:sdtContent>
  </w:sdt>
  <w:p w14:paraId="7CF6C799" w14:textId="77777777" w:rsidR="008D0578" w:rsidRDefault="008D05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65CDE"/>
    <w:multiLevelType w:val="hybridMultilevel"/>
    <w:tmpl w:val="DEE44B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87579C"/>
    <w:multiLevelType w:val="hybridMultilevel"/>
    <w:tmpl w:val="979A7E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7B46CA"/>
    <w:multiLevelType w:val="hybridMultilevel"/>
    <w:tmpl w:val="CC36B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8332AD"/>
    <w:multiLevelType w:val="multilevel"/>
    <w:tmpl w:val="AB22D712"/>
    <w:lvl w:ilvl="0">
      <w:start w:val="1"/>
      <w:numFmt w:val="decimal"/>
      <w:lvlText w:val="%1"/>
      <w:lvlJc w:val="left"/>
      <w:pPr>
        <w:ind w:left="740" w:hanging="740"/>
      </w:pPr>
      <w:rPr>
        <w:rFonts w:hint="default"/>
        <w:b/>
      </w:rPr>
    </w:lvl>
    <w:lvl w:ilvl="1">
      <w:start w:val="5"/>
      <w:numFmt w:val="decimal"/>
      <w:lvlText w:val="%1.%2"/>
      <w:lvlJc w:val="left"/>
      <w:pPr>
        <w:ind w:left="740" w:hanging="740"/>
      </w:pPr>
      <w:rPr>
        <w:rFonts w:hint="default"/>
        <w:b/>
      </w:rPr>
    </w:lvl>
    <w:lvl w:ilvl="2">
      <w:start w:val="1"/>
      <w:numFmt w:val="decimal"/>
      <w:lvlText w:val="%1.%2.%3"/>
      <w:lvlJc w:val="left"/>
      <w:pPr>
        <w:ind w:left="1080" w:hanging="1080"/>
      </w:pPr>
      <w:rPr>
        <w:rFonts w:hint="default"/>
        <w:b w:val="0"/>
        <w:bCs/>
      </w:rPr>
    </w:lvl>
    <w:lvl w:ilvl="3">
      <w:start w:val="1"/>
      <w:numFmt w:val="decimal"/>
      <w:lvlText w:val="%1.%2.%3.%4"/>
      <w:lvlJc w:val="left"/>
      <w:pPr>
        <w:ind w:left="1440" w:hanging="1440"/>
      </w:pPr>
      <w:rPr>
        <w:rFonts w:hint="default"/>
        <w:b/>
      </w:rPr>
    </w:lvl>
    <w:lvl w:ilvl="4">
      <w:start w:val="1"/>
      <w:numFmt w:val="decimal"/>
      <w:lvlText w:val="%1.%2.%3.%4.%5"/>
      <w:lvlJc w:val="left"/>
      <w:pPr>
        <w:ind w:left="1800" w:hanging="1800"/>
      </w:pPr>
      <w:rPr>
        <w:rFonts w:hint="default"/>
        <w:b/>
      </w:rPr>
    </w:lvl>
    <w:lvl w:ilvl="5">
      <w:start w:val="1"/>
      <w:numFmt w:val="decimal"/>
      <w:lvlText w:val="%1.%2.%3.%4.%5.%6"/>
      <w:lvlJc w:val="left"/>
      <w:pPr>
        <w:ind w:left="2160" w:hanging="2160"/>
      </w:pPr>
      <w:rPr>
        <w:rFonts w:hint="default"/>
        <w:b/>
      </w:rPr>
    </w:lvl>
    <w:lvl w:ilvl="6">
      <w:start w:val="1"/>
      <w:numFmt w:val="decimal"/>
      <w:lvlText w:val="%1.%2.%3.%4.%5.%6.%7"/>
      <w:lvlJc w:val="left"/>
      <w:pPr>
        <w:ind w:left="2520" w:hanging="2520"/>
      </w:pPr>
      <w:rPr>
        <w:rFonts w:hint="default"/>
        <w:b/>
      </w:rPr>
    </w:lvl>
    <w:lvl w:ilvl="7">
      <w:start w:val="1"/>
      <w:numFmt w:val="decimal"/>
      <w:lvlText w:val="%1.%2.%3.%4.%5.%6.%7.%8"/>
      <w:lvlJc w:val="left"/>
      <w:pPr>
        <w:ind w:left="2880" w:hanging="2880"/>
      </w:pPr>
      <w:rPr>
        <w:rFonts w:hint="default"/>
        <w:b/>
      </w:rPr>
    </w:lvl>
    <w:lvl w:ilvl="8">
      <w:start w:val="1"/>
      <w:numFmt w:val="decimal"/>
      <w:lvlText w:val="%1.%2.%3.%4.%5.%6.%7.%8.%9"/>
      <w:lvlJc w:val="left"/>
      <w:pPr>
        <w:ind w:left="3240" w:hanging="3240"/>
      </w:pPr>
      <w:rPr>
        <w:rFonts w:hint="default"/>
        <w:b/>
      </w:rPr>
    </w:lvl>
  </w:abstractNum>
  <w:abstractNum w:abstractNumId="6" w15:restartNumberingAfterBreak="0">
    <w:nsid w:val="201339C0"/>
    <w:multiLevelType w:val="hybridMultilevel"/>
    <w:tmpl w:val="9932B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200653"/>
    <w:multiLevelType w:val="hybridMultilevel"/>
    <w:tmpl w:val="D91240BA"/>
    <w:lvl w:ilvl="0" w:tplc="7066750E">
      <w:start w:val="1"/>
      <w:numFmt w:val="bullet"/>
      <w:lvlText w:val=""/>
      <w:lvlJc w:val="left"/>
      <w:pPr>
        <w:ind w:left="502" w:hanging="360"/>
      </w:pPr>
      <w:rPr>
        <w:rFonts w:ascii="Symbol" w:hAnsi="Symbol" w:hint="default"/>
        <w:lang w:bidi="ar-SA"/>
      </w:rPr>
    </w:lvl>
    <w:lvl w:ilvl="1" w:tplc="04090003" w:tentative="1">
      <w:start w:val="1"/>
      <w:numFmt w:val="bullet"/>
      <w:lvlText w:val="o"/>
      <w:lvlJc w:val="left"/>
      <w:pPr>
        <w:ind w:left="2997" w:hanging="360"/>
      </w:pPr>
      <w:rPr>
        <w:rFonts w:ascii="Courier New" w:hAnsi="Courier New" w:cs="Courier New" w:hint="default"/>
      </w:rPr>
    </w:lvl>
    <w:lvl w:ilvl="2" w:tplc="04090005" w:tentative="1">
      <w:start w:val="1"/>
      <w:numFmt w:val="bullet"/>
      <w:lvlText w:val=""/>
      <w:lvlJc w:val="left"/>
      <w:pPr>
        <w:ind w:left="3717" w:hanging="360"/>
      </w:pPr>
      <w:rPr>
        <w:rFonts w:ascii="Wingdings" w:hAnsi="Wingdings" w:hint="default"/>
      </w:rPr>
    </w:lvl>
    <w:lvl w:ilvl="3" w:tplc="04090001" w:tentative="1">
      <w:start w:val="1"/>
      <w:numFmt w:val="bullet"/>
      <w:lvlText w:val=""/>
      <w:lvlJc w:val="left"/>
      <w:pPr>
        <w:ind w:left="4437" w:hanging="360"/>
      </w:pPr>
      <w:rPr>
        <w:rFonts w:ascii="Symbol" w:hAnsi="Symbol" w:hint="default"/>
      </w:rPr>
    </w:lvl>
    <w:lvl w:ilvl="4" w:tplc="04090003" w:tentative="1">
      <w:start w:val="1"/>
      <w:numFmt w:val="bullet"/>
      <w:lvlText w:val="o"/>
      <w:lvlJc w:val="left"/>
      <w:pPr>
        <w:ind w:left="5157" w:hanging="360"/>
      </w:pPr>
      <w:rPr>
        <w:rFonts w:ascii="Courier New" w:hAnsi="Courier New" w:cs="Courier New" w:hint="default"/>
      </w:rPr>
    </w:lvl>
    <w:lvl w:ilvl="5" w:tplc="04090005" w:tentative="1">
      <w:start w:val="1"/>
      <w:numFmt w:val="bullet"/>
      <w:lvlText w:val=""/>
      <w:lvlJc w:val="left"/>
      <w:pPr>
        <w:ind w:left="5877" w:hanging="360"/>
      </w:pPr>
      <w:rPr>
        <w:rFonts w:ascii="Wingdings" w:hAnsi="Wingdings" w:hint="default"/>
      </w:rPr>
    </w:lvl>
    <w:lvl w:ilvl="6" w:tplc="04090001" w:tentative="1">
      <w:start w:val="1"/>
      <w:numFmt w:val="bullet"/>
      <w:lvlText w:val=""/>
      <w:lvlJc w:val="left"/>
      <w:pPr>
        <w:ind w:left="6597" w:hanging="360"/>
      </w:pPr>
      <w:rPr>
        <w:rFonts w:ascii="Symbol" w:hAnsi="Symbol" w:hint="default"/>
      </w:rPr>
    </w:lvl>
    <w:lvl w:ilvl="7" w:tplc="04090003" w:tentative="1">
      <w:start w:val="1"/>
      <w:numFmt w:val="bullet"/>
      <w:lvlText w:val="o"/>
      <w:lvlJc w:val="left"/>
      <w:pPr>
        <w:ind w:left="7317" w:hanging="360"/>
      </w:pPr>
      <w:rPr>
        <w:rFonts w:ascii="Courier New" w:hAnsi="Courier New" w:cs="Courier New" w:hint="default"/>
      </w:rPr>
    </w:lvl>
    <w:lvl w:ilvl="8" w:tplc="04090005" w:tentative="1">
      <w:start w:val="1"/>
      <w:numFmt w:val="bullet"/>
      <w:lvlText w:val=""/>
      <w:lvlJc w:val="left"/>
      <w:pPr>
        <w:ind w:left="8037" w:hanging="360"/>
      </w:pPr>
      <w:rPr>
        <w:rFonts w:ascii="Wingdings" w:hAnsi="Wingdings" w:hint="default"/>
      </w:rPr>
    </w:lvl>
  </w:abstractNum>
  <w:abstractNum w:abstractNumId="8" w15:restartNumberingAfterBreak="0">
    <w:nsid w:val="257532AE"/>
    <w:multiLevelType w:val="hybridMultilevel"/>
    <w:tmpl w:val="FB908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E623EF"/>
    <w:multiLevelType w:val="hybridMultilevel"/>
    <w:tmpl w:val="6728ED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655C82"/>
    <w:multiLevelType w:val="hybridMultilevel"/>
    <w:tmpl w:val="53509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7E3D44"/>
    <w:multiLevelType w:val="hybridMultilevel"/>
    <w:tmpl w:val="386C12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7750BF"/>
    <w:multiLevelType w:val="hybridMultilevel"/>
    <w:tmpl w:val="E968D5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212545"/>
    <w:multiLevelType w:val="hybridMultilevel"/>
    <w:tmpl w:val="0FD833C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1936D1B"/>
    <w:multiLevelType w:val="hybridMultilevel"/>
    <w:tmpl w:val="08A4F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AF1CFF"/>
    <w:multiLevelType w:val="hybridMultilevel"/>
    <w:tmpl w:val="87E25276"/>
    <w:lvl w:ilvl="0" w:tplc="B88093C6">
      <w:start w:val="1"/>
      <w:numFmt w:val="arabicAlpha"/>
      <w:lvlText w:val="%1-"/>
      <w:lvlJc w:val="left"/>
      <w:pPr>
        <w:ind w:left="1145" w:hanging="720"/>
      </w:pPr>
      <w:rPr>
        <w:rFonts w:eastAsiaTheme="minorEastAsia"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3642363"/>
    <w:multiLevelType w:val="hybridMultilevel"/>
    <w:tmpl w:val="87100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6A15EC"/>
    <w:multiLevelType w:val="multilevel"/>
    <w:tmpl w:val="211A41C8"/>
    <w:styleLink w:val="1"/>
    <w:lvl w:ilvl="0">
      <w:start w:val="1"/>
      <w:numFmt w:val="arabicAlpha"/>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68055A4"/>
    <w:multiLevelType w:val="hybridMultilevel"/>
    <w:tmpl w:val="82E61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B71FFC"/>
    <w:multiLevelType w:val="hybridMultilevel"/>
    <w:tmpl w:val="4FA862BA"/>
    <w:lvl w:ilvl="0" w:tplc="BF42BE78">
      <w:start w:val="1"/>
      <w:numFmt w:val="bullet"/>
      <w:lvlText w:val="-"/>
      <w:lvlJc w:val="left"/>
      <w:pPr>
        <w:ind w:left="720" w:hanging="360"/>
      </w:pPr>
      <w:rPr>
        <w:rFonts w:ascii="Traditional Arabic" w:eastAsiaTheme="minorHAnsi" w:hAnsi="Traditional Arabic" w:cs="Traditional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FA81D07"/>
    <w:multiLevelType w:val="hybridMultilevel"/>
    <w:tmpl w:val="8A78ACAC"/>
    <w:lvl w:ilvl="0" w:tplc="F5E87B98">
      <w:start w:val="17"/>
      <w:numFmt w:val="bullet"/>
      <w:lvlText w:val="-"/>
      <w:lvlJc w:val="left"/>
      <w:pPr>
        <w:ind w:left="360" w:hanging="360"/>
      </w:pPr>
      <w:rPr>
        <w:rFonts w:ascii="SimplifiedArabic" w:eastAsiaTheme="minorEastAsia" w:hAnsiTheme="minorHAnsi" w:cs="SimplifiedArabic"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23" w15:restartNumberingAfterBreak="0">
    <w:nsid w:val="540C2576"/>
    <w:multiLevelType w:val="hybridMultilevel"/>
    <w:tmpl w:val="B3065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4B07CE"/>
    <w:multiLevelType w:val="hybridMultilevel"/>
    <w:tmpl w:val="4E601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4857B4"/>
    <w:multiLevelType w:val="hybridMultilevel"/>
    <w:tmpl w:val="CB669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0C2BA5"/>
    <w:multiLevelType w:val="multilevel"/>
    <w:tmpl w:val="3FDC6000"/>
    <w:lvl w:ilvl="0">
      <w:start w:val="4"/>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7" w15:restartNumberingAfterBreak="0">
    <w:nsid w:val="57994652"/>
    <w:multiLevelType w:val="hybridMultilevel"/>
    <w:tmpl w:val="FFCC0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2F1CE5"/>
    <w:multiLevelType w:val="multilevel"/>
    <w:tmpl w:val="A69E9EB0"/>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29" w15:restartNumberingAfterBreak="0">
    <w:nsid w:val="632C6341"/>
    <w:multiLevelType w:val="multilevel"/>
    <w:tmpl w:val="72129CD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800" w:hanging="144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520" w:hanging="2160"/>
      </w:pPr>
      <w:rPr>
        <w:rFonts w:hint="default"/>
        <w:b/>
      </w:rPr>
    </w:lvl>
    <w:lvl w:ilvl="7">
      <w:start w:val="1"/>
      <w:numFmt w:val="decimal"/>
      <w:isLgl/>
      <w:lvlText w:val="%1.%2.%3.%4.%5.%6.%7.%8"/>
      <w:lvlJc w:val="left"/>
      <w:pPr>
        <w:ind w:left="2880" w:hanging="2520"/>
      </w:pPr>
      <w:rPr>
        <w:rFonts w:hint="default"/>
        <w:b/>
      </w:rPr>
    </w:lvl>
    <w:lvl w:ilvl="8">
      <w:start w:val="1"/>
      <w:numFmt w:val="decimal"/>
      <w:isLgl/>
      <w:lvlText w:val="%1.%2.%3.%4.%5.%6.%7.%8.%9"/>
      <w:lvlJc w:val="left"/>
      <w:pPr>
        <w:ind w:left="3240" w:hanging="2880"/>
      </w:pPr>
      <w:rPr>
        <w:rFonts w:hint="default"/>
        <w:b/>
      </w:rPr>
    </w:lvl>
  </w:abstractNum>
  <w:abstractNum w:abstractNumId="30" w15:restartNumberingAfterBreak="0">
    <w:nsid w:val="639B7773"/>
    <w:multiLevelType w:val="hybridMultilevel"/>
    <w:tmpl w:val="DDD00DDA"/>
    <w:lvl w:ilvl="0" w:tplc="01F8EE76">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7D4B06"/>
    <w:multiLevelType w:val="hybridMultilevel"/>
    <w:tmpl w:val="C7A0CAF0"/>
    <w:lvl w:ilvl="0" w:tplc="0409000B">
      <w:start w:val="1"/>
      <w:numFmt w:val="bullet"/>
      <w:lvlText w:val=""/>
      <w:lvlJc w:val="left"/>
      <w:pPr>
        <w:ind w:left="720" w:hanging="360"/>
      </w:pPr>
      <w:rPr>
        <w:rFonts w:ascii="Wingdings" w:hAnsi="Wingdings" w:hint="default"/>
      </w:rPr>
    </w:lvl>
    <w:lvl w:ilvl="1" w:tplc="0F58EE50">
      <w:start w:val="3"/>
      <w:numFmt w:val="bullet"/>
      <w:lvlText w:val="-"/>
      <w:lvlJc w:val="left"/>
      <w:pPr>
        <w:ind w:left="1440" w:hanging="360"/>
      </w:pPr>
      <w:rPr>
        <w:rFonts w:ascii="Traditional Arabic" w:eastAsiaTheme="minorHAnsi" w:hAnsi="Traditional Arabic" w:cs="Traditional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C11F65"/>
    <w:multiLevelType w:val="hybridMultilevel"/>
    <w:tmpl w:val="273A5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8F6D55"/>
    <w:multiLevelType w:val="multilevel"/>
    <w:tmpl w:val="35043450"/>
    <w:lvl w:ilvl="0">
      <w:start w:val="2"/>
      <w:numFmt w:val="decimal"/>
      <w:lvlText w:val="%1"/>
      <w:lvlJc w:val="left"/>
      <w:pPr>
        <w:ind w:left="660" w:hanging="660"/>
      </w:pPr>
      <w:rPr>
        <w:rFonts w:hint="default"/>
        <w:b w:val="0"/>
        <w:sz w:val="32"/>
      </w:rPr>
    </w:lvl>
    <w:lvl w:ilvl="1">
      <w:start w:val="5"/>
      <w:numFmt w:val="decimal"/>
      <w:lvlText w:val="%1.%2"/>
      <w:lvlJc w:val="left"/>
      <w:pPr>
        <w:ind w:left="720" w:hanging="720"/>
      </w:pPr>
      <w:rPr>
        <w:rFonts w:hint="default"/>
        <w:b w:val="0"/>
        <w:sz w:val="32"/>
      </w:rPr>
    </w:lvl>
    <w:lvl w:ilvl="2">
      <w:start w:val="1"/>
      <w:numFmt w:val="decimal"/>
      <w:lvlText w:val="%1.%2.%3"/>
      <w:lvlJc w:val="left"/>
      <w:pPr>
        <w:ind w:left="1080" w:hanging="1080"/>
      </w:pPr>
      <w:rPr>
        <w:rFonts w:hint="default"/>
        <w:b w:val="0"/>
        <w:sz w:val="32"/>
      </w:rPr>
    </w:lvl>
    <w:lvl w:ilvl="3">
      <w:start w:val="1"/>
      <w:numFmt w:val="decimal"/>
      <w:lvlText w:val="%1.%2.%3.%4"/>
      <w:lvlJc w:val="left"/>
      <w:pPr>
        <w:ind w:left="1440" w:hanging="1440"/>
      </w:pPr>
      <w:rPr>
        <w:rFonts w:hint="default"/>
        <w:b w:val="0"/>
        <w:sz w:val="32"/>
      </w:rPr>
    </w:lvl>
    <w:lvl w:ilvl="4">
      <w:start w:val="1"/>
      <w:numFmt w:val="decimal"/>
      <w:lvlText w:val="%1.%2.%3.%4.%5"/>
      <w:lvlJc w:val="left"/>
      <w:pPr>
        <w:ind w:left="1800" w:hanging="1800"/>
      </w:pPr>
      <w:rPr>
        <w:rFonts w:hint="default"/>
        <w:b w:val="0"/>
        <w:sz w:val="32"/>
      </w:rPr>
    </w:lvl>
    <w:lvl w:ilvl="5">
      <w:start w:val="1"/>
      <w:numFmt w:val="decimal"/>
      <w:lvlText w:val="%1.%2.%3.%4.%5.%6"/>
      <w:lvlJc w:val="left"/>
      <w:pPr>
        <w:ind w:left="2160" w:hanging="2160"/>
      </w:pPr>
      <w:rPr>
        <w:rFonts w:hint="default"/>
        <w:b w:val="0"/>
        <w:sz w:val="32"/>
      </w:rPr>
    </w:lvl>
    <w:lvl w:ilvl="6">
      <w:start w:val="1"/>
      <w:numFmt w:val="decimal"/>
      <w:lvlText w:val="%1.%2.%3.%4.%5.%6.%7"/>
      <w:lvlJc w:val="left"/>
      <w:pPr>
        <w:ind w:left="2520" w:hanging="2520"/>
      </w:pPr>
      <w:rPr>
        <w:rFonts w:hint="default"/>
        <w:b w:val="0"/>
        <w:sz w:val="32"/>
      </w:rPr>
    </w:lvl>
    <w:lvl w:ilvl="7">
      <w:start w:val="1"/>
      <w:numFmt w:val="decimal"/>
      <w:lvlText w:val="%1.%2.%3.%4.%5.%6.%7.%8"/>
      <w:lvlJc w:val="left"/>
      <w:pPr>
        <w:ind w:left="2880" w:hanging="2880"/>
      </w:pPr>
      <w:rPr>
        <w:rFonts w:hint="default"/>
        <w:b w:val="0"/>
        <w:sz w:val="32"/>
      </w:rPr>
    </w:lvl>
    <w:lvl w:ilvl="8">
      <w:start w:val="1"/>
      <w:numFmt w:val="decimal"/>
      <w:lvlText w:val="%1.%2.%3.%4.%5.%6.%7.%8.%9"/>
      <w:lvlJc w:val="left"/>
      <w:pPr>
        <w:ind w:left="3240" w:hanging="3240"/>
      </w:pPr>
      <w:rPr>
        <w:rFonts w:hint="default"/>
        <w:b w:val="0"/>
        <w:sz w:val="32"/>
      </w:rPr>
    </w:lvl>
  </w:abstractNum>
  <w:abstractNum w:abstractNumId="34" w15:restartNumberingAfterBreak="0">
    <w:nsid w:val="6CA368C9"/>
    <w:multiLevelType w:val="hybridMultilevel"/>
    <w:tmpl w:val="792CFFE6"/>
    <w:lvl w:ilvl="0" w:tplc="1C10F78C">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EB52D1"/>
    <w:multiLevelType w:val="hybridMultilevel"/>
    <w:tmpl w:val="AB149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1360CD"/>
    <w:multiLevelType w:val="hybridMultilevel"/>
    <w:tmpl w:val="5992913C"/>
    <w:lvl w:ilvl="0" w:tplc="0E54248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DE13D9"/>
    <w:multiLevelType w:val="hybridMultilevel"/>
    <w:tmpl w:val="4558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C2250C"/>
    <w:multiLevelType w:val="hybridMultilevel"/>
    <w:tmpl w:val="C922B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033034">
    <w:abstractNumId w:val="29"/>
  </w:num>
  <w:num w:numId="2" w16cid:durableId="1430193952">
    <w:abstractNumId w:val="14"/>
  </w:num>
  <w:num w:numId="3" w16cid:durableId="406996572">
    <w:abstractNumId w:val="22"/>
  </w:num>
  <w:num w:numId="4" w16cid:durableId="462969809">
    <w:abstractNumId w:val="30"/>
  </w:num>
  <w:num w:numId="5" w16cid:durableId="962661538">
    <w:abstractNumId w:val="7"/>
  </w:num>
  <w:num w:numId="6" w16cid:durableId="1336877152">
    <w:abstractNumId w:val="36"/>
  </w:num>
  <w:num w:numId="7" w16cid:durableId="395318374">
    <w:abstractNumId w:val="0"/>
  </w:num>
  <w:num w:numId="8" w16cid:durableId="221140958">
    <w:abstractNumId w:val="20"/>
  </w:num>
  <w:num w:numId="9" w16cid:durableId="1404642755">
    <w:abstractNumId w:val="12"/>
  </w:num>
  <w:num w:numId="10" w16cid:durableId="93669073">
    <w:abstractNumId w:val="2"/>
  </w:num>
  <w:num w:numId="11" w16cid:durableId="1944918660">
    <w:abstractNumId w:val="9"/>
  </w:num>
  <w:num w:numId="12" w16cid:durableId="644896596">
    <w:abstractNumId w:val="27"/>
  </w:num>
  <w:num w:numId="13" w16cid:durableId="880481373">
    <w:abstractNumId w:val="28"/>
  </w:num>
  <w:num w:numId="14" w16cid:durableId="1486899925">
    <w:abstractNumId w:val="32"/>
  </w:num>
  <w:num w:numId="15" w16cid:durableId="571621612">
    <w:abstractNumId w:val="23"/>
  </w:num>
  <w:num w:numId="16" w16cid:durableId="517694192">
    <w:abstractNumId w:val="10"/>
  </w:num>
  <w:num w:numId="17" w16cid:durableId="848833138">
    <w:abstractNumId w:val="4"/>
  </w:num>
  <w:num w:numId="18" w16cid:durableId="2132898635">
    <w:abstractNumId w:val="19"/>
  </w:num>
  <w:num w:numId="19" w16cid:durableId="1214543656">
    <w:abstractNumId w:val="3"/>
  </w:num>
  <w:num w:numId="20" w16cid:durableId="616987451">
    <w:abstractNumId w:val="31"/>
  </w:num>
  <w:num w:numId="21" w16cid:durableId="2132626643">
    <w:abstractNumId w:val="11"/>
  </w:num>
  <w:num w:numId="22" w16cid:durableId="1374427575">
    <w:abstractNumId w:val="13"/>
  </w:num>
  <w:num w:numId="23" w16cid:durableId="1498615296">
    <w:abstractNumId w:val="25"/>
  </w:num>
  <w:num w:numId="24" w16cid:durableId="730928727">
    <w:abstractNumId w:val="16"/>
  </w:num>
  <w:num w:numId="25" w16cid:durableId="407769456">
    <w:abstractNumId w:val="37"/>
  </w:num>
  <w:num w:numId="26" w16cid:durableId="1604535967">
    <w:abstractNumId w:val="34"/>
  </w:num>
  <w:num w:numId="27" w16cid:durableId="2025403083">
    <w:abstractNumId w:val="1"/>
  </w:num>
  <w:num w:numId="28" w16cid:durableId="510998493">
    <w:abstractNumId w:val="21"/>
  </w:num>
  <w:num w:numId="29" w16cid:durableId="1447195441">
    <w:abstractNumId w:val="26"/>
  </w:num>
  <w:num w:numId="30" w16cid:durableId="1779835949">
    <w:abstractNumId w:val="5"/>
  </w:num>
  <w:num w:numId="31" w16cid:durableId="1779450413">
    <w:abstractNumId w:val="33"/>
  </w:num>
  <w:num w:numId="32" w16cid:durableId="382170540">
    <w:abstractNumId w:val="38"/>
  </w:num>
  <w:num w:numId="33" w16cid:durableId="354575587">
    <w:abstractNumId w:val="24"/>
  </w:num>
  <w:num w:numId="34" w16cid:durableId="1925261558">
    <w:abstractNumId w:val="18"/>
  </w:num>
  <w:num w:numId="35" w16cid:durableId="747725246">
    <w:abstractNumId w:val="35"/>
  </w:num>
  <w:num w:numId="36" w16cid:durableId="2006351254">
    <w:abstractNumId w:val="15"/>
  </w:num>
  <w:num w:numId="37" w16cid:durableId="283540449">
    <w:abstractNumId w:val="8"/>
  </w:num>
  <w:num w:numId="38" w16cid:durableId="1999187434">
    <w:abstractNumId w:val="6"/>
  </w:num>
  <w:num w:numId="39" w16cid:durableId="149325668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578"/>
    <w:rsid w:val="008D0578"/>
    <w:rsid w:val="00DD77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9943E"/>
  <w15:chartTrackingRefBased/>
  <w15:docId w15:val="{95A122ED-3AD6-4875-B298-3EC9E4FBF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578"/>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8D05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D05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D05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D05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8D05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8D05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05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8D05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8D05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5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8D05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D05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D0578"/>
    <w:rPr>
      <w:rFonts w:eastAsiaTheme="majorEastAsia" w:cstheme="majorBidi"/>
      <w:i/>
      <w:iCs/>
      <w:color w:val="0F4761" w:themeColor="accent1" w:themeShade="BF"/>
    </w:rPr>
  </w:style>
  <w:style w:type="character" w:customStyle="1" w:styleId="Heading5Char">
    <w:name w:val="Heading 5 Char"/>
    <w:basedOn w:val="DefaultParagraphFont"/>
    <w:link w:val="Heading5"/>
    <w:rsid w:val="008D0578"/>
    <w:rPr>
      <w:rFonts w:eastAsiaTheme="majorEastAsia" w:cstheme="majorBidi"/>
      <w:color w:val="0F4761" w:themeColor="accent1" w:themeShade="BF"/>
    </w:rPr>
  </w:style>
  <w:style w:type="character" w:customStyle="1" w:styleId="Heading6Char">
    <w:name w:val="Heading 6 Char"/>
    <w:basedOn w:val="DefaultParagraphFont"/>
    <w:link w:val="Heading6"/>
    <w:rsid w:val="008D05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0578"/>
    <w:rPr>
      <w:rFonts w:eastAsiaTheme="majorEastAsia" w:cstheme="majorBidi"/>
      <w:color w:val="595959" w:themeColor="text1" w:themeTint="A6"/>
    </w:rPr>
  </w:style>
  <w:style w:type="character" w:customStyle="1" w:styleId="Heading8Char">
    <w:name w:val="Heading 8 Char"/>
    <w:basedOn w:val="DefaultParagraphFont"/>
    <w:link w:val="Heading8"/>
    <w:rsid w:val="008D0578"/>
    <w:rPr>
      <w:rFonts w:eastAsiaTheme="majorEastAsia" w:cstheme="majorBidi"/>
      <w:i/>
      <w:iCs/>
      <w:color w:val="272727" w:themeColor="text1" w:themeTint="D8"/>
    </w:rPr>
  </w:style>
  <w:style w:type="character" w:customStyle="1" w:styleId="Heading9Char">
    <w:name w:val="Heading 9 Char"/>
    <w:basedOn w:val="DefaultParagraphFont"/>
    <w:link w:val="Heading9"/>
    <w:rsid w:val="008D0578"/>
    <w:rPr>
      <w:rFonts w:eastAsiaTheme="majorEastAsia" w:cstheme="majorBidi"/>
      <w:color w:val="272727" w:themeColor="text1" w:themeTint="D8"/>
    </w:rPr>
  </w:style>
  <w:style w:type="paragraph" w:styleId="Title">
    <w:name w:val="Title"/>
    <w:basedOn w:val="Normal"/>
    <w:next w:val="Normal"/>
    <w:link w:val="TitleChar"/>
    <w:uiPriority w:val="10"/>
    <w:qFormat/>
    <w:rsid w:val="008D05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5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5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05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0578"/>
    <w:pPr>
      <w:spacing w:before="160"/>
      <w:jc w:val="center"/>
    </w:pPr>
    <w:rPr>
      <w:i/>
      <w:iCs/>
      <w:color w:val="404040" w:themeColor="text1" w:themeTint="BF"/>
    </w:rPr>
  </w:style>
  <w:style w:type="character" w:customStyle="1" w:styleId="QuoteChar">
    <w:name w:val="Quote Char"/>
    <w:basedOn w:val="DefaultParagraphFont"/>
    <w:link w:val="Quote"/>
    <w:uiPriority w:val="29"/>
    <w:rsid w:val="008D0578"/>
    <w:rPr>
      <w:i/>
      <w:iCs/>
      <w:color w:val="404040" w:themeColor="text1" w:themeTint="BF"/>
    </w:rPr>
  </w:style>
  <w:style w:type="paragraph" w:styleId="ListParagraph">
    <w:name w:val="List Paragraph"/>
    <w:aliases w:val="سرد الفقرات,NumberedList,عنوان رئيسي,سرد الفقراتCxSpLast,List Paragraph1,مؤمن, سرد الفقرات1, سرد الفقرات11,Dot pt,F5 List Paragraph,No Spacing1,List Paragraph Char Char Char,Indicator Text,Numbered Para 1,Colorful List - Accent 11"/>
    <w:basedOn w:val="Normal"/>
    <w:link w:val="ListParagraphChar"/>
    <w:uiPriority w:val="34"/>
    <w:qFormat/>
    <w:rsid w:val="008D0578"/>
    <w:pPr>
      <w:ind w:left="720"/>
      <w:contextualSpacing/>
    </w:pPr>
  </w:style>
  <w:style w:type="character" w:styleId="IntenseEmphasis">
    <w:name w:val="Intense Emphasis"/>
    <w:basedOn w:val="DefaultParagraphFont"/>
    <w:uiPriority w:val="21"/>
    <w:qFormat/>
    <w:rsid w:val="008D0578"/>
    <w:rPr>
      <w:i/>
      <w:iCs/>
      <w:color w:val="0F4761" w:themeColor="accent1" w:themeShade="BF"/>
    </w:rPr>
  </w:style>
  <w:style w:type="paragraph" w:styleId="IntenseQuote">
    <w:name w:val="Intense Quote"/>
    <w:basedOn w:val="Normal"/>
    <w:next w:val="Normal"/>
    <w:link w:val="IntenseQuoteChar"/>
    <w:uiPriority w:val="30"/>
    <w:qFormat/>
    <w:rsid w:val="008D05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0578"/>
    <w:rPr>
      <w:i/>
      <w:iCs/>
      <w:color w:val="0F4761" w:themeColor="accent1" w:themeShade="BF"/>
    </w:rPr>
  </w:style>
  <w:style w:type="character" w:styleId="IntenseReference">
    <w:name w:val="Intense Reference"/>
    <w:basedOn w:val="DefaultParagraphFont"/>
    <w:uiPriority w:val="32"/>
    <w:qFormat/>
    <w:rsid w:val="008D0578"/>
    <w:rPr>
      <w:b/>
      <w:bCs/>
      <w:smallCaps/>
      <w:color w:val="0F4761" w:themeColor="accent1" w:themeShade="BF"/>
      <w:spacing w:val="5"/>
    </w:rPr>
  </w:style>
  <w:style w:type="paragraph" w:styleId="FootnoteText">
    <w:name w:val="footnote text"/>
    <w:aliases w:val="fn"/>
    <w:basedOn w:val="Normal"/>
    <w:link w:val="FootnoteTextChar"/>
    <w:uiPriority w:val="99"/>
    <w:unhideWhenUsed/>
    <w:rsid w:val="008D0578"/>
    <w:pPr>
      <w:bidi/>
      <w:spacing w:after="0" w:line="240" w:lineRule="auto"/>
    </w:pPr>
    <w:rPr>
      <w:rFonts w:eastAsiaTheme="minorEastAsia"/>
      <w:sz w:val="20"/>
      <w:szCs w:val="20"/>
    </w:rPr>
  </w:style>
  <w:style w:type="character" w:customStyle="1" w:styleId="FootnoteTextChar">
    <w:name w:val="Footnote Text Char"/>
    <w:aliases w:val="fn Char"/>
    <w:basedOn w:val="DefaultParagraphFont"/>
    <w:link w:val="FootnoteText"/>
    <w:uiPriority w:val="99"/>
    <w:rsid w:val="008D0578"/>
    <w:rPr>
      <w:rFonts w:eastAsiaTheme="minorEastAsia"/>
      <w:kern w:val="0"/>
      <w:sz w:val="20"/>
      <w:szCs w:val="20"/>
      <w:lang w:val="en-US"/>
      <w14:ligatures w14:val="none"/>
    </w:rPr>
  </w:style>
  <w:style w:type="character" w:styleId="FootnoteReference">
    <w:name w:val="footnote reference"/>
    <w:basedOn w:val="DefaultParagraphFont"/>
    <w:uiPriority w:val="99"/>
    <w:unhideWhenUsed/>
    <w:rsid w:val="008D0578"/>
    <w:rPr>
      <w:vertAlign w:val="superscript"/>
    </w:rPr>
  </w:style>
  <w:style w:type="character" w:customStyle="1" w:styleId="ListParagraphChar">
    <w:name w:val="List Paragraph Char"/>
    <w:aliases w:val="سرد الفقرات Char,NumberedList Char,عنوان رئيسي Char,سرد الفقراتCxSpLast Char,List Paragraph1 Char,مؤمن Char, سرد الفقرات1 Char, سرد الفقرات11 Char,Dot pt Char,F5 List Paragraph Char,No Spacing1 Char,List Paragraph Char Char Char Char"/>
    <w:link w:val="ListParagraph"/>
    <w:uiPriority w:val="34"/>
    <w:locked/>
    <w:rsid w:val="008D0578"/>
  </w:style>
  <w:style w:type="paragraph" w:styleId="Header">
    <w:name w:val="header"/>
    <w:basedOn w:val="Normal"/>
    <w:link w:val="HeaderChar"/>
    <w:uiPriority w:val="99"/>
    <w:unhideWhenUsed/>
    <w:rsid w:val="008D0578"/>
    <w:pPr>
      <w:tabs>
        <w:tab w:val="center" w:pos="4153"/>
        <w:tab w:val="right" w:pos="8306"/>
      </w:tabs>
      <w:spacing w:after="0" w:line="240" w:lineRule="auto"/>
    </w:pPr>
  </w:style>
  <w:style w:type="character" w:customStyle="1" w:styleId="HeaderChar">
    <w:name w:val="Header Char"/>
    <w:basedOn w:val="DefaultParagraphFont"/>
    <w:link w:val="Header"/>
    <w:uiPriority w:val="99"/>
    <w:rsid w:val="008D0578"/>
    <w:rPr>
      <w:kern w:val="0"/>
      <w:sz w:val="22"/>
      <w:szCs w:val="22"/>
      <w:lang w:val="en-US"/>
      <w14:ligatures w14:val="none"/>
    </w:rPr>
  </w:style>
  <w:style w:type="paragraph" w:styleId="Footer">
    <w:name w:val="footer"/>
    <w:aliases w:val="Char,تذييل الصفحة1"/>
    <w:basedOn w:val="Normal"/>
    <w:link w:val="FooterChar"/>
    <w:uiPriority w:val="99"/>
    <w:unhideWhenUsed/>
    <w:rsid w:val="008D0578"/>
    <w:pPr>
      <w:tabs>
        <w:tab w:val="center" w:pos="4153"/>
        <w:tab w:val="right" w:pos="8306"/>
      </w:tabs>
      <w:spacing w:after="0" w:line="240" w:lineRule="auto"/>
    </w:pPr>
  </w:style>
  <w:style w:type="character" w:customStyle="1" w:styleId="FooterChar">
    <w:name w:val="Footer Char"/>
    <w:aliases w:val="Char Char,تذييل الصفحة1 Char"/>
    <w:basedOn w:val="DefaultParagraphFont"/>
    <w:link w:val="Footer"/>
    <w:uiPriority w:val="99"/>
    <w:rsid w:val="008D0578"/>
    <w:rPr>
      <w:kern w:val="0"/>
      <w:sz w:val="22"/>
      <w:szCs w:val="22"/>
      <w:lang w:val="en-US"/>
      <w14:ligatures w14:val="none"/>
    </w:rPr>
  </w:style>
  <w:style w:type="paragraph" w:styleId="NormalWeb">
    <w:name w:val="Normal (Web)"/>
    <w:basedOn w:val="Normal"/>
    <w:link w:val="NormalWebChar"/>
    <w:uiPriority w:val="99"/>
    <w:unhideWhenUsed/>
    <w:rsid w:val="008D0578"/>
    <w:pPr>
      <w:spacing w:before="100" w:beforeAutospacing="1" w:after="100" w:afterAutospacing="1" w:line="240" w:lineRule="auto"/>
    </w:pPr>
    <w:rPr>
      <w:rFonts w:ascii="Times New Roman" w:eastAsiaTheme="minorEastAsia" w:hAnsi="Times New Roman" w:cs="Times New Roman"/>
      <w:sz w:val="24"/>
      <w:szCs w:val="24"/>
    </w:rPr>
  </w:style>
  <w:style w:type="table" w:styleId="TableGrid">
    <w:name w:val="Table Grid"/>
    <w:basedOn w:val="TableNormal"/>
    <w:uiPriority w:val="39"/>
    <w:rsid w:val="008D0578"/>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uiPriority w:val="99"/>
    <w:locked/>
    <w:rsid w:val="008D0578"/>
    <w:rPr>
      <w:rFonts w:ascii="Times New Roman" w:eastAsiaTheme="minorEastAsia" w:hAnsi="Times New Roman" w:cs="Times New Roman"/>
      <w:kern w:val="0"/>
      <w:lang w:val="en-US"/>
      <w14:ligatures w14:val="none"/>
    </w:rPr>
  </w:style>
  <w:style w:type="character" w:styleId="Hyperlink">
    <w:name w:val="Hyperlink"/>
    <w:uiPriority w:val="99"/>
    <w:unhideWhenUsed/>
    <w:rsid w:val="008D0578"/>
    <w:rPr>
      <w:color w:val="0563C1"/>
      <w:u w:val="single"/>
    </w:rPr>
  </w:style>
  <w:style w:type="paragraph" w:styleId="BalloonText">
    <w:name w:val="Balloon Text"/>
    <w:basedOn w:val="Normal"/>
    <w:link w:val="BalloonTextChar"/>
    <w:uiPriority w:val="99"/>
    <w:unhideWhenUsed/>
    <w:rsid w:val="008D05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D0578"/>
    <w:rPr>
      <w:rFonts w:ascii="Tahoma" w:hAnsi="Tahoma" w:cs="Tahoma"/>
      <w:kern w:val="0"/>
      <w:sz w:val="16"/>
      <w:szCs w:val="16"/>
      <w:lang w:val="en-US"/>
      <w14:ligatures w14:val="none"/>
    </w:rPr>
  </w:style>
  <w:style w:type="character" w:styleId="CommentReference">
    <w:name w:val="annotation reference"/>
    <w:basedOn w:val="DefaultParagraphFont"/>
    <w:uiPriority w:val="99"/>
    <w:semiHidden/>
    <w:unhideWhenUsed/>
    <w:rsid w:val="008D0578"/>
    <w:rPr>
      <w:sz w:val="16"/>
      <w:szCs w:val="16"/>
    </w:rPr>
  </w:style>
  <w:style w:type="paragraph" w:styleId="CommentText">
    <w:name w:val="annotation text"/>
    <w:basedOn w:val="Normal"/>
    <w:link w:val="CommentTextChar"/>
    <w:uiPriority w:val="99"/>
    <w:unhideWhenUsed/>
    <w:rsid w:val="008D0578"/>
    <w:pPr>
      <w:bidi/>
      <w:spacing w:line="240" w:lineRule="auto"/>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8D0578"/>
    <w:rPr>
      <w:rFonts w:ascii="Calibri" w:eastAsia="Calibri" w:hAnsi="Calibri" w:cs="Calibri"/>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8D0578"/>
    <w:rPr>
      <w:b/>
      <w:bCs/>
    </w:rPr>
  </w:style>
  <w:style w:type="character" w:customStyle="1" w:styleId="CommentSubjectChar">
    <w:name w:val="Comment Subject Char"/>
    <w:basedOn w:val="CommentTextChar"/>
    <w:link w:val="CommentSubject"/>
    <w:uiPriority w:val="99"/>
    <w:semiHidden/>
    <w:rsid w:val="008D0578"/>
    <w:rPr>
      <w:rFonts w:ascii="Calibri" w:eastAsia="Calibri" w:hAnsi="Calibri" w:cs="Calibri"/>
      <w:b/>
      <w:bCs/>
      <w:kern w:val="0"/>
      <w:sz w:val="20"/>
      <w:szCs w:val="20"/>
      <w:lang w:val="en-US"/>
      <w14:ligatures w14:val="none"/>
    </w:rPr>
  </w:style>
  <w:style w:type="paragraph" w:styleId="TOCHeading">
    <w:name w:val="TOC Heading"/>
    <w:basedOn w:val="Heading1"/>
    <w:next w:val="Normal"/>
    <w:uiPriority w:val="39"/>
    <w:unhideWhenUsed/>
    <w:qFormat/>
    <w:rsid w:val="008D0578"/>
    <w:pPr>
      <w:bidi/>
      <w:spacing w:before="240" w:after="0"/>
      <w:ind w:left="720" w:hanging="360"/>
      <w:outlineLvl w:val="9"/>
    </w:pPr>
    <w:rPr>
      <w:b/>
      <w:bCs/>
      <w:color w:val="auto"/>
      <w:sz w:val="32"/>
      <w:szCs w:val="32"/>
      <w:rtl/>
    </w:rPr>
  </w:style>
  <w:style w:type="paragraph" w:styleId="TOC1">
    <w:name w:val="toc 1"/>
    <w:basedOn w:val="Normal"/>
    <w:next w:val="Normal"/>
    <w:autoRedefine/>
    <w:uiPriority w:val="39"/>
    <w:unhideWhenUsed/>
    <w:rsid w:val="008D0578"/>
    <w:pPr>
      <w:bidi/>
      <w:spacing w:after="100"/>
    </w:pPr>
    <w:rPr>
      <w:rFonts w:ascii="Calibri" w:eastAsia="Calibri" w:hAnsi="Calibri" w:cs="Calibri"/>
    </w:rPr>
  </w:style>
  <w:style w:type="paragraph" w:styleId="TOC2">
    <w:name w:val="toc 2"/>
    <w:basedOn w:val="Normal"/>
    <w:next w:val="Normal"/>
    <w:autoRedefine/>
    <w:uiPriority w:val="39"/>
    <w:unhideWhenUsed/>
    <w:rsid w:val="008D0578"/>
    <w:pPr>
      <w:bidi/>
      <w:spacing w:after="100"/>
      <w:ind w:left="220"/>
    </w:pPr>
    <w:rPr>
      <w:rFonts w:ascii="Calibri" w:eastAsia="Calibri" w:hAnsi="Calibri" w:cs="Calibri"/>
    </w:rPr>
  </w:style>
  <w:style w:type="numbering" w:customStyle="1" w:styleId="10">
    <w:name w:val="بلا قائمة1"/>
    <w:next w:val="NoList"/>
    <w:uiPriority w:val="99"/>
    <w:semiHidden/>
    <w:unhideWhenUsed/>
    <w:rsid w:val="008D0578"/>
  </w:style>
  <w:style w:type="character" w:customStyle="1" w:styleId="11">
    <w:name w:val="إشارة لم يتم حلها1"/>
    <w:basedOn w:val="DefaultParagraphFont"/>
    <w:uiPriority w:val="99"/>
    <w:semiHidden/>
    <w:unhideWhenUsed/>
    <w:rsid w:val="008D0578"/>
    <w:rPr>
      <w:color w:val="605E5C"/>
      <w:shd w:val="clear" w:color="auto" w:fill="E1DFDD"/>
    </w:rPr>
  </w:style>
  <w:style w:type="paragraph" w:customStyle="1" w:styleId="12">
    <w:name w:val="بلا تباعد1"/>
    <w:qFormat/>
    <w:rsid w:val="008D0578"/>
    <w:pPr>
      <w:bidi/>
      <w:spacing w:after="0" w:line="240" w:lineRule="auto"/>
    </w:pPr>
    <w:rPr>
      <w:rFonts w:ascii="Calibri" w:eastAsia="Times New Roman" w:hAnsi="Calibri" w:cs="Arial"/>
      <w:kern w:val="0"/>
      <w:sz w:val="22"/>
      <w:szCs w:val="22"/>
      <w:lang w:val="en-US"/>
      <w14:ligatures w14:val="none"/>
    </w:rPr>
  </w:style>
  <w:style w:type="table" w:customStyle="1" w:styleId="13">
    <w:name w:val="شبكة جدول1"/>
    <w:basedOn w:val="TableNormal"/>
    <w:next w:val="TableGrid"/>
    <w:uiPriority w:val="39"/>
    <w:rsid w:val="008D0578"/>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إشارة لم يتم حلها2"/>
    <w:basedOn w:val="DefaultParagraphFont"/>
    <w:uiPriority w:val="99"/>
    <w:semiHidden/>
    <w:unhideWhenUsed/>
    <w:rsid w:val="008D0578"/>
    <w:rPr>
      <w:color w:val="605E5C"/>
      <w:shd w:val="clear" w:color="auto" w:fill="E1DFDD"/>
    </w:rPr>
  </w:style>
  <w:style w:type="paragraph" w:styleId="Revision">
    <w:name w:val="Revision"/>
    <w:hidden/>
    <w:uiPriority w:val="99"/>
    <w:semiHidden/>
    <w:rsid w:val="008D0578"/>
    <w:pPr>
      <w:spacing w:after="0" w:line="240" w:lineRule="auto"/>
    </w:pPr>
    <w:rPr>
      <w:rFonts w:ascii="Calibri" w:eastAsia="Calibri" w:hAnsi="Calibri" w:cs="Calibri"/>
      <w:kern w:val="0"/>
      <w:sz w:val="22"/>
      <w:szCs w:val="22"/>
      <w:lang w:val="en-US"/>
      <w14:ligatures w14:val="none"/>
    </w:rPr>
  </w:style>
  <w:style w:type="paragraph" w:customStyle="1" w:styleId="14">
    <w:name w:val="سرد الفقرات1"/>
    <w:basedOn w:val="Normal"/>
    <w:uiPriority w:val="34"/>
    <w:qFormat/>
    <w:rsid w:val="008D0578"/>
    <w:pPr>
      <w:bidi/>
      <w:spacing w:after="200" w:line="276" w:lineRule="auto"/>
      <w:ind w:left="720"/>
    </w:pPr>
    <w:rPr>
      <w:rFonts w:ascii="Calibri" w:eastAsia="Times New Roman" w:hAnsi="Calibri" w:cs="Arial"/>
    </w:rPr>
  </w:style>
  <w:style w:type="paragraph" w:customStyle="1" w:styleId="Normal1">
    <w:name w:val="Normal1"/>
    <w:rsid w:val="008D0578"/>
    <w:pPr>
      <w:bidi/>
      <w:spacing w:line="259" w:lineRule="auto"/>
    </w:pPr>
    <w:rPr>
      <w:rFonts w:ascii="Calibri" w:eastAsia="Calibri" w:hAnsi="Calibri" w:cs="Calibri"/>
      <w:kern w:val="0"/>
      <w:sz w:val="22"/>
      <w:szCs w:val="22"/>
      <w:lang w:val="en-US"/>
      <w14:ligatures w14:val="none"/>
    </w:rPr>
  </w:style>
  <w:style w:type="paragraph" w:customStyle="1" w:styleId="a">
    <w:name w:val="وسط"/>
    <w:basedOn w:val="Normal"/>
    <w:qFormat/>
    <w:rsid w:val="008D0578"/>
    <w:pPr>
      <w:widowControl w:val="0"/>
      <w:bidi/>
      <w:spacing w:after="120" w:line="560" w:lineRule="exact"/>
      <w:jc w:val="center"/>
    </w:pPr>
    <w:rPr>
      <w:rFonts w:ascii="Garamond" w:eastAsia="Times New Roman" w:hAnsi="Garamond" w:cs="Traditional Arabic"/>
      <w:b/>
      <w:bCs/>
      <w:sz w:val="32"/>
      <w:szCs w:val="40"/>
    </w:rPr>
  </w:style>
  <w:style w:type="paragraph" w:customStyle="1" w:styleId="a0">
    <w:name w:val="جانبي"/>
    <w:basedOn w:val="Normal"/>
    <w:qFormat/>
    <w:rsid w:val="008D0578"/>
    <w:pPr>
      <w:widowControl w:val="0"/>
      <w:bidi/>
      <w:spacing w:before="360" w:after="40" w:line="480" w:lineRule="exact"/>
      <w:ind w:firstLine="567"/>
      <w:jc w:val="both"/>
    </w:pPr>
    <w:rPr>
      <w:rFonts w:ascii="Garamond" w:eastAsia="Times New Roman" w:hAnsi="Garamond" w:cs="Traditional Arabic"/>
      <w:b/>
      <w:bCs/>
      <w:sz w:val="32"/>
      <w:szCs w:val="36"/>
    </w:rPr>
  </w:style>
  <w:style w:type="paragraph" w:customStyle="1" w:styleId="CharCharCharCharChar">
    <w:name w:val="Char Char Char Char Char"/>
    <w:basedOn w:val="Normal"/>
    <w:rsid w:val="008D0578"/>
    <w:pPr>
      <w:spacing w:line="240" w:lineRule="exact"/>
    </w:pPr>
    <w:rPr>
      <w:rFonts w:ascii="Trebuchet MS" w:eastAsia="Times New Roman" w:hAnsi="Trebuchet MS" w:cs="Arial"/>
      <w:bCs/>
      <w:sz w:val="24"/>
      <w:szCs w:val="20"/>
    </w:rPr>
  </w:style>
  <w:style w:type="paragraph" w:customStyle="1" w:styleId="ParaChar">
    <w:name w:val="خط الفقرة الافتراضي Para Char"/>
    <w:basedOn w:val="Normal"/>
    <w:rsid w:val="008D0578"/>
    <w:pPr>
      <w:bidi/>
      <w:spacing w:after="0" w:line="240" w:lineRule="auto"/>
    </w:pPr>
    <w:rPr>
      <w:rFonts w:ascii="Times New Roman" w:eastAsia="Times New Roman" w:hAnsi="Times New Roman" w:cs="Times New Roman"/>
      <w:sz w:val="24"/>
      <w:szCs w:val="24"/>
    </w:rPr>
  </w:style>
  <w:style w:type="character" w:styleId="Emphasis">
    <w:name w:val="Emphasis"/>
    <w:uiPriority w:val="20"/>
    <w:qFormat/>
    <w:rsid w:val="008D0578"/>
    <w:rPr>
      <w:b/>
      <w:bCs/>
      <w:i w:val="0"/>
      <w:iCs w:val="0"/>
    </w:rPr>
  </w:style>
  <w:style w:type="character" w:customStyle="1" w:styleId="st">
    <w:name w:val="st"/>
    <w:basedOn w:val="DefaultParagraphFont"/>
    <w:rsid w:val="008D0578"/>
  </w:style>
  <w:style w:type="character" w:styleId="Strong">
    <w:name w:val="Strong"/>
    <w:uiPriority w:val="22"/>
    <w:qFormat/>
    <w:rsid w:val="008D0578"/>
    <w:rPr>
      <w:b/>
      <w:bCs/>
    </w:rPr>
  </w:style>
  <w:style w:type="character" w:customStyle="1" w:styleId="ms-rtecustom-11">
    <w:name w:val="ms-rtecustom-عنوان_فرعي11"/>
    <w:rsid w:val="008D0578"/>
    <w:rPr>
      <w:rFonts w:ascii="Tahoma" w:hAnsi="Tahoma" w:cs="Tahoma" w:hint="default"/>
      <w:b/>
      <w:bCs/>
      <w:i w:val="0"/>
      <w:iCs w:val="0"/>
      <w:strike w:val="0"/>
      <w:dstrike w:val="0"/>
      <w:vanish w:val="0"/>
      <w:webHidden w:val="0"/>
      <w:color w:val="469AE2"/>
      <w:sz w:val="18"/>
      <w:szCs w:val="18"/>
      <w:u w:val="none"/>
      <w:effect w:val="none"/>
      <w:specVanish w:val="0"/>
    </w:rPr>
  </w:style>
  <w:style w:type="character" w:customStyle="1" w:styleId="ms-rtecustom-1">
    <w:name w:val="ms-rtecustom-نص_عادي1"/>
    <w:rsid w:val="008D0578"/>
    <w:rPr>
      <w:rFonts w:ascii="Tahoma" w:hAnsi="Tahoma" w:cs="Tahoma" w:hint="default"/>
      <w:b w:val="0"/>
      <w:bCs w:val="0"/>
      <w:i w:val="0"/>
      <w:iCs w:val="0"/>
      <w:smallCaps w:val="0"/>
      <w:strike w:val="0"/>
      <w:dstrike w:val="0"/>
      <w:vanish w:val="0"/>
      <w:webHidden w:val="0"/>
      <w:color w:val="555555"/>
      <w:sz w:val="20"/>
      <w:szCs w:val="20"/>
      <w:u w:val="none"/>
      <w:effect w:val="none"/>
      <w:specVanish w:val="0"/>
    </w:rPr>
  </w:style>
  <w:style w:type="character" w:customStyle="1" w:styleId="skypepnhprintcontainer">
    <w:name w:val="skype_pnh_print_container"/>
    <w:basedOn w:val="DefaultParagraphFont"/>
    <w:rsid w:val="008D0578"/>
  </w:style>
  <w:style w:type="character" w:customStyle="1" w:styleId="skypepnhcontainer">
    <w:name w:val="skype_pnh_container"/>
    <w:basedOn w:val="DefaultParagraphFont"/>
    <w:rsid w:val="008D0578"/>
  </w:style>
  <w:style w:type="character" w:customStyle="1" w:styleId="skypepnhmark">
    <w:name w:val="skype_pnh_mark"/>
    <w:basedOn w:val="DefaultParagraphFont"/>
    <w:rsid w:val="008D0578"/>
  </w:style>
  <w:style w:type="character" w:customStyle="1" w:styleId="skypepnhtextspan">
    <w:name w:val="skype_pnh_text_span"/>
    <w:basedOn w:val="DefaultParagraphFont"/>
    <w:rsid w:val="008D0578"/>
  </w:style>
  <w:style w:type="character" w:customStyle="1" w:styleId="skypepnhrightspan">
    <w:name w:val="skype_pnh_right_span"/>
    <w:basedOn w:val="DefaultParagraphFont"/>
    <w:rsid w:val="008D0578"/>
  </w:style>
  <w:style w:type="paragraph" w:styleId="NoSpacing">
    <w:name w:val="No Spacing"/>
    <w:basedOn w:val="Normal"/>
    <w:link w:val="NoSpacingChar"/>
    <w:uiPriority w:val="1"/>
    <w:qFormat/>
    <w:rsid w:val="008D0578"/>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nhideWhenUsed/>
    <w:rsid w:val="008D0578"/>
    <w:pPr>
      <w:spacing w:before="100" w:beforeAutospacing="1" w:after="100" w:afterAutospacing="1" w:line="240" w:lineRule="auto"/>
    </w:pPr>
    <w:rPr>
      <w:rFonts w:ascii="Times New Roman" w:eastAsia="Times New Roman" w:hAnsi="Times New Roman" w:cs="Times New Roman"/>
      <w:color w:val="000000"/>
      <w:sz w:val="24"/>
      <w:szCs w:val="24"/>
      <w:lang w:val="x-none" w:eastAsia="x-none"/>
    </w:rPr>
  </w:style>
  <w:style w:type="character" w:customStyle="1" w:styleId="BodyTextIndentChar">
    <w:name w:val="Body Text Indent Char"/>
    <w:basedOn w:val="DefaultParagraphFont"/>
    <w:link w:val="BodyTextIndent"/>
    <w:rsid w:val="008D0578"/>
    <w:rPr>
      <w:rFonts w:ascii="Times New Roman" w:eastAsia="Times New Roman" w:hAnsi="Times New Roman" w:cs="Times New Roman"/>
      <w:color w:val="000000"/>
      <w:kern w:val="0"/>
      <w:lang w:val="x-none" w:eastAsia="x-none"/>
      <w14:ligatures w14:val="none"/>
    </w:rPr>
  </w:style>
  <w:style w:type="character" w:customStyle="1" w:styleId="sitetitle1">
    <w:name w:val="sitetitle1"/>
    <w:rsid w:val="008D0578"/>
    <w:rPr>
      <w:rFonts w:ascii="Arial" w:hAnsi="Arial" w:cs="Arial" w:hint="default"/>
      <w:b/>
      <w:bCs/>
      <w:strike w:val="0"/>
      <w:dstrike w:val="0"/>
      <w:color w:val="1E7096"/>
      <w:sz w:val="30"/>
      <w:szCs w:val="30"/>
      <w:u w:val="none"/>
      <w:effect w:val="none"/>
      <w:rtl/>
    </w:rPr>
  </w:style>
  <w:style w:type="character" w:styleId="PageNumber">
    <w:name w:val="page number"/>
    <w:basedOn w:val="DefaultParagraphFont"/>
    <w:rsid w:val="008D0578"/>
  </w:style>
  <w:style w:type="paragraph" w:styleId="DocumentMap">
    <w:name w:val="Document Map"/>
    <w:basedOn w:val="Normal"/>
    <w:link w:val="DocumentMapChar"/>
    <w:semiHidden/>
    <w:rsid w:val="008D0578"/>
    <w:pPr>
      <w:shd w:val="clear" w:color="auto" w:fill="000080"/>
      <w:bidi/>
      <w:spacing w:after="0" w:line="240" w:lineRule="auto"/>
    </w:pPr>
    <w:rPr>
      <w:rFonts w:ascii="Tahoma" w:eastAsia="Times New Roman" w:hAnsi="Tahoma" w:cs="Times New Roman"/>
      <w:sz w:val="20"/>
      <w:szCs w:val="20"/>
      <w:lang w:val="x-none" w:eastAsia="ar-SA"/>
    </w:rPr>
  </w:style>
  <w:style w:type="character" w:customStyle="1" w:styleId="DocumentMapChar">
    <w:name w:val="Document Map Char"/>
    <w:basedOn w:val="DefaultParagraphFont"/>
    <w:link w:val="DocumentMap"/>
    <w:semiHidden/>
    <w:rsid w:val="008D0578"/>
    <w:rPr>
      <w:rFonts w:ascii="Tahoma" w:eastAsia="Times New Roman" w:hAnsi="Tahoma" w:cs="Times New Roman"/>
      <w:kern w:val="0"/>
      <w:sz w:val="20"/>
      <w:szCs w:val="20"/>
      <w:shd w:val="clear" w:color="auto" w:fill="000080"/>
      <w:lang w:val="x-none" w:eastAsia="ar-SA"/>
      <w14:ligatures w14:val="none"/>
    </w:rPr>
  </w:style>
  <w:style w:type="character" w:styleId="HTMLCite">
    <w:name w:val="HTML Cite"/>
    <w:uiPriority w:val="99"/>
    <w:semiHidden/>
    <w:unhideWhenUsed/>
    <w:rsid w:val="008D0578"/>
    <w:rPr>
      <w:i/>
      <w:iCs/>
      <w:sz w:val="24"/>
      <w:szCs w:val="24"/>
    </w:rPr>
  </w:style>
  <w:style w:type="paragraph" w:customStyle="1" w:styleId="ecmsonormal">
    <w:name w:val="ec_msonormal"/>
    <w:basedOn w:val="Normal"/>
    <w:uiPriority w:val="99"/>
    <w:rsid w:val="008D0578"/>
    <w:pPr>
      <w:spacing w:after="324" w:line="240" w:lineRule="auto"/>
    </w:pPr>
    <w:rPr>
      <w:rFonts w:ascii="Times New Roman" w:eastAsia="Calibri" w:hAnsi="Times New Roman" w:cs="Times New Roman"/>
      <w:sz w:val="24"/>
      <w:szCs w:val="24"/>
    </w:rPr>
  </w:style>
  <w:style w:type="paragraph" w:customStyle="1" w:styleId="CharCharCharCharChar1">
    <w:name w:val="Char Char Char Char Char1"/>
    <w:basedOn w:val="Normal"/>
    <w:rsid w:val="008D0578"/>
    <w:pPr>
      <w:spacing w:line="240" w:lineRule="exact"/>
    </w:pPr>
    <w:rPr>
      <w:rFonts w:ascii="Trebuchet MS" w:eastAsia="Times New Roman" w:hAnsi="Trebuchet MS" w:cs="Arial"/>
      <w:bCs/>
      <w:sz w:val="24"/>
      <w:szCs w:val="20"/>
    </w:rPr>
  </w:style>
  <w:style w:type="character" w:customStyle="1" w:styleId="apple-converted-space">
    <w:name w:val="apple-converted-space"/>
    <w:basedOn w:val="DefaultParagraphFont"/>
    <w:rsid w:val="008D0578"/>
  </w:style>
  <w:style w:type="paragraph" w:styleId="BodyText">
    <w:name w:val="Body Text"/>
    <w:basedOn w:val="Normal"/>
    <w:link w:val="BodyTextChar"/>
    <w:uiPriority w:val="99"/>
    <w:semiHidden/>
    <w:unhideWhenUsed/>
    <w:rsid w:val="008D0578"/>
    <w:pPr>
      <w:spacing w:before="100" w:beforeAutospacing="1" w:after="100" w:afterAutospacing="1" w:line="240" w:lineRule="auto"/>
      <w:ind w:left="641" w:hanging="357"/>
      <w:jc w:val="lowKashida"/>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uiPriority w:val="99"/>
    <w:semiHidden/>
    <w:rsid w:val="008D0578"/>
    <w:rPr>
      <w:rFonts w:ascii="Times New Roman" w:eastAsia="Times New Roman" w:hAnsi="Times New Roman" w:cs="Times New Roman"/>
      <w:kern w:val="0"/>
      <w:lang w:val="x-none" w:eastAsia="x-none"/>
      <w14:ligatures w14:val="none"/>
    </w:rPr>
  </w:style>
  <w:style w:type="paragraph" w:customStyle="1" w:styleId="CharCharChar">
    <w:name w:val="Char Char Char"/>
    <w:basedOn w:val="Normal"/>
    <w:rsid w:val="008D0578"/>
    <w:pPr>
      <w:bidi/>
      <w:spacing w:before="120" w:after="0" w:line="240" w:lineRule="auto"/>
      <w:ind w:left="641" w:hanging="357"/>
      <w:jc w:val="lowKashida"/>
    </w:pPr>
    <w:rPr>
      <w:rFonts w:ascii="Times New Roman" w:eastAsia="Times New Roman" w:hAnsi="Times New Roman" w:cs="Times New Roman"/>
      <w:sz w:val="20"/>
      <w:szCs w:val="24"/>
      <w:lang w:eastAsia="ar-SA"/>
    </w:rPr>
  </w:style>
  <w:style w:type="paragraph" w:customStyle="1" w:styleId="110">
    <w:name w:val="بلا تباعد11"/>
    <w:rsid w:val="008D0578"/>
    <w:pPr>
      <w:spacing w:before="120" w:after="0" w:line="240" w:lineRule="auto"/>
      <w:ind w:left="641" w:hanging="357"/>
      <w:jc w:val="lowKashida"/>
    </w:pPr>
    <w:rPr>
      <w:rFonts w:ascii="Calibri" w:eastAsia="Times New Roman" w:hAnsi="Calibri" w:cs="Arial"/>
      <w:kern w:val="0"/>
      <w:sz w:val="22"/>
      <w:szCs w:val="22"/>
      <w:lang w:val="en-US"/>
      <w14:ligatures w14:val="none"/>
    </w:rPr>
  </w:style>
  <w:style w:type="character" w:customStyle="1" w:styleId="edit-title">
    <w:name w:val="edit-title"/>
    <w:basedOn w:val="DefaultParagraphFont"/>
    <w:rsid w:val="008D0578"/>
  </w:style>
  <w:style w:type="character" w:customStyle="1" w:styleId="search-keys">
    <w:name w:val="search-keys"/>
    <w:basedOn w:val="DefaultParagraphFont"/>
    <w:rsid w:val="008D0578"/>
  </w:style>
  <w:style w:type="paragraph" w:styleId="BodyText2">
    <w:name w:val="Body Text 2"/>
    <w:basedOn w:val="Normal"/>
    <w:link w:val="BodyText2Char"/>
    <w:uiPriority w:val="99"/>
    <w:unhideWhenUsed/>
    <w:rsid w:val="008D0578"/>
    <w:pPr>
      <w:bidi/>
      <w:spacing w:after="120" w:line="480" w:lineRule="auto"/>
    </w:pPr>
    <w:rPr>
      <w:rFonts w:ascii="Times New Roman" w:eastAsia="Times New Roman" w:hAnsi="Times New Roman" w:cs="Times New Roman"/>
      <w:sz w:val="32"/>
      <w:szCs w:val="32"/>
      <w:lang w:val="x-none" w:eastAsia="x-none"/>
    </w:rPr>
  </w:style>
  <w:style w:type="character" w:customStyle="1" w:styleId="BodyText2Char">
    <w:name w:val="Body Text 2 Char"/>
    <w:basedOn w:val="DefaultParagraphFont"/>
    <w:link w:val="BodyText2"/>
    <w:uiPriority w:val="99"/>
    <w:rsid w:val="008D0578"/>
    <w:rPr>
      <w:rFonts w:ascii="Times New Roman" w:eastAsia="Times New Roman" w:hAnsi="Times New Roman" w:cs="Times New Roman"/>
      <w:kern w:val="0"/>
      <w:sz w:val="32"/>
      <w:szCs w:val="32"/>
      <w:lang w:val="x-none" w:eastAsia="x-none"/>
      <w14:ligatures w14:val="none"/>
    </w:rPr>
  </w:style>
  <w:style w:type="character" w:customStyle="1" w:styleId="st1">
    <w:name w:val="st1"/>
    <w:rsid w:val="008D0578"/>
  </w:style>
  <w:style w:type="character" w:customStyle="1" w:styleId="aaya">
    <w:name w:val="aaya"/>
    <w:basedOn w:val="DefaultParagraphFont"/>
    <w:rsid w:val="008D0578"/>
  </w:style>
  <w:style w:type="character" w:customStyle="1" w:styleId="sora">
    <w:name w:val="sora"/>
    <w:basedOn w:val="DefaultParagraphFont"/>
    <w:rsid w:val="008D0578"/>
  </w:style>
  <w:style w:type="paragraph" w:customStyle="1" w:styleId="quran">
    <w:name w:val="quran"/>
    <w:basedOn w:val="Normal"/>
    <w:rsid w:val="008D05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8D05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5">
    <w:name w:val="العنوان1"/>
    <w:basedOn w:val="Normal"/>
    <w:rsid w:val="008D05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ta11y">
    <w:name w:val="at_a11y"/>
    <w:basedOn w:val="DefaultParagraphFont"/>
    <w:rsid w:val="008D0578"/>
  </w:style>
  <w:style w:type="character" w:customStyle="1" w:styleId="dateblock">
    <w:name w:val="dateblock"/>
    <w:basedOn w:val="DefaultParagraphFont"/>
    <w:rsid w:val="008D0578"/>
  </w:style>
  <w:style w:type="character" w:customStyle="1" w:styleId="flagicon">
    <w:name w:val="flagicon"/>
    <w:basedOn w:val="DefaultParagraphFont"/>
    <w:rsid w:val="008D0578"/>
  </w:style>
  <w:style w:type="paragraph" w:customStyle="1" w:styleId="CharCharCharCharChar2">
    <w:name w:val="Char Char Char Char Char2"/>
    <w:basedOn w:val="Normal"/>
    <w:rsid w:val="008D0578"/>
    <w:pPr>
      <w:spacing w:line="240" w:lineRule="exact"/>
    </w:pPr>
    <w:rPr>
      <w:rFonts w:ascii="Trebuchet MS" w:eastAsia="Times New Roman" w:hAnsi="Trebuchet MS" w:cs="Arial"/>
      <w:bCs/>
      <w:sz w:val="24"/>
      <w:szCs w:val="20"/>
    </w:rPr>
  </w:style>
  <w:style w:type="paragraph" w:customStyle="1" w:styleId="ecxmsonormal">
    <w:name w:val="ecxmsonormal"/>
    <w:basedOn w:val="Normal"/>
    <w:rsid w:val="008D0578"/>
    <w:pPr>
      <w:spacing w:after="324" w:line="240" w:lineRule="auto"/>
    </w:pPr>
    <w:rPr>
      <w:rFonts w:ascii="Times New Roman" w:eastAsia="Times New Roman" w:hAnsi="Times New Roman" w:cs="Times New Roman"/>
      <w:sz w:val="24"/>
      <w:szCs w:val="24"/>
    </w:rPr>
  </w:style>
  <w:style w:type="paragraph" w:customStyle="1" w:styleId="111">
    <w:name w:val="سرد الفقرات11"/>
    <w:basedOn w:val="Normal"/>
    <w:qFormat/>
    <w:rsid w:val="008D0578"/>
    <w:pPr>
      <w:bidi/>
      <w:spacing w:after="200" w:line="276" w:lineRule="auto"/>
      <w:ind w:left="720"/>
    </w:pPr>
    <w:rPr>
      <w:rFonts w:ascii="Calibri" w:eastAsia="Times New Roman" w:hAnsi="Calibri" w:cs="Arial"/>
    </w:rPr>
  </w:style>
  <w:style w:type="paragraph" w:styleId="BodyTextIndent2">
    <w:name w:val="Body Text Indent 2"/>
    <w:basedOn w:val="Normal"/>
    <w:link w:val="BodyTextIndent2Char"/>
    <w:rsid w:val="008D0578"/>
    <w:pPr>
      <w:bidi/>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8D0578"/>
    <w:rPr>
      <w:rFonts w:ascii="Times New Roman" w:eastAsia="Times New Roman" w:hAnsi="Times New Roman" w:cs="Times New Roman"/>
      <w:kern w:val="0"/>
      <w:lang w:val="x-none" w:eastAsia="x-none"/>
      <w14:ligatures w14:val="none"/>
    </w:rPr>
  </w:style>
  <w:style w:type="character" w:customStyle="1" w:styleId="NoSpacingChar">
    <w:name w:val="No Spacing Char"/>
    <w:link w:val="NoSpacing"/>
    <w:uiPriority w:val="1"/>
    <w:locked/>
    <w:rsid w:val="008D0578"/>
    <w:rPr>
      <w:rFonts w:ascii="Times New Roman" w:eastAsia="Times New Roman" w:hAnsi="Times New Roman" w:cs="Times New Roman"/>
      <w:kern w:val="0"/>
      <w:lang w:val="x-none" w:eastAsia="x-none"/>
      <w14:ligatures w14:val="none"/>
    </w:rPr>
  </w:style>
  <w:style w:type="character" w:customStyle="1" w:styleId="shorttext">
    <w:name w:val="short_text"/>
    <w:basedOn w:val="DefaultParagraphFont"/>
    <w:rsid w:val="008D0578"/>
  </w:style>
  <w:style w:type="character" w:customStyle="1" w:styleId="largfont1">
    <w:name w:val="largfont1"/>
    <w:rsid w:val="008D0578"/>
    <w:rPr>
      <w:rFonts w:ascii="Times New Roman" w:hAnsi="Times New Roman" w:cs="Times New Roman" w:hint="default"/>
      <w:sz w:val="23"/>
      <w:szCs w:val="23"/>
    </w:rPr>
  </w:style>
  <w:style w:type="character" w:styleId="SubtleEmphasis">
    <w:name w:val="Subtle Emphasis"/>
    <w:uiPriority w:val="19"/>
    <w:qFormat/>
    <w:rsid w:val="008D0578"/>
    <w:rPr>
      <w:i/>
      <w:iCs/>
      <w:color w:val="404040"/>
    </w:rPr>
  </w:style>
  <w:style w:type="paragraph" w:customStyle="1" w:styleId="6">
    <w:name w:val="نمط6"/>
    <w:basedOn w:val="Normal"/>
    <w:link w:val="6Char"/>
    <w:qFormat/>
    <w:rsid w:val="008D0578"/>
    <w:pPr>
      <w:framePr w:hSpace="180" w:wrap="around" w:vAnchor="text" w:hAnchor="text" w:xAlign="center" w:y="1"/>
      <w:bidi/>
      <w:spacing w:after="0" w:line="240" w:lineRule="auto"/>
      <w:suppressOverlap/>
    </w:pPr>
    <w:rPr>
      <w:rFonts w:ascii="Traditional Arabic" w:eastAsia="Calibri" w:hAnsi="Traditional Arabic" w:cs="Times New Roman"/>
      <w:sz w:val="28"/>
      <w:szCs w:val="28"/>
      <w:lang w:val="x-none" w:eastAsia="x-none"/>
    </w:rPr>
  </w:style>
  <w:style w:type="character" w:customStyle="1" w:styleId="6Char">
    <w:name w:val="نمط6 Char"/>
    <w:link w:val="6"/>
    <w:rsid w:val="008D0578"/>
    <w:rPr>
      <w:rFonts w:ascii="Traditional Arabic" w:eastAsia="Calibri" w:hAnsi="Traditional Arabic" w:cs="Times New Roman"/>
      <w:kern w:val="0"/>
      <w:sz w:val="28"/>
      <w:szCs w:val="28"/>
      <w:lang w:val="x-none" w:eastAsia="x-none"/>
      <w14:ligatures w14:val="none"/>
    </w:rPr>
  </w:style>
  <w:style w:type="paragraph" w:customStyle="1" w:styleId="20">
    <w:name w:val="نمط2"/>
    <w:basedOn w:val="Normal"/>
    <w:link w:val="2Char"/>
    <w:qFormat/>
    <w:rsid w:val="008D0578"/>
    <w:pPr>
      <w:bidi/>
      <w:spacing w:after="0" w:line="240" w:lineRule="auto"/>
      <w:jc w:val="center"/>
    </w:pPr>
    <w:rPr>
      <w:rFonts w:ascii="Traditional Arabic" w:eastAsia="Calibri" w:hAnsi="Traditional Arabic" w:cs="Times New Roman"/>
      <w:b/>
      <w:bCs/>
      <w:sz w:val="28"/>
      <w:szCs w:val="28"/>
      <w:lang w:val="x-none" w:eastAsia="x-none"/>
    </w:rPr>
  </w:style>
  <w:style w:type="character" w:customStyle="1" w:styleId="2Char">
    <w:name w:val="نمط2 Char"/>
    <w:link w:val="20"/>
    <w:rsid w:val="008D0578"/>
    <w:rPr>
      <w:rFonts w:ascii="Traditional Arabic" w:eastAsia="Calibri" w:hAnsi="Traditional Arabic" w:cs="Times New Roman"/>
      <w:b/>
      <w:bCs/>
      <w:kern w:val="0"/>
      <w:sz w:val="28"/>
      <w:szCs w:val="28"/>
      <w:lang w:val="x-none" w:eastAsia="x-none"/>
      <w14:ligatures w14:val="none"/>
    </w:rPr>
  </w:style>
  <w:style w:type="paragraph" w:customStyle="1" w:styleId="16">
    <w:name w:val="1"/>
    <w:basedOn w:val="Normal"/>
    <w:qFormat/>
    <w:rsid w:val="008D0578"/>
    <w:pPr>
      <w:bidi/>
      <w:spacing w:after="0" w:line="276" w:lineRule="auto"/>
      <w:jc w:val="center"/>
    </w:pPr>
    <w:rPr>
      <w:rFonts w:ascii="Times New Roman" w:eastAsia="Calibri" w:hAnsi="Times New Roman" w:cs="AlHurraTxtBold"/>
      <w:sz w:val="28"/>
      <w:szCs w:val="30"/>
      <w:lang w:bidi="ar-EG"/>
    </w:rPr>
  </w:style>
  <w:style w:type="character" w:customStyle="1" w:styleId="Char">
    <w:name w:val="رأس الصفحة Char"/>
    <w:uiPriority w:val="99"/>
    <w:rsid w:val="008D0578"/>
  </w:style>
  <w:style w:type="character" w:customStyle="1" w:styleId="Char0">
    <w:name w:val="تذييل الصفحة Char"/>
    <w:uiPriority w:val="99"/>
    <w:rsid w:val="008D0578"/>
  </w:style>
  <w:style w:type="numbering" w:customStyle="1" w:styleId="1">
    <w:name w:val="القائمة الحالية1"/>
    <w:uiPriority w:val="99"/>
    <w:rsid w:val="008D0578"/>
    <w:pPr>
      <w:numPr>
        <w:numId w:val="34"/>
      </w:numPr>
    </w:pPr>
  </w:style>
  <w:style w:type="paragraph" w:customStyle="1" w:styleId="3">
    <w:name w:val="نمط3"/>
    <w:basedOn w:val="Normal"/>
    <w:qFormat/>
    <w:rsid w:val="008D0578"/>
    <w:pPr>
      <w:bidi/>
      <w:spacing w:after="0" w:line="240" w:lineRule="auto"/>
      <w:ind w:firstLine="510"/>
      <w:jc w:val="lowKashida"/>
    </w:pPr>
    <w:rPr>
      <w:rFonts w:ascii="Calibri" w:eastAsia="Times New Roman" w:hAnsi="Calibri" w:cs="AL-Mohanad"/>
      <w:sz w:val="32"/>
      <w:szCs w:val="36"/>
    </w:rPr>
  </w:style>
  <w:style w:type="table" w:customStyle="1" w:styleId="GridTable5Dark-Accent51">
    <w:name w:val="Grid Table 5 Dark - Accent 51"/>
    <w:basedOn w:val="TableNormal"/>
    <w:uiPriority w:val="50"/>
    <w:rsid w:val="008D0578"/>
    <w:pPr>
      <w:spacing w:after="0" w:line="240" w:lineRule="auto"/>
    </w:pPr>
    <w:rPr>
      <w:rFonts w:ascii="Calibri" w:eastAsia="Calibri" w:hAnsi="Calibri" w:cs="Arial"/>
      <w:kern w:val="0"/>
      <w:sz w:val="30"/>
      <w:szCs w:val="30"/>
      <w:u w:val="words"/>
      <w:lang w:val="en-AU"/>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paragraph" w:customStyle="1" w:styleId="p1">
    <w:name w:val="p1"/>
    <w:basedOn w:val="Normal"/>
    <w:rsid w:val="008D0578"/>
    <w:pPr>
      <w:spacing w:after="0" w:line="240" w:lineRule="auto"/>
    </w:pPr>
    <w:rPr>
      <w:rFonts w:ascii="Helvetica" w:eastAsia="Calibri" w:hAnsi="Helvetica" w:cs="Times New Roman"/>
      <w:sz w:val="18"/>
      <w:szCs w:val="18"/>
      <w:lang w:val="en-GB" w:eastAsia="en-GB"/>
    </w:rPr>
  </w:style>
  <w:style w:type="table" w:customStyle="1" w:styleId="GridTable5Dark-Accent31">
    <w:name w:val="Grid Table 5 Dark - Accent 31"/>
    <w:basedOn w:val="TableNormal"/>
    <w:uiPriority w:val="50"/>
    <w:rsid w:val="008D0578"/>
    <w:pPr>
      <w:spacing w:after="0" w:line="240" w:lineRule="auto"/>
    </w:pPr>
    <w:rPr>
      <w:rFonts w:ascii="Calibri" w:eastAsia="Calibri" w:hAnsi="Calibri" w:cs="Arial"/>
      <w:kern w:val="0"/>
      <w:sz w:val="22"/>
      <w:szCs w:val="22"/>
      <w:lang w:val="en-AU"/>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4-Accent31">
    <w:name w:val="Grid Table 4 - Accent 31"/>
    <w:basedOn w:val="TableNormal"/>
    <w:uiPriority w:val="49"/>
    <w:rsid w:val="008D0578"/>
    <w:pPr>
      <w:spacing w:after="0" w:line="240" w:lineRule="auto"/>
    </w:pPr>
    <w:rPr>
      <w:rFonts w:ascii="Calibri" w:eastAsia="Calibri" w:hAnsi="Calibri" w:cs="Arial"/>
      <w:kern w:val="0"/>
      <w:sz w:val="22"/>
      <w:szCs w:val="22"/>
      <w:lang w:val="en-AU"/>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styleId="Bibliography">
    <w:name w:val="Bibliography"/>
    <w:basedOn w:val="Normal"/>
    <w:next w:val="Normal"/>
    <w:uiPriority w:val="37"/>
    <w:unhideWhenUsed/>
    <w:rsid w:val="008D0578"/>
    <w:pPr>
      <w:spacing w:after="0" w:line="240" w:lineRule="auto"/>
    </w:pPr>
    <w:rPr>
      <w:rFonts w:ascii="Times New Roman" w:eastAsia="Times New Roman" w:hAnsi="Times New Roman" w:cs="Arabic Transparent"/>
      <w:b/>
      <w:bCs/>
      <w:sz w:val="28"/>
      <w:szCs w:val="28"/>
    </w:rPr>
  </w:style>
  <w:style w:type="character" w:customStyle="1" w:styleId="Char1">
    <w:name w:val="مخطط المستند Char"/>
    <w:semiHidden/>
    <w:rsid w:val="008D0578"/>
    <w:rPr>
      <w:rFonts w:ascii="Tahoma" w:eastAsia="Times New Roman" w:hAnsi="Tahoma" w:cs="Tahoma"/>
      <w:sz w:val="20"/>
      <w:szCs w:val="20"/>
      <w:shd w:val="clear" w:color="auto" w:fill="000080"/>
      <w:lang w:eastAsia="ar-SA"/>
    </w:rPr>
  </w:style>
  <w:style w:type="character" w:customStyle="1" w:styleId="CharChar4">
    <w:name w:val="Char Char4"/>
    <w:semiHidden/>
    <w:rsid w:val="008D0578"/>
    <w:rPr>
      <w:rFonts w:ascii="Calibri" w:hAnsi="Calibri" w:cs="Arial"/>
      <w:lang w:val="en-US" w:eastAsia="en-US" w:bidi="ar-SA"/>
    </w:rPr>
  </w:style>
  <w:style w:type="table" w:customStyle="1" w:styleId="GridTable6Colorful-Accent41">
    <w:name w:val="Grid Table 6 Colorful - Accent 41"/>
    <w:basedOn w:val="TableNormal"/>
    <w:uiPriority w:val="51"/>
    <w:rsid w:val="008D0578"/>
    <w:pPr>
      <w:spacing w:after="0" w:line="240" w:lineRule="auto"/>
    </w:pPr>
    <w:rPr>
      <w:rFonts w:ascii="Calibri" w:eastAsia="Calibri" w:hAnsi="Calibri" w:cs="Arial"/>
      <w:color w:val="5F497A"/>
      <w:kern w:val="0"/>
      <w:sz w:val="20"/>
      <w:szCs w:val="20"/>
      <w:lang w:val="en-US"/>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Char10">
    <w:name w:val="نص في بالون Char1"/>
    <w:uiPriority w:val="99"/>
    <w:semiHidden/>
    <w:rsid w:val="008D0578"/>
    <w:rPr>
      <w:rFonts w:ascii="Tahoma" w:hAnsi="Tahoma" w:cs="Tahoma"/>
      <w:sz w:val="18"/>
      <w:szCs w:val="18"/>
    </w:rPr>
  </w:style>
  <w:style w:type="character" w:customStyle="1" w:styleId="Char11">
    <w:name w:val="موضوع تعليق Char1"/>
    <w:uiPriority w:val="99"/>
    <w:semiHidden/>
    <w:rsid w:val="008D0578"/>
    <w:rPr>
      <w:b/>
      <w:bCs/>
    </w:rPr>
  </w:style>
  <w:style w:type="character" w:styleId="FollowedHyperlink">
    <w:name w:val="FollowedHyperlink"/>
    <w:uiPriority w:val="99"/>
    <w:semiHidden/>
    <w:unhideWhenUsed/>
    <w:rsid w:val="008D0578"/>
    <w:rPr>
      <w:color w:val="800080"/>
      <w:u w:val="single"/>
    </w:rPr>
  </w:style>
  <w:style w:type="paragraph" w:styleId="Caption">
    <w:name w:val="caption"/>
    <w:basedOn w:val="Normal"/>
    <w:next w:val="Normal"/>
    <w:uiPriority w:val="35"/>
    <w:unhideWhenUsed/>
    <w:qFormat/>
    <w:rsid w:val="008D0578"/>
    <w:pPr>
      <w:keepNext/>
      <w:bidi/>
      <w:spacing w:after="200" w:line="240" w:lineRule="auto"/>
      <w:jc w:val="center"/>
    </w:pPr>
    <w:rPr>
      <w:rFonts w:ascii="Sakkal Majalla" w:hAnsi="Sakkal Majalla" w:cs="Sakkal Majalla"/>
      <w:sz w:val="26"/>
      <w:szCs w:val="26"/>
    </w:rPr>
  </w:style>
  <w:style w:type="paragraph" w:customStyle="1" w:styleId="a1">
    <w:name w:val="عنوان المصدر"/>
    <w:basedOn w:val="Normal"/>
    <w:link w:val="Char2"/>
    <w:qFormat/>
    <w:rsid w:val="008D0578"/>
    <w:pPr>
      <w:bidi/>
      <w:spacing w:line="360" w:lineRule="auto"/>
      <w:jc w:val="both"/>
    </w:pPr>
    <w:rPr>
      <w:rFonts w:ascii="Times New Roman" w:hAnsi="Times New Roman" w:cs="Sakkal Majalla"/>
      <w:sz w:val="24"/>
      <w:szCs w:val="24"/>
    </w:rPr>
  </w:style>
  <w:style w:type="character" w:customStyle="1" w:styleId="Char2">
    <w:name w:val="عنوان المصدر Char"/>
    <w:basedOn w:val="DefaultParagraphFont"/>
    <w:link w:val="a1"/>
    <w:rsid w:val="008D0578"/>
    <w:rPr>
      <w:rFonts w:ascii="Times New Roman" w:hAnsi="Times New Roman" w:cs="Sakkal Majalla"/>
      <w:kern w:val="0"/>
      <w:lang w:val="en-US"/>
      <w14:ligatures w14:val="none"/>
    </w:rPr>
  </w:style>
  <w:style w:type="character" w:styleId="PlaceholderText">
    <w:name w:val="Placeholder Text"/>
    <w:basedOn w:val="DefaultParagraphFont"/>
    <w:uiPriority w:val="99"/>
    <w:semiHidden/>
    <w:rsid w:val="008D0578"/>
    <w:rPr>
      <w:color w:val="808080"/>
    </w:rPr>
  </w:style>
  <w:style w:type="table" w:styleId="GridTable5Dark-Accent1">
    <w:name w:val="Grid Table 5 Dark Accent 1"/>
    <w:basedOn w:val="TableNormal"/>
    <w:uiPriority w:val="50"/>
    <w:rsid w:val="008D0578"/>
    <w:pPr>
      <w:spacing w:after="0" w:line="240" w:lineRule="auto"/>
    </w:pPr>
    <w:rPr>
      <w:kern w:val="0"/>
      <w:sz w:val="22"/>
      <w:szCs w:val="22"/>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74</Pages>
  <Words>15850</Words>
  <Characters>90348</Characters>
  <Application>Microsoft Office Word</Application>
  <DocSecurity>0</DocSecurity>
  <Lines>752</Lines>
  <Paragraphs>211</Paragraphs>
  <ScaleCrop>false</ScaleCrop>
  <Company/>
  <LinksUpToDate>false</LinksUpToDate>
  <CharactersWithSpaces>105987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salama</dc:creator>
  <cp:keywords/>
  <dc:description/>
  <cp:lastModifiedBy>ali salama</cp:lastModifiedBy>
  <cp:revision>1</cp:revision>
  <dcterms:created xsi:type="dcterms:W3CDTF">2024-10-27T12:47:00Z</dcterms:created>
  <dcterms:modified xsi:type="dcterms:W3CDTF">2024-10-27T12:48:00Z</dcterms:modified>
</cp:coreProperties>
</file>