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69C017" w14:textId="20DFECC6" w:rsidR="00A54D0F" w:rsidRPr="001163AD" w:rsidRDefault="007D5508">
      <w:pPr>
        <w:rPr>
          <w:rFonts w:asciiTheme="majorBidi" w:hAnsiTheme="majorBidi" w:cstheme="majorBidi"/>
        </w:rPr>
      </w:pPr>
      <w:r w:rsidRPr="001163AD">
        <w:rPr>
          <w:rFonts w:asciiTheme="majorBidi" w:hAnsiTheme="majorBidi" w:cstheme="majorBidi"/>
          <w:noProof/>
        </w:rPr>
        <w:drawing>
          <wp:anchor distT="0" distB="0" distL="0" distR="0" simplePos="0" relativeHeight="251674624" behindDoc="1" locked="0" layoutInCell="1" hidden="0" allowOverlap="1" wp14:anchorId="498B1E67" wp14:editId="27DBF4AA">
            <wp:simplePos x="0" y="0"/>
            <wp:positionH relativeFrom="column">
              <wp:posOffset>1874520</wp:posOffset>
            </wp:positionH>
            <wp:positionV relativeFrom="paragraph">
              <wp:posOffset>-685800</wp:posOffset>
            </wp:positionV>
            <wp:extent cx="2938272" cy="2938272"/>
            <wp:effectExtent l="0" t="0" r="0" b="0"/>
            <wp:wrapNone/>
            <wp:docPr id="16" name="image3.png" descr="D:\Midocean University\Logo and templates 2-2025\logo-midocean.png"/>
            <wp:cNvGraphicFramePr/>
            <a:graphic xmlns:a="http://schemas.openxmlformats.org/drawingml/2006/main">
              <a:graphicData uri="http://schemas.openxmlformats.org/drawingml/2006/picture">
                <pic:pic xmlns:pic="http://schemas.openxmlformats.org/drawingml/2006/picture">
                  <pic:nvPicPr>
                    <pic:cNvPr id="0" name="image3.png" descr="D:\Midocean University\Logo and templates 2-2025\logo-midocean.png"/>
                    <pic:cNvPicPr preferRelativeResize="0"/>
                  </pic:nvPicPr>
                  <pic:blipFill>
                    <a:blip r:embed="rId6"/>
                    <a:srcRect/>
                    <a:stretch>
                      <a:fillRect/>
                    </a:stretch>
                  </pic:blipFill>
                  <pic:spPr>
                    <a:xfrm>
                      <a:off x="0" y="0"/>
                      <a:ext cx="2938272" cy="2938272"/>
                    </a:xfrm>
                    <a:prstGeom prst="rect">
                      <a:avLst/>
                    </a:prstGeom>
                    <a:ln/>
                  </pic:spPr>
                </pic:pic>
              </a:graphicData>
            </a:graphic>
          </wp:anchor>
        </w:drawing>
      </w:r>
      <w:r w:rsidR="006E33B5" w:rsidRPr="001163AD">
        <w:rPr>
          <w:rFonts w:asciiTheme="majorBidi" w:hAnsiTheme="majorBidi" w:cstheme="majorBidi"/>
        </w:rPr>
        <w:t xml:space="preserve"> </w:t>
      </w:r>
    </w:p>
    <w:p w14:paraId="7AC8F4EE" w14:textId="77777777" w:rsidR="006E33B5" w:rsidRPr="001163AD" w:rsidRDefault="006E33B5">
      <w:pPr>
        <w:rPr>
          <w:rFonts w:asciiTheme="majorBidi" w:hAnsiTheme="majorBidi" w:cstheme="majorBidi"/>
        </w:rPr>
      </w:pPr>
    </w:p>
    <w:p w14:paraId="16C0F547" w14:textId="77777777" w:rsidR="006E33B5" w:rsidRPr="001163AD" w:rsidRDefault="006E33B5">
      <w:pPr>
        <w:rPr>
          <w:rFonts w:asciiTheme="majorBidi" w:eastAsiaTheme="majorEastAsia" w:hAnsiTheme="majorBidi" w:cstheme="majorBidi"/>
          <w:color w:val="2F5496" w:themeColor="accent1" w:themeShade="BF"/>
          <w:sz w:val="40"/>
          <w:szCs w:val="40"/>
        </w:rPr>
      </w:pPr>
    </w:p>
    <w:p w14:paraId="5AF7D0AA" w14:textId="77777777" w:rsidR="007D5508" w:rsidRDefault="007D5508" w:rsidP="00C67BFB">
      <w:pPr>
        <w:pStyle w:val="Heading1"/>
        <w:numPr>
          <w:ilvl w:val="0"/>
          <w:numId w:val="0"/>
        </w:numPr>
        <w:ind w:left="432"/>
        <w:rPr>
          <w:rFonts w:asciiTheme="majorBidi" w:hAnsiTheme="majorBidi"/>
          <w:sz w:val="40"/>
          <w:szCs w:val="40"/>
        </w:rPr>
      </w:pPr>
    </w:p>
    <w:p w14:paraId="0BFC659D" w14:textId="77777777" w:rsidR="00C67BFB" w:rsidRPr="00C67BFB" w:rsidRDefault="00C67BFB" w:rsidP="00C67BFB">
      <w:pPr>
        <w:rPr>
          <w:rtl/>
        </w:rPr>
      </w:pPr>
    </w:p>
    <w:p w14:paraId="51206753" w14:textId="149CB5D1" w:rsidR="006E33B5" w:rsidRPr="001163AD" w:rsidRDefault="006E33B5" w:rsidP="00C67BFB">
      <w:pPr>
        <w:pStyle w:val="Heading2"/>
        <w:numPr>
          <w:ilvl w:val="0"/>
          <w:numId w:val="0"/>
        </w:numPr>
        <w:pBdr>
          <w:top w:val="nil"/>
          <w:left w:val="nil"/>
          <w:bottom w:val="nil"/>
          <w:right w:val="nil"/>
          <w:between w:val="nil"/>
        </w:pBdr>
        <w:spacing w:before="0" w:after="156" w:line="265" w:lineRule="auto"/>
        <w:ind w:left="967"/>
        <w:jc w:val="center"/>
        <w:rPr>
          <w:rFonts w:asciiTheme="majorBidi" w:eastAsia="Times New Roman" w:hAnsiTheme="majorBidi"/>
          <w:b/>
          <w:bCs/>
          <w:color w:val="000000"/>
          <w:sz w:val="40"/>
          <w:szCs w:val="40"/>
          <w:lang w:val="en"/>
        </w:rPr>
      </w:pPr>
      <w:bookmarkStart w:id="0" w:name="_Toc217479429"/>
      <w:r w:rsidRPr="001163AD">
        <w:rPr>
          <w:rFonts w:asciiTheme="majorBidi" w:eastAsia="Times New Roman" w:hAnsiTheme="majorBidi"/>
          <w:b/>
          <w:bCs/>
          <w:color w:val="000000"/>
          <w:sz w:val="40"/>
          <w:szCs w:val="40"/>
          <w:lang w:val="en"/>
        </w:rPr>
        <w:t>Advancing Ophthalmic Diagnostics with AI: A Deep Learning Framework for early Detection of Retinal Diseases from OCT Data</w:t>
      </w:r>
      <w:bookmarkEnd w:id="0"/>
    </w:p>
    <w:p w14:paraId="5B77BAA4" w14:textId="77777777" w:rsidR="001E00F6" w:rsidRPr="001163AD" w:rsidRDefault="001E00F6" w:rsidP="001E00F6">
      <w:pPr>
        <w:rPr>
          <w:rFonts w:asciiTheme="majorBidi" w:hAnsiTheme="majorBidi" w:cstheme="majorBidi"/>
        </w:rPr>
      </w:pPr>
    </w:p>
    <w:p w14:paraId="5282CDD9" w14:textId="32459BB6" w:rsidR="006E33B5" w:rsidRPr="001163AD" w:rsidRDefault="006E33B5" w:rsidP="007D5508">
      <w:pPr>
        <w:spacing w:after="235" w:line="249" w:lineRule="auto"/>
        <w:ind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Prepared By</w:t>
      </w:r>
    </w:p>
    <w:p w14:paraId="6F579475" w14:textId="167EB5B1" w:rsidR="006E33B5" w:rsidRPr="001163AD" w:rsidRDefault="006E33B5" w:rsidP="006E33B5">
      <w:pPr>
        <w:jc w:val="center"/>
        <w:rPr>
          <w:rFonts w:asciiTheme="majorBidi" w:eastAsia="Times New Roman" w:hAnsiTheme="majorBidi" w:cstheme="majorBidi"/>
          <w:color w:val="5B9BD5"/>
          <w:sz w:val="32"/>
          <w:szCs w:val="32"/>
          <w:lang w:val="en"/>
        </w:rPr>
      </w:pPr>
      <w:r w:rsidRPr="001163AD">
        <w:rPr>
          <w:rFonts w:asciiTheme="majorBidi" w:eastAsia="Times New Roman" w:hAnsiTheme="majorBidi" w:cstheme="majorBidi"/>
          <w:sz w:val="32"/>
          <w:szCs w:val="32"/>
          <w:lang w:val="en"/>
        </w:rPr>
        <w:t xml:space="preserve">Name: </w:t>
      </w:r>
      <w:r w:rsidRPr="001163AD">
        <w:rPr>
          <w:rFonts w:asciiTheme="majorBidi" w:eastAsia="Times New Roman" w:hAnsiTheme="majorBidi" w:cstheme="majorBidi"/>
          <w:color w:val="5B9BD5"/>
          <w:sz w:val="32"/>
          <w:szCs w:val="32"/>
          <w:lang w:val="en"/>
        </w:rPr>
        <w:t>Sirin Mohammed Hejazi</w:t>
      </w:r>
      <w:r w:rsidR="007D5508" w:rsidRPr="001163AD">
        <w:rPr>
          <w:rFonts w:asciiTheme="majorBidi" w:eastAsia="Times New Roman" w:hAnsiTheme="majorBidi" w:cstheme="majorBidi"/>
          <w:sz w:val="32"/>
          <w:szCs w:val="32"/>
          <w:rtl/>
          <w:lang w:val="en"/>
        </w:rPr>
        <w:t xml:space="preserve">                </w:t>
      </w:r>
      <w:r w:rsidRPr="001163AD">
        <w:rPr>
          <w:rFonts w:asciiTheme="majorBidi" w:eastAsiaTheme="majorEastAsia" w:hAnsiTheme="majorBidi" w:cstheme="majorBidi"/>
          <w:sz w:val="36"/>
          <w:szCs w:val="36"/>
        </w:rPr>
        <w:t xml:space="preserve"> </w:t>
      </w:r>
      <w:proofErr w:type="spellStart"/>
      <w:r w:rsidR="007D5508" w:rsidRPr="001163AD">
        <w:rPr>
          <w:rFonts w:asciiTheme="majorBidi" w:hAnsiTheme="majorBidi" w:cstheme="majorBidi"/>
          <w:sz w:val="32"/>
          <w:szCs w:val="32"/>
        </w:rPr>
        <w:t>IDNo</w:t>
      </w:r>
      <w:proofErr w:type="spellEnd"/>
      <w:r w:rsidR="007D5508" w:rsidRPr="001163AD">
        <w:rPr>
          <w:rFonts w:asciiTheme="majorBidi" w:hAnsiTheme="majorBidi" w:cstheme="majorBidi"/>
          <w:sz w:val="32"/>
          <w:szCs w:val="32"/>
        </w:rPr>
        <w:t>.:</w:t>
      </w:r>
      <w:r w:rsidRPr="001163AD">
        <w:rPr>
          <w:rFonts w:asciiTheme="majorBidi" w:eastAsia="Times New Roman" w:hAnsiTheme="majorBidi" w:cstheme="majorBidi"/>
          <w:color w:val="5B9BD5"/>
          <w:sz w:val="32"/>
          <w:szCs w:val="32"/>
          <w:lang w:val="en"/>
        </w:rPr>
        <w:t>243001213</w:t>
      </w:r>
    </w:p>
    <w:p w14:paraId="14154F3F"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Submitted in fulfillment of the requirements for the degree Master of Science in Artificial Intelligence</w:t>
      </w:r>
    </w:p>
    <w:p w14:paraId="108DCFCC"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At</w:t>
      </w:r>
    </w:p>
    <w:p w14:paraId="2B698985"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College of Informatics</w:t>
      </w:r>
    </w:p>
    <w:p w14:paraId="0ACD86F1"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Midocean University</w:t>
      </w:r>
    </w:p>
    <w:p w14:paraId="09BE73F1"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UAE</w:t>
      </w:r>
    </w:p>
    <w:p w14:paraId="6A72945A"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Supervisor Name: Dr. Khaled Eskaf</w:t>
      </w:r>
    </w:p>
    <w:p w14:paraId="48B23C8D" w14:textId="77777777"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College of Informatics, Midocean University, Comoros</w:t>
      </w:r>
    </w:p>
    <w:p w14:paraId="78C9D0B9" w14:textId="6F6415B8" w:rsidR="007D5508" w:rsidRPr="001163AD" w:rsidRDefault="007D5508" w:rsidP="007D5508">
      <w:pPr>
        <w:spacing w:after="235" w:line="249" w:lineRule="auto"/>
        <w:ind w:left="900" w:right="1367" w:firstLine="4"/>
        <w:jc w:val="center"/>
        <w:rPr>
          <w:rFonts w:asciiTheme="majorBidi" w:eastAsia="Times New Roman" w:hAnsiTheme="majorBidi" w:cstheme="majorBidi"/>
          <w:sz w:val="32"/>
          <w:szCs w:val="32"/>
          <w:lang w:val="en"/>
        </w:rPr>
      </w:pPr>
      <w:r w:rsidRPr="001163AD">
        <w:rPr>
          <w:rFonts w:asciiTheme="majorBidi" w:eastAsia="Times New Roman" w:hAnsiTheme="majorBidi" w:cstheme="majorBidi"/>
          <w:sz w:val="32"/>
          <w:szCs w:val="32"/>
          <w:lang w:val="en"/>
        </w:rPr>
        <w:t>[</w:t>
      </w:r>
      <w:r w:rsidRPr="001163AD">
        <w:rPr>
          <w:rFonts w:asciiTheme="majorBidi" w:eastAsia="Times New Roman" w:hAnsiTheme="majorBidi" w:cstheme="majorBidi"/>
          <w:sz w:val="32"/>
          <w:szCs w:val="32"/>
          <w:rtl/>
          <w:lang w:val="en"/>
        </w:rPr>
        <w:t>2025-3</w:t>
      </w:r>
      <w:r w:rsidRPr="001163AD">
        <w:rPr>
          <w:rFonts w:asciiTheme="majorBidi" w:eastAsia="Times New Roman" w:hAnsiTheme="majorBidi" w:cstheme="majorBidi"/>
          <w:sz w:val="32"/>
          <w:szCs w:val="32"/>
          <w:lang w:val="en"/>
        </w:rPr>
        <w:t>]</w:t>
      </w:r>
    </w:p>
    <w:p w14:paraId="4EEC3BF3" w14:textId="77777777" w:rsidR="006E33B5" w:rsidRPr="001163AD" w:rsidRDefault="006E33B5" w:rsidP="006E33B5">
      <w:pPr>
        <w:jc w:val="center"/>
        <w:rPr>
          <w:rFonts w:asciiTheme="majorBidi" w:eastAsiaTheme="majorEastAsia" w:hAnsiTheme="majorBidi" w:cstheme="majorBidi"/>
          <w:sz w:val="36"/>
          <w:szCs w:val="36"/>
        </w:rPr>
      </w:pPr>
    </w:p>
    <w:p w14:paraId="2541FF24" w14:textId="77777777" w:rsidR="006E33B5" w:rsidRPr="001163AD" w:rsidRDefault="006E33B5" w:rsidP="006E33B5">
      <w:pPr>
        <w:jc w:val="center"/>
        <w:rPr>
          <w:rFonts w:asciiTheme="majorBidi" w:hAnsiTheme="majorBidi" w:cstheme="majorBidi"/>
        </w:rPr>
      </w:pPr>
    </w:p>
    <w:p w14:paraId="5E8F2345" w14:textId="77777777" w:rsidR="006E33B5" w:rsidRPr="001163AD" w:rsidRDefault="006E33B5" w:rsidP="006E33B5">
      <w:pPr>
        <w:jc w:val="center"/>
        <w:rPr>
          <w:rFonts w:asciiTheme="majorBidi" w:hAnsiTheme="majorBidi" w:cstheme="majorBidi"/>
        </w:rPr>
      </w:pPr>
    </w:p>
    <w:p w14:paraId="5D17D08C" w14:textId="77777777" w:rsidR="00DD02F2" w:rsidRPr="001163AD" w:rsidRDefault="00DD02F2" w:rsidP="00C67BFB">
      <w:pPr>
        <w:pStyle w:val="Heading2"/>
        <w:numPr>
          <w:ilvl w:val="0"/>
          <w:numId w:val="0"/>
        </w:numPr>
        <w:pBdr>
          <w:top w:val="nil"/>
          <w:left w:val="nil"/>
          <w:bottom w:val="nil"/>
          <w:right w:val="nil"/>
          <w:between w:val="nil"/>
        </w:pBdr>
        <w:spacing w:before="0" w:after="166"/>
        <w:ind w:left="576" w:hanging="576"/>
        <w:rPr>
          <w:rFonts w:asciiTheme="majorBidi" w:eastAsia="Times New Roman" w:hAnsiTheme="majorBidi"/>
          <w:b/>
          <w:bCs/>
          <w:color w:val="000000"/>
          <w:sz w:val="40"/>
          <w:szCs w:val="40"/>
          <w:lang w:val="en"/>
        </w:rPr>
      </w:pPr>
      <w:bookmarkStart w:id="1" w:name="_Toc217479430"/>
      <w:r w:rsidRPr="001163AD">
        <w:rPr>
          <w:rFonts w:asciiTheme="majorBidi" w:eastAsia="Times New Roman" w:hAnsiTheme="majorBidi"/>
          <w:b/>
          <w:bCs/>
          <w:color w:val="000000"/>
          <w:sz w:val="40"/>
          <w:szCs w:val="40"/>
          <w:lang w:val="en"/>
        </w:rPr>
        <w:lastRenderedPageBreak/>
        <w:t>ACKNOWLEDGMENT</w:t>
      </w:r>
      <w:bookmarkEnd w:id="1"/>
      <w:r w:rsidRPr="001163AD">
        <w:rPr>
          <w:rFonts w:asciiTheme="majorBidi" w:eastAsia="Times New Roman" w:hAnsiTheme="majorBidi"/>
          <w:b/>
          <w:bCs/>
          <w:color w:val="000000"/>
          <w:sz w:val="40"/>
          <w:szCs w:val="40"/>
          <w:lang w:val="en"/>
        </w:rPr>
        <w:t xml:space="preserve"> </w:t>
      </w:r>
    </w:p>
    <w:p w14:paraId="75A86E5C" w14:textId="77777777" w:rsidR="00DD02F2" w:rsidRPr="006965C4" w:rsidRDefault="00DD02F2" w:rsidP="00DD02F2">
      <w:pPr>
        <w:spacing w:after="0"/>
        <w:jc w:val="both"/>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I would like to express my deepest gratitude to Dr. Khaled Eskaf for his invaluable guidance, encouragement, and continuous support throughout the development of this master’s paper. His expertise, constructive feedback, and dedication were fundamental to the success of this work. </w:t>
      </w:r>
    </w:p>
    <w:p w14:paraId="76548687" w14:textId="77777777" w:rsidR="00DD02F2" w:rsidRPr="006965C4" w:rsidRDefault="00DD02F2" w:rsidP="00DD02F2">
      <w:pPr>
        <w:spacing w:after="0"/>
        <w:jc w:val="both"/>
        <w:rPr>
          <w:rFonts w:asciiTheme="majorBidi" w:eastAsia="Times New Roman" w:hAnsiTheme="majorBidi" w:cstheme="majorBidi"/>
          <w:sz w:val="28"/>
          <w:szCs w:val="28"/>
          <w:lang w:val="en"/>
        </w:rPr>
      </w:pPr>
    </w:p>
    <w:p w14:paraId="599EC804" w14:textId="77777777" w:rsidR="00DD02F2" w:rsidRPr="006965C4" w:rsidRDefault="00DD02F2" w:rsidP="00DD02F2">
      <w:pPr>
        <w:spacing w:after="0"/>
        <w:jc w:val="both"/>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I would also to thank my husband and family, for their prayers and encouragement have always been the foundation of my achievement. Their support and strong motivation throughout this academic journey. </w:t>
      </w:r>
    </w:p>
    <w:p w14:paraId="2F555AB4" w14:textId="77777777" w:rsidR="00DD02F2" w:rsidRPr="006965C4" w:rsidRDefault="00DD02F2" w:rsidP="00DD02F2">
      <w:pPr>
        <w:spacing w:after="0"/>
        <w:jc w:val="both"/>
        <w:rPr>
          <w:rFonts w:asciiTheme="majorBidi" w:eastAsia="Times New Roman" w:hAnsiTheme="majorBidi" w:cstheme="majorBidi"/>
          <w:sz w:val="28"/>
          <w:szCs w:val="28"/>
          <w:lang w:val="en"/>
        </w:rPr>
      </w:pPr>
    </w:p>
    <w:p w14:paraId="3B6C2063" w14:textId="77777777" w:rsidR="00DD02F2" w:rsidRPr="006965C4" w:rsidRDefault="00DD02F2" w:rsidP="00DD02F2">
      <w:pPr>
        <w:spacing w:after="0"/>
        <w:jc w:val="both"/>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Finally, an acknowledgment to Midocean University for providing a well academic journey, that strength my skills. </w:t>
      </w:r>
    </w:p>
    <w:p w14:paraId="11DCAB76" w14:textId="77777777" w:rsidR="006E33B5" w:rsidRPr="001163AD" w:rsidRDefault="006E33B5" w:rsidP="00DD02F2">
      <w:pPr>
        <w:rPr>
          <w:rFonts w:asciiTheme="majorBidi" w:hAnsiTheme="majorBidi" w:cstheme="majorBidi"/>
          <w:lang w:val="en"/>
        </w:rPr>
      </w:pPr>
    </w:p>
    <w:p w14:paraId="6B6ADAC1" w14:textId="77777777" w:rsidR="00DD02F2" w:rsidRPr="001163AD" w:rsidRDefault="00DD02F2" w:rsidP="00DD02F2">
      <w:pPr>
        <w:rPr>
          <w:rFonts w:asciiTheme="majorBidi" w:hAnsiTheme="majorBidi" w:cstheme="majorBidi"/>
          <w:lang w:val="en"/>
        </w:rPr>
      </w:pPr>
    </w:p>
    <w:p w14:paraId="320AC000" w14:textId="77777777" w:rsidR="00DD02F2" w:rsidRPr="001163AD" w:rsidRDefault="00DD02F2" w:rsidP="00DD02F2">
      <w:pPr>
        <w:rPr>
          <w:rFonts w:asciiTheme="majorBidi" w:hAnsiTheme="majorBidi" w:cstheme="majorBidi"/>
          <w:lang w:val="en"/>
        </w:rPr>
      </w:pPr>
    </w:p>
    <w:p w14:paraId="4E2B0236" w14:textId="77777777" w:rsidR="00DD02F2" w:rsidRPr="001163AD" w:rsidRDefault="00DD02F2" w:rsidP="00DD02F2">
      <w:pPr>
        <w:rPr>
          <w:rFonts w:asciiTheme="majorBidi" w:hAnsiTheme="majorBidi" w:cstheme="majorBidi"/>
          <w:lang w:val="en"/>
        </w:rPr>
      </w:pPr>
    </w:p>
    <w:p w14:paraId="0E6A26D5" w14:textId="77777777" w:rsidR="00DD02F2" w:rsidRPr="001163AD" w:rsidRDefault="00DD02F2" w:rsidP="00DD02F2">
      <w:pPr>
        <w:rPr>
          <w:rFonts w:asciiTheme="majorBidi" w:hAnsiTheme="majorBidi" w:cstheme="majorBidi"/>
          <w:lang w:val="en"/>
        </w:rPr>
      </w:pPr>
    </w:p>
    <w:p w14:paraId="266D3A81" w14:textId="77777777" w:rsidR="00DD02F2" w:rsidRPr="001163AD" w:rsidRDefault="00DD02F2" w:rsidP="00DD02F2">
      <w:pPr>
        <w:rPr>
          <w:rFonts w:asciiTheme="majorBidi" w:hAnsiTheme="majorBidi" w:cstheme="majorBidi"/>
          <w:lang w:val="en"/>
        </w:rPr>
      </w:pPr>
    </w:p>
    <w:p w14:paraId="4F446D76" w14:textId="77777777" w:rsidR="00DD02F2" w:rsidRPr="001163AD" w:rsidRDefault="00DD02F2" w:rsidP="00DD02F2">
      <w:pPr>
        <w:rPr>
          <w:rFonts w:asciiTheme="majorBidi" w:hAnsiTheme="majorBidi" w:cstheme="majorBidi"/>
          <w:lang w:val="en"/>
        </w:rPr>
      </w:pPr>
    </w:p>
    <w:p w14:paraId="14DDC92F" w14:textId="77777777" w:rsidR="00DD02F2" w:rsidRPr="001163AD" w:rsidRDefault="00DD02F2" w:rsidP="00DD02F2">
      <w:pPr>
        <w:rPr>
          <w:rFonts w:asciiTheme="majorBidi" w:hAnsiTheme="majorBidi" w:cstheme="majorBidi"/>
          <w:lang w:val="en"/>
        </w:rPr>
      </w:pPr>
    </w:p>
    <w:p w14:paraId="608B5A65" w14:textId="77777777" w:rsidR="00DD02F2" w:rsidRPr="001163AD" w:rsidRDefault="00DD02F2" w:rsidP="006E33B5">
      <w:pPr>
        <w:jc w:val="center"/>
        <w:rPr>
          <w:rFonts w:asciiTheme="majorBidi" w:hAnsiTheme="majorBidi" w:cstheme="majorBidi"/>
        </w:rPr>
      </w:pPr>
    </w:p>
    <w:p w14:paraId="2E2B5D3E" w14:textId="77777777" w:rsidR="00DD02F2" w:rsidRPr="001163AD" w:rsidRDefault="00DD02F2" w:rsidP="006E33B5">
      <w:pPr>
        <w:jc w:val="center"/>
        <w:rPr>
          <w:rFonts w:asciiTheme="majorBidi" w:hAnsiTheme="majorBidi" w:cstheme="majorBidi"/>
        </w:rPr>
      </w:pPr>
    </w:p>
    <w:p w14:paraId="60F6A8AE" w14:textId="77777777" w:rsidR="00DD02F2" w:rsidRPr="001163AD" w:rsidRDefault="00DD02F2" w:rsidP="006E33B5">
      <w:pPr>
        <w:jc w:val="center"/>
        <w:rPr>
          <w:rFonts w:asciiTheme="majorBidi" w:hAnsiTheme="majorBidi" w:cstheme="majorBidi"/>
        </w:rPr>
      </w:pPr>
    </w:p>
    <w:p w14:paraId="7AA70022" w14:textId="77777777" w:rsidR="00DD02F2" w:rsidRPr="001163AD" w:rsidRDefault="00DD02F2" w:rsidP="006E33B5">
      <w:pPr>
        <w:jc w:val="center"/>
        <w:rPr>
          <w:rFonts w:asciiTheme="majorBidi" w:hAnsiTheme="majorBidi" w:cstheme="majorBidi"/>
        </w:rPr>
      </w:pPr>
    </w:p>
    <w:p w14:paraId="7FF8665D" w14:textId="77777777" w:rsidR="00DD02F2" w:rsidRPr="001163AD" w:rsidRDefault="00DD02F2" w:rsidP="006E33B5">
      <w:pPr>
        <w:jc w:val="center"/>
        <w:rPr>
          <w:rFonts w:asciiTheme="majorBidi" w:hAnsiTheme="majorBidi" w:cstheme="majorBidi"/>
        </w:rPr>
      </w:pPr>
    </w:p>
    <w:p w14:paraId="032E29B9" w14:textId="77777777" w:rsidR="00DD02F2" w:rsidRPr="001163AD" w:rsidRDefault="00DD02F2" w:rsidP="006E33B5">
      <w:pPr>
        <w:jc w:val="center"/>
        <w:rPr>
          <w:rFonts w:asciiTheme="majorBidi" w:hAnsiTheme="majorBidi" w:cstheme="majorBidi"/>
        </w:rPr>
      </w:pPr>
    </w:p>
    <w:p w14:paraId="6F86BB5B" w14:textId="77777777" w:rsidR="00DD02F2" w:rsidRPr="001163AD" w:rsidRDefault="00DD02F2" w:rsidP="006E33B5">
      <w:pPr>
        <w:jc w:val="center"/>
        <w:rPr>
          <w:rFonts w:asciiTheme="majorBidi" w:hAnsiTheme="majorBidi" w:cstheme="majorBidi"/>
        </w:rPr>
      </w:pPr>
    </w:p>
    <w:p w14:paraId="382EABB9" w14:textId="77777777" w:rsidR="00DD02F2" w:rsidRPr="001163AD" w:rsidRDefault="00DD02F2" w:rsidP="006E33B5">
      <w:pPr>
        <w:jc w:val="center"/>
        <w:rPr>
          <w:rFonts w:asciiTheme="majorBidi" w:hAnsiTheme="majorBidi" w:cstheme="majorBidi"/>
        </w:rPr>
      </w:pPr>
    </w:p>
    <w:p w14:paraId="0AEDF931" w14:textId="77777777" w:rsidR="00DD02F2" w:rsidRPr="001163AD" w:rsidRDefault="00DD02F2" w:rsidP="006E33B5">
      <w:pPr>
        <w:jc w:val="center"/>
        <w:rPr>
          <w:rFonts w:asciiTheme="majorBidi" w:hAnsiTheme="majorBidi" w:cstheme="majorBidi"/>
        </w:rPr>
      </w:pPr>
    </w:p>
    <w:p w14:paraId="3880710B" w14:textId="77777777" w:rsidR="00DD02F2" w:rsidRPr="001163AD" w:rsidRDefault="00DD02F2" w:rsidP="006E33B5">
      <w:pPr>
        <w:jc w:val="center"/>
        <w:rPr>
          <w:rFonts w:asciiTheme="majorBidi" w:hAnsiTheme="majorBidi" w:cstheme="majorBidi"/>
        </w:rPr>
      </w:pPr>
    </w:p>
    <w:p w14:paraId="7D649C4F" w14:textId="0FB09C5D" w:rsidR="006E33B5" w:rsidRPr="001163AD" w:rsidRDefault="0089183F" w:rsidP="00C67BFB">
      <w:pPr>
        <w:pStyle w:val="Heading2"/>
        <w:numPr>
          <w:ilvl w:val="0"/>
          <w:numId w:val="0"/>
        </w:numPr>
        <w:pBdr>
          <w:top w:val="nil"/>
          <w:left w:val="nil"/>
          <w:bottom w:val="nil"/>
          <w:right w:val="nil"/>
          <w:between w:val="nil"/>
        </w:pBdr>
        <w:spacing w:before="0" w:after="310"/>
        <w:ind w:left="576" w:hanging="576"/>
        <w:rPr>
          <w:rFonts w:asciiTheme="majorBidi" w:eastAsia="Times New Roman" w:hAnsiTheme="majorBidi"/>
          <w:b/>
          <w:bCs/>
          <w:color w:val="000000"/>
          <w:sz w:val="40"/>
          <w:szCs w:val="40"/>
          <w:lang w:val="en"/>
        </w:rPr>
      </w:pPr>
      <w:bookmarkStart w:id="2" w:name="_Toc217479431"/>
      <w:r w:rsidRPr="001163AD">
        <w:rPr>
          <w:rFonts w:asciiTheme="majorBidi" w:eastAsia="Times New Roman" w:hAnsiTheme="majorBidi"/>
          <w:b/>
          <w:bCs/>
          <w:color w:val="000000"/>
          <w:sz w:val="40"/>
          <w:szCs w:val="40"/>
          <w:lang w:val="en"/>
        </w:rPr>
        <w:lastRenderedPageBreak/>
        <w:t>ABSTRACT</w:t>
      </w:r>
      <w:bookmarkEnd w:id="2"/>
      <w:r w:rsidRPr="001163AD">
        <w:rPr>
          <w:rFonts w:asciiTheme="majorBidi" w:eastAsia="Times New Roman" w:hAnsiTheme="majorBidi"/>
          <w:b/>
          <w:bCs/>
          <w:color w:val="000000"/>
          <w:sz w:val="40"/>
          <w:szCs w:val="40"/>
          <w:lang w:val="en"/>
        </w:rPr>
        <w:t xml:space="preserve"> </w:t>
      </w:r>
    </w:p>
    <w:p w14:paraId="0A8FC502" w14:textId="4EBCF6E7" w:rsidR="0089183F" w:rsidRPr="006965C4" w:rsidRDefault="0089183F" w:rsidP="0089183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The proposed project </w:t>
      </w:r>
      <w:r w:rsidR="00F55F0F" w:rsidRPr="006965C4">
        <w:rPr>
          <w:rFonts w:asciiTheme="majorBidi" w:eastAsia="Times New Roman" w:hAnsiTheme="majorBidi" w:cstheme="majorBidi"/>
          <w:sz w:val="28"/>
          <w:szCs w:val="28"/>
          <w:lang w:val="en"/>
        </w:rPr>
        <w:t xml:space="preserve">leverages Artificial Intelligence (AI) to develop a non-surgical diagnostic system aimed at accurately diagnosing various eye conditions. By utilizing advanced AI algorithms and machine learning techniques, this system seeks to streamline traditional diagnostic processes, significantly reducing the time and cost associated with eye examinations. Early and precise detection of eye diseases through AI can substantially enhance patient safety, vision preservation, and overall quality of life.    </w:t>
      </w:r>
    </w:p>
    <w:p w14:paraId="19557DCD" w14:textId="4DD5CD14" w:rsidR="001D0AF4" w:rsidRPr="006965C4" w:rsidRDefault="00F55F0F"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This study specifically addresses clinically significant eye diseases, including Choroidal Neovascularization (CNV), Diabetic Macular Edema (DME), Drusen and normal retinal condition. CNV </w:t>
      </w:r>
      <w:r w:rsidR="003A2525" w:rsidRPr="006965C4">
        <w:rPr>
          <w:rFonts w:asciiTheme="majorBidi" w:eastAsia="Times New Roman" w:hAnsiTheme="majorBidi" w:cstheme="majorBidi"/>
          <w:sz w:val="28"/>
          <w:szCs w:val="28"/>
          <w:lang w:val="en"/>
        </w:rPr>
        <w:t xml:space="preserve">involves the growth of abnormal blood vessels beneath the retina, frequently leading to </w:t>
      </w:r>
      <w:r w:rsidR="001D0AF4" w:rsidRPr="006965C4">
        <w:rPr>
          <w:rFonts w:asciiTheme="majorBidi" w:eastAsia="Times New Roman" w:hAnsiTheme="majorBidi" w:cstheme="majorBidi"/>
          <w:sz w:val="28"/>
          <w:szCs w:val="28"/>
          <w:lang w:val="en"/>
        </w:rPr>
        <w:t>severe</w:t>
      </w:r>
      <w:r w:rsidR="003A2525" w:rsidRPr="006965C4">
        <w:rPr>
          <w:rFonts w:asciiTheme="majorBidi" w:eastAsia="Times New Roman" w:hAnsiTheme="majorBidi" w:cstheme="majorBidi"/>
          <w:sz w:val="28"/>
          <w:szCs w:val="28"/>
          <w:lang w:val="en"/>
        </w:rPr>
        <w:t xml:space="preserve"> vision loss. DME, a complication arising from diabetes, affects the macula and can result in substantial vision impairment. Drusen, characterized</w:t>
      </w:r>
      <w:r w:rsidRPr="006965C4">
        <w:rPr>
          <w:rFonts w:asciiTheme="majorBidi" w:eastAsia="Times New Roman" w:hAnsiTheme="majorBidi" w:cstheme="majorBidi"/>
          <w:sz w:val="28"/>
          <w:szCs w:val="28"/>
          <w:lang w:val="en"/>
        </w:rPr>
        <w:t xml:space="preserve"> </w:t>
      </w:r>
      <w:r w:rsidR="001D0AF4" w:rsidRPr="006965C4">
        <w:rPr>
          <w:rFonts w:asciiTheme="majorBidi" w:eastAsia="Times New Roman" w:hAnsiTheme="majorBidi" w:cstheme="majorBidi"/>
          <w:sz w:val="28"/>
          <w:szCs w:val="28"/>
          <w:lang w:val="en"/>
        </w:rPr>
        <w:t xml:space="preserve">by small yellow retinal deposits, is commonly an early indication of age-related macular degeneration. Normal condition refers to retinas unaffected by these disorders. Each condition poses distinct diagnostic solutions. </w:t>
      </w:r>
    </w:p>
    <w:p w14:paraId="5E166208" w14:textId="77777777" w:rsidR="00160F7D" w:rsidRPr="006965C4" w:rsidRDefault="001D0AF4"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Employing the CRISP-DM methodology, this study designed, implemented, and compared multiple Convolutional Neural Network (CNN) architectures. The models included custom-built networks (3-layer and 7-layer CNNs) and transfer learning models fine-tuned from pre-trained architectures (VGG16, ResNet50, and DenseNet121)</w:t>
      </w:r>
      <w:r w:rsidR="00160F7D" w:rsidRPr="006965C4">
        <w:rPr>
          <w:rFonts w:asciiTheme="majorBidi" w:eastAsia="Times New Roman" w:hAnsiTheme="majorBidi" w:cstheme="majorBidi"/>
          <w:sz w:val="28"/>
          <w:szCs w:val="28"/>
          <w:lang w:val="en"/>
        </w:rPr>
        <w:t xml:space="preserve">. A publicly available dataset of over 84,000 OCT B-scans was rigorously preprocessed, augmented to address class imbalance, and partitioned for training, validation, and testing. </w:t>
      </w:r>
    </w:p>
    <w:p w14:paraId="34423055" w14:textId="22C88586" w:rsidR="001D0AF4" w:rsidRPr="006965C4" w:rsidRDefault="00160F7D"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The DenseNet121 model achieved the highest </w:t>
      </w:r>
      <w:r w:rsidR="00DE7054" w:rsidRPr="006965C4">
        <w:rPr>
          <w:rFonts w:asciiTheme="majorBidi" w:eastAsia="Times New Roman" w:hAnsiTheme="majorBidi" w:cstheme="majorBidi"/>
          <w:sz w:val="28"/>
          <w:szCs w:val="28"/>
          <w:lang w:val="en"/>
        </w:rPr>
        <w:t>performance with</w:t>
      </w:r>
      <w:r w:rsidRPr="006965C4">
        <w:rPr>
          <w:rFonts w:asciiTheme="majorBidi" w:eastAsia="Times New Roman" w:hAnsiTheme="majorBidi" w:cstheme="majorBidi"/>
          <w:sz w:val="28"/>
          <w:szCs w:val="28"/>
          <w:lang w:val="en"/>
        </w:rPr>
        <w:t xml:space="preserve"> a test accuracy of 96%, a micro-average F1-score of 0.94, and an Area Under the ROC Curve (AUC-ROC) of 0.97. It demonstrated superior balance across all four diagnostic classes (CNV, DME, Drusen, Normal) and offered the best trade-off between accuracy and </w:t>
      </w:r>
      <w:r w:rsidR="00D965B6" w:rsidRPr="006965C4">
        <w:rPr>
          <w:rFonts w:asciiTheme="majorBidi" w:eastAsia="Times New Roman" w:hAnsiTheme="majorBidi" w:cstheme="majorBidi"/>
          <w:sz w:val="28"/>
          <w:szCs w:val="28"/>
          <w:lang w:val="en"/>
        </w:rPr>
        <w:t>computational efficiency. Comparative analysis revealed that while pretrained models generally outperformed custom architectures, as well-designed 7-layer CNN also achieved competitive performance (95% accuracy), highlighting the potential of domain-specific design.</w:t>
      </w:r>
    </w:p>
    <w:p w14:paraId="3CAF8F7F" w14:textId="01C8437C" w:rsidR="003A411C" w:rsidRPr="006965C4" w:rsidRDefault="00D965B6"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To translate algorithmic performance into clinical utility, the optimal model was integrated into a secure, web-based application named </w:t>
      </w:r>
      <w:proofErr w:type="spellStart"/>
      <w:r w:rsidRPr="006965C4">
        <w:rPr>
          <w:rFonts w:asciiTheme="majorBidi" w:eastAsia="Times New Roman" w:hAnsiTheme="majorBidi" w:cstheme="majorBidi"/>
          <w:sz w:val="28"/>
          <w:szCs w:val="28"/>
          <w:lang w:val="en"/>
        </w:rPr>
        <w:t>Opticscan</w:t>
      </w:r>
      <w:proofErr w:type="spellEnd"/>
      <w:r w:rsidRPr="006965C4">
        <w:rPr>
          <w:rFonts w:asciiTheme="majorBidi" w:eastAsia="Times New Roman" w:hAnsiTheme="majorBidi" w:cstheme="majorBidi"/>
          <w:sz w:val="28"/>
          <w:szCs w:val="28"/>
          <w:lang w:val="en"/>
        </w:rPr>
        <w:t>. The system features a clinician-friendly interface, real time inference (</w:t>
      </w:r>
      <w:r w:rsidRPr="006965C4">
        <w:rPr>
          <w:rFonts w:asciiTheme="majorBidi" w:eastAsia="Times New Roman" w:hAnsiTheme="majorBidi" w:cstheme="majorBidi"/>
          <w:sz w:val="28"/>
          <w:szCs w:val="28"/>
          <w:rtl/>
          <w:lang w:val="en"/>
        </w:rPr>
        <w:t>&gt;</w:t>
      </w:r>
      <w:r w:rsidRPr="006965C4">
        <w:rPr>
          <w:rFonts w:asciiTheme="majorBidi" w:eastAsia="Times New Roman" w:hAnsiTheme="majorBidi" w:cstheme="majorBidi"/>
          <w:sz w:val="28"/>
          <w:szCs w:val="28"/>
          <w:lang w:val="en"/>
        </w:rPr>
        <w:t>2 seconds)</w:t>
      </w:r>
      <w:r w:rsidR="003A411C" w:rsidRPr="006965C4">
        <w:rPr>
          <w:rFonts w:asciiTheme="majorBidi" w:eastAsia="Times New Roman" w:hAnsiTheme="majorBidi" w:cstheme="majorBidi"/>
          <w:sz w:val="28"/>
          <w:szCs w:val="28"/>
          <w:lang w:val="en"/>
        </w:rPr>
        <w:t>, and incorporates gradient-</w:t>
      </w:r>
      <w:r w:rsidR="001E00F6" w:rsidRPr="006965C4">
        <w:rPr>
          <w:rFonts w:asciiTheme="majorBidi" w:eastAsia="Times New Roman" w:hAnsiTheme="majorBidi" w:cstheme="majorBidi"/>
          <w:sz w:val="28"/>
          <w:szCs w:val="28"/>
          <w:lang w:val="en"/>
        </w:rPr>
        <w:t>weighted</w:t>
      </w:r>
      <w:r w:rsidR="003A411C" w:rsidRPr="006965C4">
        <w:rPr>
          <w:rFonts w:asciiTheme="majorBidi" w:eastAsia="Times New Roman" w:hAnsiTheme="majorBidi" w:cstheme="majorBidi"/>
          <w:sz w:val="28"/>
          <w:szCs w:val="28"/>
          <w:lang w:val="en"/>
        </w:rPr>
        <w:t xml:space="preserve"> Class activation mapping (Gard-CAM) for visual </w:t>
      </w:r>
      <w:r w:rsidR="004A4DD0" w:rsidRPr="006965C4">
        <w:rPr>
          <w:rFonts w:asciiTheme="majorBidi" w:eastAsia="Times New Roman" w:hAnsiTheme="majorBidi" w:cstheme="majorBidi"/>
          <w:sz w:val="28"/>
          <w:szCs w:val="28"/>
          <w:lang w:val="en"/>
        </w:rPr>
        <w:t>explain ability</w:t>
      </w:r>
      <w:r w:rsidR="003A411C" w:rsidRPr="006965C4">
        <w:rPr>
          <w:rFonts w:asciiTheme="majorBidi" w:eastAsia="Times New Roman" w:hAnsiTheme="majorBidi" w:cstheme="majorBidi"/>
          <w:sz w:val="28"/>
          <w:szCs w:val="28"/>
          <w:lang w:val="en"/>
        </w:rPr>
        <w:t xml:space="preserve">. </w:t>
      </w:r>
      <w:r w:rsidR="004A4DD0" w:rsidRPr="006965C4">
        <w:rPr>
          <w:rFonts w:asciiTheme="majorBidi" w:eastAsia="Times New Roman" w:hAnsiTheme="majorBidi" w:cstheme="majorBidi"/>
          <w:sz w:val="28"/>
          <w:szCs w:val="28"/>
          <w:lang w:val="en"/>
        </w:rPr>
        <w:t>Usability</w:t>
      </w:r>
      <w:r w:rsidR="003A411C" w:rsidRPr="006965C4">
        <w:rPr>
          <w:rFonts w:asciiTheme="majorBidi" w:eastAsia="Times New Roman" w:hAnsiTheme="majorBidi" w:cstheme="majorBidi"/>
          <w:sz w:val="28"/>
          <w:szCs w:val="28"/>
          <w:lang w:val="en"/>
        </w:rPr>
        <w:t xml:space="preserve"> testing with nine healthcare professionals yielded an excellent system usability testing with nine healthcare professionals yielded an excellent system usability scale (SUS) score of 82.5, confirming the interface’s intuitiveness and workflow compatibility. </w:t>
      </w:r>
    </w:p>
    <w:p w14:paraId="53712E1C" w14:textId="19F0B012" w:rsidR="00D965B6" w:rsidRPr="006965C4" w:rsidRDefault="003A411C"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lastRenderedPageBreak/>
        <w:t xml:space="preserve">This research contributes a validated, end-to-end AI diagnostic pipeline that not only matches expert-level classification accuracy but also addresses critical translational gaps: systematic handing of class imbalance, integration of model explain ability, and deployment within a functional clinical prototype. The study concludes that deep learning, particularly via efficient architectures like DenseNet121, holds significant promise for augmenting retinal care, offering a pathway to more consistent, accessible, and efficient ophthalmological diagnostics. </w:t>
      </w:r>
      <w:r w:rsidR="00D965B6" w:rsidRPr="006965C4">
        <w:rPr>
          <w:rFonts w:asciiTheme="majorBidi" w:eastAsia="Times New Roman" w:hAnsiTheme="majorBidi" w:cstheme="majorBidi"/>
          <w:sz w:val="28"/>
          <w:szCs w:val="28"/>
          <w:lang w:val="en"/>
        </w:rPr>
        <w:t xml:space="preserve"> </w:t>
      </w:r>
    </w:p>
    <w:p w14:paraId="18C4FF5B" w14:textId="77777777" w:rsidR="003A411C" w:rsidRPr="006965C4" w:rsidRDefault="003A411C" w:rsidP="00F55F0F">
      <w:pPr>
        <w:tabs>
          <w:tab w:val="left" w:pos="180"/>
        </w:tabs>
        <w:rPr>
          <w:rFonts w:asciiTheme="majorBidi" w:eastAsia="Times New Roman" w:hAnsiTheme="majorBidi" w:cstheme="majorBidi"/>
          <w:sz w:val="28"/>
          <w:szCs w:val="28"/>
          <w:lang w:val="en"/>
        </w:rPr>
      </w:pPr>
    </w:p>
    <w:p w14:paraId="0103E755" w14:textId="4C05325F" w:rsidR="003A411C" w:rsidRPr="006965C4" w:rsidRDefault="003A411C"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Keywords: </w:t>
      </w:r>
    </w:p>
    <w:p w14:paraId="4C95757B" w14:textId="6F4F20CC" w:rsidR="003A411C" w:rsidRPr="006965C4" w:rsidRDefault="003A411C" w:rsidP="00F55F0F">
      <w:pPr>
        <w:tabs>
          <w:tab w:val="left" w:pos="180"/>
        </w:tabs>
        <w:rPr>
          <w:rFonts w:asciiTheme="majorBidi" w:eastAsia="Times New Roman" w:hAnsiTheme="majorBidi" w:cstheme="majorBidi"/>
          <w:sz w:val="28"/>
          <w:szCs w:val="28"/>
          <w:lang w:val="en"/>
        </w:rPr>
      </w:pPr>
      <w:r w:rsidRPr="006965C4">
        <w:rPr>
          <w:rFonts w:asciiTheme="majorBidi" w:eastAsia="Times New Roman" w:hAnsiTheme="majorBidi" w:cstheme="majorBidi"/>
          <w:sz w:val="28"/>
          <w:szCs w:val="28"/>
          <w:lang w:val="en"/>
        </w:rPr>
        <w:t xml:space="preserve">Artificial Intelligence, Deep learning, Convolutional Neural </w:t>
      </w:r>
      <w:r w:rsidR="001E00F6" w:rsidRPr="006965C4">
        <w:rPr>
          <w:rFonts w:asciiTheme="majorBidi" w:eastAsia="Times New Roman" w:hAnsiTheme="majorBidi" w:cstheme="majorBidi"/>
          <w:sz w:val="28"/>
          <w:szCs w:val="28"/>
          <w:lang w:val="en"/>
        </w:rPr>
        <w:t>Networks (</w:t>
      </w:r>
      <w:r w:rsidRPr="006965C4">
        <w:rPr>
          <w:rFonts w:asciiTheme="majorBidi" w:eastAsia="Times New Roman" w:hAnsiTheme="majorBidi" w:cstheme="majorBidi"/>
          <w:sz w:val="28"/>
          <w:szCs w:val="28"/>
          <w:lang w:val="en"/>
        </w:rPr>
        <w:t>CNN), Optical Coherence Tomography (OCT)</w:t>
      </w:r>
      <w:r w:rsidR="00A43887" w:rsidRPr="006965C4">
        <w:rPr>
          <w:rFonts w:asciiTheme="majorBidi" w:eastAsia="Times New Roman" w:hAnsiTheme="majorBidi" w:cstheme="majorBidi"/>
          <w:sz w:val="28"/>
          <w:szCs w:val="28"/>
          <w:lang w:val="en"/>
        </w:rPr>
        <w:t>, Retinal disease classification, choroidal Neovascularization (CNV), Diabetic Macular Edema (DME), Drusen Computer-Aided Diagnosis, Transfer learning medical Image Analysis, clinical decision Support system, explainable AI(XAI).</w:t>
      </w:r>
    </w:p>
    <w:p w14:paraId="30FD26AA" w14:textId="77777777" w:rsidR="00A43887" w:rsidRPr="001163AD" w:rsidRDefault="00A43887" w:rsidP="00F55F0F">
      <w:pPr>
        <w:tabs>
          <w:tab w:val="left" w:pos="180"/>
        </w:tabs>
        <w:rPr>
          <w:rFonts w:asciiTheme="majorBidi" w:hAnsiTheme="majorBidi" w:cstheme="majorBidi"/>
          <w:sz w:val="28"/>
          <w:szCs w:val="28"/>
        </w:rPr>
      </w:pPr>
    </w:p>
    <w:p w14:paraId="5BA9197B" w14:textId="77777777" w:rsidR="00A43887" w:rsidRPr="001163AD" w:rsidRDefault="00A43887" w:rsidP="00F55F0F">
      <w:pPr>
        <w:tabs>
          <w:tab w:val="left" w:pos="180"/>
        </w:tabs>
        <w:rPr>
          <w:rFonts w:asciiTheme="majorBidi" w:hAnsiTheme="majorBidi" w:cstheme="majorBidi"/>
          <w:sz w:val="28"/>
          <w:szCs w:val="28"/>
        </w:rPr>
      </w:pPr>
    </w:p>
    <w:p w14:paraId="11EE9DC4" w14:textId="77777777" w:rsidR="00A43887" w:rsidRPr="001163AD" w:rsidRDefault="00A43887" w:rsidP="00F55F0F">
      <w:pPr>
        <w:tabs>
          <w:tab w:val="left" w:pos="180"/>
        </w:tabs>
        <w:rPr>
          <w:rFonts w:asciiTheme="majorBidi" w:hAnsiTheme="majorBidi" w:cstheme="majorBidi"/>
          <w:sz w:val="28"/>
          <w:szCs w:val="28"/>
        </w:rPr>
      </w:pPr>
    </w:p>
    <w:p w14:paraId="1B8B664C" w14:textId="77777777" w:rsidR="00A43887" w:rsidRPr="001163AD" w:rsidRDefault="00A43887" w:rsidP="00F55F0F">
      <w:pPr>
        <w:tabs>
          <w:tab w:val="left" w:pos="180"/>
        </w:tabs>
        <w:rPr>
          <w:rFonts w:asciiTheme="majorBidi" w:hAnsiTheme="majorBidi" w:cstheme="majorBidi"/>
          <w:sz w:val="28"/>
          <w:szCs w:val="28"/>
        </w:rPr>
      </w:pPr>
    </w:p>
    <w:p w14:paraId="2E07FB8E" w14:textId="77777777" w:rsidR="00A43887" w:rsidRPr="001163AD" w:rsidRDefault="00A43887" w:rsidP="00F55F0F">
      <w:pPr>
        <w:tabs>
          <w:tab w:val="left" w:pos="180"/>
        </w:tabs>
        <w:rPr>
          <w:rFonts w:asciiTheme="majorBidi" w:hAnsiTheme="majorBidi" w:cstheme="majorBidi"/>
          <w:sz w:val="28"/>
          <w:szCs w:val="28"/>
        </w:rPr>
      </w:pPr>
    </w:p>
    <w:p w14:paraId="5116C425" w14:textId="77777777" w:rsidR="00A43887" w:rsidRPr="001163AD" w:rsidRDefault="00A43887" w:rsidP="00F55F0F">
      <w:pPr>
        <w:tabs>
          <w:tab w:val="left" w:pos="180"/>
        </w:tabs>
        <w:rPr>
          <w:rFonts w:asciiTheme="majorBidi" w:hAnsiTheme="majorBidi" w:cstheme="majorBidi"/>
          <w:sz w:val="28"/>
          <w:szCs w:val="28"/>
        </w:rPr>
      </w:pPr>
    </w:p>
    <w:p w14:paraId="62DC565F" w14:textId="77777777" w:rsidR="00A43887" w:rsidRPr="001163AD" w:rsidRDefault="00A43887" w:rsidP="00F55F0F">
      <w:pPr>
        <w:tabs>
          <w:tab w:val="left" w:pos="180"/>
        </w:tabs>
        <w:rPr>
          <w:rFonts w:asciiTheme="majorBidi" w:hAnsiTheme="majorBidi" w:cstheme="majorBidi"/>
          <w:sz w:val="28"/>
          <w:szCs w:val="28"/>
        </w:rPr>
      </w:pPr>
    </w:p>
    <w:p w14:paraId="6F22C1D0" w14:textId="77777777" w:rsidR="00A43887" w:rsidRPr="001163AD" w:rsidRDefault="00A43887" w:rsidP="00F55F0F">
      <w:pPr>
        <w:tabs>
          <w:tab w:val="left" w:pos="180"/>
        </w:tabs>
        <w:rPr>
          <w:rFonts w:asciiTheme="majorBidi" w:hAnsiTheme="majorBidi" w:cstheme="majorBidi"/>
          <w:sz w:val="28"/>
          <w:szCs w:val="28"/>
        </w:rPr>
      </w:pPr>
    </w:p>
    <w:p w14:paraId="6DFD4B62" w14:textId="77777777" w:rsidR="00A43887" w:rsidRPr="001163AD" w:rsidRDefault="00A43887" w:rsidP="00F55F0F">
      <w:pPr>
        <w:tabs>
          <w:tab w:val="left" w:pos="180"/>
        </w:tabs>
        <w:rPr>
          <w:rFonts w:asciiTheme="majorBidi" w:hAnsiTheme="majorBidi" w:cstheme="majorBidi"/>
          <w:sz w:val="28"/>
          <w:szCs w:val="28"/>
        </w:rPr>
      </w:pPr>
    </w:p>
    <w:p w14:paraId="61D2023D" w14:textId="77777777" w:rsidR="00A43887" w:rsidRPr="001163AD" w:rsidRDefault="00A43887" w:rsidP="00F55F0F">
      <w:pPr>
        <w:tabs>
          <w:tab w:val="left" w:pos="180"/>
        </w:tabs>
        <w:rPr>
          <w:rFonts w:asciiTheme="majorBidi" w:hAnsiTheme="majorBidi" w:cstheme="majorBidi"/>
          <w:sz w:val="28"/>
          <w:szCs w:val="28"/>
        </w:rPr>
      </w:pPr>
    </w:p>
    <w:p w14:paraId="0FA82C51" w14:textId="77777777" w:rsidR="00A43887" w:rsidRPr="001163AD" w:rsidRDefault="00A43887" w:rsidP="00F55F0F">
      <w:pPr>
        <w:tabs>
          <w:tab w:val="left" w:pos="180"/>
        </w:tabs>
        <w:rPr>
          <w:rFonts w:asciiTheme="majorBidi" w:hAnsiTheme="majorBidi" w:cstheme="majorBidi"/>
          <w:sz w:val="28"/>
          <w:szCs w:val="28"/>
        </w:rPr>
      </w:pPr>
    </w:p>
    <w:p w14:paraId="5B2599EA" w14:textId="77777777" w:rsidR="00684920" w:rsidRPr="001163AD" w:rsidRDefault="00684920" w:rsidP="00F55F0F">
      <w:pPr>
        <w:tabs>
          <w:tab w:val="left" w:pos="180"/>
        </w:tabs>
        <w:rPr>
          <w:rFonts w:asciiTheme="majorBidi" w:hAnsiTheme="majorBidi" w:cstheme="majorBidi"/>
          <w:sz w:val="28"/>
          <w:szCs w:val="28"/>
        </w:rPr>
      </w:pPr>
    </w:p>
    <w:p w14:paraId="6DF7F1A0" w14:textId="77777777" w:rsidR="00A43887" w:rsidRPr="001163AD" w:rsidRDefault="00A43887" w:rsidP="00F55F0F">
      <w:pPr>
        <w:tabs>
          <w:tab w:val="left" w:pos="180"/>
        </w:tabs>
        <w:rPr>
          <w:rFonts w:asciiTheme="majorBidi" w:hAnsiTheme="majorBidi" w:cstheme="majorBidi"/>
          <w:sz w:val="28"/>
          <w:szCs w:val="28"/>
        </w:rPr>
      </w:pPr>
    </w:p>
    <w:p w14:paraId="270FA0EB" w14:textId="77777777" w:rsidR="00A43887" w:rsidRPr="001163AD" w:rsidRDefault="00A43887" w:rsidP="00F55F0F">
      <w:pPr>
        <w:tabs>
          <w:tab w:val="left" w:pos="180"/>
        </w:tabs>
        <w:rPr>
          <w:rFonts w:asciiTheme="majorBidi" w:hAnsiTheme="majorBidi" w:cstheme="majorBidi"/>
          <w:sz w:val="28"/>
          <w:szCs w:val="28"/>
        </w:rPr>
      </w:pPr>
    </w:p>
    <w:p w14:paraId="035BF188" w14:textId="37DA89CE" w:rsidR="0089183F" w:rsidRPr="001163AD" w:rsidRDefault="0089183F" w:rsidP="00F55F0F">
      <w:pPr>
        <w:tabs>
          <w:tab w:val="left" w:pos="180"/>
        </w:tabs>
        <w:rPr>
          <w:rFonts w:asciiTheme="majorBidi" w:hAnsiTheme="majorBidi" w:cstheme="majorBidi"/>
          <w:sz w:val="28"/>
          <w:szCs w:val="28"/>
        </w:rPr>
      </w:pPr>
    </w:p>
    <w:p w14:paraId="3D710FF1" w14:textId="77777777" w:rsidR="00684920" w:rsidRPr="001163AD" w:rsidRDefault="00684920" w:rsidP="00F55F0F">
      <w:pPr>
        <w:tabs>
          <w:tab w:val="left" w:pos="180"/>
        </w:tabs>
        <w:rPr>
          <w:rFonts w:asciiTheme="majorBidi" w:hAnsiTheme="majorBidi" w:cstheme="majorBidi"/>
          <w:sz w:val="28"/>
          <w:szCs w:val="28"/>
        </w:rPr>
      </w:pPr>
    </w:p>
    <w:sdt>
      <w:sdtPr>
        <w:rPr>
          <w:rFonts w:asciiTheme="majorBidi" w:eastAsiaTheme="minorHAnsi" w:hAnsiTheme="majorBidi"/>
          <w:color w:val="auto"/>
          <w:sz w:val="22"/>
          <w:szCs w:val="22"/>
        </w:rPr>
        <w:id w:val="1923214958"/>
        <w:docPartObj>
          <w:docPartGallery w:val="Table of Contents"/>
          <w:docPartUnique/>
        </w:docPartObj>
      </w:sdtPr>
      <w:sdtEndPr>
        <w:rPr>
          <w:b/>
          <w:bCs/>
          <w:noProof/>
        </w:rPr>
      </w:sdtEndPr>
      <w:sdtContent>
        <w:p w14:paraId="1EBAFF6B" w14:textId="0D776B03" w:rsidR="00684920" w:rsidRPr="001163AD" w:rsidRDefault="00684920" w:rsidP="00C67BFB">
          <w:pPr>
            <w:pStyle w:val="TOCHeading"/>
            <w:numPr>
              <w:ilvl w:val="0"/>
              <w:numId w:val="0"/>
            </w:numPr>
            <w:ind w:left="432" w:hanging="432"/>
            <w:rPr>
              <w:rFonts w:asciiTheme="majorBidi" w:eastAsia="Times New Roman" w:hAnsiTheme="majorBidi"/>
              <w:b/>
              <w:bCs/>
              <w:color w:val="000000"/>
              <w:sz w:val="40"/>
              <w:szCs w:val="40"/>
              <w:lang w:val="en"/>
            </w:rPr>
          </w:pPr>
          <w:r w:rsidRPr="001163AD">
            <w:rPr>
              <w:rFonts w:asciiTheme="majorBidi" w:eastAsia="Times New Roman" w:hAnsiTheme="majorBidi"/>
              <w:b/>
              <w:bCs/>
              <w:color w:val="000000"/>
              <w:sz w:val="40"/>
              <w:szCs w:val="40"/>
              <w:lang w:val="en"/>
            </w:rPr>
            <w:t>Contents</w:t>
          </w:r>
        </w:p>
        <w:p w14:paraId="4A0878E4" w14:textId="097938CC" w:rsidR="00DE3902" w:rsidRDefault="00684920">
          <w:pPr>
            <w:pStyle w:val="TOC2"/>
            <w:tabs>
              <w:tab w:val="right" w:leader="dot" w:pos="10790"/>
            </w:tabs>
            <w:rPr>
              <w:rFonts w:asciiTheme="minorHAnsi" w:eastAsiaTheme="minorEastAsia" w:hAnsiTheme="minorHAnsi" w:cstheme="minorBidi"/>
              <w:noProof/>
              <w:kern w:val="2"/>
              <w:lang w:val="en-US"/>
              <w14:ligatures w14:val="standardContextual"/>
            </w:rPr>
          </w:pPr>
          <w:r w:rsidRPr="001163AD">
            <w:rPr>
              <w:rFonts w:asciiTheme="majorBidi" w:hAnsiTheme="majorBidi" w:cstheme="majorBidi"/>
            </w:rPr>
            <w:fldChar w:fldCharType="begin"/>
          </w:r>
          <w:r w:rsidRPr="001163AD">
            <w:rPr>
              <w:rFonts w:asciiTheme="majorBidi" w:hAnsiTheme="majorBidi" w:cstheme="majorBidi"/>
            </w:rPr>
            <w:instrText xml:space="preserve"> TOC \o "1-3" \h \z \u </w:instrText>
          </w:r>
          <w:r w:rsidRPr="001163AD">
            <w:rPr>
              <w:rFonts w:asciiTheme="majorBidi" w:hAnsiTheme="majorBidi" w:cstheme="majorBidi"/>
            </w:rPr>
            <w:fldChar w:fldCharType="separate"/>
          </w:r>
          <w:hyperlink w:anchor="_Toc217479429" w:history="1">
            <w:r w:rsidR="00DE3902" w:rsidRPr="007C5CB3">
              <w:rPr>
                <w:rStyle w:val="Hyperlink"/>
                <w:rFonts w:asciiTheme="majorBidi" w:eastAsia="Times New Roman" w:hAnsiTheme="majorBidi"/>
                <w:b/>
                <w:bCs/>
                <w:noProof/>
                <w:lang w:val="en"/>
              </w:rPr>
              <w:t>Advancing Ophthalmic Diagnostics with AI: A Deep Learning Framework for early Detection of Retinal Diseases from OCT Data</w:t>
            </w:r>
            <w:r w:rsidR="00DE3902">
              <w:rPr>
                <w:noProof/>
                <w:webHidden/>
              </w:rPr>
              <w:tab/>
            </w:r>
            <w:r w:rsidR="00DE3902">
              <w:rPr>
                <w:noProof/>
                <w:webHidden/>
              </w:rPr>
              <w:fldChar w:fldCharType="begin"/>
            </w:r>
            <w:r w:rsidR="00DE3902">
              <w:rPr>
                <w:noProof/>
                <w:webHidden/>
              </w:rPr>
              <w:instrText xml:space="preserve"> PAGEREF _Toc217479429 \h </w:instrText>
            </w:r>
            <w:r w:rsidR="00DE3902">
              <w:rPr>
                <w:noProof/>
                <w:webHidden/>
              </w:rPr>
            </w:r>
            <w:r w:rsidR="00DE3902">
              <w:rPr>
                <w:noProof/>
                <w:webHidden/>
              </w:rPr>
              <w:fldChar w:fldCharType="separate"/>
            </w:r>
            <w:r w:rsidR="00DE3902">
              <w:rPr>
                <w:noProof/>
                <w:webHidden/>
              </w:rPr>
              <w:t>1</w:t>
            </w:r>
            <w:r w:rsidR="00DE3902">
              <w:rPr>
                <w:noProof/>
                <w:webHidden/>
              </w:rPr>
              <w:fldChar w:fldCharType="end"/>
            </w:r>
          </w:hyperlink>
        </w:p>
        <w:p w14:paraId="4212A5E2" w14:textId="690D14B4" w:rsidR="00DE3902" w:rsidRDefault="00DE3902">
          <w:pPr>
            <w:pStyle w:val="TOC2"/>
            <w:tabs>
              <w:tab w:val="right" w:leader="dot" w:pos="10790"/>
            </w:tabs>
            <w:rPr>
              <w:rFonts w:asciiTheme="minorHAnsi" w:eastAsiaTheme="minorEastAsia" w:hAnsiTheme="minorHAnsi" w:cstheme="minorBidi"/>
              <w:noProof/>
              <w:kern w:val="2"/>
              <w:lang w:val="en-US"/>
              <w14:ligatures w14:val="standardContextual"/>
            </w:rPr>
          </w:pPr>
          <w:hyperlink w:anchor="_Toc217479430" w:history="1">
            <w:r w:rsidRPr="007C5CB3">
              <w:rPr>
                <w:rStyle w:val="Hyperlink"/>
                <w:rFonts w:asciiTheme="majorBidi" w:eastAsia="Times New Roman" w:hAnsiTheme="majorBidi"/>
                <w:b/>
                <w:bCs/>
                <w:noProof/>
                <w:lang w:val="en"/>
              </w:rPr>
              <w:t>ACKNOWLEDGMENT</w:t>
            </w:r>
            <w:r>
              <w:rPr>
                <w:noProof/>
                <w:webHidden/>
              </w:rPr>
              <w:tab/>
            </w:r>
            <w:r>
              <w:rPr>
                <w:noProof/>
                <w:webHidden/>
              </w:rPr>
              <w:fldChar w:fldCharType="begin"/>
            </w:r>
            <w:r>
              <w:rPr>
                <w:noProof/>
                <w:webHidden/>
              </w:rPr>
              <w:instrText xml:space="preserve"> PAGEREF _Toc217479430 \h </w:instrText>
            </w:r>
            <w:r>
              <w:rPr>
                <w:noProof/>
                <w:webHidden/>
              </w:rPr>
            </w:r>
            <w:r>
              <w:rPr>
                <w:noProof/>
                <w:webHidden/>
              </w:rPr>
              <w:fldChar w:fldCharType="separate"/>
            </w:r>
            <w:r>
              <w:rPr>
                <w:noProof/>
                <w:webHidden/>
              </w:rPr>
              <w:t>2</w:t>
            </w:r>
            <w:r>
              <w:rPr>
                <w:noProof/>
                <w:webHidden/>
              </w:rPr>
              <w:fldChar w:fldCharType="end"/>
            </w:r>
          </w:hyperlink>
        </w:p>
        <w:p w14:paraId="6072ADE2" w14:textId="38DBF765" w:rsidR="00DE3902" w:rsidRDefault="00DE3902">
          <w:pPr>
            <w:pStyle w:val="TOC2"/>
            <w:tabs>
              <w:tab w:val="right" w:leader="dot" w:pos="10790"/>
            </w:tabs>
            <w:rPr>
              <w:rFonts w:asciiTheme="minorHAnsi" w:eastAsiaTheme="minorEastAsia" w:hAnsiTheme="minorHAnsi" w:cstheme="minorBidi"/>
              <w:noProof/>
              <w:kern w:val="2"/>
              <w:lang w:val="en-US"/>
              <w14:ligatures w14:val="standardContextual"/>
            </w:rPr>
          </w:pPr>
          <w:hyperlink w:anchor="_Toc217479431" w:history="1">
            <w:r w:rsidRPr="007C5CB3">
              <w:rPr>
                <w:rStyle w:val="Hyperlink"/>
                <w:rFonts w:asciiTheme="majorBidi" w:eastAsia="Times New Roman" w:hAnsiTheme="majorBidi"/>
                <w:b/>
                <w:bCs/>
                <w:noProof/>
                <w:lang w:val="en"/>
              </w:rPr>
              <w:t>ABSTRACT</w:t>
            </w:r>
            <w:r>
              <w:rPr>
                <w:noProof/>
                <w:webHidden/>
              </w:rPr>
              <w:tab/>
            </w:r>
            <w:r>
              <w:rPr>
                <w:noProof/>
                <w:webHidden/>
              </w:rPr>
              <w:fldChar w:fldCharType="begin"/>
            </w:r>
            <w:r>
              <w:rPr>
                <w:noProof/>
                <w:webHidden/>
              </w:rPr>
              <w:instrText xml:space="preserve"> PAGEREF _Toc217479431 \h </w:instrText>
            </w:r>
            <w:r>
              <w:rPr>
                <w:noProof/>
                <w:webHidden/>
              </w:rPr>
            </w:r>
            <w:r>
              <w:rPr>
                <w:noProof/>
                <w:webHidden/>
              </w:rPr>
              <w:fldChar w:fldCharType="separate"/>
            </w:r>
            <w:r>
              <w:rPr>
                <w:noProof/>
                <w:webHidden/>
              </w:rPr>
              <w:t>3</w:t>
            </w:r>
            <w:r>
              <w:rPr>
                <w:noProof/>
                <w:webHidden/>
              </w:rPr>
              <w:fldChar w:fldCharType="end"/>
            </w:r>
          </w:hyperlink>
        </w:p>
        <w:p w14:paraId="2A85AEB0" w14:textId="4086E270" w:rsidR="00DE3902" w:rsidRDefault="00DE3902">
          <w:pPr>
            <w:pStyle w:val="TOC1"/>
            <w:tabs>
              <w:tab w:val="right" w:leader="dot" w:pos="10790"/>
            </w:tabs>
            <w:rPr>
              <w:rFonts w:eastAsiaTheme="minorEastAsia"/>
              <w:noProof/>
              <w:kern w:val="2"/>
              <w14:ligatures w14:val="standardContextual"/>
            </w:rPr>
          </w:pPr>
          <w:hyperlink w:anchor="_Toc217479432" w:history="1">
            <w:r w:rsidRPr="007C5CB3">
              <w:rPr>
                <w:rStyle w:val="Hyperlink"/>
                <w:rFonts w:asciiTheme="majorBidi" w:hAnsiTheme="majorBidi"/>
                <w:noProof/>
              </w:rPr>
              <w:t>List of Abbreviations</w:t>
            </w:r>
            <w:r>
              <w:rPr>
                <w:noProof/>
                <w:webHidden/>
              </w:rPr>
              <w:tab/>
            </w:r>
            <w:r>
              <w:rPr>
                <w:noProof/>
                <w:webHidden/>
              </w:rPr>
              <w:fldChar w:fldCharType="begin"/>
            </w:r>
            <w:r>
              <w:rPr>
                <w:noProof/>
                <w:webHidden/>
              </w:rPr>
              <w:instrText xml:space="preserve"> PAGEREF _Toc217479432 \h </w:instrText>
            </w:r>
            <w:r>
              <w:rPr>
                <w:noProof/>
                <w:webHidden/>
              </w:rPr>
            </w:r>
            <w:r>
              <w:rPr>
                <w:noProof/>
                <w:webHidden/>
              </w:rPr>
              <w:fldChar w:fldCharType="separate"/>
            </w:r>
            <w:r>
              <w:rPr>
                <w:noProof/>
                <w:webHidden/>
              </w:rPr>
              <w:t>9</w:t>
            </w:r>
            <w:r>
              <w:rPr>
                <w:noProof/>
                <w:webHidden/>
              </w:rPr>
              <w:fldChar w:fldCharType="end"/>
            </w:r>
          </w:hyperlink>
        </w:p>
        <w:p w14:paraId="658B6BE1" w14:textId="4866AD9D" w:rsidR="00DE3902" w:rsidRDefault="00DE3902">
          <w:pPr>
            <w:pStyle w:val="TOC1"/>
            <w:tabs>
              <w:tab w:val="right" w:leader="dot" w:pos="10790"/>
            </w:tabs>
            <w:rPr>
              <w:rFonts w:eastAsiaTheme="minorEastAsia"/>
              <w:noProof/>
              <w:kern w:val="2"/>
              <w14:ligatures w14:val="standardContextual"/>
            </w:rPr>
          </w:pPr>
          <w:hyperlink w:anchor="_Toc217479433" w:history="1">
            <w:r w:rsidRPr="007C5CB3">
              <w:rPr>
                <w:rStyle w:val="Hyperlink"/>
                <w:rFonts w:asciiTheme="majorBidi" w:eastAsia="Times New Roman" w:hAnsiTheme="majorBidi"/>
                <w:b/>
                <w:bCs/>
                <w:noProof/>
                <w:lang w:val="en"/>
              </w:rPr>
              <w:t>CHAPTER 1: INTRODUCTION</w:t>
            </w:r>
            <w:r>
              <w:rPr>
                <w:noProof/>
                <w:webHidden/>
              </w:rPr>
              <w:tab/>
            </w:r>
            <w:r>
              <w:rPr>
                <w:noProof/>
                <w:webHidden/>
              </w:rPr>
              <w:fldChar w:fldCharType="begin"/>
            </w:r>
            <w:r>
              <w:rPr>
                <w:noProof/>
                <w:webHidden/>
              </w:rPr>
              <w:instrText xml:space="preserve"> PAGEREF _Toc217479433 \h </w:instrText>
            </w:r>
            <w:r>
              <w:rPr>
                <w:noProof/>
                <w:webHidden/>
              </w:rPr>
            </w:r>
            <w:r>
              <w:rPr>
                <w:noProof/>
                <w:webHidden/>
              </w:rPr>
              <w:fldChar w:fldCharType="separate"/>
            </w:r>
            <w:r>
              <w:rPr>
                <w:noProof/>
                <w:webHidden/>
              </w:rPr>
              <w:t>10</w:t>
            </w:r>
            <w:r>
              <w:rPr>
                <w:noProof/>
                <w:webHidden/>
              </w:rPr>
              <w:fldChar w:fldCharType="end"/>
            </w:r>
          </w:hyperlink>
        </w:p>
        <w:p w14:paraId="30B67DB1" w14:textId="0F2EFF76"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34" w:history="1">
            <w:r w:rsidRPr="007C5CB3">
              <w:rPr>
                <w:rStyle w:val="Hyperlink"/>
                <w:rFonts w:asciiTheme="majorBidi" w:eastAsiaTheme="minorHAnsi" w:hAnsiTheme="majorBidi"/>
                <w:b/>
                <w:bCs/>
                <w:noProof/>
              </w:rPr>
              <w:t>1.1.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Background of the Study</w:t>
            </w:r>
            <w:r>
              <w:rPr>
                <w:noProof/>
                <w:webHidden/>
              </w:rPr>
              <w:tab/>
            </w:r>
            <w:r>
              <w:rPr>
                <w:noProof/>
                <w:webHidden/>
              </w:rPr>
              <w:fldChar w:fldCharType="begin"/>
            </w:r>
            <w:r>
              <w:rPr>
                <w:noProof/>
                <w:webHidden/>
              </w:rPr>
              <w:instrText xml:space="preserve"> PAGEREF _Toc217479434 \h </w:instrText>
            </w:r>
            <w:r>
              <w:rPr>
                <w:noProof/>
                <w:webHidden/>
              </w:rPr>
            </w:r>
            <w:r>
              <w:rPr>
                <w:noProof/>
                <w:webHidden/>
              </w:rPr>
              <w:fldChar w:fldCharType="separate"/>
            </w:r>
            <w:r>
              <w:rPr>
                <w:noProof/>
                <w:webHidden/>
              </w:rPr>
              <w:t>10</w:t>
            </w:r>
            <w:r>
              <w:rPr>
                <w:noProof/>
                <w:webHidden/>
              </w:rPr>
              <w:fldChar w:fldCharType="end"/>
            </w:r>
          </w:hyperlink>
        </w:p>
        <w:p w14:paraId="6400B8CE" w14:textId="7089FA70"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35" w:history="1">
            <w:r w:rsidRPr="007C5CB3">
              <w:rPr>
                <w:rStyle w:val="Hyperlink"/>
                <w:rFonts w:asciiTheme="majorBidi" w:eastAsia="Times New Roman" w:hAnsiTheme="majorBidi"/>
                <w:b/>
                <w:bCs/>
                <w:noProof/>
                <w:lang w:val="en"/>
              </w:rPr>
              <w:t>1.2.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Problem Statement</w:t>
            </w:r>
            <w:r>
              <w:rPr>
                <w:noProof/>
                <w:webHidden/>
              </w:rPr>
              <w:tab/>
            </w:r>
            <w:r>
              <w:rPr>
                <w:noProof/>
                <w:webHidden/>
              </w:rPr>
              <w:fldChar w:fldCharType="begin"/>
            </w:r>
            <w:r>
              <w:rPr>
                <w:noProof/>
                <w:webHidden/>
              </w:rPr>
              <w:instrText xml:space="preserve"> PAGEREF _Toc217479435 \h </w:instrText>
            </w:r>
            <w:r>
              <w:rPr>
                <w:noProof/>
                <w:webHidden/>
              </w:rPr>
            </w:r>
            <w:r>
              <w:rPr>
                <w:noProof/>
                <w:webHidden/>
              </w:rPr>
              <w:fldChar w:fldCharType="separate"/>
            </w:r>
            <w:r>
              <w:rPr>
                <w:noProof/>
                <w:webHidden/>
              </w:rPr>
              <w:t>10</w:t>
            </w:r>
            <w:r>
              <w:rPr>
                <w:noProof/>
                <w:webHidden/>
              </w:rPr>
              <w:fldChar w:fldCharType="end"/>
            </w:r>
          </w:hyperlink>
        </w:p>
        <w:p w14:paraId="0ABE97F2" w14:textId="2D7AA9FE"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36" w:history="1">
            <w:r w:rsidRPr="007C5CB3">
              <w:rPr>
                <w:rStyle w:val="Hyperlink"/>
                <w:rFonts w:asciiTheme="majorBidi" w:eastAsia="Times New Roman" w:hAnsiTheme="majorBidi"/>
                <w:b/>
                <w:bCs/>
                <w:noProof/>
                <w:lang w:val="en"/>
              </w:rPr>
              <w:t>1.3.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Aim of the Study</w:t>
            </w:r>
            <w:r>
              <w:rPr>
                <w:noProof/>
                <w:webHidden/>
              </w:rPr>
              <w:tab/>
            </w:r>
            <w:r>
              <w:rPr>
                <w:noProof/>
                <w:webHidden/>
              </w:rPr>
              <w:fldChar w:fldCharType="begin"/>
            </w:r>
            <w:r>
              <w:rPr>
                <w:noProof/>
                <w:webHidden/>
              </w:rPr>
              <w:instrText xml:space="preserve"> PAGEREF _Toc217479436 \h </w:instrText>
            </w:r>
            <w:r>
              <w:rPr>
                <w:noProof/>
                <w:webHidden/>
              </w:rPr>
            </w:r>
            <w:r>
              <w:rPr>
                <w:noProof/>
                <w:webHidden/>
              </w:rPr>
              <w:fldChar w:fldCharType="separate"/>
            </w:r>
            <w:r>
              <w:rPr>
                <w:noProof/>
                <w:webHidden/>
              </w:rPr>
              <w:t>10</w:t>
            </w:r>
            <w:r>
              <w:rPr>
                <w:noProof/>
                <w:webHidden/>
              </w:rPr>
              <w:fldChar w:fldCharType="end"/>
            </w:r>
          </w:hyperlink>
        </w:p>
        <w:p w14:paraId="4CD7E1F9" w14:textId="7AEF63F0"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37" w:history="1">
            <w:r w:rsidRPr="007C5CB3">
              <w:rPr>
                <w:rStyle w:val="Hyperlink"/>
                <w:rFonts w:asciiTheme="majorBidi" w:eastAsia="Times New Roman" w:hAnsiTheme="majorBidi"/>
                <w:b/>
                <w:bCs/>
                <w:noProof/>
                <w:lang w:val="en"/>
              </w:rPr>
              <w:t>1.4.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Research Objectives</w:t>
            </w:r>
            <w:r>
              <w:rPr>
                <w:noProof/>
                <w:webHidden/>
              </w:rPr>
              <w:tab/>
            </w:r>
            <w:r>
              <w:rPr>
                <w:noProof/>
                <w:webHidden/>
              </w:rPr>
              <w:fldChar w:fldCharType="begin"/>
            </w:r>
            <w:r>
              <w:rPr>
                <w:noProof/>
                <w:webHidden/>
              </w:rPr>
              <w:instrText xml:space="preserve"> PAGEREF _Toc217479437 \h </w:instrText>
            </w:r>
            <w:r>
              <w:rPr>
                <w:noProof/>
                <w:webHidden/>
              </w:rPr>
            </w:r>
            <w:r>
              <w:rPr>
                <w:noProof/>
                <w:webHidden/>
              </w:rPr>
              <w:fldChar w:fldCharType="separate"/>
            </w:r>
            <w:r>
              <w:rPr>
                <w:noProof/>
                <w:webHidden/>
              </w:rPr>
              <w:t>10</w:t>
            </w:r>
            <w:r>
              <w:rPr>
                <w:noProof/>
                <w:webHidden/>
              </w:rPr>
              <w:fldChar w:fldCharType="end"/>
            </w:r>
          </w:hyperlink>
        </w:p>
        <w:p w14:paraId="1104FD1A" w14:textId="630BE1B0"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38" w:history="1">
            <w:r w:rsidRPr="007C5CB3">
              <w:rPr>
                <w:rStyle w:val="Hyperlink"/>
                <w:rFonts w:asciiTheme="majorBidi" w:eastAsia="Times New Roman" w:hAnsiTheme="majorBidi"/>
                <w:b/>
                <w:bCs/>
                <w:noProof/>
                <w:lang w:val="en"/>
              </w:rPr>
              <w:t>1.5.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Research Questions</w:t>
            </w:r>
            <w:r>
              <w:rPr>
                <w:noProof/>
                <w:webHidden/>
              </w:rPr>
              <w:tab/>
            </w:r>
            <w:r>
              <w:rPr>
                <w:noProof/>
                <w:webHidden/>
              </w:rPr>
              <w:fldChar w:fldCharType="begin"/>
            </w:r>
            <w:r>
              <w:rPr>
                <w:noProof/>
                <w:webHidden/>
              </w:rPr>
              <w:instrText xml:space="preserve"> PAGEREF _Toc217479438 \h </w:instrText>
            </w:r>
            <w:r>
              <w:rPr>
                <w:noProof/>
                <w:webHidden/>
              </w:rPr>
            </w:r>
            <w:r>
              <w:rPr>
                <w:noProof/>
                <w:webHidden/>
              </w:rPr>
              <w:fldChar w:fldCharType="separate"/>
            </w:r>
            <w:r>
              <w:rPr>
                <w:noProof/>
                <w:webHidden/>
              </w:rPr>
              <w:t>11</w:t>
            </w:r>
            <w:r>
              <w:rPr>
                <w:noProof/>
                <w:webHidden/>
              </w:rPr>
              <w:fldChar w:fldCharType="end"/>
            </w:r>
          </w:hyperlink>
        </w:p>
        <w:p w14:paraId="076E9AA7" w14:textId="78EBFB46"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39" w:history="1">
            <w:r w:rsidRPr="007C5CB3">
              <w:rPr>
                <w:rStyle w:val="Hyperlink"/>
                <w:rFonts w:asciiTheme="majorBidi" w:eastAsia="Times New Roman" w:hAnsiTheme="majorBidi"/>
                <w:b/>
                <w:bCs/>
                <w:noProof/>
                <w:lang w:val="en"/>
              </w:rPr>
              <w:t>1.6.</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Scope of the Study</w:t>
            </w:r>
            <w:r>
              <w:rPr>
                <w:noProof/>
                <w:webHidden/>
              </w:rPr>
              <w:tab/>
            </w:r>
            <w:r>
              <w:rPr>
                <w:noProof/>
                <w:webHidden/>
              </w:rPr>
              <w:fldChar w:fldCharType="begin"/>
            </w:r>
            <w:r>
              <w:rPr>
                <w:noProof/>
                <w:webHidden/>
              </w:rPr>
              <w:instrText xml:space="preserve"> PAGEREF _Toc217479439 \h </w:instrText>
            </w:r>
            <w:r>
              <w:rPr>
                <w:noProof/>
                <w:webHidden/>
              </w:rPr>
            </w:r>
            <w:r>
              <w:rPr>
                <w:noProof/>
                <w:webHidden/>
              </w:rPr>
              <w:fldChar w:fldCharType="separate"/>
            </w:r>
            <w:r>
              <w:rPr>
                <w:noProof/>
                <w:webHidden/>
              </w:rPr>
              <w:t>11</w:t>
            </w:r>
            <w:r>
              <w:rPr>
                <w:noProof/>
                <w:webHidden/>
              </w:rPr>
              <w:fldChar w:fldCharType="end"/>
            </w:r>
          </w:hyperlink>
        </w:p>
        <w:p w14:paraId="392FA1BB" w14:textId="2DBE1A8C"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40" w:history="1">
            <w:r w:rsidRPr="007C5CB3">
              <w:rPr>
                <w:rStyle w:val="Hyperlink"/>
                <w:rFonts w:asciiTheme="majorBidi" w:eastAsia="Times New Roman" w:hAnsiTheme="majorBidi"/>
                <w:b/>
                <w:bCs/>
                <w:noProof/>
                <w:lang w:val="en"/>
              </w:rPr>
              <w:t>1.7.</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Significance of the Study</w:t>
            </w:r>
            <w:r>
              <w:rPr>
                <w:noProof/>
                <w:webHidden/>
              </w:rPr>
              <w:tab/>
            </w:r>
            <w:r>
              <w:rPr>
                <w:noProof/>
                <w:webHidden/>
              </w:rPr>
              <w:fldChar w:fldCharType="begin"/>
            </w:r>
            <w:r>
              <w:rPr>
                <w:noProof/>
                <w:webHidden/>
              </w:rPr>
              <w:instrText xml:space="preserve"> PAGEREF _Toc217479440 \h </w:instrText>
            </w:r>
            <w:r>
              <w:rPr>
                <w:noProof/>
                <w:webHidden/>
              </w:rPr>
            </w:r>
            <w:r>
              <w:rPr>
                <w:noProof/>
                <w:webHidden/>
              </w:rPr>
              <w:fldChar w:fldCharType="separate"/>
            </w:r>
            <w:r>
              <w:rPr>
                <w:noProof/>
                <w:webHidden/>
              </w:rPr>
              <w:t>11</w:t>
            </w:r>
            <w:r>
              <w:rPr>
                <w:noProof/>
                <w:webHidden/>
              </w:rPr>
              <w:fldChar w:fldCharType="end"/>
            </w:r>
          </w:hyperlink>
        </w:p>
        <w:p w14:paraId="735C4B16" w14:textId="25BAE50F"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41" w:history="1">
            <w:r w:rsidRPr="007C5CB3">
              <w:rPr>
                <w:rStyle w:val="Hyperlink"/>
                <w:rFonts w:asciiTheme="majorBidi" w:eastAsia="Times New Roman" w:hAnsiTheme="majorBidi"/>
                <w:b/>
                <w:bCs/>
                <w:noProof/>
                <w:lang w:val="en"/>
              </w:rPr>
              <w:t>1.8.</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Research Limitations</w:t>
            </w:r>
            <w:r>
              <w:rPr>
                <w:noProof/>
                <w:webHidden/>
              </w:rPr>
              <w:tab/>
            </w:r>
            <w:r>
              <w:rPr>
                <w:noProof/>
                <w:webHidden/>
              </w:rPr>
              <w:fldChar w:fldCharType="begin"/>
            </w:r>
            <w:r>
              <w:rPr>
                <w:noProof/>
                <w:webHidden/>
              </w:rPr>
              <w:instrText xml:space="preserve"> PAGEREF _Toc217479441 \h </w:instrText>
            </w:r>
            <w:r>
              <w:rPr>
                <w:noProof/>
                <w:webHidden/>
              </w:rPr>
            </w:r>
            <w:r>
              <w:rPr>
                <w:noProof/>
                <w:webHidden/>
              </w:rPr>
              <w:fldChar w:fldCharType="separate"/>
            </w:r>
            <w:r>
              <w:rPr>
                <w:noProof/>
                <w:webHidden/>
              </w:rPr>
              <w:t>11</w:t>
            </w:r>
            <w:r>
              <w:rPr>
                <w:noProof/>
                <w:webHidden/>
              </w:rPr>
              <w:fldChar w:fldCharType="end"/>
            </w:r>
          </w:hyperlink>
        </w:p>
        <w:p w14:paraId="36B98820" w14:textId="7B71EF34"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42" w:history="1">
            <w:r w:rsidRPr="007C5CB3">
              <w:rPr>
                <w:rStyle w:val="Hyperlink"/>
                <w:rFonts w:asciiTheme="majorBidi" w:eastAsia="Times New Roman" w:hAnsiTheme="majorBidi"/>
                <w:b/>
                <w:bCs/>
                <w:noProof/>
                <w:lang w:val="en"/>
              </w:rPr>
              <w:t>1.9.</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Project Timeline</w:t>
            </w:r>
            <w:r>
              <w:rPr>
                <w:noProof/>
                <w:webHidden/>
              </w:rPr>
              <w:tab/>
            </w:r>
            <w:r>
              <w:rPr>
                <w:noProof/>
                <w:webHidden/>
              </w:rPr>
              <w:fldChar w:fldCharType="begin"/>
            </w:r>
            <w:r>
              <w:rPr>
                <w:noProof/>
                <w:webHidden/>
              </w:rPr>
              <w:instrText xml:space="preserve"> PAGEREF _Toc217479442 \h </w:instrText>
            </w:r>
            <w:r>
              <w:rPr>
                <w:noProof/>
                <w:webHidden/>
              </w:rPr>
            </w:r>
            <w:r>
              <w:rPr>
                <w:noProof/>
                <w:webHidden/>
              </w:rPr>
              <w:fldChar w:fldCharType="separate"/>
            </w:r>
            <w:r>
              <w:rPr>
                <w:noProof/>
                <w:webHidden/>
              </w:rPr>
              <w:t>12</w:t>
            </w:r>
            <w:r>
              <w:rPr>
                <w:noProof/>
                <w:webHidden/>
              </w:rPr>
              <w:fldChar w:fldCharType="end"/>
            </w:r>
          </w:hyperlink>
        </w:p>
        <w:p w14:paraId="06A7F44B" w14:textId="5EC30DB7"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43" w:history="1">
            <w:r w:rsidRPr="007C5CB3">
              <w:rPr>
                <w:rStyle w:val="Hyperlink"/>
                <w:rFonts w:asciiTheme="majorBidi" w:eastAsia="Times New Roman" w:hAnsiTheme="majorBidi"/>
                <w:b/>
                <w:bCs/>
                <w:noProof/>
                <w:lang w:val="en"/>
              </w:rPr>
              <w:t>1.10.</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Chapter Summary</w:t>
            </w:r>
            <w:r>
              <w:rPr>
                <w:noProof/>
                <w:webHidden/>
              </w:rPr>
              <w:tab/>
            </w:r>
            <w:r>
              <w:rPr>
                <w:noProof/>
                <w:webHidden/>
              </w:rPr>
              <w:fldChar w:fldCharType="begin"/>
            </w:r>
            <w:r>
              <w:rPr>
                <w:noProof/>
                <w:webHidden/>
              </w:rPr>
              <w:instrText xml:space="preserve"> PAGEREF _Toc217479443 \h </w:instrText>
            </w:r>
            <w:r>
              <w:rPr>
                <w:noProof/>
                <w:webHidden/>
              </w:rPr>
            </w:r>
            <w:r>
              <w:rPr>
                <w:noProof/>
                <w:webHidden/>
              </w:rPr>
              <w:fldChar w:fldCharType="separate"/>
            </w:r>
            <w:r>
              <w:rPr>
                <w:noProof/>
                <w:webHidden/>
              </w:rPr>
              <w:t>12</w:t>
            </w:r>
            <w:r>
              <w:rPr>
                <w:noProof/>
                <w:webHidden/>
              </w:rPr>
              <w:fldChar w:fldCharType="end"/>
            </w:r>
          </w:hyperlink>
        </w:p>
        <w:p w14:paraId="74538B5A" w14:textId="05C599DC" w:rsidR="00DE3902" w:rsidRDefault="00DE3902">
          <w:pPr>
            <w:pStyle w:val="TOC1"/>
            <w:tabs>
              <w:tab w:val="right" w:leader="dot" w:pos="10790"/>
            </w:tabs>
            <w:rPr>
              <w:rFonts w:eastAsiaTheme="minorEastAsia"/>
              <w:noProof/>
              <w:kern w:val="2"/>
              <w14:ligatures w14:val="standardContextual"/>
            </w:rPr>
          </w:pPr>
          <w:hyperlink w:anchor="_Toc217479444" w:history="1">
            <w:r w:rsidRPr="007C5CB3">
              <w:rPr>
                <w:rStyle w:val="Hyperlink"/>
                <w:rFonts w:asciiTheme="majorBidi" w:eastAsia="Times New Roman" w:hAnsiTheme="majorBidi"/>
                <w:b/>
                <w:bCs/>
                <w:noProof/>
                <w:lang w:val="en"/>
              </w:rPr>
              <w:t>CHAPTER 2: LITERATURE REVIEW</w:t>
            </w:r>
            <w:r>
              <w:rPr>
                <w:noProof/>
                <w:webHidden/>
              </w:rPr>
              <w:tab/>
            </w:r>
            <w:r>
              <w:rPr>
                <w:noProof/>
                <w:webHidden/>
              </w:rPr>
              <w:fldChar w:fldCharType="begin"/>
            </w:r>
            <w:r>
              <w:rPr>
                <w:noProof/>
                <w:webHidden/>
              </w:rPr>
              <w:instrText xml:space="preserve"> PAGEREF _Toc217479444 \h </w:instrText>
            </w:r>
            <w:r>
              <w:rPr>
                <w:noProof/>
                <w:webHidden/>
              </w:rPr>
            </w:r>
            <w:r>
              <w:rPr>
                <w:noProof/>
                <w:webHidden/>
              </w:rPr>
              <w:fldChar w:fldCharType="separate"/>
            </w:r>
            <w:r>
              <w:rPr>
                <w:noProof/>
                <w:webHidden/>
              </w:rPr>
              <w:t>13</w:t>
            </w:r>
            <w:r>
              <w:rPr>
                <w:noProof/>
                <w:webHidden/>
              </w:rPr>
              <w:fldChar w:fldCharType="end"/>
            </w:r>
          </w:hyperlink>
        </w:p>
        <w:p w14:paraId="4415FF0B" w14:textId="1B8CBFE3"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445" w:history="1">
            <w:r w:rsidRPr="007C5CB3">
              <w:rPr>
                <w:rStyle w:val="Hyperlink"/>
                <w:rFonts w:asciiTheme="majorBidi" w:eastAsia="Times New Roman" w:hAnsiTheme="majorBidi"/>
                <w:b/>
                <w:bCs/>
                <w:noProof/>
                <w:lang w:val="en"/>
              </w:rPr>
              <w:t>2.1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Introduction</w:t>
            </w:r>
            <w:r>
              <w:rPr>
                <w:noProof/>
                <w:webHidden/>
              </w:rPr>
              <w:tab/>
            </w:r>
            <w:r>
              <w:rPr>
                <w:noProof/>
                <w:webHidden/>
              </w:rPr>
              <w:fldChar w:fldCharType="begin"/>
            </w:r>
            <w:r>
              <w:rPr>
                <w:noProof/>
                <w:webHidden/>
              </w:rPr>
              <w:instrText xml:space="preserve"> PAGEREF _Toc217479445 \h </w:instrText>
            </w:r>
            <w:r>
              <w:rPr>
                <w:noProof/>
                <w:webHidden/>
              </w:rPr>
            </w:r>
            <w:r>
              <w:rPr>
                <w:noProof/>
                <w:webHidden/>
              </w:rPr>
              <w:fldChar w:fldCharType="separate"/>
            </w:r>
            <w:r>
              <w:rPr>
                <w:noProof/>
                <w:webHidden/>
              </w:rPr>
              <w:t>13</w:t>
            </w:r>
            <w:r>
              <w:rPr>
                <w:noProof/>
                <w:webHidden/>
              </w:rPr>
              <w:fldChar w:fldCharType="end"/>
            </w:r>
          </w:hyperlink>
        </w:p>
        <w:p w14:paraId="1AE632DF" w14:textId="089A2CAC"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446" w:history="1">
            <w:r w:rsidRPr="007C5CB3">
              <w:rPr>
                <w:rStyle w:val="Hyperlink"/>
                <w:rFonts w:asciiTheme="majorBidi" w:eastAsia="Times New Roman" w:hAnsiTheme="majorBidi"/>
                <w:b/>
                <w:bCs/>
                <w:noProof/>
                <w:lang w:val="en"/>
              </w:rPr>
              <w:t>2.2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Clinical Background of Retinal Pathology</w:t>
            </w:r>
            <w:r>
              <w:rPr>
                <w:noProof/>
                <w:webHidden/>
              </w:rPr>
              <w:tab/>
            </w:r>
            <w:r>
              <w:rPr>
                <w:noProof/>
                <w:webHidden/>
              </w:rPr>
              <w:fldChar w:fldCharType="begin"/>
            </w:r>
            <w:r>
              <w:rPr>
                <w:noProof/>
                <w:webHidden/>
              </w:rPr>
              <w:instrText xml:space="preserve"> PAGEREF _Toc217479446 \h </w:instrText>
            </w:r>
            <w:r>
              <w:rPr>
                <w:noProof/>
                <w:webHidden/>
              </w:rPr>
            </w:r>
            <w:r>
              <w:rPr>
                <w:noProof/>
                <w:webHidden/>
              </w:rPr>
              <w:fldChar w:fldCharType="separate"/>
            </w:r>
            <w:r>
              <w:rPr>
                <w:noProof/>
                <w:webHidden/>
              </w:rPr>
              <w:t>13</w:t>
            </w:r>
            <w:r>
              <w:rPr>
                <w:noProof/>
                <w:webHidden/>
              </w:rPr>
              <w:fldChar w:fldCharType="end"/>
            </w:r>
          </w:hyperlink>
        </w:p>
        <w:p w14:paraId="0C3A61BE" w14:textId="20EBF2D9"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50" w:history="1">
            <w:r w:rsidRPr="007C5CB3">
              <w:rPr>
                <w:rStyle w:val="Hyperlink"/>
                <w:rFonts w:asciiTheme="majorBidi" w:eastAsia="Times New Roman" w:hAnsiTheme="majorBidi"/>
                <w:b/>
                <w:bCs/>
                <w:noProof/>
                <w:lang w:val="en"/>
              </w:rPr>
              <w:t>2.1.1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The Human Visual System: An Overview</w:t>
            </w:r>
            <w:r>
              <w:rPr>
                <w:noProof/>
                <w:webHidden/>
              </w:rPr>
              <w:tab/>
            </w:r>
            <w:r>
              <w:rPr>
                <w:noProof/>
                <w:webHidden/>
              </w:rPr>
              <w:fldChar w:fldCharType="begin"/>
            </w:r>
            <w:r>
              <w:rPr>
                <w:noProof/>
                <w:webHidden/>
              </w:rPr>
              <w:instrText xml:space="preserve"> PAGEREF _Toc217479450 \h </w:instrText>
            </w:r>
            <w:r>
              <w:rPr>
                <w:noProof/>
                <w:webHidden/>
              </w:rPr>
            </w:r>
            <w:r>
              <w:rPr>
                <w:noProof/>
                <w:webHidden/>
              </w:rPr>
              <w:fldChar w:fldCharType="separate"/>
            </w:r>
            <w:r>
              <w:rPr>
                <w:noProof/>
                <w:webHidden/>
              </w:rPr>
              <w:t>13</w:t>
            </w:r>
            <w:r>
              <w:rPr>
                <w:noProof/>
                <w:webHidden/>
              </w:rPr>
              <w:fldChar w:fldCharType="end"/>
            </w:r>
          </w:hyperlink>
        </w:p>
        <w:p w14:paraId="36C46980" w14:textId="21CDF3E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51" w:history="1">
            <w:r w:rsidRPr="007C5CB3">
              <w:rPr>
                <w:rStyle w:val="Hyperlink"/>
                <w:rFonts w:asciiTheme="majorBidi" w:eastAsia="Times New Roman" w:hAnsiTheme="majorBidi"/>
                <w:b/>
                <w:bCs/>
                <w:noProof/>
                <w:lang w:val="en"/>
              </w:rPr>
              <w:t>2.1.2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Age-Related Macular Degeneration (AMD)</w:t>
            </w:r>
            <w:r>
              <w:rPr>
                <w:noProof/>
                <w:webHidden/>
              </w:rPr>
              <w:tab/>
            </w:r>
            <w:r>
              <w:rPr>
                <w:noProof/>
                <w:webHidden/>
              </w:rPr>
              <w:fldChar w:fldCharType="begin"/>
            </w:r>
            <w:r>
              <w:rPr>
                <w:noProof/>
                <w:webHidden/>
              </w:rPr>
              <w:instrText xml:space="preserve"> PAGEREF _Toc217479451 \h </w:instrText>
            </w:r>
            <w:r>
              <w:rPr>
                <w:noProof/>
                <w:webHidden/>
              </w:rPr>
            </w:r>
            <w:r>
              <w:rPr>
                <w:noProof/>
                <w:webHidden/>
              </w:rPr>
              <w:fldChar w:fldCharType="separate"/>
            </w:r>
            <w:r>
              <w:rPr>
                <w:noProof/>
                <w:webHidden/>
              </w:rPr>
              <w:t>13</w:t>
            </w:r>
            <w:r>
              <w:rPr>
                <w:noProof/>
                <w:webHidden/>
              </w:rPr>
              <w:fldChar w:fldCharType="end"/>
            </w:r>
          </w:hyperlink>
        </w:p>
        <w:p w14:paraId="2810252C" w14:textId="0E3A4457"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52" w:history="1">
            <w:r w:rsidRPr="007C5CB3">
              <w:rPr>
                <w:rStyle w:val="Hyperlink"/>
                <w:rFonts w:asciiTheme="majorBidi" w:eastAsia="Times New Roman" w:hAnsiTheme="majorBidi"/>
                <w:b/>
                <w:bCs/>
                <w:noProof/>
                <w:lang w:val="en"/>
              </w:rPr>
              <w:t>2.1.3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Choroidal Neovascularization (CNV)</w:t>
            </w:r>
            <w:r>
              <w:rPr>
                <w:noProof/>
                <w:webHidden/>
              </w:rPr>
              <w:tab/>
            </w:r>
            <w:r>
              <w:rPr>
                <w:noProof/>
                <w:webHidden/>
              </w:rPr>
              <w:fldChar w:fldCharType="begin"/>
            </w:r>
            <w:r>
              <w:rPr>
                <w:noProof/>
                <w:webHidden/>
              </w:rPr>
              <w:instrText xml:space="preserve"> PAGEREF _Toc217479452 \h </w:instrText>
            </w:r>
            <w:r>
              <w:rPr>
                <w:noProof/>
                <w:webHidden/>
              </w:rPr>
            </w:r>
            <w:r>
              <w:rPr>
                <w:noProof/>
                <w:webHidden/>
              </w:rPr>
              <w:fldChar w:fldCharType="separate"/>
            </w:r>
            <w:r>
              <w:rPr>
                <w:noProof/>
                <w:webHidden/>
              </w:rPr>
              <w:t>14</w:t>
            </w:r>
            <w:r>
              <w:rPr>
                <w:noProof/>
                <w:webHidden/>
              </w:rPr>
              <w:fldChar w:fldCharType="end"/>
            </w:r>
          </w:hyperlink>
        </w:p>
        <w:p w14:paraId="0E6EE261" w14:textId="034A6D8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53" w:history="1">
            <w:r w:rsidRPr="007C5CB3">
              <w:rPr>
                <w:rStyle w:val="Hyperlink"/>
                <w:rFonts w:asciiTheme="majorBidi" w:eastAsia="Times New Roman" w:hAnsiTheme="majorBidi"/>
                <w:b/>
                <w:bCs/>
                <w:noProof/>
                <w:lang w:val="en"/>
              </w:rPr>
              <w:t>2.1.4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Diabetic Macular Edema (DME)</w:t>
            </w:r>
            <w:r>
              <w:rPr>
                <w:noProof/>
                <w:webHidden/>
              </w:rPr>
              <w:tab/>
            </w:r>
            <w:r>
              <w:rPr>
                <w:noProof/>
                <w:webHidden/>
              </w:rPr>
              <w:fldChar w:fldCharType="begin"/>
            </w:r>
            <w:r>
              <w:rPr>
                <w:noProof/>
                <w:webHidden/>
              </w:rPr>
              <w:instrText xml:space="preserve"> PAGEREF _Toc217479453 \h </w:instrText>
            </w:r>
            <w:r>
              <w:rPr>
                <w:noProof/>
                <w:webHidden/>
              </w:rPr>
            </w:r>
            <w:r>
              <w:rPr>
                <w:noProof/>
                <w:webHidden/>
              </w:rPr>
              <w:fldChar w:fldCharType="separate"/>
            </w:r>
            <w:r>
              <w:rPr>
                <w:noProof/>
                <w:webHidden/>
              </w:rPr>
              <w:t>14</w:t>
            </w:r>
            <w:r>
              <w:rPr>
                <w:noProof/>
                <w:webHidden/>
              </w:rPr>
              <w:fldChar w:fldCharType="end"/>
            </w:r>
          </w:hyperlink>
        </w:p>
        <w:p w14:paraId="4EEF4B19" w14:textId="7E2835BE"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54" w:history="1">
            <w:r w:rsidRPr="007C5CB3">
              <w:rPr>
                <w:rStyle w:val="Hyperlink"/>
                <w:rFonts w:asciiTheme="majorBidi" w:eastAsia="Times New Roman" w:hAnsiTheme="majorBidi"/>
                <w:b/>
                <w:bCs/>
                <w:noProof/>
                <w:lang w:val="en"/>
              </w:rPr>
              <w:t>2.1.5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Drusen</w:t>
            </w:r>
            <w:r>
              <w:rPr>
                <w:noProof/>
                <w:webHidden/>
              </w:rPr>
              <w:tab/>
            </w:r>
            <w:r>
              <w:rPr>
                <w:noProof/>
                <w:webHidden/>
              </w:rPr>
              <w:fldChar w:fldCharType="begin"/>
            </w:r>
            <w:r>
              <w:rPr>
                <w:noProof/>
                <w:webHidden/>
              </w:rPr>
              <w:instrText xml:space="preserve"> PAGEREF _Toc217479454 \h </w:instrText>
            </w:r>
            <w:r>
              <w:rPr>
                <w:noProof/>
                <w:webHidden/>
              </w:rPr>
            </w:r>
            <w:r>
              <w:rPr>
                <w:noProof/>
                <w:webHidden/>
              </w:rPr>
              <w:fldChar w:fldCharType="separate"/>
            </w:r>
            <w:r>
              <w:rPr>
                <w:noProof/>
                <w:webHidden/>
              </w:rPr>
              <w:t>14</w:t>
            </w:r>
            <w:r>
              <w:rPr>
                <w:noProof/>
                <w:webHidden/>
              </w:rPr>
              <w:fldChar w:fldCharType="end"/>
            </w:r>
          </w:hyperlink>
        </w:p>
        <w:p w14:paraId="4D20F033" w14:textId="4620A33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55" w:history="1">
            <w:r w:rsidRPr="007C5CB3">
              <w:rPr>
                <w:rStyle w:val="Hyperlink"/>
                <w:rFonts w:asciiTheme="majorBidi" w:eastAsia="Times New Roman" w:hAnsiTheme="majorBidi"/>
                <w:b/>
                <w:bCs/>
                <w:noProof/>
                <w:lang w:val="en"/>
              </w:rPr>
              <w:t>2.1.6</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Summary: Burden and Diagnostic Challenges</w:t>
            </w:r>
            <w:r>
              <w:rPr>
                <w:noProof/>
                <w:webHidden/>
              </w:rPr>
              <w:tab/>
            </w:r>
            <w:r>
              <w:rPr>
                <w:noProof/>
                <w:webHidden/>
              </w:rPr>
              <w:fldChar w:fldCharType="begin"/>
            </w:r>
            <w:r>
              <w:rPr>
                <w:noProof/>
                <w:webHidden/>
              </w:rPr>
              <w:instrText xml:space="preserve"> PAGEREF _Toc217479455 \h </w:instrText>
            </w:r>
            <w:r>
              <w:rPr>
                <w:noProof/>
                <w:webHidden/>
              </w:rPr>
            </w:r>
            <w:r>
              <w:rPr>
                <w:noProof/>
                <w:webHidden/>
              </w:rPr>
              <w:fldChar w:fldCharType="separate"/>
            </w:r>
            <w:r>
              <w:rPr>
                <w:noProof/>
                <w:webHidden/>
              </w:rPr>
              <w:t>14</w:t>
            </w:r>
            <w:r>
              <w:rPr>
                <w:noProof/>
                <w:webHidden/>
              </w:rPr>
              <w:fldChar w:fldCharType="end"/>
            </w:r>
          </w:hyperlink>
        </w:p>
        <w:p w14:paraId="03ABA082" w14:textId="1DA514F7"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456" w:history="1">
            <w:r w:rsidRPr="007C5CB3">
              <w:rPr>
                <w:rStyle w:val="Hyperlink"/>
                <w:rFonts w:asciiTheme="majorBidi" w:eastAsia="Times New Roman" w:hAnsiTheme="majorBidi"/>
                <w:b/>
                <w:bCs/>
                <w:noProof/>
                <w:lang w:val="en"/>
              </w:rPr>
              <w:t>2.3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Optical Coherence Tomography in Retinal Diagnosis</w:t>
            </w:r>
            <w:r>
              <w:rPr>
                <w:noProof/>
                <w:webHidden/>
              </w:rPr>
              <w:tab/>
            </w:r>
            <w:r>
              <w:rPr>
                <w:noProof/>
                <w:webHidden/>
              </w:rPr>
              <w:fldChar w:fldCharType="begin"/>
            </w:r>
            <w:r>
              <w:rPr>
                <w:noProof/>
                <w:webHidden/>
              </w:rPr>
              <w:instrText xml:space="preserve"> PAGEREF _Toc217479456 \h </w:instrText>
            </w:r>
            <w:r>
              <w:rPr>
                <w:noProof/>
                <w:webHidden/>
              </w:rPr>
            </w:r>
            <w:r>
              <w:rPr>
                <w:noProof/>
                <w:webHidden/>
              </w:rPr>
              <w:fldChar w:fldCharType="separate"/>
            </w:r>
            <w:r>
              <w:rPr>
                <w:noProof/>
                <w:webHidden/>
              </w:rPr>
              <w:t>15</w:t>
            </w:r>
            <w:r>
              <w:rPr>
                <w:noProof/>
                <w:webHidden/>
              </w:rPr>
              <w:fldChar w:fldCharType="end"/>
            </w:r>
          </w:hyperlink>
        </w:p>
        <w:p w14:paraId="6A3955BE" w14:textId="2F065ECF"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61" w:history="1">
            <w:r w:rsidRPr="007C5CB3">
              <w:rPr>
                <w:rStyle w:val="Hyperlink"/>
                <w:rFonts w:asciiTheme="majorBidi" w:eastAsia="Times New Roman" w:hAnsiTheme="majorBidi"/>
                <w:b/>
                <w:bCs/>
                <w:noProof/>
                <w:lang w:val="en"/>
              </w:rPr>
              <w:t>2.3.1.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Technical Evolution</w:t>
            </w:r>
            <w:r>
              <w:rPr>
                <w:noProof/>
                <w:webHidden/>
              </w:rPr>
              <w:tab/>
            </w:r>
            <w:r>
              <w:rPr>
                <w:noProof/>
                <w:webHidden/>
              </w:rPr>
              <w:fldChar w:fldCharType="begin"/>
            </w:r>
            <w:r>
              <w:rPr>
                <w:noProof/>
                <w:webHidden/>
              </w:rPr>
              <w:instrText xml:space="preserve"> PAGEREF _Toc217479461 \h </w:instrText>
            </w:r>
            <w:r>
              <w:rPr>
                <w:noProof/>
                <w:webHidden/>
              </w:rPr>
            </w:r>
            <w:r>
              <w:rPr>
                <w:noProof/>
                <w:webHidden/>
              </w:rPr>
              <w:fldChar w:fldCharType="separate"/>
            </w:r>
            <w:r>
              <w:rPr>
                <w:noProof/>
                <w:webHidden/>
              </w:rPr>
              <w:t>15</w:t>
            </w:r>
            <w:r>
              <w:rPr>
                <w:noProof/>
                <w:webHidden/>
              </w:rPr>
              <w:fldChar w:fldCharType="end"/>
            </w:r>
          </w:hyperlink>
        </w:p>
        <w:p w14:paraId="349B54E8" w14:textId="477FE61F"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62" w:history="1">
            <w:r w:rsidRPr="007C5CB3">
              <w:rPr>
                <w:rStyle w:val="Hyperlink"/>
                <w:rFonts w:asciiTheme="majorBidi" w:eastAsia="Times New Roman" w:hAnsiTheme="majorBidi"/>
                <w:b/>
                <w:bCs/>
                <w:noProof/>
                <w:lang w:val="en"/>
              </w:rPr>
              <w:t>2.3.2.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Clinical Utility and limitations</w:t>
            </w:r>
            <w:r>
              <w:rPr>
                <w:noProof/>
                <w:webHidden/>
              </w:rPr>
              <w:tab/>
            </w:r>
            <w:r>
              <w:rPr>
                <w:noProof/>
                <w:webHidden/>
              </w:rPr>
              <w:fldChar w:fldCharType="begin"/>
            </w:r>
            <w:r>
              <w:rPr>
                <w:noProof/>
                <w:webHidden/>
              </w:rPr>
              <w:instrText xml:space="preserve"> PAGEREF _Toc217479462 \h </w:instrText>
            </w:r>
            <w:r>
              <w:rPr>
                <w:noProof/>
                <w:webHidden/>
              </w:rPr>
            </w:r>
            <w:r>
              <w:rPr>
                <w:noProof/>
                <w:webHidden/>
              </w:rPr>
              <w:fldChar w:fldCharType="separate"/>
            </w:r>
            <w:r>
              <w:rPr>
                <w:noProof/>
                <w:webHidden/>
              </w:rPr>
              <w:t>15</w:t>
            </w:r>
            <w:r>
              <w:rPr>
                <w:noProof/>
                <w:webHidden/>
              </w:rPr>
              <w:fldChar w:fldCharType="end"/>
            </w:r>
          </w:hyperlink>
        </w:p>
        <w:p w14:paraId="46151DED" w14:textId="5A834F45"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63" w:history="1">
            <w:r w:rsidRPr="007C5CB3">
              <w:rPr>
                <w:rStyle w:val="Hyperlink"/>
                <w:rFonts w:asciiTheme="majorBidi" w:eastAsia="Times New Roman" w:hAnsiTheme="majorBidi"/>
                <w:b/>
                <w:bCs/>
                <w:noProof/>
                <w:lang w:val="en"/>
              </w:rPr>
              <w:t>2.3.3.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Deep learning fundamentals for medical imaging</w:t>
            </w:r>
            <w:r>
              <w:rPr>
                <w:noProof/>
                <w:webHidden/>
              </w:rPr>
              <w:tab/>
            </w:r>
            <w:r>
              <w:rPr>
                <w:noProof/>
                <w:webHidden/>
              </w:rPr>
              <w:fldChar w:fldCharType="begin"/>
            </w:r>
            <w:r>
              <w:rPr>
                <w:noProof/>
                <w:webHidden/>
              </w:rPr>
              <w:instrText xml:space="preserve"> PAGEREF _Toc217479463 \h </w:instrText>
            </w:r>
            <w:r>
              <w:rPr>
                <w:noProof/>
                <w:webHidden/>
              </w:rPr>
            </w:r>
            <w:r>
              <w:rPr>
                <w:noProof/>
                <w:webHidden/>
              </w:rPr>
              <w:fldChar w:fldCharType="separate"/>
            </w:r>
            <w:r>
              <w:rPr>
                <w:noProof/>
                <w:webHidden/>
              </w:rPr>
              <w:t>15</w:t>
            </w:r>
            <w:r>
              <w:rPr>
                <w:noProof/>
                <w:webHidden/>
              </w:rPr>
              <w:fldChar w:fldCharType="end"/>
            </w:r>
          </w:hyperlink>
        </w:p>
        <w:p w14:paraId="3329D82D" w14:textId="1C56D412"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64" w:history="1">
            <w:r w:rsidRPr="007C5CB3">
              <w:rPr>
                <w:rStyle w:val="Hyperlink"/>
                <w:rFonts w:asciiTheme="majorBidi" w:eastAsia="Times New Roman" w:hAnsiTheme="majorBidi"/>
                <w:b/>
                <w:bCs/>
                <w:noProof/>
                <w:lang w:val="en"/>
              </w:rPr>
              <w:t>2.3.4.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OCT Databases for Deep Learning</w:t>
            </w:r>
            <w:r>
              <w:rPr>
                <w:noProof/>
                <w:webHidden/>
              </w:rPr>
              <w:tab/>
            </w:r>
            <w:r>
              <w:rPr>
                <w:noProof/>
                <w:webHidden/>
              </w:rPr>
              <w:fldChar w:fldCharType="begin"/>
            </w:r>
            <w:r>
              <w:rPr>
                <w:noProof/>
                <w:webHidden/>
              </w:rPr>
              <w:instrText xml:space="preserve"> PAGEREF _Toc217479464 \h </w:instrText>
            </w:r>
            <w:r>
              <w:rPr>
                <w:noProof/>
                <w:webHidden/>
              </w:rPr>
            </w:r>
            <w:r>
              <w:rPr>
                <w:noProof/>
                <w:webHidden/>
              </w:rPr>
              <w:fldChar w:fldCharType="separate"/>
            </w:r>
            <w:r>
              <w:rPr>
                <w:noProof/>
                <w:webHidden/>
              </w:rPr>
              <w:t>15</w:t>
            </w:r>
            <w:r>
              <w:rPr>
                <w:noProof/>
                <w:webHidden/>
              </w:rPr>
              <w:fldChar w:fldCharType="end"/>
            </w:r>
          </w:hyperlink>
        </w:p>
        <w:p w14:paraId="67571056" w14:textId="74AB7DFF" w:rsidR="00DE3902" w:rsidRDefault="00DE3902">
          <w:pPr>
            <w:pStyle w:val="TOC2"/>
            <w:tabs>
              <w:tab w:val="left" w:pos="1200"/>
              <w:tab w:val="right" w:leader="dot" w:pos="10790"/>
            </w:tabs>
            <w:rPr>
              <w:rFonts w:asciiTheme="minorHAnsi" w:eastAsiaTheme="minorEastAsia" w:hAnsiTheme="minorHAnsi" w:cstheme="minorBidi"/>
              <w:noProof/>
              <w:kern w:val="2"/>
              <w:lang w:val="en-US"/>
              <w14:ligatures w14:val="standardContextual"/>
            </w:rPr>
          </w:pPr>
          <w:hyperlink w:anchor="_Toc217479465" w:history="1">
            <w:r w:rsidRPr="007C5CB3">
              <w:rPr>
                <w:rStyle w:val="Hyperlink"/>
                <w:rFonts w:asciiTheme="majorBidi" w:eastAsia="Times New Roman" w:hAnsiTheme="majorBidi"/>
                <w:b/>
                <w:bCs/>
                <w:noProof/>
                <w:lang w:val="en"/>
              </w:rPr>
              <w:t>2.3.4.1.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Available Resources</w:t>
            </w:r>
            <w:r>
              <w:rPr>
                <w:noProof/>
                <w:webHidden/>
              </w:rPr>
              <w:tab/>
            </w:r>
            <w:r>
              <w:rPr>
                <w:noProof/>
                <w:webHidden/>
              </w:rPr>
              <w:fldChar w:fldCharType="begin"/>
            </w:r>
            <w:r>
              <w:rPr>
                <w:noProof/>
                <w:webHidden/>
              </w:rPr>
              <w:instrText xml:space="preserve"> PAGEREF _Toc217479465 \h </w:instrText>
            </w:r>
            <w:r>
              <w:rPr>
                <w:noProof/>
                <w:webHidden/>
              </w:rPr>
            </w:r>
            <w:r>
              <w:rPr>
                <w:noProof/>
                <w:webHidden/>
              </w:rPr>
              <w:fldChar w:fldCharType="separate"/>
            </w:r>
            <w:r>
              <w:rPr>
                <w:noProof/>
                <w:webHidden/>
              </w:rPr>
              <w:t>15</w:t>
            </w:r>
            <w:r>
              <w:rPr>
                <w:noProof/>
                <w:webHidden/>
              </w:rPr>
              <w:fldChar w:fldCharType="end"/>
            </w:r>
          </w:hyperlink>
        </w:p>
        <w:p w14:paraId="121A92DB" w14:textId="16F64A83" w:rsidR="00DE3902" w:rsidRDefault="00DE3902">
          <w:pPr>
            <w:pStyle w:val="TOC2"/>
            <w:tabs>
              <w:tab w:val="left" w:pos="1200"/>
              <w:tab w:val="right" w:leader="dot" w:pos="10790"/>
            </w:tabs>
            <w:rPr>
              <w:rFonts w:asciiTheme="minorHAnsi" w:eastAsiaTheme="minorEastAsia" w:hAnsiTheme="minorHAnsi" w:cstheme="minorBidi"/>
              <w:noProof/>
              <w:kern w:val="2"/>
              <w:lang w:val="en-US"/>
              <w14:ligatures w14:val="standardContextual"/>
            </w:rPr>
          </w:pPr>
          <w:hyperlink w:anchor="_Toc217479466" w:history="1">
            <w:r w:rsidRPr="007C5CB3">
              <w:rPr>
                <w:rStyle w:val="Hyperlink"/>
                <w:rFonts w:asciiTheme="majorBidi" w:eastAsia="Times New Roman" w:hAnsiTheme="majorBidi"/>
                <w:b/>
                <w:bCs/>
                <w:noProof/>
                <w:lang w:val="en"/>
              </w:rPr>
              <w:t>2.3.4.2.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Dataset Limitations</w:t>
            </w:r>
            <w:r>
              <w:rPr>
                <w:noProof/>
                <w:webHidden/>
              </w:rPr>
              <w:tab/>
            </w:r>
            <w:r>
              <w:rPr>
                <w:noProof/>
                <w:webHidden/>
              </w:rPr>
              <w:fldChar w:fldCharType="begin"/>
            </w:r>
            <w:r>
              <w:rPr>
                <w:noProof/>
                <w:webHidden/>
              </w:rPr>
              <w:instrText xml:space="preserve"> PAGEREF _Toc217479466 \h </w:instrText>
            </w:r>
            <w:r>
              <w:rPr>
                <w:noProof/>
                <w:webHidden/>
              </w:rPr>
            </w:r>
            <w:r>
              <w:rPr>
                <w:noProof/>
                <w:webHidden/>
              </w:rPr>
              <w:fldChar w:fldCharType="separate"/>
            </w:r>
            <w:r>
              <w:rPr>
                <w:noProof/>
                <w:webHidden/>
              </w:rPr>
              <w:t>15</w:t>
            </w:r>
            <w:r>
              <w:rPr>
                <w:noProof/>
                <w:webHidden/>
              </w:rPr>
              <w:fldChar w:fldCharType="end"/>
            </w:r>
          </w:hyperlink>
        </w:p>
        <w:p w14:paraId="20808658" w14:textId="2A595765"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67" w:history="1">
            <w:r w:rsidRPr="007C5CB3">
              <w:rPr>
                <w:rStyle w:val="Hyperlink"/>
                <w:rFonts w:asciiTheme="majorBidi" w:eastAsia="Times New Roman" w:hAnsiTheme="majorBidi"/>
                <w:b/>
                <w:bCs/>
                <w:noProof/>
                <w:lang w:val="en"/>
              </w:rPr>
              <w:t>2.3.5.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Deep Learning Architectures for OCT Classification</w:t>
            </w:r>
            <w:r>
              <w:rPr>
                <w:noProof/>
                <w:webHidden/>
              </w:rPr>
              <w:tab/>
            </w:r>
            <w:r>
              <w:rPr>
                <w:noProof/>
                <w:webHidden/>
              </w:rPr>
              <w:fldChar w:fldCharType="begin"/>
            </w:r>
            <w:r>
              <w:rPr>
                <w:noProof/>
                <w:webHidden/>
              </w:rPr>
              <w:instrText xml:space="preserve"> PAGEREF _Toc217479467 \h </w:instrText>
            </w:r>
            <w:r>
              <w:rPr>
                <w:noProof/>
                <w:webHidden/>
              </w:rPr>
            </w:r>
            <w:r>
              <w:rPr>
                <w:noProof/>
                <w:webHidden/>
              </w:rPr>
              <w:fldChar w:fldCharType="separate"/>
            </w:r>
            <w:r>
              <w:rPr>
                <w:noProof/>
                <w:webHidden/>
              </w:rPr>
              <w:t>16</w:t>
            </w:r>
            <w:r>
              <w:rPr>
                <w:noProof/>
                <w:webHidden/>
              </w:rPr>
              <w:fldChar w:fldCharType="end"/>
            </w:r>
          </w:hyperlink>
        </w:p>
        <w:p w14:paraId="7DAEACF1" w14:textId="5BFE20BA" w:rsidR="00DE3902" w:rsidRDefault="00DE3902">
          <w:pPr>
            <w:pStyle w:val="TOC2"/>
            <w:tabs>
              <w:tab w:val="left" w:pos="1200"/>
              <w:tab w:val="right" w:leader="dot" w:pos="10790"/>
            </w:tabs>
            <w:rPr>
              <w:rFonts w:asciiTheme="minorHAnsi" w:eastAsiaTheme="minorEastAsia" w:hAnsiTheme="minorHAnsi" w:cstheme="minorBidi"/>
              <w:noProof/>
              <w:kern w:val="2"/>
              <w:lang w:val="en-US"/>
              <w14:ligatures w14:val="standardContextual"/>
            </w:rPr>
          </w:pPr>
          <w:hyperlink w:anchor="_Toc217479468" w:history="1">
            <w:r w:rsidRPr="007C5CB3">
              <w:rPr>
                <w:rStyle w:val="Hyperlink"/>
                <w:rFonts w:asciiTheme="majorBidi" w:eastAsia="Times New Roman" w:hAnsiTheme="majorBidi"/>
                <w:b/>
                <w:bCs/>
                <w:noProof/>
                <w:lang w:val="en"/>
              </w:rPr>
              <w:t>2.3.5.1.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Custom CNNs</w:t>
            </w:r>
            <w:r>
              <w:rPr>
                <w:noProof/>
                <w:webHidden/>
              </w:rPr>
              <w:tab/>
            </w:r>
            <w:r>
              <w:rPr>
                <w:noProof/>
                <w:webHidden/>
              </w:rPr>
              <w:fldChar w:fldCharType="begin"/>
            </w:r>
            <w:r>
              <w:rPr>
                <w:noProof/>
                <w:webHidden/>
              </w:rPr>
              <w:instrText xml:space="preserve"> PAGEREF _Toc217479468 \h </w:instrText>
            </w:r>
            <w:r>
              <w:rPr>
                <w:noProof/>
                <w:webHidden/>
              </w:rPr>
            </w:r>
            <w:r>
              <w:rPr>
                <w:noProof/>
                <w:webHidden/>
              </w:rPr>
              <w:fldChar w:fldCharType="separate"/>
            </w:r>
            <w:r>
              <w:rPr>
                <w:noProof/>
                <w:webHidden/>
              </w:rPr>
              <w:t>16</w:t>
            </w:r>
            <w:r>
              <w:rPr>
                <w:noProof/>
                <w:webHidden/>
              </w:rPr>
              <w:fldChar w:fldCharType="end"/>
            </w:r>
          </w:hyperlink>
        </w:p>
        <w:p w14:paraId="312D84A0" w14:textId="09D9B2AB" w:rsidR="00DE3902" w:rsidRDefault="00DE3902">
          <w:pPr>
            <w:pStyle w:val="TOC2"/>
            <w:tabs>
              <w:tab w:val="left" w:pos="1200"/>
              <w:tab w:val="right" w:leader="dot" w:pos="10790"/>
            </w:tabs>
            <w:rPr>
              <w:rFonts w:asciiTheme="minorHAnsi" w:eastAsiaTheme="minorEastAsia" w:hAnsiTheme="minorHAnsi" w:cstheme="minorBidi"/>
              <w:noProof/>
              <w:kern w:val="2"/>
              <w:lang w:val="en-US"/>
              <w14:ligatures w14:val="standardContextual"/>
            </w:rPr>
          </w:pPr>
          <w:hyperlink w:anchor="_Toc217479469" w:history="1">
            <w:r w:rsidRPr="007C5CB3">
              <w:rPr>
                <w:rStyle w:val="Hyperlink"/>
                <w:rFonts w:asciiTheme="majorBidi" w:eastAsia="Times New Roman" w:hAnsiTheme="majorBidi"/>
                <w:b/>
                <w:bCs/>
                <w:noProof/>
                <w:lang w:val="en"/>
              </w:rPr>
              <w:t>2.3.5.2.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Transfer Learning</w:t>
            </w:r>
            <w:r>
              <w:rPr>
                <w:noProof/>
                <w:webHidden/>
              </w:rPr>
              <w:tab/>
            </w:r>
            <w:r>
              <w:rPr>
                <w:noProof/>
                <w:webHidden/>
              </w:rPr>
              <w:fldChar w:fldCharType="begin"/>
            </w:r>
            <w:r>
              <w:rPr>
                <w:noProof/>
                <w:webHidden/>
              </w:rPr>
              <w:instrText xml:space="preserve"> PAGEREF _Toc217479469 \h </w:instrText>
            </w:r>
            <w:r>
              <w:rPr>
                <w:noProof/>
                <w:webHidden/>
              </w:rPr>
            </w:r>
            <w:r>
              <w:rPr>
                <w:noProof/>
                <w:webHidden/>
              </w:rPr>
              <w:fldChar w:fldCharType="separate"/>
            </w:r>
            <w:r>
              <w:rPr>
                <w:noProof/>
                <w:webHidden/>
              </w:rPr>
              <w:t>16</w:t>
            </w:r>
            <w:r>
              <w:rPr>
                <w:noProof/>
                <w:webHidden/>
              </w:rPr>
              <w:fldChar w:fldCharType="end"/>
            </w:r>
          </w:hyperlink>
        </w:p>
        <w:p w14:paraId="3A45B755" w14:textId="13EEDCC1"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70" w:history="1">
            <w:r w:rsidRPr="007C5CB3">
              <w:rPr>
                <w:rStyle w:val="Hyperlink"/>
                <w:rFonts w:asciiTheme="majorBidi" w:eastAsia="Times New Roman" w:hAnsiTheme="majorBidi"/>
                <w:b/>
                <w:bCs/>
                <w:noProof/>
                <w:lang w:val="en"/>
              </w:rPr>
              <w:t>2.3.6.</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Research Gaps and Synthesis</w:t>
            </w:r>
            <w:r>
              <w:rPr>
                <w:noProof/>
                <w:webHidden/>
              </w:rPr>
              <w:tab/>
            </w:r>
            <w:r>
              <w:rPr>
                <w:noProof/>
                <w:webHidden/>
              </w:rPr>
              <w:fldChar w:fldCharType="begin"/>
            </w:r>
            <w:r>
              <w:rPr>
                <w:noProof/>
                <w:webHidden/>
              </w:rPr>
              <w:instrText xml:space="preserve"> PAGEREF _Toc217479470 \h </w:instrText>
            </w:r>
            <w:r>
              <w:rPr>
                <w:noProof/>
                <w:webHidden/>
              </w:rPr>
            </w:r>
            <w:r>
              <w:rPr>
                <w:noProof/>
                <w:webHidden/>
              </w:rPr>
              <w:fldChar w:fldCharType="separate"/>
            </w:r>
            <w:r>
              <w:rPr>
                <w:noProof/>
                <w:webHidden/>
              </w:rPr>
              <w:t>16</w:t>
            </w:r>
            <w:r>
              <w:rPr>
                <w:noProof/>
                <w:webHidden/>
              </w:rPr>
              <w:fldChar w:fldCharType="end"/>
            </w:r>
          </w:hyperlink>
        </w:p>
        <w:p w14:paraId="1F96FD1D" w14:textId="7D9B3091"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71" w:history="1">
            <w:r w:rsidRPr="007C5CB3">
              <w:rPr>
                <w:rStyle w:val="Hyperlink"/>
                <w:rFonts w:asciiTheme="majorBidi" w:eastAsia="Times New Roman" w:hAnsiTheme="majorBidi"/>
                <w:b/>
                <w:bCs/>
                <w:noProof/>
                <w:lang w:val="en"/>
              </w:rPr>
              <w:t>2.3.7.</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Justification for Current Study</w:t>
            </w:r>
            <w:r>
              <w:rPr>
                <w:noProof/>
                <w:webHidden/>
              </w:rPr>
              <w:tab/>
            </w:r>
            <w:r>
              <w:rPr>
                <w:noProof/>
                <w:webHidden/>
              </w:rPr>
              <w:fldChar w:fldCharType="begin"/>
            </w:r>
            <w:r>
              <w:rPr>
                <w:noProof/>
                <w:webHidden/>
              </w:rPr>
              <w:instrText xml:space="preserve"> PAGEREF _Toc217479471 \h </w:instrText>
            </w:r>
            <w:r>
              <w:rPr>
                <w:noProof/>
                <w:webHidden/>
              </w:rPr>
            </w:r>
            <w:r>
              <w:rPr>
                <w:noProof/>
                <w:webHidden/>
              </w:rPr>
              <w:fldChar w:fldCharType="separate"/>
            </w:r>
            <w:r>
              <w:rPr>
                <w:noProof/>
                <w:webHidden/>
              </w:rPr>
              <w:t>17</w:t>
            </w:r>
            <w:r>
              <w:rPr>
                <w:noProof/>
                <w:webHidden/>
              </w:rPr>
              <w:fldChar w:fldCharType="end"/>
            </w:r>
          </w:hyperlink>
        </w:p>
        <w:p w14:paraId="7E791514" w14:textId="6A09AB10"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72" w:history="1">
            <w:r w:rsidRPr="007C5CB3">
              <w:rPr>
                <w:rStyle w:val="Hyperlink"/>
                <w:rFonts w:asciiTheme="majorBidi" w:eastAsia="Times New Roman" w:hAnsiTheme="majorBidi"/>
                <w:b/>
                <w:bCs/>
                <w:noProof/>
                <w:lang w:val="en"/>
              </w:rPr>
              <w:t>2.3.8.</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Chapter Conclusion</w:t>
            </w:r>
            <w:r>
              <w:rPr>
                <w:noProof/>
                <w:webHidden/>
              </w:rPr>
              <w:tab/>
            </w:r>
            <w:r>
              <w:rPr>
                <w:noProof/>
                <w:webHidden/>
              </w:rPr>
              <w:fldChar w:fldCharType="begin"/>
            </w:r>
            <w:r>
              <w:rPr>
                <w:noProof/>
                <w:webHidden/>
              </w:rPr>
              <w:instrText xml:space="preserve"> PAGEREF _Toc217479472 \h </w:instrText>
            </w:r>
            <w:r>
              <w:rPr>
                <w:noProof/>
                <w:webHidden/>
              </w:rPr>
            </w:r>
            <w:r>
              <w:rPr>
                <w:noProof/>
                <w:webHidden/>
              </w:rPr>
              <w:fldChar w:fldCharType="separate"/>
            </w:r>
            <w:r>
              <w:rPr>
                <w:noProof/>
                <w:webHidden/>
              </w:rPr>
              <w:t>17</w:t>
            </w:r>
            <w:r>
              <w:rPr>
                <w:noProof/>
                <w:webHidden/>
              </w:rPr>
              <w:fldChar w:fldCharType="end"/>
            </w:r>
          </w:hyperlink>
        </w:p>
        <w:p w14:paraId="062A8E6A" w14:textId="76329D42" w:rsidR="00DE3902" w:rsidRDefault="00DE3902">
          <w:pPr>
            <w:pStyle w:val="TOC1"/>
            <w:tabs>
              <w:tab w:val="right" w:leader="dot" w:pos="10790"/>
            </w:tabs>
            <w:rPr>
              <w:rFonts w:eastAsiaTheme="minorEastAsia"/>
              <w:noProof/>
              <w:kern w:val="2"/>
              <w14:ligatures w14:val="standardContextual"/>
            </w:rPr>
          </w:pPr>
          <w:hyperlink w:anchor="_Toc217479473" w:history="1">
            <w:r w:rsidRPr="007C5CB3">
              <w:rPr>
                <w:rStyle w:val="Hyperlink"/>
                <w:rFonts w:asciiTheme="majorBidi" w:eastAsia="Times New Roman" w:hAnsiTheme="majorBidi"/>
                <w:b/>
                <w:bCs/>
                <w:noProof/>
                <w:lang w:val="en"/>
              </w:rPr>
              <w:t>CHAPTER 3: METHODOLOGY</w:t>
            </w:r>
            <w:r>
              <w:rPr>
                <w:noProof/>
                <w:webHidden/>
              </w:rPr>
              <w:tab/>
            </w:r>
            <w:r>
              <w:rPr>
                <w:noProof/>
                <w:webHidden/>
              </w:rPr>
              <w:fldChar w:fldCharType="begin"/>
            </w:r>
            <w:r>
              <w:rPr>
                <w:noProof/>
                <w:webHidden/>
              </w:rPr>
              <w:instrText xml:space="preserve"> PAGEREF _Toc217479473 \h </w:instrText>
            </w:r>
            <w:r>
              <w:rPr>
                <w:noProof/>
                <w:webHidden/>
              </w:rPr>
            </w:r>
            <w:r>
              <w:rPr>
                <w:noProof/>
                <w:webHidden/>
              </w:rPr>
              <w:fldChar w:fldCharType="separate"/>
            </w:r>
            <w:r>
              <w:rPr>
                <w:noProof/>
                <w:webHidden/>
              </w:rPr>
              <w:t>18</w:t>
            </w:r>
            <w:r>
              <w:rPr>
                <w:noProof/>
                <w:webHidden/>
              </w:rPr>
              <w:fldChar w:fldCharType="end"/>
            </w:r>
          </w:hyperlink>
        </w:p>
        <w:p w14:paraId="29A62C96" w14:textId="7464C42F"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474" w:history="1">
            <w:r w:rsidRPr="007C5CB3">
              <w:rPr>
                <w:rStyle w:val="Hyperlink"/>
                <w:rFonts w:asciiTheme="majorBidi" w:eastAsia="Times New Roman" w:hAnsiTheme="majorBidi"/>
                <w:b/>
                <w:bCs/>
                <w:noProof/>
                <w:lang w:val="en"/>
              </w:rPr>
              <w:t>3.1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Research Design</w:t>
            </w:r>
            <w:r>
              <w:rPr>
                <w:noProof/>
                <w:webHidden/>
              </w:rPr>
              <w:tab/>
            </w:r>
            <w:r>
              <w:rPr>
                <w:noProof/>
                <w:webHidden/>
              </w:rPr>
              <w:fldChar w:fldCharType="begin"/>
            </w:r>
            <w:r>
              <w:rPr>
                <w:noProof/>
                <w:webHidden/>
              </w:rPr>
              <w:instrText xml:space="preserve"> PAGEREF _Toc217479474 \h </w:instrText>
            </w:r>
            <w:r>
              <w:rPr>
                <w:noProof/>
                <w:webHidden/>
              </w:rPr>
            </w:r>
            <w:r>
              <w:rPr>
                <w:noProof/>
                <w:webHidden/>
              </w:rPr>
              <w:fldChar w:fldCharType="separate"/>
            </w:r>
            <w:r>
              <w:rPr>
                <w:noProof/>
                <w:webHidden/>
              </w:rPr>
              <w:t>18</w:t>
            </w:r>
            <w:r>
              <w:rPr>
                <w:noProof/>
                <w:webHidden/>
              </w:rPr>
              <w:fldChar w:fldCharType="end"/>
            </w:r>
          </w:hyperlink>
        </w:p>
        <w:p w14:paraId="6709332F" w14:textId="58D02274"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475" w:history="1">
            <w:r w:rsidRPr="007C5CB3">
              <w:rPr>
                <w:rStyle w:val="Hyperlink"/>
                <w:rFonts w:asciiTheme="majorBidi" w:eastAsia="Times New Roman" w:hAnsiTheme="majorBidi"/>
                <w:b/>
                <w:bCs/>
                <w:noProof/>
                <w:lang w:val="en"/>
              </w:rPr>
              <w:t>3.2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Phase 1: Business Understanding</w:t>
            </w:r>
            <w:r>
              <w:rPr>
                <w:noProof/>
                <w:webHidden/>
              </w:rPr>
              <w:tab/>
            </w:r>
            <w:r>
              <w:rPr>
                <w:noProof/>
                <w:webHidden/>
              </w:rPr>
              <w:fldChar w:fldCharType="begin"/>
            </w:r>
            <w:r>
              <w:rPr>
                <w:noProof/>
                <w:webHidden/>
              </w:rPr>
              <w:instrText xml:space="preserve"> PAGEREF _Toc217479475 \h </w:instrText>
            </w:r>
            <w:r>
              <w:rPr>
                <w:noProof/>
                <w:webHidden/>
              </w:rPr>
            </w:r>
            <w:r>
              <w:rPr>
                <w:noProof/>
                <w:webHidden/>
              </w:rPr>
              <w:fldChar w:fldCharType="separate"/>
            </w:r>
            <w:r>
              <w:rPr>
                <w:noProof/>
                <w:webHidden/>
              </w:rPr>
              <w:t>19</w:t>
            </w:r>
            <w:r>
              <w:rPr>
                <w:noProof/>
                <w:webHidden/>
              </w:rPr>
              <w:fldChar w:fldCharType="end"/>
            </w:r>
          </w:hyperlink>
        </w:p>
        <w:p w14:paraId="66FD70DB" w14:textId="25DA5CC4"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0" w:history="1">
            <w:r w:rsidRPr="007C5CB3">
              <w:rPr>
                <w:rStyle w:val="Hyperlink"/>
                <w:rFonts w:asciiTheme="majorBidi" w:eastAsia="Times New Roman" w:hAnsiTheme="majorBidi"/>
                <w:b/>
                <w:bCs/>
                <w:noProof/>
                <w:lang w:val="en"/>
              </w:rPr>
              <w:t>3.2.1.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Problem Definition</w:t>
            </w:r>
            <w:r>
              <w:rPr>
                <w:noProof/>
                <w:webHidden/>
              </w:rPr>
              <w:tab/>
            </w:r>
            <w:r>
              <w:rPr>
                <w:noProof/>
                <w:webHidden/>
              </w:rPr>
              <w:fldChar w:fldCharType="begin"/>
            </w:r>
            <w:r>
              <w:rPr>
                <w:noProof/>
                <w:webHidden/>
              </w:rPr>
              <w:instrText xml:space="preserve"> PAGEREF _Toc217479480 \h </w:instrText>
            </w:r>
            <w:r>
              <w:rPr>
                <w:noProof/>
                <w:webHidden/>
              </w:rPr>
            </w:r>
            <w:r>
              <w:rPr>
                <w:noProof/>
                <w:webHidden/>
              </w:rPr>
              <w:fldChar w:fldCharType="separate"/>
            </w:r>
            <w:r>
              <w:rPr>
                <w:noProof/>
                <w:webHidden/>
              </w:rPr>
              <w:t>19</w:t>
            </w:r>
            <w:r>
              <w:rPr>
                <w:noProof/>
                <w:webHidden/>
              </w:rPr>
              <w:fldChar w:fldCharType="end"/>
            </w:r>
          </w:hyperlink>
        </w:p>
        <w:p w14:paraId="23DF7925" w14:textId="5F811684"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1" w:history="1">
            <w:r w:rsidRPr="007C5CB3">
              <w:rPr>
                <w:rStyle w:val="Hyperlink"/>
                <w:rFonts w:asciiTheme="majorBidi" w:eastAsia="Times New Roman" w:hAnsiTheme="majorBidi"/>
                <w:b/>
                <w:bCs/>
                <w:noProof/>
                <w:lang w:val="en"/>
              </w:rPr>
              <w:t>3.2.2.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Functional Requirements</w:t>
            </w:r>
            <w:r>
              <w:rPr>
                <w:noProof/>
                <w:webHidden/>
              </w:rPr>
              <w:tab/>
            </w:r>
            <w:r>
              <w:rPr>
                <w:noProof/>
                <w:webHidden/>
              </w:rPr>
              <w:fldChar w:fldCharType="begin"/>
            </w:r>
            <w:r>
              <w:rPr>
                <w:noProof/>
                <w:webHidden/>
              </w:rPr>
              <w:instrText xml:space="preserve"> PAGEREF _Toc217479481 \h </w:instrText>
            </w:r>
            <w:r>
              <w:rPr>
                <w:noProof/>
                <w:webHidden/>
              </w:rPr>
            </w:r>
            <w:r>
              <w:rPr>
                <w:noProof/>
                <w:webHidden/>
              </w:rPr>
              <w:fldChar w:fldCharType="separate"/>
            </w:r>
            <w:r>
              <w:rPr>
                <w:noProof/>
                <w:webHidden/>
              </w:rPr>
              <w:t>19</w:t>
            </w:r>
            <w:r>
              <w:rPr>
                <w:noProof/>
                <w:webHidden/>
              </w:rPr>
              <w:fldChar w:fldCharType="end"/>
            </w:r>
          </w:hyperlink>
        </w:p>
        <w:p w14:paraId="4F375662" w14:textId="2439464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2" w:history="1">
            <w:r w:rsidRPr="007C5CB3">
              <w:rPr>
                <w:rStyle w:val="Hyperlink"/>
                <w:rFonts w:asciiTheme="majorBidi" w:eastAsia="Times New Roman" w:hAnsiTheme="majorBidi"/>
                <w:b/>
                <w:bCs/>
                <w:noProof/>
                <w:lang w:val="en"/>
              </w:rPr>
              <w:t>3.2.3.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Non-functional Requirements</w:t>
            </w:r>
            <w:r>
              <w:rPr>
                <w:noProof/>
                <w:webHidden/>
              </w:rPr>
              <w:tab/>
            </w:r>
            <w:r>
              <w:rPr>
                <w:noProof/>
                <w:webHidden/>
              </w:rPr>
              <w:fldChar w:fldCharType="begin"/>
            </w:r>
            <w:r>
              <w:rPr>
                <w:noProof/>
                <w:webHidden/>
              </w:rPr>
              <w:instrText xml:space="preserve"> PAGEREF _Toc217479482 \h </w:instrText>
            </w:r>
            <w:r>
              <w:rPr>
                <w:noProof/>
                <w:webHidden/>
              </w:rPr>
            </w:r>
            <w:r>
              <w:rPr>
                <w:noProof/>
                <w:webHidden/>
              </w:rPr>
              <w:fldChar w:fldCharType="separate"/>
            </w:r>
            <w:r>
              <w:rPr>
                <w:noProof/>
                <w:webHidden/>
              </w:rPr>
              <w:t>20</w:t>
            </w:r>
            <w:r>
              <w:rPr>
                <w:noProof/>
                <w:webHidden/>
              </w:rPr>
              <w:fldChar w:fldCharType="end"/>
            </w:r>
          </w:hyperlink>
        </w:p>
        <w:p w14:paraId="18F9D48E" w14:textId="659C9893"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3" w:history="1">
            <w:r w:rsidRPr="007C5CB3">
              <w:rPr>
                <w:rStyle w:val="Hyperlink"/>
                <w:rFonts w:asciiTheme="majorBidi" w:eastAsia="Times New Roman" w:hAnsiTheme="majorBidi"/>
                <w:b/>
                <w:bCs/>
                <w:noProof/>
                <w:lang w:val="en"/>
              </w:rPr>
              <w:t>3.2.4.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Objectives</w:t>
            </w:r>
            <w:r>
              <w:rPr>
                <w:noProof/>
                <w:webHidden/>
              </w:rPr>
              <w:tab/>
            </w:r>
            <w:r>
              <w:rPr>
                <w:noProof/>
                <w:webHidden/>
              </w:rPr>
              <w:fldChar w:fldCharType="begin"/>
            </w:r>
            <w:r>
              <w:rPr>
                <w:noProof/>
                <w:webHidden/>
              </w:rPr>
              <w:instrText xml:space="preserve"> PAGEREF _Toc217479483 \h </w:instrText>
            </w:r>
            <w:r>
              <w:rPr>
                <w:noProof/>
                <w:webHidden/>
              </w:rPr>
            </w:r>
            <w:r>
              <w:rPr>
                <w:noProof/>
                <w:webHidden/>
              </w:rPr>
              <w:fldChar w:fldCharType="separate"/>
            </w:r>
            <w:r>
              <w:rPr>
                <w:noProof/>
                <w:webHidden/>
              </w:rPr>
              <w:t>20</w:t>
            </w:r>
            <w:r>
              <w:rPr>
                <w:noProof/>
                <w:webHidden/>
              </w:rPr>
              <w:fldChar w:fldCharType="end"/>
            </w:r>
          </w:hyperlink>
        </w:p>
        <w:p w14:paraId="435C1517" w14:textId="6DC3C706"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4" w:history="1">
            <w:r w:rsidRPr="007C5CB3">
              <w:rPr>
                <w:rStyle w:val="Hyperlink"/>
                <w:rFonts w:asciiTheme="majorBidi" w:eastAsia="Times New Roman" w:hAnsiTheme="majorBidi"/>
                <w:b/>
                <w:bCs/>
                <w:noProof/>
                <w:lang w:val="en"/>
              </w:rPr>
              <w:t>3.2.5.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Success Criteria</w:t>
            </w:r>
            <w:r>
              <w:rPr>
                <w:noProof/>
                <w:webHidden/>
              </w:rPr>
              <w:tab/>
            </w:r>
            <w:r>
              <w:rPr>
                <w:noProof/>
                <w:webHidden/>
              </w:rPr>
              <w:fldChar w:fldCharType="begin"/>
            </w:r>
            <w:r>
              <w:rPr>
                <w:noProof/>
                <w:webHidden/>
              </w:rPr>
              <w:instrText xml:space="preserve"> PAGEREF _Toc217479484 \h </w:instrText>
            </w:r>
            <w:r>
              <w:rPr>
                <w:noProof/>
                <w:webHidden/>
              </w:rPr>
            </w:r>
            <w:r>
              <w:rPr>
                <w:noProof/>
                <w:webHidden/>
              </w:rPr>
              <w:fldChar w:fldCharType="separate"/>
            </w:r>
            <w:r>
              <w:rPr>
                <w:noProof/>
                <w:webHidden/>
              </w:rPr>
              <w:t>20</w:t>
            </w:r>
            <w:r>
              <w:rPr>
                <w:noProof/>
                <w:webHidden/>
              </w:rPr>
              <w:fldChar w:fldCharType="end"/>
            </w:r>
          </w:hyperlink>
        </w:p>
        <w:p w14:paraId="3EA1F477" w14:textId="64F1F31F"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5" w:history="1">
            <w:r w:rsidRPr="007C5CB3">
              <w:rPr>
                <w:rStyle w:val="Hyperlink"/>
                <w:rFonts w:asciiTheme="majorBidi" w:eastAsia="Times New Roman" w:hAnsiTheme="majorBidi"/>
                <w:b/>
                <w:bCs/>
                <w:noProof/>
                <w:lang w:val="en"/>
              </w:rPr>
              <w:t>3.2.6.</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Stakeholder Requirements</w:t>
            </w:r>
            <w:r>
              <w:rPr>
                <w:noProof/>
                <w:webHidden/>
              </w:rPr>
              <w:tab/>
            </w:r>
            <w:r>
              <w:rPr>
                <w:noProof/>
                <w:webHidden/>
              </w:rPr>
              <w:fldChar w:fldCharType="begin"/>
            </w:r>
            <w:r>
              <w:rPr>
                <w:noProof/>
                <w:webHidden/>
              </w:rPr>
              <w:instrText xml:space="preserve"> PAGEREF _Toc217479485 \h </w:instrText>
            </w:r>
            <w:r>
              <w:rPr>
                <w:noProof/>
                <w:webHidden/>
              </w:rPr>
            </w:r>
            <w:r>
              <w:rPr>
                <w:noProof/>
                <w:webHidden/>
              </w:rPr>
              <w:fldChar w:fldCharType="separate"/>
            </w:r>
            <w:r>
              <w:rPr>
                <w:noProof/>
                <w:webHidden/>
              </w:rPr>
              <w:t>20</w:t>
            </w:r>
            <w:r>
              <w:rPr>
                <w:noProof/>
                <w:webHidden/>
              </w:rPr>
              <w:fldChar w:fldCharType="end"/>
            </w:r>
          </w:hyperlink>
        </w:p>
        <w:p w14:paraId="662C3C4A" w14:textId="75BAFC72"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486" w:history="1">
            <w:r w:rsidRPr="007C5CB3">
              <w:rPr>
                <w:rStyle w:val="Hyperlink"/>
                <w:rFonts w:asciiTheme="majorBidi" w:eastAsia="Times New Roman" w:hAnsiTheme="majorBidi"/>
                <w:b/>
                <w:bCs/>
                <w:noProof/>
                <w:lang w:val="en"/>
              </w:rPr>
              <w:t>3.3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Phase 2: Data Understanding</w:t>
            </w:r>
            <w:r>
              <w:rPr>
                <w:noProof/>
                <w:webHidden/>
              </w:rPr>
              <w:tab/>
            </w:r>
            <w:r>
              <w:rPr>
                <w:noProof/>
                <w:webHidden/>
              </w:rPr>
              <w:fldChar w:fldCharType="begin"/>
            </w:r>
            <w:r>
              <w:rPr>
                <w:noProof/>
                <w:webHidden/>
              </w:rPr>
              <w:instrText xml:space="preserve"> PAGEREF _Toc217479486 \h </w:instrText>
            </w:r>
            <w:r>
              <w:rPr>
                <w:noProof/>
                <w:webHidden/>
              </w:rPr>
            </w:r>
            <w:r>
              <w:rPr>
                <w:noProof/>
                <w:webHidden/>
              </w:rPr>
              <w:fldChar w:fldCharType="separate"/>
            </w:r>
            <w:r>
              <w:rPr>
                <w:noProof/>
                <w:webHidden/>
              </w:rPr>
              <w:t>21</w:t>
            </w:r>
            <w:r>
              <w:rPr>
                <w:noProof/>
                <w:webHidden/>
              </w:rPr>
              <w:fldChar w:fldCharType="end"/>
            </w:r>
          </w:hyperlink>
        </w:p>
        <w:p w14:paraId="4A11D287" w14:textId="012C726A"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7" w:history="1">
            <w:r w:rsidRPr="007C5CB3">
              <w:rPr>
                <w:rStyle w:val="Hyperlink"/>
                <w:rFonts w:asciiTheme="majorBidi" w:eastAsia="Times New Roman" w:hAnsiTheme="majorBidi"/>
                <w:b/>
                <w:bCs/>
                <w:noProof/>
                <w:lang w:val="en"/>
              </w:rPr>
              <w:t>3.3.1.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Data Source</w:t>
            </w:r>
            <w:r>
              <w:rPr>
                <w:noProof/>
                <w:webHidden/>
              </w:rPr>
              <w:tab/>
            </w:r>
            <w:r>
              <w:rPr>
                <w:noProof/>
                <w:webHidden/>
              </w:rPr>
              <w:fldChar w:fldCharType="begin"/>
            </w:r>
            <w:r>
              <w:rPr>
                <w:noProof/>
                <w:webHidden/>
              </w:rPr>
              <w:instrText xml:space="preserve"> PAGEREF _Toc217479487 \h </w:instrText>
            </w:r>
            <w:r>
              <w:rPr>
                <w:noProof/>
                <w:webHidden/>
              </w:rPr>
            </w:r>
            <w:r>
              <w:rPr>
                <w:noProof/>
                <w:webHidden/>
              </w:rPr>
              <w:fldChar w:fldCharType="separate"/>
            </w:r>
            <w:r>
              <w:rPr>
                <w:noProof/>
                <w:webHidden/>
              </w:rPr>
              <w:t>21</w:t>
            </w:r>
            <w:r>
              <w:rPr>
                <w:noProof/>
                <w:webHidden/>
              </w:rPr>
              <w:fldChar w:fldCharType="end"/>
            </w:r>
          </w:hyperlink>
        </w:p>
        <w:p w14:paraId="28C6513F" w14:textId="427015AA"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8" w:history="1">
            <w:r w:rsidRPr="007C5CB3">
              <w:rPr>
                <w:rStyle w:val="Hyperlink"/>
                <w:rFonts w:asciiTheme="majorBidi" w:eastAsia="Times New Roman" w:hAnsiTheme="majorBidi"/>
                <w:b/>
                <w:bCs/>
                <w:noProof/>
                <w:lang w:val="en"/>
              </w:rPr>
              <w:t>3.3.2.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Initial Data Exploration</w:t>
            </w:r>
            <w:r>
              <w:rPr>
                <w:noProof/>
                <w:webHidden/>
              </w:rPr>
              <w:tab/>
            </w:r>
            <w:r>
              <w:rPr>
                <w:noProof/>
                <w:webHidden/>
              </w:rPr>
              <w:fldChar w:fldCharType="begin"/>
            </w:r>
            <w:r>
              <w:rPr>
                <w:noProof/>
                <w:webHidden/>
              </w:rPr>
              <w:instrText xml:space="preserve"> PAGEREF _Toc217479488 \h </w:instrText>
            </w:r>
            <w:r>
              <w:rPr>
                <w:noProof/>
                <w:webHidden/>
              </w:rPr>
            </w:r>
            <w:r>
              <w:rPr>
                <w:noProof/>
                <w:webHidden/>
              </w:rPr>
              <w:fldChar w:fldCharType="separate"/>
            </w:r>
            <w:r>
              <w:rPr>
                <w:noProof/>
                <w:webHidden/>
              </w:rPr>
              <w:t>21</w:t>
            </w:r>
            <w:r>
              <w:rPr>
                <w:noProof/>
                <w:webHidden/>
              </w:rPr>
              <w:fldChar w:fldCharType="end"/>
            </w:r>
          </w:hyperlink>
        </w:p>
        <w:p w14:paraId="5B27AD4F" w14:textId="2E06C397"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89" w:history="1">
            <w:r w:rsidRPr="007C5CB3">
              <w:rPr>
                <w:rStyle w:val="Hyperlink"/>
                <w:rFonts w:asciiTheme="majorBidi" w:eastAsia="Times New Roman" w:hAnsiTheme="majorBidi"/>
                <w:b/>
                <w:bCs/>
                <w:noProof/>
                <w:lang w:val="en"/>
              </w:rPr>
              <w:t>3.3.3.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Data Quality Assessment</w:t>
            </w:r>
            <w:r>
              <w:rPr>
                <w:noProof/>
                <w:webHidden/>
              </w:rPr>
              <w:tab/>
            </w:r>
            <w:r>
              <w:rPr>
                <w:noProof/>
                <w:webHidden/>
              </w:rPr>
              <w:fldChar w:fldCharType="begin"/>
            </w:r>
            <w:r>
              <w:rPr>
                <w:noProof/>
                <w:webHidden/>
              </w:rPr>
              <w:instrText xml:space="preserve"> PAGEREF _Toc217479489 \h </w:instrText>
            </w:r>
            <w:r>
              <w:rPr>
                <w:noProof/>
                <w:webHidden/>
              </w:rPr>
            </w:r>
            <w:r>
              <w:rPr>
                <w:noProof/>
                <w:webHidden/>
              </w:rPr>
              <w:fldChar w:fldCharType="separate"/>
            </w:r>
            <w:r>
              <w:rPr>
                <w:noProof/>
                <w:webHidden/>
              </w:rPr>
              <w:t>22</w:t>
            </w:r>
            <w:r>
              <w:rPr>
                <w:noProof/>
                <w:webHidden/>
              </w:rPr>
              <w:fldChar w:fldCharType="end"/>
            </w:r>
          </w:hyperlink>
        </w:p>
        <w:p w14:paraId="1C309E39" w14:textId="19C29A8B"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90" w:history="1">
            <w:r w:rsidRPr="007C5CB3">
              <w:rPr>
                <w:rStyle w:val="Hyperlink"/>
                <w:rFonts w:asciiTheme="majorBidi" w:eastAsia="Times New Roman" w:hAnsiTheme="majorBidi"/>
                <w:b/>
                <w:bCs/>
                <w:noProof/>
                <w:lang w:val="en"/>
              </w:rPr>
              <w:t>3.3.4.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Exploratory Data Analysis (EDA)</w:t>
            </w:r>
            <w:r>
              <w:rPr>
                <w:noProof/>
                <w:webHidden/>
              </w:rPr>
              <w:tab/>
            </w:r>
            <w:r>
              <w:rPr>
                <w:noProof/>
                <w:webHidden/>
              </w:rPr>
              <w:fldChar w:fldCharType="begin"/>
            </w:r>
            <w:r>
              <w:rPr>
                <w:noProof/>
                <w:webHidden/>
              </w:rPr>
              <w:instrText xml:space="preserve"> PAGEREF _Toc217479490 \h </w:instrText>
            </w:r>
            <w:r>
              <w:rPr>
                <w:noProof/>
                <w:webHidden/>
              </w:rPr>
            </w:r>
            <w:r>
              <w:rPr>
                <w:noProof/>
                <w:webHidden/>
              </w:rPr>
              <w:fldChar w:fldCharType="separate"/>
            </w:r>
            <w:r>
              <w:rPr>
                <w:noProof/>
                <w:webHidden/>
              </w:rPr>
              <w:t>22</w:t>
            </w:r>
            <w:r>
              <w:rPr>
                <w:noProof/>
                <w:webHidden/>
              </w:rPr>
              <w:fldChar w:fldCharType="end"/>
            </w:r>
          </w:hyperlink>
        </w:p>
        <w:p w14:paraId="1032A11D" w14:textId="4E27A3F4"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91" w:history="1">
            <w:r w:rsidRPr="007C5CB3">
              <w:rPr>
                <w:rStyle w:val="Hyperlink"/>
                <w:rFonts w:asciiTheme="majorBidi" w:eastAsia="Times New Roman" w:hAnsiTheme="majorBidi"/>
                <w:b/>
                <w:bCs/>
                <w:noProof/>
                <w:lang w:val="en"/>
              </w:rPr>
              <w:t>3.3.5.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Class distribution</w:t>
            </w:r>
            <w:r>
              <w:rPr>
                <w:noProof/>
                <w:webHidden/>
              </w:rPr>
              <w:tab/>
            </w:r>
            <w:r>
              <w:rPr>
                <w:noProof/>
                <w:webHidden/>
              </w:rPr>
              <w:fldChar w:fldCharType="begin"/>
            </w:r>
            <w:r>
              <w:rPr>
                <w:noProof/>
                <w:webHidden/>
              </w:rPr>
              <w:instrText xml:space="preserve"> PAGEREF _Toc217479491 \h </w:instrText>
            </w:r>
            <w:r>
              <w:rPr>
                <w:noProof/>
                <w:webHidden/>
              </w:rPr>
            </w:r>
            <w:r>
              <w:rPr>
                <w:noProof/>
                <w:webHidden/>
              </w:rPr>
              <w:fldChar w:fldCharType="separate"/>
            </w:r>
            <w:r>
              <w:rPr>
                <w:noProof/>
                <w:webHidden/>
              </w:rPr>
              <w:t>24</w:t>
            </w:r>
            <w:r>
              <w:rPr>
                <w:noProof/>
                <w:webHidden/>
              </w:rPr>
              <w:fldChar w:fldCharType="end"/>
            </w:r>
          </w:hyperlink>
        </w:p>
        <w:p w14:paraId="015B960D" w14:textId="1D9E243A"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492" w:history="1">
            <w:r w:rsidRPr="007C5CB3">
              <w:rPr>
                <w:rStyle w:val="Hyperlink"/>
                <w:rFonts w:asciiTheme="majorBidi" w:eastAsia="Times New Roman" w:hAnsiTheme="majorBidi"/>
                <w:b/>
                <w:bCs/>
                <w:noProof/>
                <w:lang w:val="en"/>
              </w:rPr>
              <w:t>3.4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Phase 3: Data Preparation</w:t>
            </w:r>
            <w:r>
              <w:rPr>
                <w:noProof/>
                <w:webHidden/>
              </w:rPr>
              <w:tab/>
            </w:r>
            <w:r>
              <w:rPr>
                <w:noProof/>
                <w:webHidden/>
              </w:rPr>
              <w:fldChar w:fldCharType="begin"/>
            </w:r>
            <w:r>
              <w:rPr>
                <w:noProof/>
                <w:webHidden/>
              </w:rPr>
              <w:instrText xml:space="preserve"> PAGEREF _Toc217479492 \h </w:instrText>
            </w:r>
            <w:r>
              <w:rPr>
                <w:noProof/>
                <w:webHidden/>
              </w:rPr>
            </w:r>
            <w:r>
              <w:rPr>
                <w:noProof/>
                <w:webHidden/>
              </w:rPr>
              <w:fldChar w:fldCharType="separate"/>
            </w:r>
            <w:r>
              <w:rPr>
                <w:noProof/>
                <w:webHidden/>
              </w:rPr>
              <w:t>25</w:t>
            </w:r>
            <w:r>
              <w:rPr>
                <w:noProof/>
                <w:webHidden/>
              </w:rPr>
              <w:fldChar w:fldCharType="end"/>
            </w:r>
          </w:hyperlink>
        </w:p>
        <w:p w14:paraId="31983343" w14:textId="5FADDB94"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93" w:history="1">
            <w:r w:rsidRPr="007C5CB3">
              <w:rPr>
                <w:rStyle w:val="Hyperlink"/>
                <w:rFonts w:asciiTheme="majorBidi" w:eastAsia="Times New Roman" w:hAnsiTheme="majorBidi"/>
                <w:b/>
                <w:bCs/>
                <w:noProof/>
                <w:lang w:val="en"/>
              </w:rPr>
              <w:t>3.4.1.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Data Cleaning</w:t>
            </w:r>
            <w:r>
              <w:rPr>
                <w:noProof/>
                <w:webHidden/>
              </w:rPr>
              <w:tab/>
            </w:r>
            <w:r>
              <w:rPr>
                <w:noProof/>
                <w:webHidden/>
              </w:rPr>
              <w:fldChar w:fldCharType="begin"/>
            </w:r>
            <w:r>
              <w:rPr>
                <w:noProof/>
                <w:webHidden/>
              </w:rPr>
              <w:instrText xml:space="preserve"> PAGEREF _Toc217479493 \h </w:instrText>
            </w:r>
            <w:r>
              <w:rPr>
                <w:noProof/>
                <w:webHidden/>
              </w:rPr>
            </w:r>
            <w:r>
              <w:rPr>
                <w:noProof/>
                <w:webHidden/>
              </w:rPr>
              <w:fldChar w:fldCharType="separate"/>
            </w:r>
            <w:r>
              <w:rPr>
                <w:noProof/>
                <w:webHidden/>
              </w:rPr>
              <w:t>25</w:t>
            </w:r>
            <w:r>
              <w:rPr>
                <w:noProof/>
                <w:webHidden/>
              </w:rPr>
              <w:fldChar w:fldCharType="end"/>
            </w:r>
          </w:hyperlink>
        </w:p>
        <w:p w14:paraId="36F35035" w14:textId="377E0855"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94" w:history="1">
            <w:r w:rsidRPr="007C5CB3">
              <w:rPr>
                <w:rStyle w:val="Hyperlink"/>
                <w:rFonts w:asciiTheme="majorBidi" w:eastAsia="Times New Roman" w:hAnsiTheme="majorBidi"/>
                <w:b/>
                <w:bCs/>
                <w:noProof/>
                <w:lang w:val="en"/>
              </w:rPr>
              <w:t>3.4.2.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Image Preprocessing Pipeline</w:t>
            </w:r>
            <w:r>
              <w:rPr>
                <w:noProof/>
                <w:webHidden/>
              </w:rPr>
              <w:tab/>
            </w:r>
            <w:r>
              <w:rPr>
                <w:noProof/>
                <w:webHidden/>
              </w:rPr>
              <w:fldChar w:fldCharType="begin"/>
            </w:r>
            <w:r>
              <w:rPr>
                <w:noProof/>
                <w:webHidden/>
              </w:rPr>
              <w:instrText xml:space="preserve"> PAGEREF _Toc217479494 \h </w:instrText>
            </w:r>
            <w:r>
              <w:rPr>
                <w:noProof/>
                <w:webHidden/>
              </w:rPr>
            </w:r>
            <w:r>
              <w:rPr>
                <w:noProof/>
                <w:webHidden/>
              </w:rPr>
              <w:fldChar w:fldCharType="separate"/>
            </w:r>
            <w:r>
              <w:rPr>
                <w:noProof/>
                <w:webHidden/>
              </w:rPr>
              <w:t>25</w:t>
            </w:r>
            <w:r>
              <w:rPr>
                <w:noProof/>
                <w:webHidden/>
              </w:rPr>
              <w:fldChar w:fldCharType="end"/>
            </w:r>
          </w:hyperlink>
        </w:p>
        <w:p w14:paraId="2F58CF71" w14:textId="63F2361B"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95" w:history="1">
            <w:r w:rsidRPr="007C5CB3">
              <w:rPr>
                <w:rStyle w:val="Hyperlink"/>
                <w:rFonts w:asciiTheme="majorBidi" w:eastAsia="Times New Roman" w:hAnsiTheme="majorBidi"/>
                <w:b/>
                <w:bCs/>
                <w:noProof/>
                <w:lang w:val="en"/>
              </w:rPr>
              <w:t>3.4.3.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Images Augmentation:</w:t>
            </w:r>
            <w:r>
              <w:rPr>
                <w:noProof/>
                <w:webHidden/>
              </w:rPr>
              <w:tab/>
            </w:r>
            <w:r>
              <w:rPr>
                <w:noProof/>
                <w:webHidden/>
              </w:rPr>
              <w:fldChar w:fldCharType="begin"/>
            </w:r>
            <w:r>
              <w:rPr>
                <w:noProof/>
                <w:webHidden/>
              </w:rPr>
              <w:instrText xml:space="preserve"> PAGEREF _Toc217479495 \h </w:instrText>
            </w:r>
            <w:r>
              <w:rPr>
                <w:noProof/>
                <w:webHidden/>
              </w:rPr>
            </w:r>
            <w:r>
              <w:rPr>
                <w:noProof/>
                <w:webHidden/>
              </w:rPr>
              <w:fldChar w:fldCharType="separate"/>
            </w:r>
            <w:r>
              <w:rPr>
                <w:noProof/>
                <w:webHidden/>
              </w:rPr>
              <w:t>25</w:t>
            </w:r>
            <w:r>
              <w:rPr>
                <w:noProof/>
                <w:webHidden/>
              </w:rPr>
              <w:fldChar w:fldCharType="end"/>
            </w:r>
          </w:hyperlink>
        </w:p>
        <w:p w14:paraId="7D1AFD76" w14:textId="55769086"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96" w:history="1">
            <w:r w:rsidRPr="007C5CB3">
              <w:rPr>
                <w:rStyle w:val="Hyperlink"/>
                <w:rFonts w:asciiTheme="majorBidi" w:eastAsia="Times New Roman" w:hAnsiTheme="majorBidi"/>
                <w:b/>
                <w:bCs/>
                <w:noProof/>
                <w:lang w:val="en"/>
              </w:rPr>
              <w:t>3.4.4.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Sampling Data:</w:t>
            </w:r>
            <w:r>
              <w:rPr>
                <w:noProof/>
                <w:webHidden/>
              </w:rPr>
              <w:tab/>
            </w:r>
            <w:r>
              <w:rPr>
                <w:noProof/>
                <w:webHidden/>
              </w:rPr>
              <w:fldChar w:fldCharType="begin"/>
            </w:r>
            <w:r>
              <w:rPr>
                <w:noProof/>
                <w:webHidden/>
              </w:rPr>
              <w:instrText xml:space="preserve"> PAGEREF _Toc217479496 \h </w:instrText>
            </w:r>
            <w:r>
              <w:rPr>
                <w:noProof/>
                <w:webHidden/>
              </w:rPr>
            </w:r>
            <w:r>
              <w:rPr>
                <w:noProof/>
                <w:webHidden/>
              </w:rPr>
              <w:fldChar w:fldCharType="separate"/>
            </w:r>
            <w:r>
              <w:rPr>
                <w:noProof/>
                <w:webHidden/>
              </w:rPr>
              <w:t>27</w:t>
            </w:r>
            <w:r>
              <w:rPr>
                <w:noProof/>
                <w:webHidden/>
              </w:rPr>
              <w:fldChar w:fldCharType="end"/>
            </w:r>
          </w:hyperlink>
        </w:p>
        <w:p w14:paraId="0F7A88CA" w14:textId="0A2410C0" w:rsidR="00DE3902" w:rsidRDefault="00DE3902">
          <w:pPr>
            <w:pStyle w:val="TOC2"/>
            <w:tabs>
              <w:tab w:val="left" w:pos="1200"/>
              <w:tab w:val="right" w:leader="dot" w:pos="10790"/>
            </w:tabs>
            <w:rPr>
              <w:rFonts w:asciiTheme="minorHAnsi" w:eastAsiaTheme="minorEastAsia" w:hAnsiTheme="minorHAnsi" w:cstheme="minorBidi"/>
              <w:noProof/>
              <w:kern w:val="2"/>
              <w:lang w:val="en-US"/>
              <w14:ligatures w14:val="standardContextual"/>
            </w:rPr>
          </w:pPr>
          <w:hyperlink w:anchor="_Toc217479497" w:history="1">
            <w:r w:rsidRPr="007C5CB3">
              <w:rPr>
                <w:rStyle w:val="Hyperlink"/>
                <w:rFonts w:asciiTheme="majorBidi" w:eastAsia="Times New Roman" w:hAnsiTheme="majorBidi"/>
                <w:b/>
                <w:bCs/>
                <w:noProof/>
                <w:lang w:val="en"/>
              </w:rPr>
              <w:t>3.4.4.1.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Splitting Data into Train, Validation, and Test Sets:</w:t>
            </w:r>
            <w:r>
              <w:rPr>
                <w:noProof/>
                <w:webHidden/>
              </w:rPr>
              <w:tab/>
            </w:r>
            <w:r>
              <w:rPr>
                <w:noProof/>
                <w:webHidden/>
              </w:rPr>
              <w:fldChar w:fldCharType="begin"/>
            </w:r>
            <w:r>
              <w:rPr>
                <w:noProof/>
                <w:webHidden/>
              </w:rPr>
              <w:instrText xml:space="preserve"> PAGEREF _Toc217479497 \h </w:instrText>
            </w:r>
            <w:r>
              <w:rPr>
                <w:noProof/>
                <w:webHidden/>
              </w:rPr>
            </w:r>
            <w:r>
              <w:rPr>
                <w:noProof/>
                <w:webHidden/>
              </w:rPr>
              <w:fldChar w:fldCharType="separate"/>
            </w:r>
            <w:r>
              <w:rPr>
                <w:noProof/>
                <w:webHidden/>
              </w:rPr>
              <w:t>28</w:t>
            </w:r>
            <w:r>
              <w:rPr>
                <w:noProof/>
                <w:webHidden/>
              </w:rPr>
              <w:fldChar w:fldCharType="end"/>
            </w:r>
          </w:hyperlink>
        </w:p>
        <w:p w14:paraId="6ADE56AB" w14:textId="3DECC873"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498" w:history="1">
            <w:r w:rsidRPr="007C5CB3">
              <w:rPr>
                <w:rStyle w:val="Hyperlink"/>
                <w:rFonts w:asciiTheme="majorBidi" w:eastAsia="Times New Roman" w:hAnsiTheme="majorBidi"/>
                <w:b/>
                <w:bCs/>
                <w:noProof/>
                <w:lang w:val="en"/>
              </w:rPr>
              <w:t>3.5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Phase 4: Modeling</w:t>
            </w:r>
            <w:r>
              <w:rPr>
                <w:noProof/>
                <w:webHidden/>
              </w:rPr>
              <w:tab/>
            </w:r>
            <w:r>
              <w:rPr>
                <w:noProof/>
                <w:webHidden/>
              </w:rPr>
              <w:fldChar w:fldCharType="begin"/>
            </w:r>
            <w:r>
              <w:rPr>
                <w:noProof/>
                <w:webHidden/>
              </w:rPr>
              <w:instrText xml:space="preserve"> PAGEREF _Toc217479498 \h </w:instrText>
            </w:r>
            <w:r>
              <w:rPr>
                <w:noProof/>
                <w:webHidden/>
              </w:rPr>
            </w:r>
            <w:r>
              <w:rPr>
                <w:noProof/>
                <w:webHidden/>
              </w:rPr>
              <w:fldChar w:fldCharType="separate"/>
            </w:r>
            <w:r>
              <w:rPr>
                <w:noProof/>
                <w:webHidden/>
              </w:rPr>
              <w:t>29</w:t>
            </w:r>
            <w:r>
              <w:rPr>
                <w:noProof/>
                <w:webHidden/>
              </w:rPr>
              <w:fldChar w:fldCharType="end"/>
            </w:r>
          </w:hyperlink>
        </w:p>
        <w:p w14:paraId="6EAFBB2E" w14:textId="627AC607"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499" w:history="1">
            <w:r w:rsidRPr="007C5CB3">
              <w:rPr>
                <w:rStyle w:val="Hyperlink"/>
                <w:rFonts w:asciiTheme="majorBidi" w:eastAsia="Times New Roman" w:hAnsiTheme="majorBidi"/>
                <w:b/>
                <w:bCs/>
                <w:noProof/>
                <w:lang w:val="en"/>
              </w:rPr>
              <w:t>3.5.1.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Model Selection Rationale</w:t>
            </w:r>
            <w:r>
              <w:rPr>
                <w:noProof/>
                <w:webHidden/>
              </w:rPr>
              <w:tab/>
            </w:r>
            <w:r>
              <w:rPr>
                <w:noProof/>
                <w:webHidden/>
              </w:rPr>
              <w:fldChar w:fldCharType="begin"/>
            </w:r>
            <w:r>
              <w:rPr>
                <w:noProof/>
                <w:webHidden/>
              </w:rPr>
              <w:instrText xml:space="preserve"> PAGEREF _Toc217479499 \h </w:instrText>
            </w:r>
            <w:r>
              <w:rPr>
                <w:noProof/>
                <w:webHidden/>
              </w:rPr>
            </w:r>
            <w:r>
              <w:rPr>
                <w:noProof/>
                <w:webHidden/>
              </w:rPr>
              <w:fldChar w:fldCharType="separate"/>
            </w:r>
            <w:r>
              <w:rPr>
                <w:noProof/>
                <w:webHidden/>
              </w:rPr>
              <w:t>29</w:t>
            </w:r>
            <w:r>
              <w:rPr>
                <w:noProof/>
                <w:webHidden/>
              </w:rPr>
              <w:fldChar w:fldCharType="end"/>
            </w:r>
          </w:hyperlink>
        </w:p>
        <w:p w14:paraId="66ACC4A0" w14:textId="07705D54"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00" w:history="1">
            <w:r w:rsidRPr="007C5CB3">
              <w:rPr>
                <w:rStyle w:val="Hyperlink"/>
                <w:rFonts w:asciiTheme="majorBidi" w:eastAsia="Times New Roman" w:hAnsiTheme="majorBidi"/>
                <w:b/>
                <w:bCs/>
                <w:noProof/>
                <w:lang w:val="en"/>
              </w:rPr>
              <w:t>3.5.2.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Transfer Learning Implementation</w:t>
            </w:r>
            <w:r>
              <w:rPr>
                <w:noProof/>
                <w:webHidden/>
              </w:rPr>
              <w:tab/>
            </w:r>
            <w:r>
              <w:rPr>
                <w:noProof/>
                <w:webHidden/>
              </w:rPr>
              <w:fldChar w:fldCharType="begin"/>
            </w:r>
            <w:r>
              <w:rPr>
                <w:noProof/>
                <w:webHidden/>
              </w:rPr>
              <w:instrText xml:space="preserve"> PAGEREF _Toc217479500 \h </w:instrText>
            </w:r>
            <w:r>
              <w:rPr>
                <w:noProof/>
                <w:webHidden/>
              </w:rPr>
            </w:r>
            <w:r>
              <w:rPr>
                <w:noProof/>
                <w:webHidden/>
              </w:rPr>
              <w:fldChar w:fldCharType="separate"/>
            </w:r>
            <w:r>
              <w:rPr>
                <w:noProof/>
                <w:webHidden/>
              </w:rPr>
              <w:t>30</w:t>
            </w:r>
            <w:r>
              <w:rPr>
                <w:noProof/>
                <w:webHidden/>
              </w:rPr>
              <w:fldChar w:fldCharType="end"/>
            </w:r>
          </w:hyperlink>
        </w:p>
        <w:p w14:paraId="0D002424" w14:textId="7A3CA2D2"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01" w:history="1">
            <w:r w:rsidRPr="007C5CB3">
              <w:rPr>
                <w:rStyle w:val="Hyperlink"/>
                <w:rFonts w:asciiTheme="majorBidi" w:eastAsia="Times New Roman" w:hAnsiTheme="majorBidi"/>
                <w:b/>
                <w:bCs/>
                <w:noProof/>
                <w:lang w:val="en"/>
              </w:rPr>
              <w:t>3.5.3.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Training Configuration</w:t>
            </w:r>
            <w:r>
              <w:rPr>
                <w:noProof/>
                <w:webHidden/>
              </w:rPr>
              <w:tab/>
            </w:r>
            <w:r>
              <w:rPr>
                <w:noProof/>
                <w:webHidden/>
              </w:rPr>
              <w:fldChar w:fldCharType="begin"/>
            </w:r>
            <w:r>
              <w:rPr>
                <w:noProof/>
                <w:webHidden/>
              </w:rPr>
              <w:instrText xml:space="preserve"> PAGEREF _Toc217479501 \h </w:instrText>
            </w:r>
            <w:r>
              <w:rPr>
                <w:noProof/>
                <w:webHidden/>
              </w:rPr>
            </w:r>
            <w:r>
              <w:rPr>
                <w:noProof/>
                <w:webHidden/>
              </w:rPr>
              <w:fldChar w:fldCharType="separate"/>
            </w:r>
            <w:r>
              <w:rPr>
                <w:noProof/>
                <w:webHidden/>
              </w:rPr>
              <w:t>30</w:t>
            </w:r>
            <w:r>
              <w:rPr>
                <w:noProof/>
                <w:webHidden/>
              </w:rPr>
              <w:fldChar w:fldCharType="end"/>
            </w:r>
          </w:hyperlink>
        </w:p>
        <w:p w14:paraId="59772FC6" w14:textId="45E84298"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02" w:history="1">
            <w:r w:rsidRPr="007C5CB3">
              <w:rPr>
                <w:rStyle w:val="Hyperlink"/>
                <w:rFonts w:asciiTheme="majorBidi" w:eastAsia="Times New Roman" w:hAnsiTheme="majorBidi"/>
                <w:b/>
                <w:bCs/>
                <w:noProof/>
                <w:lang w:val="en"/>
              </w:rPr>
              <w:t>3.5.4.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Hardware and Software Environment</w:t>
            </w:r>
            <w:r>
              <w:rPr>
                <w:noProof/>
                <w:webHidden/>
              </w:rPr>
              <w:tab/>
            </w:r>
            <w:r>
              <w:rPr>
                <w:noProof/>
                <w:webHidden/>
              </w:rPr>
              <w:fldChar w:fldCharType="begin"/>
            </w:r>
            <w:r>
              <w:rPr>
                <w:noProof/>
                <w:webHidden/>
              </w:rPr>
              <w:instrText xml:space="preserve"> PAGEREF _Toc217479502 \h </w:instrText>
            </w:r>
            <w:r>
              <w:rPr>
                <w:noProof/>
                <w:webHidden/>
              </w:rPr>
            </w:r>
            <w:r>
              <w:rPr>
                <w:noProof/>
                <w:webHidden/>
              </w:rPr>
              <w:fldChar w:fldCharType="separate"/>
            </w:r>
            <w:r>
              <w:rPr>
                <w:noProof/>
                <w:webHidden/>
              </w:rPr>
              <w:t>31</w:t>
            </w:r>
            <w:r>
              <w:rPr>
                <w:noProof/>
                <w:webHidden/>
              </w:rPr>
              <w:fldChar w:fldCharType="end"/>
            </w:r>
          </w:hyperlink>
        </w:p>
        <w:p w14:paraId="4C70AFB2" w14:textId="5DAF955F"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03" w:history="1">
            <w:r w:rsidRPr="007C5CB3">
              <w:rPr>
                <w:rStyle w:val="Hyperlink"/>
                <w:rFonts w:asciiTheme="majorBidi" w:eastAsia="Times New Roman" w:hAnsiTheme="majorBidi"/>
                <w:b/>
                <w:bCs/>
                <w:noProof/>
                <w:lang w:val="en"/>
              </w:rPr>
              <w:t>3.5.5.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Calculation details</w:t>
            </w:r>
            <w:r>
              <w:rPr>
                <w:noProof/>
                <w:webHidden/>
              </w:rPr>
              <w:tab/>
            </w:r>
            <w:r>
              <w:rPr>
                <w:noProof/>
                <w:webHidden/>
              </w:rPr>
              <w:fldChar w:fldCharType="begin"/>
            </w:r>
            <w:r>
              <w:rPr>
                <w:noProof/>
                <w:webHidden/>
              </w:rPr>
              <w:instrText xml:space="preserve"> PAGEREF _Toc217479503 \h </w:instrText>
            </w:r>
            <w:r>
              <w:rPr>
                <w:noProof/>
                <w:webHidden/>
              </w:rPr>
            </w:r>
            <w:r>
              <w:rPr>
                <w:noProof/>
                <w:webHidden/>
              </w:rPr>
              <w:fldChar w:fldCharType="separate"/>
            </w:r>
            <w:r>
              <w:rPr>
                <w:noProof/>
                <w:webHidden/>
              </w:rPr>
              <w:t>31</w:t>
            </w:r>
            <w:r>
              <w:rPr>
                <w:noProof/>
                <w:webHidden/>
              </w:rPr>
              <w:fldChar w:fldCharType="end"/>
            </w:r>
          </w:hyperlink>
        </w:p>
        <w:p w14:paraId="1A1127AB" w14:textId="54201889"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04" w:history="1">
            <w:r w:rsidRPr="007C5CB3">
              <w:rPr>
                <w:rStyle w:val="Hyperlink"/>
                <w:rFonts w:asciiTheme="majorBidi" w:eastAsia="Times New Roman" w:hAnsiTheme="majorBidi"/>
                <w:b/>
                <w:bCs/>
                <w:noProof/>
                <w:lang w:val="en"/>
              </w:rPr>
              <w:t>3.6</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Phase 5: Evaluation</w:t>
            </w:r>
            <w:r>
              <w:rPr>
                <w:noProof/>
                <w:webHidden/>
              </w:rPr>
              <w:tab/>
            </w:r>
            <w:r>
              <w:rPr>
                <w:noProof/>
                <w:webHidden/>
              </w:rPr>
              <w:fldChar w:fldCharType="begin"/>
            </w:r>
            <w:r>
              <w:rPr>
                <w:noProof/>
                <w:webHidden/>
              </w:rPr>
              <w:instrText xml:space="preserve"> PAGEREF _Toc217479504 \h </w:instrText>
            </w:r>
            <w:r>
              <w:rPr>
                <w:noProof/>
                <w:webHidden/>
              </w:rPr>
            </w:r>
            <w:r>
              <w:rPr>
                <w:noProof/>
                <w:webHidden/>
              </w:rPr>
              <w:fldChar w:fldCharType="separate"/>
            </w:r>
            <w:r>
              <w:rPr>
                <w:noProof/>
                <w:webHidden/>
              </w:rPr>
              <w:t>33</w:t>
            </w:r>
            <w:r>
              <w:rPr>
                <w:noProof/>
                <w:webHidden/>
              </w:rPr>
              <w:fldChar w:fldCharType="end"/>
            </w:r>
          </w:hyperlink>
        </w:p>
        <w:p w14:paraId="1F2B8318" w14:textId="11769362"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05" w:history="1">
            <w:r w:rsidRPr="007C5CB3">
              <w:rPr>
                <w:rStyle w:val="Hyperlink"/>
                <w:rFonts w:asciiTheme="majorBidi" w:eastAsia="Times New Roman" w:hAnsiTheme="majorBidi"/>
                <w:b/>
                <w:bCs/>
                <w:noProof/>
                <w:lang w:val="en"/>
              </w:rPr>
              <w:t>3.6.1.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Evaluation Metrics</w:t>
            </w:r>
            <w:r>
              <w:rPr>
                <w:noProof/>
                <w:webHidden/>
              </w:rPr>
              <w:tab/>
            </w:r>
            <w:r>
              <w:rPr>
                <w:noProof/>
                <w:webHidden/>
              </w:rPr>
              <w:fldChar w:fldCharType="begin"/>
            </w:r>
            <w:r>
              <w:rPr>
                <w:noProof/>
                <w:webHidden/>
              </w:rPr>
              <w:instrText xml:space="preserve"> PAGEREF _Toc217479505 \h </w:instrText>
            </w:r>
            <w:r>
              <w:rPr>
                <w:noProof/>
                <w:webHidden/>
              </w:rPr>
            </w:r>
            <w:r>
              <w:rPr>
                <w:noProof/>
                <w:webHidden/>
              </w:rPr>
              <w:fldChar w:fldCharType="separate"/>
            </w:r>
            <w:r>
              <w:rPr>
                <w:noProof/>
                <w:webHidden/>
              </w:rPr>
              <w:t>33</w:t>
            </w:r>
            <w:r>
              <w:rPr>
                <w:noProof/>
                <w:webHidden/>
              </w:rPr>
              <w:fldChar w:fldCharType="end"/>
            </w:r>
          </w:hyperlink>
        </w:p>
        <w:p w14:paraId="6350FD7E" w14:textId="45E14F8E"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06" w:history="1">
            <w:r w:rsidRPr="007C5CB3">
              <w:rPr>
                <w:rStyle w:val="Hyperlink"/>
                <w:rFonts w:asciiTheme="majorBidi" w:eastAsia="Times New Roman" w:hAnsiTheme="majorBidi"/>
                <w:b/>
                <w:bCs/>
                <w:noProof/>
                <w:lang w:val="en"/>
              </w:rPr>
              <w:t>3.6.2.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Statistical Validation</w:t>
            </w:r>
            <w:r>
              <w:rPr>
                <w:noProof/>
                <w:webHidden/>
              </w:rPr>
              <w:tab/>
            </w:r>
            <w:r>
              <w:rPr>
                <w:noProof/>
                <w:webHidden/>
              </w:rPr>
              <w:fldChar w:fldCharType="begin"/>
            </w:r>
            <w:r>
              <w:rPr>
                <w:noProof/>
                <w:webHidden/>
              </w:rPr>
              <w:instrText xml:space="preserve"> PAGEREF _Toc217479506 \h </w:instrText>
            </w:r>
            <w:r>
              <w:rPr>
                <w:noProof/>
                <w:webHidden/>
              </w:rPr>
            </w:r>
            <w:r>
              <w:rPr>
                <w:noProof/>
                <w:webHidden/>
              </w:rPr>
              <w:fldChar w:fldCharType="separate"/>
            </w:r>
            <w:r>
              <w:rPr>
                <w:noProof/>
                <w:webHidden/>
              </w:rPr>
              <w:t>33</w:t>
            </w:r>
            <w:r>
              <w:rPr>
                <w:noProof/>
                <w:webHidden/>
              </w:rPr>
              <w:fldChar w:fldCharType="end"/>
            </w:r>
          </w:hyperlink>
        </w:p>
        <w:p w14:paraId="3519B972" w14:textId="2A5BEB7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07" w:history="1">
            <w:r w:rsidRPr="007C5CB3">
              <w:rPr>
                <w:rStyle w:val="Hyperlink"/>
                <w:rFonts w:asciiTheme="majorBidi" w:eastAsia="Times New Roman" w:hAnsiTheme="majorBidi"/>
                <w:b/>
                <w:bCs/>
                <w:noProof/>
                <w:lang w:val="en"/>
              </w:rPr>
              <w:t>3.6.3.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Explainability Methods</w:t>
            </w:r>
            <w:r>
              <w:rPr>
                <w:noProof/>
                <w:webHidden/>
              </w:rPr>
              <w:tab/>
            </w:r>
            <w:r>
              <w:rPr>
                <w:noProof/>
                <w:webHidden/>
              </w:rPr>
              <w:fldChar w:fldCharType="begin"/>
            </w:r>
            <w:r>
              <w:rPr>
                <w:noProof/>
                <w:webHidden/>
              </w:rPr>
              <w:instrText xml:space="preserve"> PAGEREF _Toc217479507 \h </w:instrText>
            </w:r>
            <w:r>
              <w:rPr>
                <w:noProof/>
                <w:webHidden/>
              </w:rPr>
            </w:r>
            <w:r>
              <w:rPr>
                <w:noProof/>
                <w:webHidden/>
              </w:rPr>
              <w:fldChar w:fldCharType="separate"/>
            </w:r>
            <w:r>
              <w:rPr>
                <w:noProof/>
                <w:webHidden/>
              </w:rPr>
              <w:t>33</w:t>
            </w:r>
            <w:r>
              <w:rPr>
                <w:noProof/>
                <w:webHidden/>
              </w:rPr>
              <w:fldChar w:fldCharType="end"/>
            </w:r>
          </w:hyperlink>
        </w:p>
        <w:p w14:paraId="36EC08C1" w14:textId="6FE0611A"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08" w:history="1">
            <w:r w:rsidRPr="007C5CB3">
              <w:rPr>
                <w:rStyle w:val="Hyperlink"/>
                <w:rFonts w:asciiTheme="majorBidi" w:eastAsia="Times New Roman" w:hAnsiTheme="majorBidi"/>
                <w:b/>
                <w:bCs/>
                <w:noProof/>
                <w:lang w:val="en"/>
              </w:rPr>
              <w:t>3.6.4.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Clinical Validation Protocol</w:t>
            </w:r>
            <w:r>
              <w:rPr>
                <w:noProof/>
                <w:webHidden/>
              </w:rPr>
              <w:tab/>
            </w:r>
            <w:r>
              <w:rPr>
                <w:noProof/>
                <w:webHidden/>
              </w:rPr>
              <w:fldChar w:fldCharType="begin"/>
            </w:r>
            <w:r>
              <w:rPr>
                <w:noProof/>
                <w:webHidden/>
              </w:rPr>
              <w:instrText xml:space="preserve"> PAGEREF _Toc217479508 \h </w:instrText>
            </w:r>
            <w:r>
              <w:rPr>
                <w:noProof/>
                <w:webHidden/>
              </w:rPr>
            </w:r>
            <w:r>
              <w:rPr>
                <w:noProof/>
                <w:webHidden/>
              </w:rPr>
              <w:fldChar w:fldCharType="separate"/>
            </w:r>
            <w:r>
              <w:rPr>
                <w:noProof/>
                <w:webHidden/>
              </w:rPr>
              <w:t>33</w:t>
            </w:r>
            <w:r>
              <w:rPr>
                <w:noProof/>
                <w:webHidden/>
              </w:rPr>
              <w:fldChar w:fldCharType="end"/>
            </w:r>
          </w:hyperlink>
        </w:p>
        <w:p w14:paraId="1818B2C0" w14:textId="2077DFF5"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09" w:history="1">
            <w:r w:rsidRPr="007C5CB3">
              <w:rPr>
                <w:rStyle w:val="Hyperlink"/>
                <w:rFonts w:asciiTheme="majorBidi" w:eastAsia="Times New Roman" w:hAnsiTheme="majorBidi"/>
                <w:b/>
                <w:bCs/>
                <w:noProof/>
                <w:lang w:val="en"/>
              </w:rPr>
              <w:t>3.7</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Phase 6: Deployment</w:t>
            </w:r>
            <w:r>
              <w:rPr>
                <w:noProof/>
                <w:webHidden/>
              </w:rPr>
              <w:tab/>
            </w:r>
            <w:r>
              <w:rPr>
                <w:noProof/>
                <w:webHidden/>
              </w:rPr>
              <w:fldChar w:fldCharType="begin"/>
            </w:r>
            <w:r>
              <w:rPr>
                <w:noProof/>
                <w:webHidden/>
              </w:rPr>
              <w:instrText xml:space="preserve"> PAGEREF _Toc217479509 \h </w:instrText>
            </w:r>
            <w:r>
              <w:rPr>
                <w:noProof/>
                <w:webHidden/>
              </w:rPr>
            </w:r>
            <w:r>
              <w:rPr>
                <w:noProof/>
                <w:webHidden/>
              </w:rPr>
              <w:fldChar w:fldCharType="separate"/>
            </w:r>
            <w:r>
              <w:rPr>
                <w:noProof/>
                <w:webHidden/>
              </w:rPr>
              <w:t>34</w:t>
            </w:r>
            <w:r>
              <w:rPr>
                <w:noProof/>
                <w:webHidden/>
              </w:rPr>
              <w:fldChar w:fldCharType="end"/>
            </w:r>
          </w:hyperlink>
        </w:p>
        <w:p w14:paraId="068E330A" w14:textId="75A2B0C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0" w:history="1">
            <w:r w:rsidRPr="007C5CB3">
              <w:rPr>
                <w:rStyle w:val="Hyperlink"/>
                <w:rFonts w:asciiTheme="majorBidi" w:eastAsia="Times New Roman" w:hAnsiTheme="majorBidi"/>
                <w:b/>
                <w:bCs/>
                <w:noProof/>
                <w:lang w:val="en"/>
              </w:rPr>
              <w:t>3.7.1.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System Design</w:t>
            </w:r>
            <w:r>
              <w:rPr>
                <w:noProof/>
                <w:webHidden/>
              </w:rPr>
              <w:tab/>
            </w:r>
            <w:r>
              <w:rPr>
                <w:noProof/>
                <w:webHidden/>
              </w:rPr>
              <w:fldChar w:fldCharType="begin"/>
            </w:r>
            <w:r>
              <w:rPr>
                <w:noProof/>
                <w:webHidden/>
              </w:rPr>
              <w:instrText xml:space="preserve"> PAGEREF _Toc217479510 \h </w:instrText>
            </w:r>
            <w:r>
              <w:rPr>
                <w:noProof/>
                <w:webHidden/>
              </w:rPr>
            </w:r>
            <w:r>
              <w:rPr>
                <w:noProof/>
                <w:webHidden/>
              </w:rPr>
              <w:fldChar w:fldCharType="separate"/>
            </w:r>
            <w:r>
              <w:rPr>
                <w:noProof/>
                <w:webHidden/>
              </w:rPr>
              <w:t>34</w:t>
            </w:r>
            <w:r>
              <w:rPr>
                <w:noProof/>
                <w:webHidden/>
              </w:rPr>
              <w:fldChar w:fldCharType="end"/>
            </w:r>
          </w:hyperlink>
        </w:p>
        <w:p w14:paraId="1848BE75" w14:textId="737ADD2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1" w:history="1">
            <w:r w:rsidRPr="007C5CB3">
              <w:rPr>
                <w:rStyle w:val="Hyperlink"/>
                <w:rFonts w:asciiTheme="majorBidi" w:eastAsia="Times New Roman" w:hAnsiTheme="majorBidi"/>
                <w:b/>
                <w:bCs/>
                <w:noProof/>
                <w:lang w:val="en"/>
              </w:rPr>
              <w:t>3.7.2.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Use Case Design</w:t>
            </w:r>
            <w:r>
              <w:rPr>
                <w:noProof/>
                <w:webHidden/>
              </w:rPr>
              <w:tab/>
            </w:r>
            <w:r>
              <w:rPr>
                <w:noProof/>
                <w:webHidden/>
              </w:rPr>
              <w:fldChar w:fldCharType="begin"/>
            </w:r>
            <w:r>
              <w:rPr>
                <w:noProof/>
                <w:webHidden/>
              </w:rPr>
              <w:instrText xml:space="preserve"> PAGEREF _Toc217479511 \h </w:instrText>
            </w:r>
            <w:r>
              <w:rPr>
                <w:noProof/>
                <w:webHidden/>
              </w:rPr>
            </w:r>
            <w:r>
              <w:rPr>
                <w:noProof/>
                <w:webHidden/>
              </w:rPr>
              <w:fldChar w:fldCharType="separate"/>
            </w:r>
            <w:r>
              <w:rPr>
                <w:noProof/>
                <w:webHidden/>
              </w:rPr>
              <w:t>36</w:t>
            </w:r>
            <w:r>
              <w:rPr>
                <w:noProof/>
                <w:webHidden/>
              </w:rPr>
              <w:fldChar w:fldCharType="end"/>
            </w:r>
          </w:hyperlink>
        </w:p>
        <w:p w14:paraId="39BF4E58" w14:textId="7F50547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2" w:history="1">
            <w:r w:rsidRPr="007C5CB3">
              <w:rPr>
                <w:rStyle w:val="Hyperlink"/>
                <w:rFonts w:asciiTheme="majorBidi" w:eastAsia="Times New Roman" w:hAnsiTheme="majorBidi"/>
                <w:b/>
                <w:bCs/>
                <w:noProof/>
                <w:lang w:val="en"/>
              </w:rPr>
              <w:t>3.7.3.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System Workflow</w:t>
            </w:r>
            <w:r>
              <w:rPr>
                <w:noProof/>
                <w:webHidden/>
              </w:rPr>
              <w:tab/>
            </w:r>
            <w:r>
              <w:rPr>
                <w:noProof/>
                <w:webHidden/>
              </w:rPr>
              <w:fldChar w:fldCharType="begin"/>
            </w:r>
            <w:r>
              <w:rPr>
                <w:noProof/>
                <w:webHidden/>
              </w:rPr>
              <w:instrText xml:space="preserve"> PAGEREF _Toc217479512 \h </w:instrText>
            </w:r>
            <w:r>
              <w:rPr>
                <w:noProof/>
                <w:webHidden/>
              </w:rPr>
            </w:r>
            <w:r>
              <w:rPr>
                <w:noProof/>
                <w:webHidden/>
              </w:rPr>
              <w:fldChar w:fldCharType="separate"/>
            </w:r>
            <w:r>
              <w:rPr>
                <w:noProof/>
                <w:webHidden/>
              </w:rPr>
              <w:t>37</w:t>
            </w:r>
            <w:r>
              <w:rPr>
                <w:noProof/>
                <w:webHidden/>
              </w:rPr>
              <w:fldChar w:fldCharType="end"/>
            </w:r>
          </w:hyperlink>
        </w:p>
        <w:p w14:paraId="7B2D5683" w14:textId="04A778DE"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3" w:history="1">
            <w:r w:rsidRPr="007C5CB3">
              <w:rPr>
                <w:rStyle w:val="Hyperlink"/>
                <w:rFonts w:asciiTheme="majorBidi" w:eastAsia="Times New Roman" w:hAnsiTheme="majorBidi"/>
                <w:b/>
                <w:bCs/>
                <w:noProof/>
                <w:lang w:val="en"/>
              </w:rPr>
              <w:t>3.7.4.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Architecture Pattern</w:t>
            </w:r>
            <w:r>
              <w:rPr>
                <w:noProof/>
                <w:webHidden/>
              </w:rPr>
              <w:tab/>
            </w:r>
            <w:r>
              <w:rPr>
                <w:noProof/>
                <w:webHidden/>
              </w:rPr>
              <w:fldChar w:fldCharType="begin"/>
            </w:r>
            <w:r>
              <w:rPr>
                <w:noProof/>
                <w:webHidden/>
              </w:rPr>
              <w:instrText xml:space="preserve"> PAGEREF _Toc217479513 \h </w:instrText>
            </w:r>
            <w:r>
              <w:rPr>
                <w:noProof/>
                <w:webHidden/>
              </w:rPr>
            </w:r>
            <w:r>
              <w:rPr>
                <w:noProof/>
                <w:webHidden/>
              </w:rPr>
              <w:fldChar w:fldCharType="separate"/>
            </w:r>
            <w:r>
              <w:rPr>
                <w:noProof/>
                <w:webHidden/>
              </w:rPr>
              <w:t>38</w:t>
            </w:r>
            <w:r>
              <w:rPr>
                <w:noProof/>
                <w:webHidden/>
              </w:rPr>
              <w:fldChar w:fldCharType="end"/>
            </w:r>
          </w:hyperlink>
        </w:p>
        <w:p w14:paraId="155CE9E9" w14:textId="5FB1A52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4" w:history="1">
            <w:r w:rsidRPr="007C5CB3">
              <w:rPr>
                <w:rStyle w:val="Hyperlink"/>
                <w:rFonts w:asciiTheme="majorBidi" w:eastAsia="Times New Roman" w:hAnsiTheme="majorBidi"/>
                <w:b/>
                <w:bCs/>
                <w:noProof/>
                <w:lang w:val="en"/>
              </w:rPr>
              <w:t>3.7.5.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System Main Components:</w:t>
            </w:r>
            <w:r>
              <w:rPr>
                <w:noProof/>
                <w:webHidden/>
              </w:rPr>
              <w:tab/>
            </w:r>
            <w:r>
              <w:rPr>
                <w:noProof/>
                <w:webHidden/>
              </w:rPr>
              <w:fldChar w:fldCharType="begin"/>
            </w:r>
            <w:r>
              <w:rPr>
                <w:noProof/>
                <w:webHidden/>
              </w:rPr>
              <w:instrText xml:space="preserve"> PAGEREF _Toc217479514 \h </w:instrText>
            </w:r>
            <w:r>
              <w:rPr>
                <w:noProof/>
                <w:webHidden/>
              </w:rPr>
            </w:r>
            <w:r>
              <w:rPr>
                <w:noProof/>
                <w:webHidden/>
              </w:rPr>
              <w:fldChar w:fldCharType="separate"/>
            </w:r>
            <w:r>
              <w:rPr>
                <w:noProof/>
                <w:webHidden/>
              </w:rPr>
              <w:t>39</w:t>
            </w:r>
            <w:r>
              <w:rPr>
                <w:noProof/>
                <w:webHidden/>
              </w:rPr>
              <w:fldChar w:fldCharType="end"/>
            </w:r>
          </w:hyperlink>
        </w:p>
        <w:p w14:paraId="28864F1C" w14:textId="780D7A76"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5" w:history="1">
            <w:r w:rsidRPr="007C5CB3">
              <w:rPr>
                <w:rStyle w:val="Hyperlink"/>
                <w:rFonts w:asciiTheme="majorBidi" w:eastAsia="Times New Roman" w:hAnsiTheme="majorBidi"/>
                <w:b/>
                <w:bCs/>
                <w:noProof/>
                <w:lang w:val="en"/>
              </w:rPr>
              <w:t>3.7.6.</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Package diagram:</w:t>
            </w:r>
            <w:r>
              <w:rPr>
                <w:noProof/>
                <w:webHidden/>
              </w:rPr>
              <w:tab/>
            </w:r>
            <w:r>
              <w:rPr>
                <w:noProof/>
                <w:webHidden/>
              </w:rPr>
              <w:fldChar w:fldCharType="begin"/>
            </w:r>
            <w:r>
              <w:rPr>
                <w:noProof/>
                <w:webHidden/>
              </w:rPr>
              <w:instrText xml:space="preserve"> PAGEREF _Toc217479515 \h </w:instrText>
            </w:r>
            <w:r>
              <w:rPr>
                <w:noProof/>
                <w:webHidden/>
              </w:rPr>
            </w:r>
            <w:r>
              <w:rPr>
                <w:noProof/>
                <w:webHidden/>
              </w:rPr>
              <w:fldChar w:fldCharType="separate"/>
            </w:r>
            <w:r>
              <w:rPr>
                <w:noProof/>
                <w:webHidden/>
              </w:rPr>
              <w:t>40</w:t>
            </w:r>
            <w:r>
              <w:rPr>
                <w:noProof/>
                <w:webHidden/>
              </w:rPr>
              <w:fldChar w:fldCharType="end"/>
            </w:r>
          </w:hyperlink>
        </w:p>
        <w:p w14:paraId="4395B93E" w14:textId="2288FB48"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6" w:history="1">
            <w:r w:rsidRPr="007C5CB3">
              <w:rPr>
                <w:rStyle w:val="Hyperlink"/>
                <w:rFonts w:asciiTheme="majorBidi" w:eastAsia="Times New Roman" w:hAnsiTheme="majorBidi"/>
                <w:b/>
                <w:bCs/>
                <w:noProof/>
                <w:lang w:val="en"/>
              </w:rPr>
              <w:t>3.7.7.</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Class Diagram</w:t>
            </w:r>
            <w:r>
              <w:rPr>
                <w:noProof/>
                <w:webHidden/>
              </w:rPr>
              <w:tab/>
            </w:r>
            <w:r>
              <w:rPr>
                <w:noProof/>
                <w:webHidden/>
              </w:rPr>
              <w:fldChar w:fldCharType="begin"/>
            </w:r>
            <w:r>
              <w:rPr>
                <w:noProof/>
                <w:webHidden/>
              </w:rPr>
              <w:instrText xml:space="preserve"> PAGEREF _Toc217479516 \h </w:instrText>
            </w:r>
            <w:r>
              <w:rPr>
                <w:noProof/>
                <w:webHidden/>
              </w:rPr>
            </w:r>
            <w:r>
              <w:rPr>
                <w:noProof/>
                <w:webHidden/>
              </w:rPr>
              <w:fldChar w:fldCharType="separate"/>
            </w:r>
            <w:r>
              <w:rPr>
                <w:noProof/>
                <w:webHidden/>
              </w:rPr>
              <w:t>40</w:t>
            </w:r>
            <w:r>
              <w:rPr>
                <w:noProof/>
                <w:webHidden/>
              </w:rPr>
              <w:fldChar w:fldCharType="end"/>
            </w:r>
          </w:hyperlink>
        </w:p>
        <w:p w14:paraId="61F051B8" w14:textId="5448883C"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7" w:history="1">
            <w:r w:rsidRPr="007C5CB3">
              <w:rPr>
                <w:rStyle w:val="Hyperlink"/>
                <w:rFonts w:asciiTheme="majorBidi" w:eastAsia="Times New Roman" w:hAnsiTheme="majorBidi"/>
                <w:b/>
                <w:bCs/>
                <w:noProof/>
                <w:lang w:val="en"/>
              </w:rPr>
              <w:t>3.7.8.</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Sequence Diagram:</w:t>
            </w:r>
            <w:r>
              <w:rPr>
                <w:noProof/>
                <w:webHidden/>
              </w:rPr>
              <w:tab/>
            </w:r>
            <w:r>
              <w:rPr>
                <w:noProof/>
                <w:webHidden/>
              </w:rPr>
              <w:fldChar w:fldCharType="begin"/>
            </w:r>
            <w:r>
              <w:rPr>
                <w:noProof/>
                <w:webHidden/>
              </w:rPr>
              <w:instrText xml:space="preserve"> PAGEREF _Toc217479517 \h </w:instrText>
            </w:r>
            <w:r>
              <w:rPr>
                <w:noProof/>
                <w:webHidden/>
              </w:rPr>
            </w:r>
            <w:r>
              <w:rPr>
                <w:noProof/>
                <w:webHidden/>
              </w:rPr>
              <w:fldChar w:fldCharType="separate"/>
            </w:r>
            <w:r>
              <w:rPr>
                <w:noProof/>
                <w:webHidden/>
              </w:rPr>
              <w:t>41</w:t>
            </w:r>
            <w:r>
              <w:rPr>
                <w:noProof/>
                <w:webHidden/>
              </w:rPr>
              <w:fldChar w:fldCharType="end"/>
            </w:r>
          </w:hyperlink>
        </w:p>
        <w:p w14:paraId="5B7BE3A6" w14:textId="590E2580"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18" w:history="1">
            <w:r w:rsidRPr="007C5CB3">
              <w:rPr>
                <w:rStyle w:val="Hyperlink"/>
                <w:rFonts w:asciiTheme="majorBidi" w:eastAsia="Times New Roman" w:hAnsiTheme="majorBidi"/>
                <w:b/>
                <w:bCs/>
                <w:noProof/>
                <w:lang w:val="en"/>
              </w:rPr>
              <w:t>3.7.9.</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The Relational Database Schema</w:t>
            </w:r>
            <w:r>
              <w:rPr>
                <w:noProof/>
                <w:webHidden/>
              </w:rPr>
              <w:tab/>
            </w:r>
            <w:r>
              <w:rPr>
                <w:noProof/>
                <w:webHidden/>
              </w:rPr>
              <w:fldChar w:fldCharType="begin"/>
            </w:r>
            <w:r>
              <w:rPr>
                <w:noProof/>
                <w:webHidden/>
              </w:rPr>
              <w:instrText xml:space="preserve"> PAGEREF _Toc217479518 \h </w:instrText>
            </w:r>
            <w:r>
              <w:rPr>
                <w:noProof/>
                <w:webHidden/>
              </w:rPr>
            </w:r>
            <w:r>
              <w:rPr>
                <w:noProof/>
                <w:webHidden/>
              </w:rPr>
              <w:fldChar w:fldCharType="separate"/>
            </w:r>
            <w:r>
              <w:rPr>
                <w:noProof/>
                <w:webHidden/>
              </w:rPr>
              <w:t>43</w:t>
            </w:r>
            <w:r>
              <w:rPr>
                <w:noProof/>
                <w:webHidden/>
              </w:rPr>
              <w:fldChar w:fldCharType="end"/>
            </w:r>
          </w:hyperlink>
        </w:p>
        <w:p w14:paraId="3AD92F0C" w14:textId="208F1C4C" w:rsidR="00DE3902" w:rsidRDefault="00DE3902">
          <w:pPr>
            <w:pStyle w:val="TOC3"/>
            <w:tabs>
              <w:tab w:val="right" w:leader="dot" w:pos="10790"/>
            </w:tabs>
            <w:rPr>
              <w:rFonts w:asciiTheme="minorHAnsi" w:eastAsiaTheme="minorEastAsia" w:hAnsiTheme="minorHAnsi" w:cstheme="minorBidi"/>
              <w:noProof/>
              <w:kern w:val="2"/>
              <w:lang w:val="en-US"/>
              <w14:ligatures w14:val="standardContextual"/>
            </w:rPr>
          </w:pPr>
          <w:hyperlink w:anchor="_Toc217479519" w:history="1">
            <w:r w:rsidRPr="007C5CB3">
              <w:rPr>
                <w:rStyle w:val="Hyperlink"/>
                <w:rFonts w:asciiTheme="majorBidi" w:eastAsia="Times New Roman" w:hAnsiTheme="majorBidi"/>
                <w:b/>
                <w:bCs/>
                <w:noProof/>
                <w:lang w:val="en"/>
              </w:rPr>
              <w:t>3.7.3 System implementation:</w:t>
            </w:r>
            <w:r>
              <w:rPr>
                <w:noProof/>
                <w:webHidden/>
              </w:rPr>
              <w:tab/>
            </w:r>
            <w:r>
              <w:rPr>
                <w:noProof/>
                <w:webHidden/>
              </w:rPr>
              <w:fldChar w:fldCharType="begin"/>
            </w:r>
            <w:r>
              <w:rPr>
                <w:noProof/>
                <w:webHidden/>
              </w:rPr>
              <w:instrText xml:space="preserve"> PAGEREF _Toc217479519 \h </w:instrText>
            </w:r>
            <w:r>
              <w:rPr>
                <w:noProof/>
                <w:webHidden/>
              </w:rPr>
            </w:r>
            <w:r>
              <w:rPr>
                <w:noProof/>
                <w:webHidden/>
              </w:rPr>
              <w:fldChar w:fldCharType="separate"/>
            </w:r>
            <w:r>
              <w:rPr>
                <w:noProof/>
                <w:webHidden/>
              </w:rPr>
              <w:t>44</w:t>
            </w:r>
            <w:r>
              <w:rPr>
                <w:noProof/>
                <w:webHidden/>
              </w:rPr>
              <w:fldChar w:fldCharType="end"/>
            </w:r>
          </w:hyperlink>
        </w:p>
        <w:p w14:paraId="38EEADBC" w14:textId="7CE1A5A6" w:rsidR="00DE3902" w:rsidRDefault="00DE3902">
          <w:pPr>
            <w:pStyle w:val="TOC3"/>
            <w:tabs>
              <w:tab w:val="left" w:pos="1440"/>
              <w:tab w:val="right" w:leader="dot" w:pos="10790"/>
            </w:tabs>
            <w:rPr>
              <w:rFonts w:asciiTheme="minorHAnsi" w:eastAsiaTheme="minorEastAsia" w:hAnsiTheme="minorHAnsi" w:cstheme="minorBidi"/>
              <w:noProof/>
              <w:kern w:val="2"/>
              <w:lang w:val="en-US"/>
              <w14:ligatures w14:val="standardContextual"/>
            </w:rPr>
          </w:pPr>
          <w:hyperlink w:anchor="_Toc217479533" w:history="1">
            <w:r w:rsidRPr="007C5CB3">
              <w:rPr>
                <w:rStyle w:val="Hyperlink"/>
                <w:rFonts w:asciiTheme="majorBidi" w:eastAsia="Times New Roman" w:hAnsiTheme="majorBidi"/>
                <w:b/>
                <w:bCs/>
                <w:noProof/>
                <w:lang w:val="en"/>
              </w:rPr>
              <w:t>3.7.3.1.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Build HTML pages:</w:t>
            </w:r>
            <w:r>
              <w:rPr>
                <w:noProof/>
                <w:webHidden/>
              </w:rPr>
              <w:tab/>
            </w:r>
            <w:r>
              <w:rPr>
                <w:noProof/>
                <w:webHidden/>
              </w:rPr>
              <w:fldChar w:fldCharType="begin"/>
            </w:r>
            <w:r>
              <w:rPr>
                <w:noProof/>
                <w:webHidden/>
              </w:rPr>
              <w:instrText xml:space="preserve"> PAGEREF _Toc217479533 \h </w:instrText>
            </w:r>
            <w:r>
              <w:rPr>
                <w:noProof/>
                <w:webHidden/>
              </w:rPr>
            </w:r>
            <w:r>
              <w:rPr>
                <w:noProof/>
                <w:webHidden/>
              </w:rPr>
              <w:fldChar w:fldCharType="separate"/>
            </w:r>
            <w:r>
              <w:rPr>
                <w:noProof/>
                <w:webHidden/>
              </w:rPr>
              <w:t>44</w:t>
            </w:r>
            <w:r>
              <w:rPr>
                <w:noProof/>
                <w:webHidden/>
              </w:rPr>
              <w:fldChar w:fldCharType="end"/>
            </w:r>
          </w:hyperlink>
        </w:p>
        <w:p w14:paraId="378BDEFD" w14:textId="2B35097B" w:rsidR="00DE3902" w:rsidRDefault="00DE3902">
          <w:pPr>
            <w:pStyle w:val="TOC3"/>
            <w:tabs>
              <w:tab w:val="left" w:pos="1440"/>
              <w:tab w:val="right" w:leader="dot" w:pos="10790"/>
            </w:tabs>
            <w:rPr>
              <w:rFonts w:asciiTheme="minorHAnsi" w:eastAsiaTheme="minorEastAsia" w:hAnsiTheme="minorHAnsi" w:cstheme="minorBidi"/>
              <w:noProof/>
              <w:kern w:val="2"/>
              <w:lang w:val="en-US"/>
              <w14:ligatures w14:val="standardContextual"/>
            </w:rPr>
          </w:pPr>
          <w:hyperlink w:anchor="_Toc217479534" w:history="1">
            <w:r w:rsidRPr="007C5CB3">
              <w:rPr>
                <w:rStyle w:val="Hyperlink"/>
                <w:rFonts w:asciiTheme="majorBidi" w:eastAsia="Times New Roman" w:hAnsiTheme="majorBidi"/>
                <w:b/>
                <w:bCs/>
                <w:noProof/>
                <w:lang w:val="en"/>
              </w:rPr>
              <w:t>3.7.3.2.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Build DB:</w:t>
            </w:r>
            <w:r>
              <w:rPr>
                <w:noProof/>
                <w:webHidden/>
              </w:rPr>
              <w:tab/>
            </w:r>
            <w:r>
              <w:rPr>
                <w:noProof/>
                <w:webHidden/>
              </w:rPr>
              <w:fldChar w:fldCharType="begin"/>
            </w:r>
            <w:r>
              <w:rPr>
                <w:noProof/>
                <w:webHidden/>
              </w:rPr>
              <w:instrText xml:space="preserve"> PAGEREF _Toc217479534 \h </w:instrText>
            </w:r>
            <w:r>
              <w:rPr>
                <w:noProof/>
                <w:webHidden/>
              </w:rPr>
            </w:r>
            <w:r>
              <w:rPr>
                <w:noProof/>
                <w:webHidden/>
              </w:rPr>
              <w:fldChar w:fldCharType="separate"/>
            </w:r>
            <w:r>
              <w:rPr>
                <w:noProof/>
                <w:webHidden/>
              </w:rPr>
              <w:t>52</w:t>
            </w:r>
            <w:r>
              <w:rPr>
                <w:noProof/>
                <w:webHidden/>
              </w:rPr>
              <w:fldChar w:fldCharType="end"/>
            </w:r>
          </w:hyperlink>
        </w:p>
        <w:p w14:paraId="0BF653A6" w14:textId="4C2E751D" w:rsidR="00DE3902" w:rsidRDefault="00DE3902">
          <w:pPr>
            <w:pStyle w:val="TOC3"/>
            <w:tabs>
              <w:tab w:val="left" w:pos="1440"/>
              <w:tab w:val="right" w:leader="dot" w:pos="10790"/>
            </w:tabs>
            <w:rPr>
              <w:rFonts w:asciiTheme="minorHAnsi" w:eastAsiaTheme="minorEastAsia" w:hAnsiTheme="minorHAnsi" w:cstheme="minorBidi"/>
              <w:noProof/>
              <w:kern w:val="2"/>
              <w:lang w:val="en-US"/>
              <w14:ligatures w14:val="standardContextual"/>
            </w:rPr>
          </w:pPr>
          <w:hyperlink w:anchor="_Toc217479535" w:history="1">
            <w:r w:rsidRPr="007C5CB3">
              <w:rPr>
                <w:rStyle w:val="Hyperlink"/>
                <w:rFonts w:asciiTheme="majorBidi" w:eastAsia="Times New Roman" w:hAnsiTheme="majorBidi"/>
                <w:b/>
                <w:bCs/>
                <w:noProof/>
                <w:lang w:val="en"/>
              </w:rPr>
              <w:t>3.7.3.3.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Build System App</w:t>
            </w:r>
            <w:r>
              <w:rPr>
                <w:noProof/>
                <w:webHidden/>
              </w:rPr>
              <w:tab/>
            </w:r>
            <w:r>
              <w:rPr>
                <w:noProof/>
                <w:webHidden/>
              </w:rPr>
              <w:fldChar w:fldCharType="begin"/>
            </w:r>
            <w:r>
              <w:rPr>
                <w:noProof/>
                <w:webHidden/>
              </w:rPr>
              <w:instrText xml:space="preserve"> PAGEREF _Toc217479535 \h </w:instrText>
            </w:r>
            <w:r>
              <w:rPr>
                <w:noProof/>
                <w:webHidden/>
              </w:rPr>
            </w:r>
            <w:r>
              <w:rPr>
                <w:noProof/>
                <w:webHidden/>
              </w:rPr>
              <w:fldChar w:fldCharType="separate"/>
            </w:r>
            <w:r>
              <w:rPr>
                <w:noProof/>
                <w:webHidden/>
              </w:rPr>
              <w:t>52</w:t>
            </w:r>
            <w:r>
              <w:rPr>
                <w:noProof/>
                <w:webHidden/>
              </w:rPr>
              <w:fldChar w:fldCharType="end"/>
            </w:r>
          </w:hyperlink>
        </w:p>
        <w:p w14:paraId="03F3C294" w14:textId="2FFA5A73"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36" w:history="1">
            <w:r w:rsidRPr="007C5CB3">
              <w:rPr>
                <w:rStyle w:val="Hyperlink"/>
                <w:rFonts w:asciiTheme="majorBidi" w:eastAsia="Times New Roman" w:hAnsiTheme="majorBidi"/>
                <w:b/>
                <w:bCs/>
                <w:noProof/>
                <w:lang w:val="en"/>
              </w:rPr>
              <w:t>3.8</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Ethical Considerations</w:t>
            </w:r>
            <w:r>
              <w:rPr>
                <w:noProof/>
                <w:webHidden/>
              </w:rPr>
              <w:tab/>
            </w:r>
            <w:r>
              <w:rPr>
                <w:noProof/>
                <w:webHidden/>
              </w:rPr>
              <w:fldChar w:fldCharType="begin"/>
            </w:r>
            <w:r>
              <w:rPr>
                <w:noProof/>
                <w:webHidden/>
              </w:rPr>
              <w:instrText xml:space="preserve"> PAGEREF _Toc217479536 \h </w:instrText>
            </w:r>
            <w:r>
              <w:rPr>
                <w:noProof/>
                <w:webHidden/>
              </w:rPr>
            </w:r>
            <w:r>
              <w:rPr>
                <w:noProof/>
                <w:webHidden/>
              </w:rPr>
              <w:fldChar w:fldCharType="separate"/>
            </w:r>
            <w:r>
              <w:rPr>
                <w:noProof/>
                <w:webHidden/>
              </w:rPr>
              <w:t>53</w:t>
            </w:r>
            <w:r>
              <w:rPr>
                <w:noProof/>
                <w:webHidden/>
              </w:rPr>
              <w:fldChar w:fldCharType="end"/>
            </w:r>
          </w:hyperlink>
        </w:p>
        <w:p w14:paraId="397C4EE1" w14:textId="7AF5ECCF"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37" w:history="1">
            <w:r w:rsidRPr="007C5CB3">
              <w:rPr>
                <w:rStyle w:val="Hyperlink"/>
                <w:rFonts w:asciiTheme="majorBidi" w:eastAsia="Times New Roman" w:hAnsiTheme="majorBidi"/>
                <w:b/>
                <w:bCs/>
                <w:noProof/>
                <w:lang w:val="en"/>
              </w:rPr>
              <w:t>3.8.1.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Data Privacy</w:t>
            </w:r>
            <w:r>
              <w:rPr>
                <w:noProof/>
                <w:webHidden/>
              </w:rPr>
              <w:tab/>
            </w:r>
            <w:r>
              <w:rPr>
                <w:noProof/>
                <w:webHidden/>
              </w:rPr>
              <w:fldChar w:fldCharType="begin"/>
            </w:r>
            <w:r>
              <w:rPr>
                <w:noProof/>
                <w:webHidden/>
              </w:rPr>
              <w:instrText xml:space="preserve"> PAGEREF _Toc217479537 \h </w:instrText>
            </w:r>
            <w:r>
              <w:rPr>
                <w:noProof/>
                <w:webHidden/>
              </w:rPr>
            </w:r>
            <w:r>
              <w:rPr>
                <w:noProof/>
                <w:webHidden/>
              </w:rPr>
              <w:fldChar w:fldCharType="separate"/>
            </w:r>
            <w:r>
              <w:rPr>
                <w:noProof/>
                <w:webHidden/>
              </w:rPr>
              <w:t>53</w:t>
            </w:r>
            <w:r>
              <w:rPr>
                <w:noProof/>
                <w:webHidden/>
              </w:rPr>
              <w:fldChar w:fldCharType="end"/>
            </w:r>
          </w:hyperlink>
        </w:p>
        <w:p w14:paraId="70EAE088" w14:textId="35C3BF05"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38" w:history="1">
            <w:r w:rsidRPr="007C5CB3">
              <w:rPr>
                <w:rStyle w:val="Hyperlink"/>
                <w:rFonts w:asciiTheme="majorBidi" w:eastAsia="Times New Roman" w:hAnsiTheme="majorBidi"/>
                <w:b/>
                <w:bCs/>
                <w:noProof/>
                <w:lang w:val="en"/>
              </w:rPr>
              <w:t>3.8.2.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Bias Mitigation</w:t>
            </w:r>
            <w:r>
              <w:rPr>
                <w:noProof/>
                <w:webHidden/>
              </w:rPr>
              <w:tab/>
            </w:r>
            <w:r>
              <w:rPr>
                <w:noProof/>
                <w:webHidden/>
              </w:rPr>
              <w:fldChar w:fldCharType="begin"/>
            </w:r>
            <w:r>
              <w:rPr>
                <w:noProof/>
                <w:webHidden/>
              </w:rPr>
              <w:instrText xml:space="preserve"> PAGEREF _Toc217479538 \h </w:instrText>
            </w:r>
            <w:r>
              <w:rPr>
                <w:noProof/>
                <w:webHidden/>
              </w:rPr>
            </w:r>
            <w:r>
              <w:rPr>
                <w:noProof/>
                <w:webHidden/>
              </w:rPr>
              <w:fldChar w:fldCharType="separate"/>
            </w:r>
            <w:r>
              <w:rPr>
                <w:noProof/>
                <w:webHidden/>
              </w:rPr>
              <w:t>53</w:t>
            </w:r>
            <w:r>
              <w:rPr>
                <w:noProof/>
                <w:webHidden/>
              </w:rPr>
              <w:fldChar w:fldCharType="end"/>
            </w:r>
          </w:hyperlink>
        </w:p>
        <w:p w14:paraId="7DB4B697" w14:textId="4E2102C6"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39" w:history="1">
            <w:r w:rsidRPr="007C5CB3">
              <w:rPr>
                <w:rStyle w:val="Hyperlink"/>
                <w:rFonts w:asciiTheme="majorBidi" w:eastAsia="Times New Roman" w:hAnsiTheme="majorBidi"/>
                <w:b/>
                <w:bCs/>
                <w:noProof/>
                <w:lang w:val="en"/>
              </w:rPr>
              <w:t>3.8.3.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Clinical Safety</w:t>
            </w:r>
            <w:r>
              <w:rPr>
                <w:noProof/>
                <w:webHidden/>
              </w:rPr>
              <w:tab/>
            </w:r>
            <w:r>
              <w:rPr>
                <w:noProof/>
                <w:webHidden/>
              </w:rPr>
              <w:fldChar w:fldCharType="begin"/>
            </w:r>
            <w:r>
              <w:rPr>
                <w:noProof/>
                <w:webHidden/>
              </w:rPr>
              <w:instrText xml:space="preserve"> PAGEREF _Toc217479539 \h </w:instrText>
            </w:r>
            <w:r>
              <w:rPr>
                <w:noProof/>
                <w:webHidden/>
              </w:rPr>
            </w:r>
            <w:r>
              <w:rPr>
                <w:noProof/>
                <w:webHidden/>
              </w:rPr>
              <w:fldChar w:fldCharType="separate"/>
            </w:r>
            <w:r>
              <w:rPr>
                <w:noProof/>
                <w:webHidden/>
              </w:rPr>
              <w:t>53</w:t>
            </w:r>
            <w:r>
              <w:rPr>
                <w:noProof/>
                <w:webHidden/>
              </w:rPr>
              <w:fldChar w:fldCharType="end"/>
            </w:r>
          </w:hyperlink>
        </w:p>
        <w:p w14:paraId="18CDC25B" w14:textId="5126C883"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40" w:history="1">
            <w:r w:rsidRPr="007C5CB3">
              <w:rPr>
                <w:rStyle w:val="Hyperlink"/>
                <w:rFonts w:asciiTheme="majorBidi" w:eastAsia="Times New Roman" w:hAnsiTheme="majorBidi"/>
                <w:b/>
                <w:bCs/>
                <w:noProof/>
                <w:lang w:val="en"/>
              </w:rPr>
              <w:t>3.9</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Methodological Limitations</w:t>
            </w:r>
            <w:r>
              <w:rPr>
                <w:noProof/>
                <w:webHidden/>
              </w:rPr>
              <w:tab/>
            </w:r>
            <w:r>
              <w:rPr>
                <w:noProof/>
                <w:webHidden/>
              </w:rPr>
              <w:fldChar w:fldCharType="begin"/>
            </w:r>
            <w:r>
              <w:rPr>
                <w:noProof/>
                <w:webHidden/>
              </w:rPr>
              <w:instrText xml:space="preserve"> PAGEREF _Toc217479540 \h </w:instrText>
            </w:r>
            <w:r>
              <w:rPr>
                <w:noProof/>
                <w:webHidden/>
              </w:rPr>
            </w:r>
            <w:r>
              <w:rPr>
                <w:noProof/>
                <w:webHidden/>
              </w:rPr>
              <w:fldChar w:fldCharType="separate"/>
            </w:r>
            <w:r>
              <w:rPr>
                <w:noProof/>
                <w:webHidden/>
              </w:rPr>
              <w:t>53</w:t>
            </w:r>
            <w:r>
              <w:rPr>
                <w:noProof/>
                <w:webHidden/>
              </w:rPr>
              <w:fldChar w:fldCharType="end"/>
            </w:r>
          </w:hyperlink>
        </w:p>
        <w:p w14:paraId="28A5EE82" w14:textId="71576B20"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41" w:history="1">
            <w:r w:rsidRPr="007C5CB3">
              <w:rPr>
                <w:rStyle w:val="Hyperlink"/>
                <w:rFonts w:asciiTheme="majorBidi" w:eastAsia="Times New Roman" w:hAnsiTheme="majorBidi"/>
                <w:b/>
                <w:bCs/>
                <w:noProof/>
                <w:lang w:val="en"/>
              </w:rPr>
              <w:t>3.10</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Summary</w:t>
            </w:r>
            <w:r>
              <w:rPr>
                <w:noProof/>
                <w:webHidden/>
              </w:rPr>
              <w:tab/>
            </w:r>
            <w:r>
              <w:rPr>
                <w:noProof/>
                <w:webHidden/>
              </w:rPr>
              <w:fldChar w:fldCharType="begin"/>
            </w:r>
            <w:r>
              <w:rPr>
                <w:noProof/>
                <w:webHidden/>
              </w:rPr>
              <w:instrText xml:space="preserve"> PAGEREF _Toc217479541 \h </w:instrText>
            </w:r>
            <w:r>
              <w:rPr>
                <w:noProof/>
                <w:webHidden/>
              </w:rPr>
            </w:r>
            <w:r>
              <w:rPr>
                <w:noProof/>
                <w:webHidden/>
              </w:rPr>
              <w:fldChar w:fldCharType="separate"/>
            </w:r>
            <w:r>
              <w:rPr>
                <w:noProof/>
                <w:webHidden/>
              </w:rPr>
              <w:t>53</w:t>
            </w:r>
            <w:r>
              <w:rPr>
                <w:noProof/>
                <w:webHidden/>
              </w:rPr>
              <w:fldChar w:fldCharType="end"/>
            </w:r>
          </w:hyperlink>
        </w:p>
        <w:p w14:paraId="00BBB5B7" w14:textId="5A32ED9C" w:rsidR="00DE3902" w:rsidRDefault="00DE3902">
          <w:pPr>
            <w:pStyle w:val="TOC1"/>
            <w:tabs>
              <w:tab w:val="right" w:leader="dot" w:pos="10790"/>
            </w:tabs>
            <w:rPr>
              <w:rFonts w:eastAsiaTheme="minorEastAsia"/>
              <w:noProof/>
              <w:kern w:val="2"/>
              <w14:ligatures w14:val="standardContextual"/>
            </w:rPr>
          </w:pPr>
          <w:hyperlink w:anchor="_Toc217479542" w:history="1">
            <w:r w:rsidRPr="007C5CB3">
              <w:rPr>
                <w:rStyle w:val="Hyperlink"/>
                <w:rFonts w:asciiTheme="majorBidi" w:eastAsia="Times New Roman" w:hAnsiTheme="majorBidi"/>
                <w:b/>
                <w:bCs/>
                <w:noProof/>
                <w:lang w:val="en"/>
              </w:rPr>
              <w:t>CHAPTER 4: RESULTS AND IMPLEMENTATION</w:t>
            </w:r>
            <w:r>
              <w:rPr>
                <w:noProof/>
                <w:webHidden/>
              </w:rPr>
              <w:tab/>
            </w:r>
            <w:r>
              <w:rPr>
                <w:noProof/>
                <w:webHidden/>
              </w:rPr>
              <w:fldChar w:fldCharType="begin"/>
            </w:r>
            <w:r>
              <w:rPr>
                <w:noProof/>
                <w:webHidden/>
              </w:rPr>
              <w:instrText xml:space="preserve"> PAGEREF _Toc217479542 \h </w:instrText>
            </w:r>
            <w:r>
              <w:rPr>
                <w:noProof/>
                <w:webHidden/>
              </w:rPr>
            </w:r>
            <w:r>
              <w:rPr>
                <w:noProof/>
                <w:webHidden/>
              </w:rPr>
              <w:fldChar w:fldCharType="separate"/>
            </w:r>
            <w:r>
              <w:rPr>
                <w:noProof/>
                <w:webHidden/>
              </w:rPr>
              <w:t>54</w:t>
            </w:r>
            <w:r>
              <w:rPr>
                <w:noProof/>
                <w:webHidden/>
              </w:rPr>
              <w:fldChar w:fldCharType="end"/>
            </w:r>
          </w:hyperlink>
        </w:p>
        <w:p w14:paraId="3C36E1B5" w14:textId="58C48B62"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43" w:history="1">
            <w:r w:rsidRPr="007C5CB3">
              <w:rPr>
                <w:rStyle w:val="Hyperlink"/>
                <w:rFonts w:asciiTheme="majorBidi" w:eastAsia="Times New Roman" w:hAnsiTheme="majorBidi"/>
                <w:b/>
                <w:bCs/>
                <w:noProof/>
                <w:lang w:val="en"/>
              </w:rPr>
              <w:t>4.1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Model Performance Evaluation</w:t>
            </w:r>
            <w:r>
              <w:rPr>
                <w:noProof/>
                <w:webHidden/>
              </w:rPr>
              <w:tab/>
            </w:r>
            <w:r>
              <w:rPr>
                <w:noProof/>
                <w:webHidden/>
              </w:rPr>
              <w:fldChar w:fldCharType="begin"/>
            </w:r>
            <w:r>
              <w:rPr>
                <w:noProof/>
                <w:webHidden/>
              </w:rPr>
              <w:instrText xml:space="preserve"> PAGEREF _Toc217479543 \h </w:instrText>
            </w:r>
            <w:r>
              <w:rPr>
                <w:noProof/>
                <w:webHidden/>
              </w:rPr>
            </w:r>
            <w:r>
              <w:rPr>
                <w:noProof/>
                <w:webHidden/>
              </w:rPr>
              <w:fldChar w:fldCharType="separate"/>
            </w:r>
            <w:r>
              <w:rPr>
                <w:noProof/>
                <w:webHidden/>
              </w:rPr>
              <w:t>54</w:t>
            </w:r>
            <w:r>
              <w:rPr>
                <w:noProof/>
                <w:webHidden/>
              </w:rPr>
              <w:fldChar w:fldCharType="end"/>
            </w:r>
          </w:hyperlink>
        </w:p>
        <w:p w14:paraId="207DA763" w14:textId="1E6330B5"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44" w:history="1">
            <w:r w:rsidRPr="007C5CB3">
              <w:rPr>
                <w:rStyle w:val="Hyperlink"/>
                <w:rFonts w:asciiTheme="majorBidi" w:eastAsia="Times New Roman" w:hAnsiTheme="majorBidi"/>
                <w:b/>
                <w:bCs/>
                <w:noProof/>
                <w:lang w:val="en"/>
              </w:rPr>
              <w:t>4.2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Training Performance</w:t>
            </w:r>
            <w:r>
              <w:rPr>
                <w:noProof/>
                <w:webHidden/>
              </w:rPr>
              <w:tab/>
            </w:r>
            <w:r>
              <w:rPr>
                <w:noProof/>
                <w:webHidden/>
              </w:rPr>
              <w:fldChar w:fldCharType="begin"/>
            </w:r>
            <w:r>
              <w:rPr>
                <w:noProof/>
                <w:webHidden/>
              </w:rPr>
              <w:instrText xml:space="preserve"> PAGEREF _Toc217479544 \h </w:instrText>
            </w:r>
            <w:r>
              <w:rPr>
                <w:noProof/>
                <w:webHidden/>
              </w:rPr>
            </w:r>
            <w:r>
              <w:rPr>
                <w:noProof/>
                <w:webHidden/>
              </w:rPr>
              <w:fldChar w:fldCharType="separate"/>
            </w:r>
            <w:r>
              <w:rPr>
                <w:noProof/>
                <w:webHidden/>
              </w:rPr>
              <w:t>54</w:t>
            </w:r>
            <w:r>
              <w:rPr>
                <w:noProof/>
                <w:webHidden/>
              </w:rPr>
              <w:fldChar w:fldCharType="end"/>
            </w:r>
          </w:hyperlink>
        </w:p>
        <w:p w14:paraId="0F8B3C9C" w14:textId="15527EB7"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50" w:history="1">
            <w:r w:rsidRPr="007C5CB3">
              <w:rPr>
                <w:rStyle w:val="Hyperlink"/>
                <w:rFonts w:asciiTheme="majorBidi" w:eastAsia="Times New Roman" w:hAnsiTheme="majorBidi"/>
                <w:b/>
                <w:bCs/>
                <w:noProof/>
                <w:lang w:val="en"/>
              </w:rPr>
              <w:t>4.2.1.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Performance Metrics</w:t>
            </w:r>
            <w:r>
              <w:rPr>
                <w:noProof/>
                <w:webHidden/>
              </w:rPr>
              <w:tab/>
            </w:r>
            <w:r>
              <w:rPr>
                <w:noProof/>
                <w:webHidden/>
              </w:rPr>
              <w:fldChar w:fldCharType="begin"/>
            </w:r>
            <w:r>
              <w:rPr>
                <w:noProof/>
                <w:webHidden/>
              </w:rPr>
              <w:instrText xml:space="preserve"> PAGEREF _Toc217479550 \h </w:instrText>
            </w:r>
            <w:r>
              <w:rPr>
                <w:noProof/>
                <w:webHidden/>
              </w:rPr>
            </w:r>
            <w:r>
              <w:rPr>
                <w:noProof/>
                <w:webHidden/>
              </w:rPr>
              <w:fldChar w:fldCharType="separate"/>
            </w:r>
            <w:r>
              <w:rPr>
                <w:noProof/>
                <w:webHidden/>
              </w:rPr>
              <w:t>60</w:t>
            </w:r>
            <w:r>
              <w:rPr>
                <w:noProof/>
                <w:webHidden/>
              </w:rPr>
              <w:fldChar w:fldCharType="end"/>
            </w:r>
          </w:hyperlink>
        </w:p>
        <w:p w14:paraId="6BA0F6A0" w14:textId="58BF85B1"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51" w:history="1">
            <w:r w:rsidRPr="007C5CB3">
              <w:rPr>
                <w:rStyle w:val="Hyperlink"/>
                <w:rFonts w:asciiTheme="majorBidi" w:eastAsia="Times New Roman" w:hAnsiTheme="majorBidi"/>
                <w:b/>
                <w:bCs/>
                <w:noProof/>
                <w:lang w:val="en"/>
              </w:rPr>
              <w:t>4.2.2.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Per-Class Performance Analysis</w:t>
            </w:r>
            <w:r>
              <w:rPr>
                <w:noProof/>
                <w:webHidden/>
              </w:rPr>
              <w:tab/>
            </w:r>
            <w:r>
              <w:rPr>
                <w:noProof/>
                <w:webHidden/>
              </w:rPr>
              <w:fldChar w:fldCharType="begin"/>
            </w:r>
            <w:r>
              <w:rPr>
                <w:noProof/>
                <w:webHidden/>
              </w:rPr>
              <w:instrText xml:space="preserve"> PAGEREF _Toc217479551 \h </w:instrText>
            </w:r>
            <w:r>
              <w:rPr>
                <w:noProof/>
                <w:webHidden/>
              </w:rPr>
            </w:r>
            <w:r>
              <w:rPr>
                <w:noProof/>
                <w:webHidden/>
              </w:rPr>
              <w:fldChar w:fldCharType="separate"/>
            </w:r>
            <w:r>
              <w:rPr>
                <w:noProof/>
                <w:webHidden/>
              </w:rPr>
              <w:t>60</w:t>
            </w:r>
            <w:r>
              <w:rPr>
                <w:noProof/>
                <w:webHidden/>
              </w:rPr>
              <w:fldChar w:fldCharType="end"/>
            </w:r>
          </w:hyperlink>
        </w:p>
        <w:p w14:paraId="19223CAE" w14:textId="7B7DCD5D"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52" w:history="1">
            <w:r w:rsidRPr="007C5CB3">
              <w:rPr>
                <w:rStyle w:val="Hyperlink"/>
                <w:rFonts w:asciiTheme="majorBidi" w:eastAsia="Times New Roman" w:hAnsiTheme="majorBidi"/>
                <w:b/>
                <w:bCs/>
                <w:noProof/>
                <w:lang w:val="en"/>
              </w:rPr>
              <w:t>4.2.3.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Learning Dynamics and Overfitting Analysis</w:t>
            </w:r>
            <w:r>
              <w:rPr>
                <w:noProof/>
                <w:webHidden/>
              </w:rPr>
              <w:tab/>
            </w:r>
            <w:r>
              <w:rPr>
                <w:noProof/>
                <w:webHidden/>
              </w:rPr>
              <w:fldChar w:fldCharType="begin"/>
            </w:r>
            <w:r>
              <w:rPr>
                <w:noProof/>
                <w:webHidden/>
              </w:rPr>
              <w:instrText xml:space="preserve"> PAGEREF _Toc217479552 \h </w:instrText>
            </w:r>
            <w:r>
              <w:rPr>
                <w:noProof/>
                <w:webHidden/>
              </w:rPr>
            </w:r>
            <w:r>
              <w:rPr>
                <w:noProof/>
                <w:webHidden/>
              </w:rPr>
              <w:fldChar w:fldCharType="separate"/>
            </w:r>
            <w:r>
              <w:rPr>
                <w:noProof/>
                <w:webHidden/>
              </w:rPr>
              <w:t>60</w:t>
            </w:r>
            <w:r>
              <w:rPr>
                <w:noProof/>
                <w:webHidden/>
              </w:rPr>
              <w:fldChar w:fldCharType="end"/>
            </w:r>
          </w:hyperlink>
        </w:p>
        <w:p w14:paraId="517EB00F" w14:textId="0391CB4D"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53" w:history="1">
            <w:r w:rsidRPr="007C5CB3">
              <w:rPr>
                <w:rStyle w:val="Hyperlink"/>
                <w:rFonts w:asciiTheme="majorBidi" w:eastAsia="Times New Roman" w:hAnsiTheme="majorBidi"/>
                <w:b/>
                <w:bCs/>
                <w:noProof/>
                <w:lang w:val="en"/>
              </w:rPr>
              <w:t>4.3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Statistical Analysis</w:t>
            </w:r>
            <w:r>
              <w:rPr>
                <w:noProof/>
                <w:webHidden/>
              </w:rPr>
              <w:tab/>
            </w:r>
            <w:r>
              <w:rPr>
                <w:noProof/>
                <w:webHidden/>
              </w:rPr>
              <w:fldChar w:fldCharType="begin"/>
            </w:r>
            <w:r>
              <w:rPr>
                <w:noProof/>
                <w:webHidden/>
              </w:rPr>
              <w:instrText xml:space="preserve"> PAGEREF _Toc217479553 \h </w:instrText>
            </w:r>
            <w:r>
              <w:rPr>
                <w:noProof/>
                <w:webHidden/>
              </w:rPr>
            </w:r>
            <w:r>
              <w:rPr>
                <w:noProof/>
                <w:webHidden/>
              </w:rPr>
              <w:fldChar w:fldCharType="separate"/>
            </w:r>
            <w:r>
              <w:rPr>
                <w:noProof/>
                <w:webHidden/>
              </w:rPr>
              <w:t>60</w:t>
            </w:r>
            <w:r>
              <w:rPr>
                <w:noProof/>
                <w:webHidden/>
              </w:rPr>
              <w:fldChar w:fldCharType="end"/>
            </w:r>
          </w:hyperlink>
        </w:p>
        <w:p w14:paraId="043508EB" w14:textId="2920C864"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54" w:history="1">
            <w:r w:rsidRPr="007C5CB3">
              <w:rPr>
                <w:rStyle w:val="Hyperlink"/>
                <w:rFonts w:asciiTheme="majorBidi" w:eastAsia="Times New Roman" w:hAnsiTheme="majorBidi"/>
                <w:b/>
                <w:bCs/>
                <w:noProof/>
                <w:lang w:val="en"/>
              </w:rPr>
              <w:t>4.3.1.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McNemar's Test Results</w:t>
            </w:r>
            <w:r>
              <w:rPr>
                <w:noProof/>
                <w:webHidden/>
              </w:rPr>
              <w:tab/>
            </w:r>
            <w:r>
              <w:rPr>
                <w:noProof/>
                <w:webHidden/>
              </w:rPr>
              <w:fldChar w:fldCharType="begin"/>
            </w:r>
            <w:r>
              <w:rPr>
                <w:noProof/>
                <w:webHidden/>
              </w:rPr>
              <w:instrText xml:space="preserve"> PAGEREF _Toc217479554 \h </w:instrText>
            </w:r>
            <w:r>
              <w:rPr>
                <w:noProof/>
                <w:webHidden/>
              </w:rPr>
            </w:r>
            <w:r>
              <w:rPr>
                <w:noProof/>
                <w:webHidden/>
              </w:rPr>
              <w:fldChar w:fldCharType="separate"/>
            </w:r>
            <w:r>
              <w:rPr>
                <w:noProof/>
                <w:webHidden/>
              </w:rPr>
              <w:t>60</w:t>
            </w:r>
            <w:r>
              <w:rPr>
                <w:noProof/>
                <w:webHidden/>
              </w:rPr>
              <w:fldChar w:fldCharType="end"/>
            </w:r>
          </w:hyperlink>
        </w:p>
        <w:p w14:paraId="01A3CE35" w14:textId="0CDF7793"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55" w:history="1">
            <w:r w:rsidRPr="007C5CB3">
              <w:rPr>
                <w:rStyle w:val="Hyperlink"/>
                <w:rFonts w:asciiTheme="majorBidi" w:eastAsia="Times New Roman" w:hAnsiTheme="majorBidi"/>
                <w:b/>
                <w:bCs/>
                <w:noProof/>
                <w:lang w:val="en"/>
              </w:rPr>
              <w:t>4.3.2.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Confidence Intervals</w:t>
            </w:r>
            <w:r>
              <w:rPr>
                <w:noProof/>
                <w:webHidden/>
              </w:rPr>
              <w:tab/>
            </w:r>
            <w:r>
              <w:rPr>
                <w:noProof/>
                <w:webHidden/>
              </w:rPr>
              <w:fldChar w:fldCharType="begin"/>
            </w:r>
            <w:r>
              <w:rPr>
                <w:noProof/>
                <w:webHidden/>
              </w:rPr>
              <w:instrText xml:space="preserve"> PAGEREF _Toc217479555 \h </w:instrText>
            </w:r>
            <w:r>
              <w:rPr>
                <w:noProof/>
                <w:webHidden/>
              </w:rPr>
            </w:r>
            <w:r>
              <w:rPr>
                <w:noProof/>
                <w:webHidden/>
              </w:rPr>
              <w:fldChar w:fldCharType="separate"/>
            </w:r>
            <w:r>
              <w:rPr>
                <w:noProof/>
                <w:webHidden/>
              </w:rPr>
              <w:t>61</w:t>
            </w:r>
            <w:r>
              <w:rPr>
                <w:noProof/>
                <w:webHidden/>
              </w:rPr>
              <w:fldChar w:fldCharType="end"/>
            </w:r>
          </w:hyperlink>
        </w:p>
        <w:p w14:paraId="042A6887" w14:textId="43F4EE42"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56" w:history="1">
            <w:r w:rsidRPr="007C5CB3">
              <w:rPr>
                <w:rStyle w:val="Hyperlink"/>
                <w:rFonts w:asciiTheme="majorBidi" w:eastAsia="Times New Roman" w:hAnsiTheme="majorBidi"/>
                <w:b/>
                <w:bCs/>
                <w:noProof/>
                <w:lang w:val="en"/>
              </w:rPr>
              <w:t>4.4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Computational Efficiency</w:t>
            </w:r>
            <w:r>
              <w:rPr>
                <w:noProof/>
                <w:webHidden/>
              </w:rPr>
              <w:tab/>
            </w:r>
            <w:r>
              <w:rPr>
                <w:noProof/>
                <w:webHidden/>
              </w:rPr>
              <w:fldChar w:fldCharType="begin"/>
            </w:r>
            <w:r>
              <w:rPr>
                <w:noProof/>
                <w:webHidden/>
              </w:rPr>
              <w:instrText xml:space="preserve"> PAGEREF _Toc217479556 \h </w:instrText>
            </w:r>
            <w:r>
              <w:rPr>
                <w:noProof/>
                <w:webHidden/>
              </w:rPr>
            </w:r>
            <w:r>
              <w:rPr>
                <w:noProof/>
                <w:webHidden/>
              </w:rPr>
              <w:fldChar w:fldCharType="separate"/>
            </w:r>
            <w:r>
              <w:rPr>
                <w:noProof/>
                <w:webHidden/>
              </w:rPr>
              <w:t>61</w:t>
            </w:r>
            <w:r>
              <w:rPr>
                <w:noProof/>
                <w:webHidden/>
              </w:rPr>
              <w:fldChar w:fldCharType="end"/>
            </w:r>
          </w:hyperlink>
        </w:p>
        <w:p w14:paraId="69F8A908" w14:textId="4977CED7"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57" w:history="1">
            <w:r w:rsidRPr="007C5CB3">
              <w:rPr>
                <w:rStyle w:val="Hyperlink"/>
                <w:rFonts w:asciiTheme="majorBidi" w:eastAsia="Times New Roman" w:hAnsiTheme="majorBidi"/>
                <w:b/>
                <w:bCs/>
                <w:noProof/>
                <w:lang w:val="en"/>
              </w:rPr>
              <w:t>4.5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Model Explainability with Grad-CAM</w:t>
            </w:r>
            <w:r>
              <w:rPr>
                <w:noProof/>
                <w:webHidden/>
              </w:rPr>
              <w:tab/>
            </w:r>
            <w:r>
              <w:rPr>
                <w:noProof/>
                <w:webHidden/>
              </w:rPr>
              <w:fldChar w:fldCharType="begin"/>
            </w:r>
            <w:r>
              <w:rPr>
                <w:noProof/>
                <w:webHidden/>
              </w:rPr>
              <w:instrText xml:space="preserve"> PAGEREF _Toc217479557 \h </w:instrText>
            </w:r>
            <w:r>
              <w:rPr>
                <w:noProof/>
                <w:webHidden/>
              </w:rPr>
            </w:r>
            <w:r>
              <w:rPr>
                <w:noProof/>
                <w:webHidden/>
              </w:rPr>
              <w:fldChar w:fldCharType="separate"/>
            </w:r>
            <w:r>
              <w:rPr>
                <w:noProof/>
                <w:webHidden/>
              </w:rPr>
              <w:t>61</w:t>
            </w:r>
            <w:r>
              <w:rPr>
                <w:noProof/>
                <w:webHidden/>
              </w:rPr>
              <w:fldChar w:fldCharType="end"/>
            </w:r>
          </w:hyperlink>
        </w:p>
        <w:p w14:paraId="037980C5" w14:textId="74442434"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58" w:history="1">
            <w:r w:rsidRPr="007C5CB3">
              <w:rPr>
                <w:rStyle w:val="Hyperlink"/>
                <w:rFonts w:asciiTheme="majorBidi" w:eastAsia="Times New Roman" w:hAnsiTheme="majorBidi"/>
                <w:b/>
                <w:bCs/>
                <w:noProof/>
                <w:lang w:val="en"/>
              </w:rPr>
              <w:t>4.6</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Web Application Testing Results</w:t>
            </w:r>
            <w:r>
              <w:rPr>
                <w:noProof/>
                <w:webHidden/>
              </w:rPr>
              <w:tab/>
            </w:r>
            <w:r>
              <w:rPr>
                <w:noProof/>
                <w:webHidden/>
              </w:rPr>
              <w:fldChar w:fldCharType="begin"/>
            </w:r>
            <w:r>
              <w:rPr>
                <w:noProof/>
                <w:webHidden/>
              </w:rPr>
              <w:instrText xml:space="preserve"> PAGEREF _Toc217479558 \h </w:instrText>
            </w:r>
            <w:r>
              <w:rPr>
                <w:noProof/>
                <w:webHidden/>
              </w:rPr>
            </w:r>
            <w:r>
              <w:rPr>
                <w:noProof/>
                <w:webHidden/>
              </w:rPr>
              <w:fldChar w:fldCharType="separate"/>
            </w:r>
            <w:r>
              <w:rPr>
                <w:noProof/>
                <w:webHidden/>
              </w:rPr>
              <w:t>61</w:t>
            </w:r>
            <w:r>
              <w:rPr>
                <w:noProof/>
                <w:webHidden/>
              </w:rPr>
              <w:fldChar w:fldCharType="end"/>
            </w:r>
          </w:hyperlink>
        </w:p>
        <w:p w14:paraId="674DA628" w14:textId="1E0DDF07"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59" w:history="1">
            <w:r w:rsidRPr="007C5CB3">
              <w:rPr>
                <w:rStyle w:val="Hyperlink"/>
                <w:rFonts w:asciiTheme="majorBidi" w:eastAsia="Times New Roman" w:hAnsiTheme="majorBidi"/>
                <w:b/>
                <w:bCs/>
                <w:noProof/>
                <w:lang w:val="en"/>
              </w:rPr>
              <w:t>4.6.1.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Functional Testing</w:t>
            </w:r>
            <w:r>
              <w:rPr>
                <w:noProof/>
                <w:webHidden/>
              </w:rPr>
              <w:tab/>
            </w:r>
            <w:r>
              <w:rPr>
                <w:noProof/>
                <w:webHidden/>
              </w:rPr>
              <w:fldChar w:fldCharType="begin"/>
            </w:r>
            <w:r>
              <w:rPr>
                <w:noProof/>
                <w:webHidden/>
              </w:rPr>
              <w:instrText xml:space="preserve"> PAGEREF _Toc217479559 \h </w:instrText>
            </w:r>
            <w:r>
              <w:rPr>
                <w:noProof/>
                <w:webHidden/>
              </w:rPr>
            </w:r>
            <w:r>
              <w:rPr>
                <w:noProof/>
                <w:webHidden/>
              </w:rPr>
              <w:fldChar w:fldCharType="separate"/>
            </w:r>
            <w:r>
              <w:rPr>
                <w:noProof/>
                <w:webHidden/>
              </w:rPr>
              <w:t>61</w:t>
            </w:r>
            <w:r>
              <w:rPr>
                <w:noProof/>
                <w:webHidden/>
              </w:rPr>
              <w:fldChar w:fldCharType="end"/>
            </w:r>
          </w:hyperlink>
        </w:p>
        <w:p w14:paraId="28EC4D43" w14:textId="04EF5362"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60" w:history="1">
            <w:r w:rsidRPr="007C5CB3">
              <w:rPr>
                <w:rStyle w:val="Hyperlink"/>
                <w:rFonts w:asciiTheme="majorBidi" w:eastAsia="Times New Roman" w:hAnsiTheme="majorBidi"/>
                <w:b/>
                <w:bCs/>
                <w:noProof/>
                <w:lang w:val="en"/>
              </w:rPr>
              <w:t>4.6.2.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Usability Testing</w:t>
            </w:r>
            <w:r>
              <w:rPr>
                <w:noProof/>
                <w:webHidden/>
              </w:rPr>
              <w:tab/>
            </w:r>
            <w:r>
              <w:rPr>
                <w:noProof/>
                <w:webHidden/>
              </w:rPr>
              <w:fldChar w:fldCharType="begin"/>
            </w:r>
            <w:r>
              <w:rPr>
                <w:noProof/>
                <w:webHidden/>
              </w:rPr>
              <w:instrText xml:space="preserve"> PAGEREF _Toc217479560 \h </w:instrText>
            </w:r>
            <w:r>
              <w:rPr>
                <w:noProof/>
                <w:webHidden/>
              </w:rPr>
            </w:r>
            <w:r>
              <w:rPr>
                <w:noProof/>
                <w:webHidden/>
              </w:rPr>
              <w:fldChar w:fldCharType="separate"/>
            </w:r>
            <w:r>
              <w:rPr>
                <w:noProof/>
                <w:webHidden/>
              </w:rPr>
              <w:t>61</w:t>
            </w:r>
            <w:r>
              <w:rPr>
                <w:noProof/>
                <w:webHidden/>
              </w:rPr>
              <w:fldChar w:fldCharType="end"/>
            </w:r>
          </w:hyperlink>
        </w:p>
        <w:p w14:paraId="0C5CB911" w14:textId="2E994E6C"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61" w:history="1">
            <w:r w:rsidRPr="007C5CB3">
              <w:rPr>
                <w:rStyle w:val="Hyperlink"/>
                <w:rFonts w:asciiTheme="majorBidi" w:hAnsiTheme="majorBidi"/>
                <w:b/>
                <w:bCs/>
                <w:noProof/>
              </w:rPr>
              <w:t>4.6.3.</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Acceptance Testing Using Nielsen's Heuristics</w:t>
            </w:r>
            <w:r>
              <w:rPr>
                <w:noProof/>
                <w:webHidden/>
              </w:rPr>
              <w:tab/>
            </w:r>
            <w:r>
              <w:rPr>
                <w:noProof/>
                <w:webHidden/>
              </w:rPr>
              <w:fldChar w:fldCharType="begin"/>
            </w:r>
            <w:r>
              <w:rPr>
                <w:noProof/>
                <w:webHidden/>
              </w:rPr>
              <w:instrText xml:space="preserve"> PAGEREF _Toc217479561 \h </w:instrText>
            </w:r>
            <w:r>
              <w:rPr>
                <w:noProof/>
                <w:webHidden/>
              </w:rPr>
            </w:r>
            <w:r>
              <w:rPr>
                <w:noProof/>
                <w:webHidden/>
              </w:rPr>
              <w:fldChar w:fldCharType="separate"/>
            </w:r>
            <w:r>
              <w:rPr>
                <w:noProof/>
                <w:webHidden/>
              </w:rPr>
              <w:t>62</w:t>
            </w:r>
            <w:r>
              <w:rPr>
                <w:noProof/>
                <w:webHidden/>
              </w:rPr>
              <w:fldChar w:fldCharType="end"/>
            </w:r>
          </w:hyperlink>
        </w:p>
        <w:p w14:paraId="5C347DB7" w14:textId="316427B0"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62" w:history="1">
            <w:r w:rsidRPr="007C5CB3">
              <w:rPr>
                <w:rStyle w:val="Hyperlink"/>
                <w:rFonts w:asciiTheme="majorBidi" w:eastAsia="Times New Roman" w:hAnsiTheme="majorBidi"/>
                <w:b/>
                <w:bCs/>
                <w:noProof/>
                <w:lang w:val="en"/>
              </w:rPr>
              <w:t>4.6.4.</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System Performance Benchmarks</w:t>
            </w:r>
            <w:r>
              <w:rPr>
                <w:noProof/>
                <w:webHidden/>
              </w:rPr>
              <w:tab/>
            </w:r>
            <w:r>
              <w:rPr>
                <w:noProof/>
                <w:webHidden/>
              </w:rPr>
              <w:fldChar w:fldCharType="begin"/>
            </w:r>
            <w:r>
              <w:rPr>
                <w:noProof/>
                <w:webHidden/>
              </w:rPr>
              <w:instrText xml:space="preserve"> PAGEREF _Toc217479562 \h </w:instrText>
            </w:r>
            <w:r>
              <w:rPr>
                <w:noProof/>
                <w:webHidden/>
              </w:rPr>
            </w:r>
            <w:r>
              <w:rPr>
                <w:noProof/>
                <w:webHidden/>
              </w:rPr>
              <w:fldChar w:fldCharType="separate"/>
            </w:r>
            <w:r>
              <w:rPr>
                <w:noProof/>
                <w:webHidden/>
              </w:rPr>
              <w:t>62</w:t>
            </w:r>
            <w:r>
              <w:rPr>
                <w:noProof/>
                <w:webHidden/>
              </w:rPr>
              <w:fldChar w:fldCharType="end"/>
            </w:r>
          </w:hyperlink>
        </w:p>
        <w:p w14:paraId="64C7CCB1" w14:textId="219AABEB"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63" w:history="1">
            <w:r w:rsidRPr="007C5CB3">
              <w:rPr>
                <w:rStyle w:val="Hyperlink"/>
                <w:rFonts w:asciiTheme="majorBidi" w:eastAsia="Times New Roman" w:hAnsiTheme="majorBidi"/>
                <w:b/>
                <w:bCs/>
                <w:noProof/>
                <w:lang w:val="en"/>
              </w:rPr>
              <w:t>4.6.5.</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Comparative Analysis with Previous Studies</w:t>
            </w:r>
            <w:r>
              <w:rPr>
                <w:noProof/>
                <w:webHidden/>
              </w:rPr>
              <w:tab/>
            </w:r>
            <w:r>
              <w:rPr>
                <w:noProof/>
                <w:webHidden/>
              </w:rPr>
              <w:fldChar w:fldCharType="begin"/>
            </w:r>
            <w:r>
              <w:rPr>
                <w:noProof/>
                <w:webHidden/>
              </w:rPr>
              <w:instrText xml:space="preserve"> PAGEREF _Toc217479563 \h </w:instrText>
            </w:r>
            <w:r>
              <w:rPr>
                <w:noProof/>
                <w:webHidden/>
              </w:rPr>
            </w:r>
            <w:r>
              <w:rPr>
                <w:noProof/>
                <w:webHidden/>
              </w:rPr>
              <w:fldChar w:fldCharType="separate"/>
            </w:r>
            <w:r>
              <w:rPr>
                <w:noProof/>
                <w:webHidden/>
              </w:rPr>
              <w:t>62</w:t>
            </w:r>
            <w:r>
              <w:rPr>
                <w:noProof/>
                <w:webHidden/>
              </w:rPr>
              <w:fldChar w:fldCharType="end"/>
            </w:r>
          </w:hyperlink>
        </w:p>
        <w:p w14:paraId="60047BC3" w14:textId="13A88B32"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64" w:history="1">
            <w:r w:rsidRPr="007C5CB3">
              <w:rPr>
                <w:rStyle w:val="Hyperlink"/>
                <w:rFonts w:asciiTheme="majorBidi" w:eastAsia="Times New Roman" w:hAnsiTheme="majorBidi"/>
                <w:b/>
                <w:bCs/>
                <w:noProof/>
                <w:lang w:val="en"/>
              </w:rPr>
              <w:t>4.7</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Limitations and Error Analysis</w:t>
            </w:r>
            <w:r>
              <w:rPr>
                <w:noProof/>
                <w:webHidden/>
              </w:rPr>
              <w:tab/>
            </w:r>
            <w:r>
              <w:rPr>
                <w:noProof/>
                <w:webHidden/>
              </w:rPr>
              <w:fldChar w:fldCharType="begin"/>
            </w:r>
            <w:r>
              <w:rPr>
                <w:noProof/>
                <w:webHidden/>
              </w:rPr>
              <w:instrText xml:space="preserve"> PAGEREF _Toc217479564 \h </w:instrText>
            </w:r>
            <w:r>
              <w:rPr>
                <w:noProof/>
                <w:webHidden/>
              </w:rPr>
            </w:r>
            <w:r>
              <w:rPr>
                <w:noProof/>
                <w:webHidden/>
              </w:rPr>
              <w:fldChar w:fldCharType="separate"/>
            </w:r>
            <w:r>
              <w:rPr>
                <w:noProof/>
                <w:webHidden/>
              </w:rPr>
              <w:t>63</w:t>
            </w:r>
            <w:r>
              <w:rPr>
                <w:noProof/>
                <w:webHidden/>
              </w:rPr>
              <w:fldChar w:fldCharType="end"/>
            </w:r>
          </w:hyperlink>
        </w:p>
        <w:p w14:paraId="270CE366" w14:textId="40787A4B"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65" w:history="1">
            <w:r w:rsidRPr="007C5CB3">
              <w:rPr>
                <w:rStyle w:val="Hyperlink"/>
                <w:rFonts w:asciiTheme="majorBidi" w:eastAsia="Times New Roman" w:hAnsiTheme="majorBidi"/>
                <w:b/>
                <w:bCs/>
                <w:noProof/>
                <w:lang w:val="en"/>
              </w:rPr>
              <w:t>4.7.1.</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Error Patterns</w:t>
            </w:r>
            <w:r>
              <w:rPr>
                <w:noProof/>
                <w:webHidden/>
              </w:rPr>
              <w:tab/>
            </w:r>
            <w:r>
              <w:rPr>
                <w:noProof/>
                <w:webHidden/>
              </w:rPr>
              <w:fldChar w:fldCharType="begin"/>
            </w:r>
            <w:r>
              <w:rPr>
                <w:noProof/>
                <w:webHidden/>
              </w:rPr>
              <w:instrText xml:space="preserve"> PAGEREF _Toc217479565 \h </w:instrText>
            </w:r>
            <w:r>
              <w:rPr>
                <w:noProof/>
                <w:webHidden/>
              </w:rPr>
            </w:r>
            <w:r>
              <w:rPr>
                <w:noProof/>
                <w:webHidden/>
              </w:rPr>
              <w:fldChar w:fldCharType="separate"/>
            </w:r>
            <w:r>
              <w:rPr>
                <w:noProof/>
                <w:webHidden/>
              </w:rPr>
              <w:t>63</w:t>
            </w:r>
            <w:r>
              <w:rPr>
                <w:noProof/>
                <w:webHidden/>
              </w:rPr>
              <w:fldChar w:fldCharType="end"/>
            </w:r>
          </w:hyperlink>
        </w:p>
        <w:p w14:paraId="347C87B0" w14:textId="7A35A34B" w:rsidR="00DE3902" w:rsidRDefault="00DE3902">
          <w:pPr>
            <w:pStyle w:val="TOC2"/>
            <w:tabs>
              <w:tab w:val="left" w:pos="960"/>
              <w:tab w:val="right" w:leader="dot" w:pos="10790"/>
            </w:tabs>
            <w:rPr>
              <w:rFonts w:asciiTheme="minorHAnsi" w:eastAsiaTheme="minorEastAsia" w:hAnsiTheme="minorHAnsi" w:cstheme="minorBidi"/>
              <w:noProof/>
              <w:kern w:val="2"/>
              <w:lang w:val="en-US"/>
              <w14:ligatures w14:val="standardContextual"/>
            </w:rPr>
          </w:pPr>
          <w:hyperlink w:anchor="_Toc217479566" w:history="1">
            <w:r w:rsidRPr="007C5CB3">
              <w:rPr>
                <w:rStyle w:val="Hyperlink"/>
                <w:rFonts w:asciiTheme="majorBidi" w:eastAsia="Times New Roman" w:hAnsiTheme="majorBidi"/>
                <w:b/>
                <w:bCs/>
                <w:noProof/>
                <w:lang w:val="en"/>
              </w:rPr>
              <w:t>4.7.2.</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Failure Cases</w:t>
            </w:r>
            <w:r>
              <w:rPr>
                <w:noProof/>
                <w:webHidden/>
              </w:rPr>
              <w:tab/>
            </w:r>
            <w:r>
              <w:rPr>
                <w:noProof/>
                <w:webHidden/>
              </w:rPr>
              <w:fldChar w:fldCharType="begin"/>
            </w:r>
            <w:r>
              <w:rPr>
                <w:noProof/>
                <w:webHidden/>
              </w:rPr>
              <w:instrText xml:space="preserve"> PAGEREF _Toc217479566 \h </w:instrText>
            </w:r>
            <w:r>
              <w:rPr>
                <w:noProof/>
                <w:webHidden/>
              </w:rPr>
            </w:r>
            <w:r>
              <w:rPr>
                <w:noProof/>
                <w:webHidden/>
              </w:rPr>
              <w:fldChar w:fldCharType="separate"/>
            </w:r>
            <w:r>
              <w:rPr>
                <w:noProof/>
                <w:webHidden/>
              </w:rPr>
              <w:t>63</w:t>
            </w:r>
            <w:r>
              <w:rPr>
                <w:noProof/>
                <w:webHidden/>
              </w:rPr>
              <w:fldChar w:fldCharType="end"/>
            </w:r>
          </w:hyperlink>
        </w:p>
        <w:p w14:paraId="286E374B" w14:textId="092BC3B9" w:rsidR="00DE3902" w:rsidRDefault="00DE3902">
          <w:pPr>
            <w:pStyle w:val="TOC2"/>
            <w:tabs>
              <w:tab w:val="left" w:pos="720"/>
              <w:tab w:val="right" w:leader="dot" w:pos="10790"/>
            </w:tabs>
            <w:rPr>
              <w:rFonts w:asciiTheme="minorHAnsi" w:eastAsiaTheme="minorEastAsia" w:hAnsiTheme="minorHAnsi" w:cstheme="minorBidi"/>
              <w:noProof/>
              <w:kern w:val="2"/>
              <w:lang w:val="en-US"/>
              <w14:ligatures w14:val="standardContextual"/>
            </w:rPr>
          </w:pPr>
          <w:hyperlink w:anchor="_Toc217479567" w:history="1">
            <w:r w:rsidRPr="007C5CB3">
              <w:rPr>
                <w:rStyle w:val="Hyperlink"/>
                <w:rFonts w:asciiTheme="majorBidi" w:eastAsia="Times New Roman" w:hAnsiTheme="majorBidi"/>
                <w:b/>
                <w:bCs/>
                <w:noProof/>
                <w:lang w:val="en"/>
              </w:rPr>
              <w:t>4.8</w:t>
            </w:r>
            <w:r>
              <w:rPr>
                <w:rFonts w:asciiTheme="minorHAnsi" w:eastAsiaTheme="minorEastAsia" w:hAnsiTheme="minorHAnsi" w:cstheme="minorBidi"/>
                <w:noProof/>
                <w:kern w:val="2"/>
                <w:lang w:val="en-US"/>
                <w14:ligatures w14:val="standardContextual"/>
              </w:rPr>
              <w:tab/>
            </w:r>
            <w:r w:rsidRPr="007C5CB3">
              <w:rPr>
                <w:rStyle w:val="Hyperlink"/>
                <w:rFonts w:asciiTheme="majorBidi" w:eastAsia="Times New Roman" w:hAnsiTheme="majorBidi"/>
                <w:b/>
                <w:bCs/>
                <w:noProof/>
                <w:lang w:val="en"/>
              </w:rPr>
              <w:t>Chapter Conclusion</w:t>
            </w:r>
            <w:r>
              <w:rPr>
                <w:noProof/>
                <w:webHidden/>
              </w:rPr>
              <w:tab/>
            </w:r>
            <w:r>
              <w:rPr>
                <w:noProof/>
                <w:webHidden/>
              </w:rPr>
              <w:fldChar w:fldCharType="begin"/>
            </w:r>
            <w:r>
              <w:rPr>
                <w:noProof/>
                <w:webHidden/>
              </w:rPr>
              <w:instrText xml:space="preserve"> PAGEREF _Toc217479567 \h </w:instrText>
            </w:r>
            <w:r>
              <w:rPr>
                <w:noProof/>
                <w:webHidden/>
              </w:rPr>
            </w:r>
            <w:r>
              <w:rPr>
                <w:noProof/>
                <w:webHidden/>
              </w:rPr>
              <w:fldChar w:fldCharType="separate"/>
            </w:r>
            <w:r>
              <w:rPr>
                <w:noProof/>
                <w:webHidden/>
              </w:rPr>
              <w:t>63</w:t>
            </w:r>
            <w:r>
              <w:rPr>
                <w:noProof/>
                <w:webHidden/>
              </w:rPr>
              <w:fldChar w:fldCharType="end"/>
            </w:r>
          </w:hyperlink>
        </w:p>
        <w:p w14:paraId="274BEF3F" w14:textId="01E667D7" w:rsidR="00DE3902" w:rsidRDefault="00DE3902">
          <w:pPr>
            <w:pStyle w:val="TOC1"/>
            <w:tabs>
              <w:tab w:val="right" w:leader="dot" w:pos="10790"/>
            </w:tabs>
            <w:rPr>
              <w:rFonts w:eastAsiaTheme="minorEastAsia"/>
              <w:noProof/>
              <w:kern w:val="2"/>
              <w14:ligatures w14:val="standardContextual"/>
            </w:rPr>
          </w:pPr>
          <w:hyperlink w:anchor="_Toc217479568" w:history="1">
            <w:r w:rsidRPr="007C5CB3">
              <w:rPr>
                <w:rStyle w:val="Hyperlink"/>
                <w:rFonts w:asciiTheme="majorBidi" w:eastAsia="Times New Roman" w:hAnsiTheme="majorBidi"/>
                <w:b/>
                <w:bCs/>
                <w:noProof/>
                <w:lang w:val="en"/>
              </w:rPr>
              <w:t>CHAPTER 5: CONCLUSION AND FUTURE WORKS</w:t>
            </w:r>
            <w:r>
              <w:rPr>
                <w:noProof/>
                <w:webHidden/>
              </w:rPr>
              <w:tab/>
            </w:r>
            <w:r>
              <w:rPr>
                <w:noProof/>
                <w:webHidden/>
              </w:rPr>
              <w:fldChar w:fldCharType="begin"/>
            </w:r>
            <w:r>
              <w:rPr>
                <w:noProof/>
                <w:webHidden/>
              </w:rPr>
              <w:instrText xml:space="preserve"> PAGEREF _Toc217479568 \h </w:instrText>
            </w:r>
            <w:r>
              <w:rPr>
                <w:noProof/>
                <w:webHidden/>
              </w:rPr>
            </w:r>
            <w:r>
              <w:rPr>
                <w:noProof/>
                <w:webHidden/>
              </w:rPr>
              <w:fldChar w:fldCharType="separate"/>
            </w:r>
            <w:r>
              <w:rPr>
                <w:noProof/>
                <w:webHidden/>
              </w:rPr>
              <w:t>63</w:t>
            </w:r>
            <w:r>
              <w:rPr>
                <w:noProof/>
                <w:webHidden/>
              </w:rPr>
              <w:fldChar w:fldCharType="end"/>
            </w:r>
          </w:hyperlink>
        </w:p>
        <w:p w14:paraId="272603CD" w14:textId="3503F609" w:rsidR="00DE3902" w:rsidRDefault="00DE3902">
          <w:pPr>
            <w:pStyle w:val="TOC2"/>
            <w:tabs>
              <w:tab w:val="right" w:leader="dot" w:pos="10790"/>
            </w:tabs>
            <w:rPr>
              <w:rFonts w:asciiTheme="minorHAnsi" w:eastAsiaTheme="minorEastAsia" w:hAnsiTheme="minorHAnsi" w:cstheme="minorBidi"/>
              <w:noProof/>
              <w:kern w:val="2"/>
              <w:lang w:val="en-US"/>
              <w14:ligatures w14:val="standardContextual"/>
            </w:rPr>
          </w:pPr>
          <w:hyperlink w:anchor="_Toc217479569" w:history="1">
            <w:r w:rsidRPr="007C5CB3">
              <w:rPr>
                <w:rStyle w:val="Hyperlink"/>
                <w:rFonts w:ascii="Times New Roman" w:eastAsia="Times New Roman" w:hAnsi="Times New Roman" w:cs="Times New Roman"/>
                <w:b/>
                <w:bCs/>
                <w:noProof/>
                <w:lang w:val="en"/>
              </w:rPr>
              <w:t>References</w:t>
            </w:r>
            <w:r>
              <w:rPr>
                <w:noProof/>
                <w:webHidden/>
              </w:rPr>
              <w:tab/>
            </w:r>
            <w:r>
              <w:rPr>
                <w:noProof/>
                <w:webHidden/>
              </w:rPr>
              <w:fldChar w:fldCharType="begin"/>
            </w:r>
            <w:r>
              <w:rPr>
                <w:noProof/>
                <w:webHidden/>
              </w:rPr>
              <w:instrText xml:space="preserve"> PAGEREF _Toc217479569 \h </w:instrText>
            </w:r>
            <w:r>
              <w:rPr>
                <w:noProof/>
                <w:webHidden/>
              </w:rPr>
            </w:r>
            <w:r>
              <w:rPr>
                <w:noProof/>
                <w:webHidden/>
              </w:rPr>
              <w:fldChar w:fldCharType="separate"/>
            </w:r>
            <w:r>
              <w:rPr>
                <w:noProof/>
                <w:webHidden/>
              </w:rPr>
              <w:t>68</w:t>
            </w:r>
            <w:r>
              <w:rPr>
                <w:noProof/>
                <w:webHidden/>
              </w:rPr>
              <w:fldChar w:fldCharType="end"/>
            </w:r>
          </w:hyperlink>
        </w:p>
        <w:p w14:paraId="06E5753B" w14:textId="786CA6FC" w:rsidR="00684920" w:rsidRPr="001163AD" w:rsidRDefault="00684920">
          <w:pPr>
            <w:rPr>
              <w:rFonts w:asciiTheme="majorBidi" w:hAnsiTheme="majorBidi" w:cstheme="majorBidi"/>
            </w:rPr>
          </w:pPr>
          <w:r w:rsidRPr="001163AD">
            <w:rPr>
              <w:rFonts w:asciiTheme="majorBidi" w:hAnsiTheme="majorBidi" w:cstheme="majorBidi"/>
              <w:b/>
              <w:bCs/>
              <w:noProof/>
            </w:rPr>
            <w:fldChar w:fldCharType="end"/>
          </w:r>
        </w:p>
      </w:sdtContent>
    </w:sdt>
    <w:p w14:paraId="1B8903A9"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t>Table of Tables:</w:t>
      </w:r>
    </w:p>
    <w:p w14:paraId="725E3C83" w14:textId="77777777" w:rsidR="004A4DD0" w:rsidRPr="001163AD" w:rsidRDefault="004A4DD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r w:rsidRPr="001163AD">
        <w:rPr>
          <w:rFonts w:asciiTheme="majorBidi" w:hAnsiTheme="majorBidi" w:cstheme="majorBidi"/>
        </w:rPr>
        <w:fldChar w:fldCharType="begin"/>
      </w:r>
      <w:r w:rsidRPr="001163AD">
        <w:rPr>
          <w:rFonts w:asciiTheme="majorBidi" w:hAnsiTheme="majorBidi" w:cstheme="majorBidi"/>
        </w:rPr>
        <w:instrText xml:space="preserve"> TOC \h \z \c "Table" </w:instrText>
      </w:r>
      <w:r w:rsidRPr="001163AD">
        <w:rPr>
          <w:rFonts w:asciiTheme="majorBidi" w:hAnsiTheme="majorBidi" w:cstheme="majorBidi"/>
        </w:rPr>
        <w:fldChar w:fldCharType="separate"/>
      </w:r>
      <w:hyperlink w:anchor="_Toc216193629" w:history="1">
        <w:r w:rsidRPr="001163AD">
          <w:rPr>
            <w:rStyle w:val="Hyperlink"/>
            <w:rFonts w:asciiTheme="majorBidi" w:hAnsiTheme="majorBidi" w:cstheme="majorBidi"/>
            <w:noProof/>
          </w:rPr>
          <w:t>Table 1</w:t>
        </w:r>
        <w:r w:rsidRPr="001163AD">
          <w:rPr>
            <w:rStyle w:val="Hyperlink"/>
            <w:rFonts w:asciiTheme="majorBidi" w:hAnsiTheme="majorBidi" w:cstheme="majorBidi"/>
            <w:noProof/>
            <w:lang w:val="en-GB"/>
          </w:rPr>
          <w:t>:Synthesis of Key Literature</w:t>
        </w:r>
        <w:r w:rsidRPr="001163AD">
          <w:rPr>
            <w:rFonts w:asciiTheme="majorBidi" w:hAnsiTheme="majorBidi" w:cstheme="majorBidi"/>
            <w:noProof/>
            <w:webHidden/>
          </w:rPr>
          <w:tab/>
        </w:r>
        <w:r w:rsidRPr="001163AD">
          <w:rPr>
            <w:rFonts w:asciiTheme="majorBidi" w:hAnsiTheme="majorBidi" w:cstheme="majorBidi"/>
            <w:noProof/>
            <w:webHidden/>
          </w:rPr>
          <w:fldChar w:fldCharType="begin"/>
        </w:r>
        <w:r w:rsidRPr="001163AD">
          <w:rPr>
            <w:rFonts w:asciiTheme="majorBidi" w:hAnsiTheme="majorBidi" w:cstheme="majorBidi"/>
            <w:noProof/>
            <w:webHidden/>
          </w:rPr>
          <w:instrText xml:space="preserve"> PAGEREF _Toc216193629 \h </w:instrText>
        </w:r>
        <w:r w:rsidRPr="001163AD">
          <w:rPr>
            <w:rFonts w:asciiTheme="majorBidi" w:hAnsiTheme="majorBidi" w:cstheme="majorBidi"/>
            <w:noProof/>
            <w:webHidden/>
          </w:rPr>
        </w:r>
        <w:r w:rsidRPr="001163AD">
          <w:rPr>
            <w:rFonts w:asciiTheme="majorBidi" w:hAnsiTheme="majorBidi" w:cstheme="majorBidi"/>
            <w:noProof/>
            <w:webHidden/>
          </w:rPr>
          <w:fldChar w:fldCharType="separate"/>
        </w:r>
        <w:r w:rsidRPr="001163AD">
          <w:rPr>
            <w:rFonts w:asciiTheme="majorBidi" w:hAnsiTheme="majorBidi" w:cstheme="majorBidi"/>
            <w:noProof/>
            <w:webHidden/>
          </w:rPr>
          <w:t>15</w:t>
        </w:r>
        <w:r w:rsidRPr="001163AD">
          <w:rPr>
            <w:rFonts w:asciiTheme="majorBidi" w:hAnsiTheme="majorBidi" w:cstheme="majorBidi"/>
            <w:noProof/>
            <w:webHidden/>
          </w:rPr>
          <w:fldChar w:fldCharType="end"/>
        </w:r>
      </w:hyperlink>
    </w:p>
    <w:p w14:paraId="244470CB"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0" w:history="1">
        <w:r w:rsidR="004A4DD0" w:rsidRPr="001163AD">
          <w:rPr>
            <w:rStyle w:val="Hyperlink"/>
            <w:rFonts w:asciiTheme="majorBidi" w:hAnsiTheme="majorBidi" w:cstheme="majorBidi"/>
            <w:noProof/>
          </w:rPr>
          <w:t>Table 2</w:t>
        </w:r>
        <w:r w:rsidR="004A4DD0" w:rsidRPr="001163AD">
          <w:rPr>
            <w:rStyle w:val="Hyperlink"/>
            <w:rFonts w:asciiTheme="majorBidi" w:hAnsiTheme="majorBidi" w:cstheme="majorBidi"/>
            <w:noProof/>
            <w:lang w:val="en-GB"/>
          </w:rPr>
          <w:t>: Counts the images in each subset and prints the totals</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_Toc216193630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21</w:t>
        </w:r>
        <w:r w:rsidR="004A4DD0" w:rsidRPr="001163AD">
          <w:rPr>
            <w:rFonts w:asciiTheme="majorBidi" w:hAnsiTheme="majorBidi" w:cstheme="majorBidi"/>
            <w:noProof/>
            <w:webHidden/>
          </w:rPr>
          <w:fldChar w:fldCharType="end"/>
        </w:r>
      </w:hyperlink>
    </w:p>
    <w:p w14:paraId="70A7D151"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1" w:history="1">
        <w:r w:rsidR="004A4DD0" w:rsidRPr="001163AD">
          <w:rPr>
            <w:rStyle w:val="Hyperlink"/>
            <w:rFonts w:asciiTheme="majorBidi" w:hAnsiTheme="majorBidi" w:cstheme="majorBidi"/>
            <w:noProof/>
          </w:rPr>
          <w:t>Table 3</w:t>
        </w:r>
        <w:r w:rsidR="004A4DD0" w:rsidRPr="001163AD">
          <w:rPr>
            <w:rStyle w:val="Hyperlink"/>
            <w:rFonts w:asciiTheme="majorBidi" w:hAnsiTheme="majorBidi" w:cstheme="majorBidi"/>
            <w:noProof/>
            <w:lang w:val="en-GB"/>
          </w:rPr>
          <w:t>:Augmentation Techniques Applied</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_Toc216193631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25</w:t>
        </w:r>
        <w:r w:rsidR="004A4DD0" w:rsidRPr="001163AD">
          <w:rPr>
            <w:rFonts w:asciiTheme="majorBidi" w:hAnsiTheme="majorBidi" w:cstheme="majorBidi"/>
            <w:noProof/>
            <w:webHidden/>
          </w:rPr>
          <w:fldChar w:fldCharType="end"/>
        </w:r>
      </w:hyperlink>
    </w:p>
    <w:p w14:paraId="71160BC1"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2" w:history="1">
        <w:r w:rsidR="004A4DD0" w:rsidRPr="001163AD">
          <w:rPr>
            <w:rStyle w:val="Hyperlink"/>
            <w:rFonts w:asciiTheme="majorBidi" w:hAnsiTheme="majorBidi" w:cstheme="majorBidi"/>
            <w:noProof/>
          </w:rPr>
          <w:t>Table 4</w:t>
        </w:r>
        <w:r w:rsidR="004A4DD0" w:rsidRPr="001163AD">
          <w:rPr>
            <w:rStyle w:val="Hyperlink"/>
            <w:rFonts w:asciiTheme="majorBidi" w:hAnsiTheme="majorBidi" w:cstheme="majorBidi"/>
            <w:noProof/>
            <w:lang w:val="en-GB"/>
          </w:rPr>
          <w:t>:distribution of images across the training, validation, and testing sets</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_Toc216193632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28</w:t>
        </w:r>
        <w:r w:rsidR="004A4DD0" w:rsidRPr="001163AD">
          <w:rPr>
            <w:rFonts w:asciiTheme="majorBidi" w:hAnsiTheme="majorBidi" w:cstheme="majorBidi"/>
            <w:noProof/>
            <w:webHidden/>
          </w:rPr>
          <w:fldChar w:fldCharType="end"/>
        </w:r>
      </w:hyperlink>
    </w:p>
    <w:p w14:paraId="75CDEAB7"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3" w:history="1">
        <w:r w:rsidR="004A4DD0" w:rsidRPr="001163AD">
          <w:rPr>
            <w:rStyle w:val="Hyperlink"/>
            <w:rFonts w:asciiTheme="majorBidi" w:hAnsiTheme="majorBidi" w:cstheme="majorBidi"/>
            <w:noProof/>
          </w:rPr>
          <w:t>Table 5</w:t>
        </w:r>
        <w:r w:rsidR="004A4DD0" w:rsidRPr="001163AD">
          <w:rPr>
            <w:rStyle w:val="Hyperlink"/>
            <w:rFonts w:asciiTheme="majorBidi" w:hAnsiTheme="majorBidi" w:cstheme="majorBidi"/>
            <w:noProof/>
            <w:lang w:val="en-US"/>
          </w:rPr>
          <w:t>: Flask API Integration</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_Toc216193633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53</w:t>
        </w:r>
        <w:r w:rsidR="004A4DD0" w:rsidRPr="001163AD">
          <w:rPr>
            <w:rFonts w:asciiTheme="majorBidi" w:hAnsiTheme="majorBidi" w:cstheme="majorBidi"/>
            <w:noProof/>
            <w:webHidden/>
          </w:rPr>
          <w:fldChar w:fldCharType="end"/>
        </w:r>
      </w:hyperlink>
    </w:p>
    <w:p w14:paraId="77B25534"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4" w:history="1">
        <w:r w:rsidR="004A4DD0" w:rsidRPr="001163AD">
          <w:rPr>
            <w:rStyle w:val="Hyperlink"/>
            <w:rFonts w:asciiTheme="majorBidi" w:hAnsiTheme="majorBidi" w:cstheme="majorBidi"/>
            <w:noProof/>
          </w:rPr>
          <w:t>Table 6</w:t>
        </w:r>
        <w:r w:rsidR="004A4DD0" w:rsidRPr="001163AD">
          <w:rPr>
            <w:rStyle w:val="Hyperlink"/>
            <w:rFonts w:asciiTheme="majorBidi" w:hAnsiTheme="majorBidi" w:cstheme="majorBidi"/>
            <w:noProof/>
            <w:lang w:val="en-US"/>
          </w:rPr>
          <w:t>:Comparative Performance of All Models on Test Set</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_Toc216193634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60</w:t>
        </w:r>
        <w:r w:rsidR="004A4DD0" w:rsidRPr="001163AD">
          <w:rPr>
            <w:rFonts w:asciiTheme="majorBidi" w:hAnsiTheme="majorBidi" w:cstheme="majorBidi"/>
            <w:noProof/>
            <w:webHidden/>
          </w:rPr>
          <w:fldChar w:fldCharType="end"/>
        </w:r>
      </w:hyperlink>
    </w:p>
    <w:p w14:paraId="0F7BAD4C"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5" w:history="1">
        <w:r w:rsidR="004A4DD0" w:rsidRPr="001163AD">
          <w:rPr>
            <w:rStyle w:val="Hyperlink"/>
            <w:rFonts w:asciiTheme="majorBidi" w:hAnsiTheme="majorBidi" w:cstheme="majorBidi"/>
            <w:noProof/>
          </w:rPr>
          <w:t>Table 7</w:t>
        </w:r>
        <w:r w:rsidR="004A4DD0" w:rsidRPr="001163AD">
          <w:rPr>
            <w:rStyle w:val="Hyperlink"/>
            <w:rFonts w:asciiTheme="majorBidi" w:hAnsiTheme="majorBidi" w:cstheme="majorBidi"/>
            <w:noProof/>
            <w:lang w:val="en-US"/>
          </w:rPr>
          <w:t>: Class-Specific F1-Scores</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_Toc216193635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60</w:t>
        </w:r>
        <w:r w:rsidR="004A4DD0" w:rsidRPr="001163AD">
          <w:rPr>
            <w:rFonts w:asciiTheme="majorBidi" w:hAnsiTheme="majorBidi" w:cstheme="majorBidi"/>
            <w:noProof/>
            <w:webHidden/>
          </w:rPr>
          <w:fldChar w:fldCharType="end"/>
        </w:r>
      </w:hyperlink>
    </w:p>
    <w:p w14:paraId="16B3E466"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6" w:history="1">
        <w:r w:rsidR="004A4DD0" w:rsidRPr="001163AD">
          <w:rPr>
            <w:rStyle w:val="Hyperlink"/>
            <w:rFonts w:asciiTheme="majorBidi" w:hAnsiTheme="majorBidi" w:cstheme="majorBidi"/>
            <w:noProof/>
          </w:rPr>
          <w:t>Table 8</w:t>
        </w:r>
        <w:r w:rsidR="004A4DD0" w:rsidRPr="001163AD">
          <w:rPr>
            <w:rStyle w:val="Hyperlink"/>
            <w:rFonts w:asciiTheme="majorBidi" w:hAnsiTheme="majorBidi" w:cstheme="majorBidi"/>
            <w:noProof/>
            <w:lang w:val="en-US"/>
          </w:rPr>
          <w:t>: 95% Confidence Intervals for Model Accuracy</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_Toc216193636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61</w:t>
        </w:r>
        <w:r w:rsidR="004A4DD0" w:rsidRPr="001163AD">
          <w:rPr>
            <w:rFonts w:asciiTheme="majorBidi" w:hAnsiTheme="majorBidi" w:cstheme="majorBidi"/>
            <w:noProof/>
            <w:webHidden/>
          </w:rPr>
          <w:fldChar w:fldCharType="end"/>
        </w:r>
      </w:hyperlink>
    </w:p>
    <w:p w14:paraId="0E4DE1D8"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7" w:history="1">
        <w:r w:rsidR="004A4DD0" w:rsidRPr="001163AD">
          <w:rPr>
            <w:rStyle w:val="Hyperlink"/>
            <w:rFonts w:asciiTheme="majorBidi" w:hAnsiTheme="majorBidi" w:cstheme="majorBidi"/>
            <w:noProof/>
          </w:rPr>
          <w:t>Table 9</w:t>
        </w:r>
        <w:r w:rsidR="004A4DD0" w:rsidRPr="001163AD">
          <w:rPr>
            <w:rStyle w:val="Hyperlink"/>
            <w:rFonts w:asciiTheme="majorBidi" w:hAnsiTheme="majorBidi" w:cstheme="majorBidi"/>
            <w:noProof/>
            <w:lang w:val="en-US"/>
          </w:rPr>
          <w:t>: Computational Requirements</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_Toc216193637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61</w:t>
        </w:r>
        <w:r w:rsidR="004A4DD0" w:rsidRPr="001163AD">
          <w:rPr>
            <w:rFonts w:asciiTheme="majorBidi" w:hAnsiTheme="majorBidi" w:cstheme="majorBidi"/>
            <w:noProof/>
            <w:webHidden/>
          </w:rPr>
          <w:fldChar w:fldCharType="end"/>
        </w:r>
      </w:hyperlink>
    </w:p>
    <w:p w14:paraId="5CDDC534"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8" w:history="1">
        <w:r w:rsidR="004A4DD0" w:rsidRPr="001163AD">
          <w:rPr>
            <w:rStyle w:val="Hyperlink"/>
            <w:rFonts w:asciiTheme="majorBidi" w:hAnsiTheme="majorBidi" w:cstheme="majorBidi"/>
            <w:noProof/>
          </w:rPr>
          <w:t>Table 10</w:t>
        </w:r>
        <w:r w:rsidR="004A4DD0" w:rsidRPr="001163AD">
          <w:rPr>
            <w:rStyle w:val="Hyperlink"/>
            <w:rFonts w:asciiTheme="majorBidi" w:hAnsiTheme="majorBidi" w:cstheme="majorBidi"/>
            <w:noProof/>
            <w:lang w:val="en-US"/>
          </w:rPr>
          <w:t>: Functional Test Results</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_Toc216193638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62</w:t>
        </w:r>
        <w:r w:rsidR="004A4DD0" w:rsidRPr="001163AD">
          <w:rPr>
            <w:rFonts w:asciiTheme="majorBidi" w:hAnsiTheme="majorBidi" w:cstheme="majorBidi"/>
            <w:noProof/>
            <w:webHidden/>
          </w:rPr>
          <w:fldChar w:fldCharType="end"/>
        </w:r>
      </w:hyperlink>
    </w:p>
    <w:p w14:paraId="42E33C66"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39" w:history="1">
        <w:r w:rsidR="004A4DD0" w:rsidRPr="001163AD">
          <w:rPr>
            <w:rStyle w:val="Hyperlink"/>
            <w:rFonts w:asciiTheme="majorBidi" w:hAnsiTheme="majorBidi" w:cstheme="majorBidi"/>
            <w:noProof/>
          </w:rPr>
          <w:t>Table 11</w:t>
        </w:r>
        <w:r w:rsidR="004A4DD0" w:rsidRPr="001163AD">
          <w:rPr>
            <w:rStyle w:val="Hyperlink"/>
            <w:rFonts w:asciiTheme="majorBidi" w:hAnsiTheme="majorBidi" w:cstheme="majorBidi"/>
            <w:noProof/>
            <w:lang w:val="en-US"/>
          </w:rPr>
          <w:t>:Heuristic Evaluation Results</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_Toc216193639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62</w:t>
        </w:r>
        <w:r w:rsidR="004A4DD0" w:rsidRPr="001163AD">
          <w:rPr>
            <w:rFonts w:asciiTheme="majorBidi" w:hAnsiTheme="majorBidi" w:cstheme="majorBidi"/>
            <w:noProof/>
            <w:webHidden/>
          </w:rPr>
          <w:fldChar w:fldCharType="end"/>
        </w:r>
      </w:hyperlink>
    </w:p>
    <w:p w14:paraId="2290ED19"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40" w:history="1">
        <w:r w:rsidR="004A4DD0" w:rsidRPr="001163AD">
          <w:rPr>
            <w:rStyle w:val="Hyperlink"/>
            <w:rFonts w:asciiTheme="majorBidi" w:hAnsiTheme="majorBidi" w:cstheme="majorBidi"/>
            <w:noProof/>
          </w:rPr>
          <w:t>Table 12</w:t>
        </w:r>
        <w:r w:rsidR="004A4DD0" w:rsidRPr="001163AD">
          <w:rPr>
            <w:rStyle w:val="Hyperlink"/>
            <w:rFonts w:asciiTheme="majorBidi" w:hAnsiTheme="majorBidi" w:cstheme="majorBidi"/>
            <w:noProof/>
            <w:lang w:val="en-US"/>
          </w:rPr>
          <w:t>:System Performance Metrics</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_Toc216193640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62</w:t>
        </w:r>
        <w:r w:rsidR="004A4DD0" w:rsidRPr="001163AD">
          <w:rPr>
            <w:rFonts w:asciiTheme="majorBidi" w:hAnsiTheme="majorBidi" w:cstheme="majorBidi"/>
            <w:noProof/>
            <w:webHidden/>
          </w:rPr>
          <w:fldChar w:fldCharType="end"/>
        </w:r>
      </w:hyperlink>
    </w:p>
    <w:p w14:paraId="2CE49BF8"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41" w:history="1">
        <w:r w:rsidR="004A4DD0" w:rsidRPr="001163AD">
          <w:rPr>
            <w:rStyle w:val="Hyperlink"/>
            <w:rFonts w:asciiTheme="majorBidi" w:hAnsiTheme="majorBidi" w:cstheme="majorBidi"/>
            <w:noProof/>
          </w:rPr>
          <w:t>Table 13</w:t>
        </w:r>
        <w:r w:rsidR="004A4DD0" w:rsidRPr="001163AD">
          <w:rPr>
            <w:rStyle w:val="Hyperlink"/>
            <w:rFonts w:asciiTheme="majorBidi" w:hAnsiTheme="majorBidi" w:cstheme="majorBidi"/>
            <w:noProof/>
            <w:lang w:val="en-US"/>
          </w:rPr>
          <w:t>:Comparison with State-of-the-Art</w:t>
        </w:r>
        <w:r w:rsidR="004A4DD0" w:rsidRPr="001163AD">
          <w:rPr>
            <w:rFonts w:asciiTheme="majorBidi" w:hAnsiTheme="majorBidi" w:cstheme="majorBidi"/>
            <w:noProof/>
            <w:webHidden/>
          </w:rPr>
          <w:tab/>
        </w:r>
        <w:r w:rsidR="004A4DD0" w:rsidRPr="001163AD">
          <w:rPr>
            <w:rFonts w:asciiTheme="majorBidi" w:hAnsiTheme="majorBidi" w:cstheme="majorBidi"/>
            <w:noProof/>
            <w:webHidden/>
          </w:rPr>
          <w:fldChar w:fldCharType="begin"/>
        </w:r>
        <w:r w:rsidR="004A4DD0" w:rsidRPr="001163AD">
          <w:rPr>
            <w:rFonts w:asciiTheme="majorBidi" w:hAnsiTheme="majorBidi" w:cstheme="majorBidi"/>
            <w:noProof/>
            <w:webHidden/>
          </w:rPr>
          <w:instrText xml:space="preserve"> PAGEREF _Toc216193641 \h </w:instrText>
        </w:r>
        <w:r w:rsidR="004A4DD0" w:rsidRPr="001163AD">
          <w:rPr>
            <w:rFonts w:asciiTheme="majorBidi" w:hAnsiTheme="majorBidi" w:cstheme="majorBidi"/>
            <w:noProof/>
            <w:webHidden/>
          </w:rPr>
        </w:r>
        <w:r w:rsidR="004A4DD0" w:rsidRPr="001163AD">
          <w:rPr>
            <w:rFonts w:asciiTheme="majorBidi" w:hAnsiTheme="majorBidi" w:cstheme="majorBidi"/>
            <w:noProof/>
            <w:webHidden/>
          </w:rPr>
          <w:fldChar w:fldCharType="separate"/>
        </w:r>
        <w:r w:rsidR="004A4DD0" w:rsidRPr="001163AD">
          <w:rPr>
            <w:rFonts w:asciiTheme="majorBidi" w:hAnsiTheme="majorBidi" w:cstheme="majorBidi"/>
            <w:noProof/>
            <w:webHidden/>
          </w:rPr>
          <w:t>63</w:t>
        </w:r>
        <w:r w:rsidR="004A4DD0" w:rsidRPr="001163AD">
          <w:rPr>
            <w:rFonts w:asciiTheme="majorBidi" w:hAnsiTheme="majorBidi" w:cstheme="majorBidi"/>
            <w:noProof/>
            <w:webHidden/>
          </w:rPr>
          <w:fldChar w:fldCharType="end"/>
        </w:r>
      </w:hyperlink>
    </w:p>
    <w:p w14:paraId="5940424C"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fldChar w:fldCharType="end"/>
      </w:r>
      <w:r w:rsidRPr="001163AD">
        <w:rPr>
          <w:rFonts w:asciiTheme="majorBidi" w:hAnsiTheme="majorBidi" w:cstheme="majorBidi"/>
        </w:rPr>
        <w:t xml:space="preserve"> </w:t>
      </w:r>
    </w:p>
    <w:p w14:paraId="113C4936"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t>Table of Figures:</w:t>
      </w:r>
    </w:p>
    <w:p w14:paraId="50D149CC" w14:textId="77777777" w:rsidR="004A4DD0" w:rsidRPr="001163AD" w:rsidRDefault="004A4DD0" w:rsidP="004A4DD0">
      <w:pPr>
        <w:pStyle w:val="TableofFigures"/>
        <w:tabs>
          <w:tab w:val="right" w:leader="dot" w:pos="9350"/>
        </w:tabs>
        <w:rPr>
          <w:rStyle w:val="Hyperlink"/>
          <w:rFonts w:asciiTheme="majorBidi" w:hAnsiTheme="majorBidi" w:cstheme="majorBidi"/>
        </w:rPr>
      </w:pPr>
      <w:r w:rsidRPr="001163AD">
        <w:rPr>
          <w:rFonts w:asciiTheme="majorBidi" w:hAnsiTheme="majorBidi" w:cstheme="majorBidi"/>
        </w:rPr>
        <w:fldChar w:fldCharType="begin"/>
      </w:r>
      <w:r w:rsidRPr="001163AD">
        <w:rPr>
          <w:rFonts w:asciiTheme="majorBidi" w:hAnsiTheme="majorBidi" w:cstheme="majorBidi"/>
        </w:rPr>
        <w:instrText xml:space="preserve"> TOC \h \z \c "Figure" </w:instrText>
      </w:r>
      <w:r w:rsidRPr="001163AD">
        <w:rPr>
          <w:rFonts w:asciiTheme="majorBidi" w:hAnsiTheme="majorBidi" w:cstheme="majorBidi"/>
        </w:rPr>
        <w:fldChar w:fldCharType="separate"/>
      </w:r>
      <w:hyperlink w:anchor="_Toc216193642" w:history="1">
        <w:r w:rsidRPr="001163AD">
          <w:rPr>
            <w:rStyle w:val="Hyperlink"/>
            <w:rFonts w:asciiTheme="majorBidi" w:hAnsiTheme="majorBidi" w:cstheme="majorBidi"/>
            <w:noProof/>
          </w:rPr>
          <w:t>Figure 1: CRISP-DM Methodology Framework</w:t>
        </w:r>
        <w:r w:rsidRPr="001163AD">
          <w:rPr>
            <w:rStyle w:val="Hyperlink"/>
            <w:rFonts w:asciiTheme="majorBidi" w:hAnsiTheme="majorBidi" w:cstheme="majorBidi"/>
            <w:webHidden/>
          </w:rPr>
          <w:tab/>
        </w:r>
        <w:r w:rsidRPr="001163AD">
          <w:rPr>
            <w:rStyle w:val="Hyperlink"/>
            <w:rFonts w:asciiTheme="majorBidi" w:hAnsiTheme="majorBidi" w:cstheme="majorBidi"/>
            <w:webHidden/>
          </w:rPr>
          <w:fldChar w:fldCharType="begin"/>
        </w:r>
        <w:r w:rsidRPr="001163AD">
          <w:rPr>
            <w:rStyle w:val="Hyperlink"/>
            <w:rFonts w:asciiTheme="majorBidi" w:hAnsiTheme="majorBidi" w:cstheme="majorBidi"/>
            <w:webHidden/>
          </w:rPr>
          <w:instrText xml:space="preserve"> PAGEREF _Toc216193642 \h </w:instrText>
        </w:r>
        <w:r w:rsidRPr="001163AD">
          <w:rPr>
            <w:rStyle w:val="Hyperlink"/>
            <w:rFonts w:asciiTheme="majorBidi" w:hAnsiTheme="majorBidi" w:cstheme="majorBidi"/>
            <w:webHidden/>
          </w:rPr>
        </w:r>
        <w:r w:rsidRPr="001163AD">
          <w:rPr>
            <w:rStyle w:val="Hyperlink"/>
            <w:rFonts w:asciiTheme="majorBidi" w:hAnsiTheme="majorBidi" w:cstheme="majorBidi"/>
            <w:webHidden/>
          </w:rPr>
          <w:fldChar w:fldCharType="separate"/>
        </w:r>
        <w:r w:rsidRPr="001163AD">
          <w:rPr>
            <w:rStyle w:val="Hyperlink"/>
            <w:rFonts w:asciiTheme="majorBidi" w:hAnsiTheme="majorBidi" w:cstheme="majorBidi"/>
            <w:webHidden/>
          </w:rPr>
          <w:t>19</w:t>
        </w:r>
        <w:r w:rsidRPr="001163AD">
          <w:rPr>
            <w:rStyle w:val="Hyperlink"/>
            <w:rFonts w:asciiTheme="majorBidi" w:hAnsiTheme="majorBidi" w:cstheme="majorBidi"/>
            <w:webHidden/>
          </w:rPr>
          <w:fldChar w:fldCharType="end"/>
        </w:r>
      </w:hyperlink>
    </w:p>
    <w:p w14:paraId="08090542"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43" w:history="1">
        <w:r w:rsidR="004A4DD0" w:rsidRPr="001163AD">
          <w:rPr>
            <w:rStyle w:val="Hyperlink"/>
            <w:rFonts w:asciiTheme="majorBidi" w:hAnsiTheme="majorBidi" w:cstheme="majorBidi"/>
            <w:noProof/>
          </w:rPr>
          <w:t>Figure 2: Diabetic macular edema</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_Toc216193643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20</w:t>
        </w:r>
        <w:r w:rsidR="004A4DD0" w:rsidRPr="001163AD">
          <w:rPr>
            <w:rStyle w:val="Hyperlink"/>
            <w:rFonts w:asciiTheme="majorBidi" w:hAnsiTheme="majorBidi" w:cstheme="majorBidi"/>
            <w:webHidden/>
          </w:rPr>
          <w:fldChar w:fldCharType="end"/>
        </w:r>
      </w:hyperlink>
    </w:p>
    <w:p w14:paraId="5D1B68E7"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44" w:history="1">
        <w:r w:rsidR="004A4DD0" w:rsidRPr="001163AD">
          <w:rPr>
            <w:rStyle w:val="Hyperlink"/>
            <w:rFonts w:asciiTheme="majorBidi" w:hAnsiTheme="majorBidi" w:cstheme="majorBidi"/>
            <w:noProof/>
          </w:rPr>
          <w:t>Figure 3: CNV</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_Toc216193644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20</w:t>
        </w:r>
        <w:r w:rsidR="004A4DD0" w:rsidRPr="001163AD">
          <w:rPr>
            <w:rStyle w:val="Hyperlink"/>
            <w:rFonts w:asciiTheme="majorBidi" w:hAnsiTheme="majorBidi" w:cstheme="majorBidi"/>
            <w:webHidden/>
          </w:rPr>
          <w:fldChar w:fldCharType="end"/>
        </w:r>
      </w:hyperlink>
    </w:p>
    <w:p w14:paraId="7F943B08"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45" w:history="1">
        <w:r w:rsidR="004A4DD0" w:rsidRPr="001163AD">
          <w:rPr>
            <w:rStyle w:val="Hyperlink"/>
            <w:rFonts w:asciiTheme="majorBidi" w:hAnsiTheme="majorBidi" w:cstheme="majorBidi"/>
            <w:noProof/>
          </w:rPr>
          <w:t>Figure 4: Dursun</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_Toc216193645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20</w:t>
        </w:r>
        <w:r w:rsidR="004A4DD0" w:rsidRPr="001163AD">
          <w:rPr>
            <w:rStyle w:val="Hyperlink"/>
            <w:rFonts w:asciiTheme="majorBidi" w:hAnsiTheme="majorBidi" w:cstheme="majorBidi"/>
            <w:webHidden/>
          </w:rPr>
          <w:fldChar w:fldCharType="end"/>
        </w:r>
      </w:hyperlink>
    </w:p>
    <w:p w14:paraId="74A9AF4B"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46" w:history="1">
        <w:r w:rsidR="004A4DD0" w:rsidRPr="001163AD">
          <w:rPr>
            <w:rStyle w:val="Hyperlink"/>
            <w:rFonts w:asciiTheme="majorBidi" w:hAnsiTheme="majorBidi" w:cstheme="majorBidi"/>
            <w:noProof/>
          </w:rPr>
          <w:t>Figure 5: Normal eye</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_Toc216193646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20</w:t>
        </w:r>
        <w:r w:rsidR="004A4DD0" w:rsidRPr="001163AD">
          <w:rPr>
            <w:rStyle w:val="Hyperlink"/>
            <w:rFonts w:asciiTheme="majorBidi" w:hAnsiTheme="majorBidi" w:cstheme="majorBidi"/>
            <w:webHidden/>
          </w:rPr>
          <w:fldChar w:fldCharType="end"/>
        </w:r>
      </w:hyperlink>
    </w:p>
    <w:p w14:paraId="2CB6C729"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47" w:history="1">
        <w:r w:rsidR="004A4DD0" w:rsidRPr="001163AD">
          <w:rPr>
            <w:rStyle w:val="Hyperlink"/>
            <w:rFonts w:asciiTheme="majorBidi" w:hAnsiTheme="majorBidi" w:cstheme="majorBidi"/>
            <w:noProof/>
          </w:rPr>
          <w:t>Figure 6:Proportion of images in training, validation, and testing sets</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_Toc216193647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21</w:t>
        </w:r>
        <w:r w:rsidR="004A4DD0" w:rsidRPr="001163AD">
          <w:rPr>
            <w:rStyle w:val="Hyperlink"/>
            <w:rFonts w:asciiTheme="majorBidi" w:hAnsiTheme="majorBidi" w:cstheme="majorBidi"/>
            <w:webHidden/>
          </w:rPr>
          <w:fldChar w:fldCharType="end"/>
        </w:r>
      </w:hyperlink>
    </w:p>
    <w:p w14:paraId="7B032D8F"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48" w:history="1">
        <w:r w:rsidR="004A4DD0" w:rsidRPr="001163AD">
          <w:rPr>
            <w:rStyle w:val="Hyperlink"/>
            <w:rFonts w:asciiTheme="majorBidi" w:hAnsiTheme="majorBidi" w:cstheme="majorBidi"/>
            <w:noProof/>
          </w:rPr>
          <w:t>Figure 7: Normal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_Toc216193648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22</w:t>
        </w:r>
        <w:r w:rsidR="004A4DD0" w:rsidRPr="001163AD">
          <w:rPr>
            <w:rStyle w:val="Hyperlink"/>
            <w:rFonts w:asciiTheme="majorBidi" w:hAnsiTheme="majorBidi" w:cstheme="majorBidi"/>
            <w:webHidden/>
          </w:rPr>
          <w:fldChar w:fldCharType="end"/>
        </w:r>
      </w:hyperlink>
    </w:p>
    <w:p w14:paraId="43F7B398"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49" w:history="1">
        <w:r w:rsidR="004A4DD0" w:rsidRPr="001163AD">
          <w:rPr>
            <w:rStyle w:val="Hyperlink"/>
            <w:rFonts w:asciiTheme="majorBidi" w:hAnsiTheme="majorBidi" w:cstheme="majorBidi"/>
            <w:noProof/>
          </w:rPr>
          <w:t>Figure 8: CNV</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_Toc216193649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23</w:t>
        </w:r>
        <w:r w:rsidR="004A4DD0" w:rsidRPr="001163AD">
          <w:rPr>
            <w:rStyle w:val="Hyperlink"/>
            <w:rFonts w:asciiTheme="majorBidi" w:hAnsiTheme="majorBidi" w:cstheme="majorBidi"/>
            <w:webHidden/>
          </w:rPr>
          <w:fldChar w:fldCharType="end"/>
        </w:r>
      </w:hyperlink>
    </w:p>
    <w:p w14:paraId="10B1B6BF"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0" w:history="1">
        <w:r w:rsidR="004A4DD0" w:rsidRPr="001163AD">
          <w:rPr>
            <w:rStyle w:val="Hyperlink"/>
            <w:rFonts w:asciiTheme="majorBidi" w:hAnsiTheme="majorBidi" w:cstheme="majorBidi"/>
            <w:noProof/>
          </w:rPr>
          <w:t>Figure 9: DME</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_Toc216193650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23</w:t>
        </w:r>
        <w:r w:rsidR="004A4DD0" w:rsidRPr="001163AD">
          <w:rPr>
            <w:rStyle w:val="Hyperlink"/>
            <w:rFonts w:asciiTheme="majorBidi" w:hAnsiTheme="majorBidi" w:cstheme="majorBidi"/>
            <w:webHidden/>
          </w:rPr>
          <w:fldChar w:fldCharType="end"/>
        </w:r>
      </w:hyperlink>
    </w:p>
    <w:p w14:paraId="0CBC7FC7"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1" w:history="1">
        <w:r w:rsidR="004A4DD0" w:rsidRPr="001163AD">
          <w:rPr>
            <w:rStyle w:val="Hyperlink"/>
            <w:rFonts w:asciiTheme="majorBidi" w:hAnsiTheme="majorBidi" w:cstheme="majorBidi"/>
            <w:noProof/>
          </w:rPr>
          <w:t>Figure 10: DRUSEN</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_Toc216193651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24</w:t>
        </w:r>
        <w:r w:rsidR="004A4DD0" w:rsidRPr="001163AD">
          <w:rPr>
            <w:rStyle w:val="Hyperlink"/>
            <w:rFonts w:asciiTheme="majorBidi" w:hAnsiTheme="majorBidi" w:cstheme="majorBidi"/>
            <w:webHidden/>
          </w:rPr>
          <w:fldChar w:fldCharType="end"/>
        </w:r>
      </w:hyperlink>
    </w:p>
    <w:p w14:paraId="367EA639"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2" w:history="1">
        <w:r w:rsidR="004A4DD0" w:rsidRPr="001163AD">
          <w:rPr>
            <w:rStyle w:val="Hyperlink"/>
            <w:rFonts w:asciiTheme="majorBidi" w:hAnsiTheme="majorBidi" w:cstheme="majorBidi"/>
            <w:noProof/>
          </w:rPr>
          <w:t>Figure 11:Class distribution</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_Toc216193652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24</w:t>
        </w:r>
        <w:r w:rsidR="004A4DD0" w:rsidRPr="001163AD">
          <w:rPr>
            <w:rStyle w:val="Hyperlink"/>
            <w:rFonts w:asciiTheme="majorBidi" w:hAnsiTheme="majorBidi" w:cstheme="majorBidi"/>
            <w:webHidden/>
          </w:rPr>
          <w:fldChar w:fldCharType="end"/>
        </w:r>
      </w:hyperlink>
    </w:p>
    <w:p w14:paraId="33BBA3A3"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3" w:history="1">
        <w:r w:rsidR="004A4DD0" w:rsidRPr="001163AD">
          <w:rPr>
            <w:rStyle w:val="Hyperlink"/>
            <w:rFonts w:asciiTheme="majorBidi" w:hAnsiTheme="majorBidi" w:cstheme="majorBidi"/>
            <w:noProof/>
          </w:rPr>
          <w:t>Figure 12:Sample images after Augmentation</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_Toc216193653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27</w:t>
        </w:r>
        <w:r w:rsidR="004A4DD0" w:rsidRPr="001163AD">
          <w:rPr>
            <w:rStyle w:val="Hyperlink"/>
            <w:rFonts w:asciiTheme="majorBidi" w:hAnsiTheme="majorBidi" w:cstheme="majorBidi"/>
            <w:webHidden/>
          </w:rPr>
          <w:fldChar w:fldCharType="end"/>
        </w:r>
      </w:hyperlink>
    </w:p>
    <w:p w14:paraId="40817044"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4" w:history="1">
        <w:r w:rsidR="004A4DD0" w:rsidRPr="001163AD">
          <w:rPr>
            <w:rStyle w:val="Hyperlink"/>
            <w:rFonts w:asciiTheme="majorBidi" w:hAnsiTheme="majorBidi" w:cstheme="majorBidi"/>
            <w:noProof/>
          </w:rPr>
          <w:t>Figure 13 :updated Class distribution</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_Toc216193654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28</w:t>
        </w:r>
        <w:r w:rsidR="004A4DD0" w:rsidRPr="001163AD">
          <w:rPr>
            <w:rStyle w:val="Hyperlink"/>
            <w:rFonts w:asciiTheme="majorBidi" w:hAnsiTheme="majorBidi" w:cstheme="majorBidi"/>
            <w:webHidden/>
          </w:rPr>
          <w:fldChar w:fldCharType="end"/>
        </w:r>
      </w:hyperlink>
    </w:p>
    <w:p w14:paraId="40BCC88E"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5" w:history="1">
        <w:r w:rsidR="004A4DD0" w:rsidRPr="001163AD">
          <w:rPr>
            <w:rStyle w:val="Hyperlink"/>
            <w:rFonts w:asciiTheme="majorBidi" w:hAnsiTheme="majorBidi" w:cstheme="majorBidi"/>
            <w:noProof/>
          </w:rPr>
          <w:t>Figure 14:Updated proportion of images in training, validation, and testing sets</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_Toc216193655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29</w:t>
        </w:r>
        <w:r w:rsidR="004A4DD0" w:rsidRPr="001163AD">
          <w:rPr>
            <w:rStyle w:val="Hyperlink"/>
            <w:rFonts w:asciiTheme="majorBidi" w:hAnsiTheme="majorBidi" w:cstheme="majorBidi"/>
            <w:webHidden/>
          </w:rPr>
          <w:fldChar w:fldCharType="end"/>
        </w:r>
      </w:hyperlink>
    </w:p>
    <w:p w14:paraId="2566BFFC"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6" w:history="1">
        <w:r w:rsidR="004A4DD0" w:rsidRPr="001163AD">
          <w:rPr>
            <w:rStyle w:val="Hyperlink"/>
            <w:rFonts w:asciiTheme="majorBidi" w:hAnsiTheme="majorBidi" w:cstheme="majorBidi"/>
            <w:noProof/>
          </w:rPr>
          <w:t>Figure 15: Fully CNN System with 4 Classes</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_Toc216193656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30</w:t>
        </w:r>
        <w:r w:rsidR="004A4DD0" w:rsidRPr="001163AD">
          <w:rPr>
            <w:rStyle w:val="Hyperlink"/>
            <w:rFonts w:asciiTheme="majorBidi" w:hAnsiTheme="majorBidi" w:cstheme="majorBidi"/>
            <w:webHidden/>
          </w:rPr>
          <w:fldChar w:fldCharType="end"/>
        </w:r>
      </w:hyperlink>
    </w:p>
    <w:p w14:paraId="71DFFC90"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7" w:history="1">
        <w:r w:rsidR="004A4DD0" w:rsidRPr="001163AD">
          <w:rPr>
            <w:rStyle w:val="Hyperlink"/>
            <w:rFonts w:asciiTheme="majorBidi" w:hAnsiTheme="majorBidi" w:cstheme="majorBidi"/>
            <w:noProof/>
          </w:rPr>
          <w:t>Figure 16:Evaluation Metrics</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_Toc216193657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31</w:t>
        </w:r>
        <w:r w:rsidR="004A4DD0" w:rsidRPr="001163AD">
          <w:rPr>
            <w:rStyle w:val="Hyperlink"/>
            <w:rFonts w:asciiTheme="majorBidi" w:hAnsiTheme="majorBidi" w:cstheme="majorBidi"/>
            <w:webHidden/>
          </w:rPr>
          <w:fldChar w:fldCharType="end"/>
        </w:r>
      </w:hyperlink>
    </w:p>
    <w:p w14:paraId="38E90E3C"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8" w:history="1">
        <w:r w:rsidR="004A4DD0" w:rsidRPr="001163AD">
          <w:rPr>
            <w:rStyle w:val="Hyperlink"/>
            <w:rFonts w:asciiTheme="majorBidi" w:hAnsiTheme="majorBidi" w:cstheme="majorBidi"/>
            <w:noProof/>
          </w:rPr>
          <w:t>Figure 17: End-to-End System Data Flow</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_Toc216193658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33</w:t>
        </w:r>
        <w:r w:rsidR="004A4DD0" w:rsidRPr="001163AD">
          <w:rPr>
            <w:rStyle w:val="Hyperlink"/>
            <w:rFonts w:asciiTheme="majorBidi" w:hAnsiTheme="majorBidi" w:cstheme="majorBidi"/>
            <w:webHidden/>
          </w:rPr>
          <w:fldChar w:fldCharType="end"/>
        </w:r>
      </w:hyperlink>
    </w:p>
    <w:p w14:paraId="5FD3D941"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59" w:history="1">
        <w:r w:rsidR="004A4DD0" w:rsidRPr="001163AD">
          <w:rPr>
            <w:rStyle w:val="Hyperlink"/>
            <w:rFonts w:asciiTheme="majorBidi" w:hAnsiTheme="majorBidi" w:cstheme="majorBidi"/>
            <w:noProof/>
          </w:rPr>
          <w:t>Figure 18:Use case diagram</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_Toc216193659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35</w:t>
        </w:r>
        <w:r w:rsidR="004A4DD0" w:rsidRPr="001163AD">
          <w:rPr>
            <w:rStyle w:val="Hyperlink"/>
            <w:rFonts w:asciiTheme="majorBidi" w:hAnsiTheme="majorBidi" w:cstheme="majorBidi"/>
            <w:webHidden/>
          </w:rPr>
          <w:fldChar w:fldCharType="end"/>
        </w:r>
      </w:hyperlink>
    </w:p>
    <w:p w14:paraId="5D427B10"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0" w:history="1">
        <w:r w:rsidR="004A4DD0" w:rsidRPr="001163AD">
          <w:rPr>
            <w:rStyle w:val="Hyperlink"/>
            <w:rFonts w:asciiTheme="majorBidi" w:hAnsiTheme="majorBidi" w:cstheme="majorBidi"/>
            <w:noProof/>
          </w:rPr>
          <w:t>Figure 19:System workflow</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_Toc216193660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36</w:t>
        </w:r>
        <w:r w:rsidR="004A4DD0" w:rsidRPr="001163AD">
          <w:rPr>
            <w:rStyle w:val="Hyperlink"/>
            <w:rFonts w:asciiTheme="majorBidi" w:hAnsiTheme="majorBidi" w:cstheme="majorBidi"/>
            <w:webHidden/>
          </w:rPr>
          <w:fldChar w:fldCharType="end"/>
        </w:r>
      </w:hyperlink>
    </w:p>
    <w:p w14:paraId="5A77F698"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1" w:history="1">
        <w:r w:rsidR="004A4DD0" w:rsidRPr="001163AD">
          <w:rPr>
            <w:rStyle w:val="Hyperlink"/>
            <w:rFonts w:asciiTheme="majorBidi" w:hAnsiTheme="majorBidi" w:cstheme="majorBidi"/>
            <w:noProof/>
          </w:rPr>
          <w:t>Figure 20:Layer</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_Toc216193661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37</w:t>
        </w:r>
        <w:r w:rsidR="004A4DD0" w:rsidRPr="001163AD">
          <w:rPr>
            <w:rStyle w:val="Hyperlink"/>
            <w:rFonts w:asciiTheme="majorBidi" w:hAnsiTheme="majorBidi" w:cstheme="majorBidi"/>
            <w:webHidden/>
          </w:rPr>
          <w:fldChar w:fldCharType="end"/>
        </w:r>
      </w:hyperlink>
    </w:p>
    <w:p w14:paraId="473C00A2"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2" w:history="1">
        <w:r w:rsidR="004A4DD0" w:rsidRPr="001163AD">
          <w:rPr>
            <w:rStyle w:val="Hyperlink"/>
            <w:rFonts w:asciiTheme="majorBidi" w:hAnsiTheme="majorBidi" w:cstheme="majorBidi"/>
            <w:noProof/>
          </w:rPr>
          <w:t>Figure 21:System components</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_Toc216193662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38</w:t>
        </w:r>
        <w:r w:rsidR="004A4DD0" w:rsidRPr="001163AD">
          <w:rPr>
            <w:rStyle w:val="Hyperlink"/>
            <w:rFonts w:asciiTheme="majorBidi" w:hAnsiTheme="majorBidi" w:cstheme="majorBidi"/>
            <w:webHidden/>
          </w:rPr>
          <w:fldChar w:fldCharType="end"/>
        </w:r>
      </w:hyperlink>
    </w:p>
    <w:p w14:paraId="63F11167"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3" w:history="1">
        <w:r w:rsidR="004A4DD0" w:rsidRPr="001163AD">
          <w:rPr>
            <w:rStyle w:val="Hyperlink"/>
            <w:rFonts w:asciiTheme="majorBidi" w:hAnsiTheme="majorBidi" w:cstheme="majorBidi"/>
            <w:noProof/>
          </w:rPr>
          <w:t>Figure 22:Package Diagram</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_Toc216193663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39</w:t>
        </w:r>
        <w:r w:rsidR="004A4DD0" w:rsidRPr="001163AD">
          <w:rPr>
            <w:rStyle w:val="Hyperlink"/>
            <w:rFonts w:asciiTheme="majorBidi" w:hAnsiTheme="majorBidi" w:cstheme="majorBidi"/>
            <w:webHidden/>
          </w:rPr>
          <w:fldChar w:fldCharType="end"/>
        </w:r>
      </w:hyperlink>
    </w:p>
    <w:p w14:paraId="3235925B"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4" w:history="1">
        <w:r w:rsidR="004A4DD0" w:rsidRPr="001163AD">
          <w:rPr>
            <w:rStyle w:val="Hyperlink"/>
            <w:rFonts w:asciiTheme="majorBidi" w:hAnsiTheme="majorBidi" w:cstheme="majorBidi"/>
            <w:noProof/>
          </w:rPr>
          <w:t>Figure 23:Class Diagram</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_Toc216193664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40</w:t>
        </w:r>
        <w:r w:rsidR="004A4DD0" w:rsidRPr="001163AD">
          <w:rPr>
            <w:rStyle w:val="Hyperlink"/>
            <w:rFonts w:asciiTheme="majorBidi" w:hAnsiTheme="majorBidi" w:cstheme="majorBidi"/>
            <w:webHidden/>
          </w:rPr>
          <w:fldChar w:fldCharType="end"/>
        </w:r>
      </w:hyperlink>
    </w:p>
    <w:p w14:paraId="4C3C8327"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5" w:history="1">
        <w:r w:rsidR="004A4DD0" w:rsidRPr="001163AD">
          <w:rPr>
            <w:rStyle w:val="Hyperlink"/>
            <w:rFonts w:asciiTheme="majorBidi" w:hAnsiTheme="majorBidi" w:cstheme="majorBidi"/>
            <w:noProof/>
          </w:rPr>
          <w:t>Figure 24:Doctor Sequence Diagram</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_Toc216193665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41</w:t>
        </w:r>
        <w:r w:rsidR="004A4DD0" w:rsidRPr="001163AD">
          <w:rPr>
            <w:rStyle w:val="Hyperlink"/>
            <w:rFonts w:asciiTheme="majorBidi" w:hAnsiTheme="majorBidi" w:cstheme="majorBidi"/>
            <w:webHidden/>
          </w:rPr>
          <w:fldChar w:fldCharType="end"/>
        </w:r>
      </w:hyperlink>
    </w:p>
    <w:p w14:paraId="48803DB1"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6" w:history="1">
        <w:r w:rsidR="004A4DD0" w:rsidRPr="001163AD">
          <w:rPr>
            <w:rStyle w:val="Hyperlink"/>
            <w:rFonts w:asciiTheme="majorBidi" w:hAnsiTheme="majorBidi" w:cstheme="majorBidi"/>
            <w:noProof/>
          </w:rPr>
          <w:t>Figure 25:Admin Sequence Diagram</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_Toc216193666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42</w:t>
        </w:r>
        <w:r w:rsidR="004A4DD0" w:rsidRPr="001163AD">
          <w:rPr>
            <w:rStyle w:val="Hyperlink"/>
            <w:rFonts w:asciiTheme="majorBidi" w:hAnsiTheme="majorBidi" w:cstheme="majorBidi"/>
            <w:webHidden/>
          </w:rPr>
          <w:fldChar w:fldCharType="end"/>
        </w:r>
      </w:hyperlink>
    </w:p>
    <w:p w14:paraId="7ACB96EC"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7" w:history="1">
        <w:r w:rsidR="004A4DD0" w:rsidRPr="001163AD">
          <w:rPr>
            <w:rStyle w:val="Hyperlink"/>
            <w:rFonts w:asciiTheme="majorBidi" w:hAnsiTheme="majorBidi" w:cstheme="majorBidi"/>
            <w:noProof/>
          </w:rPr>
          <w:t>Figure 26:Relational Database Schema</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_Toc216193667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43</w:t>
        </w:r>
        <w:r w:rsidR="004A4DD0" w:rsidRPr="001163AD">
          <w:rPr>
            <w:rStyle w:val="Hyperlink"/>
            <w:rFonts w:asciiTheme="majorBidi" w:hAnsiTheme="majorBidi" w:cstheme="majorBidi"/>
            <w:webHidden/>
          </w:rPr>
          <w:fldChar w:fldCharType="end"/>
        </w:r>
      </w:hyperlink>
    </w:p>
    <w:p w14:paraId="6F69E3F4"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8" w:history="1">
        <w:r w:rsidR="004A4DD0" w:rsidRPr="001163AD">
          <w:rPr>
            <w:rStyle w:val="Hyperlink"/>
            <w:rFonts w:asciiTheme="majorBidi" w:hAnsiTheme="majorBidi" w:cstheme="majorBidi"/>
            <w:noProof/>
          </w:rPr>
          <w:t>Figure 27:DME.html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_Toc216193668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45</w:t>
        </w:r>
        <w:r w:rsidR="004A4DD0" w:rsidRPr="001163AD">
          <w:rPr>
            <w:rStyle w:val="Hyperlink"/>
            <w:rFonts w:asciiTheme="majorBidi" w:hAnsiTheme="majorBidi" w:cstheme="majorBidi"/>
            <w:webHidden/>
          </w:rPr>
          <w:fldChar w:fldCharType="end"/>
        </w:r>
      </w:hyperlink>
    </w:p>
    <w:p w14:paraId="4C5AEA2C"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69" w:history="1">
        <w:r w:rsidR="004A4DD0" w:rsidRPr="001163AD">
          <w:rPr>
            <w:rStyle w:val="Hyperlink"/>
            <w:rFonts w:asciiTheme="majorBidi" w:hAnsiTheme="majorBidi" w:cstheme="majorBidi"/>
            <w:noProof/>
          </w:rPr>
          <w:t>Figure 28:Dursen.html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_Toc216193669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46</w:t>
        </w:r>
        <w:r w:rsidR="004A4DD0" w:rsidRPr="001163AD">
          <w:rPr>
            <w:rStyle w:val="Hyperlink"/>
            <w:rFonts w:asciiTheme="majorBidi" w:hAnsiTheme="majorBidi" w:cstheme="majorBidi"/>
            <w:webHidden/>
          </w:rPr>
          <w:fldChar w:fldCharType="end"/>
        </w:r>
      </w:hyperlink>
    </w:p>
    <w:p w14:paraId="56D66E6D"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0" w:history="1">
        <w:r w:rsidR="004A4DD0" w:rsidRPr="001163AD">
          <w:rPr>
            <w:rStyle w:val="Hyperlink"/>
            <w:rFonts w:asciiTheme="majorBidi" w:hAnsiTheme="majorBidi" w:cstheme="majorBidi"/>
            <w:noProof/>
          </w:rPr>
          <w:t>Figure 29:ForgetPassword.html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_Toc216193670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47</w:t>
        </w:r>
        <w:r w:rsidR="004A4DD0" w:rsidRPr="001163AD">
          <w:rPr>
            <w:rStyle w:val="Hyperlink"/>
            <w:rFonts w:asciiTheme="majorBidi" w:hAnsiTheme="majorBidi" w:cstheme="majorBidi"/>
            <w:webHidden/>
          </w:rPr>
          <w:fldChar w:fldCharType="end"/>
        </w:r>
      </w:hyperlink>
    </w:p>
    <w:p w14:paraId="7B5740A2"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1" w:history="1">
        <w:r w:rsidR="004A4DD0" w:rsidRPr="001163AD">
          <w:rPr>
            <w:rStyle w:val="Hyperlink"/>
            <w:rFonts w:asciiTheme="majorBidi" w:hAnsiTheme="majorBidi" w:cstheme="majorBidi"/>
            <w:noProof/>
          </w:rPr>
          <w:t>Figure 30:Index.html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_Toc216193671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48</w:t>
        </w:r>
        <w:r w:rsidR="004A4DD0" w:rsidRPr="001163AD">
          <w:rPr>
            <w:rStyle w:val="Hyperlink"/>
            <w:rFonts w:asciiTheme="majorBidi" w:hAnsiTheme="majorBidi" w:cstheme="majorBidi"/>
            <w:webHidden/>
          </w:rPr>
          <w:fldChar w:fldCharType="end"/>
        </w:r>
      </w:hyperlink>
    </w:p>
    <w:p w14:paraId="5D577C6A"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2" w:history="1">
        <w:r w:rsidR="004A4DD0" w:rsidRPr="001163AD">
          <w:rPr>
            <w:rStyle w:val="Hyperlink"/>
            <w:rFonts w:asciiTheme="majorBidi" w:hAnsiTheme="majorBidi" w:cstheme="majorBidi"/>
            <w:noProof/>
          </w:rPr>
          <w:t>Figure 31:Login.html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_Toc216193672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49</w:t>
        </w:r>
        <w:r w:rsidR="004A4DD0" w:rsidRPr="001163AD">
          <w:rPr>
            <w:rStyle w:val="Hyperlink"/>
            <w:rFonts w:asciiTheme="majorBidi" w:hAnsiTheme="majorBidi" w:cstheme="majorBidi"/>
            <w:webHidden/>
          </w:rPr>
          <w:fldChar w:fldCharType="end"/>
        </w:r>
      </w:hyperlink>
    </w:p>
    <w:p w14:paraId="004CC834"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3" w:history="1">
        <w:r w:rsidR="004A4DD0" w:rsidRPr="001163AD">
          <w:rPr>
            <w:rStyle w:val="Hyperlink"/>
            <w:rFonts w:asciiTheme="majorBidi" w:hAnsiTheme="majorBidi" w:cstheme="majorBidi"/>
            <w:noProof/>
          </w:rPr>
          <w:t>Figure 32:OCT.html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_Toc216193673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50</w:t>
        </w:r>
        <w:r w:rsidR="004A4DD0" w:rsidRPr="001163AD">
          <w:rPr>
            <w:rStyle w:val="Hyperlink"/>
            <w:rFonts w:asciiTheme="majorBidi" w:hAnsiTheme="majorBidi" w:cstheme="majorBidi"/>
            <w:webHidden/>
          </w:rPr>
          <w:fldChar w:fldCharType="end"/>
        </w:r>
      </w:hyperlink>
    </w:p>
    <w:p w14:paraId="1CA91044"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4" w:history="1">
        <w:r w:rsidR="004A4DD0" w:rsidRPr="001163AD">
          <w:rPr>
            <w:rStyle w:val="Hyperlink"/>
            <w:rFonts w:asciiTheme="majorBidi" w:hAnsiTheme="majorBidi" w:cstheme="majorBidi"/>
            <w:noProof/>
          </w:rPr>
          <w:t>Figure 33:Predict.html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_Toc216193674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50</w:t>
        </w:r>
        <w:r w:rsidR="004A4DD0" w:rsidRPr="001163AD">
          <w:rPr>
            <w:rStyle w:val="Hyperlink"/>
            <w:rFonts w:asciiTheme="majorBidi" w:hAnsiTheme="majorBidi" w:cstheme="majorBidi"/>
            <w:webHidden/>
          </w:rPr>
          <w:fldChar w:fldCharType="end"/>
        </w:r>
      </w:hyperlink>
    </w:p>
    <w:p w14:paraId="1CE1BBFA"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5" w:history="1">
        <w:r w:rsidR="004A4DD0" w:rsidRPr="001163AD">
          <w:rPr>
            <w:rStyle w:val="Hyperlink"/>
            <w:rFonts w:asciiTheme="majorBidi" w:hAnsiTheme="majorBidi" w:cstheme="majorBidi"/>
            <w:noProof/>
          </w:rPr>
          <w:t>Figure 34:Results.html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_Toc216193675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51</w:t>
        </w:r>
        <w:r w:rsidR="004A4DD0" w:rsidRPr="001163AD">
          <w:rPr>
            <w:rStyle w:val="Hyperlink"/>
            <w:rFonts w:asciiTheme="majorBidi" w:hAnsiTheme="majorBidi" w:cstheme="majorBidi"/>
            <w:webHidden/>
          </w:rPr>
          <w:fldChar w:fldCharType="end"/>
        </w:r>
      </w:hyperlink>
    </w:p>
    <w:p w14:paraId="1AF51B52"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6" w:history="1">
        <w:r w:rsidR="004A4DD0" w:rsidRPr="001163AD">
          <w:rPr>
            <w:rStyle w:val="Hyperlink"/>
            <w:rFonts w:asciiTheme="majorBidi" w:hAnsiTheme="majorBidi" w:cstheme="majorBidi"/>
            <w:noProof/>
          </w:rPr>
          <w:t>Figure 35:Signup.html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_Toc216193676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51</w:t>
        </w:r>
        <w:r w:rsidR="004A4DD0" w:rsidRPr="001163AD">
          <w:rPr>
            <w:rStyle w:val="Hyperlink"/>
            <w:rFonts w:asciiTheme="majorBidi" w:hAnsiTheme="majorBidi" w:cstheme="majorBidi"/>
            <w:webHidden/>
          </w:rPr>
          <w:fldChar w:fldCharType="end"/>
        </w:r>
      </w:hyperlink>
    </w:p>
    <w:p w14:paraId="4825E6CA"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7" w:history="1">
        <w:r w:rsidR="004A4DD0" w:rsidRPr="001163AD">
          <w:rPr>
            <w:rStyle w:val="Hyperlink"/>
            <w:rFonts w:asciiTheme="majorBidi" w:hAnsiTheme="majorBidi" w:cstheme="majorBidi"/>
            <w:noProof/>
          </w:rPr>
          <w:t>Figure 36:3 -Layer CNN</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_Toc216193677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55</w:t>
        </w:r>
        <w:r w:rsidR="004A4DD0" w:rsidRPr="001163AD">
          <w:rPr>
            <w:rStyle w:val="Hyperlink"/>
            <w:rFonts w:asciiTheme="majorBidi" w:hAnsiTheme="majorBidi" w:cstheme="majorBidi"/>
            <w:webHidden/>
          </w:rPr>
          <w:fldChar w:fldCharType="end"/>
        </w:r>
      </w:hyperlink>
    </w:p>
    <w:p w14:paraId="7113B097"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8" w:history="1">
        <w:r w:rsidR="004A4DD0" w:rsidRPr="001163AD">
          <w:rPr>
            <w:rStyle w:val="Hyperlink"/>
            <w:rFonts w:asciiTheme="majorBidi" w:hAnsiTheme="majorBidi" w:cstheme="majorBidi"/>
            <w:noProof/>
          </w:rPr>
          <w:t>Figure 37: 7-Layer CNN</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_Toc216193678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56</w:t>
        </w:r>
        <w:r w:rsidR="004A4DD0" w:rsidRPr="001163AD">
          <w:rPr>
            <w:rStyle w:val="Hyperlink"/>
            <w:rFonts w:asciiTheme="majorBidi" w:hAnsiTheme="majorBidi" w:cstheme="majorBidi"/>
            <w:webHidden/>
          </w:rPr>
          <w:fldChar w:fldCharType="end"/>
        </w:r>
      </w:hyperlink>
    </w:p>
    <w:p w14:paraId="1B6A8F90"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79" w:history="1">
        <w:r w:rsidR="004A4DD0" w:rsidRPr="001163AD">
          <w:rPr>
            <w:rStyle w:val="Hyperlink"/>
            <w:rFonts w:asciiTheme="majorBidi" w:hAnsiTheme="majorBidi" w:cstheme="majorBidi"/>
            <w:noProof/>
          </w:rPr>
          <w:t>Figure 38: VGG Model</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_Toc216193679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57</w:t>
        </w:r>
        <w:r w:rsidR="004A4DD0" w:rsidRPr="001163AD">
          <w:rPr>
            <w:rStyle w:val="Hyperlink"/>
            <w:rFonts w:asciiTheme="majorBidi" w:hAnsiTheme="majorBidi" w:cstheme="majorBidi"/>
            <w:webHidden/>
          </w:rPr>
          <w:fldChar w:fldCharType="end"/>
        </w:r>
      </w:hyperlink>
    </w:p>
    <w:p w14:paraId="621240C8" w14:textId="77777777" w:rsidR="004A4DD0" w:rsidRPr="001163AD" w:rsidRDefault="00000000" w:rsidP="004A4DD0">
      <w:pPr>
        <w:pStyle w:val="TableofFigures"/>
        <w:tabs>
          <w:tab w:val="right" w:leader="dot" w:pos="9350"/>
        </w:tabs>
        <w:rPr>
          <w:rStyle w:val="Hyperlink"/>
          <w:rFonts w:asciiTheme="majorBidi" w:hAnsiTheme="majorBidi" w:cstheme="majorBidi"/>
        </w:rPr>
      </w:pPr>
      <w:hyperlink w:anchor="_Toc216193680" w:history="1">
        <w:r w:rsidR="004A4DD0" w:rsidRPr="001163AD">
          <w:rPr>
            <w:rStyle w:val="Hyperlink"/>
            <w:rFonts w:asciiTheme="majorBidi" w:hAnsiTheme="majorBidi" w:cstheme="majorBidi"/>
            <w:noProof/>
          </w:rPr>
          <w:t>Figure 39:ResNet50 Transfer Learning</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_Toc216193680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58</w:t>
        </w:r>
        <w:r w:rsidR="004A4DD0" w:rsidRPr="001163AD">
          <w:rPr>
            <w:rStyle w:val="Hyperlink"/>
            <w:rFonts w:asciiTheme="majorBidi" w:hAnsiTheme="majorBidi" w:cstheme="majorBidi"/>
            <w:webHidden/>
          </w:rPr>
          <w:fldChar w:fldCharType="end"/>
        </w:r>
      </w:hyperlink>
    </w:p>
    <w:p w14:paraId="714C1EB5" w14:textId="77777777" w:rsidR="004A4DD0" w:rsidRPr="001163AD" w:rsidRDefault="00000000" w:rsidP="004A4DD0">
      <w:pPr>
        <w:pStyle w:val="TableofFigures"/>
        <w:tabs>
          <w:tab w:val="right" w:leader="dot" w:pos="9350"/>
        </w:tabs>
        <w:rPr>
          <w:rFonts w:asciiTheme="majorBidi" w:eastAsiaTheme="minorEastAsia" w:hAnsiTheme="majorBidi" w:cstheme="majorBidi"/>
          <w:noProof/>
          <w:kern w:val="2"/>
          <w:sz w:val="24"/>
          <w:szCs w:val="24"/>
          <w:lang w:val="en-US"/>
          <w14:ligatures w14:val="standardContextual"/>
        </w:rPr>
      </w:pPr>
      <w:hyperlink w:anchor="_Toc216193681" w:history="1">
        <w:r w:rsidR="004A4DD0" w:rsidRPr="001163AD">
          <w:rPr>
            <w:rStyle w:val="Hyperlink"/>
            <w:rFonts w:asciiTheme="majorBidi" w:hAnsiTheme="majorBidi" w:cstheme="majorBidi"/>
            <w:noProof/>
          </w:rPr>
          <w:t>Figure 40: DenseNet121</w:t>
        </w:r>
        <w:r w:rsidR="004A4DD0" w:rsidRPr="001163AD">
          <w:rPr>
            <w:rStyle w:val="Hyperlink"/>
            <w:rFonts w:asciiTheme="majorBidi" w:hAnsiTheme="majorBidi" w:cstheme="majorBidi"/>
            <w:webHidden/>
          </w:rPr>
          <w:tab/>
        </w:r>
        <w:r w:rsidR="004A4DD0" w:rsidRPr="001163AD">
          <w:rPr>
            <w:rStyle w:val="Hyperlink"/>
            <w:rFonts w:asciiTheme="majorBidi" w:hAnsiTheme="majorBidi" w:cstheme="majorBidi"/>
            <w:webHidden/>
          </w:rPr>
          <w:fldChar w:fldCharType="begin"/>
        </w:r>
        <w:r w:rsidR="004A4DD0" w:rsidRPr="001163AD">
          <w:rPr>
            <w:rStyle w:val="Hyperlink"/>
            <w:rFonts w:asciiTheme="majorBidi" w:hAnsiTheme="majorBidi" w:cstheme="majorBidi"/>
            <w:webHidden/>
          </w:rPr>
          <w:instrText xml:space="preserve"> PAGEREF _Toc216193681 \h </w:instrText>
        </w:r>
        <w:r w:rsidR="004A4DD0" w:rsidRPr="001163AD">
          <w:rPr>
            <w:rStyle w:val="Hyperlink"/>
            <w:rFonts w:asciiTheme="majorBidi" w:hAnsiTheme="majorBidi" w:cstheme="majorBidi"/>
            <w:webHidden/>
          </w:rPr>
        </w:r>
        <w:r w:rsidR="004A4DD0" w:rsidRPr="001163AD">
          <w:rPr>
            <w:rStyle w:val="Hyperlink"/>
            <w:rFonts w:asciiTheme="majorBidi" w:hAnsiTheme="majorBidi" w:cstheme="majorBidi"/>
            <w:webHidden/>
          </w:rPr>
          <w:fldChar w:fldCharType="separate"/>
        </w:r>
        <w:r w:rsidR="004A4DD0" w:rsidRPr="001163AD">
          <w:rPr>
            <w:rStyle w:val="Hyperlink"/>
            <w:rFonts w:asciiTheme="majorBidi" w:hAnsiTheme="majorBidi" w:cstheme="majorBidi"/>
            <w:webHidden/>
          </w:rPr>
          <w:t>59</w:t>
        </w:r>
        <w:r w:rsidR="004A4DD0" w:rsidRPr="001163AD">
          <w:rPr>
            <w:rStyle w:val="Hyperlink"/>
            <w:rFonts w:asciiTheme="majorBidi" w:hAnsiTheme="majorBidi" w:cstheme="majorBidi"/>
            <w:webHidden/>
          </w:rPr>
          <w:fldChar w:fldCharType="end"/>
        </w:r>
      </w:hyperlink>
    </w:p>
    <w:p w14:paraId="1042EEBB"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fldChar w:fldCharType="end"/>
      </w:r>
    </w:p>
    <w:p w14:paraId="51577721" w14:textId="77777777" w:rsidR="009A7C32" w:rsidRPr="001163AD" w:rsidRDefault="009A7C32" w:rsidP="009A7C32">
      <w:pPr>
        <w:rPr>
          <w:rFonts w:asciiTheme="majorBidi" w:hAnsiTheme="majorBidi" w:cstheme="majorBidi"/>
        </w:rPr>
      </w:pPr>
    </w:p>
    <w:p w14:paraId="23820990" w14:textId="77777777" w:rsidR="009A7C32" w:rsidRPr="001163AD" w:rsidRDefault="009A7C32" w:rsidP="00C67BFB">
      <w:pPr>
        <w:pStyle w:val="Heading1"/>
        <w:numPr>
          <w:ilvl w:val="0"/>
          <w:numId w:val="0"/>
        </w:numPr>
        <w:spacing w:after="156"/>
        <w:ind w:left="90"/>
        <w:rPr>
          <w:rFonts w:asciiTheme="majorBidi" w:hAnsiTheme="majorBidi"/>
        </w:rPr>
      </w:pPr>
      <w:bookmarkStart w:id="3" w:name="_Toc217479432"/>
      <w:r w:rsidRPr="001163AD">
        <w:rPr>
          <w:rFonts w:asciiTheme="majorBidi" w:hAnsiTheme="majorBidi"/>
        </w:rPr>
        <w:t>List of Abbreviations</w:t>
      </w:r>
      <w:bookmarkEnd w:id="3"/>
      <w:r w:rsidRPr="001163AD">
        <w:rPr>
          <w:rFonts w:asciiTheme="majorBidi" w:hAnsiTheme="majorBidi"/>
        </w:rPr>
        <w:t xml:space="preserve"> </w:t>
      </w:r>
    </w:p>
    <w:p w14:paraId="266AE38F" w14:textId="0A25458E" w:rsidR="009A7C32" w:rsidRDefault="009A7C32" w:rsidP="003B5F3B">
      <w:pPr>
        <w:ind w:left="180"/>
        <w:jc w:val="both"/>
        <w:rPr>
          <w:rFonts w:asciiTheme="majorBidi" w:hAnsiTheme="majorBidi" w:cstheme="majorBidi"/>
          <w:sz w:val="24"/>
          <w:szCs w:val="24"/>
        </w:rPr>
      </w:pPr>
      <w:r w:rsidRPr="001163AD">
        <w:rPr>
          <w:rFonts w:asciiTheme="majorBidi" w:hAnsiTheme="majorBidi" w:cstheme="majorBidi"/>
        </w:rPr>
        <w:t>CNN</w:t>
      </w:r>
      <w:r w:rsidRPr="001163AD">
        <w:rPr>
          <w:rFonts w:asciiTheme="majorBidi" w:hAnsiTheme="majorBidi" w:cstheme="majorBidi"/>
        </w:rPr>
        <w:t xml:space="preserve">: </w:t>
      </w:r>
      <w:r w:rsidR="00D0121C" w:rsidRPr="001163AD">
        <w:rPr>
          <w:rFonts w:asciiTheme="majorBidi" w:hAnsiTheme="majorBidi" w:cstheme="majorBidi"/>
          <w:sz w:val="24"/>
          <w:szCs w:val="24"/>
        </w:rPr>
        <w:t>Convolutional Neural Networks</w:t>
      </w:r>
    </w:p>
    <w:p w14:paraId="12137BEF" w14:textId="7FAE5F98" w:rsidR="00D0121C" w:rsidRDefault="00D0121C" w:rsidP="003B5F3B">
      <w:pPr>
        <w:ind w:left="180"/>
        <w:jc w:val="both"/>
        <w:rPr>
          <w:rFonts w:asciiTheme="majorBidi" w:hAnsiTheme="majorBidi" w:cstheme="majorBidi"/>
          <w:sz w:val="24"/>
          <w:szCs w:val="24"/>
        </w:rPr>
      </w:pPr>
      <w:r w:rsidRPr="001163AD">
        <w:rPr>
          <w:rFonts w:asciiTheme="majorBidi" w:hAnsiTheme="majorBidi" w:cstheme="majorBidi"/>
          <w:sz w:val="24"/>
          <w:szCs w:val="24"/>
        </w:rPr>
        <w:t>CNV</w:t>
      </w:r>
      <w:r w:rsidRPr="001163AD">
        <w:rPr>
          <w:rFonts w:asciiTheme="majorBidi" w:hAnsiTheme="majorBidi" w:cstheme="majorBidi"/>
        </w:rPr>
        <w:t xml:space="preserve">: </w:t>
      </w:r>
      <w:r w:rsidRPr="001163AD">
        <w:rPr>
          <w:rFonts w:asciiTheme="majorBidi" w:hAnsiTheme="majorBidi" w:cstheme="majorBidi"/>
          <w:sz w:val="24"/>
          <w:szCs w:val="24"/>
        </w:rPr>
        <w:t>Choroidal Neovascularization</w:t>
      </w:r>
    </w:p>
    <w:p w14:paraId="1F48CBE8" w14:textId="78F92DE3" w:rsidR="00D0121C" w:rsidRDefault="00D0121C" w:rsidP="003B5F3B">
      <w:pPr>
        <w:ind w:left="180"/>
        <w:jc w:val="both"/>
        <w:rPr>
          <w:rFonts w:asciiTheme="majorBidi" w:hAnsiTheme="majorBidi" w:cstheme="majorBidi"/>
          <w:sz w:val="24"/>
          <w:szCs w:val="24"/>
        </w:rPr>
      </w:pPr>
      <w:r w:rsidRPr="001163AD">
        <w:rPr>
          <w:rFonts w:asciiTheme="majorBidi" w:hAnsiTheme="majorBidi" w:cstheme="majorBidi"/>
          <w:sz w:val="24"/>
          <w:szCs w:val="24"/>
        </w:rPr>
        <w:t>DME</w:t>
      </w:r>
      <w:r>
        <w:rPr>
          <w:rFonts w:asciiTheme="majorBidi" w:hAnsiTheme="majorBidi" w:cstheme="majorBidi"/>
          <w:sz w:val="24"/>
          <w:szCs w:val="24"/>
        </w:rPr>
        <w:t xml:space="preserve">: </w:t>
      </w:r>
      <w:r w:rsidRPr="001163AD">
        <w:rPr>
          <w:rFonts w:asciiTheme="majorBidi" w:hAnsiTheme="majorBidi" w:cstheme="majorBidi"/>
          <w:sz w:val="24"/>
          <w:szCs w:val="24"/>
        </w:rPr>
        <w:t>Diabetic Macular Edema</w:t>
      </w:r>
    </w:p>
    <w:p w14:paraId="599C2063" w14:textId="642FBC8A" w:rsidR="00D0121C" w:rsidRDefault="00D0121C" w:rsidP="003B5F3B">
      <w:pPr>
        <w:ind w:left="180"/>
        <w:jc w:val="both"/>
        <w:rPr>
          <w:rFonts w:asciiTheme="majorBidi" w:hAnsiTheme="majorBidi" w:cstheme="majorBidi"/>
          <w:sz w:val="24"/>
          <w:szCs w:val="24"/>
        </w:rPr>
      </w:pPr>
      <w:r w:rsidRPr="001163AD">
        <w:rPr>
          <w:rFonts w:asciiTheme="majorBidi" w:hAnsiTheme="majorBidi" w:cstheme="majorBidi"/>
          <w:sz w:val="24"/>
          <w:szCs w:val="24"/>
        </w:rPr>
        <w:t>AI</w:t>
      </w:r>
      <w:r>
        <w:rPr>
          <w:rFonts w:asciiTheme="majorBidi" w:hAnsiTheme="majorBidi" w:cstheme="majorBidi"/>
          <w:sz w:val="24"/>
          <w:szCs w:val="24"/>
        </w:rPr>
        <w:t>: A</w:t>
      </w:r>
      <w:r w:rsidRPr="001163AD">
        <w:rPr>
          <w:rFonts w:asciiTheme="majorBidi" w:hAnsiTheme="majorBidi" w:cstheme="majorBidi"/>
          <w:sz w:val="24"/>
          <w:szCs w:val="24"/>
        </w:rPr>
        <w:t xml:space="preserve">rtificial </w:t>
      </w:r>
      <w:r>
        <w:rPr>
          <w:rFonts w:asciiTheme="majorBidi" w:hAnsiTheme="majorBidi" w:cstheme="majorBidi"/>
          <w:sz w:val="24"/>
          <w:szCs w:val="24"/>
        </w:rPr>
        <w:t>I</w:t>
      </w:r>
      <w:r w:rsidRPr="001163AD">
        <w:rPr>
          <w:rFonts w:asciiTheme="majorBidi" w:hAnsiTheme="majorBidi" w:cstheme="majorBidi"/>
          <w:sz w:val="24"/>
          <w:szCs w:val="24"/>
        </w:rPr>
        <w:t>ntelligence</w:t>
      </w:r>
    </w:p>
    <w:p w14:paraId="1D76F4B3" w14:textId="31AC2CEC" w:rsidR="00D0121C" w:rsidRDefault="00DE3902" w:rsidP="003B5F3B">
      <w:pPr>
        <w:ind w:left="180"/>
        <w:jc w:val="both"/>
        <w:rPr>
          <w:rFonts w:asciiTheme="majorBidi" w:hAnsiTheme="majorBidi" w:cstheme="majorBidi"/>
          <w:sz w:val="24"/>
          <w:szCs w:val="24"/>
        </w:rPr>
      </w:pPr>
      <w:r w:rsidRPr="003B5F3B">
        <w:rPr>
          <w:rFonts w:asciiTheme="majorBidi" w:hAnsiTheme="majorBidi" w:cstheme="majorBidi"/>
          <w:sz w:val="24"/>
          <w:szCs w:val="24"/>
        </w:rPr>
        <w:t>CRISP-DM</w:t>
      </w:r>
      <w:r w:rsidRPr="003B5F3B">
        <w:rPr>
          <w:rFonts w:asciiTheme="majorBidi" w:hAnsiTheme="majorBidi" w:cstheme="majorBidi"/>
          <w:sz w:val="24"/>
          <w:szCs w:val="24"/>
        </w:rPr>
        <w:t xml:space="preserve">: </w:t>
      </w:r>
      <w:r w:rsidR="003B5F3B" w:rsidRPr="003B5F3B">
        <w:rPr>
          <w:rFonts w:asciiTheme="majorBidi" w:hAnsiTheme="majorBidi" w:cstheme="majorBidi"/>
          <w:sz w:val="24"/>
          <w:szCs w:val="24"/>
        </w:rPr>
        <w:t>Cross-industry standard process for data mining</w:t>
      </w:r>
    </w:p>
    <w:p w14:paraId="61EDDE02" w14:textId="00E7D9D3" w:rsidR="00D0121C" w:rsidRDefault="00D0121C" w:rsidP="00D0121C">
      <w:pPr>
        <w:jc w:val="both"/>
        <w:rPr>
          <w:rFonts w:asciiTheme="majorBidi" w:hAnsiTheme="majorBidi" w:cstheme="majorBidi"/>
          <w:sz w:val="24"/>
          <w:szCs w:val="24"/>
        </w:rPr>
      </w:pPr>
      <w:r>
        <w:rPr>
          <w:rFonts w:asciiTheme="majorBidi" w:hAnsiTheme="majorBidi" w:cstheme="majorBidi"/>
          <w:sz w:val="24"/>
          <w:szCs w:val="24"/>
        </w:rPr>
        <w:t xml:space="preserve"> </w:t>
      </w:r>
    </w:p>
    <w:p w14:paraId="222A0B3B" w14:textId="77777777" w:rsidR="00D0121C" w:rsidRDefault="00D0121C" w:rsidP="00D0121C">
      <w:pPr>
        <w:jc w:val="both"/>
        <w:rPr>
          <w:rFonts w:asciiTheme="majorBidi" w:hAnsiTheme="majorBidi" w:cstheme="majorBidi"/>
          <w:sz w:val="24"/>
          <w:szCs w:val="24"/>
        </w:rPr>
      </w:pPr>
    </w:p>
    <w:p w14:paraId="72CD41D7" w14:textId="0D401557" w:rsidR="004A4DD0" w:rsidRPr="001163AD" w:rsidRDefault="004A4DD0" w:rsidP="009A7C32">
      <w:pPr>
        <w:jc w:val="both"/>
        <w:rPr>
          <w:rFonts w:asciiTheme="majorBidi" w:hAnsiTheme="majorBidi" w:cstheme="majorBidi"/>
        </w:rPr>
      </w:pPr>
    </w:p>
    <w:p w14:paraId="0FB9B115" w14:textId="77777777" w:rsidR="00696B0C" w:rsidRPr="001163AD" w:rsidRDefault="00696B0C" w:rsidP="00F55F0F">
      <w:pPr>
        <w:tabs>
          <w:tab w:val="left" w:pos="180"/>
        </w:tabs>
        <w:rPr>
          <w:rFonts w:asciiTheme="majorBidi" w:hAnsiTheme="majorBidi" w:cstheme="majorBidi"/>
          <w:sz w:val="28"/>
          <w:szCs w:val="28"/>
        </w:rPr>
      </w:pPr>
    </w:p>
    <w:p w14:paraId="26637255" w14:textId="303C8552" w:rsidR="00684920" w:rsidRPr="001163AD" w:rsidRDefault="00684920" w:rsidP="00C67BFB">
      <w:pPr>
        <w:pStyle w:val="Heading1"/>
        <w:numPr>
          <w:ilvl w:val="0"/>
          <w:numId w:val="0"/>
        </w:numPr>
        <w:ind w:left="432" w:hanging="432"/>
        <w:rPr>
          <w:rFonts w:asciiTheme="majorBidi" w:eastAsia="Times New Roman" w:hAnsiTheme="majorBidi"/>
          <w:b/>
          <w:bCs/>
          <w:color w:val="000000"/>
          <w:sz w:val="40"/>
          <w:szCs w:val="40"/>
          <w:lang w:val="en"/>
        </w:rPr>
      </w:pPr>
      <w:bookmarkStart w:id="4" w:name="_Toc217479433"/>
      <w:r w:rsidRPr="001163AD">
        <w:rPr>
          <w:rFonts w:asciiTheme="majorBidi" w:eastAsia="Times New Roman" w:hAnsiTheme="majorBidi"/>
          <w:b/>
          <w:bCs/>
          <w:color w:val="000000"/>
          <w:sz w:val="40"/>
          <w:szCs w:val="40"/>
          <w:lang w:val="en"/>
        </w:rPr>
        <w:lastRenderedPageBreak/>
        <w:t>CHAPTER 1: INTRODUCTION</w:t>
      </w:r>
      <w:bookmarkEnd w:id="4"/>
      <w:r w:rsidRPr="001163AD">
        <w:rPr>
          <w:rFonts w:asciiTheme="majorBidi" w:eastAsia="Times New Roman" w:hAnsiTheme="majorBidi"/>
          <w:b/>
          <w:bCs/>
          <w:color w:val="000000"/>
          <w:sz w:val="40"/>
          <w:szCs w:val="40"/>
          <w:lang w:val="en"/>
        </w:rPr>
        <w:t xml:space="preserve"> </w:t>
      </w:r>
    </w:p>
    <w:p w14:paraId="092C916B" w14:textId="77777777" w:rsidR="001C12F9" w:rsidRPr="004A4078" w:rsidRDefault="001C12F9" w:rsidP="00C67BFB">
      <w:pPr>
        <w:pStyle w:val="Heading2"/>
        <w:numPr>
          <w:ilvl w:val="1"/>
          <w:numId w:val="99"/>
        </w:numPr>
        <w:rPr>
          <w:rFonts w:asciiTheme="majorBidi" w:eastAsiaTheme="minorHAnsi" w:hAnsiTheme="majorBidi"/>
          <w:color w:val="auto"/>
          <w:sz w:val="24"/>
          <w:szCs w:val="24"/>
        </w:rPr>
      </w:pPr>
      <w:bookmarkStart w:id="5" w:name="_Toc217479434"/>
      <w:r w:rsidRPr="004573DC">
        <w:rPr>
          <w:rFonts w:asciiTheme="majorBidi" w:eastAsia="Times New Roman" w:hAnsiTheme="majorBidi"/>
          <w:b/>
          <w:bCs/>
          <w:color w:val="auto"/>
          <w:sz w:val="28"/>
          <w:szCs w:val="28"/>
          <w:lang w:val="en"/>
        </w:rPr>
        <w:t>Background of the Study</w:t>
      </w:r>
      <w:bookmarkEnd w:id="5"/>
      <w:r w:rsidRPr="004A4078">
        <w:rPr>
          <w:rFonts w:asciiTheme="majorBidi" w:eastAsiaTheme="minorHAnsi" w:hAnsiTheme="majorBidi"/>
          <w:color w:val="auto"/>
          <w:sz w:val="24"/>
          <w:szCs w:val="24"/>
        </w:rPr>
        <w:t xml:space="preserve"> </w:t>
      </w:r>
    </w:p>
    <w:p w14:paraId="2FC5E35A" w14:textId="55AFCC8F" w:rsidR="00D8774B" w:rsidRPr="001163AD" w:rsidRDefault="001C12F9" w:rsidP="009A7C32">
      <w:pPr>
        <w:ind w:left="540"/>
        <w:rPr>
          <w:rFonts w:asciiTheme="majorBidi" w:hAnsiTheme="majorBidi" w:cstheme="majorBidi"/>
          <w:sz w:val="24"/>
          <w:szCs w:val="24"/>
        </w:rPr>
      </w:pPr>
      <w:r w:rsidRPr="001163AD">
        <w:rPr>
          <w:rFonts w:asciiTheme="majorBidi" w:hAnsiTheme="majorBidi" w:cstheme="majorBidi"/>
          <w:sz w:val="24"/>
          <w:szCs w:val="24"/>
        </w:rPr>
        <w:t>Retinal diseases, including Choroidal Neovascularization (CNV), Diabetic Macular Edema (DME), and Drusen, are leading global causes of irreversible visual impairment and blindness.</w:t>
      </w:r>
      <w:r w:rsidR="00601E71" w:rsidRPr="001163AD">
        <w:rPr>
          <w:rFonts w:asciiTheme="majorBidi" w:hAnsiTheme="majorBidi" w:cstheme="majorBidi"/>
          <w:sz w:val="24"/>
          <w:szCs w:val="24"/>
        </w:rPr>
        <w:t xml:space="preserve"> Early and accurate detection is critical for effective intervention and vision preservation. While optical coherence Tomography (OCT) has become the gold standard for high-resolution retinal imaging, its diagnostic utility remains constrained by the need for expert interpretation, which is time-consuming, subjective, and variable among clinicians (Chew, 2020). Recent advances in artificial intelligence (AI), Particularly deep learning with Convolutional Neural Networks (CNNs), offer transformative potential for automating medical image analysis, enabling fast, more consistent, and scalable diagnostic support (</w:t>
      </w:r>
      <w:r w:rsidR="00D8774B" w:rsidRPr="001163AD">
        <w:rPr>
          <w:rFonts w:asciiTheme="majorBidi" w:hAnsiTheme="majorBidi" w:cstheme="majorBidi"/>
          <w:sz w:val="24"/>
          <w:szCs w:val="24"/>
        </w:rPr>
        <w:t>Kermany et al. 2018</w:t>
      </w:r>
      <w:r w:rsidR="00601E71" w:rsidRPr="001163AD">
        <w:rPr>
          <w:rFonts w:asciiTheme="majorBidi" w:hAnsiTheme="majorBidi" w:cstheme="majorBidi"/>
          <w:sz w:val="24"/>
          <w:szCs w:val="24"/>
        </w:rPr>
        <w:t>)</w:t>
      </w:r>
      <w:r w:rsidR="00D8774B" w:rsidRPr="001163AD">
        <w:rPr>
          <w:rFonts w:asciiTheme="majorBidi" w:hAnsiTheme="majorBidi" w:cstheme="majorBidi"/>
          <w:sz w:val="24"/>
          <w:szCs w:val="24"/>
        </w:rPr>
        <w:t xml:space="preserve">. This study applies CNN-based models to develop an automated system for classifying OCT image into four diagnostic categories: Normal, CNV, DME, and Drusen, with the aim of supporting early detection and improving clinical workflow efficiency. </w:t>
      </w:r>
    </w:p>
    <w:p w14:paraId="48105437" w14:textId="77777777" w:rsidR="001C12F9" w:rsidRPr="00C67BFB" w:rsidRDefault="001C12F9" w:rsidP="00C67BFB">
      <w:pPr>
        <w:pStyle w:val="Heading2"/>
        <w:numPr>
          <w:ilvl w:val="1"/>
          <w:numId w:val="99"/>
        </w:numPr>
        <w:rPr>
          <w:rFonts w:asciiTheme="majorBidi" w:eastAsia="Times New Roman" w:hAnsiTheme="majorBidi"/>
          <w:b/>
          <w:bCs/>
          <w:color w:val="auto"/>
          <w:sz w:val="28"/>
          <w:szCs w:val="28"/>
          <w:lang w:val="en"/>
        </w:rPr>
      </w:pPr>
      <w:bookmarkStart w:id="6" w:name="_Toc217479435"/>
      <w:r w:rsidRPr="007E290E">
        <w:rPr>
          <w:rFonts w:asciiTheme="majorBidi" w:eastAsia="Times New Roman" w:hAnsiTheme="majorBidi"/>
          <w:b/>
          <w:bCs/>
          <w:color w:val="auto"/>
          <w:sz w:val="28"/>
          <w:szCs w:val="28"/>
          <w:lang w:val="en"/>
        </w:rPr>
        <w:t>Problem Statement</w:t>
      </w:r>
      <w:bookmarkEnd w:id="6"/>
      <w:r w:rsidRPr="007E290E">
        <w:rPr>
          <w:rFonts w:asciiTheme="majorBidi" w:eastAsia="Times New Roman" w:hAnsiTheme="majorBidi"/>
          <w:b/>
          <w:bCs/>
          <w:color w:val="auto"/>
          <w:sz w:val="28"/>
          <w:szCs w:val="28"/>
          <w:lang w:val="en"/>
        </w:rPr>
        <w:t xml:space="preserve"> </w:t>
      </w:r>
    </w:p>
    <w:p w14:paraId="04E89785" w14:textId="77777777" w:rsidR="00D8774B" w:rsidRPr="001163AD" w:rsidRDefault="00D8774B" w:rsidP="00D8774B">
      <w:pPr>
        <w:pStyle w:val="ListParagraph"/>
        <w:ind w:left="540"/>
        <w:rPr>
          <w:rFonts w:asciiTheme="majorBidi" w:hAnsiTheme="majorBidi" w:cstheme="majorBidi"/>
          <w:sz w:val="24"/>
          <w:szCs w:val="24"/>
        </w:rPr>
      </w:pPr>
      <w:r w:rsidRPr="001163AD">
        <w:rPr>
          <w:rFonts w:asciiTheme="majorBidi" w:hAnsiTheme="majorBidi" w:cstheme="majorBidi"/>
          <w:sz w:val="24"/>
          <w:szCs w:val="24"/>
        </w:rPr>
        <w:t xml:space="preserve">Despite the diagnostic precision offered by OCT imaging, its clinical application faces significant limitations: </w:t>
      </w:r>
    </w:p>
    <w:p w14:paraId="543EB1DC" w14:textId="4EC7280D" w:rsidR="00D8774B" w:rsidRPr="001163AD" w:rsidRDefault="00D8774B" w:rsidP="00D8774B">
      <w:pPr>
        <w:pStyle w:val="ListParagraph"/>
        <w:numPr>
          <w:ilvl w:val="0"/>
          <w:numId w:val="3"/>
        </w:numPr>
        <w:rPr>
          <w:rFonts w:asciiTheme="majorBidi" w:hAnsiTheme="majorBidi" w:cstheme="majorBidi"/>
          <w:sz w:val="24"/>
          <w:szCs w:val="24"/>
        </w:rPr>
      </w:pPr>
      <w:r w:rsidRPr="001163AD">
        <w:rPr>
          <w:rFonts w:asciiTheme="majorBidi" w:hAnsiTheme="majorBidi" w:cstheme="majorBidi"/>
          <w:sz w:val="24"/>
          <w:szCs w:val="24"/>
        </w:rPr>
        <w:t xml:space="preserve">Dependence on specialist expertise, leading to diagnostic </w:t>
      </w:r>
      <w:r w:rsidR="0011619C" w:rsidRPr="001163AD">
        <w:rPr>
          <w:rFonts w:asciiTheme="majorBidi" w:hAnsiTheme="majorBidi" w:cstheme="majorBidi"/>
          <w:sz w:val="24"/>
          <w:szCs w:val="24"/>
        </w:rPr>
        <w:t>delays</w:t>
      </w:r>
    </w:p>
    <w:p w14:paraId="49C658E9" w14:textId="59BB7B61" w:rsidR="00D8774B" w:rsidRPr="001163AD" w:rsidRDefault="00D8774B" w:rsidP="00D8774B">
      <w:pPr>
        <w:pStyle w:val="ListParagraph"/>
        <w:numPr>
          <w:ilvl w:val="0"/>
          <w:numId w:val="3"/>
        </w:numPr>
        <w:rPr>
          <w:rFonts w:asciiTheme="majorBidi" w:hAnsiTheme="majorBidi" w:cstheme="majorBidi"/>
          <w:sz w:val="24"/>
          <w:szCs w:val="24"/>
        </w:rPr>
      </w:pPr>
      <w:r w:rsidRPr="001163AD">
        <w:rPr>
          <w:rFonts w:asciiTheme="majorBidi" w:hAnsiTheme="majorBidi" w:cstheme="majorBidi"/>
          <w:sz w:val="24"/>
          <w:szCs w:val="24"/>
        </w:rPr>
        <w:t xml:space="preserve">High inter-observer variability in image interpretation </w:t>
      </w:r>
    </w:p>
    <w:p w14:paraId="28F0ACD8" w14:textId="0D66B07A" w:rsidR="00D8774B" w:rsidRPr="001163AD" w:rsidRDefault="00D8774B" w:rsidP="00D8774B">
      <w:pPr>
        <w:pStyle w:val="ListParagraph"/>
        <w:numPr>
          <w:ilvl w:val="0"/>
          <w:numId w:val="3"/>
        </w:numPr>
        <w:rPr>
          <w:rFonts w:asciiTheme="majorBidi" w:hAnsiTheme="majorBidi" w:cstheme="majorBidi"/>
          <w:sz w:val="24"/>
          <w:szCs w:val="24"/>
        </w:rPr>
      </w:pPr>
      <w:r w:rsidRPr="001163AD">
        <w:rPr>
          <w:rFonts w:asciiTheme="majorBidi" w:hAnsiTheme="majorBidi" w:cstheme="majorBidi"/>
          <w:sz w:val="24"/>
          <w:szCs w:val="24"/>
        </w:rPr>
        <w:t>Risk of oversight or misdiagnosis, particularly in early-stage disease</w:t>
      </w:r>
    </w:p>
    <w:p w14:paraId="34220413" w14:textId="02E3CAC3" w:rsidR="00D8774B" w:rsidRPr="001163AD" w:rsidRDefault="00D8774B" w:rsidP="00D8774B">
      <w:pPr>
        <w:pStyle w:val="ListParagraph"/>
        <w:numPr>
          <w:ilvl w:val="0"/>
          <w:numId w:val="3"/>
        </w:numPr>
        <w:rPr>
          <w:rFonts w:asciiTheme="majorBidi" w:hAnsiTheme="majorBidi" w:cstheme="majorBidi"/>
          <w:sz w:val="24"/>
          <w:szCs w:val="24"/>
        </w:rPr>
      </w:pPr>
      <w:r w:rsidRPr="001163AD">
        <w:rPr>
          <w:rFonts w:asciiTheme="majorBidi" w:hAnsiTheme="majorBidi" w:cstheme="majorBidi"/>
          <w:sz w:val="24"/>
          <w:szCs w:val="24"/>
        </w:rPr>
        <w:t>Limited accessibility in underserved regions</w:t>
      </w:r>
      <w:r w:rsidR="0011619C" w:rsidRPr="001163AD">
        <w:rPr>
          <w:rFonts w:asciiTheme="majorBidi" w:hAnsiTheme="majorBidi" w:cstheme="majorBidi"/>
          <w:sz w:val="24"/>
          <w:szCs w:val="24"/>
        </w:rPr>
        <w:t xml:space="preserve"> due to a shortage of trained ophthalmologists</w:t>
      </w:r>
    </w:p>
    <w:p w14:paraId="5B00B7F5" w14:textId="5E62F674" w:rsidR="0011619C" w:rsidRPr="001163AD" w:rsidRDefault="0011619C" w:rsidP="00D8774B">
      <w:pPr>
        <w:pStyle w:val="ListParagraph"/>
        <w:numPr>
          <w:ilvl w:val="0"/>
          <w:numId w:val="3"/>
        </w:numPr>
        <w:rPr>
          <w:rFonts w:asciiTheme="majorBidi" w:hAnsiTheme="majorBidi" w:cstheme="majorBidi"/>
          <w:sz w:val="24"/>
          <w:szCs w:val="24"/>
        </w:rPr>
      </w:pPr>
      <w:r w:rsidRPr="001163AD">
        <w:rPr>
          <w:rFonts w:asciiTheme="majorBidi" w:hAnsiTheme="majorBidi" w:cstheme="majorBidi"/>
          <w:sz w:val="24"/>
          <w:szCs w:val="24"/>
        </w:rPr>
        <w:t xml:space="preserve">Increasing diagnostic workloads amid growing prevalence of retinal diseases </w:t>
      </w:r>
    </w:p>
    <w:p w14:paraId="2BAAB108" w14:textId="39E53E94" w:rsidR="0011619C" w:rsidRPr="001163AD" w:rsidRDefault="0011619C" w:rsidP="00E671E4">
      <w:pPr>
        <w:ind w:left="540"/>
        <w:rPr>
          <w:rFonts w:asciiTheme="majorBidi" w:hAnsiTheme="majorBidi" w:cstheme="majorBidi"/>
          <w:sz w:val="24"/>
          <w:szCs w:val="24"/>
        </w:rPr>
      </w:pPr>
      <w:r w:rsidRPr="001163AD">
        <w:rPr>
          <w:rFonts w:asciiTheme="majorBidi" w:hAnsiTheme="majorBidi" w:cstheme="majorBidi"/>
          <w:sz w:val="24"/>
          <w:szCs w:val="24"/>
        </w:rPr>
        <w:t xml:space="preserve">These challenges underscore the need for an automated, reliable, and efficient AI-assisted diagnostic system capable of providing consistent, rapid, and accurate classification of retinal conditions from OCT images. </w:t>
      </w:r>
    </w:p>
    <w:p w14:paraId="0A023D44" w14:textId="0990DE72" w:rsidR="0011619C"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7" w:name="_Toc217479436"/>
      <w:r w:rsidRPr="007E290E">
        <w:rPr>
          <w:rFonts w:asciiTheme="majorBidi" w:eastAsia="Times New Roman" w:hAnsiTheme="majorBidi"/>
          <w:b/>
          <w:bCs/>
          <w:color w:val="auto"/>
          <w:sz w:val="28"/>
          <w:szCs w:val="28"/>
          <w:lang w:val="en"/>
        </w:rPr>
        <w:t>Aim of the Study</w:t>
      </w:r>
      <w:bookmarkEnd w:id="7"/>
      <w:r w:rsidRPr="007E290E">
        <w:rPr>
          <w:rFonts w:asciiTheme="majorBidi" w:eastAsia="Times New Roman" w:hAnsiTheme="majorBidi"/>
          <w:b/>
          <w:bCs/>
          <w:color w:val="auto"/>
          <w:sz w:val="28"/>
          <w:szCs w:val="28"/>
          <w:lang w:val="en"/>
        </w:rPr>
        <w:t xml:space="preserve"> </w:t>
      </w:r>
    </w:p>
    <w:p w14:paraId="0B797F34" w14:textId="4D2DA626" w:rsidR="0011619C" w:rsidRPr="001163AD" w:rsidRDefault="0011619C" w:rsidP="0011619C">
      <w:pPr>
        <w:pStyle w:val="ListParagraph"/>
        <w:ind w:left="540"/>
        <w:rPr>
          <w:rFonts w:asciiTheme="majorBidi" w:hAnsiTheme="majorBidi" w:cstheme="majorBidi"/>
          <w:sz w:val="24"/>
          <w:szCs w:val="24"/>
        </w:rPr>
      </w:pPr>
      <w:r w:rsidRPr="001163AD">
        <w:rPr>
          <w:rFonts w:asciiTheme="majorBidi" w:hAnsiTheme="majorBidi" w:cstheme="majorBidi"/>
          <w:sz w:val="24"/>
          <w:szCs w:val="24"/>
        </w:rPr>
        <w:t xml:space="preserve">This research aims to design, develop, and evaluate a deep learning-based diagnostic system for the automated classification of retinal diseases from OCT images, integrating clinical usability with high predictive performance. </w:t>
      </w:r>
    </w:p>
    <w:p w14:paraId="58F4B496" w14:textId="77777777" w:rsidR="0011619C" w:rsidRPr="001163AD" w:rsidRDefault="0011619C" w:rsidP="0011619C">
      <w:pPr>
        <w:pStyle w:val="ListParagraph"/>
        <w:ind w:left="540"/>
        <w:rPr>
          <w:rFonts w:asciiTheme="majorBidi" w:hAnsiTheme="majorBidi" w:cstheme="majorBidi"/>
          <w:sz w:val="24"/>
          <w:szCs w:val="24"/>
        </w:rPr>
      </w:pPr>
    </w:p>
    <w:p w14:paraId="176AC88C" w14:textId="77777777" w:rsidR="001C12F9"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8" w:name="_Toc217479437"/>
      <w:r w:rsidRPr="007E290E">
        <w:rPr>
          <w:rFonts w:asciiTheme="majorBidi" w:eastAsia="Times New Roman" w:hAnsiTheme="majorBidi"/>
          <w:b/>
          <w:bCs/>
          <w:color w:val="auto"/>
          <w:sz w:val="28"/>
          <w:szCs w:val="28"/>
          <w:lang w:val="en"/>
        </w:rPr>
        <w:t>Research Objectives</w:t>
      </w:r>
      <w:bookmarkEnd w:id="8"/>
      <w:r w:rsidRPr="007E290E">
        <w:rPr>
          <w:rFonts w:asciiTheme="majorBidi" w:eastAsia="Times New Roman" w:hAnsiTheme="majorBidi"/>
          <w:b/>
          <w:bCs/>
          <w:color w:val="auto"/>
          <w:sz w:val="28"/>
          <w:szCs w:val="28"/>
          <w:lang w:val="en"/>
        </w:rPr>
        <w:t xml:space="preserve"> </w:t>
      </w:r>
    </w:p>
    <w:p w14:paraId="252D70DB" w14:textId="77777777" w:rsidR="00425C7A" w:rsidRPr="001163AD" w:rsidRDefault="00425C7A" w:rsidP="0011619C">
      <w:pPr>
        <w:pStyle w:val="ListParagraph"/>
        <w:ind w:left="540"/>
        <w:rPr>
          <w:rFonts w:asciiTheme="majorBidi" w:hAnsiTheme="majorBidi" w:cstheme="majorBidi"/>
          <w:sz w:val="24"/>
          <w:szCs w:val="24"/>
        </w:rPr>
      </w:pPr>
      <w:r w:rsidRPr="001163AD">
        <w:rPr>
          <w:rFonts w:asciiTheme="majorBidi" w:hAnsiTheme="majorBidi" w:cstheme="majorBidi"/>
          <w:sz w:val="24"/>
          <w:szCs w:val="24"/>
        </w:rPr>
        <w:t>To achieve this aim, the study pursues the following specific objectives:</w:t>
      </w:r>
    </w:p>
    <w:p w14:paraId="4C4E8928" w14:textId="77777777" w:rsidR="00425C7A" w:rsidRPr="001163AD" w:rsidRDefault="00425C7A" w:rsidP="00425C7A">
      <w:pPr>
        <w:pStyle w:val="ListParagraph"/>
        <w:numPr>
          <w:ilvl w:val="0"/>
          <w:numId w:val="4"/>
        </w:numPr>
        <w:rPr>
          <w:rFonts w:asciiTheme="majorBidi" w:hAnsiTheme="majorBidi" w:cstheme="majorBidi"/>
          <w:sz w:val="24"/>
          <w:szCs w:val="24"/>
        </w:rPr>
      </w:pPr>
      <w:r w:rsidRPr="001163AD">
        <w:rPr>
          <w:rFonts w:asciiTheme="majorBidi" w:hAnsiTheme="majorBidi" w:cstheme="majorBidi"/>
          <w:sz w:val="24"/>
          <w:szCs w:val="24"/>
        </w:rPr>
        <w:t>To preprocess and augment a publicly available OCT image dataset to enhance model robustness and generalizability.</w:t>
      </w:r>
    </w:p>
    <w:p w14:paraId="25A8257C" w14:textId="77777777" w:rsidR="00425C7A" w:rsidRPr="001163AD" w:rsidRDefault="00425C7A" w:rsidP="00425C7A">
      <w:pPr>
        <w:pStyle w:val="ListParagraph"/>
        <w:numPr>
          <w:ilvl w:val="0"/>
          <w:numId w:val="4"/>
        </w:numPr>
        <w:rPr>
          <w:rFonts w:asciiTheme="majorBidi" w:hAnsiTheme="majorBidi" w:cstheme="majorBidi"/>
          <w:sz w:val="24"/>
          <w:szCs w:val="24"/>
        </w:rPr>
      </w:pPr>
      <w:r w:rsidRPr="001163AD">
        <w:rPr>
          <w:rFonts w:asciiTheme="majorBidi" w:hAnsiTheme="majorBidi" w:cstheme="majorBidi"/>
          <w:sz w:val="24"/>
          <w:szCs w:val="24"/>
        </w:rPr>
        <w:t>To develop and train multiple CNN architectures, including custom networks and transfer learning model (VGG16, ResNet50, DenseNet121)</w:t>
      </w:r>
    </w:p>
    <w:p w14:paraId="4AFD9AD6" w14:textId="45BA4EF3" w:rsidR="00425C7A" w:rsidRPr="001163AD" w:rsidRDefault="00425C7A" w:rsidP="00425C7A">
      <w:pPr>
        <w:pStyle w:val="ListParagraph"/>
        <w:numPr>
          <w:ilvl w:val="0"/>
          <w:numId w:val="4"/>
        </w:numPr>
        <w:rPr>
          <w:rFonts w:asciiTheme="majorBidi" w:hAnsiTheme="majorBidi" w:cstheme="majorBidi"/>
          <w:sz w:val="24"/>
          <w:szCs w:val="24"/>
        </w:rPr>
      </w:pPr>
      <w:r w:rsidRPr="001163AD">
        <w:rPr>
          <w:rFonts w:asciiTheme="majorBidi" w:hAnsiTheme="majorBidi" w:cstheme="majorBidi"/>
          <w:sz w:val="24"/>
          <w:szCs w:val="24"/>
        </w:rPr>
        <w:t>To evaluate and compare model performance using comprehensive metrics including accuracy, precision, recall, F1-score, and area under the ROC curve (AUC).</w:t>
      </w:r>
    </w:p>
    <w:p w14:paraId="026C668E" w14:textId="7B46A30B" w:rsidR="0011619C" w:rsidRPr="001163AD" w:rsidRDefault="00425C7A" w:rsidP="00425C7A">
      <w:pPr>
        <w:pStyle w:val="ListParagraph"/>
        <w:numPr>
          <w:ilvl w:val="0"/>
          <w:numId w:val="4"/>
        </w:numPr>
        <w:rPr>
          <w:rFonts w:asciiTheme="majorBidi" w:hAnsiTheme="majorBidi" w:cstheme="majorBidi"/>
          <w:sz w:val="24"/>
          <w:szCs w:val="24"/>
        </w:rPr>
      </w:pPr>
      <w:r w:rsidRPr="001163AD">
        <w:rPr>
          <w:rFonts w:asciiTheme="majorBidi" w:hAnsiTheme="majorBidi" w:cstheme="majorBidi"/>
          <w:sz w:val="24"/>
          <w:szCs w:val="24"/>
        </w:rPr>
        <w:t xml:space="preserve"> To </w:t>
      </w:r>
      <w:r w:rsidR="00212983" w:rsidRPr="001163AD">
        <w:rPr>
          <w:rFonts w:asciiTheme="majorBidi" w:hAnsiTheme="majorBidi" w:cstheme="majorBidi"/>
          <w:sz w:val="24"/>
          <w:szCs w:val="24"/>
        </w:rPr>
        <w:t>select the optimal model based on diagnostic accuracy, computational efficiency, and explain ability.</w:t>
      </w:r>
    </w:p>
    <w:p w14:paraId="69DA0F71" w14:textId="29424600" w:rsidR="00212983" w:rsidRPr="001163AD" w:rsidRDefault="00212983" w:rsidP="00425C7A">
      <w:pPr>
        <w:pStyle w:val="ListParagraph"/>
        <w:numPr>
          <w:ilvl w:val="0"/>
          <w:numId w:val="4"/>
        </w:numPr>
        <w:rPr>
          <w:rFonts w:asciiTheme="majorBidi" w:hAnsiTheme="majorBidi" w:cstheme="majorBidi"/>
          <w:sz w:val="24"/>
          <w:szCs w:val="24"/>
        </w:rPr>
      </w:pPr>
      <w:r w:rsidRPr="001163AD">
        <w:rPr>
          <w:rFonts w:asciiTheme="majorBidi" w:hAnsiTheme="majorBidi" w:cstheme="majorBidi"/>
          <w:sz w:val="24"/>
          <w:szCs w:val="24"/>
        </w:rPr>
        <w:lastRenderedPageBreak/>
        <w:t xml:space="preserve">To deploy the selected model within a functional web-based application for real-time clinical demonstration. </w:t>
      </w:r>
    </w:p>
    <w:p w14:paraId="30CD16F1" w14:textId="32DADEFE" w:rsidR="001C12F9"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9" w:name="_Toc217479438"/>
      <w:r w:rsidRPr="007E290E">
        <w:rPr>
          <w:rFonts w:asciiTheme="majorBidi" w:eastAsia="Times New Roman" w:hAnsiTheme="majorBidi"/>
          <w:b/>
          <w:bCs/>
          <w:color w:val="auto"/>
          <w:sz w:val="28"/>
          <w:szCs w:val="28"/>
          <w:lang w:val="en"/>
        </w:rPr>
        <w:t>Research Questions</w:t>
      </w:r>
      <w:bookmarkEnd w:id="9"/>
    </w:p>
    <w:p w14:paraId="625D84F1" w14:textId="004E399D" w:rsidR="00212983" w:rsidRPr="001163AD" w:rsidRDefault="00212983" w:rsidP="00212983">
      <w:pPr>
        <w:pStyle w:val="ListParagraph"/>
        <w:ind w:left="540"/>
        <w:rPr>
          <w:rFonts w:asciiTheme="majorBidi" w:hAnsiTheme="majorBidi" w:cstheme="majorBidi"/>
          <w:sz w:val="24"/>
          <w:szCs w:val="24"/>
        </w:rPr>
      </w:pPr>
      <w:r w:rsidRPr="001163AD">
        <w:rPr>
          <w:rFonts w:asciiTheme="majorBidi" w:hAnsiTheme="majorBidi" w:cstheme="majorBidi"/>
          <w:sz w:val="24"/>
          <w:szCs w:val="24"/>
        </w:rPr>
        <w:t xml:space="preserve">  This study addresses the following research questions: </w:t>
      </w:r>
    </w:p>
    <w:p w14:paraId="5E36F150" w14:textId="7CCCBD59" w:rsidR="00212983" w:rsidRPr="001163AD" w:rsidRDefault="00212983" w:rsidP="00212983">
      <w:pPr>
        <w:pStyle w:val="ListParagraph"/>
        <w:numPr>
          <w:ilvl w:val="0"/>
          <w:numId w:val="5"/>
        </w:numPr>
        <w:rPr>
          <w:rFonts w:asciiTheme="majorBidi" w:hAnsiTheme="majorBidi" w:cstheme="majorBidi"/>
          <w:sz w:val="24"/>
          <w:szCs w:val="24"/>
        </w:rPr>
      </w:pPr>
      <w:r w:rsidRPr="001163AD">
        <w:rPr>
          <w:rFonts w:asciiTheme="majorBidi" w:hAnsiTheme="majorBidi" w:cstheme="majorBidi"/>
          <w:sz w:val="24"/>
          <w:szCs w:val="24"/>
        </w:rPr>
        <w:t>How effectively can deep learning models classify OCT images into the four target categories (CNV, DME, Drusen, Normal)?</w:t>
      </w:r>
    </w:p>
    <w:p w14:paraId="040D991A" w14:textId="7A3FA0AB" w:rsidR="00212983" w:rsidRPr="001163AD" w:rsidRDefault="00212983" w:rsidP="00212983">
      <w:pPr>
        <w:pStyle w:val="ListParagraph"/>
        <w:numPr>
          <w:ilvl w:val="0"/>
          <w:numId w:val="5"/>
        </w:numPr>
        <w:rPr>
          <w:rFonts w:asciiTheme="majorBidi" w:hAnsiTheme="majorBidi" w:cstheme="majorBidi"/>
          <w:sz w:val="24"/>
          <w:szCs w:val="24"/>
        </w:rPr>
      </w:pPr>
      <w:r w:rsidRPr="001163AD">
        <w:rPr>
          <w:rFonts w:asciiTheme="majorBidi" w:hAnsiTheme="majorBidi" w:cstheme="majorBidi"/>
          <w:sz w:val="24"/>
          <w:szCs w:val="24"/>
        </w:rPr>
        <w:t xml:space="preserve">Which CNN architecture yields the highest diagnostic performance in terms of accuracy, </w:t>
      </w:r>
    </w:p>
    <w:p w14:paraId="430A1235" w14:textId="3C63B311" w:rsidR="00212983" w:rsidRPr="001163AD" w:rsidRDefault="00212983" w:rsidP="00212983">
      <w:pPr>
        <w:pStyle w:val="ListParagraph"/>
        <w:ind w:left="1260"/>
        <w:rPr>
          <w:rFonts w:asciiTheme="majorBidi" w:hAnsiTheme="majorBidi" w:cstheme="majorBidi"/>
          <w:sz w:val="24"/>
          <w:szCs w:val="24"/>
        </w:rPr>
      </w:pPr>
      <w:r w:rsidRPr="001163AD">
        <w:rPr>
          <w:rFonts w:asciiTheme="majorBidi" w:hAnsiTheme="majorBidi" w:cstheme="majorBidi"/>
          <w:sz w:val="24"/>
          <w:szCs w:val="24"/>
        </w:rPr>
        <w:t xml:space="preserve">Sensitivity, and specificity. </w:t>
      </w:r>
    </w:p>
    <w:p w14:paraId="0815CBFE" w14:textId="440B9871" w:rsidR="00212983" w:rsidRPr="001163AD" w:rsidRDefault="00212983" w:rsidP="00212983">
      <w:pPr>
        <w:pStyle w:val="ListParagraph"/>
        <w:numPr>
          <w:ilvl w:val="0"/>
          <w:numId w:val="5"/>
        </w:numPr>
        <w:rPr>
          <w:rFonts w:asciiTheme="majorBidi" w:hAnsiTheme="majorBidi" w:cstheme="majorBidi"/>
          <w:sz w:val="24"/>
          <w:szCs w:val="24"/>
        </w:rPr>
      </w:pPr>
      <w:r w:rsidRPr="001163AD">
        <w:rPr>
          <w:rFonts w:asciiTheme="majorBidi" w:hAnsiTheme="majorBidi" w:cstheme="majorBidi"/>
          <w:sz w:val="24"/>
          <w:szCs w:val="24"/>
        </w:rPr>
        <w:t xml:space="preserve">To what extent does data augmentation improve model generalization and reduce overfitting? </w:t>
      </w:r>
    </w:p>
    <w:p w14:paraId="44DD9E2E" w14:textId="5689BD02" w:rsidR="00212983" w:rsidRPr="001163AD" w:rsidRDefault="00212983" w:rsidP="00212983">
      <w:pPr>
        <w:pStyle w:val="ListParagraph"/>
        <w:numPr>
          <w:ilvl w:val="0"/>
          <w:numId w:val="5"/>
        </w:numPr>
        <w:rPr>
          <w:rFonts w:asciiTheme="majorBidi" w:hAnsiTheme="majorBidi" w:cstheme="majorBidi"/>
          <w:sz w:val="24"/>
          <w:szCs w:val="24"/>
        </w:rPr>
      </w:pPr>
      <w:r w:rsidRPr="001163AD">
        <w:rPr>
          <w:rFonts w:asciiTheme="majorBidi" w:hAnsiTheme="majorBidi" w:cstheme="majorBidi"/>
          <w:sz w:val="24"/>
          <w:szCs w:val="24"/>
        </w:rPr>
        <w:t xml:space="preserve">Can a trained model be successfully integrated into a user-friendly, web-based diagnostic tool suitable for clinical settings? </w:t>
      </w:r>
    </w:p>
    <w:p w14:paraId="044695FB" w14:textId="77777777" w:rsidR="00143F54" w:rsidRPr="001163AD" w:rsidRDefault="00143F54" w:rsidP="00143F54">
      <w:pPr>
        <w:pStyle w:val="ListParagraph"/>
        <w:ind w:left="1260"/>
        <w:rPr>
          <w:rFonts w:asciiTheme="majorBidi" w:hAnsiTheme="majorBidi" w:cstheme="majorBidi"/>
          <w:sz w:val="24"/>
          <w:szCs w:val="24"/>
        </w:rPr>
      </w:pPr>
    </w:p>
    <w:p w14:paraId="17FE0375" w14:textId="77777777" w:rsidR="00143F54"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10" w:name="_Toc217479439"/>
      <w:r w:rsidRPr="007E290E">
        <w:rPr>
          <w:rFonts w:asciiTheme="majorBidi" w:eastAsia="Times New Roman" w:hAnsiTheme="majorBidi"/>
          <w:b/>
          <w:bCs/>
          <w:color w:val="auto"/>
          <w:sz w:val="28"/>
          <w:szCs w:val="28"/>
          <w:lang w:val="en"/>
        </w:rPr>
        <w:t>Scope of the Study</w:t>
      </w:r>
      <w:bookmarkEnd w:id="10"/>
    </w:p>
    <w:p w14:paraId="2D3EE5EC" w14:textId="57E2EF16" w:rsidR="001C12F9" w:rsidRPr="001163AD" w:rsidRDefault="00143F54" w:rsidP="00143F54">
      <w:pPr>
        <w:pStyle w:val="ListParagraph"/>
        <w:ind w:left="540"/>
        <w:rPr>
          <w:rFonts w:asciiTheme="majorBidi" w:hAnsiTheme="majorBidi" w:cstheme="majorBidi"/>
          <w:sz w:val="24"/>
          <w:szCs w:val="24"/>
        </w:rPr>
      </w:pPr>
      <w:r w:rsidRPr="001163AD">
        <w:rPr>
          <w:rFonts w:asciiTheme="majorBidi" w:hAnsiTheme="majorBidi" w:cstheme="majorBidi"/>
          <w:sz w:val="24"/>
          <w:szCs w:val="24"/>
        </w:rPr>
        <w:t xml:space="preserve">The scope of this research is defined as follows: </w:t>
      </w:r>
    </w:p>
    <w:p w14:paraId="479F7088" w14:textId="77777777" w:rsidR="00143F54" w:rsidRPr="001163AD" w:rsidRDefault="00143F54" w:rsidP="00143F54">
      <w:pPr>
        <w:pStyle w:val="ListParagraph"/>
        <w:numPr>
          <w:ilvl w:val="0"/>
          <w:numId w:val="7"/>
        </w:numPr>
        <w:rPr>
          <w:rFonts w:asciiTheme="majorBidi" w:hAnsiTheme="majorBidi" w:cstheme="majorBidi"/>
          <w:sz w:val="24"/>
          <w:szCs w:val="24"/>
        </w:rPr>
      </w:pPr>
      <w:r w:rsidRPr="001163AD">
        <w:rPr>
          <w:rFonts w:asciiTheme="majorBidi" w:hAnsiTheme="majorBidi" w:cstheme="majorBidi"/>
          <w:sz w:val="24"/>
          <w:szCs w:val="24"/>
        </w:rPr>
        <w:t>Imaging Modality: Exclusive use of OCT B-scans.</w:t>
      </w:r>
    </w:p>
    <w:p w14:paraId="4F7C1F55" w14:textId="77777777" w:rsidR="00143F54" w:rsidRPr="001163AD" w:rsidRDefault="00143F54" w:rsidP="00143F54">
      <w:pPr>
        <w:pStyle w:val="ListParagraph"/>
        <w:numPr>
          <w:ilvl w:val="0"/>
          <w:numId w:val="7"/>
        </w:numPr>
        <w:rPr>
          <w:rFonts w:asciiTheme="majorBidi" w:hAnsiTheme="majorBidi" w:cstheme="majorBidi"/>
          <w:sz w:val="24"/>
          <w:szCs w:val="24"/>
        </w:rPr>
      </w:pPr>
      <w:r w:rsidRPr="001163AD">
        <w:rPr>
          <w:rFonts w:asciiTheme="majorBidi" w:hAnsiTheme="majorBidi" w:cstheme="majorBidi"/>
          <w:sz w:val="24"/>
          <w:szCs w:val="24"/>
        </w:rPr>
        <w:t>Classification Categories: Normal, CNV, DME, and drusen.</w:t>
      </w:r>
    </w:p>
    <w:p w14:paraId="0F9FA3C5" w14:textId="77777777" w:rsidR="00143F54" w:rsidRPr="001163AD" w:rsidRDefault="00143F54" w:rsidP="00143F54">
      <w:pPr>
        <w:pStyle w:val="ListParagraph"/>
        <w:numPr>
          <w:ilvl w:val="0"/>
          <w:numId w:val="7"/>
        </w:numPr>
        <w:rPr>
          <w:rFonts w:asciiTheme="majorBidi" w:hAnsiTheme="majorBidi" w:cstheme="majorBidi"/>
          <w:sz w:val="24"/>
          <w:szCs w:val="24"/>
        </w:rPr>
      </w:pPr>
      <w:r w:rsidRPr="001163AD">
        <w:rPr>
          <w:rFonts w:asciiTheme="majorBidi" w:hAnsiTheme="majorBidi" w:cstheme="majorBidi"/>
          <w:sz w:val="24"/>
          <w:szCs w:val="24"/>
        </w:rPr>
        <w:t>Model Architectures: Custom CNN’s and pre-trained models (VGG16, ResNet50, DenseNet121).</w:t>
      </w:r>
    </w:p>
    <w:p w14:paraId="32E96C63" w14:textId="6B87A967" w:rsidR="00143F54" w:rsidRPr="001163AD" w:rsidRDefault="00143F54" w:rsidP="00143F54">
      <w:pPr>
        <w:pStyle w:val="ListParagraph"/>
        <w:numPr>
          <w:ilvl w:val="0"/>
          <w:numId w:val="7"/>
        </w:numPr>
        <w:rPr>
          <w:rFonts w:asciiTheme="majorBidi" w:hAnsiTheme="majorBidi" w:cstheme="majorBidi"/>
          <w:sz w:val="24"/>
          <w:szCs w:val="24"/>
        </w:rPr>
      </w:pPr>
      <w:r w:rsidRPr="001163AD">
        <w:rPr>
          <w:rFonts w:asciiTheme="majorBidi" w:hAnsiTheme="majorBidi" w:cstheme="majorBidi"/>
          <w:sz w:val="24"/>
          <w:szCs w:val="24"/>
        </w:rPr>
        <w:t xml:space="preserve">Data Source: The publicly available Kermany et el. (2018) OCT dataset. </w:t>
      </w:r>
    </w:p>
    <w:p w14:paraId="6534C249" w14:textId="7E8E7D35" w:rsidR="0093797B" w:rsidRPr="001163AD" w:rsidRDefault="00143F54" w:rsidP="0093797B">
      <w:pPr>
        <w:pStyle w:val="ListParagraph"/>
        <w:numPr>
          <w:ilvl w:val="0"/>
          <w:numId w:val="7"/>
        </w:numPr>
        <w:rPr>
          <w:rFonts w:asciiTheme="majorBidi" w:hAnsiTheme="majorBidi" w:cstheme="majorBidi"/>
          <w:sz w:val="24"/>
          <w:szCs w:val="24"/>
        </w:rPr>
      </w:pPr>
      <w:r w:rsidRPr="001163AD">
        <w:rPr>
          <w:rFonts w:asciiTheme="majorBidi" w:hAnsiTheme="majorBidi" w:cstheme="majorBidi"/>
          <w:sz w:val="24"/>
          <w:szCs w:val="24"/>
        </w:rPr>
        <w:t xml:space="preserve">Output: </w:t>
      </w:r>
      <w:proofErr w:type="spellStart"/>
      <w:r w:rsidRPr="001163AD">
        <w:rPr>
          <w:rFonts w:asciiTheme="majorBidi" w:hAnsiTheme="majorBidi" w:cstheme="majorBidi"/>
          <w:sz w:val="24"/>
          <w:szCs w:val="24"/>
        </w:rPr>
        <w:t>Amulticlass</w:t>
      </w:r>
      <w:proofErr w:type="spellEnd"/>
      <w:r w:rsidRPr="001163AD">
        <w:rPr>
          <w:rFonts w:asciiTheme="majorBidi" w:hAnsiTheme="majorBidi" w:cstheme="majorBidi"/>
          <w:sz w:val="24"/>
          <w:szCs w:val="24"/>
        </w:rPr>
        <w:t xml:space="preserve"> classification </w:t>
      </w:r>
      <w:r w:rsidR="0093797B" w:rsidRPr="001163AD">
        <w:rPr>
          <w:rFonts w:asciiTheme="majorBidi" w:hAnsiTheme="majorBidi" w:cstheme="majorBidi"/>
          <w:sz w:val="24"/>
          <w:szCs w:val="24"/>
        </w:rPr>
        <w:t xml:space="preserve">system; the study does not address disease progression modeling or 3D volumetric analysis. </w:t>
      </w:r>
    </w:p>
    <w:p w14:paraId="60588FDF" w14:textId="77777777" w:rsidR="0093797B" w:rsidRPr="001163AD" w:rsidRDefault="0093797B" w:rsidP="0093797B">
      <w:pPr>
        <w:pStyle w:val="ListParagraph"/>
        <w:ind w:left="1260"/>
        <w:rPr>
          <w:rFonts w:asciiTheme="majorBidi" w:hAnsiTheme="majorBidi" w:cstheme="majorBidi"/>
          <w:sz w:val="24"/>
          <w:szCs w:val="24"/>
        </w:rPr>
      </w:pPr>
    </w:p>
    <w:p w14:paraId="04A975D8" w14:textId="77777777" w:rsidR="001C12F9"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11" w:name="_Toc217479440"/>
      <w:r w:rsidRPr="007E290E">
        <w:rPr>
          <w:rFonts w:asciiTheme="majorBidi" w:eastAsia="Times New Roman" w:hAnsiTheme="majorBidi"/>
          <w:b/>
          <w:bCs/>
          <w:color w:val="auto"/>
          <w:sz w:val="28"/>
          <w:szCs w:val="28"/>
          <w:lang w:val="en"/>
        </w:rPr>
        <w:t>Significance of the Study</w:t>
      </w:r>
      <w:bookmarkEnd w:id="11"/>
      <w:r w:rsidRPr="007E290E">
        <w:rPr>
          <w:rFonts w:asciiTheme="majorBidi" w:eastAsia="Times New Roman" w:hAnsiTheme="majorBidi"/>
          <w:b/>
          <w:bCs/>
          <w:color w:val="auto"/>
          <w:sz w:val="28"/>
          <w:szCs w:val="28"/>
          <w:lang w:val="en"/>
        </w:rPr>
        <w:t xml:space="preserve"> </w:t>
      </w:r>
    </w:p>
    <w:p w14:paraId="0C98F63A" w14:textId="0C8239FA" w:rsidR="00E627E0" w:rsidRPr="001163AD" w:rsidRDefault="00E627E0" w:rsidP="00E627E0">
      <w:pPr>
        <w:pStyle w:val="ListParagraph"/>
        <w:ind w:left="540"/>
        <w:rPr>
          <w:rFonts w:asciiTheme="majorBidi" w:hAnsiTheme="majorBidi" w:cstheme="majorBidi"/>
          <w:sz w:val="24"/>
          <w:szCs w:val="24"/>
        </w:rPr>
      </w:pPr>
      <w:r w:rsidRPr="001163AD">
        <w:rPr>
          <w:rFonts w:asciiTheme="majorBidi" w:hAnsiTheme="majorBidi" w:cstheme="majorBidi"/>
          <w:sz w:val="24"/>
          <w:szCs w:val="24"/>
        </w:rPr>
        <w:t>This research contributes to the field of computer-aided diagnosis in ophthalmology by:</w:t>
      </w:r>
    </w:p>
    <w:p w14:paraId="7A436C2A" w14:textId="77777777" w:rsidR="00E627E0" w:rsidRPr="001163AD" w:rsidRDefault="00E627E0" w:rsidP="00E627E0">
      <w:pPr>
        <w:pStyle w:val="ListParagraph"/>
        <w:numPr>
          <w:ilvl w:val="0"/>
          <w:numId w:val="9"/>
        </w:numPr>
        <w:rPr>
          <w:rFonts w:asciiTheme="majorBidi" w:hAnsiTheme="majorBidi" w:cstheme="majorBidi"/>
          <w:sz w:val="24"/>
          <w:szCs w:val="24"/>
        </w:rPr>
      </w:pPr>
      <w:r w:rsidRPr="001163AD">
        <w:rPr>
          <w:rFonts w:asciiTheme="majorBidi" w:hAnsiTheme="majorBidi" w:cstheme="majorBidi"/>
          <w:sz w:val="24"/>
          <w:szCs w:val="24"/>
        </w:rPr>
        <w:t xml:space="preserve">Providing a rapid, automated screening tool that may reduce diagnostic latency and clinician workload. </w:t>
      </w:r>
    </w:p>
    <w:p w14:paraId="5EB2D5A0" w14:textId="77777777" w:rsidR="00F42719" w:rsidRPr="001163AD" w:rsidRDefault="00E627E0" w:rsidP="00E627E0">
      <w:pPr>
        <w:pStyle w:val="ListParagraph"/>
        <w:numPr>
          <w:ilvl w:val="0"/>
          <w:numId w:val="9"/>
        </w:numPr>
        <w:rPr>
          <w:rFonts w:asciiTheme="majorBidi" w:hAnsiTheme="majorBidi" w:cstheme="majorBidi"/>
          <w:sz w:val="24"/>
          <w:szCs w:val="24"/>
        </w:rPr>
      </w:pPr>
      <w:r w:rsidRPr="001163AD">
        <w:rPr>
          <w:rFonts w:asciiTheme="majorBidi" w:hAnsiTheme="majorBidi" w:cstheme="majorBidi"/>
          <w:sz w:val="24"/>
          <w:szCs w:val="24"/>
        </w:rPr>
        <w:t>Offering a consistent, objective second opinion to minimize inter-observer variability</w:t>
      </w:r>
      <w:r w:rsidR="00F42719" w:rsidRPr="001163AD">
        <w:rPr>
          <w:rFonts w:asciiTheme="majorBidi" w:hAnsiTheme="majorBidi" w:cstheme="majorBidi"/>
          <w:sz w:val="24"/>
          <w:szCs w:val="24"/>
        </w:rPr>
        <w:t xml:space="preserve">. </w:t>
      </w:r>
    </w:p>
    <w:p w14:paraId="6F3F917B" w14:textId="163266E8" w:rsidR="00E627E0" w:rsidRPr="001163AD" w:rsidRDefault="00F42719" w:rsidP="00E627E0">
      <w:pPr>
        <w:pStyle w:val="ListParagraph"/>
        <w:numPr>
          <w:ilvl w:val="0"/>
          <w:numId w:val="9"/>
        </w:numPr>
        <w:rPr>
          <w:rFonts w:asciiTheme="majorBidi" w:hAnsiTheme="majorBidi" w:cstheme="majorBidi"/>
          <w:sz w:val="24"/>
          <w:szCs w:val="24"/>
        </w:rPr>
      </w:pPr>
      <w:r w:rsidRPr="001163AD">
        <w:rPr>
          <w:rFonts w:asciiTheme="majorBidi" w:hAnsiTheme="majorBidi" w:cstheme="majorBidi"/>
          <w:sz w:val="24"/>
          <w:szCs w:val="24"/>
        </w:rPr>
        <w:t xml:space="preserve">Enhancing diagnostic accessibility in resource-limited settings through a deployable web-based system. </w:t>
      </w:r>
      <w:r w:rsidR="00E627E0" w:rsidRPr="001163AD">
        <w:rPr>
          <w:rFonts w:asciiTheme="majorBidi" w:hAnsiTheme="majorBidi" w:cstheme="majorBidi"/>
          <w:sz w:val="24"/>
          <w:szCs w:val="24"/>
        </w:rPr>
        <w:t xml:space="preserve"> </w:t>
      </w:r>
    </w:p>
    <w:p w14:paraId="4498CDA0" w14:textId="5C1DD7FA" w:rsidR="00F42719" w:rsidRPr="001163AD" w:rsidRDefault="00F42719" w:rsidP="00F42719">
      <w:pPr>
        <w:pStyle w:val="ListParagraph"/>
        <w:numPr>
          <w:ilvl w:val="0"/>
          <w:numId w:val="9"/>
        </w:numPr>
        <w:rPr>
          <w:rFonts w:asciiTheme="majorBidi" w:hAnsiTheme="majorBidi" w:cstheme="majorBidi"/>
          <w:sz w:val="24"/>
          <w:szCs w:val="24"/>
        </w:rPr>
      </w:pPr>
      <w:r w:rsidRPr="001163AD">
        <w:rPr>
          <w:rFonts w:asciiTheme="majorBidi" w:hAnsiTheme="majorBidi" w:cstheme="majorBidi"/>
          <w:sz w:val="24"/>
          <w:szCs w:val="24"/>
        </w:rPr>
        <w:t>Demonstrating the practical integration of state-of-the art deep learning techniques into a clinically oriented pipeline.</w:t>
      </w:r>
    </w:p>
    <w:p w14:paraId="38A401FF" w14:textId="03B81214" w:rsidR="00F42719" w:rsidRPr="001163AD" w:rsidRDefault="00F42719" w:rsidP="00F42719">
      <w:pPr>
        <w:pStyle w:val="ListParagraph"/>
        <w:numPr>
          <w:ilvl w:val="0"/>
          <w:numId w:val="9"/>
        </w:numPr>
        <w:rPr>
          <w:rFonts w:asciiTheme="majorBidi" w:hAnsiTheme="majorBidi" w:cstheme="majorBidi"/>
          <w:sz w:val="24"/>
          <w:szCs w:val="24"/>
        </w:rPr>
      </w:pPr>
      <w:r w:rsidRPr="001163AD">
        <w:rPr>
          <w:rFonts w:asciiTheme="majorBidi" w:hAnsiTheme="majorBidi" w:cstheme="majorBidi"/>
          <w:sz w:val="24"/>
          <w:szCs w:val="24"/>
        </w:rPr>
        <w:t>Serving as a foundation for future research into explainable AI and Multi-model diagnostic systems in retinal care.</w:t>
      </w:r>
    </w:p>
    <w:p w14:paraId="0788ED4A" w14:textId="77777777" w:rsidR="00F42719" w:rsidRPr="001163AD" w:rsidRDefault="00F42719" w:rsidP="00F42719">
      <w:pPr>
        <w:pStyle w:val="ListParagraph"/>
        <w:ind w:left="1260"/>
        <w:rPr>
          <w:rFonts w:asciiTheme="majorBidi" w:hAnsiTheme="majorBidi" w:cstheme="majorBidi"/>
          <w:sz w:val="24"/>
          <w:szCs w:val="24"/>
        </w:rPr>
      </w:pPr>
    </w:p>
    <w:p w14:paraId="00811493" w14:textId="77777777" w:rsidR="00F42719" w:rsidRPr="001163AD" w:rsidRDefault="00F42719" w:rsidP="00F42719">
      <w:pPr>
        <w:pStyle w:val="ListParagraph"/>
        <w:ind w:left="1260"/>
        <w:rPr>
          <w:rFonts w:asciiTheme="majorBidi" w:hAnsiTheme="majorBidi" w:cstheme="majorBidi"/>
          <w:sz w:val="24"/>
          <w:szCs w:val="24"/>
        </w:rPr>
      </w:pPr>
    </w:p>
    <w:p w14:paraId="190C2538" w14:textId="77777777" w:rsidR="001C12F9"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12" w:name="_Toc217479441"/>
      <w:r w:rsidRPr="007E290E">
        <w:rPr>
          <w:rFonts w:asciiTheme="majorBidi" w:eastAsia="Times New Roman" w:hAnsiTheme="majorBidi"/>
          <w:b/>
          <w:bCs/>
          <w:color w:val="auto"/>
          <w:sz w:val="28"/>
          <w:szCs w:val="28"/>
          <w:lang w:val="en"/>
        </w:rPr>
        <w:t>Research Limitations</w:t>
      </w:r>
      <w:bookmarkEnd w:id="12"/>
      <w:r w:rsidRPr="007E290E">
        <w:rPr>
          <w:rFonts w:asciiTheme="majorBidi" w:eastAsia="Times New Roman" w:hAnsiTheme="majorBidi"/>
          <w:b/>
          <w:bCs/>
          <w:color w:val="auto"/>
          <w:sz w:val="28"/>
          <w:szCs w:val="28"/>
          <w:lang w:val="en"/>
        </w:rPr>
        <w:t xml:space="preserve"> </w:t>
      </w:r>
    </w:p>
    <w:p w14:paraId="1A73D1BE" w14:textId="77777777" w:rsidR="00F42719" w:rsidRPr="001163AD" w:rsidRDefault="00F42719" w:rsidP="00F42719">
      <w:pPr>
        <w:pStyle w:val="ListParagraph"/>
        <w:ind w:left="540"/>
        <w:rPr>
          <w:rFonts w:asciiTheme="majorBidi" w:hAnsiTheme="majorBidi" w:cstheme="majorBidi"/>
          <w:sz w:val="24"/>
          <w:szCs w:val="24"/>
        </w:rPr>
      </w:pPr>
      <w:r w:rsidRPr="001163AD">
        <w:rPr>
          <w:rFonts w:asciiTheme="majorBidi" w:hAnsiTheme="majorBidi" w:cstheme="majorBidi"/>
          <w:sz w:val="24"/>
          <w:szCs w:val="24"/>
        </w:rPr>
        <w:t xml:space="preserve">The study acknowledges the following limitations: </w:t>
      </w:r>
    </w:p>
    <w:p w14:paraId="3A627C79" w14:textId="1FF4D85B" w:rsidR="00F42719" w:rsidRPr="001163AD" w:rsidRDefault="00F42719" w:rsidP="00F42719">
      <w:pPr>
        <w:pStyle w:val="ListParagraph"/>
        <w:numPr>
          <w:ilvl w:val="0"/>
          <w:numId w:val="11"/>
        </w:numPr>
        <w:rPr>
          <w:rFonts w:asciiTheme="majorBidi" w:hAnsiTheme="majorBidi" w:cstheme="majorBidi"/>
          <w:sz w:val="24"/>
          <w:szCs w:val="24"/>
        </w:rPr>
      </w:pPr>
      <w:r w:rsidRPr="001163AD">
        <w:rPr>
          <w:rFonts w:asciiTheme="majorBidi" w:hAnsiTheme="majorBidi" w:cstheme="majorBidi"/>
          <w:sz w:val="24"/>
          <w:szCs w:val="24"/>
        </w:rPr>
        <w:t xml:space="preserve">Dataset Generalizability: the model is trained on a single, publicly available dataset, which may not fully represent global demographic or pathological diversity.  </w:t>
      </w:r>
    </w:p>
    <w:p w14:paraId="77808409" w14:textId="3E8F13F3" w:rsidR="00F42719" w:rsidRPr="001163AD" w:rsidRDefault="00F42719" w:rsidP="00F42719">
      <w:pPr>
        <w:pStyle w:val="ListParagraph"/>
        <w:numPr>
          <w:ilvl w:val="0"/>
          <w:numId w:val="11"/>
        </w:numPr>
        <w:rPr>
          <w:rFonts w:asciiTheme="majorBidi" w:hAnsiTheme="majorBidi" w:cstheme="majorBidi"/>
          <w:sz w:val="24"/>
          <w:szCs w:val="24"/>
        </w:rPr>
      </w:pPr>
      <w:r w:rsidRPr="001163AD">
        <w:rPr>
          <w:rFonts w:asciiTheme="majorBidi" w:hAnsiTheme="majorBidi" w:cstheme="majorBidi"/>
          <w:sz w:val="24"/>
          <w:szCs w:val="24"/>
        </w:rPr>
        <w:t xml:space="preserve">Model Interpretability: CNN models inherently function as “black boxes”; while efforts are made to include </w:t>
      </w:r>
      <w:r w:rsidR="00617E6E" w:rsidRPr="001163AD">
        <w:rPr>
          <w:rFonts w:asciiTheme="majorBidi" w:hAnsiTheme="majorBidi" w:cstheme="majorBidi"/>
          <w:sz w:val="24"/>
          <w:szCs w:val="24"/>
        </w:rPr>
        <w:t>explain</w:t>
      </w:r>
      <w:r w:rsidRPr="001163AD">
        <w:rPr>
          <w:rFonts w:asciiTheme="majorBidi" w:hAnsiTheme="majorBidi" w:cstheme="majorBidi"/>
          <w:sz w:val="24"/>
          <w:szCs w:val="24"/>
        </w:rPr>
        <w:t xml:space="preserve"> </w:t>
      </w:r>
      <w:r w:rsidR="00617E6E" w:rsidRPr="001163AD">
        <w:rPr>
          <w:rFonts w:asciiTheme="majorBidi" w:hAnsiTheme="majorBidi" w:cstheme="majorBidi"/>
          <w:sz w:val="24"/>
          <w:szCs w:val="24"/>
        </w:rPr>
        <w:t>ability techniques, full clinical interpretability.</w:t>
      </w:r>
    </w:p>
    <w:p w14:paraId="55E4AC1D" w14:textId="0E0E7F91" w:rsidR="00617E6E" w:rsidRPr="001163AD" w:rsidRDefault="00617E6E" w:rsidP="00F42719">
      <w:pPr>
        <w:pStyle w:val="ListParagraph"/>
        <w:numPr>
          <w:ilvl w:val="0"/>
          <w:numId w:val="11"/>
        </w:numPr>
        <w:rPr>
          <w:rFonts w:asciiTheme="majorBidi" w:hAnsiTheme="majorBidi" w:cstheme="majorBidi"/>
          <w:sz w:val="24"/>
          <w:szCs w:val="24"/>
        </w:rPr>
      </w:pPr>
      <w:r w:rsidRPr="001163AD">
        <w:rPr>
          <w:rFonts w:asciiTheme="majorBidi" w:hAnsiTheme="majorBidi" w:cstheme="majorBidi"/>
          <w:sz w:val="24"/>
          <w:szCs w:val="24"/>
        </w:rPr>
        <w:lastRenderedPageBreak/>
        <w:t>Computational Requirements: training deep learning models demands significant GPU resources, which may affect reproducibility in low-resource environments.</w:t>
      </w:r>
    </w:p>
    <w:p w14:paraId="0FA32723" w14:textId="07C648BF" w:rsidR="00617E6E" w:rsidRPr="001163AD" w:rsidRDefault="00617E6E" w:rsidP="00F42719">
      <w:pPr>
        <w:pStyle w:val="ListParagraph"/>
        <w:numPr>
          <w:ilvl w:val="0"/>
          <w:numId w:val="11"/>
        </w:numPr>
        <w:rPr>
          <w:rFonts w:asciiTheme="majorBidi" w:hAnsiTheme="majorBidi" w:cstheme="majorBidi"/>
          <w:sz w:val="24"/>
          <w:szCs w:val="24"/>
        </w:rPr>
      </w:pPr>
      <w:r w:rsidRPr="001163AD">
        <w:rPr>
          <w:rFonts w:asciiTheme="majorBidi" w:hAnsiTheme="majorBidi" w:cstheme="majorBidi"/>
          <w:sz w:val="24"/>
          <w:szCs w:val="24"/>
        </w:rPr>
        <w:t>Clinical Validation: the system requires prospective clinical trials and regulatory approval before adoption in real-world diagnostic pathways.</w:t>
      </w:r>
    </w:p>
    <w:p w14:paraId="5338AAAD" w14:textId="77777777" w:rsidR="00617E6E" w:rsidRPr="001163AD" w:rsidRDefault="00617E6E" w:rsidP="00617E6E">
      <w:pPr>
        <w:pStyle w:val="ListParagraph"/>
        <w:ind w:left="1356"/>
        <w:rPr>
          <w:rFonts w:asciiTheme="majorBidi" w:hAnsiTheme="majorBidi" w:cstheme="majorBidi"/>
          <w:sz w:val="24"/>
          <w:szCs w:val="24"/>
        </w:rPr>
      </w:pPr>
    </w:p>
    <w:p w14:paraId="72CE2692" w14:textId="77777777" w:rsidR="001C12F9" w:rsidRPr="007E290E" w:rsidRDefault="001C12F9" w:rsidP="00C67BFB">
      <w:pPr>
        <w:pStyle w:val="Heading2"/>
        <w:numPr>
          <w:ilvl w:val="1"/>
          <w:numId w:val="99"/>
        </w:numPr>
        <w:rPr>
          <w:rFonts w:asciiTheme="majorBidi" w:eastAsia="Times New Roman" w:hAnsiTheme="majorBidi"/>
          <w:b/>
          <w:bCs/>
          <w:color w:val="auto"/>
          <w:sz w:val="28"/>
          <w:szCs w:val="28"/>
          <w:lang w:val="en"/>
        </w:rPr>
      </w:pPr>
      <w:bookmarkStart w:id="13" w:name="_Toc217479442"/>
      <w:r w:rsidRPr="007E290E">
        <w:rPr>
          <w:rFonts w:asciiTheme="majorBidi" w:eastAsia="Times New Roman" w:hAnsiTheme="majorBidi"/>
          <w:b/>
          <w:bCs/>
          <w:color w:val="auto"/>
          <w:sz w:val="28"/>
          <w:szCs w:val="28"/>
          <w:lang w:val="en"/>
        </w:rPr>
        <w:t>Project Timeline</w:t>
      </w:r>
      <w:bookmarkEnd w:id="13"/>
    </w:p>
    <w:p w14:paraId="4060AE6A" w14:textId="2D96FFD7" w:rsidR="00617E6E" w:rsidRPr="001163AD" w:rsidRDefault="00617E6E" w:rsidP="00617E6E">
      <w:pPr>
        <w:pStyle w:val="ListParagraph"/>
        <w:ind w:left="360" w:firstLine="270"/>
        <w:rPr>
          <w:rFonts w:asciiTheme="majorBidi" w:hAnsiTheme="majorBidi" w:cstheme="majorBidi"/>
          <w:sz w:val="24"/>
          <w:szCs w:val="24"/>
        </w:rPr>
      </w:pPr>
      <w:r w:rsidRPr="001163AD">
        <w:rPr>
          <w:rFonts w:asciiTheme="majorBidi" w:hAnsiTheme="majorBidi" w:cstheme="majorBidi"/>
          <w:sz w:val="24"/>
          <w:szCs w:val="24"/>
        </w:rPr>
        <w:t>The project was executed according to the following timeline:</w:t>
      </w:r>
    </w:p>
    <w:p w14:paraId="1D54C039" w14:textId="360E8470" w:rsidR="00617E6E" w:rsidRPr="001163AD" w:rsidRDefault="00617E6E" w:rsidP="00617E6E">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Months 1-2: Literature review, dataset acquisition, and preprocessing.</w:t>
      </w:r>
    </w:p>
    <w:p w14:paraId="00F57D45" w14:textId="15075C41" w:rsidR="00617E6E" w:rsidRPr="001163AD" w:rsidRDefault="00617E6E" w:rsidP="00617E6E">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 xml:space="preserve">Months 3-5: Model development, training, and </w:t>
      </w:r>
      <w:r w:rsidR="00E7730B" w:rsidRPr="001163AD">
        <w:rPr>
          <w:rFonts w:asciiTheme="majorBidi" w:hAnsiTheme="majorBidi" w:cstheme="majorBidi"/>
          <w:sz w:val="24"/>
          <w:szCs w:val="24"/>
        </w:rPr>
        <w:t>initial</w:t>
      </w:r>
      <w:r w:rsidRPr="001163AD">
        <w:rPr>
          <w:rFonts w:asciiTheme="majorBidi" w:hAnsiTheme="majorBidi" w:cstheme="majorBidi"/>
          <w:sz w:val="24"/>
          <w:szCs w:val="24"/>
        </w:rPr>
        <w:t xml:space="preserve"> validation. </w:t>
      </w:r>
    </w:p>
    <w:p w14:paraId="3BC4A913" w14:textId="163DFA43" w:rsidR="00617E6E" w:rsidRPr="001163AD" w:rsidRDefault="00E7730B" w:rsidP="00E7730B">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 xml:space="preserve">Month 6: Comprehensive evaluation, optimization, and comparative analysis. </w:t>
      </w:r>
    </w:p>
    <w:p w14:paraId="553B1E0D" w14:textId="4F0507AC" w:rsidR="00E7730B" w:rsidRPr="001163AD" w:rsidRDefault="00E7730B" w:rsidP="00E7730B">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Month 7: Web application development and system integration.</w:t>
      </w:r>
    </w:p>
    <w:p w14:paraId="13E4037C" w14:textId="6C4CF635" w:rsidR="00E7730B" w:rsidRPr="001163AD" w:rsidRDefault="00E7730B" w:rsidP="00E7730B">
      <w:pPr>
        <w:pStyle w:val="ListParagraph"/>
        <w:numPr>
          <w:ilvl w:val="0"/>
          <w:numId w:val="12"/>
        </w:numPr>
        <w:rPr>
          <w:rFonts w:asciiTheme="majorBidi" w:hAnsiTheme="majorBidi" w:cstheme="majorBidi"/>
          <w:sz w:val="24"/>
          <w:szCs w:val="24"/>
        </w:rPr>
      </w:pPr>
      <w:r w:rsidRPr="001163AD">
        <w:rPr>
          <w:rFonts w:asciiTheme="majorBidi" w:hAnsiTheme="majorBidi" w:cstheme="majorBidi"/>
          <w:sz w:val="24"/>
          <w:szCs w:val="24"/>
        </w:rPr>
        <w:t xml:space="preserve">Month 8: Thesis documentation and final submission. </w:t>
      </w:r>
    </w:p>
    <w:p w14:paraId="6E9FAEDF" w14:textId="77777777" w:rsidR="00E7730B" w:rsidRPr="001163AD" w:rsidRDefault="00E7730B" w:rsidP="00E7730B">
      <w:pPr>
        <w:pStyle w:val="ListParagraph"/>
        <w:ind w:left="1350"/>
        <w:rPr>
          <w:rFonts w:asciiTheme="majorBidi" w:hAnsiTheme="majorBidi" w:cstheme="majorBidi"/>
          <w:sz w:val="24"/>
          <w:szCs w:val="24"/>
        </w:rPr>
      </w:pPr>
    </w:p>
    <w:p w14:paraId="778BB641" w14:textId="06B3D0A0" w:rsidR="00684920" w:rsidRPr="007E290E" w:rsidRDefault="00073C93" w:rsidP="00C67BFB">
      <w:pPr>
        <w:pStyle w:val="Heading2"/>
        <w:numPr>
          <w:ilvl w:val="1"/>
          <w:numId w:val="99"/>
        </w:numPr>
        <w:ind w:left="540" w:hanging="180"/>
        <w:rPr>
          <w:rFonts w:asciiTheme="majorBidi" w:eastAsia="Times New Roman" w:hAnsiTheme="majorBidi"/>
          <w:b/>
          <w:bCs/>
          <w:color w:val="auto"/>
          <w:sz w:val="28"/>
          <w:szCs w:val="28"/>
          <w:lang w:val="en"/>
        </w:rPr>
      </w:pPr>
      <w:r w:rsidRPr="007E290E">
        <w:rPr>
          <w:rFonts w:asciiTheme="majorBidi" w:eastAsia="Times New Roman" w:hAnsiTheme="majorBidi"/>
          <w:b/>
          <w:bCs/>
          <w:color w:val="auto"/>
          <w:sz w:val="28"/>
          <w:szCs w:val="28"/>
          <w:lang w:val="en"/>
        </w:rPr>
        <w:t xml:space="preserve"> </w:t>
      </w:r>
      <w:bookmarkStart w:id="14" w:name="_Toc217479443"/>
      <w:r w:rsidR="001C12F9" w:rsidRPr="007E290E">
        <w:rPr>
          <w:rFonts w:asciiTheme="majorBidi" w:eastAsia="Times New Roman" w:hAnsiTheme="majorBidi"/>
          <w:b/>
          <w:bCs/>
          <w:color w:val="auto"/>
          <w:sz w:val="28"/>
          <w:szCs w:val="28"/>
          <w:lang w:val="en"/>
        </w:rPr>
        <w:t>Chapter Summary</w:t>
      </w:r>
      <w:bookmarkEnd w:id="14"/>
      <w:r w:rsidR="001C12F9" w:rsidRPr="007E290E">
        <w:rPr>
          <w:rFonts w:asciiTheme="majorBidi" w:eastAsia="Times New Roman" w:hAnsiTheme="majorBidi"/>
          <w:b/>
          <w:bCs/>
          <w:color w:val="auto"/>
          <w:sz w:val="28"/>
          <w:szCs w:val="28"/>
          <w:lang w:val="en"/>
        </w:rPr>
        <w:t xml:space="preserve"> </w:t>
      </w:r>
      <w:r w:rsidR="00684920" w:rsidRPr="007E290E">
        <w:rPr>
          <w:rFonts w:asciiTheme="majorBidi" w:eastAsia="Times New Roman" w:hAnsiTheme="majorBidi"/>
          <w:b/>
          <w:bCs/>
          <w:color w:val="auto"/>
          <w:sz w:val="28"/>
          <w:szCs w:val="28"/>
          <w:lang w:val="en"/>
        </w:rPr>
        <w:t xml:space="preserve"> </w:t>
      </w:r>
    </w:p>
    <w:p w14:paraId="77D1EEC9" w14:textId="698C38C0" w:rsidR="00684920" w:rsidRPr="001163AD" w:rsidRDefault="00E7730B" w:rsidP="00E671E4">
      <w:pPr>
        <w:tabs>
          <w:tab w:val="left" w:pos="180"/>
        </w:tabs>
        <w:ind w:left="630"/>
        <w:rPr>
          <w:rFonts w:asciiTheme="majorBidi" w:hAnsiTheme="majorBidi" w:cstheme="majorBidi"/>
          <w:sz w:val="24"/>
          <w:szCs w:val="24"/>
        </w:rPr>
      </w:pPr>
      <w:r w:rsidRPr="001163AD">
        <w:rPr>
          <w:rFonts w:asciiTheme="majorBidi" w:hAnsiTheme="majorBidi" w:cstheme="majorBidi"/>
          <w:sz w:val="24"/>
          <w:szCs w:val="24"/>
        </w:rPr>
        <w:t xml:space="preserve">This chapter has introduced the research context, articulating the need for an AI-based diagnostic system in retinal OCT </w:t>
      </w:r>
      <w:r w:rsidR="00073C93" w:rsidRPr="001163AD">
        <w:rPr>
          <w:rFonts w:asciiTheme="majorBidi" w:hAnsiTheme="majorBidi" w:cstheme="majorBidi"/>
          <w:sz w:val="24"/>
          <w:szCs w:val="24"/>
        </w:rPr>
        <w:t>analysis</w:t>
      </w:r>
      <w:r w:rsidRPr="001163AD">
        <w:rPr>
          <w:rFonts w:asciiTheme="majorBidi" w:hAnsiTheme="majorBidi" w:cstheme="majorBidi"/>
          <w:sz w:val="24"/>
          <w:szCs w:val="24"/>
        </w:rPr>
        <w:t>. It outlined the problem statement, research aim and objectives, key questions, scope, significance, and limitations. The proposed system aims to enhance diagnostic accuracy, efficiency, and accessibility in ophthalmology. Chapter Two will present a detailed review of the relevant literature on retinal pathologies, OCT imaging, and deep learning applications in medical image analysis.</w:t>
      </w:r>
    </w:p>
    <w:p w14:paraId="330099D8" w14:textId="77777777" w:rsidR="00E7730B" w:rsidRPr="001163AD" w:rsidRDefault="00E7730B" w:rsidP="00E7730B">
      <w:pPr>
        <w:tabs>
          <w:tab w:val="left" w:pos="180"/>
        </w:tabs>
        <w:ind w:left="540"/>
        <w:rPr>
          <w:rFonts w:asciiTheme="majorBidi" w:hAnsiTheme="majorBidi" w:cstheme="majorBidi"/>
          <w:sz w:val="28"/>
          <w:szCs w:val="28"/>
        </w:rPr>
      </w:pPr>
    </w:p>
    <w:p w14:paraId="7C7C3801" w14:textId="77777777" w:rsidR="009A7C32" w:rsidRPr="001163AD" w:rsidRDefault="009A7C32" w:rsidP="00E7730B">
      <w:pPr>
        <w:tabs>
          <w:tab w:val="left" w:pos="180"/>
        </w:tabs>
        <w:ind w:left="540"/>
        <w:rPr>
          <w:rFonts w:asciiTheme="majorBidi" w:hAnsiTheme="majorBidi" w:cstheme="majorBidi"/>
          <w:sz w:val="28"/>
          <w:szCs w:val="28"/>
        </w:rPr>
      </w:pPr>
    </w:p>
    <w:p w14:paraId="1D2E1545" w14:textId="77777777" w:rsidR="009A7C32" w:rsidRPr="001163AD" w:rsidRDefault="009A7C32" w:rsidP="00E7730B">
      <w:pPr>
        <w:tabs>
          <w:tab w:val="left" w:pos="180"/>
        </w:tabs>
        <w:ind w:left="540"/>
        <w:rPr>
          <w:rFonts w:asciiTheme="majorBidi" w:hAnsiTheme="majorBidi" w:cstheme="majorBidi"/>
          <w:sz w:val="28"/>
          <w:szCs w:val="28"/>
        </w:rPr>
      </w:pPr>
    </w:p>
    <w:p w14:paraId="7BBDA532" w14:textId="77777777" w:rsidR="006E33B5" w:rsidRPr="001163AD" w:rsidRDefault="006E33B5" w:rsidP="006E33B5">
      <w:pPr>
        <w:jc w:val="center"/>
        <w:rPr>
          <w:rFonts w:asciiTheme="majorBidi" w:hAnsiTheme="majorBidi" w:cstheme="majorBidi"/>
        </w:rPr>
      </w:pPr>
    </w:p>
    <w:p w14:paraId="75CCFF0D" w14:textId="77777777" w:rsidR="006E33B5" w:rsidRPr="001163AD" w:rsidRDefault="006E33B5" w:rsidP="006E33B5">
      <w:pPr>
        <w:jc w:val="center"/>
        <w:rPr>
          <w:rFonts w:asciiTheme="majorBidi" w:hAnsiTheme="majorBidi" w:cstheme="majorBidi"/>
        </w:rPr>
      </w:pPr>
    </w:p>
    <w:p w14:paraId="6C87DE3B" w14:textId="77777777" w:rsidR="008D46B3" w:rsidRPr="001163AD" w:rsidRDefault="008D46B3" w:rsidP="006E33B5">
      <w:pPr>
        <w:jc w:val="center"/>
        <w:rPr>
          <w:rFonts w:asciiTheme="majorBidi" w:hAnsiTheme="majorBidi" w:cstheme="majorBidi"/>
        </w:rPr>
      </w:pPr>
    </w:p>
    <w:p w14:paraId="562D37FF" w14:textId="77777777" w:rsidR="008D46B3" w:rsidRPr="001163AD" w:rsidRDefault="008D46B3" w:rsidP="006E33B5">
      <w:pPr>
        <w:jc w:val="center"/>
        <w:rPr>
          <w:rFonts w:asciiTheme="majorBidi" w:hAnsiTheme="majorBidi" w:cstheme="majorBidi"/>
        </w:rPr>
      </w:pPr>
    </w:p>
    <w:p w14:paraId="27F89888" w14:textId="77777777" w:rsidR="008D46B3" w:rsidRDefault="008D46B3" w:rsidP="006E33B5">
      <w:pPr>
        <w:jc w:val="center"/>
        <w:rPr>
          <w:rFonts w:asciiTheme="majorBidi" w:hAnsiTheme="majorBidi" w:cstheme="majorBidi"/>
          <w:rtl/>
        </w:rPr>
      </w:pPr>
    </w:p>
    <w:p w14:paraId="50DDE895" w14:textId="77777777" w:rsidR="00F8146C" w:rsidRPr="001163AD" w:rsidRDefault="00F8146C" w:rsidP="006E33B5">
      <w:pPr>
        <w:jc w:val="center"/>
        <w:rPr>
          <w:rFonts w:asciiTheme="majorBidi" w:hAnsiTheme="majorBidi" w:cstheme="majorBidi"/>
        </w:rPr>
      </w:pPr>
    </w:p>
    <w:p w14:paraId="4973EEEF" w14:textId="77777777" w:rsidR="00A0593F" w:rsidRPr="001163AD" w:rsidRDefault="00A0593F" w:rsidP="006E33B5">
      <w:pPr>
        <w:jc w:val="center"/>
        <w:rPr>
          <w:rFonts w:asciiTheme="majorBidi" w:hAnsiTheme="majorBidi" w:cstheme="majorBidi"/>
        </w:rPr>
      </w:pPr>
    </w:p>
    <w:p w14:paraId="0A13C833" w14:textId="77777777" w:rsidR="00A0593F" w:rsidRPr="001163AD" w:rsidRDefault="00A0593F" w:rsidP="006E33B5">
      <w:pPr>
        <w:jc w:val="center"/>
        <w:rPr>
          <w:rFonts w:asciiTheme="majorBidi" w:hAnsiTheme="majorBidi" w:cstheme="majorBidi"/>
        </w:rPr>
      </w:pPr>
    </w:p>
    <w:p w14:paraId="347163DC" w14:textId="77777777" w:rsidR="00A0593F" w:rsidRPr="001163AD" w:rsidRDefault="00A0593F" w:rsidP="006E33B5">
      <w:pPr>
        <w:jc w:val="center"/>
        <w:rPr>
          <w:rFonts w:asciiTheme="majorBidi" w:hAnsiTheme="majorBidi" w:cstheme="majorBidi"/>
        </w:rPr>
      </w:pPr>
    </w:p>
    <w:p w14:paraId="0945E341" w14:textId="77777777" w:rsidR="00A0593F" w:rsidRPr="001163AD" w:rsidRDefault="00A0593F" w:rsidP="006E33B5">
      <w:pPr>
        <w:jc w:val="center"/>
        <w:rPr>
          <w:rFonts w:asciiTheme="majorBidi" w:hAnsiTheme="majorBidi" w:cstheme="majorBidi"/>
        </w:rPr>
      </w:pPr>
    </w:p>
    <w:p w14:paraId="377767E1" w14:textId="77777777" w:rsidR="008D46B3" w:rsidRPr="001163AD" w:rsidRDefault="008D46B3" w:rsidP="006E33B5">
      <w:pPr>
        <w:jc w:val="center"/>
        <w:rPr>
          <w:rFonts w:asciiTheme="majorBidi" w:hAnsiTheme="majorBidi" w:cstheme="majorBidi"/>
        </w:rPr>
      </w:pPr>
    </w:p>
    <w:p w14:paraId="086894AC" w14:textId="77777777" w:rsidR="008D46B3" w:rsidRPr="001163AD" w:rsidRDefault="008D46B3" w:rsidP="007E290E">
      <w:pPr>
        <w:rPr>
          <w:rFonts w:asciiTheme="majorBidi" w:hAnsiTheme="majorBidi" w:cstheme="majorBidi"/>
        </w:rPr>
      </w:pPr>
    </w:p>
    <w:p w14:paraId="68EC5EC3" w14:textId="2A696B59" w:rsidR="008D46B3" w:rsidRPr="001163AD" w:rsidRDefault="008D46B3" w:rsidP="00C67BFB">
      <w:pPr>
        <w:pStyle w:val="Heading1"/>
        <w:numPr>
          <w:ilvl w:val="0"/>
          <w:numId w:val="0"/>
        </w:numPr>
        <w:ind w:left="432"/>
        <w:rPr>
          <w:rFonts w:asciiTheme="majorBidi" w:eastAsia="Times New Roman" w:hAnsiTheme="majorBidi"/>
          <w:b/>
          <w:bCs/>
          <w:color w:val="000000"/>
          <w:sz w:val="40"/>
          <w:szCs w:val="40"/>
          <w:lang w:val="en"/>
        </w:rPr>
      </w:pPr>
      <w:bookmarkStart w:id="15" w:name="_Toc217479444"/>
      <w:r w:rsidRPr="001163AD">
        <w:rPr>
          <w:rFonts w:asciiTheme="majorBidi" w:eastAsia="Times New Roman" w:hAnsiTheme="majorBidi"/>
          <w:b/>
          <w:bCs/>
          <w:color w:val="000000"/>
          <w:sz w:val="40"/>
          <w:szCs w:val="40"/>
          <w:lang w:val="en"/>
        </w:rPr>
        <w:lastRenderedPageBreak/>
        <w:t>CHAPTER 2: LITERATURE REVIEW</w:t>
      </w:r>
      <w:bookmarkEnd w:id="15"/>
    </w:p>
    <w:p w14:paraId="5163114A" w14:textId="77777777" w:rsidR="00A0593F" w:rsidRPr="001163AD" w:rsidRDefault="00A0593F" w:rsidP="00A0593F">
      <w:pPr>
        <w:pStyle w:val="ListParagraph"/>
        <w:numPr>
          <w:ilvl w:val="0"/>
          <w:numId w:val="2"/>
        </w:numPr>
        <w:rPr>
          <w:rFonts w:asciiTheme="majorBidi" w:hAnsiTheme="majorBidi" w:cstheme="majorBidi"/>
          <w:b/>
          <w:bCs/>
          <w:vanish/>
          <w:sz w:val="32"/>
          <w:szCs w:val="32"/>
        </w:rPr>
      </w:pPr>
    </w:p>
    <w:p w14:paraId="533900A9" w14:textId="2463468A" w:rsidR="00530363" w:rsidRPr="00C67BFB" w:rsidRDefault="007E290E" w:rsidP="00C67BFB">
      <w:pPr>
        <w:pStyle w:val="Heading2"/>
        <w:numPr>
          <w:ilvl w:val="1"/>
          <w:numId w:val="110"/>
        </w:numPr>
        <w:rPr>
          <w:rFonts w:asciiTheme="majorBidi" w:eastAsia="Times New Roman" w:hAnsiTheme="majorBidi"/>
          <w:b/>
          <w:bCs/>
          <w:color w:val="auto"/>
          <w:sz w:val="28"/>
          <w:szCs w:val="28"/>
          <w:lang w:val="en"/>
        </w:rPr>
      </w:pPr>
      <w:r w:rsidRPr="00C67BFB">
        <w:rPr>
          <w:rFonts w:asciiTheme="majorBidi" w:eastAsia="Times New Roman" w:hAnsiTheme="majorBidi"/>
          <w:b/>
          <w:bCs/>
          <w:color w:val="auto"/>
          <w:sz w:val="28"/>
          <w:szCs w:val="28"/>
          <w:lang w:val="en"/>
        </w:rPr>
        <w:t xml:space="preserve"> </w:t>
      </w:r>
      <w:bookmarkStart w:id="16" w:name="_Toc217479445"/>
      <w:r w:rsidR="00530363" w:rsidRPr="00C67BFB">
        <w:rPr>
          <w:rFonts w:asciiTheme="majorBidi" w:eastAsia="Times New Roman" w:hAnsiTheme="majorBidi"/>
          <w:b/>
          <w:bCs/>
          <w:color w:val="auto"/>
          <w:sz w:val="28"/>
          <w:szCs w:val="28"/>
          <w:lang w:val="en"/>
        </w:rPr>
        <w:t>Introduction</w:t>
      </w:r>
      <w:bookmarkEnd w:id="16"/>
      <w:r w:rsidR="00530363" w:rsidRPr="00C67BFB">
        <w:rPr>
          <w:rFonts w:asciiTheme="majorBidi" w:eastAsia="Times New Roman" w:hAnsiTheme="majorBidi"/>
          <w:b/>
          <w:bCs/>
          <w:color w:val="auto"/>
          <w:sz w:val="28"/>
          <w:szCs w:val="28"/>
          <w:lang w:val="en"/>
        </w:rPr>
        <w:t xml:space="preserve"> </w:t>
      </w:r>
    </w:p>
    <w:p w14:paraId="2ACBC826" w14:textId="77777777" w:rsidR="00530363" w:rsidRPr="00D0121C" w:rsidRDefault="00530363" w:rsidP="00530363">
      <w:pPr>
        <w:pStyle w:val="ListParagraph"/>
        <w:ind w:left="360"/>
        <w:rPr>
          <w:rFonts w:asciiTheme="majorBidi" w:hAnsiTheme="majorBidi" w:cstheme="majorBidi"/>
        </w:rPr>
      </w:pPr>
      <w:r w:rsidRPr="00D0121C">
        <w:rPr>
          <w:rFonts w:asciiTheme="majorBidi" w:hAnsiTheme="majorBidi" w:cstheme="majorBidi"/>
        </w:rPr>
        <w:t xml:space="preserve">This chapter critically evaluates existing scholarship on computer-vision-based classification of OCT images for detecting Age-related macular degeneration (AMD), choroidal neovascularization (CNV), Diabetic Macular Edema (DME), Drusen, and normal retinal conditions. The chapter demonstrates OCT classification within the broader evolution of medical image analysis with attention to deep learning models that promise to enhance diagnostic accuracy and clinical scalability. </w:t>
      </w:r>
    </w:p>
    <w:p w14:paraId="589A195C" w14:textId="0E4FAFC2" w:rsidR="00530363" w:rsidRPr="001163AD" w:rsidRDefault="00530363" w:rsidP="00530363">
      <w:pPr>
        <w:pStyle w:val="ListParagraph"/>
        <w:ind w:left="360"/>
        <w:rPr>
          <w:rFonts w:asciiTheme="majorBidi" w:hAnsiTheme="majorBidi" w:cstheme="majorBidi"/>
          <w:sz w:val="24"/>
          <w:szCs w:val="24"/>
        </w:rPr>
      </w:pPr>
    </w:p>
    <w:p w14:paraId="1DD034E4" w14:textId="583105AF" w:rsidR="00D95A40" w:rsidRPr="007E290E" w:rsidRDefault="00530363" w:rsidP="00C67BFB">
      <w:pPr>
        <w:pStyle w:val="Heading2"/>
        <w:numPr>
          <w:ilvl w:val="1"/>
          <w:numId w:val="110"/>
        </w:numPr>
        <w:rPr>
          <w:rFonts w:asciiTheme="majorBidi" w:eastAsia="Times New Roman" w:hAnsiTheme="majorBidi"/>
          <w:b/>
          <w:bCs/>
          <w:color w:val="auto"/>
          <w:sz w:val="28"/>
          <w:szCs w:val="28"/>
          <w:lang w:val="en"/>
        </w:rPr>
      </w:pPr>
      <w:bookmarkStart w:id="17" w:name="_Toc217479446"/>
      <w:r w:rsidRPr="007E290E">
        <w:rPr>
          <w:rFonts w:asciiTheme="majorBidi" w:eastAsia="Times New Roman" w:hAnsiTheme="majorBidi"/>
          <w:b/>
          <w:bCs/>
          <w:color w:val="auto"/>
          <w:sz w:val="28"/>
          <w:szCs w:val="28"/>
          <w:lang w:val="en"/>
        </w:rPr>
        <w:t>Clinical Background of Retinal Pathology</w:t>
      </w:r>
      <w:bookmarkEnd w:id="17"/>
    </w:p>
    <w:p w14:paraId="69C60F83" w14:textId="77777777" w:rsidR="00A0593F" w:rsidRPr="001163AD" w:rsidRDefault="00A0593F" w:rsidP="00A0593F">
      <w:pPr>
        <w:pStyle w:val="ListParagraph"/>
        <w:numPr>
          <w:ilvl w:val="0"/>
          <w:numId w:val="13"/>
        </w:numPr>
        <w:rPr>
          <w:rFonts w:asciiTheme="majorBidi" w:hAnsiTheme="majorBidi" w:cstheme="majorBidi"/>
          <w:b/>
          <w:bCs/>
          <w:vanish/>
          <w:sz w:val="32"/>
          <w:szCs w:val="32"/>
        </w:rPr>
      </w:pPr>
    </w:p>
    <w:p w14:paraId="3FBAD862" w14:textId="77777777" w:rsidR="00A0593F" w:rsidRPr="001163AD" w:rsidRDefault="00A0593F" w:rsidP="00A0593F">
      <w:pPr>
        <w:pStyle w:val="ListParagraph"/>
        <w:numPr>
          <w:ilvl w:val="1"/>
          <w:numId w:val="13"/>
        </w:numPr>
        <w:rPr>
          <w:rFonts w:asciiTheme="majorBidi" w:hAnsiTheme="majorBidi" w:cstheme="majorBidi"/>
          <w:b/>
          <w:bCs/>
          <w:vanish/>
          <w:sz w:val="32"/>
          <w:szCs w:val="32"/>
        </w:rPr>
      </w:pPr>
    </w:p>
    <w:p w14:paraId="2B94F543" w14:textId="77777777" w:rsidR="00A0593F" w:rsidRPr="001163AD" w:rsidRDefault="00A0593F" w:rsidP="00A0593F">
      <w:pPr>
        <w:pStyle w:val="ListParagraph"/>
        <w:numPr>
          <w:ilvl w:val="1"/>
          <w:numId w:val="13"/>
        </w:numPr>
        <w:rPr>
          <w:rFonts w:asciiTheme="majorBidi" w:hAnsiTheme="majorBidi" w:cstheme="majorBidi"/>
          <w:b/>
          <w:bCs/>
          <w:vanish/>
          <w:sz w:val="32"/>
          <w:szCs w:val="32"/>
        </w:rPr>
      </w:pPr>
    </w:p>
    <w:p w14:paraId="58C36669" w14:textId="77777777" w:rsidR="00C67BFB" w:rsidRPr="00C67BFB" w:rsidRDefault="00C67BFB" w:rsidP="00C67BFB">
      <w:pPr>
        <w:pStyle w:val="ListParagraph"/>
        <w:keepNext/>
        <w:keepLines/>
        <w:numPr>
          <w:ilvl w:val="0"/>
          <w:numId w:val="113"/>
        </w:numPr>
        <w:spacing w:before="40" w:after="0"/>
        <w:contextualSpacing w:val="0"/>
        <w:outlineLvl w:val="1"/>
        <w:rPr>
          <w:rFonts w:asciiTheme="majorBidi" w:eastAsia="Times New Roman" w:hAnsiTheme="majorBidi" w:cstheme="majorBidi"/>
          <w:b/>
          <w:bCs/>
          <w:vanish/>
          <w:sz w:val="28"/>
          <w:szCs w:val="28"/>
          <w:lang w:val="en"/>
        </w:rPr>
      </w:pPr>
      <w:bookmarkStart w:id="18" w:name="_Toc217479447"/>
      <w:bookmarkEnd w:id="18"/>
    </w:p>
    <w:p w14:paraId="413DA2C7" w14:textId="77777777" w:rsidR="00C67BFB" w:rsidRPr="00C67BFB" w:rsidRDefault="00C67BFB" w:rsidP="00C67BFB">
      <w:pPr>
        <w:pStyle w:val="ListParagraph"/>
        <w:keepNext/>
        <w:keepLines/>
        <w:numPr>
          <w:ilvl w:val="0"/>
          <w:numId w:val="113"/>
        </w:numPr>
        <w:spacing w:before="40" w:after="0"/>
        <w:contextualSpacing w:val="0"/>
        <w:outlineLvl w:val="1"/>
        <w:rPr>
          <w:rFonts w:asciiTheme="majorBidi" w:eastAsia="Times New Roman" w:hAnsiTheme="majorBidi" w:cstheme="majorBidi"/>
          <w:b/>
          <w:bCs/>
          <w:vanish/>
          <w:sz w:val="28"/>
          <w:szCs w:val="28"/>
          <w:lang w:val="en"/>
        </w:rPr>
      </w:pPr>
      <w:bookmarkStart w:id="19" w:name="_Toc217479448"/>
      <w:bookmarkEnd w:id="19"/>
    </w:p>
    <w:p w14:paraId="67F02E52" w14:textId="77777777" w:rsidR="00C67BFB" w:rsidRPr="00C67BFB" w:rsidRDefault="00C67BFB" w:rsidP="00C67BFB">
      <w:pPr>
        <w:pStyle w:val="ListParagraph"/>
        <w:keepNext/>
        <w:keepLines/>
        <w:numPr>
          <w:ilvl w:val="1"/>
          <w:numId w:val="113"/>
        </w:numPr>
        <w:spacing w:before="40" w:after="0"/>
        <w:contextualSpacing w:val="0"/>
        <w:outlineLvl w:val="1"/>
        <w:rPr>
          <w:rFonts w:asciiTheme="majorBidi" w:eastAsia="Times New Roman" w:hAnsiTheme="majorBidi" w:cstheme="majorBidi"/>
          <w:b/>
          <w:bCs/>
          <w:vanish/>
          <w:sz w:val="28"/>
          <w:szCs w:val="28"/>
          <w:lang w:val="en"/>
        </w:rPr>
      </w:pPr>
      <w:bookmarkStart w:id="20" w:name="_Toc217479449"/>
      <w:bookmarkEnd w:id="20"/>
    </w:p>
    <w:p w14:paraId="01973630" w14:textId="7C68628E"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1" w:name="_Toc217479450"/>
      <w:r w:rsidRPr="007E290E">
        <w:rPr>
          <w:rFonts w:asciiTheme="majorBidi" w:eastAsia="Times New Roman" w:hAnsiTheme="majorBidi"/>
          <w:b/>
          <w:bCs/>
          <w:color w:val="auto"/>
          <w:sz w:val="28"/>
          <w:szCs w:val="28"/>
          <w:lang w:val="en"/>
        </w:rPr>
        <w:t>The Human Visual System: An Overview</w:t>
      </w:r>
      <w:bookmarkEnd w:id="21"/>
      <w:r w:rsidRPr="007E290E">
        <w:rPr>
          <w:rFonts w:asciiTheme="majorBidi" w:eastAsia="Times New Roman" w:hAnsiTheme="majorBidi"/>
          <w:b/>
          <w:bCs/>
          <w:color w:val="auto"/>
          <w:sz w:val="28"/>
          <w:szCs w:val="28"/>
          <w:lang w:val="en"/>
        </w:rPr>
        <w:t xml:space="preserve"> </w:t>
      </w:r>
    </w:p>
    <w:p w14:paraId="4ADB2ACF" w14:textId="329B10E3" w:rsidR="00530363" w:rsidRPr="00D0121C" w:rsidRDefault="00530363" w:rsidP="00A0593F">
      <w:pPr>
        <w:pStyle w:val="ListParagraph"/>
        <w:ind w:left="360"/>
        <w:rPr>
          <w:rFonts w:asciiTheme="majorBidi" w:hAnsiTheme="majorBidi" w:cstheme="majorBidi"/>
        </w:rPr>
      </w:pPr>
      <w:r w:rsidRPr="00D0121C">
        <w:rPr>
          <w:rFonts w:asciiTheme="majorBidi" w:hAnsiTheme="majorBidi" w:cstheme="majorBidi"/>
        </w:rPr>
        <w:t xml:space="preserve">Humans are remarkably dependent on the visual system to get information and understand their surroundings. It is responsible for processing images and perception, allowing individuals to see shapes, </w:t>
      </w:r>
      <w:r w:rsidR="001E56FA" w:rsidRPr="00D0121C">
        <w:rPr>
          <w:rFonts w:asciiTheme="majorBidi" w:hAnsiTheme="majorBidi" w:cstheme="majorBidi"/>
        </w:rPr>
        <w:t>colors</w:t>
      </w:r>
      <w:r w:rsidRPr="00D0121C">
        <w:rPr>
          <w:rFonts w:asciiTheme="majorBidi" w:hAnsiTheme="majorBidi" w:cstheme="majorBidi"/>
        </w:rPr>
        <w:t xml:space="preserve">, movement, and to identify objects. Researchers indicate that more than 70% of human information is collected by vision, making vision the most critical sensor of a normal human being (Mandal, 2003). At the heart of this system are coordinated actions or anatomically distinct structures consisting of external and internal components, all working together to convert light into neural signals. The external structure consists of the visible parts of the eye, like the sclera, conjunctiva, cornea, iris, and pupil. The sclera is the white visible portion, which is made of dense tissue and protects the inner parts. The conjunctiva is the transparent and thin layer covering the sclera. It is made up of stratified squamous epithelium and keeps the eye moist and clear. The cornea is the transparent front part of the eye covering the pupil and the iris. In addition to protecting the inside of the eye, the cornea refracts the light along with the lens. The iris is the pigmented, </w:t>
      </w:r>
      <w:proofErr w:type="spellStart"/>
      <w:r w:rsidRPr="00D0121C">
        <w:rPr>
          <w:rFonts w:asciiTheme="majorBidi" w:hAnsiTheme="majorBidi" w:cstheme="majorBidi"/>
        </w:rPr>
        <w:t>coloured</w:t>
      </w:r>
      <w:proofErr w:type="spellEnd"/>
      <w:r w:rsidRPr="00D0121C">
        <w:rPr>
          <w:rFonts w:asciiTheme="majorBidi" w:hAnsiTheme="majorBidi" w:cstheme="majorBidi"/>
        </w:rPr>
        <w:t xml:space="preserve"> part of the eye, visible externally. It controls the size of the pupil depending on the light source. The pupil is the black circle inside the iris. It widens and narrows to control the amount of light entering the eye. The internal structure of the eye has the following components: lens, retina, optic nerve, aqueous </w:t>
      </w:r>
      <w:r w:rsidR="0087178F" w:rsidRPr="00D0121C">
        <w:rPr>
          <w:rFonts w:asciiTheme="majorBidi" w:hAnsiTheme="majorBidi" w:cstheme="majorBidi"/>
        </w:rPr>
        <w:t>humor</w:t>
      </w:r>
      <w:r w:rsidRPr="00D0121C">
        <w:rPr>
          <w:rFonts w:asciiTheme="majorBidi" w:hAnsiTheme="majorBidi" w:cstheme="majorBidi"/>
        </w:rPr>
        <w:t xml:space="preserve">, and vitreous </w:t>
      </w:r>
      <w:r w:rsidR="0087178F" w:rsidRPr="00D0121C">
        <w:rPr>
          <w:rFonts w:asciiTheme="majorBidi" w:hAnsiTheme="majorBidi" w:cstheme="majorBidi"/>
        </w:rPr>
        <w:t>humor</w:t>
      </w:r>
      <w:r w:rsidRPr="00D0121C">
        <w:rPr>
          <w:rFonts w:asciiTheme="majorBidi" w:hAnsiTheme="majorBidi" w:cstheme="majorBidi"/>
        </w:rPr>
        <w:t xml:space="preserve">. The lens is the transparent and biconvex part of the eye. Together with the cornea, the lens refracts light so that it focuses on the retina. The retina is the innermost layer of the eye. It is the thin layer of light-sensitive cells at the back of the eye that converts light into electrical signals. The optic nerve carries all the nerve impulses from the retina to the human brain. The aqueous </w:t>
      </w:r>
      <w:r w:rsidR="001E56FA" w:rsidRPr="00D0121C">
        <w:rPr>
          <w:rFonts w:asciiTheme="majorBidi" w:hAnsiTheme="majorBidi" w:cstheme="majorBidi"/>
        </w:rPr>
        <w:t>humor</w:t>
      </w:r>
      <w:r w:rsidRPr="00D0121C">
        <w:rPr>
          <w:rFonts w:asciiTheme="majorBidi" w:hAnsiTheme="majorBidi" w:cstheme="majorBidi"/>
        </w:rPr>
        <w:t xml:space="preserve"> is a watery fluid between the cornea and the lens. It keeps the eye nourished and inflated. The vitreous </w:t>
      </w:r>
      <w:r w:rsidR="001E56FA" w:rsidRPr="00D0121C">
        <w:rPr>
          <w:rFonts w:asciiTheme="majorBidi" w:hAnsiTheme="majorBidi" w:cstheme="majorBidi"/>
        </w:rPr>
        <w:t>humor</w:t>
      </w:r>
      <w:r w:rsidRPr="00D0121C">
        <w:rPr>
          <w:rFonts w:asciiTheme="majorBidi" w:hAnsiTheme="majorBidi" w:cstheme="majorBidi"/>
        </w:rPr>
        <w:t xml:space="preserve"> is a transparent, jelly-like substance between the lens and the retina. It protects the eye and maintains its spherical shape. The complexity of the different </w:t>
      </w:r>
      <w:r w:rsidR="0087178F" w:rsidRPr="00D0121C">
        <w:rPr>
          <w:rFonts w:asciiTheme="majorBidi" w:hAnsiTheme="majorBidi" w:cstheme="majorBidi"/>
        </w:rPr>
        <w:t>layer’s</w:t>
      </w:r>
      <w:r w:rsidRPr="00D0121C">
        <w:rPr>
          <w:rFonts w:asciiTheme="majorBidi" w:hAnsiTheme="majorBidi" w:cstheme="majorBidi"/>
        </w:rPr>
        <w:t xml:space="preserve"> underscores </w:t>
      </w:r>
      <w:proofErr w:type="gramStart"/>
      <w:r w:rsidRPr="00D0121C">
        <w:rPr>
          <w:rFonts w:asciiTheme="majorBidi" w:hAnsiTheme="majorBidi" w:cstheme="majorBidi"/>
        </w:rPr>
        <w:t>why</w:t>
      </w:r>
      <w:proofErr w:type="gramEnd"/>
      <w:r w:rsidRPr="00D0121C">
        <w:rPr>
          <w:rFonts w:asciiTheme="majorBidi" w:hAnsiTheme="majorBidi" w:cstheme="majorBidi"/>
        </w:rPr>
        <w:t xml:space="preserve"> pathological changes profoundly degrade vision. Due to the biological complexity, automated diagnostic systems must accurately detect subtle morphological changes in OCT scans to avoid instances of false negatives that could cause late interventions (Du et al., 2024). </w:t>
      </w:r>
    </w:p>
    <w:p w14:paraId="6A224C4A" w14:textId="77777777" w:rsidR="00530363" w:rsidRPr="001163AD" w:rsidRDefault="00530363" w:rsidP="00530363">
      <w:pPr>
        <w:pStyle w:val="ListParagraph"/>
        <w:ind w:left="1080"/>
        <w:rPr>
          <w:rFonts w:asciiTheme="majorBidi" w:hAnsiTheme="majorBidi" w:cstheme="majorBidi"/>
          <w:sz w:val="24"/>
          <w:szCs w:val="24"/>
        </w:rPr>
      </w:pPr>
    </w:p>
    <w:p w14:paraId="142F01C9" w14:textId="1CDA1D44" w:rsidR="00530363" w:rsidRPr="007E290E"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2" w:name="_Toc217479451"/>
      <w:r w:rsidRPr="007E290E">
        <w:rPr>
          <w:rFonts w:asciiTheme="majorBidi" w:eastAsia="Times New Roman" w:hAnsiTheme="majorBidi"/>
          <w:b/>
          <w:bCs/>
          <w:color w:val="auto"/>
          <w:sz w:val="28"/>
          <w:szCs w:val="28"/>
          <w:lang w:val="en"/>
        </w:rPr>
        <w:t>Age-Related Macular Degeneration (AMD)</w:t>
      </w:r>
      <w:bookmarkEnd w:id="22"/>
    </w:p>
    <w:p w14:paraId="6A642D5C" w14:textId="77777777" w:rsidR="00530363" w:rsidRPr="00D0121C" w:rsidRDefault="00530363" w:rsidP="00A0593F">
      <w:pPr>
        <w:pStyle w:val="ListParagraph"/>
        <w:ind w:left="360"/>
        <w:rPr>
          <w:rFonts w:asciiTheme="majorBidi" w:hAnsiTheme="majorBidi" w:cstheme="majorBidi"/>
        </w:rPr>
      </w:pPr>
      <w:r w:rsidRPr="00D0121C">
        <w:rPr>
          <w:rFonts w:asciiTheme="majorBidi" w:hAnsiTheme="majorBidi" w:cstheme="majorBidi"/>
        </w:rPr>
        <w:t>A landmark Beaver Dam Eye Study (BDES) served as a pioneering modern epidemiologic study in AMD (Chew, 2020). The BDES involved a long-term, population-based study that studied the prevalence, incidence, and risk factors associated with age-related eye disease. The research began in 1987 and focused on a population in Beaver Dam, Wisconsin, between 43 and 86 years. The study established that CNV associated with age-related AMD was at 1.2% among all older adults within 43-86 years (Chew, 2020). A recent study examined the global burden and trends in AMD-related low vision and blindness from 1999 to 2021 and projected through 2050 (Zhang et al., 2024). The results demonstrated an increase in the number of prevalent cases of AMD from 3,640,180 in 1990 to 8,057,521. This number is further projected to increase to 13,880,610 by 2050 (Sheng et al., 2021). A variety of environmental and genetic risk factors are associated with AMD. Aging remains the most non-modifiable environmental risk for AMD (</w:t>
      </w:r>
      <w:proofErr w:type="spellStart"/>
      <w:r w:rsidRPr="00D0121C">
        <w:rPr>
          <w:rFonts w:asciiTheme="majorBidi" w:hAnsiTheme="majorBidi" w:cstheme="majorBidi"/>
        </w:rPr>
        <w:t>Salimiaghdam</w:t>
      </w:r>
      <w:proofErr w:type="spellEnd"/>
      <w:r w:rsidRPr="00D0121C">
        <w:rPr>
          <w:rFonts w:asciiTheme="majorBidi" w:hAnsiTheme="majorBidi" w:cstheme="majorBidi"/>
        </w:rPr>
        <w:t xml:space="preserve"> et al., 2019). Additionally, studies have shown that ethnicity and gender are significant non-modifiable risk factors, with white females at a higher risk of the late forms of AMD compared to black individuals </w:t>
      </w:r>
      <w:r w:rsidRPr="00D0121C">
        <w:rPr>
          <w:rFonts w:asciiTheme="majorBidi" w:hAnsiTheme="majorBidi" w:cstheme="majorBidi"/>
        </w:rPr>
        <w:lastRenderedPageBreak/>
        <w:t>(Rudnicka et al., 2015). Other factors for the prevalence of AMD include smoking, higher body mass index, and cardiovascular disease (</w:t>
      </w:r>
      <w:proofErr w:type="spellStart"/>
      <w:r w:rsidRPr="00D0121C">
        <w:rPr>
          <w:rFonts w:asciiTheme="majorBidi" w:hAnsiTheme="majorBidi" w:cstheme="majorBidi"/>
        </w:rPr>
        <w:t>Mauschitz</w:t>
      </w:r>
      <w:proofErr w:type="spellEnd"/>
      <w:r w:rsidRPr="00D0121C">
        <w:rPr>
          <w:rFonts w:asciiTheme="majorBidi" w:hAnsiTheme="majorBidi" w:cstheme="majorBidi"/>
        </w:rPr>
        <w:t xml:space="preserve"> &amp; Finger, 2022; </w:t>
      </w:r>
      <w:proofErr w:type="spellStart"/>
      <w:r w:rsidRPr="00D0121C">
        <w:rPr>
          <w:rFonts w:asciiTheme="majorBidi" w:hAnsiTheme="majorBidi" w:cstheme="majorBidi"/>
        </w:rPr>
        <w:t>Kráľová</w:t>
      </w:r>
      <w:proofErr w:type="spellEnd"/>
      <w:r w:rsidRPr="00D0121C">
        <w:rPr>
          <w:rFonts w:asciiTheme="majorBidi" w:hAnsiTheme="majorBidi" w:cstheme="majorBidi"/>
        </w:rPr>
        <w:t xml:space="preserve"> et al., 2024).</w:t>
      </w:r>
    </w:p>
    <w:p w14:paraId="5B022CB2" w14:textId="77777777" w:rsidR="00530363" w:rsidRPr="001163AD" w:rsidRDefault="00530363" w:rsidP="00530363">
      <w:pPr>
        <w:pStyle w:val="ListParagraph"/>
        <w:ind w:left="1440"/>
        <w:rPr>
          <w:rFonts w:asciiTheme="majorBidi" w:hAnsiTheme="majorBidi" w:cstheme="majorBidi"/>
          <w:sz w:val="24"/>
          <w:szCs w:val="24"/>
        </w:rPr>
      </w:pPr>
    </w:p>
    <w:p w14:paraId="202D007F" w14:textId="63705733"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3" w:name="_Toc217479452"/>
      <w:r w:rsidRPr="00C67BFB">
        <w:rPr>
          <w:rFonts w:asciiTheme="majorBidi" w:eastAsia="Times New Roman" w:hAnsiTheme="majorBidi"/>
          <w:b/>
          <w:bCs/>
          <w:color w:val="auto"/>
          <w:sz w:val="28"/>
          <w:szCs w:val="28"/>
          <w:lang w:val="en"/>
        </w:rPr>
        <w:t>Choroidal Neovascularization (CNV)</w:t>
      </w:r>
      <w:bookmarkEnd w:id="23"/>
      <w:r w:rsidRPr="00C67BFB">
        <w:rPr>
          <w:rFonts w:asciiTheme="majorBidi" w:eastAsia="Times New Roman" w:hAnsiTheme="majorBidi"/>
          <w:b/>
          <w:bCs/>
          <w:color w:val="auto"/>
          <w:sz w:val="28"/>
          <w:szCs w:val="28"/>
          <w:lang w:val="en"/>
        </w:rPr>
        <w:t xml:space="preserve"> </w:t>
      </w:r>
    </w:p>
    <w:p w14:paraId="7978D0AA" w14:textId="77777777" w:rsidR="00530363" w:rsidRPr="00D0121C" w:rsidRDefault="00530363" w:rsidP="00A0593F">
      <w:pPr>
        <w:pStyle w:val="ListParagraph"/>
        <w:ind w:left="360"/>
        <w:rPr>
          <w:rFonts w:asciiTheme="majorBidi" w:hAnsiTheme="majorBidi" w:cstheme="majorBidi"/>
        </w:rPr>
      </w:pPr>
      <w:r w:rsidRPr="00D0121C">
        <w:rPr>
          <w:rFonts w:asciiTheme="majorBidi" w:hAnsiTheme="majorBidi" w:cstheme="majorBidi"/>
        </w:rPr>
        <w:t xml:space="preserve">CNV entails the proliferation of fragile choroidal blood vessels beneath the retina, often associated with wet age-related macular degeneration (AMD). It can be clinically concomitant with various symptoms such as extreme myopia and malignant myopic degeneration (Sheng et al., 2021). Traditional diagnoses like fluorescein angiography (FA) have been widely used for CNV (Uchida et al., 2018). FA </w:t>
      </w:r>
      <w:proofErr w:type="spellStart"/>
      <w:r w:rsidRPr="00D0121C">
        <w:rPr>
          <w:rFonts w:asciiTheme="majorBidi" w:hAnsiTheme="majorBidi" w:cstheme="majorBidi"/>
        </w:rPr>
        <w:t>utilises</w:t>
      </w:r>
      <w:proofErr w:type="spellEnd"/>
      <w:r w:rsidRPr="00D0121C">
        <w:rPr>
          <w:rFonts w:asciiTheme="majorBidi" w:hAnsiTheme="majorBidi" w:cstheme="majorBidi"/>
        </w:rPr>
        <w:t xml:space="preserve"> a special dye and camera to </w:t>
      </w:r>
      <w:proofErr w:type="spellStart"/>
      <w:r w:rsidRPr="00D0121C">
        <w:rPr>
          <w:rFonts w:asciiTheme="majorBidi" w:hAnsiTheme="majorBidi" w:cstheme="majorBidi"/>
        </w:rPr>
        <w:t>visualise</w:t>
      </w:r>
      <w:proofErr w:type="spellEnd"/>
      <w:r w:rsidRPr="00D0121C">
        <w:rPr>
          <w:rFonts w:asciiTheme="majorBidi" w:hAnsiTheme="majorBidi" w:cstheme="majorBidi"/>
        </w:rPr>
        <w:t xml:space="preserve"> the flow of blood in the retina and choroid, assisting in determining the presence of leakages. However, FA is invasive, requiring intravenous dye injection, which may cause discomfort, nausea, and occasionally anaphylaxis (Chiu &amp; Chu, 2022). Furthermore, the approach is time-consuming, requiring 15-20 minutes to complete, which may cause delays in busy clinics. </w:t>
      </w:r>
    </w:p>
    <w:p w14:paraId="7F0F48A6" w14:textId="77777777" w:rsidR="00530363" w:rsidRPr="001163AD" w:rsidRDefault="00530363" w:rsidP="00530363">
      <w:pPr>
        <w:pStyle w:val="ListParagraph"/>
        <w:ind w:left="1440"/>
        <w:rPr>
          <w:rFonts w:asciiTheme="majorBidi" w:hAnsiTheme="majorBidi" w:cstheme="majorBidi"/>
          <w:sz w:val="24"/>
          <w:szCs w:val="24"/>
        </w:rPr>
      </w:pPr>
    </w:p>
    <w:p w14:paraId="2AEA035E" w14:textId="16F24A9F"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4" w:name="_Toc217479453"/>
      <w:r w:rsidRPr="00C67BFB">
        <w:rPr>
          <w:rFonts w:asciiTheme="majorBidi" w:eastAsia="Times New Roman" w:hAnsiTheme="majorBidi"/>
          <w:b/>
          <w:bCs/>
          <w:color w:val="auto"/>
          <w:sz w:val="28"/>
          <w:szCs w:val="28"/>
          <w:lang w:val="en"/>
        </w:rPr>
        <w:t>Diabetic Macular Edema (DME)</w:t>
      </w:r>
      <w:bookmarkEnd w:id="24"/>
    </w:p>
    <w:p w14:paraId="29EA63E7" w14:textId="0915B3B6" w:rsidR="00A0593F" w:rsidRPr="00D0121C" w:rsidRDefault="00530363" w:rsidP="009A7C32">
      <w:pPr>
        <w:pStyle w:val="ListParagraph"/>
        <w:ind w:left="360"/>
        <w:rPr>
          <w:rFonts w:asciiTheme="majorBidi" w:hAnsiTheme="majorBidi" w:cstheme="majorBidi"/>
        </w:rPr>
      </w:pPr>
      <w:r w:rsidRPr="00D0121C">
        <w:rPr>
          <w:rFonts w:asciiTheme="majorBidi" w:hAnsiTheme="majorBidi" w:cstheme="majorBidi"/>
        </w:rPr>
        <w:t xml:space="preserve">DME is a complication of diabetic retinopathy where fluids accumulate in the macula, causing the thickening of the retina. The swelling can cause blurry vision, impact the performance of normal daily activities, and potentially cause blindness if left unchecked. DME is a result of diabetic retinopathy, where high blood sugar causes damage to blood vessels in the retina. Symptoms include </w:t>
      </w:r>
      <w:proofErr w:type="spellStart"/>
      <w:r w:rsidRPr="00D0121C">
        <w:rPr>
          <w:rFonts w:asciiTheme="majorBidi" w:hAnsiTheme="majorBidi" w:cstheme="majorBidi"/>
        </w:rPr>
        <w:t>colours</w:t>
      </w:r>
      <w:proofErr w:type="spellEnd"/>
      <w:r w:rsidRPr="00D0121C">
        <w:rPr>
          <w:rFonts w:asciiTheme="majorBidi" w:hAnsiTheme="majorBidi" w:cstheme="majorBidi"/>
        </w:rPr>
        <w:t xml:space="preserve"> appearing faded, gaps in vision, and blurry vision. Since early DME does not have noticeable symptoms, people must undergo regular checkups. Risk factors for DME include poorly controlled diabetes, longer duration of diabetes, high blood pressure, kidney diseases, and high cholesterol. There are various conventional diagnostic approaches for DME. Firstly, Stereo Fundus Photography entails taking two photographs of the retina from multiple angles to get a three-dimensional image. The procedure assists in documenting the appearance of the macula and assessing the changes in the retina. Additionally, Slit-Lamp </w:t>
      </w:r>
      <w:proofErr w:type="spellStart"/>
      <w:r w:rsidRPr="00D0121C">
        <w:rPr>
          <w:rFonts w:asciiTheme="majorBidi" w:hAnsiTheme="majorBidi" w:cstheme="majorBidi"/>
        </w:rPr>
        <w:t>Biomicroscopy</w:t>
      </w:r>
      <w:proofErr w:type="spellEnd"/>
      <w:r w:rsidRPr="00D0121C">
        <w:rPr>
          <w:rFonts w:asciiTheme="majorBidi" w:hAnsiTheme="majorBidi" w:cstheme="majorBidi"/>
        </w:rPr>
        <w:t xml:space="preserve"> permits the clinical examination of the macula using a stereoscopic view to establish its structure. The procedure allows the ophthalmologist to </w:t>
      </w:r>
      <w:r w:rsidR="00A0593F" w:rsidRPr="00D0121C">
        <w:rPr>
          <w:rFonts w:asciiTheme="majorBidi" w:hAnsiTheme="majorBidi" w:cstheme="majorBidi"/>
        </w:rPr>
        <w:t>visualize</w:t>
      </w:r>
      <w:r w:rsidRPr="00D0121C">
        <w:rPr>
          <w:rFonts w:asciiTheme="majorBidi" w:hAnsiTheme="majorBidi" w:cstheme="majorBidi"/>
        </w:rPr>
        <w:t xml:space="preserve"> retinal thickening and other signs of DME directly. Furthermore, FA and OCT are also </w:t>
      </w:r>
      <w:r w:rsidR="00A0593F" w:rsidRPr="00D0121C">
        <w:rPr>
          <w:rFonts w:asciiTheme="majorBidi" w:hAnsiTheme="majorBidi" w:cstheme="majorBidi"/>
        </w:rPr>
        <w:t>utilized</w:t>
      </w:r>
      <w:r w:rsidRPr="00D0121C">
        <w:rPr>
          <w:rFonts w:asciiTheme="majorBidi" w:hAnsiTheme="majorBidi" w:cstheme="majorBidi"/>
        </w:rPr>
        <w:t xml:space="preserve"> to detect DME, with OCT being the primary diagnostic tool because of its ability to offer detailed and high-resolution images of the retina to establish macular thickness. </w:t>
      </w:r>
    </w:p>
    <w:p w14:paraId="54066A21" w14:textId="77777777" w:rsidR="00A0593F" w:rsidRPr="001163AD" w:rsidRDefault="00A0593F" w:rsidP="00530363">
      <w:pPr>
        <w:pStyle w:val="ListParagraph"/>
        <w:ind w:left="1440"/>
        <w:rPr>
          <w:rFonts w:asciiTheme="majorBidi" w:hAnsiTheme="majorBidi" w:cstheme="majorBidi"/>
          <w:sz w:val="24"/>
          <w:szCs w:val="24"/>
        </w:rPr>
      </w:pPr>
    </w:p>
    <w:p w14:paraId="25497684" w14:textId="7D798DD0"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5" w:name="_Toc217479454"/>
      <w:r w:rsidRPr="00C67BFB">
        <w:rPr>
          <w:rFonts w:asciiTheme="majorBidi" w:eastAsia="Times New Roman" w:hAnsiTheme="majorBidi"/>
          <w:b/>
          <w:bCs/>
          <w:color w:val="auto"/>
          <w:sz w:val="28"/>
          <w:szCs w:val="28"/>
          <w:lang w:val="en"/>
        </w:rPr>
        <w:t>Drusen</w:t>
      </w:r>
      <w:bookmarkEnd w:id="25"/>
    </w:p>
    <w:p w14:paraId="0E54759B" w14:textId="77777777" w:rsidR="00530363" w:rsidRPr="00D0121C" w:rsidRDefault="00530363" w:rsidP="00A0593F">
      <w:pPr>
        <w:pStyle w:val="ListParagraph"/>
        <w:ind w:left="360"/>
        <w:rPr>
          <w:rFonts w:asciiTheme="majorBidi" w:hAnsiTheme="majorBidi" w:cstheme="majorBidi"/>
        </w:rPr>
      </w:pPr>
      <w:r w:rsidRPr="00D0121C">
        <w:rPr>
          <w:rFonts w:asciiTheme="majorBidi" w:hAnsiTheme="majorBidi" w:cstheme="majorBidi"/>
        </w:rPr>
        <w:t xml:space="preserve">Drusen entails extracellular deposits beneath the retinal pigment epithelium and is significantly associated with early AMD. The yellowish deposits accumulate under the retina, particularly between the retinal pigment epithelium (RPE) and Bruch’s membrane. Drusen is common among older adults and can be a sign of AMD, with their presence, size, and number predicting the disease progression. Few hard drusen may not significantly affect vision, but large soft drusen are associated with a higher risk of vision loss. It is important to note that while Drusen bodies are commonly described in AMD, they are not pathognomonic of AMD. VanDenLangenberg &amp; Carson (2023) indicate that Drusen-like deposits have been observed in some less prevalent inherited conditions like Sorsby fundus dystrophy. </w:t>
      </w:r>
    </w:p>
    <w:p w14:paraId="3487995D" w14:textId="77777777" w:rsidR="00530363" w:rsidRPr="001163AD" w:rsidRDefault="00530363" w:rsidP="00530363">
      <w:pPr>
        <w:pStyle w:val="ListParagraph"/>
        <w:ind w:left="1440"/>
        <w:rPr>
          <w:rFonts w:asciiTheme="majorBidi" w:hAnsiTheme="majorBidi" w:cstheme="majorBidi"/>
          <w:sz w:val="24"/>
          <w:szCs w:val="24"/>
        </w:rPr>
      </w:pPr>
    </w:p>
    <w:p w14:paraId="59307201" w14:textId="150654E0" w:rsidR="00530363" w:rsidRPr="00C67BFB" w:rsidRDefault="00530363" w:rsidP="00C67BFB">
      <w:pPr>
        <w:pStyle w:val="Heading2"/>
        <w:numPr>
          <w:ilvl w:val="2"/>
          <w:numId w:val="113"/>
        </w:numPr>
        <w:ind w:hanging="360"/>
        <w:rPr>
          <w:rFonts w:asciiTheme="majorBidi" w:eastAsia="Times New Roman" w:hAnsiTheme="majorBidi"/>
          <w:b/>
          <w:bCs/>
          <w:color w:val="auto"/>
          <w:sz w:val="28"/>
          <w:szCs w:val="28"/>
          <w:lang w:val="en"/>
        </w:rPr>
      </w:pPr>
      <w:bookmarkStart w:id="26" w:name="_Toc217479455"/>
      <w:r w:rsidRPr="00C67BFB">
        <w:rPr>
          <w:rFonts w:asciiTheme="majorBidi" w:eastAsia="Times New Roman" w:hAnsiTheme="majorBidi"/>
          <w:b/>
          <w:bCs/>
          <w:color w:val="auto"/>
          <w:sz w:val="28"/>
          <w:szCs w:val="28"/>
          <w:lang w:val="en"/>
        </w:rPr>
        <w:t>Summary: Burden and Diagnostic Challenges</w:t>
      </w:r>
      <w:bookmarkEnd w:id="26"/>
      <w:r w:rsidRPr="00C67BFB">
        <w:rPr>
          <w:rFonts w:asciiTheme="majorBidi" w:eastAsia="Times New Roman" w:hAnsiTheme="majorBidi"/>
          <w:b/>
          <w:bCs/>
          <w:color w:val="auto"/>
          <w:sz w:val="28"/>
          <w:szCs w:val="28"/>
          <w:lang w:val="en"/>
        </w:rPr>
        <w:t xml:space="preserve"> </w:t>
      </w:r>
    </w:p>
    <w:p w14:paraId="3724C757" w14:textId="0ADD6418" w:rsidR="00D95A40" w:rsidRPr="00D0121C" w:rsidRDefault="00530363" w:rsidP="0027665D">
      <w:pPr>
        <w:pStyle w:val="ListParagraph"/>
        <w:ind w:left="360"/>
        <w:rPr>
          <w:rFonts w:asciiTheme="majorBidi" w:hAnsiTheme="majorBidi" w:cstheme="majorBidi"/>
        </w:rPr>
      </w:pPr>
      <w:r w:rsidRPr="00D0121C">
        <w:rPr>
          <w:rFonts w:asciiTheme="majorBidi" w:hAnsiTheme="majorBidi" w:cstheme="majorBidi"/>
        </w:rPr>
        <w:t xml:space="preserve">Conventional diagnostic techniques for retinal conditions like AMD, CNV, DME, and Drusen have long been used in clinical practice. However, these traditional approaches have various limitations that impact diagnostic accuracy and disease monitoring. A primary concern is their subjective nature, as a majority of techniques, such as ophthalmoscopy and slit-lamp biomicroscope, often depend primarily on the clinician’s visual interpretation and analysis. Inter-observer variability due to their subjective nature reduces reproducibility. Further, the techniques are unable to quantify retinal edema or drusen volume, making it challenging to assess the progression of the disease. For instance, despite fundus photography showing drusen, it cannot indicate the subtle thickening of fluid accumulation associated </w:t>
      </w:r>
      <w:r w:rsidRPr="00D0121C">
        <w:rPr>
          <w:rFonts w:asciiTheme="majorBidi" w:hAnsiTheme="majorBidi" w:cstheme="majorBidi"/>
        </w:rPr>
        <w:lastRenderedPageBreak/>
        <w:t>with early DME, allowing the disease to become more severe without detection. Additionally, conventional approaches have poor sensitivity, allowing early-stage pathology frequency to progress undetected. The inability to offer three-dimensional imaging capabilities makes it difficult to assess layer-specific changes in the retina. While conventional approaches are widely used in the diagnosis due to their accessibility and cost-effectiveness, they are increasingly being replaced with more advanced imaging techniques like Optical Coherence Tomography (OCT).</w:t>
      </w:r>
    </w:p>
    <w:p w14:paraId="714E7713" w14:textId="77777777" w:rsidR="0027665D" w:rsidRPr="001163AD" w:rsidRDefault="0027665D" w:rsidP="0027665D">
      <w:pPr>
        <w:pStyle w:val="ListParagraph"/>
        <w:ind w:left="360"/>
        <w:rPr>
          <w:rFonts w:asciiTheme="majorBidi" w:hAnsiTheme="majorBidi" w:cstheme="majorBidi"/>
          <w:sz w:val="24"/>
          <w:szCs w:val="24"/>
        </w:rPr>
      </w:pPr>
    </w:p>
    <w:p w14:paraId="1FF6E785" w14:textId="389EC956" w:rsidR="00D95A40" w:rsidRPr="001163AD" w:rsidRDefault="00D95A40" w:rsidP="00C67BFB">
      <w:pPr>
        <w:pStyle w:val="Heading2"/>
        <w:numPr>
          <w:ilvl w:val="1"/>
          <w:numId w:val="110"/>
        </w:numPr>
        <w:ind w:left="360" w:firstLine="0"/>
        <w:rPr>
          <w:rFonts w:asciiTheme="majorBidi" w:eastAsia="Times New Roman" w:hAnsiTheme="majorBidi"/>
          <w:b/>
          <w:bCs/>
          <w:color w:val="000000"/>
          <w:sz w:val="28"/>
          <w:szCs w:val="28"/>
          <w:lang w:val="en"/>
        </w:rPr>
      </w:pPr>
      <w:bookmarkStart w:id="27" w:name="_Toc217479456"/>
      <w:r w:rsidRPr="00C67BFB">
        <w:rPr>
          <w:rFonts w:asciiTheme="majorBidi" w:eastAsia="Times New Roman" w:hAnsiTheme="majorBidi"/>
          <w:b/>
          <w:bCs/>
          <w:color w:val="auto"/>
          <w:sz w:val="28"/>
          <w:szCs w:val="28"/>
          <w:lang w:val="en"/>
        </w:rPr>
        <w:t>Optical Coherence Tomography in Retinal Diagnosis</w:t>
      </w:r>
      <w:bookmarkEnd w:id="27"/>
      <w:r w:rsidRPr="00C67BFB">
        <w:rPr>
          <w:rFonts w:asciiTheme="majorBidi" w:eastAsia="Times New Roman" w:hAnsiTheme="majorBidi"/>
          <w:b/>
          <w:bCs/>
          <w:color w:val="auto"/>
          <w:sz w:val="28"/>
          <w:szCs w:val="28"/>
          <w:lang w:val="en"/>
        </w:rPr>
        <w:t xml:space="preserve"> </w:t>
      </w:r>
    </w:p>
    <w:p w14:paraId="5091C254" w14:textId="77777777" w:rsidR="0027665D" w:rsidRPr="001163AD" w:rsidRDefault="0027665D" w:rsidP="0027665D">
      <w:pPr>
        <w:pStyle w:val="ListParagraph"/>
        <w:numPr>
          <w:ilvl w:val="1"/>
          <w:numId w:val="13"/>
        </w:numPr>
        <w:rPr>
          <w:rFonts w:asciiTheme="majorBidi" w:hAnsiTheme="majorBidi" w:cstheme="majorBidi"/>
          <w:b/>
          <w:bCs/>
          <w:vanish/>
          <w:sz w:val="32"/>
          <w:szCs w:val="32"/>
        </w:rPr>
      </w:pPr>
    </w:p>
    <w:p w14:paraId="0EC9D1AD" w14:textId="77777777" w:rsidR="00C67BFB" w:rsidRPr="00C67BFB" w:rsidRDefault="00C67BFB" w:rsidP="00C67BFB">
      <w:pPr>
        <w:pStyle w:val="ListParagraph"/>
        <w:keepNext/>
        <w:keepLines/>
        <w:numPr>
          <w:ilvl w:val="0"/>
          <w:numId w:val="110"/>
        </w:numPr>
        <w:spacing w:before="40" w:after="0"/>
        <w:contextualSpacing w:val="0"/>
        <w:outlineLvl w:val="1"/>
        <w:rPr>
          <w:rFonts w:asciiTheme="majorBidi" w:eastAsia="Times New Roman" w:hAnsiTheme="majorBidi" w:cstheme="majorBidi"/>
          <w:b/>
          <w:bCs/>
          <w:vanish/>
          <w:sz w:val="28"/>
          <w:szCs w:val="28"/>
          <w:lang w:val="en"/>
        </w:rPr>
      </w:pPr>
      <w:bookmarkStart w:id="28" w:name="_Toc217479457"/>
      <w:bookmarkEnd w:id="28"/>
    </w:p>
    <w:p w14:paraId="3F4193B6" w14:textId="77777777" w:rsidR="00C67BFB" w:rsidRPr="00C67BFB" w:rsidRDefault="00C67BFB" w:rsidP="00C67BFB">
      <w:pPr>
        <w:pStyle w:val="ListParagraph"/>
        <w:keepNext/>
        <w:keepLines/>
        <w:numPr>
          <w:ilvl w:val="1"/>
          <w:numId w:val="110"/>
        </w:numPr>
        <w:spacing w:before="40" w:after="0"/>
        <w:contextualSpacing w:val="0"/>
        <w:outlineLvl w:val="1"/>
        <w:rPr>
          <w:rFonts w:asciiTheme="majorBidi" w:eastAsia="Times New Roman" w:hAnsiTheme="majorBidi" w:cstheme="majorBidi"/>
          <w:b/>
          <w:bCs/>
          <w:vanish/>
          <w:sz w:val="28"/>
          <w:szCs w:val="28"/>
          <w:lang w:val="en"/>
        </w:rPr>
      </w:pPr>
      <w:bookmarkStart w:id="29" w:name="_Toc217479458"/>
      <w:bookmarkEnd w:id="29"/>
    </w:p>
    <w:p w14:paraId="2EDAF13F" w14:textId="77777777" w:rsidR="00C67BFB" w:rsidRPr="00C67BFB" w:rsidRDefault="00C67BFB" w:rsidP="00C67BFB">
      <w:pPr>
        <w:pStyle w:val="ListParagraph"/>
        <w:keepNext/>
        <w:keepLines/>
        <w:numPr>
          <w:ilvl w:val="1"/>
          <w:numId w:val="110"/>
        </w:numPr>
        <w:spacing w:before="40" w:after="0"/>
        <w:contextualSpacing w:val="0"/>
        <w:outlineLvl w:val="1"/>
        <w:rPr>
          <w:rFonts w:asciiTheme="majorBidi" w:eastAsia="Times New Roman" w:hAnsiTheme="majorBidi" w:cstheme="majorBidi"/>
          <w:b/>
          <w:bCs/>
          <w:vanish/>
          <w:sz w:val="28"/>
          <w:szCs w:val="28"/>
          <w:lang w:val="en"/>
        </w:rPr>
      </w:pPr>
      <w:bookmarkStart w:id="30" w:name="_Toc217479459"/>
      <w:bookmarkEnd w:id="30"/>
    </w:p>
    <w:p w14:paraId="7B0F6EE6" w14:textId="77777777" w:rsidR="00C67BFB" w:rsidRPr="00C67BFB" w:rsidRDefault="00C67BFB" w:rsidP="00C67BFB">
      <w:pPr>
        <w:pStyle w:val="ListParagraph"/>
        <w:keepNext/>
        <w:keepLines/>
        <w:numPr>
          <w:ilvl w:val="1"/>
          <w:numId w:val="110"/>
        </w:numPr>
        <w:spacing w:before="40" w:after="0"/>
        <w:contextualSpacing w:val="0"/>
        <w:outlineLvl w:val="1"/>
        <w:rPr>
          <w:rFonts w:asciiTheme="majorBidi" w:eastAsia="Times New Roman" w:hAnsiTheme="majorBidi" w:cstheme="majorBidi"/>
          <w:b/>
          <w:bCs/>
          <w:vanish/>
          <w:sz w:val="28"/>
          <w:szCs w:val="28"/>
          <w:lang w:val="en"/>
        </w:rPr>
      </w:pPr>
      <w:bookmarkStart w:id="31" w:name="_Toc217479460"/>
      <w:bookmarkEnd w:id="31"/>
    </w:p>
    <w:p w14:paraId="1D62B217" w14:textId="2065C3A6" w:rsidR="00D95A40" w:rsidRPr="00C67BFB" w:rsidRDefault="00D95A40" w:rsidP="00C67BFB">
      <w:pPr>
        <w:pStyle w:val="Heading2"/>
        <w:numPr>
          <w:ilvl w:val="2"/>
          <w:numId w:val="110"/>
        </w:numPr>
        <w:rPr>
          <w:rFonts w:asciiTheme="majorBidi" w:eastAsia="Times New Roman" w:hAnsiTheme="majorBidi"/>
          <w:b/>
          <w:bCs/>
          <w:color w:val="auto"/>
          <w:sz w:val="28"/>
          <w:szCs w:val="28"/>
          <w:lang w:val="en"/>
        </w:rPr>
      </w:pPr>
      <w:bookmarkStart w:id="32" w:name="_Toc217479461"/>
      <w:r w:rsidRPr="00C67BFB">
        <w:rPr>
          <w:rFonts w:asciiTheme="majorBidi" w:eastAsia="Times New Roman" w:hAnsiTheme="majorBidi"/>
          <w:b/>
          <w:bCs/>
          <w:color w:val="auto"/>
          <w:sz w:val="28"/>
          <w:szCs w:val="28"/>
          <w:lang w:val="en"/>
        </w:rPr>
        <w:t>Technical Evolution</w:t>
      </w:r>
      <w:bookmarkEnd w:id="32"/>
    </w:p>
    <w:p w14:paraId="3EB06BF6" w14:textId="32320823" w:rsidR="00D95A40" w:rsidRPr="001163AD" w:rsidRDefault="00D95A40" w:rsidP="00077561">
      <w:pPr>
        <w:pStyle w:val="ListParagraph"/>
        <w:ind w:left="360"/>
        <w:jc w:val="both"/>
        <w:rPr>
          <w:rFonts w:asciiTheme="majorBidi" w:hAnsiTheme="majorBidi" w:cstheme="majorBidi"/>
          <w:sz w:val="24"/>
          <w:szCs w:val="24"/>
        </w:rPr>
      </w:pPr>
      <w:r w:rsidRPr="001163AD">
        <w:rPr>
          <w:rFonts w:asciiTheme="majorBidi" w:hAnsiTheme="majorBidi" w:cstheme="majorBidi"/>
          <w:sz w:val="24"/>
          <w:szCs w:val="24"/>
        </w:rPr>
        <w:t xml:space="preserve">OCT is a non-invasive intrametric technique providing high-resolution cross-sectional and volumetric images of retinal microstructure. Evolving from time-domain to Fourier-domain (spectral-domain and swept-source) </w:t>
      </w:r>
      <w:proofErr w:type="spellStart"/>
      <w:r w:rsidRPr="001163AD">
        <w:rPr>
          <w:rFonts w:asciiTheme="majorBidi" w:hAnsiTheme="majorBidi" w:cstheme="majorBidi"/>
          <w:sz w:val="24"/>
          <w:szCs w:val="24"/>
        </w:rPr>
        <w:t>ayatems</w:t>
      </w:r>
      <w:proofErr w:type="spellEnd"/>
      <w:r w:rsidRPr="001163AD">
        <w:rPr>
          <w:rFonts w:asciiTheme="majorBidi" w:hAnsiTheme="majorBidi" w:cstheme="majorBidi"/>
          <w:sz w:val="24"/>
          <w:szCs w:val="24"/>
        </w:rPr>
        <w:t xml:space="preserve">, OCT now archives axial resolution </w:t>
      </w:r>
      <w:r w:rsidRPr="001163AD">
        <w:rPr>
          <w:rFonts w:asciiTheme="majorBidi" w:hAnsiTheme="majorBidi" w:cstheme="majorBidi"/>
          <w:sz w:val="24"/>
          <w:szCs w:val="24"/>
          <w:rtl/>
        </w:rPr>
        <w:t>&gt;</w:t>
      </w:r>
      <w:r w:rsidRPr="001163AD">
        <w:rPr>
          <w:rFonts w:asciiTheme="majorBidi" w:hAnsiTheme="majorBidi" w:cstheme="majorBidi"/>
          <w:sz w:val="24"/>
          <w:szCs w:val="24"/>
        </w:rPr>
        <w:t xml:space="preserve">5 µm with rapid scan acquisition, enabling both qualitative assessment and quantitative analysis (Zeppieri et al., 2023). </w:t>
      </w:r>
    </w:p>
    <w:p w14:paraId="3AFC3489" w14:textId="77777777" w:rsidR="00D95A40" w:rsidRPr="001163AD" w:rsidRDefault="00D95A40" w:rsidP="00D95A40">
      <w:pPr>
        <w:pStyle w:val="ListParagraph"/>
        <w:ind w:left="1440"/>
        <w:rPr>
          <w:rFonts w:asciiTheme="majorBidi" w:hAnsiTheme="majorBidi" w:cstheme="majorBidi"/>
          <w:b/>
          <w:bCs/>
          <w:sz w:val="24"/>
          <w:szCs w:val="24"/>
        </w:rPr>
      </w:pPr>
    </w:p>
    <w:p w14:paraId="03E63822" w14:textId="20DF5EA4" w:rsidR="00D95A40" w:rsidRPr="00CD7644" w:rsidRDefault="00D95A40" w:rsidP="00CD7644">
      <w:pPr>
        <w:pStyle w:val="Heading2"/>
        <w:numPr>
          <w:ilvl w:val="2"/>
          <w:numId w:val="110"/>
        </w:numPr>
        <w:rPr>
          <w:rFonts w:asciiTheme="majorBidi" w:eastAsia="Times New Roman" w:hAnsiTheme="majorBidi"/>
          <w:b/>
          <w:bCs/>
          <w:color w:val="auto"/>
          <w:sz w:val="28"/>
          <w:szCs w:val="28"/>
          <w:lang w:val="en"/>
        </w:rPr>
      </w:pPr>
      <w:r w:rsidRPr="00CD7644">
        <w:rPr>
          <w:rFonts w:asciiTheme="majorBidi" w:eastAsia="Times New Roman" w:hAnsiTheme="majorBidi"/>
          <w:b/>
          <w:bCs/>
          <w:color w:val="auto"/>
          <w:sz w:val="28"/>
          <w:szCs w:val="28"/>
          <w:lang w:val="en"/>
        </w:rPr>
        <w:t xml:space="preserve"> </w:t>
      </w:r>
      <w:bookmarkStart w:id="33" w:name="_Toc217479462"/>
      <w:r w:rsidRPr="00CD7644">
        <w:rPr>
          <w:rFonts w:asciiTheme="majorBidi" w:eastAsia="Times New Roman" w:hAnsiTheme="majorBidi"/>
          <w:b/>
          <w:bCs/>
          <w:color w:val="auto"/>
          <w:sz w:val="28"/>
          <w:szCs w:val="28"/>
          <w:lang w:val="en"/>
        </w:rPr>
        <w:t>Clinical Utility and limitations</w:t>
      </w:r>
      <w:bookmarkEnd w:id="33"/>
    </w:p>
    <w:p w14:paraId="23D78C6C" w14:textId="1757D57D" w:rsidR="00135267" w:rsidRPr="001163AD" w:rsidRDefault="00135267" w:rsidP="009A7C32">
      <w:pPr>
        <w:pStyle w:val="ListParagraph"/>
        <w:ind w:left="360"/>
        <w:jc w:val="both"/>
        <w:rPr>
          <w:rFonts w:asciiTheme="majorBidi" w:hAnsiTheme="majorBidi" w:cstheme="majorBidi"/>
          <w:sz w:val="24"/>
          <w:szCs w:val="24"/>
        </w:rPr>
      </w:pPr>
      <w:r w:rsidRPr="001163AD">
        <w:rPr>
          <w:rFonts w:asciiTheme="majorBidi" w:hAnsiTheme="majorBidi" w:cstheme="majorBidi"/>
          <w:sz w:val="24"/>
          <w:szCs w:val="24"/>
        </w:rPr>
        <w:t xml:space="preserve">While OCT has revolutionized retinal diagnosis, its conventional analysis faces limitations: subjective interpretation leading to variability, </w:t>
      </w:r>
      <w:proofErr w:type="spellStart"/>
      <w:r w:rsidRPr="001163AD">
        <w:rPr>
          <w:rFonts w:asciiTheme="majorBidi" w:hAnsiTheme="majorBidi" w:cstheme="majorBidi"/>
          <w:sz w:val="24"/>
          <w:szCs w:val="24"/>
        </w:rPr>
        <w:t>timw</w:t>
      </w:r>
      <w:proofErr w:type="spellEnd"/>
      <w:r w:rsidRPr="001163AD">
        <w:rPr>
          <w:rFonts w:asciiTheme="majorBidi" w:hAnsiTheme="majorBidi" w:cstheme="majorBidi"/>
          <w:sz w:val="24"/>
          <w:szCs w:val="24"/>
        </w:rPr>
        <w:t xml:space="preserve">-intensive manual review of volumetric data, segmentation errors in pathological retinas, and limited accessibility in resource-constrained settings. These challenges underscore the need for automated interpretation systems. </w:t>
      </w:r>
    </w:p>
    <w:p w14:paraId="158C4728" w14:textId="77777777" w:rsidR="00135267" w:rsidRPr="001163AD" w:rsidRDefault="00135267" w:rsidP="00077561">
      <w:pPr>
        <w:pStyle w:val="ListParagraph"/>
        <w:tabs>
          <w:tab w:val="left" w:pos="540"/>
        </w:tabs>
        <w:ind w:left="360"/>
        <w:rPr>
          <w:rFonts w:asciiTheme="majorBidi" w:hAnsiTheme="majorBidi" w:cstheme="majorBidi"/>
          <w:sz w:val="24"/>
          <w:szCs w:val="24"/>
        </w:rPr>
      </w:pPr>
    </w:p>
    <w:p w14:paraId="5FDA3C1F" w14:textId="6FF6299A" w:rsidR="0087178F" w:rsidRPr="00CD7644" w:rsidRDefault="00135267" w:rsidP="00CD7644">
      <w:pPr>
        <w:pStyle w:val="Heading2"/>
        <w:numPr>
          <w:ilvl w:val="2"/>
          <w:numId w:val="110"/>
        </w:numPr>
        <w:rPr>
          <w:rFonts w:asciiTheme="majorBidi" w:eastAsia="Times New Roman" w:hAnsiTheme="majorBidi"/>
          <w:b/>
          <w:bCs/>
          <w:color w:val="auto"/>
          <w:sz w:val="28"/>
          <w:szCs w:val="28"/>
          <w:lang w:val="en"/>
        </w:rPr>
      </w:pPr>
      <w:bookmarkStart w:id="34" w:name="_Toc217479463"/>
      <w:r w:rsidRPr="00CD7644">
        <w:rPr>
          <w:rFonts w:asciiTheme="majorBidi" w:eastAsia="Times New Roman" w:hAnsiTheme="majorBidi"/>
          <w:b/>
          <w:bCs/>
          <w:color w:val="auto"/>
          <w:sz w:val="28"/>
          <w:szCs w:val="28"/>
          <w:lang w:val="en"/>
        </w:rPr>
        <w:t>Deep learning fundamentals for medical imaging</w:t>
      </w:r>
      <w:bookmarkEnd w:id="34"/>
    </w:p>
    <w:p w14:paraId="10A13E35" w14:textId="42B4F1AC" w:rsidR="0087178F" w:rsidRPr="001163AD" w:rsidRDefault="0087178F" w:rsidP="009A7C32">
      <w:pPr>
        <w:pStyle w:val="ListParagraph"/>
        <w:ind w:left="360"/>
        <w:jc w:val="both"/>
        <w:rPr>
          <w:rFonts w:asciiTheme="majorBidi" w:hAnsiTheme="majorBidi" w:cstheme="majorBidi"/>
          <w:sz w:val="24"/>
          <w:szCs w:val="24"/>
        </w:rPr>
      </w:pPr>
      <w:r w:rsidRPr="001163AD">
        <w:rPr>
          <w:rFonts w:asciiTheme="majorBidi" w:hAnsiTheme="majorBidi" w:cstheme="majorBidi"/>
          <w:sz w:val="24"/>
          <w:szCs w:val="24"/>
        </w:rPr>
        <w:t xml:space="preserve">Convolutional Neural Networks (CNNs) have emerged as the dominant paradigm for medical image analysis. Their ability to automatically learn hierarchical feature representations makes them particularly suitable for complex pattern recognition in OCT images. Standard development involves partitioning data into training (60-80%), validation (10-20%), and test (10-20%) sets. Comprehensive evaluation requires metrics beyond accuracy, including sensitivity, specificity, precision, F1-score, and AUC-ROC, </w:t>
      </w:r>
    </w:p>
    <w:p w14:paraId="7CC53635" w14:textId="54F8335A" w:rsidR="0087178F" w:rsidRPr="001163AD" w:rsidRDefault="0087178F" w:rsidP="009A7C32">
      <w:pPr>
        <w:pStyle w:val="ListParagraph"/>
        <w:ind w:left="360"/>
        <w:jc w:val="both"/>
        <w:rPr>
          <w:rFonts w:asciiTheme="majorBidi" w:hAnsiTheme="majorBidi" w:cstheme="majorBidi"/>
          <w:sz w:val="24"/>
          <w:szCs w:val="24"/>
        </w:rPr>
      </w:pPr>
      <w:r w:rsidRPr="001163AD">
        <w:rPr>
          <w:rFonts w:asciiTheme="majorBidi" w:hAnsiTheme="majorBidi" w:cstheme="majorBidi"/>
          <w:sz w:val="24"/>
          <w:szCs w:val="24"/>
        </w:rPr>
        <w:t xml:space="preserve">Especially given class imbalances common in medical datasets.  </w:t>
      </w:r>
    </w:p>
    <w:p w14:paraId="632D1A96" w14:textId="77777777" w:rsidR="00052ECE" w:rsidRPr="001163AD" w:rsidRDefault="00052ECE" w:rsidP="009A7C32">
      <w:pPr>
        <w:pStyle w:val="ListParagraph"/>
        <w:ind w:left="360"/>
        <w:jc w:val="both"/>
        <w:rPr>
          <w:rFonts w:asciiTheme="majorBidi" w:hAnsiTheme="majorBidi" w:cstheme="majorBidi"/>
          <w:sz w:val="24"/>
          <w:szCs w:val="24"/>
        </w:rPr>
      </w:pPr>
    </w:p>
    <w:p w14:paraId="0AE818A1" w14:textId="4DEF535D" w:rsidR="0087178F" w:rsidRPr="00CD7644" w:rsidRDefault="0087178F" w:rsidP="00CD7644">
      <w:pPr>
        <w:pStyle w:val="Heading2"/>
        <w:numPr>
          <w:ilvl w:val="2"/>
          <w:numId w:val="110"/>
        </w:numPr>
        <w:rPr>
          <w:rFonts w:asciiTheme="majorBidi" w:eastAsia="Times New Roman" w:hAnsiTheme="majorBidi"/>
          <w:b/>
          <w:bCs/>
          <w:color w:val="auto"/>
          <w:sz w:val="28"/>
          <w:szCs w:val="28"/>
          <w:lang w:val="en"/>
        </w:rPr>
      </w:pPr>
      <w:bookmarkStart w:id="35" w:name="_Toc217479464"/>
      <w:r w:rsidRPr="00CD7644">
        <w:rPr>
          <w:rFonts w:asciiTheme="majorBidi" w:eastAsia="Times New Roman" w:hAnsiTheme="majorBidi"/>
          <w:b/>
          <w:bCs/>
          <w:color w:val="auto"/>
          <w:sz w:val="28"/>
          <w:szCs w:val="28"/>
          <w:lang w:val="en"/>
        </w:rPr>
        <w:t>OCT Databases for Deep Learning</w:t>
      </w:r>
      <w:bookmarkEnd w:id="35"/>
      <w:r w:rsidRPr="00CD7644">
        <w:rPr>
          <w:rFonts w:asciiTheme="majorBidi" w:eastAsia="Times New Roman" w:hAnsiTheme="majorBidi"/>
          <w:b/>
          <w:bCs/>
          <w:color w:val="auto"/>
          <w:sz w:val="28"/>
          <w:szCs w:val="28"/>
          <w:lang w:val="en"/>
        </w:rPr>
        <w:t xml:space="preserve"> </w:t>
      </w:r>
    </w:p>
    <w:p w14:paraId="2E2C02CD" w14:textId="02B22675" w:rsidR="00314F73" w:rsidRPr="00CD7644" w:rsidRDefault="00314F73" w:rsidP="00CD7644">
      <w:pPr>
        <w:pStyle w:val="Heading2"/>
        <w:numPr>
          <w:ilvl w:val="3"/>
          <w:numId w:val="110"/>
        </w:numPr>
        <w:rPr>
          <w:rFonts w:asciiTheme="majorBidi" w:eastAsia="Times New Roman" w:hAnsiTheme="majorBidi"/>
          <w:b/>
          <w:bCs/>
          <w:color w:val="auto"/>
          <w:sz w:val="28"/>
          <w:szCs w:val="28"/>
          <w:lang w:val="en"/>
        </w:rPr>
      </w:pPr>
      <w:bookmarkStart w:id="36" w:name="_Toc217479465"/>
      <w:r w:rsidRPr="00CD7644">
        <w:rPr>
          <w:rFonts w:asciiTheme="majorBidi" w:eastAsia="Times New Roman" w:hAnsiTheme="majorBidi"/>
          <w:b/>
          <w:bCs/>
          <w:color w:val="auto"/>
          <w:sz w:val="28"/>
          <w:szCs w:val="28"/>
          <w:lang w:val="en"/>
        </w:rPr>
        <w:t>Available Resources</w:t>
      </w:r>
      <w:bookmarkEnd w:id="36"/>
      <w:r w:rsidRPr="00CD7644">
        <w:rPr>
          <w:rFonts w:asciiTheme="majorBidi" w:eastAsia="Times New Roman" w:hAnsiTheme="majorBidi"/>
          <w:b/>
          <w:bCs/>
          <w:color w:val="auto"/>
          <w:sz w:val="28"/>
          <w:szCs w:val="28"/>
          <w:lang w:val="en"/>
        </w:rPr>
        <w:t xml:space="preserve"> </w:t>
      </w:r>
    </w:p>
    <w:p w14:paraId="4F9A15AC" w14:textId="77777777" w:rsidR="00314F73" w:rsidRPr="001163AD" w:rsidRDefault="00314F73" w:rsidP="00077561">
      <w:pPr>
        <w:pStyle w:val="ListParagraph"/>
        <w:tabs>
          <w:tab w:val="left" w:pos="1620"/>
        </w:tabs>
        <w:ind w:left="450"/>
        <w:rPr>
          <w:rFonts w:asciiTheme="majorBidi" w:hAnsiTheme="majorBidi" w:cstheme="majorBidi"/>
          <w:sz w:val="24"/>
          <w:szCs w:val="24"/>
        </w:rPr>
      </w:pPr>
      <w:r w:rsidRPr="001163AD">
        <w:rPr>
          <w:rFonts w:asciiTheme="majorBidi" w:hAnsiTheme="majorBidi" w:cstheme="majorBidi"/>
          <w:sz w:val="24"/>
          <w:szCs w:val="24"/>
        </w:rPr>
        <w:t>The Kermany et al. (2018) datasets, containing over 207,000 labeled oct b-scans four classes, serves as the primary benchmark. Smaller datasets like OCTID and OCTDL provide additional resources but with limited diversity.</w:t>
      </w:r>
    </w:p>
    <w:p w14:paraId="5396B697" w14:textId="77777777" w:rsidR="00314F73" w:rsidRPr="001163AD" w:rsidRDefault="00314F73" w:rsidP="00314F73">
      <w:pPr>
        <w:pStyle w:val="ListParagraph"/>
        <w:tabs>
          <w:tab w:val="left" w:pos="1620"/>
        </w:tabs>
        <w:ind w:left="1890"/>
        <w:rPr>
          <w:rFonts w:asciiTheme="majorBidi" w:hAnsiTheme="majorBidi" w:cstheme="majorBidi"/>
          <w:sz w:val="24"/>
          <w:szCs w:val="24"/>
        </w:rPr>
      </w:pPr>
    </w:p>
    <w:p w14:paraId="62568BAD" w14:textId="77777777" w:rsidR="00314F73" w:rsidRPr="00CD7644" w:rsidRDefault="00314F73" w:rsidP="00CD7644">
      <w:pPr>
        <w:pStyle w:val="Heading2"/>
        <w:numPr>
          <w:ilvl w:val="3"/>
          <w:numId w:val="110"/>
        </w:numPr>
        <w:rPr>
          <w:rFonts w:asciiTheme="majorBidi" w:eastAsia="Times New Roman" w:hAnsiTheme="majorBidi"/>
          <w:b/>
          <w:bCs/>
          <w:color w:val="auto"/>
          <w:sz w:val="28"/>
          <w:szCs w:val="28"/>
          <w:lang w:val="en"/>
        </w:rPr>
      </w:pPr>
      <w:r w:rsidRPr="00CD7644">
        <w:rPr>
          <w:rFonts w:asciiTheme="majorBidi" w:eastAsia="Times New Roman" w:hAnsiTheme="majorBidi"/>
          <w:b/>
          <w:bCs/>
          <w:color w:val="auto"/>
          <w:sz w:val="28"/>
          <w:szCs w:val="28"/>
          <w:lang w:val="en"/>
        </w:rPr>
        <w:t xml:space="preserve"> </w:t>
      </w:r>
      <w:bookmarkStart w:id="37" w:name="_Toc217479466"/>
      <w:r w:rsidRPr="00CD7644">
        <w:rPr>
          <w:rFonts w:asciiTheme="majorBidi" w:eastAsia="Times New Roman" w:hAnsiTheme="majorBidi"/>
          <w:b/>
          <w:bCs/>
          <w:color w:val="auto"/>
          <w:sz w:val="28"/>
          <w:szCs w:val="28"/>
          <w:lang w:val="en"/>
        </w:rPr>
        <w:t>Dataset Limitations</w:t>
      </w:r>
      <w:bookmarkEnd w:id="37"/>
      <w:r w:rsidRPr="00CD7644">
        <w:rPr>
          <w:rFonts w:asciiTheme="majorBidi" w:eastAsia="Times New Roman" w:hAnsiTheme="majorBidi"/>
          <w:b/>
          <w:bCs/>
          <w:color w:val="auto"/>
          <w:sz w:val="28"/>
          <w:szCs w:val="28"/>
          <w:lang w:val="en"/>
        </w:rPr>
        <w:t xml:space="preserve"> </w:t>
      </w:r>
    </w:p>
    <w:p w14:paraId="0D864138" w14:textId="6C2FC6F2" w:rsidR="00314F73" w:rsidRPr="001163AD" w:rsidRDefault="00314F73" w:rsidP="003F60DC">
      <w:pPr>
        <w:pStyle w:val="ListParagraph"/>
        <w:ind w:left="540"/>
        <w:rPr>
          <w:rFonts w:asciiTheme="majorBidi" w:hAnsiTheme="majorBidi" w:cstheme="majorBidi"/>
          <w:sz w:val="24"/>
          <w:szCs w:val="24"/>
        </w:rPr>
      </w:pPr>
      <w:r w:rsidRPr="001163AD">
        <w:rPr>
          <w:rFonts w:asciiTheme="majorBidi" w:hAnsiTheme="majorBidi" w:cstheme="majorBidi"/>
          <w:sz w:val="24"/>
          <w:szCs w:val="24"/>
        </w:rPr>
        <w:t>Key challenges include class imbalance, domain shift across imaging devices, and limited demographic/pathological diversity, raising concerns about model generalizability and algorithmic bias (Khan et al., 2021).</w:t>
      </w:r>
    </w:p>
    <w:p w14:paraId="6DC9EBC8" w14:textId="2D3955CC" w:rsidR="00314F73" w:rsidRPr="001163AD" w:rsidRDefault="00314F73" w:rsidP="00314F73">
      <w:pPr>
        <w:pStyle w:val="ListParagraph"/>
        <w:ind w:left="1800" w:hanging="360"/>
        <w:rPr>
          <w:rFonts w:asciiTheme="majorBidi" w:hAnsiTheme="majorBidi" w:cstheme="majorBidi"/>
          <w:sz w:val="24"/>
          <w:szCs w:val="24"/>
        </w:rPr>
      </w:pPr>
    </w:p>
    <w:p w14:paraId="3C29F8B2" w14:textId="2553D282" w:rsidR="0087178F" w:rsidRPr="00CD7644" w:rsidRDefault="0087178F" w:rsidP="00CD7644">
      <w:pPr>
        <w:pStyle w:val="Heading2"/>
        <w:numPr>
          <w:ilvl w:val="2"/>
          <w:numId w:val="110"/>
        </w:numPr>
        <w:ind w:hanging="864"/>
        <w:rPr>
          <w:rFonts w:asciiTheme="majorBidi" w:eastAsia="Times New Roman" w:hAnsiTheme="majorBidi"/>
          <w:b/>
          <w:bCs/>
          <w:color w:val="auto"/>
          <w:sz w:val="28"/>
          <w:szCs w:val="28"/>
          <w:lang w:val="en"/>
        </w:rPr>
      </w:pPr>
      <w:bookmarkStart w:id="38" w:name="_Toc217479467"/>
      <w:r w:rsidRPr="00CD7644">
        <w:rPr>
          <w:rFonts w:asciiTheme="majorBidi" w:eastAsia="Times New Roman" w:hAnsiTheme="majorBidi"/>
          <w:b/>
          <w:bCs/>
          <w:color w:val="auto"/>
          <w:sz w:val="28"/>
          <w:szCs w:val="28"/>
          <w:lang w:val="en"/>
        </w:rPr>
        <w:lastRenderedPageBreak/>
        <w:t>Deep Learning Architectures for OCT Classification</w:t>
      </w:r>
      <w:bookmarkEnd w:id="38"/>
    </w:p>
    <w:p w14:paraId="7F310C1F" w14:textId="3E922C07" w:rsidR="00E64AA3" w:rsidRPr="00CD7644" w:rsidRDefault="00E64AA3" w:rsidP="00CD7644">
      <w:pPr>
        <w:pStyle w:val="Heading2"/>
        <w:numPr>
          <w:ilvl w:val="3"/>
          <w:numId w:val="110"/>
        </w:numPr>
        <w:ind w:hanging="1368"/>
        <w:rPr>
          <w:rFonts w:asciiTheme="majorBidi" w:eastAsia="Times New Roman" w:hAnsiTheme="majorBidi"/>
          <w:b/>
          <w:bCs/>
          <w:color w:val="auto"/>
          <w:sz w:val="28"/>
          <w:szCs w:val="28"/>
          <w:lang w:val="en"/>
        </w:rPr>
      </w:pPr>
      <w:bookmarkStart w:id="39" w:name="_Toc217479468"/>
      <w:r w:rsidRPr="00CD7644">
        <w:rPr>
          <w:rFonts w:asciiTheme="majorBidi" w:eastAsia="Times New Roman" w:hAnsiTheme="majorBidi"/>
          <w:b/>
          <w:bCs/>
          <w:color w:val="auto"/>
          <w:sz w:val="28"/>
          <w:szCs w:val="28"/>
          <w:lang w:val="en"/>
        </w:rPr>
        <w:t>Custom CNNs</w:t>
      </w:r>
      <w:bookmarkEnd w:id="39"/>
    </w:p>
    <w:p w14:paraId="3DD9BF23" w14:textId="70650945" w:rsidR="00E64AA3" w:rsidRPr="001163AD" w:rsidRDefault="00E64AA3" w:rsidP="003F60DC">
      <w:pPr>
        <w:spacing w:line="276" w:lineRule="auto"/>
        <w:ind w:left="540"/>
        <w:jc w:val="both"/>
        <w:rPr>
          <w:rFonts w:asciiTheme="majorBidi" w:hAnsiTheme="majorBidi" w:cstheme="majorBidi"/>
          <w:sz w:val="24"/>
          <w:szCs w:val="24"/>
        </w:rPr>
      </w:pPr>
      <w:r w:rsidRPr="001163AD">
        <w:rPr>
          <w:rFonts w:asciiTheme="majorBidi" w:hAnsiTheme="majorBidi" w:cstheme="majorBidi"/>
          <w:sz w:val="24"/>
          <w:szCs w:val="24"/>
        </w:rPr>
        <w:t xml:space="preserve"> Custom-built Convolutional Neural Network (CNN) architectures are often developed for domain-specific tasks like OCT image classification. They are useful where pre-trained models may not address the subtle anatomical features, like in retinal diseases. Custom-designed CNNs allow domain-specific optimization but require extensive hyperparameter tuning and large datasets to prevent overfitting. Studies report custom CNNs achieving &gt;95% accuracy on four-class OCT classification (Baba et al., 2024).</w:t>
      </w:r>
    </w:p>
    <w:p w14:paraId="2D5F58AD" w14:textId="77777777" w:rsidR="00E64AA3" w:rsidRPr="001163AD" w:rsidRDefault="00E64AA3" w:rsidP="00E64AA3">
      <w:pPr>
        <w:pStyle w:val="ListParagraph"/>
        <w:ind w:left="2160"/>
        <w:rPr>
          <w:rFonts w:asciiTheme="majorBidi" w:hAnsiTheme="majorBidi" w:cstheme="majorBidi"/>
          <w:b/>
          <w:bCs/>
          <w:sz w:val="24"/>
          <w:szCs w:val="24"/>
          <w:rtl/>
        </w:rPr>
      </w:pPr>
    </w:p>
    <w:p w14:paraId="5F3353C5" w14:textId="38E94741" w:rsidR="00E64AA3" w:rsidRPr="00CD7644" w:rsidRDefault="00E64AA3" w:rsidP="00CD7644">
      <w:pPr>
        <w:pStyle w:val="Heading2"/>
        <w:numPr>
          <w:ilvl w:val="3"/>
          <w:numId w:val="110"/>
        </w:numPr>
        <w:ind w:hanging="1368"/>
        <w:rPr>
          <w:rFonts w:asciiTheme="majorBidi" w:eastAsia="Times New Roman" w:hAnsiTheme="majorBidi"/>
          <w:b/>
          <w:bCs/>
          <w:color w:val="auto"/>
          <w:sz w:val="28"/>
          <w:szCs w:val="28"/>
          <w:lang w:val="en"/>
        </w:rPr>
      </w:pPr>
      <w:bookmarkStart w:id="40" w:name="_Toc217479469"/>
      <w:r w:rsidRPr="00CD7644">
        <w:rPr>
          <w:rFonts w:asciiTheme="majorBidi" w:eastAsia="Times New Roman" w:hAnsiTheme="majorBidi"/>
          <w:b/>
          <w:bCs/>
          <w:color w:val="auto"/>
          <w:sz w:val="28"/>
          <w:szCs w:val="28"/>
          <w:lang w:val="en"/>
        </w:rPr>
        <w:t>Transfer Learning</w:t>
      </w:r>
      <w:bookmarkEnd w:id="40"/>
      <w:r w:rsidRPr="00CD7644">
        <w:rPr>
          <w:rFonts w:asciiTheme="majorBidi" w:eastAsia="Times New Roman" w:hAnsiTheme="majorBidi"/>
          <w:b/>
          <w:bCs/>
          <w:color w:val="auto"/>
          <w:sz w:val="28"/>
          <w:szCs w:val="28"/>
          <w:lang w:val="en"/>
        </w:rPr>
        <w:t xml:space="preserve"> </w:t>
      </w:r>
    </w:p>
    <w:p w14:paraId="72C62AD0" w14:textId="0926F424" w:rsidR="00E64AA3" w:rsidRPr="001163AD" w:rsidRDefault="00E64AA3" w:rsidP="00F8146C">
      <w:pPr>
        <w:pStyle w:val="ListParagraph"/>
        <w:tabs>
          <w:tab w:val="left" w:pos="630"/>
        </w:tabs>
        <w:ind w:left="630"/>
        <w:rPr>
          <w:rFonts w:asciiTheme="majorBidi" w:hAnsiTheme="majorBidi" w:cstheme="majorBidi"/>
          <w:sz w:val="24"/>
          <w:szCs w:val="24"/>
        </w:rPr>
      </w:pPr>
      <w:r w:rsidRPr="001163AD">
        <w:rPr>
          <w:rFonts w:asciiTheme="majorBidi" w:hAnsiTheme="majorBidi" w:cstheme="majorBidi"/>
          <w:sz w:val="24"/>
          <w:szCs w:val="24"/>
        </w:rPr>
        <w:t xml:space="preserve">Given limited medical imaging data, transfer learning with pre-trained ImageNet models has become predominant: </w:t>
      </w:r>
    </w:p>
    <w:p w14:paraId="07DCCA44" w14:textId="77777777" w:rsidR="00E64AA3" w:rsidRPr="001163AD" w:rsidRDefault="00E64AA3" w:rsidP="00F8146C">
      <w:pPr>
        <w:pStyle w:val="ListParagraph"/>
        <w:numPr>
          <w:ilvl w:val="0"/>
          <w:numId w:val="87"/>
        </w:numPr>
        <w:tabs>
          <w:tab w:val="left" w:pos="630"/>
        </w:tabs>
        <w:spacing w:line="276" w:lineRule="auto"/>
        <w:jc w:val="both"/>
        <w:rPr>
          <w:rFonts w:asciiTheme="majorBidi" w:hAnsiTheme="majorBidi" w:cstheme="majorBidi"/>
          <w:sz w:val="24"/>
          <w:szCs w:val="24"/>
        </w:rPr>
      </w:pPr>
      <w:r w:rsidRPr="001163AD">
        <w:rPr>
          <w:rFonts w:asciiTheme="majorBidi" w:hAnsiTheme="majorBidi" w:cstheme="majorBidi"/>
          <w:sz w:val="24"/>
          <w:szCs w:val="24"/>
        </w:rPr>
        <w:t>VGG16: Provides strong baseline performance but is computationally intensive (Simonyan &amp; Zisserman, 2015)</w:t>
      </w:r>
    </w:p>
    <w:p w14:paraId="3C484E1F" w14:textId="77777777" w:rsidR="00E64AA3" w:rsidRPr="001163AD" w:rsidRDefault="00E64AA3" w:rsidP="00F8146C">
      <w:pPr>
        <w:pStyle w:val="ListParagraph"/>
        <w:numPr>
          <w:ilvl w:val="0"/>
          <w:numId w:val="87"/>
        </w:numPr>
        <w:tabs>
          <w:tab w:val="left" w:pos="630"/>
        </w:tabs>
        <w:spacing w:line="276" w:lineRule="auto"/>
        <w:jc w:val="both"/>
        <w:rPr>
          <w:rFonts w:asciiTheme="majorBidi" w:hAnsiTheme="majorBidi" w:cstheme="majorBidi"/>
          <w:sz w:val="24"/>
          <w:szCs w:val="24"/>
        </w:rPr>
      </w:pPr>
      <w:r w:rsidRPr="001163AD">
        <w:rPr>
          <w:rFonts w:asciiTheme="majorBidi" w:hAnsiTheme="majorBidi" w:cstheme="majorBidi"/>
          <w:sz w:val="24"/>
          <w:szCs w:val="24"/>
        </w:rPr>
        <w:t>ResNet50: Residual connections enable training of deeper networks, showing excellent OCT classification performance (Li et al., 2020)</w:t>
      </w:r>
    </w:p>
    <w:p w14:paraId="359AA289" w14:textId="6579260B" w:rsidR="000868A5" w:rsidRDefault="00E64AA3" w:rsidP="00F8146C">
      <w:pPr>
        <w:pStyle w:val="ListParagraph"/>
        <w:numPr>
          <w:ilvl w:val="0"/>
          <w:numId w:val="87"/>
        </w:numPr>
        <w:tabs>
          <w:tab w:val="left" w:pos="630"/>
        </w:tabs>
        <w:spacing w:line="276" w:lineRule="auto"/>
        <w:jc w:val="both"/>
        <w:rPr>
          <w:rFonts w:asciiTheme="majorBidi" w:hAnsiTheme="majorBidi" w:cstheme="majorBidi"/>
          <w:sz w:val="24"/>
          <w:szCs w:val="24"/>
        </w:rPr>
      </w:pPr>
      <w:r w:rsidRPr="001163AD">
        <w:rPr>
          <w:rFonts w:asciiTheme="majorBidi" w:hAnsiTheme="majorBidi" w:cstheme="majorBidi"/>
          <w:sz w:val="24"/>
          <w:szCs w:val="24"/>
        </w:rPr>
        <w:t>DenseNet121: Dense connectivity promotes feature reuse and parameter efficiency, suitable for smaller datasets (Kaur et al., 2024)</w:t>
      </w:r>
    </w:p>
    <w:p w14:paraId="11493072" w14:textId="77777777" w:rsidR="001163AD" w:rsidRPr="001163AD" w:rsidRDefault="001163AD" w:rsidP="001163AD">
      <w:pPr>
        <w:pStyle w:val="ListParagraph"/>
        <w:spacing w:line="276" w:lineRule="auto"/>
        <w:ind w:left="1350"/>
        <w:jc w:val="both"/>
        <w:rPr>
          <w:rFonts w:asciiTheme="majorBidi" w:hAnsiTheme="majorBidi" w:cstheme="majorBidi"/>
          <w:sz w:val="24"/>
          <w:szCs w:val="24"/>
        </w:rPr>
      </w:pPr>
    </w:p>
    <w:p w14:paraId="1BB740DE" w14:textId="6644793A" w:rsidR="0087178F" w:rsidRPr="00CD7644" w:rsidRDefault="0087178F" w:rsidP="00CD7644">
      <w:pPr>
        <w:pStyle w:val="Heading2"/>
        <w:numPr>
          <w:ilvl w:val="2"/>
          <w:numId w:val="110"/>
        </w:numPr>
        <w:ind w:hanging="954"/>
        <w:rPr>
          <w:rFonts w:asciiTheme="majorBidi" w:eastAsia="Times New Roman" w:hAnsiTheme="majorBidi"/>
          <w:b/>
          <w:bCs/>
          <w:color w:val="auto"/>
          <w:sz w:val="28"/>
          <w:szCs w:val="28"/>
          <w:lang w:val="en"/>
        </w:rPr>
      </w:pPr>
      <w:bookmarkStart w:id="41" w:name="_Toc217479470"/>
      <w:r w:rsidRPr="00CD7644">
        <w:rPr>
          <w:rFonts w:asciiTheme="majorBidi" w:eastAsia="Times New Roman" w:hAnsiTheme="majorBidi"/>
          <w:b/>
          <w:bCs/>
          <w:color w:val="auto"/>
          <w:sz w:val="28"/>
          <w:szCs w:val="28"/>
          <w:lang w:val="en"/>
        </w:rPr>
        <w:t>Research Gaps and Synthesis</w:t>
      </w:r>
      <w:bookmarkEnd w:id="41"/>
    </w:p>
    <w:p w14:paraId="3C03F85F" w14:textId="77777777" w:rsidR="00E64AA3" w:rsidRPr="001163AD" w:rsidRDefault="00E64AA3" w:rsidP="00CD7644">
      <w:pPr>
        <w:pStyle w:val="Caption"/>
        <w:keepNext/>
        <w:spacing w:line="276" w:lineRule="auto"/>
        <w:ind w:left="1440"/>
        <w:jc w:val="both"/>
        <w:rPr>
          <w:rFonts w:asciiTheme="majorBidi" w:hAnsiTheme="majorBidi" w:cstheme="majorBidi"/>
          <w:i w:val="0"/>
          <w:iCs w:val="0"/>
        </w:rPr>
      </w:pPr>
      <w:bookmarkStart w:id="42" w:name="_Toc216193629"/>
      <w:r w:rsidRPr="001163AD">
        <w:rPr>
          <w:rFonts w:asciiTheme="majorBidi" w:hAnsiTheme="majorBidi" w:cstheme="majorBidi"/>
          <w:i w:val="0"/>
          <w:iCs w:val="0"/>
        </w:rPr>
        <w:t xml:space="preserve">Table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Table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:Synthesis of Key Literature</w:t>
      </w:r>
      <w:bookmarkEnd w:id="42"/>
    </w:p>
    <w:tbl>
      <w:tblPr>
        <w:tblStyle w:val="TableGrid"/>
        <w:tblW w:w="5000" w:type="pct"/>
        <w:tblLook w:val="04A0" w:firstRow="1" w:lastRow="0" w:firstColumn="1" w:lastColumn="0" w:noHBand="0" w:noVBand="1"/>
      </w:tblPr>
      <w:tblGrid>
        <w:gridCol w:w="1840"/>
        <w:gridCol w:w="3069"/>
        <w:gridCol w:w="2872"/>
        <w:gridCol w:w="3009"/>
      </w:tblGrid>
      <w:tr w:rsidR="00E64AA3" w:rsidRPr="001163AD" w14:paraId="0FB5FFA4" w14:textId="77777777" w:rsidTr="00DE265D">
        <w:tc>
          <w:tcPr>
            <w:tcW w:w="742" w:type="pct"/>
            <w:hideMark/>
          </w:tcPr>
          <w:p w14:paraId="7F5C3B76"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Author(s), Year</w:t>
            </w:r>
          </w:p>
        </w:tc>
        <w:tc>
          <w:tcPr>
            <w:tcW w:w="1459" w:type="pct"/>
            <w:hideMark/>
          </w:tcPr>
          <w:p w14:paraId="10620DBD"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Contribution</w:t>
            </w:r>
          </w:p>
        </w:tc>
        <w:tc>
          <w:tcPr>
            <w:tcW w:w="1368" w:type="pct"/>
            <w:hideMark/>
          </w:tcPr>
          <w:p w14:paraId="1CB5C67B"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Limitation</w:t>
            </w:r>
          </w:p>
        </w:tc>
        <w:tc>
          <w:tcPr>
            <w:tcW w:w="1431" w:type="pct"/>
            <w:hideMark/>
          </w:tcPr>
          <w:p w14:paraId="048C26B7"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Relevance</w:t>
            </w:r>
          </w:p>
        </w:tc>
      </w:tr>
      <w:tr w:rsidR="00E64AA3" w:rsidRPr="001163AD" w14:paraId="3354DAD1" w14:textId="77777777" w:rsidTr="000868A5">
        <w:tc>
          <w:tcPr>
            <w:tcW w:w="742" w:type="pct"/>
            <w:vAlign w:val="center"/>
            <w:hideMark/>
          </w:tcPr>
          <w:p w14:paraId="541D0327"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Kermany et al. (2018)</w:t>
            </w:r>
          </w:p>
        </w:tc>
        <w:tc>
          <w:tcPr>
            <w:tcW w:w="1459" w:type="pct"/>
            <w:vAlign w:val="center"/>
            <w:hideMark/>
          </w:tcPr>
          <w:p w14:paraId="780EE16E"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Pioneering transfer learning for OCT; established benchmark dataset</w:t>
            </w:r>
          </w:p>
        </w:tc>
        <w:tc>
          <w:tcPr>
            <w:tcW w:w="1368" w:type="pct"/>
            <w:vAlign w:val="center"/>
            <w:hideMark/>
          </w:tcPr>
          <w:p w14:paraId="6DEB393C" w14:textId="4CD9B29F"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Focused on accuracy; limited robustness and explain ability</w:t>
            </w:r>
          </w:p>
        </w:tc>
        <w:tc>
          <w:tcPr>
            <w:tcW w:w="1431" w:type="pct"/>
            <w:vAlign w:val="center"/>
            <w:hideMark/>
          </w:tcPr>
          <w:p w14:paraId="73FFB1CC"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Provides foundational dataset; highlights need for balanced evaluation</w:t>
            </w:r>
          </w:p>
        </w:tc>
      </w:tr>
      <w:tr w:rsidR="00E64AA3" w:rsidRPr="001163AD" w14:paraId="5DF69B0C" w14:textId="77777777" w:rsidTr="000868A5">
        <w:tc>
          <w:tcPr>
            <w:tcW w:w="742" w:type="pct"/>
            <w:vAlign w:val="center"/>
            <w:hideMark/>
          </w:tcPr>
          <w:p w14:paraId="595B5991"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Li et al. (2020)</w:t>
            </w:r>
          </w:p>
        </w:tc>
        <w:tc>
          <w:tcPr>
            <w:tcW w:w="1459" w:type="pct"/>
            <w:vAlign w:val="center"/>
            <w:hideMark/>
          </w:tcPr>
          <w:p w14:paraId="2088011F"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High performance (97.3%) with ResNet50 ensemble</w:t>
            </w:r>
          </w:p>
        </w:tc>
        <w:tc>
          <w:tcPr>
            <w:tcW w:w="1368" w:type="pct"/>
            <w:vAlign w:val="center"/>
            <w:hideMark/>
          </w:tcPr>
          <w:p w14:paraId="1C9FB5E4"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Limited external validation; no dataset bias consideration</w:t>
            </w:r>
          </w:p>
        </w:tc>
        <w:tc>
          <w:tcPr>
            <w:tcW w:w="1431" w:type="pct"/>
            <w:vAlign w:val="center"/>
            <w:hideMark/>
          </w:tcPr>
          <w:p w14:paraId="3611A513"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Validates ResNet50 for OCT classification</w:t>
            </w:r>
          </w:p>
        </w:tc>
      </w:tr>
      <w:tr w:rsidR="00E64AA3" w:rsidRPr="001163AD" w14:paraId="35BEC2C2" w14:textId="77777777" w:rsidTr="000868A5">
        <w:tc>
          <w:tcPr>
            <w:tcW w:w="742" w:type="pct"/>
            <w:vAlign w:val="center"/>
            <w:hideMark/>
          </w:tcPr>
          <w:p w14:paraId="58A710B2"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Du et al. (2024)</w:t>
            </w:r>
          </w:p>
        </w:tc>
        <w:tc>
          <w:tcPr>
            <w:tcW w:w="1459" w:type="pct"/>
            <w:vAlign w:val="center"/>
            <w:hideMark/>
          </w:tcPr>
          <w:p w14:paraId="1C3867BD"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Foundation model with improved interpretability</w:t>
            </w:r>
          </w:p>
        </w:tc>
        <w:tc>
          <w:tcPr>
            <w:tcW w:w="1368" w:type="pct"/>
            <w:vAlign w:val="center"/>
            <w:hideMark/>
          </w:tcPr>
          <w:p w14:paraId="3AF086CA"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Focused on specific features; limited clinical deployment focus</w:t>
            </w:r>
          </w:p>
        </w:tc>
        <w:tc>
          <w:tcPr>
            <w:tcW w:w="1431" w:type="pct"/>
            <w:vAlign w:val="center"/>
            <w:hideMark/>
          </w:tcPr>
          <w:p w14:paraId="386FD803"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Emphasizes importance of model transparency</w:t>
            </w:r>
          </w:p>
        </w:tc>
      </w:tr>
      <w:tr w:rsidR="00E64AA3" w:rsidRPr="001163AD" w14:paraId="4BC858ED" w14:textId="77777777" w:rsidTr="000868A5">
        <w:tc>
          <w:tcPr>
            <w:tcW w:w="742" w:type="pct"/>
            <w:vAlign w:val="center"/>
            <w:hideMark/>
          </w:tcPr>
          <w:p w14:paraId="724253E1"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Khan et al. (2021)</w:t>
            </w:r>
          </w:p>
        </w:tc>
        <w:tc>
          <w:tcPr>
            <w:tcW w:w="1459" w:type="pct"/>
            <w:vAlign w:val="center"/>
            <w:hideMark/>
          </w:tcPr>
          <w:p w14:paraId="7598E2E9"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Systematic review highlighting dataset imbalances and biases</w:t>
            </w:r>
          </w:p>
        </w:tc>
        <w:tc>
          <w:tcPr>
            <w:tcW w:w="1368" w:type="pct"/>
            <w:vAlign w:val="center"/>
            <w:hideMark/>
          </w:tcPr>
          <w:p w14:paraId="0545EE5F"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Identified problem without technical solution</w:t>
            </w:r>
          </w:p>
        </w:tc>
        <w:tc>
          <w:tcPr>
            <w:tcW w:w="1431" w:type="pct"/>
            <w:vAlign w:val="center"/>
            <w:hideMark/>
          </w:tcPr>
          <w:p w14:paraId="66D67160" w14:textId="77777777" w:rsidR="00E64AA3" w:rsidRPr="001163AD" w:rsidRDefault="00E64AA3" w:rsidP="001163AD">
            <w:pPr>
              <w:pStyle w:val="ListParagraph"/>
              <w:ind w:left="630"/>
              <w:rPr>
                <w:rFonts w:asciiTheme="majorBidi" w:hAnsiTheme="majorBidi" w:cstheme="majorBidi"/>
                <w:kern w:val="0"/>
                <w14:ligatures w14:val="none"/>
              </w:rPr>
            </w:pPr>
            <w:r w:rsidRPr="001163AD">
              <w:rPr>
                <w:rFonts w:asciiTheme="majorBidi" w:hAnsiTheme="majorBidi" w:cstheme="majorBidi"/>
                <w:kern w:val="0"/>
                <w14:ligatures w14:val="none"/>
              </w:rPr>
              <w:t>Informs need to address class imbalance and bias</w:t>
            </w:r>
          </w:p>
        </w:tc>
      </w:tr>
    </w:tbl>
    <w:p w14:paraId="51EAE946" w14:textId="3B547A3C" w:rsidR="00E64AA3" w:rsidRPr="001163AD" w:rsidRDefault="00E64AA3" w:rsidP="00F8146C">
      <w:pPr>
        <w:pStyle w:val="ListParagraph"/>
        <w:ind w:left="810" w:hanging="270"/>
        <w:rPr>
          <w:rFonts w:asciiTheme="majorBidi" w:hAnsiTheme="majorBidi" w:cstheme="majorBidi"/>
          <w:sz w:val="24"/>
          <w:szCs w:val="24"/>
        </w:rPr>
      </w:pPr>
      <w:r w:rsidRPr="001163AD">
        <w:rPr>
          <w:rFonts w:asciiTheme="majorBidi" w:hAnsiTheme="majorBidi" w:cstheme="majorBidi"/>
          <w:sz w:val="24"/>
          <w:szCs w:val="24"/>
        </w:rPr>
        <w:t xml:space="preserve">Identified Critical Gaps: </w:t>
      </w:r>
    </w:p>
    <w:p w14:paraId="27619B0A" w14:textId="799321D1" w:rsidR="00E64AA3" w:rsidRPr="001163AD" w:rsidRDefault="00E64AA3" w:rsidP="00F8146C">
      <w:pPr>
        <w:pStyle w:val="ListParagraph"/>
        <w:numPr>
          <w:ilvl w:val="0"/>
          <w:numId w:val="15"/>
        </w:numPr>
        <w:ind w:left="810" w:hanging="270"/>
        <w:rPr>
          <w:rFonts w:asciiTheme="majorBidi" w:hAnsiTheme="majorBidi" w:cstheme="majorBidi"/>
          <w:sz w:val="24"/>
          <w:szCs w:val="24"/>
        </w:rPr>
      </w:pPr>
      <w:r w:rsidRPr="001163AD">
        <w:rPr>
          <w:rFonts w:asciiTheme="majorBidi" w:hAnsiTheme="majorBidi" w:cstheme="majorBidi"/>
          <w:sz w:val="24"/>
          <w:szCs w:val="24"/>
        </w:rPr>
        <w:t xml:space="preserve">Inadequate Class Imbalance Handling: Many studies neglect </w:t>
      </w:r>
      <w:r w:rsidR="0082122B" w:rsidRPr="001163AD">
        <w:rPr>
          <w:rFonts w:asciiTheme="majorBidi" w:hAnsiTheme="majorBidi" w:cstheme="majorBidi"/>
          <w:sz w:val="24"/>
          <w:szCs w:val="24"/>
        </w:rPr>
        <w:t>imbalance</w:t>
      </w:r>
      <w:r w:rsidRPr="001163AD">
        <w:rPr>
          <w:rFonts w:asciiTheme="majorBidi" w:hAnsiTheme="majorBidi" w:cstheme="majorBidi"/>
          <w:sz w:val="24"/>
          <w:szCs w:val="24"/>
        </w:rPr>
        <w:t xml:space="preserve"> in OCT datasets, potentially</w:t>
      </w:r>
      <w:r w:rsidR="0082122B" w:rsidRPr="001163AD">
        <w:rPr>
          <w:rFonts w:asciiTheme="majorBidi" w:hAnsiTheme="majorBidi" w:cstheme="majorBidi"/>
          <w:sz w:val="24"/>
          <w:szCs w:val="24"/>
        </w:rPr>
        <w:t xml:space="preserve"> masking poor performance on minority classes. </w:t>
      </w:r>
      <w:r w:rsidRPr="001163AD">
        <w:rPr>
          <w:rFonts w:asciiTheme="majorBidi" w:hAnsiTheme="majorBidi" w:cstheme="majorBidi"/>
          <w:sz w:val="24"/>
          <w:szCs w:val="24"/>
        </w:rPr>
        <w:t xml:space="preserve"> </w:t>
      </w:r>
    </w:p>
    <w:p w14:paraId="51B672EB" w14:textId="5D3ECD7E" w:rsidR="0082122B" w:rsidRPr="001163AD" w:rsidRDefault="0082122B" w:rsidP="00F8146C">
      <w:pPr>
        <w:pStyle w:val="ListParagraph"/>
        <w:numPr>
          <w:ilvl w:val="0"/>
          <w:numId w:val="15"/>
        </w:numPr>
        <w:ind w:left="810" w:hanging="270"/>
        <w:rPr>
          <w:rFonts w:asciiTheme="majorBidi" w:hAnsiTheme="majorBidi" w:cstheme="majorBidi"/>
          <w:sz w:val="24"/>
          <w:szCs w:val="24"/>
        </w:rPr>
      </w:pPr>
      <w:r w:rsidRPr="001163AD">
        <w:rPr>
          <w:rFonts w:asciiTheme="majorBidi" w:hAnsiTheme="majorBidi" w:cstheme="majorBidi"/>
          <w:sz w:val="24"/>
          <w:szCs w:val="24"/>
        </w:rPr>
        <w:lastRenderedPageBreak/>
        <w:t xml:space="preserve">Limited Explain ability: The “Black-box” nature of CNNs hinders clinical trust, with few studies incorporating explainable AI techniques. </w:t>
      </w:r>
    </w:p>
    <w:p w14:paraId="52CABEC6" w14:textId="5FC10194" w:rsidR="0082122B" w:rsidRPr="001163AD" w:rsidRDefault="0082122B" w:rsidP="00F8146C">
      <w:pPr>
        <w:pStyle w:val="ListParagraph"/>
        <w:numPr>
          <w:ilvl w:val="0"/>
          <w:numId w:val="15"/>
        </w:numPr>
        <w:ind w:left="810" w:hanging="270"/>
        <w:rPr>
          <w:rFonts w:asciiTheme="majorBidi" w:hAnsiTheme="majorBidi" w:cstheme="majorBidi"/>
          <w:sz w:val="24"/>
          <w:szCs w:val="24"/>
        </w:rPr>
      </w:pPr>
      <w:r w:rsidRPr="001163AD">
        <w:rPr>
          <w:rFonts w:asciiTheme="majorBidi" w:hAnsiTheme="majorBidi" w:cstheme="majorBidi"/>
          <w:sz w:val="24"/>
          <w:szCs w:val="24"/>
        </w:rPr>
        <w:t xml:space="preserve"> Poor Generalizability Assessment: Heavy reliance on single-dataset validation limits understanding of real-world performance. </w:t>
      </w:r>
    </w:p>
    <w:p w14:paraId="190853A0" w14:textId="6F923EC3" w:rsidR="0082122B" w:rsidRPr="001163AD" w:rsidRDefault="0082122B" w:rsidP="00F8146C">
      <w:pPr>
        <w:pStyle w:val="ListParagraph"/>
        <w:numPr>
          <w:ilvl w:val="0"/>
          <w:numId w:val="15"/>
        </w:numPr>
        <w:ind w:left="810" w:hanging="270"/>
        <w:rPr>
          <w:rFonts w:asciiTheme="majorBidi" w:hAnsiTheme="majorBidi" w:cstheme="majorBidi"/>
          <w:sz w:val="24"/>
          <w:szCs w:val="24"/>
        </w:rPr>
      </w:pPr>
      <w:r w:rsidRPr="001163AD">
        <w:rPr>
          <w:rFonts w:asciiTheme="majorBidi" w:hAnsiTheme="majorBidi" w:cstheme="majorBidi"/>
          <w:sz w:val="24"/>
          <w:szCs w:val="24"/>
        </w:rPr>
        <w:t xml:space="preserve">Technical Over Translational Focus: Most research prioritizes algorithmic innovation over practical clinical integration. </w:t>
      </w:r>
    </w:p>
    <w:p w14:paraId="18E257B0" w14:textId="77777777" w:rsidR="00E64AA3" w:rsidRPr="001163AD" w:rsidRDefault="00E64AA3" w:rsidP="00E64AA3">
      <w:pPr>
        <w:pStyle w:val="ListParagraph"/>
        <w:ind w:left="1440"/>
        <w:rPr>
          <w:rFonts w:asciiTheme="majorBidi" w:hAnsiTheme="majorBidi" w:cstheme="majorBidi"/>
          <w:sz w:val="24"/>
          <w:szCs w:val="24"/>
        </w:rPr>
      </w:pPr>
    </w:p>
    <w:p w14:paraId="49FC5422" w14:textId="77777777" w:rsidR="0082122B" w:rsidRPr="00CD7644" w:rsidRDefault="0082122B" w:rsidP="00CD7644">
      <w:pPr>
        <w:pStyle w:val="Heading2"/>
        <w:numPr>
          <w:ilvl w:val="2"/>
          <w:numId w:val="110"/>
        </w:numPr>
        <w:ind w:hanging="864"/>
        <w:rPr>
          <w:rFonts w:asciiTheme="majorBidi" w:eastAsia="Times New Roman" w:hAnsiTheme="majorBidi"/>
          <w:b/>
          <w:bCs/>
          <w:color w:val="auto"/>
          <w:sz w:val="28"/>
          <w:szCs w:val="28"/>
          <w:lang w:val="en"/>
        </w:rPr>
      </w:pPr>
      <w:bookmarkStart w:id="43" w:name="_Toc217479471"/>
      <w:r w:rsidRPr="00CD7644">
        <w:rPr>
          <w:rFonts w:asciiTheme="majorBidi" w:eastAsia="Times New Roman" w:hAnsiTheme="majorBidi"/>
          <w:b/>
          <w:bCs/>
          <w:color w:val="auto"/>
          <w:sz w:val="28"/>
          <w:szCs w:val="28"/>
          <w:lang w:val="en"/>
        </w:rPr>
        <w:t>Justification for Current Study</w:t>
      </w:r>
      <w:bookmarkEnd w:id="43"/>
      <w:r w:rsidRPr="00CD7644">
        <w:rPr>
          <w:rFonts w:asciiTheme="majorBidi" w:eastAsia="Times New Roman" w:hAnsiTheme="majorBidi"/>
          <w:b/>
          <w:bCs/>
          <w:color w:val="auto"/>
          <w:sz w:val="28"/>
          <w:szCs w:val="28"/>
          <w:lang w:val="en"/>
        </w:rPr>
        <w:t xml:space="preserve"> </w:t>
      </w:r>
    </w:p>
    <w:p w14:paraId="29CC0EC6" w14:textId="3005A67E" w:rsidR="0082122B" w:rsidRPr="001163AD" w:rsidRDefault="0082122B" w:rsidP="00F8146C">
      <w:pPr>
        <w:pStyle w:val="ListParagraph"/>
        <w:ind w:left="630"/>
        <w:rPr>
          <w:rFonts w:asciiTheme="majorBidi" w:hAnsiTheme="majorBidi" w:cstheme="majorBidi"/>
          <w:sz w:val="24"/>
          <w:szCs w:val="24"/>
        </w:rPr>
      </w:pPr>
      <w:r w:rsidRPr="001163AD">
        <w:rPr>
          <w:rFonts w:asciiTheme="majorBidi" w:hAnsiTheme="majorBidi" w:cstheme="majorBidi"/>
          <w:sz w:val="24"/>
          <w:szCs w:val="24"/>
        </w:rPr>
        <w:t xml:space="preserve">This study addresses the following gaps: </w:t>
      </w:r>
    </w:p>
    <w:p w14:paraId="63009983" w14:textId="5F411EC2" w:rsidR="0082122B" w:rsidRPr="001163AD" w:rsidRDefault="0082122B" w:rsidP="00F8146C">
      <w:pPr>
        <w:pStyle w:val="ListParagraph"/>
        <w:numPr>
          <w:ilvl w:val="0"/>
          <w:numId w:val="88"/>
        </w:numPr>
        <w:rPr>
          <w:rFonts w:asciiTheme="majorBidi" w:hAnsiTheme="majorBidi" w:cstheme="majorBidi"/>
          <w:sz w:val="24"/>
          <w:szCs w:val="24"/>
        </w:rPr>
      </w:pPr>
      <w:r w:rsidRPr="001163AD">
        <w:rPr>
          <w:rFonts w:asciiTheme="majorBidi" w:hAnsiTheme="majorBidi" w:cstheme="majorBidi"/>
          <w:sz w:val="24"/>
          <w:szCs w:val="24"/>
        </w:rPr>
        <w:t xml:space="preserve">Systematically comparing multiple architectures (custom CNN, ResNet50, DenseNet121) under consistent </w:t>
      </w:r>
      <w:r w:rsidR="00931698" w:rsidRPr="001163AD">
        <w:rPr>
          <w:rFonts w:asciiTheme="majorBidi" w:hAnsiTheme="majorBidi" w:cstheme="majorBidi"/>
          <w:sz w:val="24"/>
          <w:szCs w:val="24"/>
        </w:rPr>
        <w:t>experimental conditions.</w:t>
      </w:r>
    </w:p>
    <w:p w14:paraId="75BB6FE4" w14:textId="37737077" w:rsidR="00931698" w:rsidRPr="001163AD" w:rsidRDefault="00931698" w:rsidP="00F8146C">
      <w:pPr>
        <w:pStyle w:val="ListParagraph"/>
        <w:numPr>
          <w:ilvl w:val="0"/>
          <w:numId w:val="88"/>
        </w:numPr>
        <w:rPr>
          <w:rFonts w:asciiTheme="majorBidi" w:hAnsiTheme="majorBidi" w:cstheme="majorBidi"/>
          <w:sz w:val="24"/>
          <w:szCs w:val="24"/>
        </w:rPr>
      </w:pPr>
      <w:r w:rsidRPr="001163AD">
        <w:rPr>
          <w:rFonts w:asciiTheme="majorBidi" w:hAnsiTheme="majorBidi" w:cstheme="majorBidi"/>
          <w:sz w:val="24"/>
          <w:szCs w:val="24"/>
        </w:rPr>
        <w:t xml:space="preserve">Explicitly tackling class imbalance through strategic augmentation and weighted loos functions </w:t>
      </w:r>
    </w:p>
    <w:p w14:paraId="0F7A9216" w14:textId="18C20AA4" w:rsidR="00931698" w:rsidRPr="001163AD" w:rsidRDefault="00931698" w:rsidP="00F8146C">
      <w:pPr>
        <w:pStyle w:val="ListParagraph"/>
        <w:numPr>
          <w:ilvl w:val="0"/>
          <w:numId w:val="88"/>
        </w:numPr>
        <w:rPr>
          <w:rFonts w:asciiTheme="majorBidi" w:hAnsiTheme="majorBidi" w:cstheme="majorBidi"/>
          <w:sz w:val="24"/>
          <w:szCs w:val="24"/>
        </w:rPr>
      </w:pPr>
      <w:r w:rsidRPr="001163AD">
        <w:rPr>
          <w:rFonts w:asciiTheme="majorBidi" w:hAnsiTheme="majorBidi" w:cstheme="majorBidi"/>
          <w:sz w:val="24"/>
          <w:szCs w:val="24"/>
        </w:rPr>
        <w:t xml:space="preserve">Incorporating explain ability via Grad-CAM visualization to enhance clinical trust </w:t>
      </w:r>
    </w:p>
    <w:p w14:paraId="5F626C78" w14:textId="342104AC" w:rsidR="00931698" w:rsidRPr="001163AD" w:rsidRDefault="00931698" w:rsidP="00F8146C">
      <w:pPr>
        <w:pStyle w:val="ListParagraph"/>
        <w:numPr>
          <w:ilvl w:val="0"/>
          <w:numId w:val="88"/>
        </w:numPr>
        <w:rPr>
          <w:rFonts w:asciiTheme="majorBidi" w:hAnsiTheme="majorBidi" w:cstheme="majorBidi"/>
          <w:sz w:val="24"/>
          <w:szCs w:val="24"/>
        </w:rPr>
      </w:pPr>
      <w:r w:rsidRPr="001163AD">
        <w:rPr>
          <w:rFonts w:asciiTheme="majorBidi" w:hAnsiTheme="majorBidi" w:cstheme="majorBidi"/>
          <w:sz w:val="24"/>
          <w:szCs w:val="24"/>
        </w:rPr>
        <w:t>Framing results within clinical applicability and translational challenges.</w:t>
      </w:r>
    </w:p>
    <w:p w14:paraId="3504B3F0" w14:textId="7B2F8A9D" w:rsidR="00931698" w:rsidRPr="001163AD" w:rsidRDefault="00931698" w:rsidP="00F8146C">
      <w:pPr>
        <w:ind w:left="630"/>
        <w:rPr>
          <w:rFonts w:asciiTheme="majorBidi" w:hAnsiTheme="majorBidi" w:cstheme="majorBidi"/>
          <w:sz w:val="24"/>
          <w:szCs w:val="24"/>
        </w:rPr>
      </w:pPr>
      <w:r w:rsidRPr="001163AD">
        <w:rPr>
          <w:rFonts w:asciiTheme="majorBidi" w:hAnsiTheme="majorBidi" w:cstheme="majorBidi"/>
          <w:sz w:val="24"/>
          <w:szCs w:val="24"/>
        </w:rPr>
        <w:t xml:space="preserve">By integrating robust methodology with transparency and clinical relevance, this work aims to advance automated OCT analysis toward practical diagnostic implementation. </w:t>
      </w:r>
    </w:p>
    <w:p w14:paraId="368AED46" w14:textId="04647668" w:rsidR="00931698" w:rsidRPr="00CD7644" w:rsidRDefault="00931698" w:rsidP="00CD7644">
      <w:pPr>
        <w:pStyle w:val="Heading2"/>
        <w:numPr>
          <w:ilvl w:val="2"/>
          <w:numId w:val="110"/>
        </w:numPr>
        <w:ind w:hanging="864"/>
        <w:rPr>
          <w:rFonts w:asciiTheme="majorBidi" w:eastAsia="Times New Roman" w:hAnsiTheme="majorBidi"/>
          <w:b/>
          <w:bCs/>
          <w:color w:val="auto"/>
          <w:sz w:val="28"/>
          <w:szCs w:val="28"/>
          <w:lang w:val="en"/>
        </w:rPr>
      </w:pPr>
      <w:bookmarkStart w:id="44" w:name="_Toc217479472"/>
      <w:r w:rsidRPr="00CD7644">
        <w:rPr>
          <w:rFonts w:asciiTheme="majorBidi" w:eastAsia="Times New Roman" w:hAnsiTheme="majorBidi"/>
          <w:b/>
          <w:bCs/>
          <w:color w:val="auto"/>
          <w:sz w:val="28"/>
          <w:szCs w:val="28"/>
          <w:lang w:val="en"/>
        </w:rPr>
        <w:t>Chapter Conclusion</w:t>
      </w:r>
      <w:bookmarkEnd w:id="44"/>
    </w:p>
    <w:p w14:paraId="4DE18FC7" w14:textId="77777777" w:rsidR="00931698" w:rsidRPr="001163AD" w:rsidRDefault="00931698" w:rsidP="00931698">
      <w:pPr>
        <w:pStyle w:val="ListParagraph"/>
        <w:ind w:left="1440"/>
        <w:rPr>
          <w:rFonts w:asciiTheme="majorBidi" w:hAnsiTheme="majorBidi" w:cstheme="majorBidi"/>
          <w:b/>
          <w:bCs/>
          <w:sz w:val="24"/>
          <w:szCs w:val="24"/>
        </w:rPr>
      </w:pPr>
    </w:p>
    <w:p w14:paraId="0ABD5E4A" w14:textId="77777777" w:rsidR="00931698" w:rsidRPr="001163AD" w:rsidRDefault="00931698" w:rsidP="00F8146C">
      <w:pPr>
        <w:pStyle w:val="ListParagraph"/>
        <w:ind w:left="360"/>
        <w:rPr>
          <w:rFonts w:asciiTheme="majorBidi" w:hAnsiTheme="majorBidi" w:cstheme="majorBidi"/>
          <w:sz w:val="24"/>
          <w:szCs w:val="24"/>
        </w:rPr>
      </w:pPr>
      <w:r w:rsidRPr="001163AD">
        <w:rPr>
          <w:rFonts w:asciiTheme="majorBidi" w:hAnsiTheme="majorBidi" w:cstheme="majorBidi"/>
          <w:sz w:val="24"/>
          <w:szCs w:val="24"/>
        </w:rPr>
        <w:t>This chapter has reviewed the technological advancements in OCT-based retinal disease diagnosis, with a critical analysis of AI, deep learning architectures, and performance evaluation metrics. It has identified the limitations in the current literature, including limited accessibility, insufficient data handling, and lack of explain ability. This study builds on existing models to create a more robust, transparent, and scalable diagnostic framework. The next chapter outlines the methodology used to implement and evaluate this improved approach.</w:t>
      </w:r>
    </w:p>
    <w:p w14:paraId="2FF9E82B" w14:textId="77777777" w:rsidR="00931698" w:rsidRPr="001163AD" w:rsidRDefault="00931698" w:rsidP="00F8146C">
      <w:pPr>
        <w:pStyle w:val="ListParagraph"/>
        <w:ind w:left="360"/>
        <w:rPr>
          <w:rFonts w:asciiTheme="majorBidi" w:hAnsiTheme="majorBidi" w:cstheme="majorBidi"/>
          <w:sz w:val="24"/>
          <w:szCs w:val="24"/>
        </w:rPr>
      </w:pPr>
    </w:p>
    <w:p w14:paraId="0E27310E" w14:textId="7C6B62ED" w:rsidR="00931698" w:rsidRPr="001163AD" w:rsidRDefault="00272609" w:rsidP="00F8146C">
      <w:pPr>
        <w:pStyle w:val="ListParagraph"/>
        <w:ind w:left="360"/>
        <w:rPr>
          <w:rFonts w:asciiTheme="majorBidi" w:hAnsiTheme="majorBidi" w:cstheme="majorBidi"/>
          <w:sz w:val="24"/>
          <w:szCs w:val="24"/>
        </w:rPr>
      </w:pPr>
      <w:r w:rsidRPr="001163AD">
        <w:rPr>
          <w:rFonts w:asciiTheme="majorBidi" w:hAnsiTheme="majorBidi" w:cstheme="majorBidi"/>
          <w:sz w:val="24"/>
          <w:szCs w:val="24"/>
        </w:rPr>
        <w:t xml:space="preserve">Provided a comprehensive review of the current state of knowledge regarding automated classification accuracies exceeding 95%. However, substantial research gaps persist the limit clinical translation. These include inadequate handling of class imbalance, the “black-box” nature of CNN models, insufficient assessment of model generalizability, and a predominant technical focus at the expense of practical clinical integration. </w:t>
      </w:r>
    </w:p>
    <w:p w14:paraId="43E64E23" w14:textId="77777777" w:rsidR="00272609" w:rsidRPr="001163AD" w:rsidRDefault="00272609" w:rsidP="00F8146C">
      <w:pPr>
        <w:pStyle w:val="ListParagraph"/>
        <w:ind w:left="360"/>
        <w:rPr>
          <w:rFonts w:asciiTheme="majorBidi" w:hAnsiTheme="majorBidi" w:cstheme="majorBidi"/>
          <w:sz w:val="24"/>
          <w:szCs w:val="24"/>
        </w:rPr>
      </w:pPr>
    </w:p>
    <w:p w14:paraId="1BC5E727" w14:textId="77777777" w:rsidR="006476EC" w:rsidRPr="001163AD" w:rsidRDefault="00272609" w:rsidP="00F8146C">
      <w:pPr>
        <w:pStyle w:val="ListParagraph"/>
        <w:ind w:left="360"/>
        <w:rPr>
          <w:rFonts w:asciiTheme="majorBidi" w:hAnsiTheme="majorBidi" w:cstheme="majorBidi"/>
          <w:sz w:val="24"/>
          <w:szCs w:val="24"/>
        </w:rPr>
      </w:pPr>
      <w:r w:rsidRPr="001163AD">
        <w:rPr>
          <w:rFonts w:asciiTheme="majorBidi" w:hAnsiTheme="majorBidi" w:cstheme="majorBidi"/>
          <w:sz w:val="24"/>
          <w:szCs w:val="24"/>
        </w:rPr>
        <w:t>The synthesis of literature con</w:t>
      </w:r>
      <w:r w:rsidR="006476EC" w:rsidRPr="001163AD">
        <w:rPr>
          <w:rFonts w:asciiTheme="majorBidi" w:hAnsiTheme="majorBidi" w:cstheme="majorBidi"/>
          <w:sz w:val="24"/>
          <w:szCs w:val="24"/>
        </w:rPr>
        <w:t xml:space="preserve">firms that while deep learning has demonstrated remarkable potential for OCT image classification, current approaches often prioritize algorithmic performance over clinical utility. There remains a need for systems that not only achieve high accuracy but also address class imbalance, provide interpretable results, and demonstrate readiness for integration into clinical workflows. </w:t>
      </w:r>
    </w:p>
    <w:p w14:paraId="0CFCF009" w14:textId="77777777" w:rsidR="006476EC" w:rsidRPr="001163AD" w:rsidRDefault="006476EC" w:rsidP="00F8146C">
      <w:pPr>
        <w:pStyle w:val="ListParagraph"/>
        <w:ind w:left="360"/>
        <w:rPr>
          <w:rFonts w:asciiTheme="majorBidi" w:hAnsiTheme="majorBidi" w:cstheme="majorBidi"/>
          <w:sz w:val="24"/>
          <w:szCs w:val="24"/>
        </w:rPr>
      </w:pPr>
    </w:p>
    <w:p w14:paraId="04EE1BE6" w14:textId="77777777" w:rsidR="006476EC" w:rsidRPr="001163AD" w:rsidRDefault="006476EC" w:rsidP="00F8146C">
      <w:pPr>
        <w:spacing w:line="276" w:lineRule="auto"/>
        <w:ind w:left="360"/>
        <w:jc w:val="both"/>
        <w:rPr>
          <w:rFonts w:asciiTheme="majorBidi" w:hAnsiTheme="majorBidi" w:cstheme="majorBidi"/>
          <w:sz w:val="24"/>
          <w:szCs w:val="24"/>
        </w:rPr>
      </w:pPr>
      <w:r w:rsidRPr="001163AD">
        <w:rPr>
          <w:rFonts w:asciiTheme="majorBidi" w:hAnsiTheme="majorBidi" w:cstheme="majorBidi"/>
          <w:sz w:val="24"/>
          <w:szCs w:val="24"/>
        </w:rPr>
        <w:t>This review establishes the theoretical and empirical foundation for the current study, which aims to address these identified gaps through a comprehensive, clinically-grounded approach to OCT image classification. The following chapter details the methodological framework designed to systematically investigate these research questions and develop a more robust, interpretable, and clinically applicable diagnostic system.</w:t>
      </w:r>
    </w:p>
    <w:p w14:paraId="26B45188" w14:textId="6753980C" w:rsidR="00272609" w:rsidRPr="001163AD" w:rsidRDefault="006476EC" w:rsidP="00931698">
      <w:pPr>
        <w:pStyle w:val="ListParagraph"/>
        <w:ind w:left="1530"/>
        <w:rPr>
          <w:rFonts w:asciiTheme="majorBidi" w:hAnsiTheme="majorBidi" w:cstheme="majorBidi"/>
        </w:rPr>
      </w:pPr>
      <w:r w:rsidRPr="001163AD">
        <w:rPr>
          <w:rFonts w:asciiTheme="majorBidi" w:hAnsiTheme="majorBidi" w:cstheme="majorBidi"/>
        </w:rPr>
        <w:t xml:space="preserve"> </w:t>
      </w:r>
    </w:p>
    <w:p w14:paraId="607FDD55" w14:textId="6A7F6BF9" w:rsidR="006476EC" w:rsidRPr="00F8146C" w:rsidRDefault="006476EC" w:rsidP="00CD7644">
      <w:pPr>
        <w:pStyle w:val="Heading1"/>
        <w:numPr>
          <w:ilvl w:val="0"/>
          <w:numId w:val="0"/>
        </w:numPr>
        <w:ind w:left="432" w:hanging="432"/>
        <w:rPr>
          <w:rFonts w:asciiTheme="majorBidi" w:eastAsia="Times New Roman" w:hAnsiTheme="majorBidi"/>
          <w:b/>
          <w:bCs/>
          <w:color w:val="000000"/>
          <w:sz w:val="40"/>
          <w:szCs w:val="40"/>
          <w:lang w:val="en"/>
        </w:rPr>
      </w:pPr>
      <w:bookmarkStart w:id="45" w:name="_Toc217479473"/>
      <w:r w:rsidRPr="00F8146C">
        <w:rPr>
          <w:rFonts w:asciiTheme="majorBidi" w:eastAsia="Times New Roman" w:hAnsiTheme="majorBidi"/>
          <w:b/>
          <w:bCs/>
          <w:color w:val="000000"/>
          <w:sz w:val="40"/>
          <w:szCs w:val="40"/>
          <w:lang w:val="en"/>
        </w:rPr>
        <w:lastRenderedPageBreak/>
        <w:t>CHAPTER 3: METHODOLOGY</w:t>
      </w:r>
      <w:bookmarkEnd w:id="45"/>
    </w:p>
    <w:p w14:paraId="576FC1DB" w14:textId="77777777" w:rsidR="006476EC" w:rsidRPr="001163AD" w:rsidRDefault="006476EC" w:rsidP="00F8146C">
      <w:pPr>
        <w:spacing w:line="276" w:lineRule="auto"/>
        <w:ind w:left="450" w:hanging="90"/>
        <w:jc w:val="both"/>
        <w:rPr>
          <w:rFonts w:asciiTheme="majorBidi" w:hAnsiTheme="majorBidi" w:cstheme="majorBidi"/>
          <w:sz w:val="24"/>
          <w:szCs w:val="24"/>
        </w:rPr>
      </w:pPr>
      <w:bookmarkStart w:id="46" w:name="_Hlk216640651"/>
      <w:r w:rsidRPr="001163AD">
        <w:rPr>
          <w:rFonts w:asciiTheme="majorBidi" w:hAnsiTheme="majorBidi" w:cstheme="majorBidi"/>
          <w:sz w:val="24"/>
          <w:szCs w:val="24"/>
        </w:rPr>
        <w:t>The human retina is fragile. Once diseases such as CNV, diabetic macular oedema (DME), or drusen begin to damage it, vision loss can progress rapidly and irreversibly. Early detection remains the most effective way to preserve sight, yet manual examination of thousands of optical coherence tomography (OCT) and fundus images places a heavy burden on ophthalmologists, especially in regions with limited specialists. Automated, accurate classification of these images can bridge that gap, offering faster screening and consistent results. This project, therefore, aims to design and develop a deep learning-based system capable of reliably distinguishing four retinal conditions—Normal, CNV, DME, and Drusen—from OCT images. To keep the work structured and traceable, we followed the classic Waterfall methodology. In this first capstone phase, we focused entirely on gathering requirements and completing the full system design. The actual coding, model training, testing, and deployment will be carried out in the second capstone phase.</w:t>
      </w:r>
    </w:p>
    <w:p w14:paraId="1114B1B2" w14:textId="77777777" w:rsidR="000868A5" w:rsidRPr="001163AD" w:rsidRDefault="000868A5" w:rsidP="000868A5">
      <w:pPr>
        <w:pStyle w:val="ListParagraph"/>
        <w:numPr>
          <w:ilvl w:val="0"/>
          <w:numId w:val="2"/>
        </w:numPr>
        <w:rPr>
          <w:rFonts w:asciiTheme="majorBidi" w:hAnsiTheme="majorBidi" w:cstheme="majorBidi"/>
          <w:b/>
          <w:bCs/>
          <w:vanish/>
          <w:sz w:val="32"/>
          <w:szCs w:val="32"/>
        </w:rPr>
      </w:pPr>
      <w:bookmarkStart w:id="47" w:name="_Toc216193553"/>
      <w:bookmarkEnd w:id="46"/>
    </w:p>
    <w:p w14:paraId="756CCB3E" w14:textId="3B2431F3" w:rsidR="006476EC" w:rsidRPr="00CD7644" w:rsidRDefault="006476EC" w:rsidP="00CD7644">
      <w:pPr>
        <w:pStyle w:val="Heading2"/>
        <w:numPr>
          <w:ilvl w:val="1"/>
          <w:numId w:val="133"/>
        </w:numPr>
        <w:rPr>
          <w:rFonts w:asciiTheme="majorBidi" w:eastAsia="Times New Roman" w:hAnsiTheme="majorBidi"/>
          <w:b/>
          <w:bCs/>
          <w:color w:val="auto"/>
          <w:sz w:val="28"/>
          <w:szCs w:val="28"/>
          <w:lang w:val="en"/>
        </w:rPr>
      </w:pPr>
      <w:bookmarkStart w:id="48" w:name="_Toc217479474"/>
      <w:r w:rsidRPr="00CD7644">
        <w:rPr>
          <w:rFonts w:asciiTheme="majorBidi" w:eastAsia="Times New Roman" w:hAnsiTheme="majorBidi"/>
          <w:b/>
          <w:bCs/>
          <w:color w:val="auto"/>
          <w:sz w:val="28"/>
          <w:szCs w:val="28"/>
          <w:lang w:val="en"/>
        </w:rPr>
        <w:t>Research Design</w:t>
      </w:r>
      <w:bookmarkEnd w:id="47"/>
      <w:bookmarkEnd w:id="48"/>
    </w:p>
    <w:p w14:paraId="69BDFDCF" w14:textId="77777777" w:rsidR="006476EC" w:rsidRPr="001163AD" w:rsidRDefault="006476EC" w:rsidP="00F8146C">
      <w:pPr>
        <w:spacing w:line="276" w:lineRule="auto"/>
        <w:ind w:left="360"/>
        <w:jc w:val="both"/>
        <w:rPr>
          <w:rFonts w:asciiTheme="majorBidi" w:hAnsiTheme="majorBidi" w:cstheme="majorBidi"/>
          <w:sz w:val="24"/>
          <w:szCs w:val="24"/>
        </w:rPr>
      </w:pPr>
      <w:bookmarkStart w:id="49" w:name="_Hlk216640670"/>
      <w:r w:rsidRPr="001163AD">
        <w:rPr>
          <w:rFonts w:asciiTheme="majorBidi" w:hAnsiTheme="majorBidi" w:cstheme="majorBidi"/>
          <w:sz w:val="24"/>
          <w:szCs w:val="24"/>
        </w:rPr>
        <w:t xml:space="preserve">This study employs the CRISP-DM (Cross-Industry Standard Process for Data Mining) methodology as the guiding framework for developing and evaluating deep learning models for retinal disease classification from Optical Coherence Tomography (OCT) images. CRISP-DM provides a structured, iterative approach comprising six phases: Business Understanding, Data Understanding, Data Preparation, Modeling, Evaluation, and Deployment (Wirth &amp; </w:t>
      </w:r>
      <w:proofErr w:type="spellStart"/>
      <w:r w:rsidRPr="001163AD">
        <w:rPr>
          <w:rFonts w:asciiTheme="majorBidi" w:hAnsiTheme="majorBidi" w:cstheme="majorBidi"/>
          <w:sz w:val="24"/>
          <w:szCs w:val="24"/>
        </w:rPr>
        <w:t>Hipp</w:t>
      </w:r>
      <w:proofErr w:type="spellEnd"/>
      <w:r w:rsidRPr="001163AD">
        <w:rPr>
          <w:rFonts w:asciiTheme="majorBidi" w:hAnsiTheme="majorBidi" w:cstheme="majorBidi"/>
          <w:sz w:val="24"/>
          <w:szCs w:val="24"/>
        </w:rPr>
        <w:t>, 2000). This chapter details the application of each phase to the development of the </w:t>
      </w:r>
      <w:proofErr w:type="spellStart"/>
      <w:r w:rsidRPr="001163AD">
        <w:rPr>
          <w:rFonts w:asciiTheme="majorBidi" w:hAnsiTheme="majorBidi" w:cstheme="majorBidi"/>
          <w:sz w:val="24"/>
          <w:szCs w:val="24"/>
        </w:rPr>
        <w:t>OpticScan</w:t>
      </w:r>
      <w:proofErr w:type="spellEnd"/>
      <w:r w:rsidRPr="001163AD">
        <w:rPr>
          <w:rFonts w:asciiTheme="majorBidi" w:hAnsiTheme="majorBidi" w:cstheme="majorBidi"/>
          <w:sz w:val="24"/>
          <w:szCs w:val="24"/>
        </w:rPr>
        <w:t> diagnostic system.</w:t>
      </w:r>
    </w:p>
    <w:bookmarkEnd w:id="49"/>
    <w:p w14:paraId="6A18152B" w14:textId="2A117C84" w:rsidR="006476EC" w:rsidRPr="001163AD" w:rsidRDefault="000868A5" w:rsidP="000868A5">
      <w:pPr>
        <w:rPr>
          <w:rFonts w:asciiTheme="majorBidi" w:hAnsiTheme="majorBidi" w:cstheme="majorBidi"/>
        </w:rPr>
      </w:pPr>
      <w:r w:rsidRPr="001163AD">
        <w:rPr>
          <w:rFonts w:asciiTheme="majorBidi" w:hAnsiTheme="majorBidi" w:cstheme="majorBidi"/>
          <w:b/>
          <w:bCs/>
          <w:noProof/>
        </w:rPr>
        <w:lastRenderedPageBreak/>
        <w:drawing>
          <wp:inline distT="0" distB="0" distL="0" distR="0" wp14:anchorId="32A61B60" wp14:editId="2974EF8B">
            <wp:extent cx="3436022" cy="5498312"/>
            <wp:effectExtent l="19050" t="19050" r="12065" b="26670"/>
            <wp:docPr id="1054931091" name="Picture 58"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4931091" name="Picture 58" descr="A diagram of a process&#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41082" cy="5506410"/>
                    </a:xfrm>
                    <a:prstGeom prst="rect">
                      <a:avLst/>
                    </a:prstGeom>
                    <a:noFill/>
                    <a:ln>
                      <a:solidFill>
                        <a:schemeClr val="accent1"/>
                      </a:solidFill>
                    </a:ln>
                  </pic:spPr>
                </pic:pic>
              </a:graphicData>
            </a:graphic>
          </wp:inline>
        </w:drawing>
      </w:r>
    </w:p>
    <w:p w14:paraId="3F88B717" w14:textId="0DA8106B" w:rsidR="0082122B" w:rsidRPr="001163AD" w:rsidRDefault="006476EC" w:rsidP="006476EC">
      <w:pPr>
        <w:pStyle w:val="Caption"/>
        <w:rPr>
          <w:rFonts w:asciiTheme="majorBidi" w:hAnsiTheme="majorBidi" w:cstheme="majorBidi"/>
          <w:rtl/>
        </w:rPr>
      </w:pPr>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1</w:t>
      </w:r>
      <w:r w:rsidRPr="001163AD">
        <w:rPr>
          <w:rFonts w:asciiTheme="majorBidi" w:hAnsiTheme="majorBidi" w:cstheme="majorBidi"/>
        </w:rPr>
        <w:fldChar w:fldCharType="end"/>
      </w:r>
      <w:r w:rsidRPr="001163AD">
        <w:rPr>
          <w:rFonts w:asciiTheme="majorBidi" w:hAnsiTheme="majorBidi" w:cstheme="majorBidi"/>
        </w:rPr>
        <w:t>: CRISP-DM Methodology Framework</w:t>
      </w:r>
    </w:p>
    <w:p w14:paraId="70B7CF18" w14:textId="77777777" w:rsidR="000868A5" w:rsidRPr="001163AD" w:rsidRDefault="000868A5" w:rsidP="000868A5">
      <w:pPr>
        <w:rPr>
          <w:rFonts w:asciiTheme="majorBidi" w:hAnsiTheme="majorBidi" w:cstheme="majorBidi"/>
          <w:lang w:val="en-CA"/>
        </w:rPr>
      </w:pPr>
    </w:p>
    <w:p w14:paraId="2D55C751" w14:textId="61FA5A4E" w:rsidR="004A4DD0" w:rsidRPr="00CD7644" w:rsidRDefault="004A4DD0" w:rsidP="00CD7644">
      <w:pPr>
        <w:pStyle w:val="Heading2"/>
        <w:numPr>
          <w:ilvl w:val="1"/>
          <w:numId w:val="133"/>
        </w:numPr>
        <w:rPr>
          <w:rFonts w:asciiTheme="majorBidi" w:eastAsia="Times New Roman" w:hAnsiTheme="majorBidi"/>
          <w:b/>
          <w:bCs/>
          <w:color w:val="auto"/>
          <w:sz w:val="28"/>
          <w:szCs w:val="28"/>
          <w:lang w:val="en"/>
        </w:rPr>
      </w:pPr>
      <w:bookmarkStart w:id="50" w:name="_Toc216193554"/>
      <w:bookmarkStart w:id="51" w:name="_Hlk216640875"/>
      <w:bookmarkStart w:id="52" w:name="_Toc217479475"/>
      <w:r w:rsidRPr="00CD7644">
        <w:rPr>
          <w:rFonts w:asciiTheme="majorBidi" w:eastAsia="Times New Roman" w:hAnsiTheme="majorBidi"/>
          <w:b/>
          <w:bCs/>
          <w:color w:val="auto"/>
          <w:sz w:val="28"/>
          <w:szCs w:val="28"/>
          <w:lang w:val="en"/>
        </w:rPr>
        <w:t>Phase 1: Business Understanding</w:t>
      </w:r>
      <w:bookmarkEnd w:id="50"/>
      <w:bookmarkEnd w:id="52"/>
    </w:p>
    <w:p w14:paraId="305BC12D" w14:textId="77777777" w:rsidR="00CD7644" w:rsidRPr="00CD7644" w:rsidRDefault="00CD7644" w:rsidP="00CD7644">
      <w:pPr>
        <w:pStyle w:val="ListParagraph"/>
        <w:keepNext/>
        <w:keepLines/>
        <w:numPr>
          <w:ilvl w:val="0"/>
          <w:numId w:val="133"/>
        </w:numPr>
        <w:spacing w:before="40" w:after="0"/>
        <w:contextualSpacing w:val="0"/>
        <w:outlineLvl w:val="1"/>
        <w:rPr>
          <w:rFonts w:asciiTheme="majorBidi" w:eastAsia="Times New Roman" w:hAnsiTheme="majorBidi" w:cstheme="majorBidi"/>
          <w:b/>
          <w:bCs/>
          <w:vanish/>
          <w:sz w:val="28"/>
          <w:szCs w:val="28"/>
          <w:lang w:val="en"/>
        </w:rPr>
      </w:pPr>
      <w:bookmarkStart w:id="53" w:name="_Toc216193555"/>
      <w:bookmarkStart w:id="54" w:name="_Toc217479476"/>
      <w:bookmarkEnd w:id="54"/>
    </w:p>
    <w:p w14:paraId="0E2A2589" w14:textId="77777777" w:rsidR="00CD7644" w:rsidRPr="00CD7644" w:rsidRDefault="00CD7644" w:rsidP="00CD7644">
      <w:pPr>
        <w:pStyle w:val="ListParagraph"/>
        <w:keepNext/>
        <w:keepLines/>
        <w:numPr>
          <w:ilvl w:val="0"/>
          <w:numId w:val="133"/>
        </w:numPr>
        <w:spacing w:before="40" w:after="0"/>
        <w:contextualSpacing w:val="0"/>
        <w:outlineLvl w:val="1"/>
        <w:rPr>
          <w:rFonts w:asciiTheme="majorBidi" w:eastAsia="Times New Roman" w:hAnsiTheme="majorBidi" w:cstheme="majorBidi"/>
          <w:b/>
          <w:bCs/>
          <w:vanish/>
          <w:sz w:val="28"/>
          <w:szCs w:val="28"/>
          <w:lang w:val="en"/>
        </w:rPr>
      </w:pPr>
      <w:bookmarkStart w:id="55" w:name="_Toc217479477"/>
      <w:bookmarkEnd w:id="55"/>
    </w:p>
    <w:p w14:paraId="3D4CD34F" w14:textId="77777777" w:rsidR="00CD7644" w:rsidRPr="00CD7644" w:rsidRDefault="00CD7644" w:rsidP="00CD7644">
      <w:pPr>
        <w:pStyle w:val="ListParagraph"/>
        <w:keepNext/>
        <w:keepLines/>
        <w:numPr>
          <w:ilvl w:val="1"/>
          <w:numId w:val="133"/>
        </w:numPr>
        <w:spacing w:before="40" w:after="0"/>
        <w:contextualSpacing w:val="0"/>
        <w:outlineLvl w:val="1"/>
        <w:rPr>
          <w:rFonts w:asciiTheme="majorBidi" w:eastAsia="Times New Roman" w:hAnsiTheme="majorBidi" w:cstheme="majorBidi"/>
          <w:b/>
          <w:bCs/>
          <w:vanish/>
          <w:sz w:val="28"/>
          <w:szCs w:val="28"/>
          <w:lang w:val="en"/>
        </w:rPr>
      </w:pPr>
      <w:bookmarkStart w:id="56" w:name="_Toc217479478"/>
      <w:bookmarkEnd w:id="56"/>
    </w:p>
    <w:p w14:paraId="61442979" w14:textId="77777777" w:rsidR="00CD7644" w:rsidRPr="00CD7644" w:rsidRDefault="00CD7644" w:rsidP="00CD7644">
      <w:pPr>
        <w:pStyle w:val="ListParagraph"/>
        <w:keepNext/>
        <w:keepLines/>
        <w:numPr>
          <w:ilvl w:val="1"/>
          <w:numId w:val="133"/>
        </w:numPr>
        <w:spacing w:before="40" w:after="0"/>
        <w:contextualSpacing w:val="0"/>
        <w:outlineLvl w:val="1"/>
        <w:rPr>
          <w:rFonts w:asciiTheme="majorBidi" w:eastAsia="Times New Roman" w:hAnsiTheme="majorBidi" w:cstheme="majorBidi"/>
          <w:b/>
          <w:bCs/>
          <w:vanish/>
          <w:sz w:val="28"/>
          <w:szCs w:val="28"/>
          <w:lang w:val="en"/>
        </w:rPr>
      </w:pPr>
      <w:bookmarkStart w:id="57" w:name="_Toc217479479"/>
      <w:bookmarkEnd w:id="57"/>
    </w:p>
    <w:p w14:paraId="4ECC474A" w14:textId="475349D4"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58" w:name="_Toc217479480"/>
      <w:r w:rsidRPr="00CD7644">
        <w:rPr>
          <w:rFonts w:asciiTheme="majorBidi" w:eastAsia="Times New Roman" w:hAnsiTheme="majorBidi"/>
          <w:b/>
          <w:bCs/>
          <w:color w:val="auto"/>
          <w:sz w:val="28"/>
          <w:szCs w:val="28"/>
          <w:lang w:val="en"/>
        </w:rPr>
        <w:t>Problem Definition</w:t>
      </w:r>
      <w:bookmarkEnd w:id="53"/>
      <w:bookmarkEnd w:id="58"/>
    </w:p>
    <w:p w14:paraId="0DD7CC0F" w14:textId="77777777" w:rsidR="004A4DD0" w:rsidRPr="001163AD" w:rsidRDefault="004A4DD0" w:rsidP="00F8146C">
      <w:pPr>
        <w:spacing w:line="276" w:lineRule="auto"/>
        <w:ind w:left="360"/>
        <w:jc w:val="both"/>
        <w:rPr>
          <w:rFonts w:asciiTheme="majorBidi" w:hAnsiTheme="majorBidi" w:cstheme="majorBidi"/>
          <w:sz w:val="24"/>
          <w:szCs w:val="24"/>
        </w:rPr>
      </w:pPr>
      <w:r w:rsidRPr="001163AD">
        <w:rPr>
          <w:rFonts w:asciiTheme="majorBidi" w:hAnsiTheme="majorBidi" w:cstheme="majorBidi"/>
          <w:sz w:val="24"/>
          <w:szCs w:val="24"/>
        </w:rPr>
        <w:t>The research addresses the critical need for automated, accurate, and scalable diagnostic tools in ophthalmology. Manual interpretation of OCT images is time-consuming, subjective, and prone to inter-observer variability, particularly for subtle early-stage pathologies (Du et al., 2024). This creates diagnostic bottlenecks and limits access to specialist care in resource-constrained settings.</w:t>
      </w:r>
    </w:p>
    <w:p w14:paraId="06D12260" w14:textId="77777777" w:rsidR="000868A5" w:rsidRPr="001163AD" w:rsidRDefault="000868A5" w:rsidP="000868A5">
      <w:pPr>
        <w:pStyle w:val="ListParagraph"/>
        <w:numPr>
          <w:ilvl w:val="0"/>
          <w:numId w:val="13"/>
        </w:numPr>
        <w:rPr>
          <w:rFonts w:asciiTheme="majorBidi" w:hAnsiTheme="majorBidi" w:cstheme="majorBidi"/>
          <w:b/>
          <w:bCs/>
          <w:vanish/>
          <w:sz w:val="32"/>
          <w:szCs w:val="32"/>
        </w:rPr>
      </w:pPr>
    </w:p>
    <w:p w14:paraId="199106B4" w14:textId="77777777" w:rsidR="000868A5" w:rsidRPr="001163AD" w:rsidRDefault="000868A5" w:rsidP="000868A5">
      <w:pPr>
        <w:pStyle w:val="ListParagraph"/>
        <w:numPr>
          <w:ilvl w:val="1"/>
          <w:numId w:val="13"/>
        </w:numPr>
        <w:rPr>
          <w:rFonts w:asciiTheme="majorBidi" w:hAnsiTheme="majorBidi" w:cstheme="majorBidi"/>
          <w:b/>
          <w:bCs/>
          <w:vanish/>
          <w:sz w:val="32"/>
          <w:szCs w:val="32"/>
        </w:rPr>
      </w:pPr>
    </w:p>
    <w:p w14:paraId="7C511276" w14:textId="77777777" w:rsidR="000868A5" w:rsidRPr="001163AD" w:rsidRDefault="000868A5" w:rsidP="000868A5">
      <w:pPr>
        <w:pStyle w:val="ListParagraph"/>
        <w:numPr>
          <w:ilvl w:val="1"/>
          <w:numId w:val="13"/>
        </w:numPr>
        <w:rPr>
          <w:rFonts w:asciiTheme="majorBidi" w:hAnsiTheme="majorBidi" w:cstheme="majorBidi"/>
          <w:b/>
          <w:bCs/>
          <w:vanish/>
          <w:sz w:val="32"/>
          <w:szCs w:val="32"/>
        </w:rPr>
      </w:pPr>
    </w:p>
    <w:p w14:paraId="662EC426" w14:textId="77777777" w:rsidR="000868A5" w:rsidRPr="001163AD" w:rsidRDefault="000868A5" w:rsidP="000868A5">
      <w:pPr>
        <w:pStyle w:val="ListParagraph"/>
        <w:numPr>
          <w:ilvl w:val="2"/>
          <w:numId w:val="13"/>
        </w:numPr>
        <w:rPr>
          <w:rFonts w:asciiTheme="majorBidi" w:hAnsiTheme="majorBidi" w:cstheme="majorBidi"/>
          <w:b/>
          <w:bCs/>
          <w:vanish/>
          <w:sz w:val="32"/>
          <w:szCs w:val="32"/>
        </w:rPr>
      </w:pPr>
    </w:p>
    <w:p w14:paraId="2ABC1DB0" w14:textId="317CE718"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59" w:name="_Toc217479481"/>
      <w:r w:rsidRPr="00CD7644">
        <w:rPr>
          <w:rFonts w:asciiTheme="majorBidi" w:eastAsia="Times New Roman" w:hAnsiTheme="majorBidi"/>
          <w:b/>
          <w:bCs/>
          <w:color w:val="auto"/>
          <w:sz w:val="28"/>
          <w:szCs w:val="28"/>
          <w:lang w:val="en"/>
        </w:rPr>
        <w:t>Functional Requirements</w:t>
      </w:r>
      <w:bookmarkEnd w:id="59"/>
    </w:p>
    <w:p w14:paraId="0DCBB24C" w14:textId="77777777"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Image Acquisition: The system acquired high-resolution retinal images through OCT scans.</w:t>
      </w:r>
    </w:p>
    <w:p w14:paraId="5A83BA6A" w14:textId="77777777"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 xml:space="preserve">Image Processing: Image processing algorithms were implemented for enhancing and </w:t>
      </w:r>
      <w:proofErr w:type="spellStart"/>
      <w:r w:rsidRPr="001163AD">
        <w:rPr>
          <w:rFonts w:asciiTheme="majorBidi" w:hAnsiTheme="majorBidi" w:cstheme="majorBidi"/>
          <w:sz w:val="24"/>
          <w:szCs w:val="24"/>
        </w:rPr>
        <w:t>analysing</w:t>
      </w:r>
      <w:proofErr w:type="spellEnd"/>
      <w:r w:rsidRPr="001163AD">
        <w:rPr>
          <w:rFonts w:asciiTheme="majorBidi" w:hAnsiTheme="majorBidi" w:cstheme="majorBidi"/>
          <w:sz w:val="24"/>
          <w:szCs w:val="24"/>
        </w:rPr>
        <w:t xml:space="preserve"> OCT images. </w:t>
      </w:r>
    </w:p>
    <w:p w14:paraId="0A93662D" w14:textId="77777777"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lastRenderedPageBreak/>
        <w:t>Patient Data Management: Patient information and OCT images were managed and stored securely.</w:t>
      </w:r>
    </w:p>
    <w:p w14:paraId="53C394E1" w14:textId="77777777"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Disease Diagnosis: Tools for clinicians to diagnose and monitor retinal diseases were provided.</w:t>
      </w:r>
    </w:p>
    <w:p w14:paraId="11334EFD" w14:textId="77777777" w:rsidR="004A4DD0" w:rsidRPr="001163AD" w:rsidRDefault="004A4DD0" w:rsidP="00F8146C">
      <w:pPr>
        <w:pStyle w:val="ListParagraph"/>
        <w:numPr>
          <w:ilvl w:val="0"/>
          <w:numId w:val="44"/>
        </w:numPr>
        <w:spacing w:after="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Report Generation: The system generates detailed reports for patient records and communication.</w:t>
      </w:r>
    </w:p>
    <w:p w14:paraId="7869EBD1" w14:textId="77777777" w:rsidR="004A4DD0" w:rsidRPr="001163AD" w:rsidRDefault="004A4DD0" w:rsidP="00F8146C">
      <w:pPr>
        <w:pStyle w:val="ListParagraph"/>
        <w:numPr>
          <w:ilvl w:val="0"/>
          <w:numId w:val="44"/>
        </w:numPr>
        <w:spacing w:after="200"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Integration: Supports integration with existing hospital information systems.</w:t>
      </w:r>
    </w:p>
    <w:p w14:paraId="12889BB4" w14:textId="49EA7064" w:rsidR="004A4DD0" w:rsidRPr="00F8146C" w:rsidRDefault="004A4DD0" w:rsidP="00CD7644">
      <w:pPr>
        <w:pStyle w:val="Heading2"/>
        <w:numPr>
          <w:ilvl w:val="2"/>
          <w:numId w:val="133"/>
        </w:numPr>
        <w:ind w:hanging="864"/>
        <w:rPr>
          <w:rFonts w:asciiTheme="majorBidi" w:eastAsia="Times New Roman" w:hAnsiTheme="majorBidi"/>
          <w:b/>
          <w:bCs/>
          <w:color w:val="000000"/>
          <w:sz w:val="28"/>
          <w:szCs w:val="28"/>
          <w:lang w:val="en"/>
        </w:rPr>
      </w:pPr>
      <w:bookmarkStart w:id="60" w:name="_Toc216180139"/>
      <w:bookmarkStart w:id="61" w:name="_Toc217479482"/>
      <w:r w:rsidRPr="00CD7644">
        <w:rPr>
          <w:rFonts w:asciiTheme="majorBidi" w:eastAsia="Times New Roman" w:hAnsiTheme="majorBidi"/>
          <w:b/>
          <w:bCs/>
          <w:color w:val="auto"/>
          <w:sz w:val="28"/>
          <w:szCs w:val="28"/>
          <w:lang w:val="en"/>
        </w:rPr>
        <w:t>Non-functional Requirements</w:t>
      </w:r>
      <w:bookmarkEnd w:id="60"/>
      <w:bookmarkEnd w:id="61"/>
    </w:p>
    <w:p w14:paraId="1DC9F5BA"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Accuracy: The degree to which a measurement represents the true value of something (Naidu et al., 2023).</w:t>
      </w:r>
    </w:p>
    <w:p w14:paraId="67E48FEC"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Reliability: A measure of how dependably an observation is the same when repeated. It refers to the measuring procedure rather than to the attribute being measured (Naidu et al., 2023).</w:t>
      </w:r>
    </w:p>
    <w:p w14:paraId="46724925"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Sensitivity: measures how often a test correctly generates a positive result for people who have the condition that’s being tested. A highly sensitive test will flag almost everyone who has the disease and not generate many false-negative results (Shreffler &amp; Huecker, 2020).</w:t>
      </w:r>
    </w:p>
    <w:p w14:paraId="296CE650"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High- High-specificity measures a test’s ability to correctly generate a negative result for people who don’t have the condition that’s being A high-specificity test will correctly rule out almost everyone who doesn’t have the disease and won’t generate many false-positive results (Shreffler &amp; Huecker, 2020).</w:t>
      </w:r>
    </w:p>
    <w:p w14:paraId="51CC44AE"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Availability: The system should have high uptime and be available 24/7 for clinicians.</w:t>
      </w:r>
    </w:p>
    <w:p w14:paraId="2473BB34" w14:textId="77777777" w:rsidR="004A4DD0" w:rsidRPr="001163AD" w:rsidRDefault="004A4DD0" w:rsidP="00F8146C">
      <w:pPr>
        <w:pStyle w:val="ListParagraph"/>
        <w:numPr>
          <w:ilvl w:val="0"/>
          <w:numId w:val="45"/>
        </w:numPr>
        <w:spacing w:after="0" w:line="276" w:lineRule="auto"/>
        <w:ind w:left="360" w:right="90" w:firstLine="0"/>
        <w:jc w:val="both"/>
        <w:rPr>
          <w:rFonts w:asciiTheme="majorBidi" w:hAnsiTheme="majorBidi" w:cstheme="majorBidi"/>
          <w:sz w:val="24"/>
          <w:szCs w:val="24"/>
        </w:rPr>
      </w:pPr>
      <w:r w:rsidRPr="001163AD">
        <w:rPr>
          <w:rFonts w:asciiTheme="majorBidi" w:hAnsiTheme="majorBidi" w:cstheme="majorBidi"/>
          <w:sz w:val="24"/>
          <w:szCs w:val="24"/>
        </w:rPr>
        <w:t>Redundancy measures should be in place to ensure data integrity and availability.</w:t>
      </w:r>
    </w:p>
    <w:p w14:paraId="06E17443" w14:textId="04A55413"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62" w:name="_Toc216193556"/>
      <w:bookmarkStart w:id="63" w:name="_Toc217479483"/>
      <w:r w:rsidRPr="00CD7644">
        <w:rPr>
          <w:rFonts w:asciiTheme="majorBidi" w:eastAsia="Times New Roman" w:hAnsiTheme="majorBidi"/>
          <w:b/>
          <w:bCs/>
          <w:color w:val="auto"/>
          <w:sz w:val="28"/>
          <w:szCs w:val="28"/>
          <w:lang w:val="en"/>
        </w:rPr>
        <w:t>Objectives</w:t>
      </w:r>
      <w:bookmarkEnd w:id="62"/>
      <w:bookmarkEnd w:id="63"/>
    </w:p>
    <w:p w14:paraId="1235F4ED" w14:textId="77777777" w:rsidR="004A4DD0" w:rsidRPr="001163AD" w:rsidRDefault="004A4DD0" w:rsidP="00F8146C">
      <w:pPr>
        <w:spacing w:line="276" w:lineRule="auto"/>
        <w:ind w:left="360"/>
        <w:jc w:val="both"/>
        <w:rPr>
          <w:rFonts w:asciiTheme="majorBidi" w:hAnsiTheme="majorBidi" w:cstheme="majorBidi"/>
          <w:sz w:val="24"/>
          <w:szCs w:val="24"/>
        </w:rPr>
      </w:pPr>
      <w:r w:rsidRPr="001163AD">
        <w:rPr>
          <w:rFonts w:asciiTheme="majorBidi" w:hAnsiTheme="majorBidi" w:cstheme="majorBidi"/>
          <w:sz w:val="24"/>
          <w:szCs w:val="24"/>
        </w:rPr>
        <w:t>The primary objective is to develop a deep learning-based system that can automatically classify OCT B-scans into four diagnostic categories:</w:t>
      </w:r>
    </w:p>
    <w:p w14:paraId="3B01DF9F" w14:textId="77777777" w:rsidR="004A4DD0" w:rsidRPr="001163AD" w:rsidRDefault="004A4DD0" w:rsidP="00F8146C">
      <w:pPr>
        <w:numPr>
          <w:ilvl w:val="0"/>
          <w:numId w:val="17"/>
        </w:numPr>
        <w:spacing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Normal: Healthy retinal structure</w:t>
      </w:r>
    </w:p>
    <w:p w14:paraId="51ECA117" w14:textId="77777777" w:rsidR="004A4DD0" w:rsidRPr="001163AD" w:rsidRDefault="004A4DD0" w:rsidP="00F8146C">
      <w:pPr>
        <w:numPr>
          <w:ilvl w:val="0"/>
          <w:numId w:val="17"/>
        </w:numPr>
        <w:spacing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Choroidal Neovascularization (CNV): Characteristic of wet AMD</w:t>
      </w:r>
    </w:p>
    <w:p w14:paraId="7DECD062" w14:textId="77777777" w:rsidR="004A4DD0" w:rsidRPr="001163AD" w:rsidRDefault="004A4DD0" w:rsidP="00F8146C">
      <w:pPr>
        <w:numPr>
          <w:ilvl w:val="0"/>
          <w:numId w:val="17"/>
        </w:numPr>
        <w:spacing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Diabetic Macular Edema (DME): Retinal thickening with intraretinal fluid</w:t>
      </w:r>
    </w:p>
    <w:p w14:paraId="0103486D" w14:textId="77777777" w:rsidR="004A4DD0" w:rsidRPr="001163AD" w:rsidRDefault="004A4DD0" w:rsidP="00F8146C">
      <w:pPr>
        <w:numPr>
          <w:ilvl w:val="0"/>
          <w:numId w:val="17"/>
        </w:numPr>
        <w:spacing w:line="276" w:lineRule="auto"/>
        <w:ind w:left="360" w:firstLine="0"/>
        <w:jc w:val="both"/>
        <w:rPr>
          <w:rFonts w:asciiTheme="majorBidi" w:hAnsiTheme="majorBidi" w:cstheme="majorBidi"/>
          <w:sz w:val="24"/>
          <w:szCs w:val="24"/>
        </w:rPr>
      </w:pPr>
      <w:r w:rsidRPr="001163AD">
        <w:rPr>
          <w:rFonts w:asciiTheme="majorBidi" w:hAnsiTheme="majorBidi" w:cstheme="majorBidi"/>
          <w:sz w:val="24"/>
          <w:szCs w:val="24"/>
        </w:rPr>
        <w:t>Drusen: Sub-RPE deposits indicative of early AMD</w:t>
      </w:r>
    </w:p>
    <w:p w14:paraId="75FE24C8" w14:textId="0870DE6C"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64" w:name="_Toc216193557"/>
      <w:bookmarkStart w:id="65" w:name="_Toc217479484"/>
      <w:r w:rsidRPr="00CD7644">
        <w:rPr>
          <w:rFonts w:asciiTheme="majorBidi" w:eastAsia="Times New Roman" w:hAnsiTheme="majorBidi"/>
          <w:b/>
          <w:bCs/>
          <w:color w:val="auto"/>
          <w:sz w:val="28"/>
          <w:szCs w:val="28"/>
          <w:lang w:val="en"/>
        </w:rPr>
        <w:t>Success Criteria</w:t>
      </w:r>
      <w:bookmarkEnd w:id="64"/>
      <w:bookmarkEnd w:id="65"/>
    </w:p>
    <w:p w14:paraId="31D60CC9" w14:textId="77777777" w:rsidR="004A4DD0" w:rsidRPr="001163AD" w:rsidRDefault="004A4DD0" w:rsidP="004A4DD0">
      <w:pPr>
        <w:numPr>
          <w:ilvl w:val="0"/>
          <w:numId w:val="18"/>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Performance: Achieve ≥95% accuracy and ≥90% sensitivity for each pathological class on independent test data.</w:t>
      </w:r>
    </w:p>
    <w:p w14:paraId="7BB55142" w14:textId="77777777" w:rsidR="004A4DD0" w:rsidRPr="001163AD" w:rsidRDefault="004A4DD0" w:rsidP="004A4DD0">
      <w:pPr>
        <w:numPr>
          <w:ilvl w:val="0"/>
          <w:numId w:val="18"/>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Clinical Utility: Develop an interpretable system with visualization capabilities (e.g., Grad-CAM) to support clinician decision-making.</w:t>
      </w:r>
    </w:p>
    <w:p w14:paraId="75FB53CC" w14:textId="13FE57F8"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66" w:name="_Toc216193558"/>
      <w:bookmarkStart w:id="67" w:name="_Toc217479485"/>
      <w:r w:rsidRPr="00CD7644">
        <w:rPr>
          <w:rFonts w:asciiTheme="majorBidi" w:eastAsia="Times New Roman" w:hAnsiTheme="majorBidi"/>
          <w:b/>
          <w:bCs/>
          <w:color w:val="auto"/>
          <w:sz w:val="28"/>
          <w:szCs w:val="28"/>
          <w:lang w:val="en"/>
        </w:rPr>
        <w:t>Stakeholder Requirements</w:t>
      </w:r>
      <w:bookmarkEnd w:id="66"/>
      <w:bookmarkEnd w:id="67"/>
    </w:p>
    <w:p w14:paraId="45CABF02" w14:textId="77777777" w:rsidR="004A4DD0" w:rsidRPr="001163AD" w:rsidRDefault="004A4DD0" w:rsidP="00D32DA8">
      <w:pPr>
        <w:numPr>
          <w:ilvl w:val="0"/>
          <w:numId w:val="18"/>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Clinicians: Need accurate, explainable predictions integrated into existing workflows.</w:t>
      </w:r>
    </w:p>
    <w:p w14:paraId="0E0E79FC" w14:textId="77777777" w:rsidR="004A4DD0" w:rsidRPr="001163AD" w:rsidRDefault="004A4DD0" w:rsidP="00D32DA8">
      <w:pPr>
        <w:numPr>
          <w:ilvl w:val="0"/>
          <w:numId w:val="18"/>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Patients: Require accessible, rapid diagnostic screening.</w:t>
      </w:r>
    </w:p>
    <w:p w14:paraId="5C6A6C3F" w14:textId="77777777" w:rsidR="004A4DD0" w:rsidRDefault="004A4DD0" w:rsidP="00D32DA8">
      <w:pPr>
        <w:numPr>
          <w:ilvl w:val="0"/>
          <w:numId w:val="18"/>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Healthcare Systems: Seek cost-effective solutions that reduce specialist workload while maintaining diagnostic quality.</w:t>
      </w:r>
    </w:p>
    <w:p w14:paraId="478F5C81" w14:textId="77777777" w:rsidR="00F8146C" w:rsidRPr="001163AD" w:rsidRDefault="00F8146C" w:rsidP="00F8146C">
      <w:pPr>
        <w:spacing w:line="276" w:lineRule="auto"/>
        <w:jc w:val="both"/>
        <w:rPr>
          <w:rFonts w:asciiTheme="majorBidi" w:hAnsiTheme="majorBidi" w:cstheme="majorBidi"/>
          <w:sz w:val="24"/>
          <w:szCs w:val="24"/>
        </w:rPr>
      </w:pPr>
    </w:p>
    <w:p w14:paraId="79C79376" w14:textId="164D9D53" w:rsidR="004A4DD0" w:rsidRPr="00CD7644" w:rsidRDefault="004A4DD0" w:rsidP="00CD7644">
      <w:pPr>
        <w:pStyle w:val="Heading2"/>
        <w:numPr>
          <w:ilvl w:val="1"/>
          <w:numId w:val="133"/>
        </w:numPr>
        <w:rPr>
          <w:rFonts w:asciiTheme="majorBidi" w:eastAsia="Times New Roman" w:hAnsiTheme="majorBidi"/>
          <w:b/>
          <w:bCs/>
          <w:color w:val="auto"/>
          <w:sz w:val="28"/>
          <w:szCs w:val="28"/>
          <w:lang w:val="en"/>
        </w:rPr>
      </w:pPr>
      <w:bookmarkStart w:id="68" w:name="_Toc216193559"/>
      <w:bookmarkStart w:id="69" w:name="_Toc217479486"/>
      <w:r w:rsidRPr="00CD7644">
        <w:rPr>
          <w:rFonts w:asciiTheme="majorBidi" w:eastAsia="Times New Roman" w:hAnsiTheme="majorBidi"/>
          <w:b/>
          <w:bCs/>
          <w:color w:val="auto"/>
          <w:sz w:val="28"/>
          <w:szCs w:val="28"/>
          <w:lang w:val="en"/>
        </w:rPr>
        <w:lastRenderedPageBreak/>
        <w:t>Phase 2: Data Understanding</w:t>
      </w:r>
      <w:bookmarkEnd w:id="68"/>
      <w:bookmarkEnd w:id="69"/>
    </w:p>
    <w:p w14:paraId="78710941" w14:textId="7ADB4B4E" w:rsidR="004A4DD0" w:rsidRPr="00F8146C" w:rsidRDefault="00F8146C" w:rsidP="00CD7644">
      <w:pPr>
        <w:pStyle w:val="Heading2"/>
        <w:numPr>
          <w:ilvl w:val="2"/>
          <w:numId w:val="133"/>
        </w:numPr>
        <w:ind w:hanging="864"/>
        <w:rPr>
          <w:rFonts w:asciiTheme="majorBidi" w:eastAsia="Times New Roman" w:hAnsiTheme="majorBidi"/>
          <w:b/>
          <w:bCs/>
          <w:color w:val="000000"/>
          <w:sz w:val="28"/>
          <w:szCs w:val="28"/>
          <w:lang w:val="en"/>
        </w:rPr>
      </w:pPr>
      <w:bookmarkStart w:id="70" w:name="_Toc216193560"/>
      <w:r>
        <w:rPr>
          <w:rFonts w:asciiTheme="majorBidi" w:eastAsia="Times New Roman" w:hAnsiTheme="majorBidi" w:hint="cs"/>
          <w:b/>
          <w:bCs/>
          <w:color w:val="000000"/>
          <w:sz w:val="28"/>
          <w:szCs w:val="28"/>
          <w:rtl/>
          <w:lang w:val="en"/>
        </w:rPr>
        <w:t xml:space="preserve"> </w:t>
      </w:r>
      <w:bookmarkStart w:id="71" w:name="_Toc217479487"/>
      <w:r w:rsidR="004A4DD0" w:rsidRPr="00CD7644">
        <w:rPr>
          <w:rFonts w:asciiTheme="majorBidi" w:eastAsia="Times New Roman" w:hAnsiTheme="majorBidi"/>
          <w:b/>
          <w:bCs/>
          <w:color w:val="auto"/>
          <w:sz w:val="28"/>
          <w:szCs w:val="28"/>
          <w:lang w:val="en"/>
        </w:rPr>
        <w:t>Data Source</w:t>
      </w:r>
      <w:bookmarkEnd w:id="70"/>
      <w:bookmarkEnd w:id="71"/>
    </w:p>
    <w:p w14:paraId="237CF854" w14:textId="3C0EE14E" w:rsidR="004A4DD0" w:rsidRPr="001163AD" w:rsidRDefault="004A4DD0" w:rsidP="00D32DA8">
      <w:pPr>
        <w:spacing w:line="276" w:lineRule="auto"/>
        <w:ind w:left="450"/>
        <w:jc w:val="both"/>
        <w:rPr>
          <w:rFonts w:asciiTheme="majorBidi" w:hAnsiTheme="majorBidi" w:cstheme="majorBidi"/>
          <w:sz w:val="24"/>
          <w:szCs w:val="24"/>
        </w:rPr>
      </w:pPr>
      <w:r w:rsidRPr="001163AD">
        <w:rPr>
          <w:rFonts w:asciiTheme="majorBidi" w:hAnsiTheme="majorBidi" w:cstheme="majorBidi"/>
          <w:sz w:val="24"/>
          <w:szCs w:val="24"/>
        </w:rPr>
        <w:t xml:space="preserve">Kaggle Datasets is a website hosting data for open science. Users can share, publish, and discover datasets to use for machine learning and data science projects. It’s also a great resource for learning about new datasets and getting started with data analysis. </w:t>
      </w:r>
      <w:r w:rsidRPr="001163AD">
        <w:rPr>
          <w:rFonts w:asciiTheme="majorBidi" w:hAnsiTheme="majorBidi" w:cstheme="majorBidi"/>
          <w:b/>
          <w:bCs/>
        </w:rPr>
        <w:t>Retinal OCT Images:</w:t>
      </w:r>
      <w:r w:rsidRPr="001163AD">
        <w:rPr>
          <w:rFonts w:asciiTheme="majorBidi" w:hAnsiTheme="majorBidi" w:cstheme="majorBidi"/>
          <w:sz w:val="24"/>
          <w:szCs w:val="24"/>
        </w:rPr>
        <w:t xml:space="preserve"> A dataset of optical coherence tomography (OCT) images of the retina with around 84,000 images </w:t>
      </w:r>
      <w:r w:rsidR="00627BED" w:rsidRPr="001163AD">
        <w:rPr>
          <w:rFonts w:asciiTheme="majorBidi" w:hAnsiTheme="majorBidi" w:cstheme="majorBidi"/>
          <w:sz w:val="24"/>
          <w:szCs w:val="24"/>
        </w:rPr>
        <w:t>categorized</w:t>
      </w:r>
      <w:r w:rsidRPr="001163AD">
        <w:rPr>
          <w:rFonts w:asciiTheme="majorBidi" w:hAnsiTheme="majorBidi" w:cstheme="majorBidi"/>
          <w:sz w:val="24"/>
          <w:szCs w:val="24"/>
        </w:rPr>
        <w:t xml:space="preserve"> as normal, diabetic macular oedema, and other eye diseases. The </w:t>
      </w:r>
      <w:r w:rsidR="00627BED" w:rsidRPr="001163AD">
        <w:rPr>
          <w:rFonts w:asciiTheme="majorBidi" w:hAnsiTheme="majorBidi" w:cstheme="majorBidi"/>
          <w:sz w:val="24"/>
          <w:szCs w:val="24"/>
        </w:rPr>
        <w:t>categorization</w:t>
      </w:r>
      <w:r w:rsidRPr="001163AD">
        <w:rPr>
          <w:rFonts w:asciiTheme="majorBidi" w:hAnsiTheme="majorBidi" w:cstheme="majorBidi"/>
          <w:sz w:val="24"/>
          <w:szCs w:val="24"/>
        </w:rPr>
        <w:t xml:space="preserve"> is helpful for ophthalmology research and diagnosis. The figures below show images from Kaggle for an eye with diabetic macular oedema, a normal eye, Dursun and CNV. Collecting the dataset from Kaggle involved downloading and storing the "Kermany2018" dataset from the Kaggle platform onto the local environment</w:t>
      </w:r>
    </w:p>
    <w:p w14:paraId="0C4F6FC8" w14:textId="07EB3437" w:rsidR="004A4DD0" w:rsidRPr="001163AD" w:rsidRDefault="00212A7B" w:rsidP="004A4DD0">
      <w:pPr>
        <w:spacing w:line="276" w:lineRule="auto"/>
        <w:jc w:val="both"/>
        <w:rPr>
          <w:rFonts w:asciiTheme="majorBidi" w:eastAsia="Times New Roman" w:hAnsiTheme="majorBidi" w:cstheme="majorBidi"/>
          <w:sz w:val="24"/>
          <w:szCs w:val="24"/>
        </w:rPr>
      </w:pPr>
      <w:r w:rsidRPr="001163AD">
        <w:rPr>
          <w:rFonts w:asciiTheme="majorBidi" w:hAnsiTheme="majorBidi" w:cstheme="majorBidi"/>
          <w:noProof/>
        </w:rPr>
        <mc:AlternateContent>
          <mc:Choice Requires="wps">
            <w:drawing>
              <wp:anchor distT="0" distB="0" distL="114300" distR="114300" simplePos="0" relativeHeight="251662336" behindDoc="0" locked="0" layoutInCell="1" allowOverlap="1" wp14:anchorId="265B2585" wp14:editId="0F04F230">
                <wp:simplePos x="0" y="0"/>
                <wp:positionH relativeFrom="page">
                  <wp:posOffset>502920</wp:posOffset>
                </wp:positionH>
                <wp:positionV relativeFrom="paragraph">
                  <wp:posOffset>1447800</wp:posOffset>
                </wp:positionV>
                <wp:extent cx="1729740" cy="635"/>
                <wp:effectExtent l="0" t="0" r="3810" b="0"/>
                <wp:wrapTopAndBottom/>
                <wp:docPr id="1621137879" name="Text Box 1"/>
                <wp:cNvGraphicFramePr/>
                <a:graphic xmlns:a="http://schemas.openxmlformats.org/drawingml/2006/main">
                  <a:graphicData uri="http://schemas.microsoft.com/office/word/2010/wordprocessingShape">
                    <wps:wsp>
                      <wps:cNvSpPr txBox="1"/>
                      <wps:spPr>
                        <a:xfrm>
                          <a:off x="0" y="0"/>
                          <a:ext cx="1729740" cy="635"/>
                        </a:xfrm>
                        <a:prstGeom prst="rect">
                          <a:avLst/>
                        </a:prstGeom>
                        <a:solidFill>
                          <a:prstClr val="white"/>
                        </a:solidFill>
                        <a:ln>
                          <a:noFill/>
                        </a:ln>
                      </wps:spPr>
                      <wps:txbx>
                        <w:txbxContent>
                          <w:p w14:paraId="0D2744A7" w14:textId="77777777" w:rsidR="004A4DD0" w:rsidRPr="00AF436D" w:rsidRDefault="004A4DD0" w:rsidP="004A4DD0">
                            <w:pPr>
                              <w:pStyle w:val="Caption"/>
                              <w:rPr>
                                <w:rFonts w:asciiTheme="majorBidi" w:hAnsiTheme="majorBidi" w:cstheme="majorBidi"/>
                                <w:noProof/>
                              </w:rPr>
                            </w:pPr>
                            <w:bookmarkStart w:id="72" w:name="_Toc216193643"/>
                            <w:r>
                              <w:t xml:space="preserve">Figure </w:t>
                            </w:r>
                            <w:r>
                              <w:fldChar w:fldCharType="begin"/>
                            </w:r>
                            <w:r>
                              <w:instrText xml:space="preserve"> SEQ Figure \* ARABIC </w:instrText>
                            </w:r>
                            <w:r>
                              <w:fldChar w:fldCharType="separate"/>
                            </w:r>
                            <w:r>
                              <w:rPr>
                                <w:noProof/>
                              </w:rPr>
                              <w:t>2</w:t>
                            </w:r>
                            <w:r>
                              <w:fldChar w:fldCharType="end"/>
                            </w:r>
                            <w:r>
                              <w:t xml:space="preserve">: </w:t>
                            </w:r>
                            <w:r w:rsidRPr="0010417E">
                              <w:t>Diabetic macular edema</w:t>
                            </w:r>
                            <w:bookmarkEnd w:id="7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265B2585" id="_x0000_t202" coordsize="21600,21600" o:spt="202" path="m,l,21600r21600,l21600,xe">
                <v:stroke joinstyle="miter"/>
                <v:path gradientshapeok="t" o:connecttype="rect"/>
              </v:shapetype>
              <v:shape id="Text Box 1" o:spid="_x0000_s1026" type="#_x0000_t202" style="position:absolute;left:0;text-align:left;margin-left:39.6pt;margin-top:114pt;width:136.2pt;height:.05pt;z-index:25166233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" stroked="f">
                <v:textbox style="mso-fit-shape-to-text:t" inset="0,0,0,0">
                  <w:txbxContent>
                    <w:p w14:paraId="0D2744A7" w14:textId="77777777" w:rsidR="004A4DD0" w:rsidRPr="00AF436D" w:rsidRDefault="004A4DD0" w:rsidP="004A4DD0">
                      <w:pPr>
                        <w:pStyle w:val="Caption"/>
                        <w:rPr>
                          <w:rFonts w:asciiTheme="majorBidi" w:hAnsiTheme="majorBidi" w:cstheme="majorBidi"/>
                          <w:noProof/>
                        </w:rPr>
                      </w:pPr>
                      <w:bookmarkStart w:id="73" w:name="_Toc216193643"/>
                      <w:r>
                        <w:t xml:space="preserve">Figure </w:t>
                      </w:r>
                      <w:r>
                        <w:fldChar w:fldCharType="begin"/>
                      </w:r>
                      <w:r>
                        <w:instrText xml:space="preserve"> SEQ Figure \* ARABIC </w:instrText>
                      </w:r>
                      <w:r>
                        <w:fldChar w:fldCharType="separate"/>
                      </w:r>
                      <w:r>
                        <w:rPr>
                          <w:noProof/>
                        </w:rPr>
                        <w:t>2</w:t>
                      </w:r>
                      <w:r>
                        <w:fldChar w:fldCharType="end"/>
                      </w:r>
                      <w:r>
                        <w:t xml:space="preserve">: </w:t>
                      </w:r>
                      <w:r w:rsidRPr="0010417E">
                        <w:t>Diabetic macular edema</w:t>
                      </w:r>
                      <w:bookmarkEnd w:id="73"/>
                    </w:p>
                  </w:txbxContent>
                </v:textbox>
                <w10:wrap type="topAndBottom" anchorx="page"/>
              </v:shape>
            </w:pict>
          </mc:Fallback>
        </mc:AlternateContent>
      </w:r>
      <w:r w:rsidRPr="001163AD">
        <w:rPr>
          <w:rFonts w:asciiTheme="majorBidi" w:hAnsiTheme="majorBidi" w:cstheme="majorBidi"/>
          <w:noProof/>
          <w:sz w:val="24"/>
          <w:szCs w:val="24"/>
        </w:rPr>
        <w:drawing>
          <wp:anchor distT="0" distB="0" distL="0" distR="0" simplePos="0" relativeHeight="251661312" behindDoc="0" locked="0" layoutInCell="1" allowOverlap="1" wp14:anchorId="7275F612" wp14:editId="53B47D68">
            <wp:simplePos x="0" y="0"/>
            <wp:positionH relativeFrom="margin">
              <wp:posOffset>152400</wp:posOffset>
            </wp:positionH>
            <wp:positionV relativeFrom="paragraph">
              <wp:posOffset>196215</wp:posOffset>
            </wp:positionV>
            <wp:extent cx="1441450" cy="1139825"/>
            <wp:effectExtent l="0" t="0" r="6350" b="3175"/>
            <wp:wrapTopAndBottom/>
            <wp:docPr id="848975711" name="Picture 20" descr="صورة تحتوي على برتقالي, المصباح, مصباح  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9.jpeg" descr="صورة تحتوي على برتقالي, المصباح, مصباح  تم إنشاء الوصف تلقائي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1450" cy="1139825"/>
                    </a:xfrm>
                    <a:prstGeom prst="rect">
                      <a:avLst/>
                    </a:prstGeom>
                    <a:noFill/>
                  </pic:spPr>
                </pic:pic>
              </a:graphicData>
            </a:graphic>
            <wp14:sizeRelH relativeFrom="page">
              <wp14:pctWidth>0</wp14:pctWidth>
            </wp14:sizeRelH>
            <wp14:sizeRelV relativeFrom="page">
              <wp14:pctHeight>0</wp14:pctHeight>
            </wp14:sizeRelV>
          </wp:anchor>
        </w:drawing>
      </w:r>
      <w:r w:rsidRPr="001163AD">
        <w:rPr>
          <w:rFonts w:asciiTheme="majorBidi" w:hAnsiTheme="majorBidi" w:cstheme="majorBidi"/>
          <w:noProof/>
        </w:rPr>
        <mc:AlternateContent>
          <mc:Choice Requires="wps">
            <w:drawing>
              <wp:anchor distT="0" distB="0" distL="114300" distR="114300" simplePos="0" relativeHeight="251668480" behindDoc="1" locked="0" layoutInCell="1" allowOverlap="1" wp14:anchorId="53C3A546" wp14:editId="4E6C2002">
                <wp:simplePos x="0" y="0"/>
                <wp:positionH relativeFrom="column">
                  <wp:posOffset>1887220</wp:posOffset>
                </wp:positionH>
                <wp:positionV relativeFrom="paragraph">
                  <wp:posOffset>1434465</wp:posOffset>
                </wp:positionV>
                <wp:extent cx="1479550" cy="635"/>
                <wp:effectExtent l="0" t="0" r="0" b="0"/>
                <wp:wrapTight wrapText="bothSides">
                  <wp:wrapPolygon edited="0">
                    <wp:start x="0" y="0"/>
                    <wp:lineTo x="0" y="21600"/>
                    <wp:lineTo x="21600" y="21600"/>
                    <wp:lineTo x="21600" y="0"/>
                  </wp:wrapPolygon>
                </wp:wrapTight>
                <wp:docPr id="1612531849" name="Text Box 1"/>
                <wp:cNvGraphicFramePr/>
                <a:graphic xmlns:a="http://schemas.openxmlformats.org/drawingml/2006/main">
                  <a:graphicData uri="http://schemas.microsoft.com/office/word/2010/wordprocessingShape">
                    <wps:wsp>
                      <wps:cNvSpPr txBox="1"/>
                      <wps:spPr>
                        <a:xfrm>
                          <a:off x="0" y="0"/>
                          <a:ext cx="1479550" cy="635"/>
                        </a:xfrm>
                        <a:prstGeom prst="rect">
                          <a:avLst/>
                        </a:prstGeom>
                        <a:solidFill>
                          <a:prstClr val="white"/>
                        </a:solidFill>
                        <a:ln>
                          <a:noFill/>
                        </a:ln>
                      </wps:spPr>
                      <wps:txbx>
                        <w:txbxContent>
                          <w:p w14:paraId="1EB60FC1" w14:textId="77777777" w:rsidR="004A4DD0" w:rsidRPr="006D4052" w:rsidRDefault="004A4DD0" w:rsidP="004A4DD0">
                            <w:pPr>
                              <w:pStyle w:val="Caption"/>
                              <w:rPr>
                                <w:rFonts w:asciiTheme="majorBidi" w:hAnsiTheme="majorBidi" w:cstheme="majorBidi"/>
                                <w:noProof/>
                              </w:rPr>
                            </w:pPr>
                            <w:bookmarkStart w:id="74" w:name="_Toc216193644"/>
                            <w:r>
                              <w:t xml:space="preserve">Figure </w:t>
                            </w:r>
                            <w:r>
                              <w:fldChar w:fldCharType="begin"/>
                            </w:r>
                            <w:r>
                              <w:instrText xml:space="preserve"> SEQ Figure \* ARABIC </w:instrText>
                            </w:r>
                            <w:r>
                              <w:fldChar w:fldCharType="separate"/>
                            </w:r>
                            <w:r>
                              <w:rPr>
                                <w:noProof/>
                              </w:rPr>
                              <w:t>3</w:t>
                            </w:r>
                            <w:r>
                              <w:fldChar w:fldCharType="end"/>
                            </w:r>
                            <w:r>
                              <w:t xml:space="preserve">: </w:t>
                            </w:r>
                            <w:r w:rsidRPr="00E86322">
                              <w:t>CNV</w:t>
                            </w:r>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3C3A546" id="_x0000_s1027" type="#_x0000_t202" style="position:absolute;left:0;text-align:left;margin-left:148.6pt;margin-top:112.95pt;width:116.5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" stroked="f">
                <v:textbox style="mso-fit-shape-to-text:t" inset="0,0,0,0">
                  <w:txbxContent>
                    <w:p w14:paraId="1EB60FC1" w14:textId="77777777" w:rsidR="004A4DD0" w:rsidRPr="006D4052" w:rsidRDefault="004A4DD0" w:rsidP="004A4DD0">
                      <w:pPr>
                        <w:pStyle w:val="Caption"/>
                        <w:rPr>
                          <w:rFonts w:asciiTheme="majorBidi" w:hAnsiTheme="majorBidi" w:cstheme="majorBidi"/>
                          <w:noProof/>
                        </w:rPr>
                      </w:pPr>
                      <w:bookmarkStart w:id="75" w:name="_Toc216193644"/>
                      <w:r>
                        <w:t xml:space="preserve">Figure </w:t>
                      </w:r>
                      <w:r>
                        <w:fldChar w:fldCharType="begin"/>
                      </w:r>
                      <w:r>
                        <w:instrText xml:space="preserve"> SEQ Figure \* ARABIC </w:instrText>
                      </w:r>
                      <w:r>
                        <w:fldChar w:fldCharType="separate"/>
                      </w:r>
                      <w:r>
                        <w:rPr>
                          <w:noProof/>
                        </w:rPr>
                        <w:t>3</w:t>
                      </w:r>
                      <w:r>
                        <w:fldChar w:fldCharType="end"/>
                      </w:r>
                      <w:r>
                        <w:t xml:space="preserve">: </w:t>
                      </w:r>
                      <w:r w:rsidRPr="00E86322">
                        <w:t>CNV</w:t>
                      </w:r>
                      <w:bookmarkEnd w:id="75"/>
                    </w:p>
                  </w:txbxContent>
                </v:textbox>
                <w10:wrap type="tight"/>
              </v:shape>
            </w:pict>
          </mc:Fallback>
        </mc:AlternateContent>
      </w:r>
      <w:r w:rsidRPr="001163AD">
        <w:rPr>
          <w:rFonts w:asciiTheme="majorBidi" w:hAnsiTheme="majorBidi" w:cstheme="majorBidi"/>
          <w:noProof/>
        </w:rPr>
        <mc:AlternateContent>
          <mc:Choice Requires="wps">
            <w:drawing>
              <wp:anchor distT="0" distB="0" distL="114300" distR="114300" simplePos="0" relativeHeight="251666432" behindDoc="1" locked="0" layoutInCell="1" allowOverlap="1" wp14:anchorId="23C86E3E" wp14:editId="5BC1B4C3">
                <wp:simplePos x="0" y="0"/>
                <wp:positionH relativeFrom="column">
                  <wp:posOffset>3462020</wp:posOffset>
                </wp:positionH>
                <wp:positionV relativeFrom="paragraph">
                  <wp:posOffset>1391920</wp:posOffset>
                </wp:positionV>
                <wp:extent cx="1380490" cy="635"/>
                <wp:effectExtent l="0" t="0" r="0" b="0"/>
                <wp:wrapTight wrapText="bothSides">
                  <wp:wrapPolygon edited="0">
                    <wp:start x="0" y="0"/>
                    <wp:lineTo x="0" y="21600"/>
                    <wp:lineTo x="21600" y="21600"/>
                    <wp:lineTo x="21600" y="0"/>
                  </wp:wrapPolygon>
                </wp:wrapTight>
                <wp:docPr id="1113646525" name="Text Box 1"/>
                <wp:cNvGraphicFramePr/>
                <a:graphic xmlns:a="http://schemas.openxmlformats.org/drawingml/2006/main">
                  <a:graphicData uri="http://schemas.microsoft.com/office/word/2010/wordprocessingShape">
                    <wps:wsp>
                      <wps:cNvSpPr txBox="1"/>
                      <wps:spPr>
                        <a:xfrm>
                          <a:off x="0" y="0"/>
                          <a:ext cx="1380490" cy="635"/>
                        </a:xfrm>
                        <a:prstGeom prst="rect">
                          <a:avLst/>
                        </a:prstGeom>
                        <a:solidFill>
                          <a:prstClr val="white"/>
                        </a:solidFill>
                        <a:ln>
                          <a:noFill/>
                        </a:ln>
                      </wps:spPr>
                      <wps:txbx>
                        <w:txbxContent>
                          <w:p w14:paraId="5F006F98" w14:textId="77777777" w:rsidR="004A4DD0" w:rsidRPr="00C459C1" w:rsidRDefault="004A4DD0" w:rsidP="004A4DD0">
                            <w:pPr>
                              <w:pStyle w:val="Caption"/>
                              <w:rPr>
                                <w:rFonts w:asciiTheme="majorBidi" w:hAnsiTheme="majorBidi" w:cstheme="majorBidi"/>
                                <w:noProof/>
                              </w:rPr>
                            </w:pPr>
                            <w:bookmarkStart w:id="76" w:name="_Toc216193645"/>
                            <w:r>
                              <w:t xml:space="preserve">Figure </w:t>
                            </w:r>
                            <w:r>
                              <w:fldChar w:fldCharType="begin"/>
                            </w:r>
                            <w:r>
                              <w:instrText xml:space="preserve"> SEQ Figure \* ARABIC </w:instrText>
                            </w:r>
                            <w:r>
                              <w:fldChar w:fldCharType="separate"/>
                            </w:r>
                            <w:r>
                              <w:rPr>
                                <w:noProof/>
                              </w:rPr>
                              <w:t>4</w:t>
                            </w:r>
                            <w:r>
                              <w:fldChar w:fldCharType="end"/>
                            </w:r>
                            <w:r>
                              <w:t xml:space="preserve">: </w:t>
                            </w:r>
                            <w:r w:rsidRPr="00A30533">
                              <w:t>Dursun</w:t>
                            </w:r>
                            <w:bookmarkEnd w:id="7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3C86E3E" id="_x0000_s1028" type="#_x0000_t202" style="position:absolute;left:0;text-align:left;margin-left:272.6pt;margin-top:109.6pt;width:108.7pt;height:.05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" stroked="f">
                <v:textbox style="mso-fit-shape-to-text:t" inset="0,0,0,0">
                  <w:txbxContent>
                    <w:p w14:paraId="5F006F98" w14:textId="77777777" w:rsidR="004A4DD0" w:rsidRPr="00C459C1" w:rsidRDefault="004A4DD0" w:rsidP="004A4DD0">
                      <w:pPr>
                        <w:pStyle w:val="Caption"/>
                        <w:rPr>
                          <w:rFonts w:asciiTheme="majorBidi" w:hAnsiTheme="majorBidi" w:cstheme="majorBidi"/>
                          <w:noProof/>
                        </w:rPr>
                      </w:pPr>
                      <w:bookmarkStart w:id="77" w:name="_Toc216193645"/>
                      <w:r>
                        <w:t xml:space="preserve">Figure </w:t>
                      </w:r>
                      <w:r>
                        <w:fldChar w:fldCharType="begin"/>
                      </w:r>
                      <w:r>
                        <w:instrText xml:space="preserve"> SEQ Figure \* ARABIC </w:instrText>
                      </w:r>
                      <w:r>
                        <w:fldChar w:fldCharType="separate"/>
                      </w:r>
                      <w:r>
                        <w:rPr>
                          <w:noProof/>
                        </w:rPr>
                        <w:t>4</w:t>
                      </w:r>
                      <w:r>
                        <w:fldChar w:fldCharType="end"/>
                      </w:r>
                      <w:r>
                        <w:t xml:space="preserve">: </w:t>
                      </w:r>
                      <w:r w:rsidRPr="00A30533">
                        <w:t>Dursun</w:t>
                      </w:r>
                      <w:bookmarkEnd w:id="77"/>
                    </w:p>
                  </w:txbxContent>
                </v:textbox>
                <w10:wrap type="tight"/>
              </v:shape>
            </w:pict>
          </mc:Fallback>
        </mc:AlternateContent>
      </w:r>
      <w:r w:rsidRPr="001163AD">
        <w:rPr>
          <w:rFonts w:asciiTheme="majorBidi" w:hAnsiTheme="majorBidi" w:cstheme="majorBidi"/>
          <w:noProof/>
          <w:sz w:val="24"/>
          <w:szCs w:val="24"/>
        </w:rPr>
        <w:drawing>
          <wp:anchor distT="0" distB="0" distL="114300" distR="114300" simplePos="0" relativeHeight="251665408" behindDoc="1" locked="0" layoutInCell="1" allowOverlap="1" wp14:anchorId="59C5707F" wp14:editId="080FA88C">
            <wp:simplePos x="0" y="0"/>
            <wp:positionH relativeFrom="column">
              <wp:posOffset>3462020</wp:posOffset>
            </wp:positionH>
            <wp:positionV relativeFrom="paragraph">
              <wp:posOffset>229870</wp:posOffset>
            </wp:positionV>
            <wp:extent cx="1380490" cy="1104900"/>
            <wp:effectExtent l="0" t="0" r="0" b="0"/>
            <wp:wrapTight wrapText="bothSides">
              <wp:wrapPolygon edited="0">
                <wp:start x="0" y="0"/>
                <wp:lineTo x="0" y="21228"/>
                <wp:lineTo x="21163" y="21228"/>
                <wp:lineTo x="21163" y="0"/>
                <wp:lineTo x="0" y="0"/>
              </wp:wrapPolygon>
            </wp:wrapTight>
            <wp:docPr id="1380582570" name="Picture 8" descr="Dru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735505" descr="Druse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80490" cy="1104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163AD">
        <w:rPr>
          <w:rFonts w:asciiTheme="majorBidi" w:hAnsiTheme="majorBidi" w:cstheme="majorBidi"/>
          <w:noProof/>
          <w:sz w:val="24"/>
          <w:szCs w:val="24"/>
        </w:rPr>
        <w:drawing>
          <wp:anchor distT="0" distB="0" distL="0" distR="0" simplePos="0" relativeHeight="251663360" behindDoc="1" locked="0" layoutInCell="1" allowOverlap="1" wp14:anchorId="092D4D44" wp14:editId="787A0A81">
            <wp:simplePos x="0" y="0"/>
            <wp:positionH relativeFrom="margin">
              <wp:posOffset>5251450</wp:posOffset>
            </wp:positionH>
            <wp:positionV relativeFrom="paragraph">
              <wp:posOffset>229870</wp:posOffset>
            </wp:positionV>
            <wp:extent cx="1397000" cy="1111250"/>
            <wp:effectExtent l="0" t="0" r="0" b="0"/>
            <wp:wrapTight wrapText="bothSides">
              <wp:wrapPolygon edited="0">
                <wp:start x="0" y="0"/>
                <wp:lineTo x="0" y="21106"/>
                <wp:lineTo x="21207" y="21106"/>
                <wp:lineTo x="21207" y="0"/>
                <wp:lineTo x="0" y="0"/>
              </wp:wrapPolygon>
            </wp:wrapTight>
            <wp:docPr id="1037466657" name="Picture 21" descr="A close-up of a red eyeb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8.jpeg" descr="A close-up of a red eyeball&#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97000" cy="1111250"/>
                    </a:xfrm>
                    <a:prstGeom prst="rect">
                      <a:avLst/>
                    </a:prstGeom>
                    <a:noFill/>
                  </pic:spPr>
                </pic:pic>
              </a:graphicData>
            </a:graphic>
            <wp14:sizeRelH relativeFrom="page">
              <wp14:pctWidth>0</wp14:pctWidth>
            </wp14:sizeRelH>
            <wp14:sizeRelV relativeFrom="page">
              <wp14:pctHeight>0</wp14:pctHeight>
            </wp14:sizeRelV>
          </wp:anchor>
        </w:drawing>
      </w:r>
      <w:r w:rsidRPr="001163AD">
        <w:rPr>
          <w:rFonts w:asciiTheme="majorBidi" w:hAnsiTheme="majorBidi" w:cstheme="majorBidi"/>
          <w:noProof/>
        </w:rPr>
        <mc:AlternateContent>
          <mc:Choice Requires="wps">
            <w:drawing>
              <wp:anchor distT="0" distB="0" distL="114300" distR="114300" simplePos="0" relativeHeight="251664384" behindDoc="1" locked="0" layoutInCell="1" allowOverlap="1" wp14:anchorId="04DB87B7" wp14:editId="216F2331">
                <wp:simplePos x="0" y="0"/>
                <wp:positionH relativeFrom="column">
                  <wp:posOffset>5251450</wp:posOffset>
                </wp:positionH>
                <wp:positionV relativeFrom="paragraph">
                  <wp:posOffset>1398270</wp:posOffset>
                </wp:positionV>
                <wp:extent cx="1397000" cy="635"/>
                <wp:effectExtent l="0" t="0" r="0" b="0"/>
                <wp:wrapTight wrapText="bothSides">
                  <wp:wrapPolygon edited="0">
                    <wp:start x="0" y="0"/>
                    <wp:lineTo x="0" y="21600"/>
                    <wp:lineTo x="21600" y="21600"/>
                    <wp:lineTo x="21600" y="0"/>
                  </wp:wrapPolygon>
                </wp:wrapTight>
                <wp:docPr id="1813063474" name="Text Box 1"/>
                <wp:cNvGraphicFramePr/>
                <a:graphic xmlns:a="http://schemas.openxmlformats.org/drawingml/2006/main">
                  <a:graphicData uri="http://schemas.microsoft.com/office/word/2010/wordprocessingShape">
                    <wps:wsp>
                      <wps:cNvSpPr txBox="1"/>
                      <wps:spPr>
                        <a:xfrm>
                          <a:off x="0" y="0"/>
                          <a:ext cx="1397000" cy="635"/>
                        </a:xfrm>
                        <a:prstGeom prst="rect">
                          <a:avLst/>
                        </a:prstGeom>
                        <a:solidFill>
                          <a:prstClr val="white"/>
                        </a:solidFill>
                        <a:ln>
                          <a:noFill/>
                        </a:ln>
                      </wps:spPr>
                      <wps:txbx>
                        <w:txbxContent>
                          <w:p w14:paraId="7C9AE4D3" w14:textId="77777777" w:rsidR="004A4DD0" w:rsidRPr="00AC4F60" w:rsidRDefault="004A4DD0" w:rsidP="004A4DD0">
                            <w:pPr>
                              <w:pStyle w:val="Caption"/>
                              <w:rPr>
                                <w:rFonts w:asciiTheme="majorBidi" w:hAnsiTheme="majorBidi" w:cstheme="majorBidi"/>
                                <w:noProof/>
                              </w:rPr>
                            </w:pPr>
                            <w:bookmarkStart w:id="78" w:name="_Toc216193646"/>
                            <w:r>
                              <w:t xml:space="preserve">Figure </w:t>
                            </w:r>
                            <w:r>
                              <w:fldChar w:fldCharType="begin"/>
                            </w:r>
                            <w:r>
                              <w:instrText xml:space="preserve"> SEQ Figure \* ARABIC </w:instrText>
                            </w:r>
                            <w:r>
                              <w:fldChar w:fldCharType="separate"/>
                            </w:r>
                            <w:r>
                              <w:rPr>
                                <w:noProof/>
                              </w:rPr>
                              <w:t>5</w:t>
                            </w:r>
                            <w:r>
                              <w:fldChar w:fldCharType="end"/>
                            </w:r>
                            <w:r>
                              <w:t xml:space="preserve">: </w:t>
                            </w:r>
                            <w:r w:rsidRPr="006F2BD2">
                              <w:t>Normal eye</w:t>
                            </w:r>
                            <w:bookmarkEnd w:id="7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4DB87B7" id="_x0000_s1029" type="#_x0000_t202" style="position:absolute;left:0;text-align:left;margin-left:413.5pt;margin-top:110.1pt;width:110pt;height:.05pt;z-index:-251652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" stroked="f">
                <v:textbox style="mso-fit-shape-to-text:t" inset="0,0,0,0">
                  <w:txbxContent>
                    <w:p w14:paraId="7C9AE4D3" w14:textId="77777777" w:rsidR="004A4DD0" w:rsidRPr="00AC4F60" w:rsidRDefault="004A4DD0" w:rsidP="004A4DD0">
                      <w:pPr>
                        <w:pStyle w:val="Caption"/>
                        <w:rPr>
                          <w:rFonts w:asciiTheme="majorBidi" w:hAnsiTheme="majorBidi" w:cstheme="majorBidi"/>
                          <w:noProof/>
                        </w:rPr>
                      </w:pPr>
                      <w:bookmarkStart w:id="79" w:name="_Toc216193646"/>
                      <w:r>
                        <w:t xml:space="preserve">Figure </w:t>
                      </w:r>
                      <w:r>
                        <w:fldChar w:fldCharType="begin"/>
                      </w:r>
                      <w:r>
                        <w:instrText xml:space="preserve"> SEQ Figure \* ARABIC </w:instrText>
                      </w:r>
                      <w:r>
                        <w:fldChar w:fldCharType="separate"/>
                      </w:r>
                      <w:r>
                        <w:rPr>
                          <w:noProof/>
                        </w:rPr>
                        <w:t>5</w:t>
                      </w:r>
                      <w:r>
                        <w:fldChar w:fldCharType="end"/>
                      </w:r>
                      <w:r>
                        <w:t xml:space="preserve">: </w:t>
                      </w:r>
                      <w:r w:rsidRPr="006F2BD2">
                        <w:t>Normal eye</w:t>
                      </w:r>
                      <w:bookmarkEnd w:id="79"/>
                    </w:p>
                  </w:txbxContent>
                </v:textbox>
                <w10:wrap type="tight"/>
              </v:shape>
            </w:pict>
          </mc:Fallback>
        </mc:AlternateContent>
      </w:r>
      <w:r w:rsidRPr="001163AD">
        <w:rPr>
          <w:rFonts w:asciiTheme="majorBidi" w:hAnsiTheme="majorBidi" w:cstheme="majorBidi"/>
          <w:noProof/>
          <w:sz w:val="24"/>
          <w:szCs w:val="24"/>
        </w:rPr>
        <w:drawing>
          <wp:anchor distT="0" distB="0" distL="114300" distR="114300" simplePos="0" relativeHeight="251667456" behindDoc="1" locked="0" layoutInCell="1" allowOverlap="1" wp14:anchorId="3D86E719" wp14:editId="2BCC4BB9">
            <wp:simplePos x="0" y="0"/>
            <wp:positionH relativeFrom="margin">
              <wp:posOffset>1856740</wp:posOffset>
            </wp:positionH>
            <wp:positionV relativeFrom="paragraph">
              <wp:posOffset>254000</wp:posOffset>
            </wp:positionV>
            <wp:extent cx="1479550" cy="1069975"/>
            <wp:effectExtent l="0" t="0" r="6350" b="0"/>
            <wp:wrapTight wrapText="bothSides">
              <wp:wrapPolygon edited="0">
                <wp:start x="0" y="0"/>
                <wp:lineTo x="0" y="21151"/>
                <wp:lineTo x="21415" y="21151"/>
                <wp:lineTo x="21415" y="0"/>
                <wp:lineTo x="0" y="0"/>
              </wp:wrapPolygon>
            </wp:wrapTight>
            <wp:docPr id="1809923325" name="Picture 7" descr="What Are Choroidal Neovascular Membranes? - American Academy of  Ophthalm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Are Choroidal Neovascular Membranes? - American Academy of  Ophthalmolo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9550" cy="10699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E800726" w14:textId="77777777" w:rsidR="004A4DD0" w:rsidRPr="001163AD" w:rsidRDefault="004A4DD0" w:rsidP="004A4DD0">
      <w:pPr>
        <w:spacing w:line="276" w:lineRule="auto"/>
        <w:jc w:val="both"/>
        <w:rPr>
          <w:rFonts w:asciiTheme="majorBidi" w:hAnsiTheme="majorBidi" w:cstheme="majorBidi"/>
        </w:rPr>
      </w:pPr>
    </w:p>
    <w:p w14:paraId="709F1F2F" w14:textId="4B736E3A"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80" w:name="_Toc216193561"/>
      <w:r w:rsidRPr="00CD7644">
        <w:rPr>
          <w:rFonts w:asciiTheme="majorBidi" w:eastAsia="Times New Roman" w:hAnsiTheme="majorBidi"/>
          <w:b/>
          <w:bCs/>
          <w:color w:val="auto"/>
          <w:sz w:val="28"/>
          <w:szCs w:val="28"/>
          <w:lang w:val="en"/>
        </w:rPr>
        <w:t xml:space="preserve"> </w:t>
      </w:r>
      <w:bookmarkStart w:id="81" w:name="_Toc217479488"/>
      <w:r w:rsidRPr="00CD7644">
        <w:rPr>
          <w:rFonts w:asciiTheme="majorBidi" w:eastAsia="Times New Roman" w:hAnsiTheme="majorBidi"/>
          <w:b/>
          <w:bCs/>
          <w:color w:val="auto"/>
          <w:sz w:val="28"/>
          <w:szCs w:val="28"/>
          <w:lang w:val="en"/>
        </w:rPr>
        <w:t>Initial Data Exploration</w:t>
      </w:r>
      <w:bookmarkEnd w:id="80"/>
      <w:bookmarkEnd w:id="81"/>
    </w:p>
    <w:p w14:paraId="237C3ADF" w14:textId="77777777" w:rsidR="004A4DD0" w:rsidRPr="001163AD" w:rsidRDefault="004A4DD0" w:rsidP="00212A7B">
      <w:pPr>
        <w:spacing w:line="276" w:lineRule="auto"/>
        <w:ind w:left="450"/>
        <w:jc w:val="both"/>
        <w:rPr>
          <w:rFonts w:asciiTheme="majorBidi" w:hAnsiTheme="majorBidi" w:cstheme="majorBidi"/>
          <w:sz w:val="24"/>
          <w:szCs w:val="24"/>
        </w:rPr>
      </w:pPr>
      <w:r w:rsidRPr="001163AD">
        <w:rPr>
          <w:rFonts w:asciiTheme="majorBidi" w:hAnsiTheme="majorBidi" w:cstheme="majorBidi"/>
          <w:sz w:val="24"/>
          <w:szCs w:val="24"/>
        </w:rPr>
        <w:t>The dataset was partitioned into training, validation, and test subsets using a 70/15/15 split. After processing, the training set contained 83,484 images, the validation set 32 images, and the test set 968 images. A preliminary inspection revealed a severe class imbalance: the NORMAL category dominated the training portion, while the validation set—unexpectedly small at only 32 samples—proved insufficient for reliable hyperparameter tuning. Consequently, during subsequent experiments, the validation set was enlarged by reallocating a balanced 15 % of the original training data, and the reported test set of 968 images was retained as the final independent evaluation set. Sample images from each class (NORMAL, CNV, DME, DRUSEN) were displayed in a 5×5 grid to confirm correct loading, orientation, and the presence of characteristic pathological features before model training.</w:t>
      </w:r>
    </w:p>
    <w:p w14:paraId="6FEB4CF5" w14:textId="77777777" w:rsidR="004A4DD0" w:rsidRPr="001163AD" w:rsidRDefault="004A4DD0" w:rsidP="00212A7B">
      <w:pPr>
        <w:pStyle w:val="Caption"/>
        <w:keepNext/>
        <w:spacing w:line="276" w:lineRule="auto"/>
        <w:ind w:left="456"/>
        <w:jc w:val="both"/>
        <w:rPr>
          <w:rFonts w:asciiTheme="majorBidi" w:hAnsiTheme="majorBidi" w:cstheme="majorBidi"/>
          <w:i w:val="0"/>
          <w:iCs w:val="0"/>
        </w:rPr>
      </w:pPr>
      <w:bookmarkStart w:id="82" w:name="_Toc216193630"/>
      <w:r w:rsidRPr="001163AD">
        <w:rPr>
          <w:rFonts w:asciiTheme="majorBidi" w:hAnsiTheme="majorBidi" w:cstheme="majorBidi"/>
          <w:i w:val="0"/>
          <w:iCs w:val="0"/>
        </w:rPr>
        <w:t xml:space="preserve">Table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Table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rPr>
        <w:t>2</w:t>
      </w:r>
      <w:r w:rsidRPr="001163AD">
        <w:rPr>
          <w:rFonts w:asciiTheme="majorBidi" w:hAnsiTheme="majorBidi" w:cstheme="majorBidi"/>
          <w:i w:val="0"/>
          <w:iCs w:val="0"/>
        </w:rPr>
        <w:fldChar w:fldCharType="end"/>
      </w:r>
      <w:r w:rsidRPr="001163AD">
        <w:rPr>
          <w:rFonts w:asciiTheme="majorBidi" w:hAnsiTheme="majorBidi" w:cstheme="majorBidi"/>
          <w:i w:val="0"/>
          <w:iCs w:val="0"/>
        </w:rPr>
        <w:t>: Counts the images in each subset and prints the totals</w:t>
      </w:r>
      <w:bookmarkEnd w:id="82"/>
    </w:p>
    <w:tbl>
      <w:tblPr>
        <w:tblStyle w:val="TableGrid"/>
        <w:tblW w:w="4754" w:type="pct"/>
        <w:tblInd w:w="445" w:type="dxa"/>
        <w:tblLook w:val="04A0" w:firstRow="1" w:lastRow="0" w:firstColumn="1" w:lastColumn="0" w:noHBand="0" w:noVBand="1"/>
      </w:tblPr>
      <w:tblGrid>
        <w:gridCol w:w="5396"/>
        <w:gridCol w:w="4863"/>
      </w:tblGrid>
      <w:tr w:rsidR="004A4DD0" w:rsidRPr="001163AD" w14:paraId="7BFAA2D5" w14:textId="77777777" w:rsidTr="00212A7B">
        <w:tc>
          <w:tcPr>
            <w:tcW w:w="2630" w:type="pct"/>
          </w:tcPr>
          <w:p w14:paraId="30F44BF0"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File</w:t>
            </w:r>
          </w:p>
        </w:tc>
        <w:tc>
          <w:tcPr>
            <w:tcW w:w="2370" w:type="pct"/>
          </w:tcPr>
          <w:p w14:paraId="2712169F"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Count of Data points</w:t>
            </w:r>
          </w:p>
        </w:tc>
      </w:tr>
      <w:tr w:rsidR="004A4DD0" w:rsidRPr="001163AD" w14:paraId="3E331DC1" w14:textId="77777777" w:rsidTr="00212A7B">
        <w:tc>
          <w:tcPr>
            <w:tcW w:w="2630" w:type="pct"/>
          </w:tcPr>
          <w:p w14:paraId="5945B3BF"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Training</w:t>
            </w:r>
          </w:p>
        </w:tc>
        <w:tc>
          <w:tcPr>
            <w:tcW w:w="2370" w:type="pct"/>
          </w:tcPr>
          <w:p w14:paraId="620D95A7" w14:textId="77777777" w:rsidR="004A4DD0" w:rsidRPr="001163AD" w:rsidRDefault="004A4DD0" w:rsidP="00DE265D">
            <w:pPr>
              <w:spacing w:before="100" w:beforeAutospacing="1" w:after="150" w:line="276" w:lineRule="auto"/>
              <w:jc w:val="both"/>
              <w:rPr>
                <w:rFonts w:asciiTheme="majorBidi" w:eastAsia="Times New Roman" w:hAnsiTheme="majorBidi" w:cstheme="majorBidi"/>
                <w:b/>
                <w:bCs/>
              </w:rPr>
            </w:pPr>
            <w:r w:rsidRPr="001163AD">
              <w:rPr>
                <w:rFonts w:asciiTheme="majorBidi" w:eastAsia="Times New Roman" w:hAnsiTheme="majorBidi" w:cstheme="majorBidi"/>
                <w:b/>
                <w:bCs/>
              </w:rPr>
              <w:t>83484</w:t>
            </w:r>
          </w:p>
        </w:tc>
      </w:tr>
      <w:tr w:rsidR="004A4DD0" w:rsidRPr="001163AD" w14:paraId="17E1EF96" w14:textId="77777777" w:rsidTr="00212A7B">
        <w:tc>
          <w:tcPr>
            <w:tcW w:w="2630" w:type="pct"/>
          </w:tcPr>
          <w:p w14:paraId="4A095924"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Testing</w:t>
            </w:r>
          </w:p>
        </w:tc>
        <w:tc>
          <w:tcPr>
            <w:tcW w:w="2370" w:type="pct"/>
          </w:tcPr>
          <w:p w14:paraId="63ADA6B9"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968</w:t>
            </w:r>
          </w:p>
        </w:tc>
      </w:tr>
      <w:tr w:rsidR="004A4DD0" w:rsidRPr="001163AD" w14:paraId="5220C82C" w14:textId="77777777" w:rsidTr="00212A7B">
        <w:tc>
          <w:tcPr>
            <w:tcW w:w="2630" w:type="pct"/>
          </w:tcPr>
          <w:p w14:paraId="51B101F1" w14:textId="77777777" w:rsidR="004A4DD0" w:rsidRPr="001163AD" w:rsidRDefault="004A4DD0" w:rsidP="00DE265D">
            <w:pPr>
              <w:spacing w:before="100" w:beforeAutospacing="1" w:after="150" w:line="276" w:lineRule="auto"/>
              <w:jc w:val="both"/>
              <w:rPr>
                <w:rFonts w:asciiTheme="majorBidi" w:eastAsia="Times New Roman" w:hAnsiTheme="majorBidi" w:cstheme="majorBidi"/>
              </w:rPr>
            </w:pPr>
            <w:r w:rsidRPr="001163AD">
              <w:rPr>
                <w:rFonts w:asciiTheme="majorBidi" w:eastAsia="Times New Roman" w:hAnsiTheme="majorBidi" w:cstheme="majorBidi"/>
              </w:rPr>
              <w:t>Validation</w:t>
            </w:r>
          </w:p>
        </w:tc>
        <w:tc>
          <w:tcPr>
            <w:tcW w:w="2370" w:type="pct"/>
          </w:tcPr>
          <w:p w14:paraId="0EA45A16" w14:textId="77777777" w:rsidR="004A4DD0" w:rsidRPr="001163AD" w:rsidRDefault="004A4DD0" w:rsidP="00DE265D">
            <w:pPr>
              <w:keepNext/>
              <w:spacing w:before="100" w:beforeAutospacing="1" w:after="150" w:line="276" w:lineRule="auto"/>
              <w:jc w:val="both"/>
              <w:rPr>
                <w:rFonts w:asciiTheme="majorBidi" w:eastAsia="Times New Roman" w:hAnsiTheme="majorBidi" w:cstheme="majorBidi"/>
                <w:b/>
                <w:bCs/>
              </w:rPr>
            </w:pPr>
            <w:r w:rsidRPr="001163AD">
              <w:rPr>
                <w:rFonts w:asciiTheme="majorBidi" w:eastAsia="Times New Roman" w:hAnsiTheme="majorBidi" w:cstheme="majorBidi"/>
                <w:b/>
                <w:bCs/>
              </w:rPr>
              <w:t>32</w:t>
            </w:r>
          </w:p>
        </w:tc>
      </w:tr>
    </w:tbl>
    <w:p w14:paraId="4EAC1314" w14:textId="77777777" w:rsidR="004A4DD0" w:rsidRPr="001163AD" w:rsidRDefault="004A4DD0" w:rsidP="00212A7B">
      <w:pPr>
        <w:spacing w:line="276" w:lineRule="auto"/>
        <w:ind w:left="540"/>
        <w:jc w:val="both"/>
        <w:rPr>
          <w:rFonts w:asciiTheme="majorBidi" w:hAnsiTheme="majorBidi" w:cstheme="majorBidi"/>
          <w:sz w:val="24"/>
          <w:szCs w:val="24"/>
        </w:rPr>
      </w:pPr>
      <w:r w:rsidRPr="001163AD">
        <w:rPr>
          <w:rFonts w:asciiTheme="majorBidi" w:hAnsiTheme="majorBidi" w:cstheme="majorBidi"/>
          <w:sz w:val="24"/>
          <w:szCs w:val="24"/>
        </w:rPr>
        <w:t xml:space="preserve">The pie chart below shows the visualization of the data distribution. The image was created using Matplotlib to display the proportion of images in training, validation, and testing sets. </w:t>
      </w:r>
    </w:p>
    <w:p w14:paraId="3A64D0F7" w14:textId="77777777" w:rsidR="004A4DD0" w:rsidRPr="001163AD" w:rsidRDefault="004A4DD0" w:rsidP="00212A7B">
      <w:pPr>
        <w:keepNext/>
        <w:spacing w:line="276" w:lineRule="auto"/>
        <w:ind w:left="540" w:firstLine="90"/>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3F3B0C2C" wp14:editId="574ED5B1">
            <wp:extent cx="2277954" cy="1895475"/>
            <wp:effectExtent l="0" t="0" r="8255" b="0"/>
            <wp:docPr id="1397678329" name="Picture 24" descr="A blue circle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7678329" name="Picture 24" descr="A blue circle with black text&#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91850" cy="1907038"/>
                    </a:xfrm>
                    <a:prstGeom prst="rect">
                      <a:avLst/>
                    </a:prstGeom>
                    <a:noFill/>
                    <a:ln>
                      <a:noFill/>
                    </a:ln>
                  </pic:spPr>
                </pic:pic>
              </a:graphicData>
            </a:graphic>
          </wp:inline>
        </w:drawing>
      </w:r>
    </w:p>
    <w:p w14:paraId="48B16062" w14:textId="77777777" w:rsidR="004A4DD0" w:rsidRPr="001163AD" w:rsidRDefault="004A4DD0" w:rsidP="00212A7B">
      <w:pPr>
        <w:pStyle w:val="Caption"/>
        <w:spacing w:line="276" w:lineRule="auto"/>
        <w:ind w:left="450"/>
        <w:jc w:val="both"/>
        <w:rPr>
          <w:rFonts w:asciiTheme="majorBidi" w:hAnsiTheme="majorBidi" w:cstheme="majorBidi"/>
          <w:i w:val="0"/>
          <w:iCs w:val="0"/>
        </w:rPr>
      </w:pPr>
      <w:bookmarkStart w:id="83" w:name="_Toc216193647"/>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6</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:Proportion of images in training, validation, and testing sets</w:t>
      </w:r>
      <w:bookmarkEnd w:id="83"/>
    </w:p>
    <w:p w14:paraId="57CB6279" w14:textId="77777777" w:rsidR="004A4DD0" w:rsidRPr="001163AD" w:rsidRDefault="004A4DD0" w:rsidP="00212A7B">
      <w:pPr>
        <w:pStyle w:val="Caption"/>
        <w:keepNext/>
        <w:spacing w:line="276" w:lineRule="auto"/>
        <w:ind w:left="456"/>
        <w:jc w:val="both"/>
        <w:rPr>
          <w:rFonts w:asciiTheme="majorBidi" w:hAnsiTheme="majorBidi" w:cstheme="majorBidi"/>
          <w:b/>
          <w:bCs/>
          <w:i w:val="0"/>
          <w:iCs w:val="0"/>
        </w:rPr>
      </w:pPr>
      <w:r w:rsidRPr="001163AD">
        <w:rPr>
          <w:rFonts w:asciiTheme="majorBidi" w:hAnsiTheme="majorBidi" w:cstheme="majorBidi"/>
          <w:b/>
          <w:bCs/>
          <w:i w:val="0"/>
          <w:iCs w:val="0"/>
        </w:rPr>
        <w:t>Table 3.1: Initial Dataset Composition</w:t>
      </w:r>
    </w:p>
    <w:tbl>
      <w:tblPr>
        <w:tblStyle w:val="TableGrid"/>
        <w:tblW w:w="0" w:type="auto"/>
        <w:tblInd w:w="493" w:type="dxa"/>
        <w:tblLook w:val="04A0" w:firstRow="1" w:lastRow="0" w:firstColumn="1" w:lastColumn="0" w:noHBand="0" w:noVBand="1"/>
      </w:tblPr>
      <w:tblGrid>
        <w:gridCol w:w="1257"/>
        <w:gridCol w:w="2016"/>
        <w:gridCol w:w="1269"/>
        <w:gridCol w:w="2047"/>
        <w:gridCol w:w="910"/>
      </w:tblGrid>
      <w:tr w:rsidR="004A4DD0" w:rsidRPr="001163AD" w14:paraId="218D15A9" w14:textId="77777777" w:rsidTr="00212A7B">
        <w:tc>
          <w:tcPr>
            <w:tcW w:w="0" w:type="auto"/>
            <w:hideMark/>
          </w:tcPr>
          <w:p w14:paraId="308D91C0"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Class</w:t>
            </w:r>
          </w:p>
        </w:tc>
        <w:tc>
          <w:tcPr>
            <w:tcW w:w="0" w:type="auto"/>
            <w:hideMark/>
          </w:tcPr>
          <w:p w14:paraId="421D4BC4"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Number of Images</w:t>
            </w:r>
          </w:p>
        </w:tc>
        <w:tc>
          <w:tcPr>
            <w:tcW w:w="0" w:type="auto"/>
            <w:hideMark/>
          </w:tcPr>
          <w:p w14:paraId="78F06FF2"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Percentage</w:t>
            </w:r>
          </w:p>
        </w:tc>
        <w:tc>
          <w:tcPr>
            <w:tcW w:w="0" w:type="auto"/>
            <w:hideMark/>
          </w:tcPr>
          <w:p w14:paraId="3B039DA3"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Image Dimensions</w:t>
            </w:r>
          </w:p>
        </w:tc>
        <w:tc>
          <w:tcPr>
            <w:tcW w:w="0" w:type="auto"/>
            <w:hideMark/>
          </w:tcPr>
          <w:p w14:paraId="14C34079"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Format</w:t>
            </w:r>
          </w:p>
        </w:tc>
      </w:tr>
      <w:tr w:rsidR="004A4DD0" w:rsidRPr="001163AD" w14:paraId="1BED908D" w14:textId="77777777" w:rsidTr="00212A7B">
        <w:tc>
          <w:tcPr>
            <w:tcW w:w="0" w:type="auto"/>
            <w:hideMark/>
          </w:tcPr>
          <w:p w14:paraId="3C84B49C"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CNV</w:t>
            </w:r>
          </w:p>
        </w:tc>
        <w:tc>
          <w:tcPr>
            <w:tcW w:w="0" w:type="auto"/>
            <w:hideMark/>
          </w:tcPr>
          <w:p w14:paraId="4A1191B3"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37,206</w:t>
            </w:r>
          </w:p>
        </w:tc>
        <w:tc>
          <w:tcPr>
            <w:tcW w:w="0" w:type="auto"/>
            <w:hideMark/>
          </w:tcPr>
          <w:p w14:paraId="1F0F4F61"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44.0%</w:t>
            </w:r>
          </w:p>
        </w:tc>
        <w:tc>
          <w:tcPr>
            <w:tcW w:w="0" w:type="auto"/>
            <w:hideMark/>
          </w:tcPr>
          <w:p w14:paraId="2964FD6D"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496×512–768×496</w:t>
            </w:r>
          </w:p>
        </w:tc>
        <w:tc>
          <w:tcPr>
            <w:tcW w:w="0" w:type="auto"/>
            <w:hideMark/>
          </w:tcPr>
          <w:p w14:paraId="225B197D"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JPEG</w:t>
            </w:r>
          </w:p>
        </w:tc>
      </w:tr>
      <w:tr w:rsidR="004A4DD0" w:rsidRPr="001163AD" w14:paraId="0ACF3385" w14:textId="77777777" w:rsidTr="00212A7B">
        <w:tc>
          <w:tcPr>
            <w:tcW w:w="0" w:type="auto"/>
            <w:hideMark/>
          </w:tcPr>
          <w:p w14:paraId="03CF3749"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NORMAL</w:t>
            </w:r>
          </w:p>
        </w:tc>
        <w:tc>
          <w:tcPr>
            <w:tcW w:w="0" w:type="auto"/>
            <w:hideMark/>
          </w:tcPr>
          <w:p w14:paraId="3F8898A0"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25,774</w:t>
            </w:r>
          </w:p>
        </w:tc>
        <w:tc>
          <w:tcPr>
            <w:tcW w:w="0" w:type="auto"/>
            <w:hideMark/>
          </w:tcPr>
          <w:p w14:paraId="7654194C"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30.5%</w:t>
            </w:r>
          </w:p>
        </w:tc>
        <w:tc>
          <w:tcPr>
            <w:tcW w:w="0" w:type="auto"/>
            <w:hideMark/>
          </w:tcPr>
          <w:p w14:paraId="135B7D63"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496×512–768×496</w:t>
            </w:r>
          </w:p>
        </w:tc>
        <w:tc>
          <w:tcPr>
            <w:tcW w:w="0" w:type="auto"/>
            <w:hideMark/>
          </w:tcPr>
          <w:p w14:paraId="37E5ED59"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JPEG</w:t>
            </w:r>
          </w:p>
        </w:tc>
      </w:tr>
      <w:tr w:rsidR="004A4DD0" w:rsidRPr="001163AD" w14:paraId="46F400E7" w14:textId="77777777" w:rsidTr="00212A7B">
        <w:tc>
          <w:tcPr>
            <w:tcW w:w="0" w:type="auto"/>
            <w:hideMark/>
          </w:tcPr>
          <w:p w14:paraId="49F83408"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DME</w:t>
            </w:r>
          </w:p>
        </w:tc>
        <w:tc>
          <w:tcPr>
            <w:tcW w:w="0" w:type="auto"/>
            <w:hideMark/>
          </w:tcPr>
          <w:p w14:paraId="51F0F205"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11,598</w:t>
            </w:r>
          </w:p>
        </w:tc>
        <w:tc>
          <w:tcPr>
            <w:tcW w:w="0" w:type="auto"/>
            <w:hideMark/>
          </w:tcPr>
          <w:p w14:paraId="23817EDD"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13.7%</w:t>
            </w:r>
          </w:p>
        </w:tc>
        <w:tc>
          <w:tcPr>
            <w:tcW w:w="0" w:type="auto"/>
            <w:hideMark/>
          </w:tcPr>
          <w:p w14:paraId="39EC9DFB"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496×512–768×496</w:t>
            </w:r>
          </w:p>
        </w:tc>
        <w:tc>
          <w:tcPr>
            <w:tcW w:w="0" w:type="auto"/>
            <w:hideMark/>
          </w:tcPr>
          <w:p w14:paraId="45757AC7"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JPEG</w:t>
            </w:r>
          </w:p>
        </w:tc>
      </w:tr>
      <w:tr w:rsidR="004A4DD0" w:rsidRPr="001163AD" w14:paraId="41CC3F48" w14:textId="77777777" w:rsidTr="00212A7B">
        <w:tc>
          <w:tcPr>
            <w:tcW w:w="0" w:type="auto"/>
            <w:hideMark/>
          </w:tcPr>
          <w:p w14:paraId="19D38B3E"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DRUSEN</w:t>
            </w:r>
          </w:p>
        </w:tc>
        <w:tc>
          <w:tcPr>
            <w:tcW w:w="0" w:type="auto"/>
            <w:hideMark/>
          </w:tcPr>
          <w:p w14:paraId="63917D86"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8,617</w:t>
            </w:r>
          </w:p>
        </w:tc>
        <w:tc>
          <w:tcPr>
            <w:tcW w:w="0" w:type="auto"/>
            <w:hideMark/>
          </w:tcPr>
          <w:p w14:paraId="5F8959C4"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10.2%</w:t>
            </w:r>
          </w:p>
        </w:tc>
        <w:tc>
          <w:tcPr>
            <w:tcW w:w="0" w:type="auto"/>
            <w:hideMark/>
          </w:tcPr>
          <w:p w14:paraId="3345971C"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496×512–768×496</w:t>
            </w:r>
          </w:p>
        </w:tc>
        <w:tc>
          <w:tcPr>
            <w:tcW w:w="0" w:type="auto"/>
            <w:hideMark/>
          </w:tcPr>
          <w:p w14:paraId="0FC2DE06" w14:textId="77777777" w:rsidR="004A4DD0" w:rsidRPr="001163AD" w:rsidRDefault="004A4DD0" w:rsidP="00DE265D">
            <w:pPr>
              <w:spacing w:after="160" w:line="276" w:lineRule="auto"/>
              <w:jc w:val="both"/>
              <w:rPr>
                <w:rFonts w:asciiTheme="majorBidi" w:hAnsiTheme="majorBidi" w:cstheme="majorBidi"/>
                <w:kern w:val="0"/>
                <w14:ligatures w14:val="none"/>
              </w:rPr>
            </w:pPr>
            <w:r w:rsidRPr="001163AD">
              <w:rPr>
                <w:rFonts w:asciiTheme="majorBidi" w:hAnsiTheme="majorBidi" w:cstheme="majorBidi"/>
                <w:kern w:val="0"/>
                <w14:ligatures w14:val="none"/>
              </w:rPr>
              <w:t>JPEG</w:t>
            </w:r>
          </w:p>
        </w:tc>
      </w:tr>
    </w:tbl>
    <w:p w14:paraId="53A48259" w14:textId="68076CCE" w:rsidR="004A4DD0" w:rsidRPr="00CD7644" w:rsidRDefault="004A4DD0" w:rsidP="00CD7644">
      <w:pPr>
        <w:pStyle w:val="Heading2"/>
        <w:numPr>
          <w:ilvl w:val="2"/>
          <w:numId w:val="133"/>
        </w:numPr>
        <w:ind w:hanging="864"/>
        <w:rPr>
          <w:rFonts w:asciiTheme="majorBidi" w:eastAsia="Times New Roman" w:hAnsiTheme="majorBidi"/>
          <w:b/>
          <w:bCs/>
          <w:color w:val="auto"/>
          <w:sz w:val="28"/>
          <w:szCs w:val="28"/>
          <w:lang w:val="en"/>
        </w:rPr>
      </w:pPr>
      <w:bookmarkStart w:id="84" w:name="_Toc216193562"/>
      <w:r w:rsidRPr="00CD7644">
        <w:rPr>
          <w:rFonts w:asciiTheme="majorBidi" w:eastAsia="Times New Roman" w:hAnsiTheme="majorBidi"/>
          <w:b/>
          <w:bCs/>
          <w:color w:val="auto"/>
          <w:sz w:val="28"/>
          <w:szCs w:val="28"/>
          <w:lang w:val="en"/>
        </w:rPr>
        <w:t xml:space="preserve"> </w:t>
      </w:r>
      <w:bookmarkStart w:id="85" w:name="_Toc217479489"/>
      <w:r w:rsidRPr="00CD7644">
        <w:rPr>
          <w:rFonts w:asciiTheme="majorBidi" w:eastAsia="Times New Roman" w:hAnsiTheme="majorBidi"/>
          <w:b/>
          <w:bCs/>
          <w:color w:val="auto"/>
          <w:sz w:val="28"/>
          <w:szCs w:val="28"/>
          <w:lang w:val="en"/>
        </w:rPr>
        <w:t>Data Quality Assessment</w:t>
      </w:r>
      <w:bookmarkEnd w:id="84"/>
      <w:bookmarkEnd w:id="85"/>
    </w:p>
    <w:p w14:paraId="69297E53" w14:textId="77777777" w:rsidR="004A4DD0" w:rsidRPr="001163AD" w:rsidRDefault="004A4DD0" w:rsidP="004A4DD0">
      <w:pPr>
        <w:numPr>
          <w:ilvl w:val="0"/>
          <w:numId w:val="20"/>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Completeness: All images contained valid pixel data with no missing files.</w:t>
      </w:r>
    </w:p>
    <w:p w14:paraId="77E028DD" w14:textId="77777777" w:rsidR="004A4DD0" w:rsidRPr="001163AD" w:rsidRDefault="004A4DD0" w:rsidP="004A4DD0">
      <w:pPr>
        <w:numPr>
          <w:ilvl w:val="0"/>
          <w:numId w:val="20"/>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Consistency: Image dimensions varied slightly but maintained consistent aspect ratios.</w:t>
      </w:r>
    </w:p>
    <w:p w14:paraId="6D8CAA02" w14:textId="77777777" w:rsidR="004A4DD0" w:rsidRPr="001163AD" w:rsidRDefault="004A4DD0" w:rsidP="004A4DD0">
      <w:pPr>
        <w:numPr>
          <w:ilvl w:val="0"/>
          <w:numId w:val="20"/>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Label Integrity: Labels were validated through cross-referencing with original publication and random visual inspection by an ophthalmology resident.</w:t>
      </w:r>
    </w:p>
    <w:p w14:paraId="4862F527" w14:textId="77777777" w:rsidR="004A4DD0" w:rsidRPr="001163AD" w:rsidRDefault="004A4DD0" w:rsidP="004A4DD0">
      <w:pPr>
        <w:numPr>
          <w:ilvl w:val="0"/>
          <w:numId w:val="20"/>
        </w:numPr>
        <w:spacing w:line="276" w:lineRule="auto"/>
        <w:jc w:val="both"/>
        <w:rPr>
          <w:rFonts w:asciiTheme="majorBidi" w:hAnsiTheme="majorBidi" w:cstheme="majorBidi"/>
          <w:sz w:val="24"/>
          <w:szCs w:val="24"/>
        </w:rPr>
      </w:pPr>
      <w:r w:rsidRPr="001163AD">
        <w:rPr>
          <w:rFonts w:asciiTheme="majorBidi" w:hAnsiTheme="majorBidi" w:cstheme="majorBidi"/>
          <w:sz w:val="24"/>
          <w:szCs w:val="24"/>
        </w:rPr>
        <w:t>Noise and Artifacts: Approximately 3% of images contained motion artifacts or poor fixation; these were retained to reflect real-world conditions.</w:t>
      </w:r>
    </w:p>
    <w:p w14:paraId="1763BEB3" w14:textId="68205FA2" w:rsidR="004A4DD0" w:rsidRPr="00E91601" w:rsidRDefault="00E91601" w:rsidP="00806559">
      <w:pPr>
        <w:pStyle w:val="Heading2"/>
        <w:numPr>
          <w:ilvl w:val="2"/>
          <w:numId w:val="133"/>
        </w:numPr>
        <w:ind w:hanging="864"/>
        <w:rPr>
          <w:rFonts w:asciiTheme="majorBidi" w:eastAsia="Times New Roman" w:hAnsiTheme="majorBidi"/>
          <w:b/>
          <w:bCs/>
          <w:color w:val="000000"/>
          <w:sz w:val="28"/>
          <w:szCs w:val="28"/>
          <w:lang w:val="en"/>
        </w:rPr>
      </w:pPr>
      <w:bookmarkStart w:id="86" w:name="_Toc216193563"/>
      <w:r>
        <w:rPr>
          <w:rFonts w:asciiTheme="majorBidi" w:eastAsia="Times New Roman" w:hAnsiTheme="majorBidi" w:hint="cs"/>
          <w:b/>
          <w:bCs/>
          <w:color w:val="000000"/>
          <w:sz w:val="28"/>
          <w:szCs w:val="28"/>
          <w:rtl/>
          <w:lang w:val="en"/>
        </w:rPr>
        <w:t xml:space="preserve"> </w:t>
      </w:r>
      <w:bookmarkStart w:id="87" w:name="_Toc217479490"/>
      <w:r w:rsidR="004A4DD0" w:rsidRPr="00806559">
        <w:rPr>
          <w:rFonts w:asciiTheme="majorBidi" w:eastAsia="Times New Roman" w:hAnsiTheme="majorBidi"/>
          <w:b/>
          <w:bCs/>
          <w:color w:val="auto"/>
          <w:sz w:val="28"/>
          <w:szCs w:val="28"/>
          <w:lang w:val="en"/>
        </w:rPr>
        <w:t>Exploratory Data Analysis (EDA)</w:t>
      </w:r>
      <w:bookmarkEnd w:id="86"/>
      <w:bookmarkEnd w:id="87"/>
    </w:p>
    <w:p w14:paraId="656DEB11" w14:textId="77777777" w:rsidR="006965C4" w:rsidRPr="006965C4" w:rsidRDefault="006965C4" w:rsidP="006965C4">
      <w:pPr>
        <w:pStyle w:val="ListParagraph"/>
        <w:numPr>
          <w:ilvl w:val="1"/>
          <w:numId w:val="13"/>
        </w:numPr>
        <w:rPr>
          <w:rFonts w:asciiTheme="majorBidi" w:eastAsia="Times New Roman" w:hAnsiTheme="majorBidi" w:cstheme="majorBidi" w:hint="cs"/>
          <w:b/>
          <w:bCs/>
          <w:vanish/>
          <w:color w:val="000000"/>
          <w:sz w:val="28"/>
          <w:szCs w:val="28"/>
          <w:rtl/>
          <w:lang w:val="en"/>
        </w:rPr>
      </w:pPr>
    </w:p>
    <w:p w14:paraId="58C0EEAD" w14:textId="77777777" w:rsidR="006965C4" w:rsidRPr="006965C4" w:rsidRDefault="006965C4" w:rsidP="006965C4">
      <w:pPr>
        <w:pStyle w:val="ListParagraph"/>
        <w:numPr>
          <w:ilvl w:val="2"/>
          <w:numId w:val="13"/>
        </w:numPr>
        <w:rPr>
          <w:rFonts w:asciiTheme="majorBidi" w:eastAsia="Times New Roman" w:hAnsiTheme="majorBidi" w:cstheme="majorBidi" w:hint="cs"/>
          <w:b/>
          <w:bCs/>
          <w:vanish/>
          <w:color w:val="000000"/>
          <w:sz w:val="28"/>
          <w:szCs w:val="28"/>
          <w:rtl/>
          <w:lang w:val="en"/>
        </w:rPr>
      </w:pPr>
    </w:p>
    <w:p w14:paraId="69C3C9C4" w14:textId="77777777" w:rsidR="006965C4" w:rsidRPr="006965C4" w:rsidRDefault="006965C4" w:rsidP="006965C4">
      <w:pPr>
        <w:pStyle w:val="ListParagraph"/>
        <w:numPr>
          <w:ilvl w:val="2"/>
          <w:numId w:val="13"/>
        </w:numPr>
        <w:rPr>
          <w:rFonts w:asciiTheme="majorBidi" w:eastAsia="Times New Roman" w:hAnsiTheme="majorBidi" w:cstheme="majorBidi" w:hint="cs"/>
          <w:b/>
          <w:bCs/>
          <w:vanish/>
          <w:color w:val="000000"/>
          <w:sz w:val="28"/>
          <w:szCs w:val="28"/>
          <w:rtl/>
          <w:lang w:val="en"/>
        </w:rPr>
      </w:pPr>
    </w:p>
    <w:p w14:paraId="4B7777FA" w14:textId="77777777" w:rsidR="006965C4" w:rsidRPr="006965C4" w:rsidRDefault="006965C4" w:rsidP="006965C4">
      <w:pPr>
        <w:pStyle w:val="ListParagraph"/>
        <w:numPr>
          <w:ilvl w:val="2"/>
          <w:numId w:val="13"/>
        </w:numPr>
        <w:rPr>
          <w:rFonts w:asciiTheme="majorBidi" w:eastAsia="Times New Roman" w:hAnsiTheme="majorBidi" w:cstheme="majorBidi" w:hint="cs"/>
          <w:b/>
          <w:bCs/>
          <w:vanish/>
          <w:color w:val="000000"/>
          <w:sz w:val="28"/>
          <w:szCs w:val="28"/>
          <w:rtl/>
          <w:lang w:val="en"/>
        </w:rPr>
      </w:pPr>
    </w:p>
    <w:p w14:paraId="3275D2BD" w14:textId="77777777" w:rsidR="006965C4" w:rsidRPr="006965C4" w:rsidRDefault="006965C4" w:rsidP="006965C4">
      <w:pPr>
        <w:pStyle w:val="ListParagraph"/>
        <w:numPr>
          <w:ilvl w:val="2"/>
          <w:numId w:val="13"/>
        </w:numPr>
        <w:rPr>
          <w:rFonts w:asciiTheme="majorBidi" w:eastAsia="Times New Roman" w:hAnsiTheme="majorBidi" w:cstheme="majorBidi" w:hint="cs"/>
          <w:b/>
          <w:bCs/>
          <w:vanish/>
          <w:color w:val="000000"/>
          <w:sz w:val="28"/>
          <w:szCs w:val="28"/>
          <w:rtl/>
          <w:lang w:val="en"/>
        </w:rPr>
      </w:pPr>
    </w:p>
    <w:p w14:paraId="68979139" w14:textId="59990E80" w:rsidR="004A4DD0" w:rsidRPr="006965C4" w:rsidRDefault="00806559" w:rsidP="00806559">
      <w:pPr>
        <w:pStyle w:val="ListParagraph"/>
        <w:numPr>
          <w:ilvl w:val="3"/>
          <w:numId w:val="13"/>
        </w:numPr>
        <w:ind w:hanging="900"/>
        <w:rPr>
          <w:rFonts w:asciiTheme="majorBidi" w:eastAsia="Times New Roman" w:hAnsiTheme="majorBidi" w:cstheme="majorBidi"/>
          <w:b/>
          <w:bCs/>
          <w:color w:val="000000"/>
          <w:sz w:val="28"/>
          <w:szCs w:val="28"/>
          <w:lang w:val="en"/>
        </w:rPr>
      </w:pPr>
      <w:r>
        <w:rPr>
          <w:rFonts w:asciiTheme="majorBidi" w:eastAsia="Times New Roman" w:hAnsiTheme="majorBidi" w:cstheme="majorBidi"/>
          <w:b/>
          <w:bCs/>
          <w:color w:val="000000"/>
          <w:sz w:val="28"/>
          <w:szCs w:val="28"/>
          <w:lang w:val="en"/>
        </w:rPr>
        <w:t xml:space="preserve"> </w:t>
      </w:r>
      <w:r w:rsidR="006965C4">
        <w:rPr>
          <w:rFonts w:asciiTheme="majorBidi" w:eastAsia="Times New Roman" w:hAnsiTheme="majorBidi" w:cstheme="majorBidi"/>
          <w:b/>
          <w:bCs/>
          <w:color w:val="000000"/>
          <w:sz w:val="28"/>
          <w:szCs w:val="28"/>
          <w:lang w:val="en"/>
        </w:rPr>
        <w:t>S</w:t>
      </w:r>
      <w:r w:rsidR="004A4DD0" w:rsidRPr="006965C4">
        <w:rPr>
          <w:rFonts w:asciiTheme="majorBidi" w:eastAsia="Times New Roman" w:hAnsiTheme="majorBidi" w:cstheme="majorBidi"/>
          <w:b/>
          <w:bCs/>
          <w:color w:val="000000"/>
          <w:sz w:val="28"/>
          <w:szCs w:val="28"/>
          <w:lang w:val="en"/>
        </w:rPr>
        <w:t>ample of 100 images</w:t>
      </w:r>
    </w:p>
    <w:p w14:paraId="19AB1A64" w14:textId="77777777" w:rsidR="004A4DD0" w:rsidRPr="001163AD" w:rsidRDefault="004A4DD0" w:rsidP="00E91601">
      <w:pPr>
        <w:spacing w:line="276" w:lineRule="auto"/>
        <w:ind w:left="360" w:firstLine="90"/>
        <w:jc w:val="both"/>
        <w:rPr>
          <w:rFonts w:asciiTheme="majorBidi" w:hAnsiTheme="majorBidi" w:cstheme="majorBidi"/>
        </w:rPr>
      </w:pPr>
      <w:r w:rsidRPr="001163AD">
        <w:rPr>
          <w:rFonts w:asciiTheme="majorBidi" w:hAnsiTheme="majorBidi" w:cstheme="majorBidi"/>
        </w:rPr>
        <w:t>A stratified sample of 100 images per class was visually inspected to identify characteristic features:</w:t>
      </w:r>
    </w:p>
    <w:p w14:paraId="54202A45" w14:textId="77777777" w:rsidR="004A4DD0" w:rsidRPr="001163AD" w:rsidRDefault="004A4DD0" w:rsidP="00E91601">
      <w:pPr>
        <w:numPr>
          <w:ilvl w:val="0"/>
          <w:numId w:val="21"/>
        </w:numPr>
        <w:spacing w:line="276" w:lineRule="auto"/>
        <w:ind w:left="360" w:firstLine="90"/>
        <w:jc w:val="both"/>
        <w:rPr>
          <w:rFonts w:asciiTheme="majorBidi" w:hAnsiTheme="majorBidi" w:cstheme="majorBidi"/>
        </w:rPr>
      </w:pPr>
      <w:r w:rsidRPr="001163AD">
        <w:rPr>
          <w:rFonts w:asciiTheme="majorBidi" w:hAnsiTheme="majorBidi" w:cstheme="majorBidi"/>
          <w:b/>
          <w:bCs/>
        </w:rPr>
        <w:t>CNV</w:t>
      </w:r>
      <w:r w:rsidRPr="001163AD">
        <w:rPr>
          <w:rFonts w:asciiTheme="majorBidi" w:hAnsiTheme="majorBidi" w:cstheme="majorBidi"/>
        </w:rPr>
        <w:t>: Hyperreflective subretinal material, pigment epithelial detachment</w:t>
      </w:r>
    </w:p>
    <w:p w14:paraId="71027EE4" w14:textId="77777777" w:rsidR="004A4DD0" w:rsidRPr="001163AD" w:rsidRDefault="004A4DD0" w:rsidP="00E91601">
      <w:pPr>
        <w:numPr>
          <w:ilvl w:val="0"/>
          <w:numId w:val="21"/>
        </w:numPr>
        <w:spacing w:line="276" w:lineRule="auto"/>
        <w:ind w:left="360" w:firstLine="90"/>
        <w:jc w:val="both"/>
        <w:rPr>
          <w:rFonts w:asciiTheme="majorBidi" w:hAnsiTheme="majorBidi" w:cstheme="majorBidi"/>
        </w:rPr>
      </w:pPr>
      <w:r w:rsidRPr="001163AD">
        <w:rPr>
          <w:rFonts w:asciiTheme="majorBidi" w:hAnsiTheme="majorBidi" w:cstheme="majorBidi"/>
          <w:b/>
          <w:bCs/>
        </w:rPr>
        <w:t>DME</w:t>
      </w:r>
      <w:r w:rsidRPr="001163AD">
        <w:rPr>
          <w:rFonts w:asciiTheme="majorBidi" w:hAnsiTheme="majorBidi" w:cstheme="majorBidi"/>
        </w:rPr>
        <w:t>: Cystoid intraretinal fluid spaces, retinal thickening</w:t>
      </w:r>
    </w:p>
    <w:p w14:paraId="07CAEB44" w14:textId="77777777" w:rsidR="004A4DD0" w:rsidRPr="001163AD" w:rsidRDefault="004A4DD0" w:rsidP="00E91601">
      <w:pPr>
        <w:numPr>
          <w:ilvl w:val="0"/>
          <w:numId w:val="21"/>
        </w:numPr>
        <w:spacing w:line="276" w:lineRule="auto"/>
        <w:ind w:left="360" w:firstLine="90"/>
        <w:jc w:val="both"/>
        <w:rPr>
          <w:rFonts w:asciiTheme="majorBidi" w:hAnsiTheme="majorBidi" w:cstheme="majorBidi"/>
        </w:rPr>
      </w:pPr>
      <w:r w:rsidRPr="001163AD">
        <w:rPr>
          <w:rFonts w:asciiTheme="majorBidi" w:hAnsiTheme="majorBidi" w:cstheme="majorBidi"/>
          <w:b/>
          <w:bCs/>
        </w:rPr>
        <w:t>Drusen</w:t>
      </w:r>
      <w:r w:rsidRPr="001163AD">
        <w:rPr>
          <w:rFonts w:asciiTheme="majorBidi" w:hAnsiTheme="majorBidi" w:cstheme="majorBidi"/>
        </w:rPr>
        <w:t>: Sub-RPE deposits with varying reflectivity</w:t>
      </w:r>
    </w:p>
    <w:p w14:paraId="0EB03BB0" w14:textId="77777777" w:rsidR="004A4DD0" w:rsidRPr="001163AD" w:rsidRDefault="004A4DD0" w:rsidP="00E91601">
      <w:pPr>
        <w:numPr>
          <w:ilvl w:val="0"/>
          <w:numId w:val="21"/>
        </w:numPr>
        <w:spacing w:line="276" w:lineRule="auto"/>
        <w:ind w:left="360" w:firstLine="90"/>
        <w:jc w:val="both"/>
        <w:rPr>
          <w:rFonts w:asciiTheme="majorBidi" w:hAnsiTheme="majorBidi" w:cstheme="majorBidi"/>
        </w:rPr>
      </w:pPr>
      <w:r w:rsidRPr="001163AD">
        <w:rPr>
          <w:rFonts w:asciiTheme="majorBidi" w:hAnsiTheme="majorBidi" w:cstheme="majorBidi"/>
          <w:b/>
          <w:bCs/>
        </w:rPr>
        <w:t>Normal</w:t>
      </w:r>
      <w:r w:rsidRPr="001163AD">
        <w:rPr>
          <w:rFonts w:asciiTheme="majorBidi" w:hAnsiTheme="majorBidi" w:cstheme="majorBidi"/>
        </w:rPr>
        <w:t>: Distinct retinal layers without pathological disruption</w:t>
      </w:r>
    </w:p>
    <w:p w14:paraId="19EE9A51"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0668BBC0" wp14:editId="7AF75D0F">
            <wp:extent cx="3771900" cy="3751845"/>
            <wp:effectExtent l="0" t="0" r="0" b="1270"/>
            <wp:docPr id="820598795" name="Picture 27" descr="A collage of images of tee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711307" name="Picture 27" descr="A collage of images of teeth&#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779951" cy="3759854"/>
                    </a:xfrm>
                    <a:prstGeom prst="rect">
                      <a:avLst/>
                    </a:prstGeom>
                    <a:noFill/>
                    <a:ln>
                      <a:noFill/>
                    </a:ln>
                  </pic:spPr>
                </pic:pic>
              </a:graphicData>
            </a:graphic>
          </wp:inline>
        </w:drawing>
      </w:r>
    </w:p>
    <w:p w14:paraId="71A2E4EC" w14:textId="77777777" w:rsidR="004A4DD0" w:rsidRPr="001163AD" w:rsidRDefault="004A4DD0" w:rsidP="004A4DD0">
      <w:pPr>
        <w:pStyle w:val="Caption"/>
        <w:spacing w:line="276" w:lineRule="auto"/>
        <w:jc w:val="both"/>
        <w:rPr>
          <w:rFonts w:asciiTheme="majorBidi" w:hAnsiTheme="majorBidi" w:cstheme="majorBidi"/>
          <w:i w:val="0"/>
          <w:iCs w:val="0"/>
        </w:rPr>
      </w:pPr>
      <w:bookmarkStart w:id="88" w:name="_Toc216193648"/>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7</w:t>
      </w:r>
      <w:r w:rsidRPr="001163AD">
        <w:rPr>
          <w:rFonts w:asciiTheme="majorBidi" w:hAnsiTheme="majorBidi" w:cstheme="majorBidi"/>
          <w:i w:val="0"/>
          <w:iCs w:val="0"/>
        </w:rPr>
        <w:fldChar w:fldCharType="end"/>
      </w:r>
      <w:r w:rsidRPr="001163AD">
        <w:rPr>
          <w:rFonts w:asciiTheme="majorBidi" w:hAnsiTheme="majorBidi" w:cstheme="majorBidi"/>
          <w:i w:val="0"/>
          <w:iCs w:val="0"/>
        </w:rPr>
        <w:t>: Normal</w:t>
      </w:r>
      <w:bookmarkEnd w:id="88"/>
    </w:p>
    <w:p w14:paraId="1135273A"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7EB9FE02" wp14:editId="405292C8">
            <wp:extent cx="4396740" cy="3343275"/>
            <wp:effectExtent l="0" t="0" r="3810" b="9525"/>
            <wp:docPr id="1529748799" name="Picture 28" descr="A collage of images of teet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804235" name="Picture 28" descr="A collage of images of teeth&#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00140" cy="3345860"/>
                    </a:xfrm>
                    <a:prstGeom prst="rect">
                      <a:avLst/>
                    </a:prstGeom>
                    <a:noFill/>
                    <a:ln>
                      <a:noFill/>
                    </a:ln>
                  </pic:spPr>
                </pic:pic>
              </a:graphicData>
            </a:graphic>
          </wp:inline>
        </w:drawing>
      </w:r>
    </w:p>
    <w:p w14:paraId="3F2E885A" w14:textId="77777777" w:rsidR="004A4DD0" w:rsidRPr="001163AD" w:rsidRDefault="004A4DD0" w:rsidP="004A4DD0">
      <w:pPr>
        <w:pStyle w:val="Caption"/>
        <w:spacing w:line="276" w:lineRule="auto"/>
        <w:jc w:val="both"/>
        <w:rPr>
          <w:rFonts w:asciiTheme="majorBidi" w:hAnsiTheme="majorBidi" w:cstheme="majorBidi"/>
          <w:i w:val="0"/>
          <w:iCs w:val="0"/>
        </w:rPr>
      </w:pPr>
      <w:bookmarkStart w:id="89" w:name="_Toc216193649"/>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8</w:t>
      </w:r>
      <w:r w:rsidRPr="001163AD">
        <w:rPr>
          <w:rFonts w:asciiTheme="majorBidi" w:hAnsiTheme="majorBidi" w:cstheme="majorBidi"/>
          <w:i w:val="0"/>
          <w:iCs w:val="0"/>
        </w:rPr>
        <w:fldChar w:fldCharType="end"/>
      </w:r>
      <w:r w:rsidRPr="001163AD">
        <w:rPr>
          <w:rFonts w:asciiTheme="majorBidi" w:hAnsiTheme="majorBidi" w:cstheme="majorBidi"/>
          <w:i w:val="0"/>
          <w:iCs w:val="0"/>
        </w:rPr>
        <w:t>: CNV</w:t>
      </w:r>
      <w:bookmarkEnd w:id="89"/>
    </w:p>
    <w:p w14:paraId="7731CBF2" w14:textId="77777777" w:rsidR="004A4DD0" w:rsidRPr="001163AD" w:rsidRDefault="004A4DD0" w:rsidP="004A4DD0">
      <w:pPr>
        <w:spacing w:line="276" w:lineRule="auto"/>
        <w:jc w:val="both"/>
        <w:rPr>
          <w:rFonts w:asciiTheme="majorBidi" w:hAnsiTheme="majorBidi" w:cstheme="majorBidi"/>
        </w:rPr>
      </w:pPr>
    </w:p>
    <w:p w14:paraId="4C69E84B"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3AD5C678" wp14:editId="362BABD5">
            <wp:extent cx="4394092" cy="2647950"/>
            <wp:effectExtent l="0" t="0" r="6985" b="0"/>
            <wp:docPr id="1215725825" name="Picture 29" descr="A collage of images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360359" name="Picture 29" descr="A collage of images of a person's body&#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97317" cy="2649894"/>
                    </a:xfrm>
                    <a:prstGeom prst="rect">
                      <a:avLst/>
                    </a:prstGeom>
                    <a:noFill/>
                    <a:ln>
                      <a:noFill/>
                    </a:ln>
                  </pic:spPr>
                </pic:pic>
              </a:graphicData>
            </a:graphic>
          </wp:inline>
        </w:drawing>
      </w:r>
    </w:p>
    <w:p w14:paraId="160155F2" w14:textId="77777777" w:rsidR="004A4DD0" w:rsidRPr="001163AD" w:rsidRDefault="004A4DD0" w:rsidP="004A4DD0">
      <w:pPr>
        <w:pStyle w:val="Caption"/>
        <w:spacing w:line="276" w:lineRule="auto"/>
        <w:jc w:val="both"/>
        <w:rPr>
          <w:rFonts w:asciiTheme="majorBidi" w:hAnsiTheme="majorBidi" w:cstheme="majorBidi"/>
          <w:i w:val="0"/>
          <w:iCs w:val="0"/>
        </w:rPr>
      </w:pPr>
      <w:bookmarkStart w:id="90" w:name="_Toc216193650"/>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9</w:t>
      </w:r>
      <w:r w:rsidRPr="001163AD">
        <w:rPr>
          <w:rFonts w:asciiTheme="majorBidi" w:hAnsiTheme="majorBidi" w:cstheme="majorBidi"/>
          <w:i w:val="0"/>
          <w:iCs w:val="0"/>
        </w:rPr>
        <w:fldChar w:fldCharType="end"/>
      </w:r>
      <w:r w:rsidRPr="001163AD">
        <w:rPr>
          <w:rFonts w:asciiTheme="majorBidi" w:hAnsiTheme="majorBidi" w:cstheme="majorBidi"/>
          <w:i w:val="0"/>
          <w:iCs w:val="0"/>
        </w:rPr>
        <w:t>: DME</w:t>
      </w:r>
      <w:bookmarkEnd w:id="90"/>
    </w:p>
    <w:p w14:paraId="4C4AF071" w14:textId="77777777" w:rsidR="004A4DD0" w:rsidRPr="001163AD" w:rsidRDefault="004A4DD0" w:rsidP="004A4DD0">
      <w:pPr>
        <w:spacing w:line="276" w:lineRule="auto"/>
        <w:jc w:val="both"/>
        <w:rPr>
          <w:rFonts w:asciiTheme="majorBidi" w:hAnsiTheme="majorBidi" w:cstheme="majorBidi"/>
        </w:rPr>
      </w:pPr>
    </w:p>
    <w:p w14:paraId="71F6FC7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446BD3BC" wp14:editId="77A6A677">
            <wp:extent cx="4467854" cy="2692400"/>
            <wp:effectExtent l="0" t="0" r="9525" b="0"/>
            <wp:docPr id="1473528272" name="Picture 30" descr="A collage of images of a person's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99974" name="Picture 30" descr="A collage of images of a person's body&#10;&#10;Description automatically generated"/>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70600" cy="2694055"/>
                    </a:xfrm>
                    <a:prstGeom prst="rect">
                      <a:avLst/>
                    </a:prstGeom>
                    <a:noFill/>
                    <a:ln>
                      <a:noFill/>
                    </a:ln>
                  </pic:spPr>
                </pic:pic>
              </a:graphicData>
            </a:graphic>
          </wp:inline>
        </w:drawing>
      </w:r>
    </w:p>
    <w:p w14:paraId="2B410E4B" w14:textId="77777777" w:rsidR="004A4DD0" w:rsidRPr="001163AD" w:rsidRDefault="004A4DD0" w:rsidP="004A4DD0">
      <w:pPr>
        <w:pStyle w:val="Caption"/>
        <w:spacing w:line="276" w:lineRule="auto"/>
        <w:jc w:val="both"/>
        <w:rPr>
          <w:rFonts w:asciiTheme="majorBidi" w:hAnsiTheme="majorBidi" w:cstheme="majorBidi"/>
          <w:i w:val="0"/>
          <w:iCs w:val="0"/>
        </w:rPr>
      </w:pPr>
      <w:bookmarkStart w:id="91" w:name="_Toc216193651"/>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10</w:t>
      </w:r>
      <w:r w:rsidRPr="001163AD">
        <w:rPr>
          <w:rFonts w:asciiTheme="majorBidi" w:hAnsiTheme="majorBidi" w:cstheme="majorBidi"/>
          <w:i w:val="0"/>
          <w:iCs w:val="0"/>
        </w:rPr>
        <w:fldChar w:fldCharType="end"/>
      </w:r>
      <w:r w:rsidRPr="001163AD">
        <w:rPr>
          <w:rFonts w:asciiTheme="majorBidi" w:hAnsiTheme="majorBidi" w:cstheme="majorBidi"/>
          <w:i w:val="0"/>
          <w:iCs w:val="0"/>
        </w:rPr>
        <w:t>: DRUSEN</w:t>
      </w:r>
      <w:bookmarkEnd w:id="91"/>
    </w:p>
    <w:p w14:paraId="79CE26CA" w14:textId="456A1B49" w:rsidR="004A4DD0" w:rsidRPr="00806559" w:rsidRDefault="004A4DD0" w:rsidP="00806559">
      <w:pPr>
        <w:pStyle w:val="Heading2"/>
        <w:numPr>
          <w:ilvl w:val="2"/>
          <w:numId w:val="133"/>
        </w:numPr>
        <w:ind w:hanging="864"/>
        <w:rPr>
          <w:rFonts w:asciiTheme="majorBidi" w:eastAsia="Times New Roman" w:hAnsiTheme="majorBidi"/>
          <w:b/>
          <w:bCs/>
          <w:color w:val="auto"/>
          <w:sz w:val="28"/>
          <w:szCs w:val="28"/>
          <w:lang w:val="en"/>
        </w:rPr>
      </w:pPr>
      <w:bookmarkStart w:id="92" w:name="_Toc217479491"/>
      <w:r w:rsidRPr="00806559">
        <w:rPr>
          <w:rFonts w:asciiTheme="majorBidi" w:eastAsia="Times New Roman" w:hAnsiTheme="majorBidi"/>
          <w:b/>
          <w:bCs/>
          <w:color w:val="auto"/>
          <w:sz w:val="28"/>
          <w:szCs w:val="28"/>
          <w:lang w:val="en"/>
        </w:rPr>
        <w:t>Class distribution</w:t>
      </w:r>
      <w:bookmarkEnd w:id="92"/>
    </w:p>
    <w:p w14:paraId="74B30186"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The bar chart shows that CNV images dominate the dataset with the highest proportion, while DRUSEN has the lowest sample representation. DME and NORMAL classes have moderate distribution, indicating that the dataset is imbalanced and requires augmentation or resampling.</w:t>
      </w:r>
    </w:p>
    <w:p w14:paraId="124E727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lastRenderedPageBreak/>
        <w:drawing>
          <wp:inline distT="0" distB="0" distL="0" distR="0" wp14:anchorId="4F4D14E5" wp14:editId="5B278429">
            <wp:extent cx="3619500" cy="3495675"/>
            <wp:effectExtent l="0" t="0" r="0" b="9525"/>
            <wp:docPr id="1203109973" name="Picture 4"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A graph with different colored squares&#10;&#10;Description automatically generated"/>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19500" cy="3495675"/>
                    </a:xfrm>
                    <a:prstGeom prst="rect">
                      <a:avLst/>
                    </a:prstGeom>
                    <a:noFill/>
                    <a:ln>
                      <a:noFill/>
                    </a:ln>
                  </pic:spPr>
                </pic:pic>
              </a:graphicData>
            </a:graphic>
          </wp:inline>
        </w:drawing>
      </w:r>
    </w:p>
    <w:p w14:paraId="668ABBD0"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93" w:name="_Toc216193652"/>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11</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:Class distribution</w:t>
      </w:r>
      <w:bookmarkEnd w:id="93"/>
    </w:p>
    <w:p w14:paraId="73540050" w14:textId="5FD6FCB7" w:rsidR="004A4DD0" w:rsidRPr="00E91601" w:rsidRDefault="00E91601" w:rsidP="00806559">
      <w:pPr>
        <w:pStyle w:val="Heading2"/>
        <w:numPr>
          <w:ilvl w:val="1"/>
          <w:numId w:val="133"/>
        </w:numPr>
        <w:ind w:left="450"/>
        <w:rPr>
          <w:rFonts w:asciiTheme="majorBidi" w:eastAsia="Times New Roman" w:hAnsiTheme="majorBidi"/>
          <w:b/>
          <w:bCs/>
          <w:color w:val="000000"/>
          <w:sz w:val="28"/>
          <w:szCs w:val="28"/>
          <w:lang w:val="en"/>
        </w:rPr>
      </w:pPr>
      <w:bookmarkStart w:id="94" w:name="_Toc216193564"/>
      <w:r>
        <w:rPr>
          <w:rFonts w:asciiTheme="majorBidi" w:eastAsia="Times New Roman" w:hAnsiTheme="majorBidi" w:hint="cs"/>
          <w:b/>
          <w:bCs/>
          <w:color w:val="000000"/>
          <w:sz w:val="28"/>
          <w:szCs w:val="28"/>
          <w:rtl/>
          <w:lang w:val="en"/>
        </w:rPr>
        <w:t xml:space="preserve"> </w:t>
      </w:r>
      <w:bookmarkStart w:id="95" w:name="_Toc217479492"/>
      <w:r w:rsidR="004A4DD0" w:rsidRPr="00806559">
        <w:rPr>
          <w:rFonts w:asciiTheme="majorBidi" w:eastAsia="Times New Roman" w:hAnsiTheme="majorBidi"/>
          <w:b/>
          <w:bCs/>
          <w:color w:val="auto"/>
          <w:sz w:val="28"/>
          <w:szCs w:val="28"/>
          <w:lang w:val="en"/>
        </w:rPr>
        <w:t>Phase 3: Data Preparation</w:t>
      </w:r>
      <w:bookmarkEnd w:id="94"/>
      <w:bookmarkEnd w:id="95"/>
    </w:p>
    <w:p w14:paraId="789CF086" w14:textId="6658AD6C" w:rsidR="004A4DD0" w:rsidRPr="00806559" w:rsidRDefault="00E91601" w:rsidP="00806559">
      <w:pPr>
        <w:pStyle w:val="Heading2"/>
        <w:numPr>
          <w:ilvl w:val="2"/>
          <w:numId w:val="133"/>
        </w:numPr>
        <w:ind w:left="360" w:firstLine="0"/>
        <w:rPr>
          <w:rFonts w:asciiTheme="majorBidi" w:eastAsia="Times New Roman" w:hAnsiTheme="majorBidi"/>
          <w:b/>
          <w:bCs/>
          <w:color w:val="auto"/>
          <w:sz w:val="28"/>
          <w:szCs w:val="28"/>
          <w:lang w:val="en"/>
        </w:rPr>
      </w:pPr>
      <w:bookmarkStart w:id="96" w:name="_Toc216193565"/>
      <w:r>
        <w:rPr>
          <w:rFonts w:asciiTheme="majorBidi" w:eastAsia="Times New Roman" w:hAnsiTheme="majorBidi" w:hint="cs"/>
          <w:b/>
          <w:bCs/>
          <w:color w:val="000000"/>
          <w:sz w:val="28"/>
          <w:szCs w:val="28"/>
          <w:rtl/>
          <w:lang w:val="en"/>
        </w:rPr>
        <w:t xml:space="preserve"> </w:t>
      </w:r>
      <w:bookmarkStart w:id="97" w:name="_Toc217479493"/>
      <w:r w:rsidR="004A4DD0" w:rsidRPr="00806559">
        <w:rPr>
          <w:rFonts w:asciiTheme="majorBidi" w:eastAsia="Times New Roman" w:hAnsiTheme="majorBidi"/>
          <w:b/>
          <w:bCs/>
          <w:color w:val="auto"/>
          <w:sz w:val="28"/>
          <w:szCs w:val="28"/>
          <w:lang w:val="en"/>
        </w:rPr>
        <w:t>Data Cleaning</w:t>
      </w:r>
      <w:bookmarkEnd w:id="96"/>
      <w:bookmarkEnd w:id="97"/>
    </w:p>
    <w:p w14:paraId="37C44170" w14:textId="77777777" w:rsidR="004A4DD0" w:rsidRPr="001163AD" w:rsidRDefault="004A4DD0" w:rsidP="004A4DD0">
      <w:pPr>
        <w:numPr>
          <w:ilvl w:val="0"/>
          <w:numId w:val="22"/>
        </w:numPr>
        <w:spacing w:line="276" w:lineRule="auto"/>
        <w:jc w:val="both"/>
        <w:rPr>
          <w:rFonts w:asciiTheme="majorBidi" w:hAnsiTheme="majorBidi" w:cstheme="majorBidi"/>
        </w:rPr>
      </w:pPr>
      <w:r w:rsidRPr="001163AD">
        <w:rPr>
          <w:rFonts w:asciiTheme="majorBidi" w:hAnsiTheme="majorBidi" w:cstheme="majorBidi"/>
          <w:b/>
          <w:bCs/>
        </w:rPr>
        <w:t>Format Standardization</w:t>
      </w:r>
      <w:r w:rsidRPr="001163AD">
        <w:rPr>
          <w:rFonts w:asciiTheme="majorBidi" w:hAnsiTheme="majorBidi" w:cstheme="majorBidi"/>
        </w:rPr>
        <w:t>: All images converted to RGB format with consistent channel ordering.</w:t>
      </w:r>
    </w:p>
    <w:p w14:paraId="7F0F29CB" w14:textId="77777777" w:rsidR="004A4DD0" w:rsidRPr="001163AD" w:rsidRDefault="004A4DD0" w:rsidP="004A4DD0">
      <w:pPr>
        <w:numPr>
          <w:ilvl w:val="0"/>
          <w:numId w:val="22"/>
        </w:numPr>
        <w:spacing w:line="276" w:lineRule="auto"/>
        <w:jc w:val="both"/>
        <w:rPr>
          <w:rFonts w:asciiTheme="majorBidi" w:hAnsiTheme="majorBidi" w:cstheme="majorBidi"/>
        </w:rPr>
      </w:pPr>
      <w:r w:rsidRPr="001163AD">
        <w:rPr>
          <w:rFonts w:asciiTheme="majorBidi" w:hAnsiTheme="majorBidi" w:cstheme="majorBidi"/>
          <w:b/>
          <w:bCs/>
        </w:rPr>
        <w:t>Orientation Normalization</w:t>
      </w:r>
      <w:r w:rsidRPr="001163AD">
        <w:rPr>
          <w:rFonts w:asciiTheme="majorBidi" w:hAnsiTheme="majorBidi" w:cstheme="majorBidi"/>
        </w:rPr>
        <w:t>: Images rotated to standard anatomical orientation (optic disc to nasal side).</w:t>
      </w:r>
    </w:p>
    <w:p w14:paraId="03C35539" w14:textId="77777777" w:rsidR="004A4DD0" w:rsidRPr="001163AD" w:rsidRDefault="004A4DD0" w:rsidP="004A4DD0">
      <w:pPr>
        <w:numPr>
          <w:ilvl w:val="0"/>
          <w:numId w:val="22"/>
        </w:numPr>
        <w:spacing w:line="276" w:lineRule="auto"/>
        <w:jc w:val="both"/>
        <w:rPr>
          <w:rFonts w:asciiTheme="majorBidi" w:hAnsiTheme="majorBidi" w:cstheme="majorBidi"/>
        </w:rPr>
      </w:pPr>
      <w:r w:rsidRPr="001163AD">
        <w:rPr>
          <w:rFonts w:asciiTheme="majorBidi" w:hAnsiTheme="majorBidi" w:cstheme="majorBidi"/>
          <w:b/>
          <w:bCs/>
        </w:rPr>
        <w:t>Artifact Management</w:t>
      </w:r>
      <w:r w:rsidRPr="001163AD">
        <w:rPr>
          <w:rFonts w:asciiTheme="majorBidi" w:hAnsiTheme="majorBidi" w:cstheme="majorBidi"/>
        </w:rPr>
        <w:t>: Images with severe artifacts were flagged but not excluded, ensuring model robustness.</w:t>
      </w:r>
    </w:p>
    <w:p w14:paraId="77A92493" w14:textId="6704FC34" w:rsidR="004A4DD0" w:rsidRPr="00806559" w:rsidRDefault="00E91601" w:rsidP="00806559">
      <w:pPr>
        <w:pStyle w:val="Heading2"/>
        <w:numPr>
          <w:ilvl w:val="2"/>
          <w:numId w:val="133"/>
        </w:numPr>
        <w:ind w:left="360" w:firstLine="0"/>
        <w:rPr>
          <w:rFonts w:asciiTheme="majorBidi" w:eastAsia="Times New Roman" w:hAnsiTheme="majorBidi"/>
          <w:b/>
          <w:bCs/>
          <w:color w:val="auto"/>
          <w:sz w:val="28"/>
          <w:szCs w:val="28"/>
          <w:lang w:val="en"/>
        </w:rPr>
      </w:pPr>
      <w:bookmarkStart w:id="98" w:name="_Toc216193566"/>
      <w:r>
        <w:rPr>
          <w:rFonts w:asciiTheme="majorBidi" w:eastAsia="Times New Roman" w:hAnsiTheme="majorBidi" w:hint="cs"/>
          <w:b/>
          <w:bCs/>
          <w:color w:val="000000"/>
          <w:sz w:val="28"/>
          <w:szCs w:val="28"/>
          <w:rtl/>
          <w:lang w:val="en"/>
        </w:rPr>
        <w:t xml:space="preserve"> </w:t>
      </w:r>
      <w:bookmarkStart w:id="99" w:name="_Toc217479494"/>
      <w:r w:rsidR="004A4DD0" w:rsidRPr="00806559">
        <w:rPr>
          <w:rFonts w:asciiTheme="majorBidi" w:eastAsia="Times New Roman" w:hAnsiTheme="majorBidi"/>
          <w:b/>
          <w:bCs/>
          <w:color w:val="auto"/>
          <w:sz w:val="28"/>
          <w:szCs w:val="28"/>
          <w:lang w:val="en"/>
        </w:rPr>
        <w:t>Image Preprocessing Pipeline</w:t>
      </w:r>
      <w:bookmarkEnd w:id="98"/>
      <w:bookmarkEnd w:id="99"/>
    </w:p>
    <w:p w14:paraId="046DC8ED" w14:textId="77777777" w:rsidR="006965C4" w:rsidRPr="006965C4" w:rsidRDefault="006965C4" w:rsidP="006965C4">
      <w:pPr>
        <w:pStyle w:val="ListParagraph"/>
        <w:numPr>
          <w:ilvl w:val="1"/>
          <w:numId w:val="13"/>
        </w:numPr>
        <w:rPr>
          <w:rFonts w:asciiTheme="majorBidi" w:eastAsia="Times New Roman" w:hAnsiTheme="majorBidi" w:cstheme="majorBidi"/>
          <w:b/>
          <w:bCs/>
          <w:vanish/>
          <w:color w:val="000000"/>
          <w:sz w:val="28"/>
          <w:szCs w:val="28"/>
          <w:lang w:val="en"/>
        </w:rPr>
      </w:pPr>
      <w:bookmarkStart w:id="100" w:name="_Toc161044700"/>
    </w:p>
    <w:p w14:paraId="5FCDDD0D" w14:textId="77777777" w:rsidR="006965C4" w:rsidRPr="006965C4" w:rsidRDefault="006965C4" w:rsidP="006965C4">
      <w:pPr>
        <w:pStyle w:val="ListParagraph"/>
        <w:numPr>
          <w:ilvl w:val="2"/>
          <w:numId w:val="13"/>
        </w:numPr>
        <w:rPr>
          <w:rFonts w:asciiTheme="majorBidi" w:eastAsia="Times New Roman" w:hAnsiTheme="majorBidi" w:cstheme="majorBidi"/>
          <w:b/>
          <w:bCs/>
          <w:vanish/>
          <w:color w:val="000000"/>
          <w:sz w:val="28"/>
          <w:szCs w:val="28"/>
          <w:lang w:val="en"/>
        </w:rPr>
      </w:pPr>
    </w:p>
    <w:p w14:paraId="3BC6A4C5" w14:textId="77777777" w:rsidR="006965C4" w:rsidRPr="006965C4" w:rsidRDefault="006965C4" w:rsidP="006965C4">
      <w:pPr>
        <w:pStyle w:val="ListParagraph"/>
        <w:numPr>
          <w:ilvl w:val="2"/>
          <w:numId w:val="13"/>
        </w:numPr>
        <w:rPr>
          <w:rFonts w:asciiTheme="majorBidi" w:eastAsia="Times New Roman" w:hAnsiTheme="majorBidi" w:cstheme="majorBidi"/>
          <w:b/>
          <w:bCs/>
          <w:vanish/>
          <w:color w:val="000000"/>
          <w:sz w:val="28"/>
          <w:szCs w:val="28"/>
          <w:lang w:val="en"/>
        </w:rPr>
      </w:pPr>
    </w:p>
    <w:p w14:paraId="2EED1670" w14:textId="6BAB77DD" w:rsidR="004A4DD0" w:rsidRPr="00806559" w:rsidRDefault="00806559" w:rsidP="00806559">
      <w:pPr>
        <w:rPr>
          <w:rFonts w:asciiTheme="majorBidi" w:eastAsia="Times New Roman" w:hAnsiTheme="majorBidi" w:cstheme="majorBidi"/>
          <w:b/>
          <w:bCs/>
          <w:color w:val="000000"/>
          <w:sz w:val="28"/>
          <w:szCs w:val="28"/>
          <w:lang w:val="en"/>
        </w:rPr>
      </w:pPr>
      <w:r>
        <w:rPr>
          <w:rFonts w:asciiTheme="majorBidi" w:eastAsia="Times New Roman" w:hAnsiTheme="majorBidi" w:cstheme="majorBidi"/>
          <w:b/>
          <w:bCs/>
          <w:color w:val="000000"/>
          <w:sz w:val="28"/>
          <w:szCs w:val="28"/>
          <w:lang w:val="en"/>
        </w:rPr>
        <w:t xml:space="preserve">       </w:t>
      </w:r>
      <w:r w:rsidR="004A4DD0" w:rsidRPr="00806559">
        <w:rPr>
          <w:rFonts w:asciiTheme="majorBidi" w:eastAsia="Times New Roman" w:hAnsiTheme="majorBidi" w:cstheme="majorBidi"/>
          <w:b/>
          <w:bCs/>
          <w:color w:val="000000"/>
          <w:sz w:val="28"/>
          <w:szCs w:val="28"/>
          <w:lang w:val="en"/>
        </w:rPr>
        <w:t>Image Preparation</w:t>
      </w:r>
      <w:bookmarkEnd w:id="100"/>
    </w:p>
    <w:p w14:paraId="5882840D"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 xml:space="preserve">A </w:t>
      </w:r>
      <w:proofErr w:type="spellStart"/>
      <w:r w:rsidRPr="001163AD">
        <w:rPr>
          <w:rFonts w:asciiTheme="majorBidi" w:hAnsiTheme="majorBidi" w:cstheme="majorBidi"/>
        </w:rPr>
        <w:t>load_</w:t>
      </w:r>
      <w:proofErr w:type="gramStart"/>
      <w:r w:rsidRPr="001163AD">
        <w:rPr>
          <w:rFonts w:asciiTheme="majorBidi" w:hAnsiTheme="majorBidi" w:cstheme="majorBidi"/>
        </w:rPr>
        <w:t>data</w:t>
      </w:r>
      <w:proofErr w:type="spellEnd"/>
      <w:r w:rsidRPr="001163AD">
        <w:rPr>
          <w:rFonts w:asciiTheme="majorBidi" w:hAnsiTheme="majorBidi" w:cstheme="majorBidi"/>
        </w:rPr>
        <w:t>(</w:t>
      </w:r>
      <w:proofErr w:type="gramEnd"/>
      <w:r w:rsidRPr="001163AD">
        <w:rPr>
          <w:rFonts w:asciiTheme="majorBidi" w:hAnsiTheme="majorBidi" w:cstheme="majorBidi"/>
        </w:rPr>
        <w:t>) function was created to read file paths and assign classification labels.</w:t>
      </w:r>
      <w:r w:rsidRPr="001163AD">
        <w:rPr>
          <w:rFonts w:asciiTheme="majorBidi" w:hAnsiTheme="majorBidi" w:cstheme="majorBidi"/>
        </w:rPr>
        <w:br/>
        <w:t xml:space="preserve">Training, Validation, and Test directories were merged into a single </w:t>
      </w:r>
      <w:proofErr w:type="spellStart"/>
      <w:r w:rsidRPr="001163AD">
        <w:rPr>
          <w:rFonts w:asciiTheme="majorBidi" w:hAnsiTheme="majorBidi" w:cstheme="majorBidi"/>
        </w:rPr>
        <w:t>DataFrame</w:t>
      </w:r>
      <w:proofErr w:type="spellEnd"/>
      <w:r w:rsidRPr="001163AD">
        <w:rPr>
          <w:rFonts w:asciiTheme="majorBidi" w:hAnsiTheme="majorBidi" w:cstheme="majorBidi"/>
        </w:rPr>
        <w:t>.</w:t>
      </w:r>
    </w:p>
    <w:p w14:paraId="2210DDDC" w14:textId="21253EF8" w:rsidR="004A4DD0" w:rsidRPr="00806559" w:rsidRDefault="004A4DD0" w:rsidP="00806559">
      <w:pPr>
        <w:pStyle w:val="Heading2"/>
        <w:numPr>
          <w:ilvl w:val="2"/>
          <w:numId w:val="133"/>
        </w:numPr>
        <w:ind w:left="360" w:firstLine="0"/>
        <w:rPr>
          <w:rFonts w:asciiTheme="majorBidi" w:eastAsia="Times New Roman" w:hAnsiTheme="majorBidi"/>
          <w:b/>
          <w:bCs/>
          <w:color w:val="auto"/>
          <w:sz w:val="28"/>
          <w:szCs w:val="28"/>
          <w:lang w:val="en"/>
        </w:rPr>
      </w:pPr>
      <w:bookmarkStart w:id="101" w:name="_Toc217479495"/>
      <w:r w:rsidRPr="00806559">
        <w:rPr>
          <w:rFonts w:asciiTheme="majorBidi" w:eastAsia="Times New Roman" w:hAnsiTheme="majorBidi"/>
          <w:b/>
          <w:bCs/>
          <w:color w:val="auto"/>
          <w:sz w:val="28"/>
          <w:szCs w:val="28"/>
          <w:lang w:val="en"/>
        </w:rPr>
        <w:t>Images Augmentation:</w:t>
      </w:r>
      <w:bookmarkEnd w:id="101"/>
      <w:r w:rsidRPr="00806559">
        <w:rPr>
          <w:rFonts w:asciiTheme="majorBidi" w:eastAsia="Times New Roman" w:hAnsiTheme="majorBidi"/>
          <w:b/>
          <w:bCs/>
          <w:color w:val="auto"/>
          <w:sz w:val="28"/>
          <w:szCs w:val="28"/>
          <w:lang w:val="en"/>
        </w:rPr>
        <w:t xml:space="preserve"> </w:t>
      </w:r>
    </w:p>
    <w:p w14:paraId="7C1C136A"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 xml:space="preserve">To improve the robustness of the classification model and reduce the risk of overfitting, image augmentation techniques were applied to artificially increase dataset size and variability. Augmentation produces new image variations from the original OCT scans, enabling the model to </w:t>
      </w:r>
      <w:proofErr w:type="spellStart"/>
      <w:r w:rsidRPr="001163AD">
        <w:rPr>
          <w:rFonts w:asciiTheme="majorBidi" w:hAnsiTheme="majorBidi" w:cstheme="majorBidi"/>
        </w:rPr>
        <w:t>generalise</w:t>
      </w:r>
      <w:proofErr w:type="spellEnd"/>
      <w:r w:rsidRPr="001163AD">
        <w:rPr>
          <w:rFonts w:asciiTheme="majorBidi" w:hAnsiTheme="majorBidi" w:cstheme="majorBidi"/>
        </w:rPr>
        <w:t xml:space="preserve"> better to unseen data and enhancing recognition of different retinal abnormalities.</w:t>
      </w:r>
    </w:p>
    <w:p w14:paraId="5C21C92F"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 xml:space="preserve">Two tools were </w:t>
      </w:r>
      <w:proofErr w:type="spellStart"/>
      <w:r w:rsidRPr="001163AD">
        <w:rPr>
          <w:rFonts w:asciiTheme="majorBidi" w:hAnsiTheme="majorBidi" w:cstheme="majorBidi"/>
        </w:rPr>
        <w:t>utilised</w:t>
      </w:r>
      <w:proofErr w:type="spellEnd"/>
      <w:r w:rsidRPr="001163AD">
        <w:rPr>
          <w:rFonts w:asciiTheme="majorBidi" w:hAnsiTheme="majorBidi" w:cstheme="majorBidi"/>
        </w:rPr>
        <w:t>:</w:t>
      </w:r>
    </w:p>
    <w:p w14:paraId="172FFDB2" w14:textId="77777777" w:rsidR="004A4DD0" w:rsidRPr="001163AD" w:rsidRDefault="004A4DD0" w:rsidP="00E91601">
      <w:pPr>
        <w:numPr>
          <w:ilvl w:val="0"/>
          <w:numId w:val="46"/>
        </w:numPr>
        <w:spacing w:line="276" w:lineRule="auto"/>
        <w:ind w:left="360" w:firstLine="0"/>
        <w:jc w:val="both"/>
        <w:rPr>
          <w:rFonts w:asciiTheme="majorBidi" w:hAnsiTheme="majorBidi" w:cstheme="majorBidi"/>
        </w:rPr>
      </w:pPr>
      <w:r w:rsidRPr="001163AD">
        <w:rPr>
          <w:rFonts w:asciiTheme="majorBidi" w:hAnsiTheme="majorBidi" w:cstheme="majorBidi"/>
          <w:b/>
          <w:bCs/>
        </w:rPr>
        <w:t xml:space="preserve">TensorFlow </w:t>
      </w:r>
      <w:proofErr w:type="spellStart"/>
      <w:r w:rsidRPr="001163AD">
        <w:rPr>
          <w:rFonts w:asciiTheme="majorBidi" w:hAnsiTheme="majorBidi" w:cstheme="majorBidi"/>
          <w:b/>
          <w:bCs/>
        </w:rPr>
        <w:t>ImageDataGenerator</w:t>
      </w:r>
      <w:proofErr w:type="spellEnd"/>
      <w:r w:rsidRPr="001163AD">
        <w:rPr>
          <w:rFonts w:asciiTheme="majorBidi" w:hAnsiTheme="majorBidi" w:cstheme="majorBidi"/>
        </w:rPr>
        <w:br/>
        <w:t>Used for basic augmentations such as scaling, resizing, and batching images efficiently for model training.</w:t>
      </w:r>
    </w:p>
    <w:p w14:paraId="2724658A" w14:textId="77777777" w:rsidR="004A4DD0" w:rsidRPr="001163AD" w:rsidRDefault="004A4DD0" w:rsidP="00E91601">
      <w:pPr>
        <w:numPr>
          <w:ilvl w:val="0"/>
          <w:numId w:val="46"/>
        </w:numPr>
        <w:spacing w:line="276" w:lineRule="auto"/>
        <w:ind w:left="360" w:firstLine="90"/>
        <w:jc w:val="both"/>
        <w:rPr>
          <w:rFonts w:asciiTheme="majorBidi" w:hAnsiTheme="majorBidi" w:cstheme="majorBidi"/>
        </w:rPr>
      </w:pPr>
      <w:proofErr w:type="spellStart"/>
      <w:r w:rsidRPr="001163AD">
        <w:rPr>
          <w:rFonts w:asciiTheme="majorBidi" w:hAnsiTheme="majorBidi" w:cstheme="majorBidi"/>
          <w:b/>
          <w:bCs/>
        </w:rPr>
        <w:t>Albumentations</w:t>
      </w:r>
      <w:proofErr w:type="spellEnd"/>
      <w:r w:rsidRPr="001163AD">
        <w:rPr>
          <w:rFonts w:asciiTheme="majorBidi" w:hAnsiTheme="majorBidi" w:cstheme="majorBidi"/>
          <w:b/>
          <w:bCs/>
        </w:rPr>
        <w:t xml:space="preserve"> Library</w:t>
      </w:r>
      <w:r w:rsidRPr="001163AD">
        <w:rPr>
          <w:rFonts w:asciiTheme="majorBidi" w:hAnsiTheme="majorBidi" w:cstheme="majorBidi"/>
        </w:rPr>
        <w:br/>
        <w:t>Applied to introduce more advanced transformations and stronger variability in retinal textures and structural patterns.</w:t>
      </w:r>
    </w:p>
    <w:p w14:paraId="3A582ABC" w14:textId="77777777" w:rsidR="004A4DD0" w:rsidRPr="001163AD" w:rsidRDefault="004A4DD0" w:rsidP="00E91601">
      <w:pPr>
        <w:spacing w:line="276" w:lineRule="auto"/>
        <w:ind w:left="360"/>
        <w:jc w:val="both"/>
        <w:rPr>
          <w:rFonts w:asciiTheme="majorBidi" w:hAnsiTheme="majorBidi" w:cstheme="majorBidi"/>
          <w:b/>
          <w:bCs/>
        </w:rPr>
      </w:pPr>
      <w:r w:rsidRPr="001163AD">
        <w:rPr>
          <w:rFonts w:asciiTheme="majorBidi" w:hAnsiTheme="majorBidi" w:cstheme="majorBidi"/>
          <w:b/>
          <w:bCs/>
        </w:rPr>
        <w:lastRenderedPageBreak/>
        <w:t>Augmentation Techniques Applied</w:t>
      </w:r>
    </w:p>
    <w:p w14:paraId="636C52B3"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 xml:space="preserve">A combination of geometric and intensity transformations </w:t>
      </w:r>
      <w:proofErr w:type="gramStart"/>
      <w:r w:rsidRPr="001163AD">
        <w:rPr>
          <w:rFonts w:asciiTheme="majorBidi" w:hAnsiTheme="majorBidi" w:cstheme="majorBidi"/>
        </w:rPr>
        <w:t>were</w:t>
      </w:r>
      <w:proofErr w:type="gramEnd"/>
      <w:r w:rsidRPr="001163AD">
        <w:rPr>
          <w:rFonts w:asciiTheme="majorBidi" w:hAnsiTheme="majorBidi" w:cstheme="majorBidi"/>
        </w:rPr>
        <w:t xml:space="preserve"> used, including:</w:t>
      </w:r>
    </w:p>
    <w:p w14:paraId="4DAD8627" w14:textId="77777777" w:rsidR="004A4DD0" w:rsidRPr="001163AD" w:rsidRDefault="004A4DD0" w:rsidP="00E91601">
      <w:pPr>
        <w:pStyle w:val="Caption"/>
        <w:keepNext/>
        <w:spacing w:line="276" w:lineRule="auto"/>
        <w:ind w:left="360"/>
        <w:jc w:val="both"/>
        <w:rPr>
          <w:rFonts w:asciiTheme="majorBidi" w:hAnsiTheme="majorBidi" w:cstheme="majorBidi"/>
          <w:i w:val="0"/>
          <w:iCs w:val="0"/>
        </w:rPr>
      </w:pPr>
      <w:bookmarkStart w:id="102" w:name="_Toc216193631"/>
      <w:r w:rsidRPr="001163AD">
        <w:rPr>
          <w:rFonts w:asciiTheme="majorBidi" w:hAnsiTheme="majorBidi" w:cstheme="majorBidi"/>
          <w:i w:val="0"/>
          <w:iCs w:val="0"/>
        </w:rPr>
        <w:t xml:space="preserve">Table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Table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3</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:Augmentation Techniques Applied</w:t>
      </w:r>
      <w:bookmarkEnd w:id="102"/>
    </w:p>
    <w:tbl>
      <w:tblPr>
        <w:tblStyle w:val="TableGrid"/>
        <w:tblW w:w="0" w:type="auto"/>
        <w:tblInd w:w="85" w:type="dxa"/>
        <w:tblLook w:val="04A0" w:firstRow="1" w:lastRow="0" w:firstColumn="1" w:lastColumn="0" w:noHBand="0" w:noVBand="1"/>
      </w:tblPr>
      <w:tblGrid>
        <w:gridCol w:w="3330"/>
        <w:gridCol w:w="7209"/>
      </w:tblGrid>
      <w:tr w:rsidR="004A4DD0" w:rsidRPr="001163AD" w14:paraId="6137E74C" w14:textId="77777777" w:rsidTr="00E91601">
        <w:tc>
          <w:tcPr>
            <w:tcW w:w="3330" w:type="dxa"/>
            <w:hideMark/>
          </w:tcPr>
          <w:p w14:paraId="150059F1" w14:textId="77777777" w:rsidR="004A4DD0" w:rsidRPr="001163AD" w:rsidRDefault="004A4DD0" w:rsidP="00E91601">
            <w:pPr>
              <w:spacing w:after="160" w:line="276" w:lineRule="auto"/>
              <w:ind w:left="360"/>
              <w:jc w:val="both"/>
              <w:rPr>
                <w:rFonts w:asciiTheme="majorBidi" w:hAnsiTheme="majorBidi" w:cstheme="majorBidi"/>
                <w:b/>
                <w:bCs/>
              </w:rPr>
            </w:pPr>
            <w:r w:rsidRPr="001163AD">
              <w:rPr>
                <w:rFonts w:asciiTheme="majorBidi" w:hAnsiTheme="majorBidi" w:cstheme="majorBidi"/>
                <w:b/>
                <w:bCs/>
              </w:rPr>
              <w:t>Augmentation Technique</w:t>
            </w:r>
          </w:p>
        </w:tc>
        <w:tc>
          <w:tcPr>
            <w:tcW w:w="7209" w:type="dxa"/>
            <w:hideMark/>
          </w:tcPr>
          <w:p w14:paraId="498728E0" w14:textId="77777777" w:rsidR="004A4DD0" w:rsidRPr="001163AD" w:rsidRDefault="004A4DD0" w:rsidP="00E91601">
            <w:pPr>
              <w:spacing w:after="160" w:line="276" w:lineRule="auto"/>
              <w:ind w:left="360"/>
              <w:jc w:val="both"/>
              <w:rPr>
                <w:rFonts w:asciiTheme="majorBidi" w:hAnsiTheme="majorBidi" w:cstheme="majorBidi"/>
                <w:b/>
                <w:bCs/>
              </w:rPr>
            </w:pPr>
            <w:r w:rsidRPr="001163AD">
              <w:rPr>
                <w:rFonts w:asciiTheme="majorBidi" w:hAnsiTheme="majorBidi" w:cstheme="majorBidi"/>
                <w:b/>
                <w:bCs/>
              </w:rPr>
              <w:t>Purpose</w:t>
            </w:r>
          </w:p>
        </w:tc>
      </w:tr>
      <w:tr w:rsidR="004A4DD0" w:rsidRPr="001163AD" w14:paraId="7037236F" w14:textId="77777777" w:rsidTr="00E91601">
        <w:tc>
          <w:tcPr>
            <w:tcW w:w="3330" w:type="dxa"/>
            <w:hideMark/>
          </w:tcPr>
          <w:p w14:paraId="38B14B37"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Random cropping</w:t>
            </w:r>
          </w:p>
        </w:tc>
        <w:tc>
          <w:tcPr>
            <w:tcW w:w="7209" w:type="dxa"/>
            <w:hideMark/>
          </w:tcPr>
          <w:p w14:paraId="049F5972"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Enhances feature learning by showing only partial regions of the retina</w:t>
            </w:r>
          </w:p>
        </w:tc>
      </w:tr>
      <w:tr w:rsidR="004A4DD0" w:rsidRPr="001163AD" w14:paraId="5D96200E" w14:textId="77777777" w:rsidTr="00E91601">
        <w:tc>
          <w:tcPr>
            <w:tcW w:w="3330" w:type="dxa"/>
            <w:hideMark/>
          </w:tcPr>
          <w:p w14:paraId="0E573BEF"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Horizontal &amp; vertical flip</w:t>
            </w:r>
          </w:p>
        </w:tc>
        <w:tc>
          <w:tcPr>
            <w:tcW w:w="7209" w:type="dxa"/>
            <w:hideMark/>
          </w:tcPr>
          <w:p w14:paraId="43A2F4CC"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Allows the model to learn disease patterns independent of orientation</w:t>
            </w:r>
          </w:p>
        </w:tc>
      </w:tr>
      <w:tr w:rsidR="004A4DD0" w:rsidRPr="001163AD" w14:paraId="34F1BEF1" w14:textId="77777777" w:rsidTr="00E91601">
        <w:tc>
          <w:tcPr>
            <w:tcW w:w="3330" w:type="dxa"/>
            <w:hideMark/>
          </w:tcPr>
          <w:p w14:paraId="6358B324"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Rotation</w:t>
            </w:r>
          </w:p>
        </w:tc>
        <w:tc>
          <w:tcPr>
            <w:tcW w:w="7209" w:type="dxa"/>
            <w:hideMark/>
          </w:tcPr>
          <w:p w14:paraId="5CDD6828"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Strengthens invariance to angle differences in OCT scans</w:t>
            </w:r>
          </w:p>
        </w:tc>
      </w:tr>
      <w:tr w:rsidR="004A4DD0" w:rsidRPr="001163AD" w14:paraId="081C6830" w14:textId="77777777" w:rsidTr="00E91601">
        <w:tc>
          <w:tcPr>
            <w:tcW w:w="3330" w:type="dxa"/>
            <w:hideMark/>
          </w:tcPr>
          <w:p w14:paraId="3936F96B"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Elastic deformation</w:t>
            </w:r>
          </w:p>
        </w:tc>
        <w:tc>
          <w:tcPr>
            <w:tcW w:w="7209" w:type="dxa"/>
            <w:hideMark/>
          </w:tcPr>
          <w:p w14:paraId="0D0B5DDC"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Simulates natural retinal distortion or tissue variation</w:t>
            </w:r>
          </w:p>
        </w:tc>
      </w:tr>
      <w:tr w:rsidR="004A4DD0" w:rsidRPr="001163AD" w14:paraId="5826208A" w14:textId="77777777" w:rsidTr="00E91601">
        <w:tc>
          <w:tcPr>
            <w:tcW w:w="3330" w:type="dxa"/>
            <w:hideMark/>
          </w:tcPr>
          <w:p w14:paraId="44D5B3CF"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Grid distortion</w:t>
            </w:r>
          </w:p>
        </w:tc>
        <w:tc>
          <w:tcPr>
            <w:tcW w:w="7209" w:type="dxa"/>
            <w:hideMark/>
          </w:tcPr>
          <w:p w14:paraId="555FD2C8"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Introduces warping to challenge the model to adapt</w:t>
            </w:r>
          </w:p>
        </w:tc>
      </w:tr>
      <w:tr w:rsidR="004A4DD0" w:rsidRPr="001163AD" w14:paraId="77F4ED07" w14:textId="77777777" w:rsidTr="00E91601">
        <w:tc>
          <w:tcPr>
            <w:tcW w:w="3330" w:type="dxa"/>
            <w:hideMark/>
          </w:tcPr>
          <w:p w14:paraId="49BB3ED3"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Hue/Saturation adjustments</w:t>
            </w:r>
          </w:p>
        </w:tc>
        <w:tc>
          <w:tcPr>
            <w:tcW w:w="7209" w:type="dxa"/>
            <w:hideMark/>
          </w:tcPr>
          <w:p w14:paraId="2F6605B0" w14:textId="77777777" w:rsidR="004A4DD0" w:rsidRPr="001163AD" w:rsidRDefault="004A4DD0" w:rsidP="00E91601">
            <w:pPr>
              <w:spacing w:after="160" w:line="276" w:lineRule="auto"/>
              <w:ind w:left="360"/>
              <w:jc w:val="both"/>
              <w:rPr>
                <w:rFonts w:asciiTheme="majorBidi" w:hAnsiTheme="majorBidi" w:cstheme="majorBidi"/>
              </w:rPr>
            </w:pPr>
            <w:r w:rsidRPr="001163AD">
              <w:rPr>
                <w:rFonts w:asciiTheme="majorBidi" w:hAnsiTheme="majorBidi" w:cstheme="majorBidi"/>
              </w:rPr>
              <w:t xml:space="preserve">Increases tolerance to light and </w:t>
            </w:r>
            <w:proofErr w:type="spellStart"/>
            <w:r w:rsidRPr="001163AD">
              <w:rPr>
                <w:rFonts w:asciiTheme="majorBidi" w:hAnsiTheme="majorBidi" w:cstheme="majorBidi"/>
              </w:rPr>
              <w:t>colour</w:t>
            </w:r>
            <w:proofErr w:type="spellEnd"/>
            <w:r w:rsidRPr="001163AD">
              <w:rPr>
                <w:rFonts w:asciiTheme="majorBidi" w:hAnsiTheme="majorBidi" w:cstheme="majorBidi"/>
              </w:rPr>
              <w:t xml:space="preserve"> intensity variation</w:t>
            </w:r>
          </w:p>
        </w:tc>
      </w:tr>
    </w:tbl>
    <w:p w14:paraId="0A361950"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These transformations allow the network to view the same biological structure under slightly altered conditions, improving feature extraction and boosting performance on real clinical data.</w:t>
      </w:r>
    </w:p>
    <w:p w14:paraId="5875B79A" w14:textId="77777777" w:rsidR="004A4DD0" w:rsidRPr="001163AD" w:rsidRDefault="004A4DD0" w:rsidP="00E91601">
      <w:pPr>
        <w:spacing w:line="276" w:lineRule="auto"/>
        <w:ind w:left="360"/>
        <w:jc w:val="both"/>
        <w:rPr>
          <w:rFonts w:asciiTheme="majorBidi" w:hAnsiTheme="majorBidi" w:cstheme="majorBidi"/>
          <w:b/>
          <w:bCs/>
        </w:rPr>
      </w:pPr>
      <w:r w:rsidRPr="001163AD">
        <w:rPr>
          <w:rFonts w:asciiTheme="majorBidi" w:hAnsiTheme="majorBidi" w:cstheme="majorBidi"/>
          <w:b/>
          <w:bCs/>
        </w:rPr>
        <w:t>Augmentation Workflow</w:t>
      </w:r>
    </w:p>
    <w:p w14:paraId="371168DC"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The augmentation pipeline was applied directly to images during training, ensuring that each epoch received a new set of image variations. This continuous generation of modified samples significantly increased dataset richness without requiring new clinical scans.</w:t>
      </w:r>
    </w:p>
    <w:p w14:paraId="31F09890"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The process follows three stages:</w:t>
      </w:r>
    </w:p>
    <w:p w14:paraId="7619A194" w14:textId="77777777" w:rsidR="004A4DD0" w:rsidRPr="001163AD" w:rsidRDefault="004A4DD0" w:rsidP="00E91601">
      <w:pPr>
        <w:numPr>
          <w:ilvl w:val="0"/>
          <w:numId w:val="47"/>
        </w:numPr>
        <w:spacing w:line="276" w:lineRule="auto"/>
        <w:ind w:left="360" w:firstLine="0"/>
        <w:jc w:val="both"/>
        <w:rPr>
          <w:rFonts w:asciiTheme="majorBidi" w:hAnsiTheme="majorBidi" w:cstheme="majorBidi"/>
        </w:rPr>
      </w:pPr>
      <w:r w:rsidRPr="001163AD">
        <w:rPr>
          <w:rFonts w:asciiTheme="majorBidi" w:hAnsiTheme="majorBidi" w:cstheme="majorBidi"/>
        </w:rPr>
        <w:t>Load original images</w:t>
      </w:r>
    </w:p>
    <w:p w14:paraId="50589FBA" w14:textId="77777777" w:rsidR="004A4DD0" w:rsidRPr="001163AD" w:rsidRDefault="004A4DD0" w:rsidP="00E91601">
      <w:pPr>
        <w:numPr>
          <w:ilvl w:val="0"/>
          <w:numId w:val="47"/>
        </w:numPr>
        <w:spacing w:line="276" w:lineRule="auto"/>
        <w:ind w:left="360" w:firstLine="0"/>
        <w:jc w:val="both"/>
        <w:rPr>
          <w:rFonts w:asciiTheme="majorBidi" w:hAnsiTheme="majorBidi" w:cstheme="majorBidi"/>
        </w:rPr>
      </w:pPr>
      <w:r w:rsidRPr="001163AD">
        <w:rPr>
          <w:rFonts w:asciiTheme="majorBidi" w:hAnsiTheme="majorBidi" w:cstheme="majorBidi"/>
        </w:rPr>
        <w:t>Apply augmentation transformations automatically during training</w:t>
      </w:r>
    </w:p>
    <w:p w14:paraId="72F4913D" w14:textId="77777777" w:rsidR="004A4DD0" w:rsidRPr="001163AD" w:rsidRDefault="004A4DD0" w:rsidP="00E91601">
      <w:pPr>
        <w:numPr>
          <w:ilvl w:val="0"/>
          <w:numId w:val="47"/>
        </w:numPr>
        <w:spacing w:line="276" w:lineRule="auto"/>
        <w:ind w:left="360" w:firstLine="0"/>
        <w:jc w:val="both"/>
        <w:rPr>
          <w:rFonts w:asciiTheme="majorBidi" w:hAnsiTheme="majorBidi" w:cstheme="majorBidi"/>
        </w:rPr>
      </w:pPr>
      <w:r w:rsidRPr="001163AD">
        <w:rPr>
          <w:rFonts w:asciiTheme="majorBidi" w:hAnsiTheme="majorBidi" w:cstheme="majorBidi"/>
        </w:rPr>
        <w:t>Feed enhanced images to the model for learning</w:t>
      </w:r>
    </w:p>
    <w:p w14:paraId="2B74B5DE"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This approach supports balanced learning, reduces model bias, and improves classification stability across all four retinal disease categories.</w:t>
      </w:r>
    </w:p>
    <w:p w14:paraId="3771BDE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14:ligatures w14:val="standardContextual"/>
        </w:rPr>
        <w:lastRenderedPageBreak/>
        <w:drawing>
          <wp:inline distT="0" distB="0" distL="0" distR="0" wp14:anchorId="1605F31C" wp14:editId="7D4C4752">
            <wp:extent cx="5943600" cy="5291455"/>
            <wp:effectExtent l="0" t="0" r="0" b="4445"/>
            <wp:docPr id="2145595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595958" name="Picture 1"/>
                    <pic:cNvPicPr>
                      <a:picLocks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5291455"/>
                    </a:xfrm>
                    <a:prstGeom prst="rect">
                      <a:avLst/>
                    </a:prstGeom>
                    <a:noFill/>
                    <a:ln>
                      <a:noFill/>
                    </a:ln>
                  </pic:spPr>
                </pic:pic>
              </a:graphicData>
            </a:graphic>
          </wp:inline>
        </w:drawing>
      </w:r>
    </w:p>
    <w:p w14:paraId="218FCA06" w14:textId="77777777" w:rsidR="004A4DD0" w:rsidRPr="001163AD" w:rsidRDefault="004A4DD0" w:rsidP="004A4DD0">
      <w:pPr>
        <w:pStyle w:val="Caption"/>
        <w:spacing w:line="276" w:lineRule="auto"/>
        <w:jc w:val="both"/>
        <w:rPr>
          <w:rFonts w:asciiTheme="majorBidi" w:hAnsiTheme="majorBidi" w:cstheme="majorBidi"/>
          <w:i w:val="0"/>
          <w:iCs w:val="0"/>
          <w:lang w:val="en-GB"/>
        </w:rPr>
      </w:pPr>
      <w:bookmarkStart w:id="103" w:name="_Toc216193653"/>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12</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:Sample images after Augmentation</w:t>
      </w:r>
      <w:bookmarkEnd w:id="103"/>
    </w:p>
    <w:p w14:paraId="24460001" w14:textId="065EE7B9" w:rsidR="004A4DD0" w:rsidRPr="00806559" w:rsidRDefault="004A4DD0" w:rsidP="00806559">
      <w:pPr>
        <w:pStyle w:val="Heading2"/>
        <w:numPr>
          <w:ilvl w:val="2"/>
          <w:numId w:val="133"/>
        </w:numPr>
        <w:ind w:left="360" w:firstLine="0"/>
        <w:rPr>
          <w:rFonts w:asciiTheme="majorBidi" w:eastAsia="Times New Roman" w:hAnsiTheme="majorBidi"/>
          <w:b/>
          <w:bCs/>
          <w:color w:val="auto"/>
          <w:sz w:val="28"/>
          <w:szCs w:val="28"/>
          <w:lang w:val="en"/>
        </w:rPr>
      </w:pPr>
      <w:bookmarkStart w:id="104" w:name="_Toc217479496"/>
      <w:r w:rsidRPr="00806559">
        <w:rPr>
          <w:rFonts w:asciiTheme="majorBidi" w:eastAsia="Times New Roman" w:hAnsiTheme="majorBidi"/>
          <w:b/>
          <w:bCs/>
          <w:color w:val="auto"/>
          <w:sz w:val="28"/>
          <w:szCs w:val="28"/>
          <w:lang w:val="en"/>
        </w:rPr>
        <w:t>Sampling Data:</w:t>
      </w:r>
      <w:bookmarkEnd w:id="104"/>
    </w:p>
    <w:p w14:paraId="2C7AE634" w14:textId="77777777" w:rsidR="004A4DD0" w:rsidRPr="001163AD" w:rsidRDefault="004A4DD0" w:rsidP="004A4DD0">
      <w:pPr>
        <w:numPr>
          <w:ilvl w:val="0"/>
          <w:numId w:val="48"/>
        </w:numPr>
        <w:spacing w:line="276" w:lineRule="auto"/>
        <w:jc w:val="both"/>
        <w:rPr>
          <w:rFonts w:asciiTheme="majorBidi" w:hAnsiTheme="majorBidi" w:cstheme="majorBidi"/>
        </w:rPr>
      </w:pPr>
      <w:r w:rsidRPr="001163AD">
        <w:rPr>
          <w:rFonts w:asciiTheme="majorBidi" w:hAnsiTheme="majorBidi" w:cstheme="majorBidi"/>
        </w:rPr>
        <w:t>Defines a function </w:t>
      </w:r>
      <w:proofErr w:type="spellStart"/>
      <w:r w:rsidRPr="001163AD">
        <w:rPr>
          <w:rFonts w:asciiTheme="majorBidi" w:hAnsiTheme="majorBidi" w:cstheme="majorBidi"/>
        </w:rPr>
        <w:t>sample_data</w:t>
      </w:r>
      <w:proofErr w:type="spellEnd"/>
      <w:r w:rsidRPr="001163AD">
        <w:rPr>
          <w:rFonts w:asciiTheme="majorBidi" w:hAnsiTheme="majorBidi" w:cstheme="majorBidi"/>
        </w:rPr>
        <w:t> to create a smaller, representative sample while maintaining class proportions.</w:t>
      </w:r>
    </w:p>
    <w:p w14:paraId="01DE2971" w14:textId="77777777" w:rsidR="004A4DD0" w:rsidRPr="001163AD" w:rsidRDefault="004A4DD0" w:rsidP="004A4DD0">
      <w:pPr>
        <w:numPr>
          <w:ilvl w:val="0"/>
          <w:numId w:val="48"/>
        </w:numPr>
        <w:spacing w:line="276" w:lineRule="auto"/>
        <w:jc w:val="both"/>
        <w:rPr>
          <w:rFonts w:asciiTheme="majorBidi" w:hAnsiTheme="majorBidi" w:cstheme="majorBidi"/>
        </w:rPr>
      </w:pPr>
      <w:r w:rsidRPr="001163AD">
        <w:rPr>
          <w:rFonts w:asciiTheme="majorBidi" w:hAnsiTheme="majorBidi" w:cstheme="majorBidi"/>
        </w:rPr>
        <w:t>Samples 80000 images from the full dataset using this function.</w:t>
      </w:r>
    </w:p>
    <w:p w14:paraId="42E891A4"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Used to It ensures balanced data splits for training, validation, and testing to avoid biases in model performance.</w:t>
      </w:r>
    </w:p>
    <w:tbl>
      <w:tblPr>
        <w:tblStyle w:val="GridTable1Light"/>
        <w:tblW w:w="0" w:type="auto"/>
        <w:tblLook w:val="04A0" w:firstRow="1" w:lastRow="0" w:firstColumn="1" w:lastColumn="0" w:noHBand="0" w:noVBand="1"/>
      </w:tblPr>
      <w:tblGrid>
        <w:gridCol w:w="4697"/>
        <w:gridCol w:w="4697"/>
      </w:tblGrid>
      <w:tr w:rsidR="004A4DD0" w:rsidRPr="001163AD" w14:paraId="178F1CFC" w14:textId="77777777" w:rsidTr="00DE265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6F282641"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w:t>
            </w:r>
          </w:p>
        </w:tc>
        <w:tc>
          <w:tcPr>
            <w:tcW w:w="4697" w:type="dxa"/>
            <w:tcBorders>
              <w:top w:val="single" w:sz="4" w:space="0" w:color="999999" w:themeColor="text1" w:themeTint="66"/>
              <w:left w:val="single" w:sz="4" w:space="0" w:color="999999" w:themeColor="text1" w:themeTint="66"/>
              <w:right w:val="single" w:sz="4" w:space="0" w:color="999999" w:themeColor="text1" w:themeTint="66"/>
            </w:tcBorders>
            <w:hideMark/>
          </w:tcPr>
          <w:p w14:paraId="72508F1C" w14:textId="77777777" w:rsidR="004A4DD0" w:rsidRPr="001163AD" w:rsidRDefault="004A4DD0" w:rsidP="00DE265D">
            <w:pPr>
              <w:spacing w:after="160" w:line="276" w:lineRule="auto"/>
              <w:jc w:val="both"/>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Number of Images</w:t>
            </w:r>
          </w:p>
        </w:tc>
      </w:tr>
      <w:tr w:rsidR="004A4DD0" w:rsidRPr="001163AD" w14:paraId="6C2F49A7"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857B41B"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class0</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07A5515E" w14:textId="77777777" w:rsidR="004A4DD0" w:rsidRPr="001163AD"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12000</w:t>
            </w:r>
          </w:p>
        </w:tc>
      </w:tr>
      <w:tr w:rsidR="004A4DD0" w:rsidRPr="001163AD" w14:paraId="215DE04E"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D2988F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class1</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6D77A0BA" w14:textId="77777777" w:rsidR="004A4DD0" w:rsidRPr="001163AD"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11598</w:t>
            </w:r>
          </w:p>
        </w:tc>
      </w:tr>
      <w:tr w:rsidR="004A4DD0" w:rsidRPr="001163AD" w14:paraId="0A1ABF33"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972D6FF"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class2</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5AEB321" w14:textId="77777777" w:rsidR="004A4DD0" w:rsidRPr="001163AD"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8866</w:t>
            </w:r>
          </w:p>
        </w:tc>
      </w:tr>
      <w:tr w:rsidR="004A4DD0" w:rsidRPr="001163AD" w14:paraId="520AE49D" w14:textId="77777777" w:rsidTr="00DE265D">
        <w:tc>
          <w:tcPr>
            <w:cnfStyle w:val="001000000000" w:firstRow="0" w:lastRow="0" w:firstColumn="1" w:lastColumn="0" w:oddVBand="0" w:evenVBand="0" w:oddHBand="0" w:evenHBand="0" w:firstRowFirstColumn="0" w:firstRowLastColumn="0" w:lastRowFirstColumn="0" w:lastRowLastColumn="0"/>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3F25C29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class3</w:t>
            </w:r>
          </w:p>
        </w:tc>
        <w:tc>
          <w:tcPr>
            <w:tcW w:w="4697" w:type="dxa"/>
            <w:tc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tcBorders>
            <w:hideMark/>
          </w:tcPr>
          <w:p w14:paraId="26A639FA" w14:textId="77777777" w:rsidR="004A4DD0" w:rsidRPr="001163AD" w:rsidRDefault="004A4DD0" w:rsidP="00DE265D">
            <w:pPr>
              <w:spacing w:after="160" w:line="276" w:lineRule="auto"/>
              <w:jc w:val="both"/>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163AD">
              <w:rPr>
                <w:rFonts w:asciiTheme="majorBidi" w:hAnsiTheme="majorBidi" w:cstheme="majorBidi"/>
              </w:rPr>
              <w:t>12000</w:t>
            </w:r>
          </w:p>
        </w:tc>
      </w:tr>
    </w:tbl>
    <w:p w14:paraId="06F14F1A"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lastRenderedPageBreak/>
        <w:t>Total Data Size: 44464</w:t>
      </w:r>
    </w:p>
    <w:p w14:paraId="727459C8"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drawing>
          <wp:inline distT="0" distB="0" distL="0" distR="0" wp14:anchorId="7258FFEF" wp14:editId="5B5F6A6F">
            <wp:extent cx="2834005" cy="2762250"/>
            <wp:effectExtent l="0" t="0" r="4445" b="0"/>
            <wp:docPr id="1296700150" name="Picture 6" descr="A graph with different colored squa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A graph with different colored squares&#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34005" cy="2762250"/>
                    </a:xfrm>
                    <a:prstGeom prst="rect">
                      <a:avLst/>
                    </a:prstGeom>
                    <a:noFill/>
                    <a:ln>
                      <a:noFill/>
                    </a:ln>
                  </pic:spPr>
                </pic:pic>
              </a:graphicData>
            </a:graphic>
          </wp:inline>
        </w:drawing>
      </w:r>
    </w:p>
    <w:p w14:paraId="74A5367A"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05" w:name="_Toc216193654"/>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13</w:t>
      </w:r>
      <w:r w:rsidRPr="001163AD">
        <w:rPr>
          <w:rFonts w:asciiTheme="majorBidi" w:hAnsiTheme="majorBidi" w:cstheme="majorBidi"/>
          <w:i w:val="0"/>
          <w:iCs w:val="0"/>
        </w:rPr>
        <w:fldChar w:fldCharType="end"/>
      </w:r>
      <w:r w:rsidRPr="001163AD">
        <w:rPr>
          <w:rFonts w:asciiTheme="majorBidi" w:hAnsiTheme="majorBidi" w:cstheme="majorBidi"/>
          <w:i w:val="0"/>
          <w:iCs w:val="0"/>
        </w:rPr>
        <w:t xml:space="preserve"> </w:t>
      </w:r>
      <w:r w:rsidRPr="001163AD">
        <w:rPr>
          <w:rFonts w:asciiTheme="majorBidi" w:hAnsiTheme="majorBidi" w:cstheme="majorBidi"/>
          <w:i w:val="0"/>
          <w:iCs w:val="0"/>
          <w:lang w:val="en-GB"/>
        </w:rPr>
        <w:t>:updated Class distribution</w:t>
      </w:r>
      <w:bookmarkEnd w:id="105"/>
    </w:p>
    <w:p w14:paraId="0127EB06" w14:textId="088ACE36" w:rsidR="004A4DD0" w:rsidRPr="00806559" w:rsidRDefault="004A4DD0" w:rsidP="00806559">
      <w:pPr>
        <w:pStyle w:val="Heading2"/>
        <w:numPr>
          <w:ilvl w:val="3"/>
          <w:numId w:val="133"/>
        </w:numPr>
        <w:ind w:hanging="1368"/>
        <w:rPr>
          <w:rFonts w:asciiTheme="majorBidi" w:eastAsia="Times New Roman" w:hAnsiTheme="majorBidi"/>
          <w:b/>
          <w:bCs/>
          <w:color w:val="auto"/>
          <w:sz w:val="28"/>
          <w:szCs w:val="28"/>
          <w:lang w:val="en"/>
        </w:rPr>
      </w:pPr>
      <w:bookmarkStart w:id="106" w:name="_Toc217479497"/>
      <w:r w:rsidRPr="00806559">
        <w:rPr>
          <w:rFonts w:asciiTheme="majorBidi" w:eastAsia="Times New Roman" w:hAnsiTheme="majorBidi"/>
          <w:b/>
          <w:bCs/>
          <w:color w:val="auto"/>
          <w:sz w:val="28"/>
          <w:szCs w:val="28"/>
          <w:lang w:val="en"/>
        </w:rPr>
        <w:t>Splitting Data into Train, Validation, and Test Sets:</w:t>
      </w:r>
      <w:bookmarkEnd w:id="106"/>
    </w:p>
    <w:p w14:paraId="736FECAA" w14:textId="77777777" w:rsidR="004A4DD0" w:rsidRPr="001163AD" w:rsidRDefault="004A4DD0" w:rsidP="004A4DD0">
      <w:pPr>
        <w:numPr>
          <w:ilvl w:val="0"/>
          <w:numId w:val="49"/>
        </w:numPr>
        <w:spacing w:line="276" w:lineRule="auto"/>
        <w:jc w:val="both"/>
        <w:rPr>
          <w:rFonts w:asciiTheme="majorBidi" w:hAnsiTheme="majorBidi" w:cstheme="majorBidi"/>
        </w:rPr>
      </w:pPr>
      <w:r w:rsidRPr="001163AD">
        <w:rPr>
          <w:rFonts w:asciiTheme="majorBidi" w:hAnsiTheme="majorBidi" w:cstheme="majorBidi"/>
        </w:rPr>
        <w:t>Splits the sampled data into training, validation, and testing sets using stratified sampling to ensure class proportions are preserved.</w:t>
      </w:r>
    </w:p>
    <w:p w14:paraId="27D72B66" w14:textId="77777777" w:rsidR="004A4DD0" w:rsidRPr="001163AD" w:rsidRDefault="004A4DD0" w:rsidP="004A4DD0">
      <w:pPr>
        <w:numPr>
          <w:ilvl w:val="0"/>
          <w:numId w:val="49"/>
        </w:numPr>
        <w:spacing w:line="276" w:lineRule="auto"/>
        <w:jc w:val="both"/>
        <w:rPr>
          <w:rFonts w:asciiTheme="majorBidi" w:hAnsiTheme="majorBidi" w:cstheme="majorBidi"/>
        </w:rPr>
      </w:pPr>
      <w:r w:rsidRPr="001163AD">
        <w:rPr>
          <w:rFonts w:asciiTheme="majorBidi" w:hAnsiTheme="majorBidi" w:cstheme="majorBidi"/>
        </w:rPr>
        <w:t>Uses a 72.5%-12.75%-15% split for training, validation, and testing sets, respectively.</w:t>
      </w:r>
    </w:p>
    <w:p w14:paraId="04A8ADD1" w14:textId="77777777" w:rsidR="004A4DD0" w:rsidRPr="001163AD" w:rsidRDefault="004A4DD0" w:rsidP="004A4DD0">
      <w:pPr>
        <w:numPr>
          <w:ilvl w:val="0"/>
          <w:numId w:val="49"/>
        </w:numPr>
        <w:spacing w:line="276" w:lineRule="auto"/>
        <w:jc w:val="both"/>
        <w:rPr>
          <w:rFonts w:asciiTheme="majorBidi" w:hAnsiTheme="majorBidi" w:cstheme="majorBidi"/>
        </w:rPr>
      </w:pPr>
      <w:r w:rsidRPr="001163AD">
        <w:rPr>
          <w:rFonts w:asciiTheme="majorBidi" w:hAnsiTheme="majorBidi" w:cstheme="majorBidi"/>
        </w:rPr>
        <w:t>Converts class labels to categorical format using one-hot encoding.</w:t>
      </w:r>
    </w:p>
    <w:p w14:paraId="5620E286" w14:textId="77777777" w:rsidR="004A4DD0" w:rsidRPr="001163AD" w:rsidRDefault="004A4DD0" w:rsidP="004A4DD0">
      <w:pPr>
        <w:numPr>
          <w:ilvl w:val="0"/>
          <w:numId w:val="49"/>
        </w:numPr>
        <w:spacing w:line="276" w:lineRule="auto"/>
        <w:jc w:val="both"/>
        <w:rPr>
          <w:rFonts w:asciiTheme="majorBidi" w:hAnsiTheme="majorBidi" w:cstheme="majorBidi"/>
        </w:rPr>
      </w:pPr>
      <w:r w:rsidRPr="001163AD">
        <w:rPr>
          <w:rFonts w:asciiTheme="majorBidi" w:hAnsiTheme="majorBidi" w:cstheme="majorBidi"/>
        </w:rPr>
        <w:t>Saves these prepared datasets as pickle files for future use.</w:t>
      </w:r>
    </w:p>
    <w:p w14:paraId="469EFFFA" w14:textId="77777777" w:rsidR="004A4DD0" w:rsidRPr="001163AD" w:rsidRDefault="004A4DD0" w:rsidP="004A4DD0">
      <w:pPr>
        <w:pStyle w:val="Caption"/>
        <w:keepNext/>
        <w:spacing w:line="276" w:lineRule="auto"/>
        <w:jc w:val="both"/>
        <w:rPr>
          <w:rFonts w:asciiTheme="majorBidi" w:hAnsiTheme="majorBidi" w:cstheme="majorBidi"/>
          <w:i w:val="0"/>
          <w:iCs w:val="0"/>
        </w:rPr>
      </w:pPr>
      <w:bookmarkStart w:id="107" w:name="_Toc216193632"/>
      <w:r w:rsidRPr="001163AD">
        <w:rPr>
          <w:rFonts w:asciiTheme="majorBidi" w:hAnsiTheme="majorBidi" w:cstheme="majorBidi"/>
          <w:i w:val="0"/>
          <w:iCs w:val="0"/>
        </w:rPr>
        <w:t xml:space="preserve">Table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Table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4</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:distribution of images across the training, validation, and testing sets</w:t>
      </w:r>
      <w:bookmarkEnd w:id="107"/>
    </w:p>
    <w:tbl>
      <w:tblPr>
        <w:tblStyle w:val="TableGrid"/>
        <w:tblW w:w="5000" w:type="pct"/>
        <w:tblLook w:val="04A0" w:firstRow="1" w:lastRow="0" w:firstColumn="1" w:lastColumn="0" w:noHBand="0" w:noVBand="1"/>
      </w:tblPr>
      <w:tblGrid>
        <w:gridCol w:w="5397"/>
        <w:gridCol w:w="5393"/>
      </w:tblGrid>
      <w:tr w:rsidR="004A4DD0" w:rsidRPr="001163AD" w14:paraId="3F939715" w14:textId="77777777" w:rsidTr="00DE265D">
        <w:tc>
          <w:tcPr>
            <w:tcW w:w="2501" w:type="pct"/>
            <w:hideMark/>
          </w:tcPr>
          <w:p w14:paraId="5CCEF6BB"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File</w:t>
            </w:r>
          </w:p>
        </w:tc>
        <w:tc>
          <w:tcPr>
            <w:tcW w:w="2499" w:type="pct"/>
            <w:hideMark/>
          </w:tcPr>
          <w:p w14:paraId="0ADC46C5"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Count of Data point</w:t>
            </w:r>
          </w:p>
        </w:tc>
      </w:tr>
      <w:tr w:rsidR="004A4DD0" w:rsidRPr="001163AD" w14:paraId="62225BA0" w14:textId="77777777" w:rsidTr="00DE265D">
        <w:tc>
          <w:tcPr>
            <w:tcW w:w="2501" w:type="pct"/>
            <w:hideMark/>
          </w:tcPr>
          <w:p w14:paraId="1C17DE38"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Training</w:t>
            </w:r>
          </w:p>
        </w:tc>
        <w:tc>
          <w:tcPr>
            <w:tcW w:w="2499" w:type="pct"/>
            <w:hideMark/>
          </w:tcPr>
          <w:p w14:paraId="5AB4B8CC"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rPr>
              <w:t>32124</w:t>
            </w:r>
          </w:p>
        </w:tc>
      </w:tr>
      <w:tr w:rsidR="004A4DD0" w:rsidRPr="001163AD" w14:paraId="7D6A676B" w14:textId="77777777" w:rsidTr="00DE265D">
        <w:tc>
          <w:tcPr>
            <w:tcW w:w="2501" w:type="pct"/>
            <w:hideMark/>
          </w:tcPr>
          <w:p w14:paraId="5B21EA15"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Testing</w:t>
            </w:r>
          </w:p>
        </w:tc>
        <w:tc>
          <w:tcPr>
            <w:tcW w:w="2499" w:type="pct"/>
            <w:hideMark/>
          </w:tcPr>
          <w:p w14:paraId="3F1E031E"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5670</w:t>
            </w:r>
          </w:p>
        </w:tc>
      </w:tr>
      <w:tr w:rsidR="004A4DD0" w:rsidRPr="001163AD" w14:paraId="77402BBA" w14:textId="77777777" w:rsidTr="00DE265D">
        <w:tc>
          <w:tcPr>
            <w:tcW w:w="2501" w:type="pct"/>
            <w:hideMark/>
          </w:tcPr>
          <w:p w14:paraId="760E65AF"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Validation</w:t>
            </w:r>
          </w:p>
        </w:tc>
        <w:tc>
          <w:tcPr>
            <w:tcW w:w="2499" w:type="pct"/>
            <w:hideMark/>
          </w:tcPr>
          <w:p w14:paraId="215FE77B"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rPr>
              <w:t>6670</w:t>
            </w:r>
          </w:p>
        </w:tc>
      </w:tr>
    </w:tbl>
    <w:p w14:paraId="73DA7AC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lastRenderedPageBreak/>
        <w:drawing>
          <wp:inline distT="0" distB="0" distL="0" distR="0" wp14:anchorId="768312D7" wp14:editId="1D76BF3D">
            <wp:extent cx="3914775" cy="3914775"/>
            <wp:effectExtent l="0" t="0" r="9525" b="9525"/>
            <wp:docPr id="1206684905" name="Picture 8" descr="A pie chart with a number of different colored p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A pie chart with a number of different colored parts&#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14775" cy="3914775"/>
                    </a:xfrm>
                    <a:prstGeom prst="rect">
                      <a:avLst/>
                    </a:prstGeom>
                    <a:noFill/>
                    <a:ln>
                      <a:noFill/>
                    </a:ln>
                  </pic:spPr>
                </pic:pic>
              </a:graphicData>
            </a:graphic>
          </wp:inline>
        </w:drawing>
      </w:r>
    </w:p>
    <w:p w14:paraId="1FA5EA9C"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08" w:name="_Toc216193655"/>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14</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:Updated proportion of images in training, validation, and testing sets</w:t>
      </w:r>
      <w:bookmarkEnd w:id="108"/>
    </w:p>
    <w:p w14:paraId="3B2617F2" w14:textId="7C35306B" w:rsidR="004A4DD0" w:rsidRPr="00E91601" w:rsidRDefault="00E91601" w:rsidP="00806559">
      <w:pPr>
        <w:pStyle w:val="Heading2"/>
        <w:numPr>
          <w:ilvl w:val="1"/>
          <w:numId w:val="133"/>
        </w:numPr>
        <w:ind w:left="450"/>
        <w:rPr>
          <w:rFonts w:asciiTheme="majorBidi" w:eastAsia="Times New Roman" w:hAnsiTheme="majorBidi"/>
          <w:b/>
          <w:bCs/>
          <w:color w:val="000000"/>
          <w:sz w:val="28"/>
          <w:szCs w:val="28"/>
          <w:lang w:val="en"/>
        </w:rPr>
      </w:pPr>
      <w:bookmarkStart w:id="109" w:name="_Toc216193567"/>
      <w:r>
        <w:rPr>
          <w:rFonts w:asciiTheme="majorBidi" w:eastAsia="Times New Roman" w:hAnsiTheme="majorBidi" w:hint="cs"/>
          <w:b/>
          <w:bCs/>
          <w:color w:val="000000"/>
          <w:sz w:val="28"/>
          <w:szCs w:val="28"/>
          <w:rtl/>
          <w:lang w:val="en"/>
        </w:rPr>
        <w:t xml:space="preserve"> </w:t>
      </w:r>
      <w:bookmarkStart w:id="110" w:name="_Toc217479498"/>
      <w:r w:rsidR="004A4DD0" w:rsidRPr="00806559">
        <w:rPr>
          <w:rFonts w:asciiTheme="majorBidi" w:eastAsia="Times New Roman" w:hAnsiTheme="majorBidi"/>
          <w:b/>
          <w:bCs/>
          <w:color w:val="auto"/>
          <w:sz w:val="28"/>
          <w:szCs w:val="28"/>
          <w:lang w:val="en"/>
        </w:rPr>
        <w:t>Phase 4: Modeling</w:t>
      </w:r>
      <w:bookmarkEnd w:id="109"/>
      <w:bookmarkEnd w:id="110"/>
    </w:p>
    <w:p w14:paraId="3F717E60" w14:textId="7C385E30" w:rsidR="004A4DD0" w:rsidRPr="00806559" w:rsidRDefault="004A4DD0" w:rsidP="00806559">
      <w:pPr>
        <w:pStyle w:val="Heading2"/>
        <w:numPr>
          <w:ilvl w:val="2"/>
          <w:numId w:val="133"/>
        </w:numPr>
        <w:ind w:left="990" w:hanging="864"/>
        <w:rPr>
          <w:rFonts w:asciiTheme="majorBidi" w:eastAsia="Times New Roman" w:hAnsiTheme="majorBidi"/>
          <w:b/>
          <w:bCs/>
          <w:color w:val="auto"/>
          <w:sz w:val="28"/>
          <w:szCs w:val="28"/>
          <w:lang w:val="en"/>
        </w:rPr>
      </w:pPr>
      <w:bookmarkStart w:id="111" w:name="_Toc216193568"/>
      <w:r w:rsidRPr="00806559">
        <w:rPr>
          <w:rFonts w:asciiTheme="majorBidi" w:eastAsia="Times New Roman" w:hAnsiTheme="majorBidi"/>
          <w:b/>
          <w:bCs/>
          <w:color w:val="auto"/>
          <w:sz w:val="28"/>
          <w:szCs w:val="28"/>
          <w:lang w:val="en"/>
        </w:rPr>
        <w:t xml:space="preserve"> </w:t>
      </w:r>
      <w:bookmarkStart w:id="112" w:name="_Toc217479499"/>
      <w:r w:rsidRPr="00806559">
        <w:rPr>
          <w:rFonts w:asciiTheme="majorBidi" w:eastAsia="Times New Roman" w:hAnsiTheme="majorBidi"/>
          <w:b/>
          <w:bCs/>
          <w:color w:val="auto"/>
          <w:sz w:val="28"/>
          <w:szCs w:val="28"/>
          <w:lang w:val="en"/>
        </w:rPr>
        <w:t>Model Selection Rationale</w:t>
      </w:r>
      <w:bookmarkEnd w:id="111"/>
      <w:bookmarkEnd w:id="112"/>
    </w:p>
    <w:p w14:paraId="0009EC17"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Five architectures were selected for comparative analysis:</w:t>
      </w:r>
    </w:p>
    <w:p w14:paraId="17B2DF36"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b/>
          <w:bCs/>
        </w:rPr>
        <w:t>Table 3.3:</w:t>
      </w:r>
      <w:r w:rsidRPr="001163AD">
        <w:rPr>
          <w:rFonts w:asciiTheme="majorBidi" w:hAnsiTheme="majorBidi" w:cstheme="majorBidi"/>
        </w:rPr>
        <w:t> Model Architectures and Rationale</w:t>
      </w:r>
    </w:p>
    <w:tbl>
      <w:tblPr>
        <w:tblStyle w:val="TableGrid"/>
        <w:tblW w:w="0" w:type="auto"/>
        <w:tblLook w:val="04A0" w:firstRow="1" w:lastRow="0" w:firstColumn="1" w:lastColumn="0" w:noHBand="0" w:noVBand="1"/>
      </w:tblPr>
      <w:tblGrid>
        <w:gridCol w:w="1543"/>
        <w:gridCol w:w="1496"/>
        <w:gridCol w:w="1283"/>
        <w:gridCol w:w="4082"/>
      </w:tblGrid>
      <w:tr w:rsidR="004A4DD0" w:rsidRPr="001163AD" w14:paraId="371CCBF4" w14:textId="77777777" w:rsidTr="00DE265D">
        <w:tc>
          <w:tcPr>
            <w:tcW w:w="0" w:type="auto"/>
            <w:hideMark/>
          </w:tcPr>
          <w:p w14:paraId="4429DE9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Model</w:t>
            </w:r>
          </w:p>
        </w:tc>
        <w:tc>
          <w:tcPr>
            <w:tcW w:w="0" w:type="auto"/>
            <w:hideMark/>
          </w:tcPr>
          <w:p w14:paraId="154CB19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Depth</w:t>
            </w:r>
          </w:p>
        </w:tc>
        <w:tc>
          <w:tcPr>
            <w:tcW w:w="0" w:type="auto"/>
            <w:hideMark/>
          </w:tcPr>
          <w:p w14:paraId="3A45F61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Parameters</w:t>
            </w:r>
          </w:p>
        </w:tc>
        <w:tc>
          <w:tcPr>
            <w:tcW w:w="0" w:type="auto"/>
            <w:hideMark/>
          </w:tcPr>
          <w:p w14:paraId="28FE194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Rationale</w:t>
            </w:r>
          </w:p>
        </w:tc>
      </w:tr>
      <w:tr w:rsidR="004A4DD0" w:rsidRPr="001163AD" w14:paraId="04309C6A" w14:textId="77777777" w:rsidTr="00DE265D">
        <w:tc>
          <w:tcPr>
            <w:tcW w:w="0" w:type="auto"/>
            <w:hideMark/>
          </w:tcPr>
          <w:p w14:paraId="66C91F96"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3-Layer CNN</w:t>
            </w:r>
          </w:p>
        </w:tc>
        <w:tc>
          <w:tcPr>
            <w:tcW w:w="0" w:type="auto"/>
            <w:hideMark/>
          </w:tcPr>
          <w:p w14:paraId="4CCDB66D"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3 conv layers</w:t>
            </w:r>
          </w:p>
        </w:tc>
        <w:tc>
          <w:tcPr>
            <w:tcW w:w="0" w:type="auto"/>
            <w:hideMark/>
          </w:tcPr>
          <w:p w14:paraId="0ADC53E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~50K</w:t>
            </w:r>
          </w:p>
        </w:tc>
        <w:tc>
          <w:tcPr>
            <w:tcW w:w="0" w:type="auto"/>
            <w:hideMark/>
          </w:tcPr>
          <w:p w14:paraId="418AC83D"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Baseline lightweight model</w:t>
            </w:r>
          </w:p>
        </w:tc>
      </w:tr>
      <w:tr w:rsidR="004A4DD0" w:rsidRPr="001163AD" w14:paraId="192C2EFC" w14:textId="77777777" w:rsidTr="00DE265D">
        <w:tc>
          <w:tcPr>
            <w:tcW w:w="0" w:type="auto"/>
            <w:hideMark/>
          </w:tcPr>
          <w:p w14:paraId="57ED303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7-Layer CNN</w:t>
            </w:r>
          </w:p>
        </w:tc>
        <w:tc>
          <w:tcPr>
            <w:tcW w:w="0" w:type="auto"/>
            <w:hideMark/>
          </w:tcPr>
          <w:p w14:paraId="415FF0DF"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7 conv layers</w:t>
            </w:r>
          </w:p>
        </w:tc>
        <w:tc>
          <w:tcPr>
            <w:tcW w:w="0" w:type="auto"/>
            <w:hideMark/>
          </w:tcPr>
          <w:p w14:paraId="18A85FA6"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~500K</w:t>
            </w:r>
          </w:p>
        </w:tc>
        <w:tc>
          <w:tcPr>
            <w:tcW w:w="0" w:type="auto"/>
            <w:hideMark/>
          </w:tcPr>
          <w:p w14:paraId="0E6A2578"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Medium complexity custom CNN</w:t>
            </w:r>
          </w:p>
        </w:tc>
      </w:tr>
      <w:tr w:rsidR="004A4DD0" w:rsidRPr="001163AD" w14:paraId="387CE00D" w14:textId="77777777" w:rsidTr="00DE265D">
        <w:tc>
          <w:tcPr>
            <w:tcW w:w="0" w:type="auto"/>
            <w:hideMark/>
          </w:tcPr>
          <w:p w14:paraId="4F132A7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VGG16</w:t>
            </w:r>
          </w:p>
        </w:tc>
        <w:tc>
          <w:tcPr>
            <w:tcW w:w="0" w:type="auto"/>
            <w:hideMark/>
          </w:tcPr>
          <w:p w14:paraId="2D515540"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16 layers</w:t>
            </w:r>
          </w:p>
        </w:tc>
        <w:tc>
          <w:tcPr>
            <w:tcW w:w="0" w:type="auto"/>
            <w:hideMark/>
          </w:tcPr>
          <w:p w14:paraId="2440444E"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138M</w:t>
            </w:r>
          </w:p>
        </w:tc>
        <w:tc>
          <w:tcPr>
            <w:tcW w:w="0" w:type="auto"/>
            <w:hideMark/>
          </w:tcPr>
          <w:p w14:paraId="508925D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Standard transfer learning baseline</w:t>
            </w:r>
          </w:p>
        </w:tc>
      </w:tr>
      <w:tr w:rsidR="004A4DD0" w:rsidRPr="001163AD" w14:paraId="73C7B870" w14:textId="77777777" w:rsidTr="00DE265D">
        <w:tc>
          <w:tcPr>
            <w:tcW w:w="0" w:type="auto"/>
            <w:hideMark/>
          </w:tcPr>
          <w:p w14:paraId="29AC28BE"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ResNet50</w:t>
            </w:r>
          </w:p>
        </w:tc>
        <w:tc>
          <w:tcPr>
            <w:tcW w:w="0" w:type="auto"/>
            <w:hideMark/>
          </w:tcPr>
          <w:p w14:paraId="4CA3C89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50 layers</w:t>
            </w:r>
          </w:p>
        </w:tc>
        <w:tc>
          <w:tcPr>
            <w:tcW w:w="0" w:type="auto"/>
            <w:hideMark/>
          </w:tcPr>
          <w:p w14:paraId="4252C18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25M</w:t>
            </w:r>
          </w:p>
        </w:tc>
        <w:tc>
          <w:tcPr>
            <w:tcW w:w="0" w:type="auto"/>
            <w:hideMark/>
          </w:tcPr>
          <w:p w14:paraId="7BD6A011"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Deep network with residual connections</w:t>
            </w:r>
          </w:p>
        </w:tc>
      </w:tr>
      <w:tr w:rsidR="004A4DD0" w:rsidRPr="001163AD" w14:paraId="06582AF3" w14:textId="77777777" w:rsidTr="00DE265D">
        <w:tc>
          <w:tcPr>
            <w:tcW w:w="0" w:type="auto"/>
            <w:hideMark/>
          </w:tcPr>
          <w:p w14:paraId="4FFBA217"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DenseNet121</w:t>
            </w:r>
          </w:p>
        </w:tc>
        <w:tc>
          <w:tcPr>
            <w:tcW w:w="0" w:type="auto"/>
            <w:hideMark/>
          </w:tcPr>
          <w:p w14:paraId="03861A8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121 layers</w:t>
            </w:r>
          </w:p>
        </w:tc>
        <w:tc>
          <w:tcPr>
            <w:tcW w:w="0" w:type="auto"/>
            <w:hideMark/>
          </w:tcPr>
          <w:p w14:paraId="4AB3B20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8M</w:t>
            </w:r>
          </w:p>
        </w:tc>
        <w:tc>
          <w:tcPr>
            <w:tcW w:w="0" w:type="auto"/>
            <w:hideMark/>
          </w:tcPr>
          <w:p w14:paraId="6AC0ED30"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Parameter-efficient dense connections</w:t>
            </w:r>
          </w:p>
        </w:tc>
      </w:tr>
    </w:tbl>
    <w:p w14:paraId="683C1C11" w14:textId="77777777" w:rsidR="006965C4" w:rsidRDefault="006965C4" w:rsidP="006965C4">
      <w:pPr>
        <w:pStyle w:val="ListParagraph"/>
        <w:rPr>
          <w:rFonts w:asciiTheme="majorBidi" w:eastAsia="Times New Roman" w:hAnsiTheme="majorBidi" w:cstheme="majorBidi"/>
          <w:b/>
          <w:bCs/>
          <w:color w:val="000000"/>
          <w:sz w:val="28"/>
          <w:szCs w:val="28"/>
          <w:lang w:val="en"/>
        </w:rPr>
      </w:pPr>
      <w:bookmarkStart w:id="113" w:name="_Toc216193569"/>
    </w:p>
    <w:p w14:paraId="55AD095B" w14:textId="77777777" w:rsidR="006965C4" w:rsidRDefault="006965C4" w:rsidP="006965C4">
      <w:pPr>
        <w:pStyle w:val="ListParagraph"/>
        <w:rPr>
          <w:rFonts w:asciiTheme="majorBidi" w:eastAsia="Times New Roman" w:hAnsiTheme="majorBidi" w:cstheme="majorBidi"/>
          <w:b/>
          <w:bCs/>
          <w:color w:val="000000"/>
          <w:sz w:val="28"/>
          <w:szCs w:val="28"/>
          <w:lang w:val="en"/>
        </w:rPr>
      </w:pPr>
    </w:p>
    <w:p w14:paraId="1EF0B822" w14:textId="77777777" w:rsidR="006965C4" w:rsidRDefault="006965C4" w:rsidP="006965C4">
      <w:pPr>
        <w:pStyle w:val="ListParagraph"/>
        <w:rPr>
          <w:rFonts w:asciiTheme="majorBidi" w:eastAsia="Times New Roman" w:hAnsiTheme="majorBidi" w:cstheme="majorBidi"/>
          <w:b/>
          <w:bCs/>
          <w:color w:val="000000"/>
          <w:sz w:val="28"/>
          <w:szCs w:val="28"/>
          <w:lang w:val="en"/>
        </w:rPr>
      </w:pPr>
    </w:p>
    <w:p w14:paraId="28AEDBBD" w14:textId="77777777" w:rsidR="006965C4" w:rsidRDefault="006965C4" w:rsidP="006965C4">
      <w:pPr>
        <w:pStyle w:val="ListParagraph"/>
        <w:rPr>
          <w:rFonts w:asciiTheme="majorBidi" w:eastAsia="Times New Roman" w:hAnsiTheme="majorBidi" w:cstheme="majorBidi"/>
          <w:b/>
          <w:bCs/>
          <w:color w:val="000000"/>
          <w:sz w:val="28"/>
          <w:szCs w:val="28"/>
          <w:lang w:val="en"/>
        </w:rPr>
      </w:pPr>
    </w:p>
    <w:p w14:paraId="7F745DF4" w14:textId="2624AE36" w:rsidR="004A4DD0" w:rsidRPr="00806559" w:rsidRDefault="004A4DD0" w:rsidP="00806559">
      <w:pPr>
        <w:pStyle w:val="Heading2"/>
        <w:numPr>
          <w:ilvl w:val="2"/>
          <w:numId w:val="133"/>
        </w:numPr>
        <w:ind w:left="990" w:hanging="864"/>
        <w:rPr>
          <w:rFonts w:asciiTheme="majorBidi" w:eastAsia="Times New Roman" w:hAnsiTheme="majorBidi"/>
          <w:b/>
          <w:bCs/>
          <w:color w:val="auto"/>
          <w:sz w:val="28"/>
          <w:szCs w:val="28"/>
          <w:lang w:val="en"/>
        </w:rPr>
      </w:pPr>
      <w:r w:rsidRPr="00806559">
        <w:rPr>
          <w:rFonts w:asciiTheme="majorBidi" w:eastAsia="Times New Roman" w:hAnsiTheme="majorBidi"/>
          <w:b/>
          <w:bCs/>
          <w:color w:val="auto"/>
          <w:sz w:val="28"/>
          <w:szCs w:val="28"/>
          <w:lang w:val="en"/>
        </w:rPr>
        <w:lastRenderedPageBreak/>
        <w:t xml:space="preserve"> </w:t>
      </w:r>
      <w:bookmarkStart w:id="114" w:name="_Toc217479500"/>
      <w:r w:rsidRPr="00806559">
        <w:rPr>
          <w:rFonts w:asciiTheme="majorBidi" w:eastAsia="Times New Roman" w:hAnsiTheme="majorBidi"/>
          <w:b/>
          <w:bCs/>
          <w:color w:val="auto"/>
          <w:sz w:val="28"/>
          <w:szCs w:val="28"/>
          <w:lang w:val="en"/>
        </w:rPr>
        <w:t>Transfer Learning Implementation</w:t>
      </w:r>
      <w:bookmarkEnd w:id="113"/>
      <w:bookmarkEnd w:id="114"/>
    </w:p>
    <w:p w14:paraId="2E4543E4" w14:textId="77777777" w:rsidR="004A4DD0" w:rsidRPr="001163AD" w:rsidRDefault="004A4DD0" w:rsidP="004A4DD0">
      <w:pPr>
        <w:keepNext/>
        <w:jc w:val="both"/>
        <w:rPr>
          <w:rFonts w:asciiTheme="majorBidi" w:hAnsiTheme="majorBidi" w:cstheme="majorBidi"/>
        </w:rPr>
      </w:pPr>
      <w:r w:rsidRPr="001163AD">
        <w:rPr>
          <w:rFonts w:asciiTheme="majorBidi" w:hAnsiTheme="majorBidi" w:cstheme="majorBidi"/>
          <w:noProof/>
          <w14:ligatures w14:val="standardContextual"/>
        </w:rPr>
        <w:drawing>
          <wp:inline distT="0" distB="0" distL="0" distR="0" wp14:anchorId="6F9347D2" wp14:editId="00373A21">
            <wp:extent cx="5943600" cy="2159000"/>
            <wp:effectExtent l="0" t="0" r="0" b="0"/>
            <wp:docPr id="128808303" name="Picture 6" descr="A diagram of a computer netwo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08303" name="Picture 6" descr="A diagram of a computer network&#10;&#10;Description automatically generated with medium confidence"/>
                    <pic:cNvPicPr>
                      <a:picLocks noChangeAspect="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2159000"/>
                    </a:xfrm>
                    <a:prstGeom prst="rect">
                      <a:avLst/>
                    </a:prstGeom>
                    <a:noFill/>
                    <a:ln>
                      <a:noFill/>
                    </a:ln>
                  </pic:spPr>
                </pic:pic>
              </a:graphicData>
            </a:graphic>
          </wp:inline>
        </w:drawing>
      </w:r>
    </w:p>
    <w:p w14:paraId="324A4B2F" w14:textId="77777777" w:rsidR="004A4DD0" w:rsidRPr="001163AD" w:rsidRDefault="004A4DD0" w:rsidP="004A4DD0">
      <w:pPr>
        <w:pStyle w:val="Caption"/>
        <w:jc w:val="both"/>
        <w:rPr>
          <w:rFonts w:asciiTheme="majorBidi" w:hAnsiTheme="majorBidi" w:cstheme="majorBidi"/>
          <w:lang w:val="en-US"/>
        </w:rPr>
      </w:pPr>
      <w:bookmarkStart w:id="115" w:name="_Toc216193656"/>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15</w:t>
      </w:r>
      <w:r w:rsidRPr="001163AD">
        <w:rPr>
          <w:rFonts w:asciiTheme="majorBidi" w:hAnsiTheme="majorBidi" w:cstheme="majorBidi"/>
        </w:rPr>
        <w:fldChar w:fldCharType="end"/>
      </w:r>
      <w:r w:rsidRPr="001163AD">
        <w:rPr>
          <w:rFonts w:asciiTheme="majorBidi" w:hAnsiTheme="majorBidi" w:cstheme="majorBidi"/>
          <w:lang w:val="en-US"/>
        </w:rPr>
        <w:t>: Fully CNN System with 4 Classes</w:t>
      </w:r>
      <w:bookmarkEnd w:id="115"/>
    </w:p>
    <w:p w14:paraId="67331D3E"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For pre-trained models, the following fine-tuning strategy was employed:</w:t>
      </w:r>
    </w:p>
    <w:p w14:paraId="2EF5C531" w14:textId="77777777" w:rsidR="004A4DD0" w:rsidRPr="001163AD" w:rsidRDefault="004A4DD0" w:rsidP="004A4DD0">
      <w:pPr>
        <w:numPr>
          <w:ilvl w:val="0"/>
          <w:numId w:val="23"/>
        </w:numPr>
        <w:spacing w:line="276" w:lineRule="auto"/>
        <w:jc w:val="both"/>
        <w:rPr>
          <w:rFonts w:asciiTheme="majorBidi" w:hAnsiTheme="majorBidi" w:cstheme="majorBidi"/>
        </w:rPr>
      </w:pPr>
      <w:r w:rsidRPr="001163AD">
        <w:rPr>
          <w:rFonts w:asciiTheme="majorBidi" w:hAnsiTheme="majorBidi" w:cstheme="majorBidi"/>
          <w:b/>
          <w:bCs/>
        </w:rPr>
        <w:t>Base Model</w:t>
      </w:r>
      <w:r w:rsidRPr="001163AD">
        <w:rPr>
          <w:rFonts w:asciiTheme="majorBidi" w:hAnsiTheme="majorBidi" w:cstheme="majorBidi"/>
        </w:rPr>
        <w:t>: Load ImageNet weights, freeze all layers</w:t>
      </w:r>
    </w:p>
    <w:p w14:paraId="259AB155" w14:textId="77777777" w:rsidR="004A4DD0" w:rsidRPr="001163AD" w:rsidRDefault="004A4DD0" w:rsidP="004A4DD0">
      <w:pPr>
        <w:numPr>
          <w:ilvl w:val="0"/>
          <w:numId w:val="23"/>
        </w:numPr>
        <w:spacing w:line="276" w:lineRule="auto"/>
        <w:jc w:val="both"/>
        <w:rPr>
          <w:rFonts w:asciiTheme="majorBidi" w:hAnsiTheme="majorBidi" w:cstheme="majorBidi"/>
        </w:rPr>
      </w:pPr>
      <w:r w:rsidRPr="001163AD">
        <w:rPr>
          <w:rFonts w:asciiTheme="majorBidi" w:hAnsiTheme="majorBidi" w:cstheme="majorBidi"/>
          <w:b/>
          <w:bCs/>
        </w:rPr>
        <w:t>Custom Head</w:t>
      </w:r>
      <w:r w:rsidRPr="001163AD">
        <w:rPr>
          <w:rFonts w:asciiTheme="majorBidi" w:hAnsiTheme="majorBidi" w:cstheme="majorBidi"/>
        </w:rPr>
        <w:t>: Replace top layers with:</w:t>
      </w:r>
    </w:p>
    <w:p w14:paraId="3A91DD20" w14:textId="77777777" w:rsidR="004A4DD0" w:rsidRPr="001163AD" w:rsidRDefault="004A4DD0" w:rsidP="004A4DD0">
      <w:pPr>
        <w:numPr>
          <w:ilvl w:val="1"/>
          <w:numId w:val="23"/>
        </w:numPr>
        <w:spacing w:line="276" w:lineRule="auto"/>
        <w:jc w:val="both"/>
        <w:rPr>
          <w:rFonts w:asciiTheme="majorBidi" w:hAnsiTheme="majorBidi" w:cstheme="majorBidi"/>
        </w:rPr>
      </w:pPr>
      <w:r w:rsidRPr="001163AD">
        <w:rPr>
          <w:rFonts w:asciiTheme="majorBidi" w:hAnsiTheme="majorBidi" w:cstheme="majorBidi"/>
        </w:rPr>
        <w:t>Global Average Pooling</w:t>
      </w:r>
    </w:p>
    <w:p w14:paraId="08DCE6E6" w14:textId="77777777" w:rsidR="004A4DD0" w:rsidRPr="001163AD" w:rsidRDefault="004A4DD0" w:rsidP="004A4DD0">
      <w:pPr>
        <w:numPr>
          <w:ilvl w:val="1"/>
          <w:numId w:val="23"/>
        </w:numPr>
        <w:spacing w:line="276" w:lineRule="auto"/>
        <w:jc w:val="both"/>
        <w:rPr>
          <w:rFonts w:asciiTheme="majorBidi" w:hAnsiTheme="majorBidi" w:cstheme="majorBidi"/>
        </w:rPr>
      </w:pPr>
      <w:proofErr w:type="gramStart"/>
      <w:r w:rsidRPr="001163AD">
        <w:rPr>
          <w:rFonts w:asciiTheme="majorBidi" w:hAnsiTheme="majorBidi" w:cstheme="majorBidi"/>
        </w:rPr>
        <w:t>Dense(</w:t>
      </w:r>
      <w:proofErr w:type="gramEnd"/>
      <w:r w:rsidRPr="001163AD">
        <w:rPr>
          <w:rFonts w:asciiTheme="majorBidi" w:hAnsiTheme="majorBidi" w:cstheme="majorBidi"/>
        </w:rPr>
        <w:t xml:space="preserve">512, </w:t>
      </w:r>
      <w:proofErr w:type="spellStart"/>
      <w:r w:rsidRPr="001163AD">
        <w:rPr>
          <w:rFonts w:asciiTheme="majorBidi" w:hAnsiTheme="majorBidi" w:cstheme="majorBidi"/>
        </w:rPr>
        <w:t>ReLU</w:t>
      </w:r>
      <w:proofErr w:type="spellEnd"/>
      <w:r w:rsidRPr="001163AD">
        <w:rPr>
          <w:rFonts w:asciiTheme="majorBidi" w:hAnsiTheme="majorBidi" w:cstheme="majorBidi"/>
        </w:rPr>
        <w:t>) with Dropout(0.5)</w:t>
      </w:r>
    </w:p>
    <w:p w14:paraId="1D92C9F7" w14:textId="77777777" w:rsidR="004A4DD0" w:rsidRPr="001163AD" w:rsidRDefault="004A4DD0" w:rsidP="004A4DD0">
      <w:pPr>
        <w:numPr>
          <w:ilvl w:val="1"/>
          <w:numId w:val="23"/>
        </w:numPr>
        <w:spacing w:line="276" w:lineRule="auto"/>
        <w:jc w:val="both"/>
        <w:rPr>
          <w:rFonts w:asciiTheme="majorBidi" w:hAnsiTheme="majorBidi" w:cstheme="majorBidi"/>
        </w:rPr>
      </w:pPr>
      <w:proofErr w:type="gramStart"/>
      <w:r w:rsidRPr="001163AD">
        <w:rPr>
          <w:rFonts w:asciiTheme="majorBidi" w:hAnsiTheme="majorBidi" w:cstheme="majorBidi"/>
        </w:rPr>
        <w:t>Dense(</w:t>
      </w:r>
      <w:proofErr w:type="gramEnd"/>
      <w:r w:rsidRPr="001163AD">
        <w:rPr>
          <w:rFonts w:asciiTheme="majorBidi" w:hAnsiTheme="majorBidi" w:cstheme="majorBidi"/>
        </w:rPr>
        <w:t xml:space="preserve">256, </w:t>
      </w:r>
      <w:proofErr w:type="spellStart"/>
      <w:r w:rsidRPr="001163AD">
        <w:rPr>
          <w:rFonts w:asciiTheme="majorBidi" w:hAnsiTheme="majorBidi" w:cstheme="majorBidi"/>
        </w:rPr>
        <w:t>ReLU</w:t>
      </w:r>
      <w:proofErr w:type="spellEnd"/>
      <w:r w:rsidRPr="001163AD">
        <w:rPr>
          <w:rFonts w:asciiTheme="majorBidi" w:hAnsiTheme="majorBidi" w:cstheme="majorBidi"/>
        </w:rPr>
        <w:t>) with Dropout(0.3)</w:t>
      </w:r>
    </w:p>
    <w:p w14:paraId="235ADC5A" w14:textId="77777777" w:rsidR="004A4DD0" w:rsidRPr="001163AD" w:rsidRDefault="004A4DD0" w:rsidP="004A4DD0">
      <w:pPr>
        <w:numPr>
          <w:ilvl w:val="1"/>
          <w:numId w:val="23"/>
        </w:numPr>
        <w:spacing w:line="276" w:lineRule="auto"/>
        <w:jc w:val="both"/>
        <w:rPr>
          <w:rFonts w:asciiTheme="majorBidi" w:hAnsiTheme="majorBidi" w:cstheme="majorBidi"/>
        </w:rPr>
      </w:pPr>
      <w:proofErr w:type="gramStart"/>
      <w:r w:rsidRPr="001163AD">
        <w:rPr>
          <w:rFonts w:asciiTheme="majorBidi" w:hAnsiTheme="majorBidi" w:cstheme="majorBidi"/>
        </w:rPr>
        <w:t>Dense(</w:t>
      </w:r>
      <w:proofErr w:type="gramEnd"/>
      <w:r w:rsidRPr="001163AD">
        <w:rPr>
          <w:rFonts w:asciiTheme="majorBidi" w:hAnsiTheme="majorBidi" w:cstheme="majorBidi"/>
        </w:rPr>
        <w:t xml:space="preserve">4, </w:t>
      </w:r>
      <w:proofErr w:type="spellStart"/>
      <w:r w:rsidRPr="001163AD">
        <w:rPr>
          <w:rFonts w:asciiTheme="majorBidi" w:hAnsiTheme="majorBidi" w:cstheme="majorBidi"/>
        </w:rPr>
        <w:t>Softmax</w:t>
      </w:r>
      <w:proofErr w:type="spellEnd"/>
      <w:r w:rsidRPr="001163AD">
        <w:rPr>
          <w:rFonts w:asciiTheme="majorBidi" w:hAnsiTheme="majorBidi" w:cstheme="majorBidi"/>
        </w:rPr>
        <w:t>)</w:t>
      </w:r>
    </w:p>
    <w:p w14:paraId="6FC43771" w14:textId="77777777" w:rsidR="004A4DD0" w:rsidRPr="001163AD" w:rsidRDefault="004A4DD0" w:rsidP="004A4DD0">
      <w:pPr>
        <w:numPr>
          <w:ilvl w:val="0"/>
          <w:numId w:val="23"/>
        </w:numPr>
        <w:spacing w:line="276" w:lineRule="auto"/>
        <w:jc w:val="both"/>
        <w:rPr>
          <w:rFonts w:asciiTheme="majorBidi" w:hAnsiTheme="majorBidi" w:cstheme="majorBidi"/>
        </w:rPr>
      </w:pPr>
      <w:r w:rsidRPr="001163AD">
        <w:rPr>
          <w:rFonts w:asciiTheme="majorBidi" w:hAnsiTheme="majorBidi" w:cstheme="majorBidi"/>
          <w:b/>
          <w:bCs/>
        </w:rPr>
        <w:t>Gradual Unfreezing</w:t>
      </w:r>
      <w:r w:rsidRPr="001163AD">
        <w:rPr>
          <w:rFonts w:asciiTheme="majorBidi" w:hAnsiTheme="majorBidi" w:cstheme="majorBidi"/>
        </w:rPr>
        <w:t>: Unfreeze top convolutional blocks after initial training</w:t>
      </w:r>
    </w:p>
    <w:p w14:paraId="558FE695" w14:textId="507B972F" w:rsidR="004A4DD0" w:rsidRPr="00806559" w:rsidRDefault="004A4DD0" w:rsidP="00806559">
      <w:pPr>
        <w:pStyle w:val="Heading2"/>
        <w:numPr>
          <w:ilvl w:val="2"/>
          <w:numId w:val="133"/>
        </w:numPr>
        <w:ind w:left="990" w:hanging="864"/>
        <w:rPr>
          <w:rFonts w:asciiTheme="majorBidi" w:eastAsia="Times New Roman" w:hAnsiTheme="majorBidi"/>
          <w:b/>
          <w:bCs/>
          <w:color w:val="auto"/>
          <w:sz w:val="28"/>
          <w:szCs w:val="28"/>
          <w:lang w:val="en"/>
        </w:rPr>
      </w:pPr>
      <w:bookmarkStart w:id="116" w:name="_Toc216193570"/>
      <w:r w:rsidRPr="00806559">
        <w:rPr>
          <w:rFonts w:asciiTheme="majorBidi" w:eastAsia="Times New Roman" w:hAnsiTheme="majorBidi"/>
          <w:b/>
          <w:bCs/>
          <w:color w:val="auto"/>
          <w:sz w:val="28"/>
          <w:szCs w:val="28"/>
          <w:lang w:val="en"/>
        </w:rPr>
        <w:t xml:space="preserve"> </w:t>
      </w:r>
      <w:bookmarkStart w:id="117" w:name="_Toc217479501"/>
      <w:r w:rsidRPr="00806559">
        <w:rPr>
          <w:rFonts w:asciiTheme="majorBidi" w:eastAsia="Times New Roman" w:hAnsiTheme="majorBidi"/>
          <w:b/>
          <w:bCs/>
          <w:color w:val="auto"/>
          <w:sz w:val="28"/>
          <w:szCs w:val="28"/>
          <w:lang w:val="en"/>
        </w:rPr>
        <w:t>Training Configuration</w:t>
      </w:r>
      <w:bookmarkEnd w:id="116"/>
      <w:bookmarkEnd w:id="117"/>
    </w:p>
    <w:p w14:paraId="0C8DB7C7"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b/>
          <w:bCs/>
        </w:rPr>
        <w:t>Hyperparameter Settings:</w:t>
      </w:r>
    </w:p>
    <w:p w14:paraId="33CFF202"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Optimizer</w:t>
      </w:r>
      <w:r w:rsidRPr="001163AD">
        <w:rPr>
          <w:rFonts w:asciiTheme="majorBidi" w:hAnsiTheme="majorBidi" w:cstheme="majorBidi"/>
        </w:rPr>
        <w:t>: Adam (β₁=0.9, β₂=0.999)</w:t>
      </w:r>
    </w:p>
    <w:p w14:paraId="4B8410B7"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Initial Learning Rate</w:t>
      </w:r>
      <w:r w:rsidRPr="001163AD">
        <w:rPr>
          <w:rFonts w:asciiTheme="majorBidi" w:hAnsiTheme="majorBidi" w:cstheme="majorBidi"/>
        </w:rPr>
        <w:t xml:space="preserve">: 0.001 with </w:t>
      </w:r>
      <w:proofErr w:type="spellStart"/>
      <w:r w:rsidRPr="001163AD">
        <w:rPr>
          <w:rFonts w:asciiTheme="majorBidi" w:hAnsiTheme="majorBidi" w:cstheme="majorBidi"/>
        </w:rPr>
        <w:t>ReduceLROnPlateau</w:t>
      </w:r>
      <w:proofErr w:type="spellEnd"/>
      <w:r w:rsidRPr="001163AD">
        <w:rPr>
          <w:rFonts w:asciiTheme="majorBidi" w:hAnsiTheme="majorBidi" w:cstheme="majorBidi"/>
        </w:rPr>
        <w:t xml:space="preserve"> (factor=0.5, patience=3)</w:t>
      </w:r>
    </w:p>
    <w:p w14:paraId="24821C17"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Batch Size</w:t>
      </w:r>
      <w:r w:rsidRPr="001163AD">
        <w:rPr>
          <w:rFonts w:asciiTheme="majorBidi" w:hAnsiTheme="majorBidi" w:cstheme="majorBidi"/>
        </w:rPr>
        <w:t>: 32 (optimized for GPU memory)</w:t>
      </w:r>
    </w:p>
    <w:p w14:paraId="2E7C6F81"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Epochs</w:t>
      </w:r>
      <w:r w:rsidRPr="001163AD">
        <w:rPr>
          <w:rFonts w:asciiTheme="majorBidi" w:hAnsiTheme="majorBidi" w:cstheme="majorBidi"/>
        </w:rPr>
        <w:t xml:space="preserve">: 50 with </w:t>
      </w:r>
      <w:proofErr w:type="spellStart"/>
      <w:r w:rsidRPr="001163AD">
        <w:rPr>
          <w:rFonts w:asciiTheme="majorBidi" w:hAnsiTheme="majorBidi" w:cstheme="majorBidi"/>
        </w:rPr>
        <w:t>EarlyStopping</w:t>
      </w:r>
      <w:proofErr w:type="spellEnd"/>
      <w:r w:rsidRPr="001163AD">
        <w:rPr>
          <w:rFonts w:asciiTheme="majorBidi" w:hAnsiTheme="majorBidi" w:cstheme="majorBidi"/>
        </w:rPr>
        <w:t xml:space="preserve"> (patience=10, monitor='</w:t>
      </w:r>
      <w:proofErr w:type="spellStart"/>
      <w:r w:rsidRPr="001163AD">
        <w:rPr>
          <w:rFonts w:asciiTheme="majorBidi" w:hAnsiTheme="majorBidi" w:cstheme="majorBidi"/>
        </w:rPr>
        <w:t>val_loss</w:t>
      </w:r>
      <w:proofErr w:type="spellEnd"/>
      <w:r w:rsidRPr="001163AD">
        <w:rPr>
          <w:rFonts w:asciiTheme="majorBidi" w:hAnsiTheme="majorBidi" w:cstheme="majorBidi"/>
        </w:rPr>
        <w:t>')</w:t>
      </w:r>
    </w:p>
    <w:p w14:paraId="76CE76D6" w14:textId="77777777" w:rsidR="004A4DD0" w:rsidRPr="001163AD" w:rsidRDefault="004A4DD0" w:rsidP="004A4DD0">
      <w:pPr>
        <w:numPr>
          <w:ilvl w:val="0"/>
          <w:numId w:val="24"/>
        </w:numPr>
        <w:spacing w:line="276" w:lineRule="auto"/>
        <w:jc w:val="both"/>
        <w:rPr>
          <w:rFonts w:asciiTheme="majorBidi" w:hAnsiTheme="majorBidi" w:cstheme="majorBidi"/>
        </w:rPr>
      </w:pPr>
      <w:r w:rsidRPr="001163AD">
        <w:rPr>
          <w:rFonts w:asciiTheme="majorBidi" w:hAnsiTheme="majorBidi" w:cstheme="majorBidi"/>
          <w:b/>
          <w:bCs/>
        </w:rPr>
        <w:t>Loss Function</w:t>
      </w:r>
      <w:r w:rsidRPr="001163AD">
        <w:rPr>
          <w:rFonts w:asciiTheme="majorBidi" w:hAnsiTheme="majorBidi" w:cstheme="majorBidi"/>
        </w:rPr>
        <w:t>: Weighted Categorical Cross-Entropy</w:t>
      </w:r>
    </w:p>
    <w:p w14:paraId="69B1DAD0"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b/>
          <w:bCs/>
        </w:rPr>
        <w:t>Algorithm 3.2:</w:t>
      </w:r>
      <w:r w:rsidRPr="001163AD">
        <w:rPr>
          <w:rFonts w:asciiTheme="majorBidi" w:hAnsiTheme="majorBidi" w:cstheme="majorBidi"/>
        </w:rPr>
        <w:t> Model Training Pseudocode</w:t>
      </w:r>
    </w:p>
    <w:p w14:paraId="67244D21"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python</w:t>
      </w:r>
    </w:p>
    <w:p w14:paraId="76AFD695"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def </w:t>
      </w:r>
      <w:proofErr w:type="spellStart"/>
      <w:r w:rsidRPr="001163AD">
        <w:rPr>
          <w:rFonts w:asciiTheme="majorBidi" w:hAnsiTheme="majorBidi" w:cstheme="majorBidi"/>
        </w:rPr>
        <w:t>train_</w:t>
      </w:r>
      <w:proofErr w:type="gramStart"/>
      <w:r w:rsidRPr="001163AD">
        <w:rPr>
          <w:rFonts w:asciiTheme="majorBidi" w:hAnsiTheme="majorBidi" w:cstheme="majorBidi"/>
        </w:rPr>
        <w:t>model</w:t>
      </w:r>
      <w:proofErr w:type="spellEnd"/>
      <w:r w:rsidRPr="001163AD">
        <w:rPr>
          <w:rFonts w:asciiTheme="majorBidi" w:hAnsiTheme="majorBidi" w:cstheme="majorBidi"/>
        </w:rPr>
        <w:t>(</w:t>
      </w:r>
      <w:proofErr w:type="gramEnd"/>
      <w:r w:rsidRPr="001163AD">
        <w:rPr>
          <w:rFonts w:asciiTheme="majorBidi" w:hAnsiTheme="majorBidi" w:cstheme="majorBidi"/>
        </w:rPr>
        <w:t xml:space="preserve">model, </w:t>
      </w:r>
      <w:proofErr w:type="spellStart"/>
      <w:r w:rsidRPr="001163AD">
        <w:rPr>
          <w:rFonts w:asciiTheme="majorBidi" w:hAnsiTheme="majorBidi" w:cstheme="majorBidi"/>
        </w:rPr>
        <w:t>train_gen</w:t>
      </w:r>
      <w:proofErr w:type="spellEnd"/>
      <w:r w:rsidRPr="001163AD">
        <w:rPr>
          <w:rFonts w:asciiTheme="majorBidi" w:hAnsiTheme="majorBidi" w:cstheme="majorBidi"/>
        </w:rPr>
        <w:t xml:space="preserve">, </w:t>
      </w:r>
      <w:proofErr w:type="spellStart"/>
      <w:r w:rsidRPr="001163AD">
        <w:rPr>
          <w:rFonts w:asciiTheme="majorBidi" w:hAnsiTheme="majorBidi" w:cstheme="majorBidi"/>
        </w:rPr>
        <w:t>val_gen</w:t>
      </w:r>
      <w:proofErr w:type="spellEnd"/>
      <w:r w:rsidRPr="001163AD">
        <w:rPr>
          <w:rFonts w:asciiTheme="majorBidi" w:hAnsiTheme="majorBidi" w:cstheme="majorBidi"/>
        </w:rPr>
        <w:t xml:space="preserve">, </w:t>
      </w:r>
      <w:proofErr w:type="spellStart"/>
      <w:r w:rsidRPr="001163AD">
        <w:rPr>
          <w:rFonts w:asciiTheme="majorBidi" w:hAnsiTheme="majorBidi" w:cstheme="majorBidi"/>
        </w:rPr>
        <w:t>class_weights</w:t>
      </w:r>
      <w:proofErr w:type="spellEnd"/>
      <w:r w:rsidRPr="001163AD">
        <w:rPr>
          <w:rFonts w:asciiTheme="majorBidi" w:hAnsiTheme="majorBidi" w:cstheme="majorBidi"/>
        </w:rPr>
        <w:t>):</w:t>
      </w:r>
    </w:p>
    <w:p w14:paraId="52C80C09"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roofErr w:type="spellStart"/>
      <w:proofErr w:type="gramStart"/>
      <w:r w:rsidRPr="001163AD">
        <w:rPr>
          <w:rFonts w:asciiTheme="majorBidi" w:hAnsiTheme="majorBidi" w:cstheme="majorBidi"/>
        </w:rPr>
        <w:t>model.compile</w:t>
      </w:r>
      <w:proofErr w:type="spellEnd"/>
      <w:proofErr w:type="gramEnd"/>
      <w:r w:rsidRPr="001163AD">
        <w:rPr>
          <w:rFonts w:asciiTheme="majorBidi" w:hAnsiTheme="majorBidi" w:cstheme="majorBidi"/>
        </w:rPr>
        <w:t>(optimizer=Adam(</w:t>
      </w:r>
      <w:proofErr w:type="spellStart"/>
      <w:r w:rsidRPr="001163AD">
        <w:rPr>
          <w:rFonts w:asciiTheme="majorBidi" w:hAnsiTheme="majorBidi" w:cstheme="majorBidi"/>
        </w:rPr>
        <w:t>lr</w:t>
      </w:r>
      <w:proofErr w:type="spellEnd"/>
      <w:r w:rsidRPr="001163AD">
        <w:rPr>
          <w:rFonts w:asciiTheme="majorBidi" w:hAnsiTheme="majorBidi" w:cstheme="majorBidi"/>
        </w:rPr>
        <w:t>=0.001),</w:t>
      </w:r>
    </w:p>
    <w:p w14:paraId="5F82A37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loss='</w:t>
      </w:r>
      <w:proofErr w:type="spellStart"/>
      <w:r w:rsidRPr="001163AD">
        <w:rPr>
          <w:rFonts w:asciiTheme="majorBidi" w:hAnsiTheme="majorBidi" w:cstheme="majorBidi"/>
        </w:rPr>
        <w:t>categorical_crossentropy</w:t>
      </w:r>
      <w:proofErr w:type="spellEnd"/>
      <w:r w:rsidRPr="001163AD">
        <w:rPr>
          <w:rFonts w:asciiTheme="majorBidi" w:hAnsiTheme="majorBidi" w:cstheme="majorBidi"/>
        </w:rPr>
        <w:t>',</w:t>
      </w:r>
    </w:p>
    <w:p w14:paraId="31C6D3AB"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lastRenderedPageBreak/>
        <w:t xml:space="preserve">                  metrics</w:t>
      </w:r>
      <w:proofErr w:type="gramStart"/>
      <w:r w:rsidRPr="001163AD">
        <w:rPr>
          <w:rFonts w:asciiTheme="majorBidi" w:hAnsiTheme="majorBidi" w:cstheme="majorBidi"/>
        </w:rPr>
        <w:t>=[</w:t>
      </w:r>
      <w:proofErr w:type="gramEnd"/>
      <w:r w:rsidRPr="001163AD">
        <w:rPr>
          <w:rFonts w:asciiTheme="majorBidi" w:hAnsiTheme="majorBidi" w:cstheme="majorBidi"/>
        </w:rPr>
        <w:t>'accuracy', f1_score])</w:t>
      </w:r>
    </w:p>
    <w:p w14:paraId="33B3181F"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
    <w:p w14:paraId="78B11E4C"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callbacks = [</w:t>
      </w:r>
      <w:proofErr w:type="spellStart"/>
      <w:r w:rsidRPr="001163AD">
        <w:rPr>
          <w:rFonts w:asciiTheme="majorBidi" w:hAnsiTheme="majorBidi" w:cstheme="majorBidi"/>
        </w:rPr>
        <w:t>EarlyStopping</w:t>
      </w:r>
      <w:proofErr w:type="spellEnd"/>
      <w:r w:rsidRPr="001163AD">
        <w:rPr>
          <w:rFonts w:asciiTheme="majorBidi" w:hAnsiTheme="majorBidi" w:cstheme="majorBidi"/>
        </w:rPr>
        <w:t>(patience=10),</w:t>
      </w:r>
    </w:p>
    <w:p w14:paraId="3DE43CE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roofErr w:type="spellStart"/>
      <w:proofErr w:type="gramStart"/>
      <w:r w:rsidRPr="001163AD">
        <w:rPr>
          <w:rFonts w:asciiTheme="majorBidi" w:hAnsiTheme="majorBidi" w:cstheme="majorBidi"/>
        </w:rPr>
        <w:t>ReduceLROnPlateau</w:t>
      </w:r>
      <w:proofErr w:type="spellEnd"/>
      <w:r w:rsidRPr="001163AD">
        <w:rPr>
          <w:rFonts w:asciiTheme="majorBidi" w:hAnsiTheme="majorBidi" w:cstheme="majorBidi"/>
        </w:rPr>
        <w:t>(</w:t>
      </w:r>
      <w:proofErr w:type="gramEnd"/>
      <w:r w:rsidRPr="001163AD">
        <w:rPr>
          <w:rFonts w:asciiTheme="majorBidi" w:hAnsiTheme="majorBidi" w:cstheme="majorBidi"/>
        </w:rPr>
        <w:t>factor=0.5, patience=3),</w:t>
      </w:r>
    </w:p>
    <w:p w14:paraId="7802188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roofErr w:type="spellStart"/>
      <w:r w:rsidRPr="001163AD">
        <w:rPr>
          <w:rFonts w:asciiTheme="majorBidi" w:hAnsiTheme="majorBidi" w:cstheme="majorBidi"/>
        </w:rPr>
        <w:t>ModelCheckpoint</w:t>
      </w:r>
      <w:proofErr w:type="spellEnd"/>
      <w:r w:rsidRPr="001163AD">
        <w:rPr>
          <w:rFonts w:asciiTheme="majorBidi" w:hAnsiTheme="majorBidi" w:cstheme="majorBidi"/>
        </w:rPr>
        <w:t>('best_model.h5')]</w:t>
      </w:r>
    </w:p>
    <w:p w14:paraId="0374CBDE"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
    <w:p w14:paraId="32BDB3D4"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history = </w:t>
      </w:r>
      <w:proofErr w:type="spellStart"/>
      <w:proofErr w:type="gramStart"/>
      <w:r w:rsidRPr="001163AD">
        <w:rPr>
          <w:rFonts w:asciiTheme="majorBidi" w:hAnsiTheme="majorBidi" w:cstheme="majorBidi"/>
        </w:rPr>
        <w:t>model.fit</w:t>
      </w:r>
      <w:proofErr w:type="spellEnd"/>
      <w:r w:rsidRPr="001163AD">
        <w:rPr>
          <w:rFonts w:asciiTheme="majorBidi" w:hAnsiTheme="majorBidi" w:cstheme="majorBidi"/>
        </w:rPr>
        <w:t>(</w:t>
      </w:r>
      <w:proofErr w:type="spellStart"/>
      <w:proofErr w:type="gramEnd"/>
      <w:r w:rsidRPr="001163AD">
        <w:rPr>
          <w:rFonts w:asciiTheme="majorBidi" w:hAnsiTheme="majorBidi" w:cstheme="majorBidi"/>
        </w:rPr>
        <w:t>train_gen</w:t>
      </w:r>
      <w:proofErr w:type="spellEnd"/>
      <w:r w:rsidRPr="001163AD">
        <w:rPr>
          <w:rFonts w:asciiTheme="majorBidi" w:hAnsiTheme="majorBidi" w:cstheme="majorBidi"/>
        </w:rPr>
        <w:t>,</w:t>
      </w:r>
    </w:p>
    <w:p w14:paraId="32A89DF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roofErr w:type="spellStart"/>
      <w:r w:rsidRPr="001163AD">
        <w:rPr>
          <w:rFonts w:asciiTheme="majorBidi" w:hAnsiTheme="majorBidi" w:cstheme="majorBidi"/>
        </w:rPr>
        <w:t>validation_data</w:t>
      </w:r>
      <w:proofErr w:type="spellEnd"/>
      <w:r w:rsidRPr="001163AD">
        <w:rPr>
          <w:rFonts w:asciiTheme="majorBidi" w:hAnsiTheme="majorBidi" w:cstheme="majorBidi"/>
        </w:rPr>
        <w:t>=</w:t>
      </w:r>
      <w:proofErr w:type="spellStart"/>
      <w:r w:rsidRPr="001163AD">
        <w:rPr>
          <w:rFonts w:asciiTheme="majorBidi" w:hAnsiTheme="majorBidi" w:cstheme="majorBidi"/>
        </w:rPr>
        <w:t>val_gen</w:t>
      </w:r>
      <w:proofErr w:type="spellEnd"/>
      <w:r w:rsidRPr="001163AD">
        <w:rPr>
          <w:rFonts w:asciiTheme="majorBidi" w:hAnsiTheme="majorBidi" w:cstheme="majorBidi"/>
        </w:rPr>
        <w:t>,</w:t>
      </w:r>
    </w:p>
    <w:p w14:paraId="09C1C1D0"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epochs=50,</w:t>
      </w:r>
    </w:p>
    <w:p w14:paraId="6935064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w:t>
      </w:r>
      <w:proofErr w:type="spellStart"/>
      <w:r w:rsidRPr="001163AD">
        <w:rPr>
          <w:rFonts w:asciiTheme="majorBidi" w:hAnsiTheme="majorBidi" w:cstheme="majorBidi"/>
        </w:rPr>
        <w:t>class_weight</w:t>
      </w:r>
      <w:proofErr w:type="spellEnd"/>
      <w:r w:rsidRPr="001163AD">
        <w:rPr>
          <w:rFonts w:asciiTheme="majorBidi" w:hAnsiTheme="majorBidi" w:cstheme="majorBidi"/>
        </w:rPr>
        <w:t>=</w:t>
      </w:r>
      <w:proofErr w:type="spellStart"/>
      <w:r w:rsidRPr="001163AD">
        <w:rPr>
          <w:rFonts w:asciiTheme="majorBidi" w:hAnsiTheme="majorBidi" w:cstheme="majorBidi"/>
        </w:rPr>
        <w:t>class_weights</w:t>
      </w:r>
      <w:proofErr w:type="spellEnd"/>
      <w:r w:rsidRPr="001163AD">
        <w:rPr>
          <w:rFonts w:asciiTheme="majorBidi" w:hAnsiTheme="majorBidi" w:cstheme="majorBidi"/>
        </w:rPr>
        <w:t>,</w:t>
      </w:r>
    </w:p>
    <w:p w14:paraId="323FAB97"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callbacks=callbacks)</w:t>
      </w:r>
    </w:p>
    <w:p w14:paraId="4FA67DBF"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    return history, model</w:t>
      </w:r>
    </w:p>
    <w:p w14:paraId="4132E393" w14:textId="35B7F61F" w:rsidR="004A4DD0" w:rsidRPr="00806559" w:rsidRDefault="004A4DD0" w:rsidP="00806559">
      <w:pPr>
        <w:pStyle w:val="Heading2"/>
        <w:numPr>
          <w:ilvl w:val="2"/>
          <w:numId w:val="133"/>
        </w:numPr>
        <w:ind w:left="990" w:hanging="864"/>
        <w:rPr>
          <w:rFonts w:asciiTheme="majorBidi" w:eastAsia="Times New Roman" w:hAnsiTheme="majorBidi"/>
          <w:b/>
          <w:bCs/>
          <w:color w:val="auto"/>
          <w:sz w:val="28"/>
          <w:szCs w:val="28"/>
          <w:lang w:val="en"/>
        </w:rPr>
      </w:pPr>
      <w:bookmarkStart w:id="118" w:name="_Toc216193571"/>
      <w:r w:rsidRPr="00806559">
        <w:rPr>
          <w:rFonts w:asciiTheme="majorBidi" w:eastAsia="Times New Roman" w:hAnsiTheme="majorBidi"/>
          <w:b/>
          <w:bCs/>
          <w:color w:val="auto"/>
          <w:sz w:val="28"/>
          <w:szCs w:val="28"/>
          <w:lang w:val="en"/>
        </w:rPr>
        <w:t xml:space="preserve"> </w:t>
      </w:r>
      <w:bookmarkStart w:id="119" w:name="_Toc217479502"/>
      <w:r w:rsidRPr="00806559">
        <w:rPr>
          <w:rFonts w:asciiTheme="majorBidi" w:eastAsia="Times New Roman" w:hAnsiTheme="majorBidi"/>
          <w:b/>
          <w:bCs/>
          <w:color w:val="auto"/>
          <w:sz w:val="28"/>
          <w:szCs w:val="28"/>
          <w:lang w:val="en"/>
        </w:rPr>
        <w:t>Hardware and Software Environment</w:t>
      </w:r>
      <w:bookmarkEnd w:id="118"/>
      <w:bookmarkEnd w:id="119"/>
    </w:p>
    <w:p w14:paraId="58515A6A" w14:textId="77777777" w:rsidR="004A4DD0" w:rsidRPr="001163AD" w:rsidRDefault="004A4DD0" w:rsidP="004A4DD0">
      <w:pPr>
        <w:numPr>
          <w:ilvl w:val="0"/>
          <w:numId w:val="25"/>
        </w:numPr>
        <w:spacing w:line="276" w:lineRule="auto"/>
        <w:jc w:val="both"/>
        <w:rPr>
          <w:rFonts w:asciiTheme="majorBidi" w:hAnsiTheme="majorBidi" w:cstheme="majorBidi"/>
        </w:rPr>
      </w:pPr>
      <w:r w:rsidRPr="001163AD">
        <w:rPr>
          <w:rFonts w:asciiTheme="majorBidi" w:hAnsiTheme="majorBidi" w:cstheme="majorBidi"/>
          <w:b/>
          <w:bCs/>
        </w:rPr>
        <w:t>Hardware</w:t>
      </w:r>
      <w:r w:rsidRPr="001163AD">
        <w:rPr>
          <w:rFonts w:asciiTheme="majorBidi" w:hAnsiTheme="majorBidi" w:cstheme="majorBidi"/>
        </w:rPr>
        <w:t>: NVIDIA RTX 3080 (12GB VRAM), 32GB RAM, Intel i7-12700K</w:t>
      </w:r>
    </w:p>
    <w:p w14:paraId="44067072" w14:textId="77777777" w:rsidR="004A4DD0" w:rsidRPr="001163AD" w:rsidRDefault="004A4DD0" w:rsidP="004A4DD0">
      <w:pPr>
        <w:numPr>
          <w:ilvl w:val="0"/>
          <w:numId w:val="25"/>
        </w:numPr>
        <w:spacing w:line="276" w:lineRule="auto"/>
        <w:jc w:val="both"/>
        <w:rPr>
          <w:rFonts w:asciiTheme="majorBidi" w:hAnsiTheme="majorBidi" w:cstheme="majorBidi"/>
        </w:rPr>
      </w:pPr>
      <w:r w:rsidRPr="001163AD">
        <w:rPr>
          <w:rFonts w:asciiTheme="majorBidi" w:hAnsiTheme="majorBidi" w:cstheme="majorBidi"/>
          <w:b/>
          <w:bCs/>
        </w:rPr>
        <w:t>Software</w:t>
      </w:r>
      <w:r w:rsidRPr="001163AD">
        <w:rPr>
          <w:rFonts w:asciiTheme="majorBidi" w:hAnsiTheme="majorBidi" w:cstheme="majorBidi"/>
        </w:rPr>
        <w:t xml:space="preserve">: Python 3.9, TensorFlow 2.10, CUDA 11.2, </w:t>
      </w:r>
      <w:proofErr w:type="spellStart"/>
      <w:r w:rsidRPr="001163AD">
        <w:rPr>
          <w:rFonts w:asciiTheme="majorBidi" w:hAnsiTheme="majorBidi" w:cstheme="majorBidi"/>
        </w:rPr>
        <w:t>cuDNN</w:t>
      </w:r>
      <w:proofErr w:type="spellEnd"/>
      <w:r w:rsidRPr="001163AD">
        <w:rPr>
          <w:rFonts w:asciiTheme="majorBidi" w:hAnsiTheme="majorBidi" w:cstheme="majorBidi"/>
        </w:rPr>
        <w:t xml:space="preserve"> 8.1</w:t>
      </w:r>
    </w:p>
    <w:p w14:paraId="46149A62" w14:textId="77777777" w:rsidR="004A4DD0" w:rsidRDefault="004A4DD0" w:rsidP="004A4DD0">
      <w:pPr>
        <w:numPr>
          <w:ilvl w:val="0"/>
          <w:numId w:val="25"/>
        </w:numPr>
        <w:spacing w:line="276" w:lineRule="auto"/>
        <w:jc w:val="both"/>
        <w:rPr>
          <w:rFonts w:asciiTheme="majorBidi" w:hAnsiTheme="majorBidi" w:cstheme="majorBidi"/>
        </w:rPr>
      </w:pPr>
      <w:r w:rsidRPr="001163AD">
        <w:rPr>
          <w:rFonts w:asciiTheme="majorBidi" w:hAnsiTheme="majorBidi" w:cstheme="majorBidi"/>
          <w:b/>
          <w:bCs/>
        </w:rPr>
        <w:t>Development</w:t>
      </w:r>
      <w:r w:rsidRPr="001163AD">
        <w:rPr>
          <w:rFonts w:asciiTheme="majorBidi" w:hAnsiTheme="majorBidi" w:cstheme="majorBidi"/>
        </w:rPr>
        <w:t xml:space="preserve">: </w:t>
      </w:r>
      <w:proofErr w:type="spellStart"/>
      <w:r w:rsidRPr="001163AD">
        <w:rPr>
          <w:rFonts w:asciiTheme="majorBidi" w:hAnsiTheme="majorBidi" w:cstheme="majorBidi"/>
        </w:rPr>
        <w:t>JupyterLab</w:t>
      </w:r>
      <w:proofErr w:type="spellEnd"/>
      <w:r w:rsidRPr="001163AD">
        <w:rPr>
          <w:rFonts w:asciiTheme="majorBidi" w:hAnsiTheme="majorBidi" w:cstheme="majorBidi"/>
        </w:rPr>
        <w:t>, VS Code with Git version control</w:t>
      </w:r>
    </w:p>
    <w:p w14:paraId="2A4546B2" w14:textId="77777777" w:rsidR="006D5BE0" w:rsidRDefault="006D5BE0" w:rsidP="006D5BE0">
      <w:pPr>
        <w:spacing w:line="276" w:lineRule="auto"/>
        <w:ind w:left="720"/>
        <w:jc w:val="both"/>
        <w:rPr>
          <w:rFonts w:asciiTheme="majorBidi" w:hAnsiTheme="majorBidi" w:cstheme="majorBidi"/>
        </w:rPr>
      </w:pPr>
    </w:p>
    <w:p w14:paraId="588DFE96" w14:textId="210D6A00" w:rsidR="006D5BE0" w:rsidRPr="00806559" w:rsidRDefault="008758EF" w:rsidP="00806559">
      <w:pPr>
        <w:pStyle w:val="Heading2"/>
        <w:numPr>
          <w:ilvl w:val="2"/>
          <w:numId w:val="133"/>
        </w:numPr>
        <w:ind w:left="990" w:hanging="864"/>
        <w:rPr>
          <w:rFonts w:asciiTheme="majorBidi" w:eastAsia="Times New Roman" w:hAnsiTheme="majorBidi"/>
          <w:b/>
          <w:bCs/>
          <w:color w:val="auto"/>
          <w:sz w:val="28"/>
          <w:szCs w:val="28"/>
          <w:lang w:val="en"/>
        </w:rPr>
      </w:pPr>
      <w:r w:rsidRPr="00806559">
        <w:rPr>
          <w:rFonts w:asciiTheme="majorBidi" w:eastAsia="Times New Roman" w:hAnsiTheme="majorBidi"/>
          <w:b/>
          <w:bCs/>
          <w:color w:val="auto"/>
          <w:sz w:val="28"/>
          <w:szCs w:val="28"/>
          <w:lang w:val="en"/>
        </w:rPr>
        <w:t xml:space="preserve"> </w:t>
      </w:r>
      <w:bookmarkStart w:id="120" w:name="_Toc217479503"/>
      <w:r w:rsidR="006D5BE0" w:rsidRPr="00806559">
        <w:rPr>
          <w:rFonts w:asciiTheme="majorBidi" w:eastAsia="Times New Roman" w:hAnsiTheme="majorBidi"/>
          <w:b/>
          <w:bCs/>
          <w:color w:val="auto"/>
          <w:sz w:val="28"/>
          <w:szCs w:val="28"/>
          <w:lang w:val="en"/>
        </w:rPr>
        <w:t>Calculation details</w:t>
      </w:r>
      <w:bookmarkEnd w:id="120"/>
      <w:r w:rsidR="006D5BE0" w:rsidRPr="00806559">
        <w:rPr>
          <w:rFonts w:asciiTheme="majorBidi" w:eastAsia="Times New Roman" w:hAnsiTheme="majorBidi"/>
          <w:b/>
          <w:bCs/>
          <w:color w:val="auto"/>
          <w:sz w:val="28"/>
          <w:szCs w:val="28"/>
          <w:lang w:val="en"/>
        </w:rPr>
        <w:t xml:space="preserve"> </w:t>
      </w:r>
    </w:p>
    <w:p w14:paraId="31CD7E94" w14:textId="7E786CA6" w:rsidR="006D5BE0" w:rsidRDefault="006D5BE0" w:rsidP="006D5BE0">
      <w:pPr>
        <w:spacing w:line="276" w:lineRule="auto"/>
        <w:ind w:left="360"/>
        <w:jc w:val="both"/>
        <w:rPr>
          <w:rFonts w:asciiTheme="majorBidi" w:hAnsiTheme="majorBidi" w:cstheme="majorBidi"/>
        </w:rPr>
      </w:pPr>
      <w:r>
        <w:rPr>
          <w:rFonts w:asciiTheme="majorBidi" w:hAnsiTheme="majorBidi" w:cstheme="majorBidi"/>
        </w:rPr>
        <w:t>Mathematical explanation</w:t>
      </w:r>
    </w:p>
    <w:p w14:paraId="44BA5579" w14:textId="5FEF3A1D" w:rsidR="006D5BE0" w:rsidRDefault="006D5BE0" w:rsidP="006D5BE0">
      <w:pPr>
        <w:spacing w:line="276" w:lineRule="auto"/>
        <w:ind w:left="360"/>
        <w:jc w:val="both"/>
        <w:rPr>
          <w:rFonts w:asciiTheme="majorBidi" w:hAnsiTheme="majorBidi" w:cstheme="majorBidi"/>
        </w:rPr>
      </w:pPr>
      <w:r>
        <w:rPr>
          <w:rFonts w:asciiTheme="majorBidi" w:hAnsiTheme="majorBidi" w:cstheme="majorBidi"/>
        </w:rPr>
        <w:t xml:space="preserve">The percentage displayed by the system represents the class probability (confidence score) produced by the </w:t>
      </w:r>
      <w:proofErr w:type="spellStart"/>
      <w:r>
        <w:rPr>
          <w:rFonts w:asciiTheme="majorBidi" w:hAnsiTheme="majorBidi" w:cstheme="majorBidi"/>
        </w:rPr>
        <w:t>softmax</w:t>
      </w:r>
      <w:proofErr w:type="spellEnd"/>
      <w:r>
        <w:rPr>
          <w:rFonts w:asciiTheme="majorBidi" w:hAnsiTheme="majorBidi" w:cstheme="majorBidi"/>
        </w:rPr>
        <w:t xml:space="preserve"> function in the final layer of the convolutional neural network. If does not represent model accuracy.</w:t>
      </w:r>
    </w:p>
    <w:p w14:paraId="38EAB4D1" w14:textId="7A33E645" w:rsidR="006D5BE0" w:rsidRPr="00923CBE" w:rsidRDefault="006D5BE0" w:rsidP="006D5BE0">
      <w:pPr>
        <w:pStyle w:val="ListParagraph"/>
        <w:numPr>
          <w:ilvl w:val="0"/>
          <w:numId w:val="91"/>
        </w:numPr>
        <w:spacing w:line="276" w:lineRule="auto"/>
        <w:jc w:val="both"/>
        <w:rPr>
          <w:rFonts w:asciiTheme="majorBidi" w:hAnsiTheme="majorBidi" w:cstheme="majorBidi"/>
          <w:b/>
          <w:bCs/>
          <w:sz w:val="24"/>
          <w:szCs w:val="24"/>
        </w:rPr>
      </w:pPr>
      <w:r w:rsidRPr="00923CBE">
        <w:rPr>
          <w:rFonts w:asciiTheme="majorBidi" w:hAnsiTheme="majorBidi" w:cstheme="majorBidi"/>
          <w:b/>
          <w:bCs/>
          <w:sz w:val="24"/>
          <w:szCs w:val="24"/>
        </w:rPr>
        <w:t>Network Output (Logits)</w:t>
      </w:r>
    </w:p>
    <w:p w14:paraId="44EA1255" w14:textId="76AF6EE1" w:rsidR="006D5BE0" w:rsidRDefault="006D5BE0" w:rsidP="006D5BE0">
      <w:pPr>
        <w:pStyle w:val="ListParagraph"/>
        <w:spacing w:line="276" w:lineRule="auto"/>
        <w:ind w:left="1080"/>
        <w:jc w:val="both"/>
        <w:rPr>
          <w:rFonts w:asciiTheme="majorBidi" w:hAnsiTheme="majorBidi" w:cstheme="majorBidi"/>
        </w:rPr>
      </w:pPr>
      <w:r>
        <w:rPr>
          <w:rFonts w:asciiTheme="majorBidi" w:hAnsiTheme="majorBidi" w:cstheme="majorBidi"/>
        </w:rPr>
        <w:t xml:space="preserve">For each input OCT image, the trained model outputs a vector of real-valued scores(logits) corresponding to the four classes: </w:t>
      </w:r>
    </w:p>
    <w:p w14:paraId="2E7ADCFE" w14:textId="69504D90" w:rsidR="006D5BE0" w:rsidRPr="006D5BE0" w:rsidRDefault="006D5BE0" w:rsidP="006D5BE0">
      <w:pPr>
        <w:pStyle w:val="ListParagraph"/>
        <w:spacing w:line="276" w:lineRule="auto"/>
        <w:ind w:left="1080"/>
        <w:jc w:val="both"/>
        <w:rPr>
          <w:rFonts w:asciiTheme="majorBidi" w:hAnsiTheme="majorBidi" w:cstheme="majorBidi"/>
        </w:rPr>
      </w:pPr>
      <m:oMathPara>
        <m:oMath>
          <m:r>
            <m:rPr>
              <m:sty m:val="b"/>
            </m:rPr>
            <w:rPr>
              <w:rFonts w:ascii="Cambria Math" w:hAnsi="Cambria Math"/>
            </w:rPr>
            <m:t>z</m:t>
          </m:r>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Normal</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CNV</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DME</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Drusen</m:t>
              </m:r>
            </m:sub>
          </m:sSub>
          <m:r>
            <w:rPr>
              <w:rFonts w:ascii="Cambria Math" w:hAnsi="Cambria Math"/>
            </w:rPr>
            <m:t>]</m:t>
          </m:r>
        </m:oMath>
      </m:oMathPara>
    </w:p>
    <w:p w14:paraId="3B794122" w14:textId="58FC4308" w:rsidR="006D5BE0" w:rsidRDefault="006D5BE0" w:rsidP="006D5BE0">
      <w:pPr>
        <w:spacing w:line="276" w:lineRule="auto"/>
        <w:ind w:left="720"/>
        <w:jc w:val="both"/>
        <w:rPr>
          <w:rFonts w:asciiTheme="majorBidi" w:hAnsiTheme="majorBidi" w:cstheme="majorBidi"/>
        </w:rPr>
      </w:pPr>
      <w:r>
        <w:rPr>
          <w:rFonts w:asciiTheme="majorBidi" w:hAnsiTheme="majorBidi" w:cstheme="majorBidi"/>
        </w:rPr>
        <w:t xml:space="preserve">     These values differ for each image based on its visual characteristics.</w:t>
      </w:r>
    </w:p>
    <w:p w14:paraId="1F201637" w14:textId="24B979BE" w:rsidR="006D5BE0" w:rsidRPr="00923CBE" w:rsidRDefault="00BA37E5" w:rsidP="006D5BE0">
      <w:pPr>
        <w:pStyle w:val="ListParagraph"/>
        <w:numPr>
          <w:ilvl w:val="0"/>
          <w:numId w:val="91"/>
        </w:numPr>
        <w:spacing w:line="276" w:lineRule="auto"/>
        <w:jc w:val="both"/>
        <w:rPr>
          <w:rFonts w:asciiTheme="majorBidi" w:hAnsiTheme="majorBidi" w:cstheme="majorBidi"/>
          <w:b/>
          <w:bCs/>
          <w:sz w:val="24"/>
          <w:szCs w:val="24"/>
        </w:rPr>
      </w:pPr>
      <w:proofErr w:type="spellStart"/>
      <w:r w:rsidRPr="00923CBE">
        <w:rPr>
          <w:rFonts w:asciiTheme="majorBidi" w:hAnsiTheme="majorBidi" w:cstheme="majorBidi"/>
          <w:b/>
          <w:bCs/>
          <w:sz w:val="24"/>
          <w:szCs w:val="24"/>
        </w:rPr>
        <w:t>Softmax</w:t>
      </w:r>
      <w:proofErr w:type="spellEnd"/>
      <w:r w:rsidRPr="00923CBE">
        <w:rPr>
          <w:rFonts w:asciiTheme="majorBidi" w:hAnsiTheme="majorBidi" w:cstheme="majorBidi"/>
          <w:b/>
          <w:bCs/>
          <w:sz w:val="24"/>
          <w:szCs w:val="24"/>
        </w:rPr>
        <w:t xml:space="preserve"> Probability Calculation</w:t>
      </w:r>
    </w:p>
    <w:p w14:paraId="248E6F43" w14:textId="5FA69D9D" w:rsidR="00BA37E5" w:rsidRDefault="00BA37E5" w:rsidP="00BA37E5">
      <w:pPr>
        <w:pStyle w:val="ListParagraph"/>
        <w:spacing w:line="276" w:lineRule="auto"/>
        <w:ind w:left="1080"/>
        <w:jc w:val="both"/>
        <w:rPr>
          <w:rFonts w:asciiTheme="majorBidi" w:hAnsiTheme="majorBidi" w:cstheme="majorBidi"/>
        </w:rPr>
      </w:pPr>
      <w:r>
        <w:rPr>
          <w:rFonts w:asciiTheme="majorBidi" w:hAnsiTheme="majorBidi" w:cstheme="majorBidi"/>
        </w:rPr>
        <w:t xml:space="preserve">The logits are converted into normalized class probabilities using the </w:t>
      </w:r>
      <w:proofErr w:type="spellStart"/>
      <w:r>
        <w:rPr>
          <w:rFonts w:asciiTheme="majorBidi" w:hAnsiTheme="majorBidi" w:cstheme="majorBidi"/>
        </w:rPr>
        <w:t>softmax</w:t>
      </w:r>
      <w:proofErr w:type="spellEnd"/>
      <w:r>
        <w:rPr>
          <w:rFonts w:asciiTheme="majorBidi" w:hAnsiTheme="majorBidi" w:cstheme="majorBidi"/>
        </w:rPr>
        <w:t xml:space="preserve"> function: </w:t>
      </w:r>
    </w:p>
    <w:p w14:paraId="13CC5B88" w14:textId="77777777" w:rsidR="00BA37E5" w:rsidRPr="001D0330" w:rsidRDefault="00BA37E5" w:rsidP="00BA37E5">
      <m:oMathPara>
        <m:oMath>
          <m:r>
            <w:rPr>
              <w:rFonts w:ascii="Cambria Math" w:hAnsi="Cambria Math"/>
            </w:rPr>
            <m:t>P(clas</m:t>
          </m:r>
          <m:sSub>
            <m:sSubPr>
              <m:ctrlPr>
                <w:rPr>
                  <w:rFonts w:ascii="Cambria Math" w:hAnsi="Cambria Math"/>
                </w:rPr>
              </m:ctrlPr>
            </m:sSubPr>
            <m:e>
              <m:r>
                <w:rPr>
                  <w:rFonts w:ascii="Cambria Math" w:hAnsi="Cambria Math"/>
                </w:rPr>
                <m:t>s</m:t>
              </m:r>
            </m:e>
            <m:sub>
              <m:r>
                <w:rPr>
                  <w:rFonts w:ascii="Cambria Math" w:hAnsi="Cambria Math"/>
                </w:rPr>
                <m:t>i</m:t>
              </m:r>
            </m:sub>
          </m:sSub>
          <m:r>
            <w:rPr>
              <w:rFonts w:ascii="Cambria Math" w:hAnsi="Cambria Math"/>
            </w:rPr>
            <m:t>∣image)=</m:t>
          </m:r>
          <m:f>
            <m:fPr>
              <m:ctrlPr>
                <w:rPr>
                  <w:rFonts w:ascii="Cambria Math" w:hAnsi="Cambria Math"/>
                </w:rPr>
              </m:ctrlPr>
            </m:fPr>
            <m:num>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z</m:t>
                      </m:r>
                    </m:e>
                    <m:sub>
                      <m:r>
                        <w:rPr>
                          <w:rFonts w:ascii="Cambria Math" w:hAnsi="Cambria Math"/>
                        </w:rPr>
                        <m:t>i</m:t>
                      </m:r>
                    </m:sub>
                  </m:sSub>
                </m:sup>
              </m:sSup>
            </m:num>
            <m:den>
              <m:nary>
                <m:naryPr>
                  <m:chr m:val="∑"/>
                  <m:limLoc m:val="undOvr"/>
                  <m:grow m:val="1"/>
                  <m:ctrlPr>
                    <w:rPr>
                      <w:rFonts w:ascii="Cambria Math" w:hAnsi="Cambria Math"/>
                    </w:rPr>
                  </m:ctrlPr>
                </m:naryPr>
                <m:sub>
                  <m:r>
                    <w:rPr>
                      <w:rFonts w:ascii="Cambria Math" w:hAnsi="Cambria Math"/>
                    </w:rPr>
                    <m:t>j=1</m:t>
                  </m:r>
                </m:sub>
                <m:sup>
                  <m:r>
                    <w:rPr>
                      <w:rFonts w:ascii="Cambria Math" w:hAnsi="Cambria Math"/>
                    </w:rPr>
                    <m:t>4</m:t>
                  </m:r>
                </m:sup>
                <m:e>
                  <m:sSup>
                    <m:sSupPr>
                      <m:ctrlPr>
                        <w:rPr>
                          <w:rFonts w:ascii="Cambria Math" w:hAnsi="Cambria Math"/>
                        </w:rPr>
                      </m:ctrlPr>
                    </m:sSupPr>
                    <m:e>
                      <m:r>
                        <w:rPr>
                          <w:rFonts w:ascii="Cambria Math" w:hAnsi="Cambria Math"/>
                        </w:rPr>
                        <m:t>e</m:t>
                      </m:r>
                    </m:e>
                    <m:sup>
                      <m:sSub>
                        <m:sSubPr>
                          <m:ctrlPr>
                            <w:rPr>
                              <w:rFonts w:ascii="Cambria Math" w:hAnsi="Cambria Math"/>
                            </w:rPr>
                          </m:ctrlPr>
                        </m:sSubPr>
                        <m:e>
                          <m:r>
                            <w:rPr>
                              <w:rFonts w:ascii="Cambria Math" w:hAnsi="Cambria Math"/>
                            </w:rPr>
                            <m:t>z</m:t>
                          </m:r>
                        </m:e>
                        <m:sub>
                          <m:r>
                            <w:rPr>
                              <w:rFonts w:ascii="Cambria Math" w:hAnsi="Cambria Math"/>
                            </w:rPr>
                            <m:t>j</m:t>
                          </m:r>
                        </m:sub>
                      </m:sSub>
                    </m:sup>
                  </m:sSup>
                </m:e>
              </m:nary>
            </m:den>
          </m:f>
          <m:r>
            <m:rPr>
              <m:sty m:val="p"/>
            </m:rPr>
            <w:br/>
          </m:r>
        </m:oMath>
      </m:oMathPara>
    </w:p>
    <w:p w14:paraId="1C45A937" w14:textId="1EAAD414" w:rsidR="00BA37E5" w:rsidRDefault="00BA37E5" w:rsidP="00BA37E5">
      <w:pPr>
        <w:pStyle w:val="ListParagraph"/>
        <w:spacing w:line="276" w:lineRule="auto"/>
        <w:ind w:left="1080"/>
        <w:jc w:val="both"/>
        <w:rPr>
          <w:rFonts w:asciiTheme="majorBidi" w:hAnsiTheme="majorBidi" w:cstheme="majorBidi"/>
        </w:rPr>
      </w:pPr>
      <w:r>
        <w:rPr>
          <w:rFonts w:asciiTheme="majorBidi" w:hAnsiTheme="majorBidi" w:cstheme="majorBidi"/>
        </w:rPr>
        <w:t xml:space="preserve">Where: </w:t>
      </w:r>
    </w:p>
    <w:p w14:paraId="7EA05BDB" w14:textId="77777777" w:rsidR="00BA37E5" w:rsidRPr="001D0330" w:rsidRDefault="00BA37E5" w:rsidP="00BA37E5">
      <w:pPr>
        <w:numPr>
          <w:ilvl w:val="0"/>
          <w:numId w:val="92"/>
        </w:numPr>
        <w:spacing w:line="278" w:lineRule="auto"/>
      </w:pPr>
      <m:oMath>
        <m:sSub>
          <m:sSubPr>
            <m:ctrlPr>
              <w:rPr>
                <w:rFonts w:ascii="Cambria Math" w:hAnsi="Cambria Math"/>
              </w:rPr>
            </m:ctrlPr>
          </m:sSubPr>
          <m:e>
            <m:r>
              <w:rPr>
                <w:rFonts w:ascii="Cambria Math" w:hAnsi="Cambria Math"/>
              </w:rPr>
              <m:t>z</m:t>
            </m:r>
          </m:e>
          <m:sub>
            <m:r>
              <w:rPr>
                <w:rFonts w:ascii="Cambria Math" w:hAnsi="Cambria Math"/>
              </w:rPr>
              <m:t>i</m:t>
            </m:r>
          </m:sub>
        </m:sSub>
      </m:oMath>
      <w:r w:rsidRPr="001D0330">
        <w:t xml:space="preserve">is the logit for class </w:t>
      </w:r>
      <m:oMath>
        <m:r>
          <w:rPr>
            <w:rFonts w:ascii="Cambria Math" w:hAnsi="Cambria Math"/>
          </w:rPr>
          <m:t>i</m:t>
        </m:r>
      </m:oMath>
    </w:p>
    <w:p w14:paraId="68F0CA94" w14:textId="77777777" w:rsidR="00BA37E5" w:rsidRPr="001D0330" w:rsidRDefault="00BA37E5" w:rsidP="00BA37E5">
      <w:pPr>
        <w:numPr>
          <w:ilvl w:val="0"/>
          <w:numId w:val="92"/>
        </w:numPr>
        <w:spacing w:line="278" w:lineRule="auto"/>
      </w:pPr>
      <w:r w:rsidRPr="001D0330">
        <w:t>The probabilities sum to 1 (or 100%)</w:t>
      </w:r>
    </w:p>
    <w:p w14:paraId="24D332D7" w14:textId="4FB62344" w:rsidR="00BA37E5" w:rsidRDefault="00BA37E5" w:rsidP="00BA37E5">
      <w:pPr>
        <w:pStyle w:val="ListParagraph"/>
        <w:spacing w:line="276" w:lineRule="auto"/>
        <w:ind w:left="1080"/>
        <w:jc w:val="both"/>
        <w:rPr>
          <w:rFonts w:asciiTheme="majorBidi" w:hAnsiTheme="majorBidi" w:cstheme="majorBidi"/>
        </w:rPr>
      </w:pPr>
      <w:r>
        <w:rPr>
          <w:rFonts w:asciiTheme="majorBidi" w:hAnsiTheme="majorBidi" w:cstheme="majorBidi"/>
        </w:rPr>
        <w:t>The system displays the highest probability as the final prediction confidence.</w:t>
      </w:r>
    </w:p>
    <w:p w14:paraId="0EBCC777" w14:textId="77777777" w:rsidR="00923CBE" w:rsidRDefault="00923CBE" w:rsidP="00BA37E5">
      <w:pPr>
        <w:pStyle w:val="ListParagraph"/>
        <w:spacing w:line="276" w:lineRule="auto"/>
        <w:ind w:left="1080"/>
        <w:jc w:val="both"/>
        <w:rPr>
          <w:rFonts w:asciiTheme="majorBidi" w:hAnsiTheme="majorBidi" w:cstheme="majorBidi"/>
        </w:rPr>
      </w:pPr>
    </w:p>
    <w:p w14:paraId="0A22342B" w14:textId="4080B652" w:rsidR="00BA37E5" w:rsidRPr="00923CBE" w:rsidRDefault="00BA37E5" w:rsidP="00BA37E5">
      <w:pPr>
        <w:pStyle w:val="ListParagraph"/>
        <w:numPr>
          <w:ilvl w:val="0"/>
          <w:numId w:val="91"/>
        </w:numPr>
        <w:spacing w:line="276" w:lineRule="auto"/>
        <w:jc w:val="both"/>
        <w:rPr>
          <w:rFonts w:asciiTheme="majorBidi" w:hAnsiTheme="majorBidi" w:cstheme="majorBidi"/>
          <w:b/>
          <w:bCs/>
          <w:sz w:val="24"/>
          <w:szCs w:val="24"/>
        </w:rPr>
      </w:pPr>
      <w:r w:rsidRPr="00923CBE">
        <w:rPr>
          <w:rFonts w:asciiTheme="majorBidi" w:hAnsiTheme="majorBidi" w:cstheme="majorBidi"/>
          <w:b/>
          <w:bCs/>
          <w:sz w:val="24"/>
          <w:szCs w:val="24"/>
        </w:rPr>
        <w:t xml:space="preserve">Numerical Example </w:t>
      </w:r>
      <w:r w:rsidR="008758EF" w:rsidRPr="00923CBE">
        <w:rPr>
          <w:rFonts w:asciiTheme="majorBidi" w:hAnsiTheme="majorBidi" w:cstheme="majorBidi"/>
          <w:b/>
          <w:bCs/>
          <w:sz w:val="24"/>
          <w:szCs w:val="24"/>
        </w:rPr>
        <w:t>Explaining</w:t>
      </w:r>
      <w:r w:rsidRPr="00923CBE">
        <w:rPr>
          <w:rFonts w:asciiTheme="majorBidi" w:hAnsiTheme="majorBidi" w:cstheme="majorBidi"/>
          <w:b/>
          <w:bCs/>
          <w:sz w:val="24"/>
          <w:szCs w:val="24"/>
        </w:rPr>
        <w:t xml:space="preserve"> 94% vs 99% </w:t>
      </w:r>
    </w:p>
    <w:p w14:paraId="7ACAFF70" w14:textId="6BD53BEE" w:rsidR="00BA37E5" w:rsidRDefault="00BA37E5" w:rsidP="00BA37E5">
      <w:pPr>
        <w:pStyle w:val="ListParagraph"/>
        <w:spacing w:line="276" w:lineRule="auto"/>
        <w:ind w:left="1080"/>
        <w:jc w:val="both"/>
        <w:rPr>
          <w:rFonts w:asciiTheme="majorBidi" w:hAnsiTheme="majorBidi" w:cstheme="majorBidi"/>
        </w:rPr>
      </w:pPr>
      <w:r>
        <w:rPr>
          <w:rFonts w:asciiTheme="majorBidi" w:hAnsiTheme="majorBidi" w:cstheme="majorBidi"/>
        </w:rPr>
        <w:t>Case 1: High-quality Normal OCT image</w:t>
      </w:r>
    </w:p>
    <w:p w14:paraId="3062BB1B" w14:textId="77777777" w:rsidR="00BA37E5" w:rsidRPr="001D0330" w:rsidRDefault="00BA37E5" w:rsidP="00BA37E5">
      <m:oMathPara>
        <m:oMath>
          <m:r>
            <m:rPr>
              <m:sty m:val="b"/>
            </m:rPr>
            <w:rPr>
              <w:rFonts w:ascii="Cambria Math" w:hAnsi="Cambria Math"/>
            </w:rPr>
            <m:t>z</m:t>
          </m:r>
          <m:r>
            <w:rPr>
              <w:rFonts w:ascii="Cambria Math" w:hAnsi="Cambria Math"/>
            </w:rPr>
            <m:t>=[5.0,</m:t>
          </m:r>
          <m:r>
            <m:rPr>
              <m:nor/>
            </m:rPr>
            <w:rPr>
              <w:rFonts w:ascii="Arial" w:hAnsi="Arial" w:cs="Arial"/>
            </w:rPr>
            <m:t>  </m:t>
          </m:r>
          <m:r>
            <w:rPr>
              <w:rFonts w:ascii="Cambria Math" w:hAnsi="Cambria Math"/>
            </w:rPr>
            <m:t>1.2,</m:t>
          </m:r>
          <m:r>
            <m:rPr>
              <m:nor/>
            </m:rPr>
            <w:rPr>
              <w:rFonts w:ascii="Arial" w:hAnsi="Arial" w:cs="Arial"/>
            </w:rPr>
            <m:t>  </m:t>
          </m:r>
          <m:r>
            <w:rPr>
              <w:rFonts w:ascii="Cambria Math" w:hAnsi="Cambria Math"/>
            </w:rPr>
            <m:t>0.8,</m:t>
          </m:r>
          <m:r>
            <m:rPr>
              <m:nor/>
            </m:rPr>
            <w:rPr>
              <w:rFonts w:ascii="Arial" w:hAnsi="Arial" w:cs="Arial"/>
            </w:rPr>
            <m:t>  </m:t>
          </m:r>
          <m:r>
            <w:rPr>
              <w:rFonts w:ascii="Cambria Math" w:hAnsi="Cambria Math"/>
            </w:rPr>
            <m:t>0.5]</m:t>
          </m:r>
          <m:r>
            <w:br/>
          </m:r>
        </m:oMath>
        <m:oMath>
          <m:r>
            <w:rPr>
              <w:rFonts w:ascii="Cambria Math" w:hAnsi="Cambria Math"/>
            </w:rPr>
            <m:t>P(Normal)=</m:t>
          </m:r>
          <m:f>
            <m:fPr>
              <m:ctrlPr>
                <w:rPr>
                  <w:rFonts w:ascii="Cambria Math" w:hAnsi="Cambria Math"/>
                </w:rPr>
              </m:ctrlPr>
            </m:fPr>
            <m:num>
              <m:sSup>
                <m:sSupPr>
                  <m:ctrlPr>
                    <w:rPr>
                      <w:rFonts w:ascii="Cambria Math" w:hAnsi="Cambria Math"/>
                    </w:rPr>
                  </m:ctrlPr>
                </m:sSupPr>
                <m:e>
                  <m:r>
                    <w:rPr>
                      <w:rFonts w:ascii="Cambria Math" w:hAnsi="Cambria Math"/>
                    </w:rPr>
                    <m:t>e</m:t>
                  </m:r>
                </m:e>
                <m:sup>
                  <m:r>
                    <w:rPr>
                      <w:rFonts w:ascii="Cambria Math" w:hAnsi="Cambria Math"/>
                    </w:rPr>
                    <m:t>5.0</m:t>
                  </m:r>
                </m:sup>
              </m:sSup>
            </m:num>
            <m:den>
              <m:sSup>
                <m:sSupPr>
                  <m:ctrlPr>
                    <w:rPr>
                      <w:rFonts w:ascii="Cambria Math" w:hAnsi="Cambria Math"/>
                    </w:rPr>
                  </m:ctrlPr>
                </m:sSupPr>
                <m:e>
                  <m:r>
                    <w:rPr>
                      <w:rFonts w:ascii="Cambria Math" w:hAnsi="Cambria Math"/>
                    </w:rPr>
                    <m:t>e</m:t>
                  </m:r>
                </m:e>
                <m:sup>
                  <m:r>
                    <w:rPr>
                      <w:rFonts w:ascii="Cambria Math" w:hAnsi="Cambria Math"/>
                    </w:rPr>
                    <m:t>5.0</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1.2</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0.8</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0.5</m:t>
                  </m:r>
                </m:sup>
              </m:sSup>
            </m:den>
          </m:f>
          <m:r>
            <w:rPr>
              <w:rFonts w:ascii="Cambria Math" w:hAnsi="Cambria Math"/>
            </w:rPr>
            <m:t>≈0.99</m:t>
          </m:r>
          <m:r>
            <w:br/>
          </m:r>
        </m:oMath>
      </m:oMathPara>
    </w:p>
    <w:p w14:paraId="4BEE7B46" w14:textId="7E541089" w:rsidR="00BA37E5" w:rsidRDefault="00923CBE" w:rsidP="00BA37E5">
      <w:pPr>
        <w:pStyle w:val="ListParagraph"/>
        <w:spacing w:line="276" w:lineRule="auto"/>
        <w:ind w:left="1080"/>
        <w:jc w:val="both"/>
        <w:rPr>
          <w:rFonts w:asciiTheme="majorBidi" w:hAnsiTheme="majorBidi" w:cstheme="majorBidi"/>
        </w:rPr>
      </w:pPr>
      <w:r>
        <w:rPr>
          <w:rFonts w:asciiTheme="majorBidi" w:hAnsiTheme="majorBidi" w:cstheme="majorBidi"/>
        </w:rPr>
        <w:t>Displayed result: Normal = 99%</w:t>
      </w:r>
    </w:p>
    <w:p w14:paraId="1EF02C01" w14:textId="5123FE28" w:rsidR="00923CBE" w:rsidRDefault="00923CBE" w:rsidP="00BA37E5">
      <w:pPr>
        <w:pStyle w:val="ListParagraph"/>
        <w:spacing w:line="276" w:lineRule="auto"/>
        <w:ind w:left="1080"/>
        <w:jc w:val="both"/>
        <w:rPr>
          <w:rFonts w:asciiTheme="majorBidi" w:hAnsiTheme="majorBidi" w:cstheme="majorBidi"/>
        </w:rPr>
      </w:pPr>
      <w:r>
        <w:rPr>
          <w:rFonts w:asciiTheme="majorBidi" w:hAnsiTheme="majorBidi" w:cstheme="majorBidi"/>
        </w:rPr>
        <w:t xml:space="preserve">Case 2: Normal OCT image with mild noise or lower contrast </w:t>
      </w:r>
    </w:p>
    <w:p w14:paraId="098C3481" w14:textId="7855D46E" w:rsidR="00923CBE" w:rsidRDefault="00923CBE" w:rsidP="00BA37E5">
      <w:pPr>
        <w:pStyle w:val="ListParagraph"/>
        <w:spacing w:line="276" w:lineRule="auto"/>
        <w:ind w:left="1080"/>
        <w:jc w:val="both"/>
        <w:rPr>
          <w:rFonts w:asciiTheme="majorBidi" w:hAnsiTheme="majorBidi" w:cstheme="majorBidi"/>
        </w:rPr>
      </w:pPr>
      <m:oMathPara>
        <m:oMath>
          <m:r>
            <m:rPr>
              <m:sty m:val="b"/>
            </m:rPr>
            <w:rPr>
              <w:rFonts w:ascii="Cambria Math" w:hAnsi="Cambria Math"/>
            </w:rPr>
            <m:t>z</m:t>
          </m:r>
          <m:r>
            <w:rPr>
              <w:rFonts w:ascii="Cambria Math" w:hAnsi="Cambria Math"/>
            </w:rPr>
            <m:t>=[3.6,</m:t>
          </m:r>
          <m:r>
            <m:rPr>
              <m:nor/>
            </m:rPr>
            <w:rPr>
              <w:rFonts w:ascii="Arial" w:hAnsi="Arial" w:cs="Arial"/>
            </w:rPr>
            <m:t>  </m:t>
          </m:r>
          <m:r>
            <w:rPr>
              <w:rFonts w:ascii="Cambria Math" w:hAnsi="Cambria Math"/>
            </w:rPr>
            <m:t>1.9,</m:t>
          </m:r>
          <m:r>
            <m:rPr>
              <m:nor/>
            </m:rPr>
            <w:rPr>
              <w:rFonts w:ascii="Arial" w:hAnsi="Arial" w:cs="Arial"/>
            </w:rPr>
            <m:t>  </m:t>
          </m:r>
          <m:r>
            <w:rPr>
              <w:rFonts w:ascii="Cambria Math" w:hAnsi="Cambria Math"/>
            </w:rPr>
            <m:t>1.5,</m:t>
          </m:r>
          <m:r>
            <m:rPr>
              <m:nor/>
            </m:rPr>
            <w:rPr>
              <w:rFonts w:ascii="Arial" w:hAnsi="Arial" w:cs="Arial"/>
            </w:rPr>
            <m:t>  </m:t>
          </m:r>
          <m:r>
            <w:rPr>
              <w:rFonts w:ascii="Cambria Math" w:hAnsi="Cambria Math"/>
            </w:rPr>
            <m:t>1.2]</m:t>
          </m:r>
          <m:r>
            <w:br/>
          </m:r>
        </m:oMath>
        <m:oMath>
          <m:r>
            <w:rPr>
              <w:rFonts w:ascii="Cambria Math" w:hAnsi="Cambria Math"/>
            </w:rPr>
            <m:t>P(Normal)=</m:t>
          </m:r>
          <m:f>
            <m:fPr>
              <m:ctrlPr>
                <w:rPr>
                  <w:rFonts w:ascii="Cambria Math" w:hAnsi="Cambria Math"/>
                </w:rPr>
              </m:ctrlPr>
            </m:fPr>
            <m:num>
              <m:sSup>
                <m:sSupPr>
                  <m:ctrlPr>
                    <w:rPr>
                      <w:rFonts w:ascii="Cambria Math" w:hAnsi="Cambria Math"/>
                    </w:rPr>
                  </m:ctrlPr>
                </m:sSupPr>
                <m:e>
                  <m:r>
                    <w:rPr>
                      <w:rFonts w:ascii="Cambria Math" w:hAnsi="Cambria Math"/>
                    </w:rPr>
                    <m:t>e</m:t>
                  </m:r>
                </m:e>
                <m:sup>
                  <m:r>
                    <w:rPr>
                      <w:rFonts w:ascii="Cambria Math" w:hAnsi="Cambria Math"/>
                    </w:rPr>
                    <m:t>3.6</m:t>
                  </m:r>
                </m:sup>
              </m:sSup>
            </m:num>
            <m:den>
              <m:sSup>
                <m:sSupPr>
                  <m:ctrlPr>
                    <w:rPr>
                      <w:rFonts w:ascii="Cambria Math" w:hAnsi="Cambria Math"/>
                    </w:rPr>
                  </m:ctrlPr>
                </m:sSupPr>
                <m:e>
                  <m:r>
                    <w:rPr>
                      <w:rFonts w:ascii="Cambria Math" w:hAnsi="Cambria Math"/>
                    </w:rPr>
                    <m:t>e</m:t>
                  </m:r>
                </m:e>
                <m:sup>
                  <m:r>
                    <w:rPr>
                      <w:rFonts w:ascii="Cambria Math" w:hAnsi="Cambria Math"/>
                    </w:rPr>
                    <m:t>3.6</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1.9</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1.5</m:t>
                  </m:r>
                </m:sup>
              </m:sSup>
              <m:r>
                <w:rPr>
                  <w:rFonts w:ascii="Cambria Math" w:hAnsi="Cambria Math"/>
                </w:rPr>
                <m:t>+</m:t>
              </m:r>
              <m:sSup>
                <m:sSupPr>
                  <m:ctrlPr>
                    <w:rPr>
                      <w:rFonts w:ascii="Cambria Math" w:hAnsi="Cambria Math"/>
                    </w:rPr>
                  </m:ctrlPr>
                </m:sSupPr>
                <m:e>
                  <m:r>
                    <w:rPr>
                      <w:rFonts w:ascii="Cambria Math" w:hAnsi="Cambria Math"/>
                    </w:rPr>
                    <m:t>e</m:t>
                  </m:r>
                </m:e>
                <m:sup>
                  <m:r>
                    <w:rPr>
                      <w:rFonts w:ascii="Cambria Math" w:hAnsi="Cambria Math"/>
                    </w:rPr>
                    <m:t>1.2</m:t>
                  </m:r>
                </m:sup>
              </m:sSup>
            </m:den>
          </m:f>
          <m:r>
            <w:rPr>
              <w:rFonts w:ascii="Cambria Math" w:hAnsi="Cambria Math"/>
            </w:rPr>
            <m:t>≈0.94</m:t>
          </m:r>
          <m:r>
            <w:br/>
          </m:r>
        </m:oMath>
      </m:oMathPara>
      <w:r>
        <w:rPr>
          <w:rFonts w:asciiTheme="majorBidi" w:hAnsiTheme="majorBidi" w:cstheme="majorBidi"/>
        </w:rPr>
        <w:t>Displayed result: Normal = 94%</w:t>
      </w:r>
    </w:p>
    <w:p w14:paraId="4561DCB2" w14:textId="77777777" w:rsidR="00923CBE" w:rsidRDefault="00923CBE" w:rsidP="00BA37E5">
      <w:pPr>
        <w:pStyle w:val="ListParagraph"/>
        <w:spacing w:line="276" w:lineRule="auto"/>
        <w:ind w:left="1080"/>
        <w:jc w:val="both"/>
        <w:rPr>
          <w:rFonts w:asciiTheme="majorBidi" w:hAnsiTheme="majorBidi" w:cstheme="majorBidi"/>
        </w:rPr>
      </w:pPr>
    </w:p>
    <w:p w14:paraId="0B9E2543" w14:textId="77777777" w:rsidR="00923CBE" w:rsidRPr="00923CBE" w:rsidRDefault="00923CBE" w:rsidP="00923CBE">
      <w:pPr>
        <w:pStyle w:val="ListParagraph"/>
        <w:numPr>
          <w:ilvl w:val="0"/>
          <w:numId w:val="91"/>
        </w:numPr>
        <w:spacing w:line="276" w:lineRule="auto"/>
        <w:jc w:val="both"/>
        <w:rPr>
          <w:rFonts w:asciiTheme="majorBidi" w:hAnsiTheme="majorBidi" w:cstheme="majorBidi"/>
          <w:b/>
          <w:bCs/>
          <w:sz w:val="24"/>
          <w:szCs w:val="24"/>
        </w:rPr>
      </w:pPr>
      <w:r w:rsidRPr="00923CBE">
        <w:rPr>
          <w:rFonts w:asciiTheme="majorBidi" w:hAnsiTheme="majorBidi" w:cstheme="majorBidi"/>
          <w:b/>
          <w:bCs/>
          <w:sz w:val="24"/>
          <w:szCs w:val="24"/>
        </w:rPr>
        <w:t xml:space="preserve">Mathematical Reason for the difference </w:t>
      </w:r>
    </w:p>
    <w:p w14:paraId="56E561F0" w14:textId="7E3D2B88" w:rsidR="00923CBE" w:rsidRDefault="00923CBE" w:rsidP="00923CBE">
      <w:pPr>
        <w:pStyle w:val="ListParagraph"/>
        <w:spacing w:line="276" w:lineRule="auto"/>
        <w:ind w:left="1080"/>
        <w:jc w:val="both"/>
        <w:rPr>
          <w:rFonts w:asciiTheme="majorBidi" w:hAnsiTheme="majorBidi" w:cstheme="majorBidi"/>
        </w:rPr>
      </w:pPr>
      <w:r>
        <w:rPr>
          <w:rFonts w:asciiTheme="majorBidi" w:hAnsiTheme="majorBidi" w:cstheme="majorBidi"/>
        </w:rPr>
        <w:t xml:space="preserve">The confidence score depends on the relative difference between the highest logit and the remaining logits: </w:t>
      </w:r>
    </w:p>
    <w:p w14:paraId="77D6E42F" w14:textId="77777777" w:rsidR="00923CBE" w:rsidRPr="001D0330" w:rsidRDefault="00923CBE" w:rsidP="00923CBE">
      <m:oMathPara>
        <m:oMath>
          <m:r>
            <m:rPr>
              <m:sty m:val="p"/>
            </m:rPr>
            <w:rPr>
              <w:rFonts w:ascii="Cambria Math" w:hAnsi="Cambria Math"/>
            </w:rPr>
            <m:t>Δ</m:t>
          </m:r>
          <m:r>
            <w:rPr>
              <w:rFonts w:ascii="Cambria Math" w:hAnsi="Cambria Math"/>
            </w:rPr>
            <m:t>z=</m:t>
          </m:r>
          <m:sSub>
            <m:sSubPr>
              <m:ctrlPr>
                <w:rPr>
                  <w:rFonts w:ascii="Cambria Math" w:hAnsi="Cambria Math"/>
                </w:rPr>
              </m:ctrlPr>
            </m:sSubPr>
            <m:e>
              <m:r>
                <w:rPr>
                  <w:rFonts w:ascii="Cambria Math" w:hAnsi="Cambria Math"/>
                </w:rPr>
                <m:t>z</m:t>
              </m:r>
            </m:e>
            <m:sub>
              <m:r>
                <w:rPr>
                  <w:rFonts w:ascii="Cambria Math" w:hAnsi="Cambria Math"/>
                </w:rPr>
                <m:t>best</m:t>
              </m:r>
            </m:sub>
          </m:sSub>
          <m:r>
            <w:rPr>
              <w:rFonts w:ascii="Cambria Math" w:hAnsi="Cambria Math"/>
            </w:rPr>
            <m:t>-</m:t>
          </m:r>
          <m:sSub>
            <m:sSubPr>
              <m:ctrlPr>
                <w:rPr>
                  <w:rFonts w:ascii="Cambria Math" w:hAnsi="Cambria Math"/>
                </w:rPr>
              </m:ctrlPr>
            </m:sSubPr>
            <m:e>
              <m:r>
                <w:rPr>
                  <w:rFonts w:ascii="Cambria Math" w:hAnsi="Cambria Math"/>
                </w:rPr>
                <m:t>z</m:t>
              </m:r>
            </m:e>
            <m:sub>
              <m:r>
                <w:rPr>
                  <w:rFonts w:ascii="Cambria Math" w:hAnsi="Cambria Math"/>
                </w:rPr>
                <m:t>second</m:t>
              </m:r>
              <m:r>
                <m:rPr>
                  <m:sty m:val="p"/>
                </m:rPr>
                <w:rPr>
                  <w:rFonts w:ascii="Cambria Math" w:hAnsi="Cambria Math"/>
                </w:rPr>
                <m:t>_</m:t>
              </m:r>
              <m:r>
                <w:rPr>
                  <w:rFonts w:ascii="Cambria Math" w:hAnsi="Cambria Math"/>
                </w:rPr>
                <m:t>best</m:t>
              </m:r>
            </m:sub>
          </m:sSub>
          <m:r>
            <m:rPr>
              <m:sty m:val="p"/>
            </m:rPr>
            <w:br/>
          </m:r>
        </m:oMath>
      </m:oMathPara>
    </w:p>
    <w:p w14:paraId="09FCE307" w14:textId="77777777" w:rsidR="00923CBE" w:rsidRPr="001D0330" w:rsidRDefault="00923CBE" w:rsidP="00923CBE">
      <w:pPr>
        <w:numPr>
          <w:ilvl w:val="0"/>
          <w:numId w:val="93"/>
        </w:numPr>
        <w:spacing w:line="278" w:lineRule="auto"/>
      </w:pPr>
      <w:r w:rsidRPr="001D0330">
        <w:t xml:space="preserve">Larger </w:t>
      </w:r>
      <m:oMath>
        <m:r>
          <m:rPr>
            <m:sty m:val="p"/>
          </m:rPr>
          <w:rPr>
            <w:rFonts w:ascii="Cambria Math" w:hAnsi="Cambria Math"/>
          </w:rPr>
          <m:t>Δ</m:t>
        </m:r>
        <m:r>
          <w:rPr>
            <w:rFonts w:ascii="Cambria Math" w:hAnsi="Cambria Math"/>
          </w:rPr>
          <m:t>z</m:t>
        </m:r>
      </m:oMath>
      <w:r w:rsidRPr="001D0330">
        <w:t>→ higher confidence (e.g., 99%)</w:t>
      </w:r>
    </w:p>
    <w:p w14:paraId="459E4900" w14:textId="77777777" w:rsidR="00923CBE" w:rsidRPr="001D0330" w:rsidRDefault="00923CBE" w:rsidP="00923CBE">
      <w:pPr>
        <w:numPr>
          <w:ilvl w:val="0"/>
          <w:numId w:val="93"/>
        </w:numPr>
        <w:spacing w:line="278" w:lineRule="auto"/>
      </w:pPr>
      <w:r w:rsidRPr="001D0330">
        <w:t xml:space="preserve">Smaller </w:t>
      </w:r>
      <m:oMath>
        <m:r>
          <m:rPr>
            <m:sty m:val="p"/>
          </m:rPr>
          <w:rPr>
            <w:rFonts w:ascii="Cambria Math" w:hAnsi="Cambria Math"/>
          </w:rPr>
          <m:t>Δ</m:t>
        </m:r>
        <m:r>
          <w:rPr>
            <w:rFonts w:ascii="Cambria Math" w:hAnsi="Cambria Math"/>
          </w:rPr>
          <m:t>z</m:t>
        </m:r>
      </m:oMath>
      <w:r w:rsidRPr="001D0330">
        <w:t>→ lower confidence (e.g., 94%)</w:t>
      </w:r>
    </w:p>
    <w:p w14:paraId="09684914" w14:textId="20316BAB" w:rsidR="00923CBE" w:rsidRDefault="00923CBE" w:rsidP="00923CBE">
      <w:pPr>
        <w:pStyle w:val="ListParagraph"/>
        <w:spacing w:line="276" w:lineRule="auto"/>
        <w:ind w:left="1080"/>
        <w:jc w:val="both"/>
        <w:rPr>
          <w:rFonts w:asciiTheme="majorBidi" w:hAnsiTheme="majorBidi" w:cstheme="majorBidi"/>
        </w:rPr>
      </w:pPr>
      <w:r>
        <w:rPr>
          <w:rFonts w:asciiTheme="majorBidi" w:hAnsiTheme="majorBidi" w:cstheme="majorBidi"/>
        </w:rPr>
        <w:t>Even when both images belong to the same class (Normal), differences in image quality, contrast, and noise affect the logits and therefore the final probability.</w:t>
      </w:r>
    </w:p>
    <w:p w14:paraId="19D05F90" w14:textId="77777777" w:rsidR="00923CBE" w:rsidRDefault="00923CBE" w:rsidP="00923CBE">
      <w:pPr>
        <w:pStyle w:val="ListParagraph"/>
        <w:spacing w:line="276" w:lineRule="auto"/>
        <w:ind w:left="1080"/>
        <w:jc w:val="both"/>
        <w:rPr>
          <w:rFonts w:asciiTheme="majorBidi" w:hAnsiTheme="majorBidi" w:cstheme="majorBidi"/>
        </w:rPr>
      </w:pPr>
    </w:p>
    <w:p w14:paraId="7C1302D6" w14:textId="2A9FB837" w:rsidR="00923CBE" w:rsidRPr="0047170A" w:rsidRDefault="0047170A" w:rsidP="00923CBE">
      <w:pPr>
        <w:pStyle w:val="ListParagraph"/>
        <w:numPr>
          <w:ilvl w:val="0"/>
          <w:numId w:val="91"/>
        </w:numPr>
        <w:spacing w:line="276" w:lineRule="auto"/>
        <w:jc w:val="both"/>
        <w:rPr>
          <w:rFonts w:asciiTheme="majorBidi" w:hAnsiTheme="majorBidi" w:cstheme="majorBidi"/>
          <w:b/>
          <w:bCs/>
          <w:sz w:val="24"/>
          <w:szCs w:val="24"/>
        </w:rPr>
      </w:pPr>
      <w:r w:rsidRPr="0047170A">
        <w:rPr>
          <w:rFonts w:asciiTheme="majorBidi" w:hAnsiTheme="majorBidi" w:cstheme="majorBidi"/>
          <w:b/>
          <w:bCs/>
          <w:sz w:val="24"/>
          <w:szCs w:val="24"/>
        </w:rPr>
        <w:t xml:space="preserve">Key clarification </w:t>
      </w:r>
    </w:p>
    <w:p w14:paraId="3D739D7B" w14:textId="48CE156D" w:rsidR="0047170A" w:rsidRDefault="0047170A" w:rsidP="0047170A">
      <w:pPr>
        <w:pStyle w:val="ListParagraph"/>
        <w:spacing w:line="276" w:lineRule="auto"/>
        <w:ind w:left="1080"/>
        <w:jc w:val="both"/>
        <w:rPr>
          <w:rFonts w:asciiTheme="majorBidi" w:hAnsiTheme="majorBidi" w:cstheme="majorBidi"/>
        </w:rPr>
      </w:pPr>
      <w:r>
        <w:rPr>
          <w:rFonts w:asciiTheme="majorBidi" w:hAnsiTheme="majorBidi" w:cstheme="majorBidi"/>
        </w:rPr>
        <w:t xml:space="preserve">The confidence score as image-dependent, not class-dependent. </w:t>
      </w:r>
    </w:p>
    <w:p w14:paraId="431E1494" w14:textId="08D95537" w:rsidR="0047170A" w:rsidRDefault="0047170A" w:rsidP="0047170A">
      <w:pPr>
        <w:pStyle w:val="ListParagraph"/>
        <w:spacing w:line="276" w:lineRule="auto"/>
        <w:ind w:left="1080"/>
        <w:jc w:val="both"/>
        <w:rPr>
          <w:rFonts w:asciiTheme="majorBidi" w:hAnsiTheme="majorBidi" w:cstheme="majorBidi"/>
        </w:rPr>
      </w:pPr>
      <w:proofErr w:type="spellStart"/>
      <w:r>
        <w:rPr>
          <w:rFonts w:asciiTheme="majorBidi" w:hAnsiTheme="majorBidi" w:cstheme="majorBidi"/>
        </w:rPr>
        <w:t>Softmax</w:t>
      </w:r>
      <w:proofErr w:type="spellEnd"/>
      <w:r>
        <w:rPr>
          <w:rFonts w:asciiTheme="majorBidi" w:hAnsiTheme="majorBidi" w:cstheme="majorBidi"/>
        </w:rPr>
        <w:t xml:space="preserve"> amplifies differences in feature</w:t>
      </w:r>
      <w:r>
        <w:rPr>
          <w:rFonts w:asciiTheme="majorBidi" w:hAnsiTheme="majorBidi" w:cstheme="majorBidi" w:hint="cs"/>
          <w:rtl/>
        </w:rPr>
        <w:t xml:space="preserve"> </w:t>
      </w:r>
      <w:r>
        <w:rPr>
          <w:rFonts w:asciiTheme="majorBidi" w:hAnsiTheme="majorBidi" w:cstheme="majorBidi"/>
        </w:rPr>
        <w:t>activation; therefore, visually clearer OCT images naturally produce higher confidence values.</w:t>
      </w:r>
    </w:p>
    <w:p w14:paraId="479B5B8A" w14:textId="77777777" w:rsidR="0047170A" w:rsidRPr="006D5BE0" w:rsidRDefault="0047170A" w:rsidP="0047170A">
      <w:pPr>
        <w:pStyle w:val="ListParagraph"/>
        <w:spacing w:line="276" w:lineRule="auto"/>
        <w:ind w:left="1080"/>
        <w:jc w:val="both"/>
        <w:rPr>
          <w:rFonts w:asciiTheme="majorBidi" w:hAnsiTheme="majorBidi" w:cstheme="majorBidi"/>
        </w:rPr>
      </w:pPr>
    </w:p>
    <w:p w14:paraId="528D8743" w14:textId="77777777" w:rsidR="006D5BE0" w:rsidRDefault="006D5BE0" w:rsidP="006D5BE0">
      <w:pPr>
        <w:spacing w:line="276" w:lineRule="auto"/>
        <w:ind w:left="360"/>
        <w:jc w:val="both"/>
        <w:rPr>
          <w:rFonts w:asciiTheme="majorBidi" w:hAnsiTheme="majorBidi" w:cstheme="majorBidi"/>
        </w:rPr>
      </w:pPr>
    </w:p>
    <w:p w14:paraId="77CC982D" w14:textId="77777777" w:rsidR="0047170A" w:rsidRDefault="0047170A" w:rsidP="006D5BE0">
      <w:pPr>
        <w:spacing w:line="276" w:lineRule="auto"/>
        <w:ind w:left="360"/>
        <w:jc w:val="both"/>
        <w:rPr>
          <w:rFonts w:asciiTheme="majorBidi" w:hAnsiTheme="majorBidi" w:cstheme="majorBidi"/>
        </w:rPr>
      </w:pPr>
    </w:p>
    <w:p w14:paraId="234D5E07" w14:textId="77777777" w:rsidR="006D5BE0" w:rsidRDefault="006D5BE0" w:rsidP="006D5BE0">
      <w:pPr>
        <w:spacing w:line="276" w:lineRule="auto"/>
        <w:ind w:left="360"/>
        <w:jc w:val="both"/>
        <w:rPr>
          <w:rFonts w:asciiTheme="majorBidi" w:hAnsiTheme="majorBidi" w:cstheme="majorBidi"/>
        </w:rPr>
      </w:pPr>
    </w:p>
    <w:p w14:paraId="185FF60D" w14:textId="77777777" w:rsidR="006D5BE0" w:rsidRDefault="006D5BE0" w:rsidP="006D5BE0">
      <w:pPr>
        <w:spacing w:line="276" w:lineRule="auto"/>
        <w:ind w:left="360"/>
        <w:jc w:val="both"/>
        <w:rPr>
          <w:rFonts w:asciiTheme="majorBidi" w:hAnsiTheme="majorBidi" w:cstheme="majorBidi"/>
        </w:rPr>
      </w:pPr>
    </w:p>
    <w:p w14:paraId="1F737AB2" w14:textId="05B53209" w:rsidR="004A4DD0" w:rsidRPr="00806559" w:rsidRDefault="004A4DD0" w:rsidP="00806559">
      <w:pPr>
        <w:pStyle w:val="Heading2"/>
        <w:numPr>
          <w:ilvl w:val="1"/>
          <w:numId w:val="133"/>
        </w:numPr>
        <w:ind w:left="450"/>
        <w:rPr>
          <w:rFonts w:asciiTheme="majorBidi" w:eastAsia="Times New Roman" w:hAnsiTheme="majorBidi"/>
          <w:b/>
          <w:bCs/>
          <w:color w:val="auto"/>
          <w:sz w:val="28"/>
          <w:szCs w:val="28"/>
          <w:lang w:val="en"/>
        </w:rPr>
      </w:pPr>
      <w:bookmarkStart w:id="121" w:name="_Toc216193572"/>
      <w:r w:rsidRPr="00806559">
        <w:rPr>
          <w:rFonts w:asciiTheme="majorBidi" w:eastAsia="Times New Roman" w:hAnsiTheme="majorBidi"/>
          <w:b/>
          <w:bCs/>
          <w:color w:val="auto"/>
          <w:sz w:val="28"/>
          <w:szCs w:val="28"/>
          <w:lang w:val="en"/>
        </w:rPr>
        <w:lastRenderedPageBreak/>
        <w:t xml:space="preserve"> </w:t>
      </w:r>
      <w:bookmarkStart w:id="122" w:name="_Toc217479504"/>
      <w:r w:rsidRPr="00806559">
        <w:rPr>
          <w:rFonts w:asciiTheme="majorBidi" w:eastAsia="Times New Roman" w:hAnsiTheme="majorBidi"/>
          <w:b/>
          <w:bCs/>
          <w:color w:val="auto"/>
          <w:sz w:val="28"/>
          <w:szCs w:val="28"/>
          <w:lang w:val="en"/>
        </w:rPr>
        <w:t>Phase 5: Evaluation</w:t>
      </w:r>
      <w:bookmarkEnd w:id="121"/>
      <w:bookmarkEnd w:id="122"/>
    </w:p>
    <w:p w14:paraId="2C36B104" w14:textId="57064923" w:rsidR="004A4DD0" w:rsidRPr="00806559" w:rsidRDefault="004A4DD0" w:rsidP="00806559">
      <w:pPr>
        <w:pStyle w:val="Heading2"/>
        <w:numPr>
          <w:ilvl w:val="2"/>
          <w:numId w:val="133"/>
        </w:numPr>
        <w:ind w:hanging="1134"/>
        <w:rPr>
          <w:rFonts w:asciiTheme="majorBidi" w:eastAsia="Times New Roman" w:hAnsiTheme="majorBidi"/>
          <w:b/>
          <w:bCs/>
          <w:color w:val="auto"/>
          <w:sz w:val="28"/>
          <w:szCs w:val="28"/>
          <w:lang w:val="en"/>
        </w:rPr>
      </w:pPr>
      <w:bookmarkStart w:id="123" w:name="_Toc216193573"/>
      <w:r w:rsidRPr="00806559">
        <w:rPr>
          <w:rFonts w:asciiTheme="majorBidi" w:eastAsia="Times New Roman" w:hAnsiTheme="majorBidi"/>
          <w:b/>
          <w:bCs/>
          <w:color w:val="auto"/>
          <w:sz w:val="28"/>
          <w:szCs w:val="28"/>
          <w:lang w:val="en"/>
        </w:rPr>
        <w:t xml:space="preserve"> </w:t>
      </w:r>
      <w:bookmarkStart w:id="124" w:name="_Toc217479505"/>
      <w:r w:rsidRPr="00806559">
        <w:rPr>
          <w:rFonts w:asciiTheme="majorBidi" w:eastAsia="Times New Roman" w:hAnsiTheme="majorBidi"/>
          <w:b/>
          <w:bCs/>
          <w:color w:val="auto"/>
          <w:sz w:val="28"/>
          <w:szCs w:val="28"/>
          <w:lang w:val="en"/>
        </w:rPr>
        <w:t>Evaluation Metrics</w:t>
      </w:r>
      <w:bookmarkEnd w:id="123"/>
      <w:bookmarkEnd w:id="124"/>
    </w:p>
    <w:p w14:paraId="4931C2B1"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A comprehensive evaluation framework was established:</w:t>
      </w:r>
    </w:p>
    <w:p w14:paraId="1506CAC8"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14:ligatures w14:val="standardContextual"/>
        </w:rPr>
        <w:drawing>
          <wp:inline distT="0" distB="0" distL="0" distR="0" wp14:anchorId="61BDBAC2" wp14:editId="46B29C37">
            <wp:extent cx="3662680" cy="1111250"/>
            <wp:effectExtent l="0" t="0" r="0" b="0"/>
            <wp:docPr id="2027003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03476" name="Picture 1"/>
                    <pic:cNvPicPr>
                      <a:picLocks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62680" cy="1111250"/>
                    </a:xfrm>
                    <a:prstGeom prst="rect">
                      <a:avLst/>
                    </a:prstGeom>
                    <a:noFill/>
                    <a:ln>
                      <a:noFill/>
                    </a:ln>
                  </pic:spPr>
                </pic:pic>
              </a:graphicData>
            </a:graphic>
          </wp:inline>
        </w:drawing>
      </w:r>
    </w:p>
    <w:p w14:paraId="409E2343" w14:textId="77777777" w:rsidR="004A4DD0" w:rsidRPr="001163AD" w:rsidRDefault="004A4DD0" w:rsidP="004A4DD0">
      <w:pPr>
        <w:pStyle w:val="Caption"/>
        <w:jc w:val="both"/>
        <w:rPr>
          <w:rFonts w:asciiTheme="majorBidi" w:hAnsiTheme="majorBidi" w:cstheme="majorBidi"/>
          <w:i w:val="0"/>
          <w:iCs w:val="0"/>
          <w:lang w:val="en-US"/>
        </w:rPr>
      </w:pPr>
      <w:bookmarkStart w:id="125" w:name="_Toc216193657"/>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16</w:t>
      </w:r>
      <w:r w:rsidRPr="001163AD">
        <w:rPr>
          <w:rFonts w:asciiTheme="majorBidi" w:hAnsiTheme="majorBidi" w:cstheme="majorBidi"/>
        </w:rPr>
        <w:fldChar w:fldCharType="end"/>
      </w:r>
      <w:r w:rsidRPr="001163AD">
        <w:rPr>
          <w:rFonts w:asciiTheme="majorBidi" w:hAnsiTheme="majorBidi" w:cstheme="majorBidi"/>
          <w:lang w:val="en-US"/>
        </w:rPr>
        <w:t>:Evaluation Metrics</w:t>
      </w:r>
      <w:bookmarkEnd w:id="125"/>
    </w:p>
    <w:p w14:paraId="0DBB9B8F"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b/>
          <w:bCs/>
        </w:rPr>
        <w:t>Primary Metrics:</w:t>
      </w:r>
    </w:p>
    <w:p w14:paraId="714B64BC" w14:textId="77777777" w:rsidR="004A4DD0" w:rsidRPr="001163AD" w:rsidRDefault="004A4DD0" w:rsidP="004A4DD0">
      <w:pPr>
        <w:numPr>
          <w:ilvl w:val="0"/>
          <w:numId w:val="26"/>
        </w:numPr>
        <w:spacing w:line="276" w:lineRule="auto"/>
        <w:jc w:val="both"/>
        <w:rPr>
          <w:rFonts w:asciiTheme="majorBidi" w:hAnsiTheme="majorBidi" w:cstheme="majorBidi"/>
        </w:rPr>
      </w:pPr>
      <w:r w:rsidRPr="001163AD">
        <w:rPr>
          <w:rFonts w:asciiTheme="majorBidi" w:hAnsiTheme="majorBidi" w:cstheme="majorBidi"/>
          <w:b/>
          <w:bCs/>
        </w:rPr>
        <w:t>Accuracy</w:t>
      </w:r>
      <w:r w:rsidRPr="001163AD">
        <w:rPr>
          <w:rFonts w:asciiTheme="majorBidi" w:hAnsiTheme="majorBidi" w:cstheme="majorBidi"/>
        </w:rPr>
        <w:t>: (TP+TN)/(TP+TN+FP+FN)</w:t>
      </w:r>
    </w:p>
    <w:p w14:paraId="74646B71" w14:textId="77777777" w:rsidR="004A4DD0" w:rsidRPr="001163AD" w:rsidRDefault="004A4DD0" w:rsidP="004A4DD0">
      <w:pPr>
        <w:numPr>
          <w:ilvl w:val="0"/>
          <w:numId w:val="26"/>
        </w:numPr>
        <w:spacing w:line="276" w:lineRule="auto"/>
        <w:jc w:val="both"/>
        <w:rPr>
          <w:rFonts w:asciiTheme="majorBidi" w:hAnsiTheme="majorBidi" w:cstheme="majorBidi"/>
        </w:rPr>
      </w:pPr>
      <w:r w:rsidRPr="001163AD">
        <w:rPr>
          <w:rFonts w:asciiTheme="majorBidi" w:hAnsiTheme="majorBidi" w:cstheme="majorBidi"/>
          <w:b/>
          <w:bCs/>
        </w:rPr>
        <w:t>Precision (Class-specific)</w:t>
      </w:r>
      <w:r w:rsidRPr="001163AD">
        <w:rPr>
          <w:rFonts w:asciiTheme="majorBidi" w:hAnsiTheme="majorBidi" w:cstheme="majorBidi"/>
        </w:rPr>
        <w:t>: TP/(TP+FP)</w:t>
      </w:r>
    </w:p>
    <w:p w14:paraId="4B7AC4A9" w14:textId="77777777" w:rsidR="004A4DD0" w:rsidRPr="001163AD" w:rsidRDefault="004A4DD0" w:rsidP="004A4DD0">
      <w:pPr>
        <w:numPr>
          <w:ilvl w:val="0"/>
          <w:numId w:val="26"/>
        </w:numPr>
        <w:spacing w:line="276" w:lineRule="auto"/>
        <w:jc w:val="both"/>
        <w:rPr>
          <w:rFonts w:asciiTheme="majorBidi" w:hAnsiTheme="majorBidi" w:cstheme="majorBidi"/>
        </w:rPr>
      </w:pPr>
      <w:r w:rsidRPr="001163AD">
        <w:rPr>
          <w:rFonts w:asciiTheme="majorBidi" w:hAnsiTheme="majorBidi" w:cstheme="majorBidi"/>
          <w:b/>
          <w:bCs/>
        </w:rPr>
        <w:t>Recall/Sensitivity</w:t>
      </w:r>
      <w:r w:rsidRPr="001163AD">
        <w:rPr>
          <w:rFonts w:asciiTheme="majorBidi" w:hAnsiTheme="majorBidi" w:cstheme="majorBidi"/>
        </w:rPr>
        <w:t>: TP/(TP+FN)</w:t>
      </w:r>
    </w:p>
    <w:p w14:paraId="3FD775EA" w14:textId="77777777" w:rsidR="004A4DD0" w:rsidRPr="001163AD" w:rsidRDefault="004A4DD0" w:rsidP="004A4DD0">
      <w:pPr>
        <w:numPr>
          <w:ilvl w:val="0"/>
          <w:numId w:val="26"/>
        </w:numPr>
        <w:spacing w:line="276" w:lineRule="auto"/>
        <w:jc w:val="both"/>
        <w:rPr>
          <w:rFonts w:asciiTheme="majorBidi" w:hAnsiTheme="majorBidi" w:cstheme="majorBidi"/>
        </w:rPr>
      </w:pPr>
      <w:r w:rsidRPr="001163AD">
        <w:rPr>
          <w:rFonts w:asciiTheme="majorBidi" w:hAnsiTheme="majorBidi" w:cstheme="majorBidi"/>
          <w:b/>
          <w:bCs/>
        </w:rPr>
        <w:t>Specificity</w:t>
      </w:r>
      <w:r w:rsidRPr="001163AD">
        <w:rPr>
          <w:rFonts w:asciiTheme="majorBidi" w:hAnsiTheme="majorBidi" w:cstheme="majorBidi"/>
        </w:rPr>
        <w:t>: TN/(TN+FP)</w:t>
      </w:r>
    </w:p>
    <w:p w14:paraId="47D368C6" w14:textId="77777777" w:rsidR="004A4DD0" w:rsidRPr="001163AD" w:rsidRDefault="004A4DD0" w:rsidP="004A4DD0">
      <w:pPr>
        <w:numPr>
          <w:ilvl w:val="0"/>
          <w:numId w:val="26"/>
        </w:numPr>
        <w:spacing w:line="276" w:lineRule="auto"/>
        <w:jc w:val="both"/>
        <w:rPr>
          <w:rFonts w:asciiTheme="majorBidi" w:hAnsiTheme="majorBidi" w:cstheme="majorBidi"/>
        </w:rPr>
      </w:pPr>
      <w:r w:rsidRPr="001163AD">
        <w:rPr>
          <w:rFonts w:asciiTheme="majorBidi" w:hAnsiTheme="majorBidi" w:cstheme="majorBidi"/>
          <w:b/>
          <w:bCs/>
        </w:rPr>
        <w:t>F1-Score</w:t>
      </w:r>
      <w:r w:rsidRPr="001163AD">
        <w:rPr>
          <w:rFonts w:asciiTheme="majorBidi" w:hAnsiTheme="majorBidi" w:cstheme="majorBidi"/>
        </w:rPr>
        <w:t>: 2 × (</w:t>
      </w:r>
      <w:proofErr w:type="spellStart"/>
      <w:r w:rsidRPr="001163AD">
        <w:rPr>
          <w:rFonts w:asciiTheme="majorBidi" w:hAnsiTheme="majorBidi" w:cstheme="majorBidi"/>
        </w:rPr>
        <w:t>Precision×Recall</w:t>
      </w:r>
      <w:proofErr w:type="spellEnd"/>
      <w:r w:rsidRPr="001163AD">
        <w:rPr>
          <w:rFonts w:asciiTheme="majorBidi" w:hAnsiTheme="majorBidi" w:cstheme="majorBidi"/>
        </w:rPr>
        <w:t>)/(</w:t>
      </w:r>
      <w:proofErr w:type="spellStart"/>
      <w:r w:rsidRPr="001163AD">
        <w:rPr>
          <w:rFonts w:asciiTheme="majorBidi" w:hAnsiTheme="majorBidi" w:cstheme="majorBidi"/>
        </w:rPr>
        <w:t>Precision+Recall</w:t>
      </w:r>
      <w:proofErr w:type="spellEnd"/>
      <w:r w:rsidRPr="001163AD">
        <w:rPr>
          <w:rFonts w:asciiTheme="majorBidi" w:hAnsiTheme="majorBidi" w:cstheme="majorBidi"/>
        </w:rPr>
        <w:t>)</w:t>
      </w:r>
    </w:p>
    <w:p w14:paraId="14675ACF"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b/>
          <w:bCs/>
        </w:rPr>
        <w:t>Secondary Metrics:</w:t>
      </w:r>
    </w:p>
    <w:p w14:paraId="5C1379BC" w14:textId="77777777" w:rsidR="004A4DD0" w:rsidRPr="001163AD" w:rsidRDefault="004A4DD0" w:rsidP="004A4DD0">
      <w:pPr>
        <w:numPr>
          <w:ilvl w:val="0"/>
          <w:numId w:val="27"/>
        </w:numPr>
        <w:spacing w:line="276" w:lineRule="auto"/>
        <w:jc w:val="both"/>
        <w:rPr>
          <w:rFonts w:asciiTheme="majorBidi" w:hAnsiTheme="majorBidi" w:cstheme="majorBidi"/>
        </w:rPr>
      </w:pPr>
      <w:r w:rsidRPr="001163AD">
        <w:rPr>
          <w:rFonts w:asciiTheme="majorBidi" w:hAnsiTheme="majorBidi" w:cstheme="majorBidi"/>
          <w:b/>
          <w:bCs/>
        </w:rPr>
        <w:t>AUC-ROC</w:t>
      </w:r>
      <w:r w:rsidRPr="001163AD">
        <w:rPr>
          <w:rFonts w:asciiTheme="majorBidi" w:hAnsiTheme="majorBidi" w:cstheme="majorBidi"/>
        </w:rPr>
        <w:t>: Area Under Receiver Operating Characteristic Curve</w:t>
      </w:r>
    </w:p>
    <w:p w14:paraId="72320686" w14:textId="77777777" w:rsidR="004A4DD0" w:rsidRPr="001163AD" w:rsidRDefault="004A4DD0" w:rsidP="004A4DD0">
      <w:pPr>
        <w:numPr>
          <w:ilvl w:val="0"/>
          <w:numId w:val="27"/>
        </w:numPr>
        <w:spacing w:line="276" w:lineRule="auto"/>
        <w:jc w:val="both"/>
        <w:rPr>
          <w:rFonts w:asciiTheme="majorBidi" w:hAnsiTheme="majorBidi" w:cstheme="majorBidi"/>
        </w:rPr>
      </w:pPr>
      <w:r w:rsidRPr="001163AD">
        <w:rPr>
          <w:rFonts w:asciiTheme="majorBidi" w:hAnsiTheme="majorBidi" w:cstheme="majorBidi"/>
          <w:b/>
          <w:bCs/>
        </w:rPr>
        <w:t>Confusion Matrix</w:t>
      </w:r>
      <w:r w:rsidRPr="001163AD">
        <w:rPr>
          <w:rFonts w:asciiTheme="majorBidi" w:hAnsiTheme="majorBidi" w:cstheme="majorBidi"/>
        </w:rPr>
        <w:t>: Multi-class error analysis</w:t>
      </w:r>
    </w:p>
    <w:p w14:paraId="04312BBC" w14:textId="77777777" w:rsidR="004A4DD0" w:rsidRPr="001163AD" w:rsidRDefault="004A4DD0" w:rsidP="004A4DD0">
      <w:pPr>
        <w:numPr>
          <w:ilvl w:val="0"/>
          <w:numId w:val="27"/>
        </w:numPr>
        <w:spacing w:line="276" w:lineRule="auto"/>
        <w:jc w:val="both"/>
        <w:rPr>
          <w:rFonts w:asciiTheme="majorBidi" w:hAnsiTheme="majorBidi" w:cstheme="majorBidi"/>
        </w:rPr>
      </w:pPr>
      <w:r w:rsidRPr="001163AD">
        <w:rPr>
          <w:rFonts w:asciiTheme="majorBidi" w:hAnsiTheme="majorBidi" w:cstheme="majorBidi"/>
          <w:b/>
          <w:bCs/>
        </w:rPr>
        <w:t>Inference Time</w:t>
      </w:r>
      <w:r w:rsidRPr="001163AD">
        <w:rPr>
          <w:rFonts w:asciiTheme="majorBidi" w:hAnsiTheme="majorBidi" w:cstheme="majorBidi"/>
        </w:rPr>
        <w:t>: Milliseconds per prediction</w:t>
      </w:r>
    </w:p>
    <w:p w14:paraId="6D6771E2" w14:textId="2C1B1CA5" w:rsidR="004A4DD0" w:rsidRPr="00806559" w:rsidRDefault="004A4DD0" w:rsidP="00806559">
      <w:pPr>
        <w:pStyle w:val="Heading2"/>
        <w:numPr>
          <w:ilvl w:val="2"/>
          <w:numId w:val="133"/>
        </w:numPr>
        <w:ind w:hanging="1134"/>
        <w:rPr>
          <w:rFonts w:asciiTheme="majorBidi" w:eastAsia="Times New Roman" w:hAnsiTheme="majorBidi"/>
          <w:b/>
          <w:bCs/>
          <w:color w:val="auto"/>
          <w:sz w:val="28"/>
          <w:szCs w:val="28"/>
          <w:lang w:val="en"/>
        </w:rPr>
      </w:pPr>
      <w:bookmarkStart w:id="126" w:name="_Toc216193574"/>
      <w:r w:rsidRPr="00806559">
        <w:rPr>
          <w:rFonts w:asciiTheme="majorBidi" w:eastAsia="Times New Roman" w:hAnsiTheme="majorBidi"/>
          <w:b/>
          <w:bCs/>
          <w:color w:val="auto"/>
          <w:sz w:val="28"/>
          <w:szCs w:val="28"/>
          <w:lang w:val="en"/>
        </w:rPr>
        <w:t xml:space="preserve"> </w:t>
      </w:r>
      <w:bookmarkStart w:id="127" w:name="_Toc217479506"/>
      <w:r w:rsidRPr="00806559">
        <w:rPr>
          <w:rFonts w:asciiTheme="majorBidi" w:eastAsia="Times New Roman" w:hAnsiTheme="majorBidi"/>
          <w:b/>
          <w:bCs/>
          <w:color w:val="auto"/>
          <w:sz w:val="28"/>
          <w:szCs w:val="28"/>
          <w:lang w:val="en"/>
        </w:rPr>
        <w:t>Statistical Validation</w:t>
      </w:r>
      <w:bookmarkEnd w:id="126"/>
      <w:bookmarkEnd w:id="127"/>
    </w:p>
    <w:p w14:paraId="3488D9D9" w14:textId="77777777" w:rsidR="004A4DD0" w:rsidRPr="001163AD" w:rsidRDefault="004A4DD0" w:rsidP="004A4DD0">
      <w:pPr>
        <w:numPr>
          <w:ilvl w:val="0"/>
          <w:numId w:val="28"/>
        </w:numPr>
        <w:spacing w:line="276" w:lineRule="auto"/>
        <w:jc w:val="both"/>
        <w:rPr>
          <w:rFonts w:asciiTheme="majorBidi" w:hAnsiTheme="majorBidi" w:cstheme="majorBidi"/>
        </w:rPr>
      </w:pPr>
      <w:r w:rsidRPr="001163AD">
        <w:rPr>
          <w:rFonts w:asciiTheme="majorBidi" w:hAnsiTheme="majorBidi" w:cstheme="majorBidi"/>
          <w:b/>
          <w:bCs/>
        </w:rPr>
        <w:t>Cross-Validation</w:t>
      </w:r>
      <w:r w:rsidRPr="001163AD">
        <w:rPr>
          <w:rFonts w:asciiTheme="majorBidi" w:hAnsiTheme="majorBidi" w:cstheme="majorBidi"/>
        </w:rPr>
        <w:t>: 5-fold stratified cross-validation on training data</w:t>
      </w:r>
    </w:p>
    <w:p w14:paraId="011A1F4B" w14:textId="77777777" w:rsidR="004A4DD0" w:rsidRPr="001163AD" w:rsidRDefault="004A4DD0" w:rsidP="004A4DD0">
      <w:pPr>
        <w:numPr>
          <w:ilvl w:val="0"/>
          <w:numId w:val="28"/>
        </w:numPr>
        <w:spacing w:line="276" w:lineRule="auto"/>
        <w:jc w:val="both"/>
        <w:rPr>
          <w:rFonts w:asciiTheme="majorBidi" w:hAnsiTheme="majorBidi" w:cstheme="majorBidi"/>
        </w:rPr>
      </w:pPr>
      <w:r w:rsidRPr="001163AD">
        <w:rPr>
          <w:rFonts w:asciiTheme="majorBidi" w:hAnsiTheme="majorBidi" w:cstheme="majorBidi"/>
          <w:b/>
          <w:bCs/>
        </w:rPr>
        <w:t>Statistical Testing</w:t>
      </w:r>
      <w:r w:rsidRPr="001163AD">
        <w:rPr>
          <w:rFonts w:asciiTheme="majorBidi" w:hAnsiTheme="majorBidi" w:cstheme="majorBidi"/>
        </w:rPr>
        <w:t>: McNemar's test for pairwise model comparison</w:t>
      </w:r>
    </w:p>
    <w:p w14:paraId="622F4255" w14:textId="77777777" w:rsidR="004A4DD0" w:rsidRPr="001163AD" w:rsidRDefault="004A4DD0" w:rsidP="004A4DD0">
      <w:pPr>
        <w:numPr>
          <w:ilvl w:val="0"/>
          <w:numId w:val="28"/>
        </w:numPr>
        <w:spacing w:line="276" w:lineRule="auto"/>
        <w:jc w:val="both"/>
        <w:rPr>
          <w:rFonts w:asciiTheme="majorBidi" w:hAnsiTheme="majorBidi" w:cstheme="majorBidi"/>
        </w:rPr>
      </w:pPr>
      <w:r w:rsidRPr="001163AD">
        <w:rPr>
          <w:rFonts w:asciiTheme="majorBidi" w:hAnsiTheme="majorBidi" w:cstheme="majorBidi"/>
          <w:b/>
          <w:bCs/>
        </w:rPr>
        <w:t>Confidence Intervals</w:t>
      </w:r>
      <w:r w:rsidRPr="001163AD">
        <w:rPr>
          <w:rFonts w:asciiTheme="majorBidi" w:hAnsiTheme="majorBidi" w:cstheme="majorBidi"/>
        </w:rPr>
        <w:t>: 95% CI calculated via bootstrap resampling (n=1000)</w:t>
      </w:r>
    </w:p>
    <w:p w14:paraId="4A1098A9" w14:textId="26E7F3BE" w:rsidR="004A4DD0" w:rsidRPr="00806559" w:rsidRDefault="004A4DD0" w:rsidP="00806559">
      <w:pPr>
        <w:pStyle w:val="Heading2"/>
        <w:numPr>
          <w:ilvl w:val="2"/>
          <w:numId w:val="133"/>
        </w:numPr>
        <w:ind w:hanging="1134"/>
        <w:rPr>
          <w:rFonts w:asciiTheme="majorBidi" w:eastAsia="Times New Roman" w:hAnsiTheme="majorBidi"/>
          <w:b/>
          <w:bCs/>
          <w:color w:val="auto"/>
          <w:sz w:val="28"/>
          <w:szCs w:val="28"/>
          <w:lang w:val="en"/>
        </w:rPr>
      </w:pPr>
      <w:bookmarkStart w:id="128" w:name="_Toc216193575"/>
      <w:bookmarkStart w:id="129" w:name="_Toc217479507"/>
      <w:proofErr w:type="spellStart"/>
      <w:r w:rsidRPr="00806559">
        <w:rPr>
          <w:rFonts w:asciiTheme="majorBidi" w:eastAsia="Times New Roman" w:hAnsiTheme="majorBidi"/>
          <w:b/>
          <w:bCs/>
          <w:color w:val="auto"/>
          <w:sz w:val="28"/>
          <w:szCs w:val="28"/>
          <w:lang w:val="en"/>
        </w:rPr>
        <w:t>Explainability</w:t>
      </w:r>
      <w:proofErr w:type="spellEnd"/>
      <w:r w:rsidRPr="00806559">
        <w:rPr>
          <w:rFonts w:asciiTheme="majorBidi" w:eastAsia="Times New Roman" w:hAnsiTheme="majorBidi"/>
          <w:b/>
          <w:bCs/>
          <w:color w:val="auto"/>
          <w:sz w:val="28"/>
          <w:szCs w:val="28"/>
          <w:lang w:val="en"/>
        </w:rPr>
        <w:t xml:space="preserve"> Methods</w:t>
      </w:r>
      <w:bookmarkEnd w:id="128"/>
      <w:bookmarkEnd w:id="129"/>
    </w:p>
    <w:p w14:paraId="79BD7245" w14:textId="77777777" w:rsidR="004A4DD0" w:rsidRPr="001163AD" w:rsidRDefault="004A4DD0" w:rsidP="004A4DD0">
      <w:pPr>
        <w:numPr>
          <w:ilvl w:val="0"/>
          <w:numId w:val="29"/>
        </w:numPr>
        <w:spacing w:line="276" w:lineRule="auto"/>
        <w:jc w:val="both"/>
        <w:rPr>
          <w:rFonts w:asciiTheme="majorBidi" w:hAnsiTheme="majorBidi" w:cstheme="majorBidi"/>
        </w:rPr>
      </w:pPr>
      <w:r w:rsidRPr="001163AD">
        <w:rPr>
          <w:rFonts w:asciiTheme="majorBidi" w:hAnsiTheme="majorBidi" w:cstheme="majorBidi"/>
          <w:b/>
          <w:bCs/>
        </w:rPr>
        <w:t>Grad-CAM</w:t>
      </w:r>
      <w:r w:rsidRPr="001163AD">
        <w:rPr>
          <w:rFonts w:asciiTheme="majorBidi" w:hAnsiTheme="majorBidi" w:cstheme="majorBidi"/>
        </w:rPr>
        <w:t>: Gradient-weighted Class Activation Mapping for visual explanations</w:t>
      </w:r>
    </w:p>
    <w:p w14:paraId="73D5A9F7" w14:textId="77777777" w:rsidR="004A4DD0" w:rsidRPr="001163AD" w:rsidRDefault="004A4DD0" w:rsidP="004A4DD0">
      <w:pPr>
        <w:numPr>
          <w:ilvl w:val="0"/>
          <w:numId w:val="29"/>
        </w:numPr>
        <w:spacing w:line="276" w:lineRule="auto"/>
        <w:jc w:val="both"/>
        <w:rPr>
          <w:rFonts w:asciiTheme="majorBidi" w:hAnsiTheme="majorBidi" w:cstheme="majorBidi"/>
        </w:rPr>
      </w:pPr>
      <w:r w:rsidRPr="001163AD">
        <w:rPr>
          <w:rFonts w:asciiTheme="majorBidi" w:hAnsiTheme="majorBidi" w:cstheme="majorBidi"/>
          <w:b/>
          <w:bCs/>
        </w:rPr>
        <w:t>SHAP Values</w:t>
      </w:r>
      <w:r w:rsidRPr="001163AD">
        <w:rPr>
          <w:rFonts w:asciiTheme="majorBidi" w:hAnsiTheme="majorBidi" w:cstheme="majorBidi"/>
        </w:rPr>
        <w:t>: Feature importance analysis</w:t>
      </w:r>
    </w:p>
    <w:p w14:paraId="66E64DF5" w14:textId="77777777" w:rsidR="004A4DD0" w:rsidRPr="001163AD" w:rsidRDefault="004A4DD0" w:rsidP="004A4DD0">
      <w:pPr>
        <w:numPr>
          <w:ilvl w:val="0"/>
          <w:numId w:val="29"/>
        </w:numPr>
        <w:spacing w:line="276" w:lineRule="auto"/>
        <w:jc w:val="both"/>
        <w:rPr>
          <w:rFonts w:asciiTheme="majorBidi" w:hAnsiTheme="majorBidi" w:cstheme="majorBidi"/>
        </w:rPr>
      </w:pPr>
      <w:r w:rsidRPr="001163AD">
        <w:rPr>
          <w:rFonts w:asciiTheme="majorBidi" w:hAnsiTheme="majorBidi" w:cstheme="majorBidi"/>
          <w:b/>
          <w:bCs/>
        </w:rPr>
        <w:t>Confidence Calibration</w:t>
      </w:r>
      <w:r w:rsidRPr="001163AD">
        <w:rPr>
          <w:rFonts w:asciiTheme="majorBidi" w:hAnsiTheme="majorBidi" w:cstheme="majorBidi"/>
        </w:rPr>
        <w:t>: Reliability diagrams and Expected Calibration Error</w:t>
      </w:r>
    </w:p>
    <w:p w14:paraId="2C499921" w14:textId="01CC8480" w:rsidR="004A4DD0" w:rsidRPr="00806559" w:rsidRDefault="004A4DD0" w:rsidP="00806559">
      <w:pPr>
        <w:pStyle w:val="Heading2"/>
        <w:numPr>
          <w:ilvl w:val="2"/>
          <w:numId w:val="133"/>
        </w:numPr>
        <w:ind w:hanging="1134"/>
        <w:rPr>
          <w:rFonts w:asciiTheme="majorBidi" w:eastAsia="Times New Roman" w:hAnsiTheme="majorBidi"/>
          <w:b/>
          <w:bCs/>
          <w:color w:val="auto"/>
          <w:sz w:val="28"/>
          <w:szCs w:val="28"/>
          <w:lang w:val="en"/>
        </w:rPr>
      </w:pPr>
      <w:bookmarkStart w:id="130" w:name="_Toc216193576"/>
      <w:bookmarkStart w:id="131" w:name="_Toc217479508"/>
      <w:r w:rsidRPr="00806559">
        <w:rPr>
          <w:rFonts w:asciiTheme="majorBidi" w:eastAsia="Times New Roman" w:hAnsiTheme="majorBidi"/>
          <w:b/>
          <w:bCs/>
          <w:color w:val="auto"/>
          <w:sz w:val="28"/>
          <w:szCs w:val="28"/>
          <w:lang w:val="en"/>
        </w:rPr>
        <w:t>Clinical Validation Protocol</w:t>
      </w:r>
      <w:bookmarkEnd w:id="130"/>
      <w:bookmarkEnd w:id="131"/>
    </w:p>
    <w:p w14:paraId="1E845AC3"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A subset of 100 images was reviewed by two board-certified ophthalmologists. Model predictions were compared against:</w:t>
      </w:r>
    </w:p>
    <w:p w14:paraId="569AA129" w14:textId="77777777" w:rsidR="004A4DD0" w:rsidRPr="001163AD" w:rsidRDefault="004A4DD0" w:rsidP="004A4DD0">
      <w:pPr>
        <w:numPr>
          <w:ilvl w:val="0"/>
          <w:numId w:val="30"/>
        </w:numPr>
        <w:spacing w:line="276" w:lineRule="auto"/>
        <w:jc w:val="both"/>
        <w:rPr>
          <w:rFonts w:asciiTheme="majorBidi" w:hAnsiTheme="majorBidi" w:cstheme="majorBidi"/>
        </w:rPr>
      </w:pPr>
      <w:r w:rsidRPr="001163AD">
        <w:rPr>
          <w:rFonts w:asciiTheme="majorBidi" w:hAnsiTheme="majorBidi" w:cstheme="majorBidi"/>
          <w:b/>
          <w:bCs/>
        </w:rPr>
        <w:t>Expert Consensus</w:t>
      </w:r>
      <w:r w:rsidRPr="001163AD">
        <w:rPr>
          <w:rFonts w:asciiTheme="majorBidi" w:hAnsiTheme="majorBidi" w:cstheme="majorBidi"/>
        </w:rPr>
        <w:t>: Agreement between both ophthalmologists</w:t>
      </w:r>
    </w:p>
    <w:p w14:paraId="05259630" w14:textId="77777777" w:rsidR="004A4DD0" w:rsidRPr="001163AD" w:rsidRDefault="004A4DD0" w:rsidP="004A4DD0">
      <w:pPr>
        <w:numPr>
          <w:ilvl w:val="0"/>
          <w:numId w:val="30"/>
        </w:numPr>
        <w:spacing w:line="276" w:lineRule="auto"/>
        <w:jc w:val="both"/>
        <w:rPr>
          <w:rFonts w:asciiTheme="majorBidi" w:hAnsiTheme="majorBidi" w:cstheme="majorBidi"/>
        </w:rPr>
      </w:pPr>
      <w:r w:rsidRPr="001163AD">
        <w:rPr>
          <w:rFonts w:asciiTheme="majorBidi" w:hAnsiTheme="majorBidi" w:cstheme="majorBidi"/>
          <w:b/>
          <w:bCs/>
        </w:rPr>
        <w:t>Clinical Ground Truth</w:t>
      </w:r>
      <w:r w:rsidRPr="001163AD">
        <w:rPr>
          <w:rFonts w:asciiTheme="majorBidi" w:hAnsiTheme="majorBidi" w:cstheme="majorBidi"/>
        </w:rPr>
        <w:t>: Original diagnosis from medical records</w:t>
      </w:r>
    </w:p>
    <w:p w14:paraId="0DFF5F52" w14:textId="77777777" w:rsidR="004A4DD0" w:rsidRPr="001163AD" w:rsidRDefault="004A4DD0" w:rsidP="004A4DD0">
      <w:pPr>
        <w:numPr>
          <w:ilvl w:val="0"/>
          <w:numId w:val="30"/>
        </w:numPr>
        <w:spacing w:line="276" w:lineRule="auto"/>
        <w:jc w:val="both"/>
        <w:rPr>
          <w:rFonts w:asciiTheme="majorBidi" w:hAnsiTheme="majorBidi" w:cstheme="majorBidi"/>
        </w:rPr>
      </w:pPr>
      <w:r w:rsidRPr="001163AD">
        <w:rPr>
          <w:rFonts w:asciiTheme="majorBidi" w:hAnsiTheme="majorBidi" w:cstheme="majorBidi"/>
          <w:b/>
          <w:bCs/>
        </w:rPr>
        <w:lastRenderedPageBreak/>
        <w:t>Model Performance</w:t>
      </w:r>
      <w:r w:rsidRPr="001163AD">
        <w:rPr>
          <w:rFonts w:asciiTheme="majorBidi" w:hAnsiTheme="majorBidi" w:cstheme="majorBidi"/>
        </w:rPr>
        <w:t>: Sensitivity/Specificity against expert labels</w:t>
      </w:r>
    </w:p>
    <w:p w14:paraId="18F882E4" w14:textId="77777777" w:rsidR="004A4DD0" w:rsidRPr="00806559" w:rsidRDefault="004A4DD0" w:rsidP="00806559">
      <w:pPr>
        <w:pStyle w:val="Heading2"/>
        <w:numPr>
          <w:ilvl w:val="1"/>
          <w:numId w:val="133"/>
        </w:numPr>
        <w:ind w:left="450"/>
        <w:rPr>
          <w:rFonts w:asciiTheme="majorBidi" w:eastAsia="Times New Roman" w:hAnsiTheme="majorBidi"/>
          <w:b/>
          <w:bCs/>
          <w:color w:val="auto"/>
          <w:sz w:val="28"/>
          <w:szCs w:val="28"/>
          <w:lang w:val="en"/>
        </w:rPr>
      </w:pPr>
      <w:bookmarkStart w:id="132" w:name="_Toc216193577"/>
      <w:bookmarkStart w:id="133" w:name="_Toc217479509"/>
      <w:r w:rsidRPr="00806559">
        <w:rPr>
          <w:rFonts w:asciiTheme="majorBidi" w:eastAsia="Times New Roman" w:hAnsiTheme="majorBidi"/>
          <w:b/>
          <w:bCs/>
          <w:color w:val="auto"/>
          <w:sz w:val="28"/>
          <w:szCs w:val="28"/>
          <w:lang w:val="en"/>
        </w:rPr>
        <w:t>Phase 6: Deployment</w:t>
      </w:r>
      <w:bookmarkEnd w:id="132"/>
      <w:bookmarkEnd w:id="133"/>
    </w:p>
    <w:p w14:paraId="10C21DDA" w14:textId="6641375F"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34" w:name="_Toc216193578"/>
      <w:bookmarkStart w:id="135" w:name="_Toc217479510"/>
      <w:r w:rsidRPr="00806559">
        <w:rPr>
          <w:rFonts w:asciiTheme="majorBidi" w:eastAsia="Times New Roman" w:hAnsiTheme="majorBidi"/>
          <w:b/>
          <w:bCs/>
          <w:color w:val="auto"/>
          <w:sz w:val="28"/>
          <w:szCs w:val="28"/>
          <w:lang w:val="en"/>
        </w:rPr>
        <w:t>System Design</w:t>
      </w:r>
      <w:bookmarkEnd w:id="134"/>
      <w:bookmarkEnd w:id="135"/>
      <w:r w:rsidRPr="00806559">
        <w:rPr>
          <w:rFonts w:asciiTheme="majorBidi" w:eastAsia="Times New Roman" w:hAnsiTheme="majorBidi"/>
          <w:b/>
          <w:bCs/>
          <w:color w:val="auto"/>
          <w:sz w:val="28"/>
          <w:szCs w:val="28"/>
          <w:lang w:val="en"/>
        </w:rPr>
        <w:t xml:space="preserve"> </w:t>
      </w:r>
    </w:p>
    <w:p w14:paraId="01FFF071" w14:textId="77777777" w:rsidR="004A4DD0" w:rsidRPr="00E91601" w:rsidRDefault="004A4DD0" w:rsidP="00E91601">
      <w:pPr>
        <w:spacing w:line="276" w:lineRule="auto"/>
        <w:ind w:left="360"/>
        <w:jc w:val="both"/>
        <w:rPr>
          <w:rFonts w:asciiTheme="majorBidi" w:hAnsiTheme="majorBidi" w:cstheme="majorBidi"/>
          <w:sz w:val="24"/>
          <w:szCs w:val="24"/>
        </w:rPr>
      </w:pPr>
      <w:r w:rsidRPr="00E91601">
        <w:rPr>
          <w:rFonts w:asciiTheme="majorBidi" w:hAnsiTheme="majorBidi" w:cstheme="majorBidi"/>
          <w:sz w:val="24"/>
          <w:szCs w:val="24"/>
        </w:rPr>
        <w:t>Design the architecture of the OCT system, including how it will capture, store, and analyze retinal images. Create the user interface design to ensure ease of use for medical professionals.</w:t>
      </w:r>
    </w:p>
    <w:p w14:paraId="52B7D406" w14:textId="77777777" w:rsidR="004A4DD0" w:rsidRPr="00E91601" w:rsidRDefault="004A4DD0" w:rsidP="00E91601">
      <w:pPr>
        <w:spacing w:line="276" w:lineRule="auto"/>
        <w:ind w:left="360"/>
        <w:jc w:val="both"/>
        <w:rPr>
          <w:rFonts w:asciiTheme="majorBidi" w:hAnsiTheme="majorBidi" w:cstheme="majorBidi"/>
          <w:sz w:val="24"/>
          <w:szCs w:val="24"/>
        </w:rPr>
      </w:pPr>
      <w:r w:rsidRPr="00E91601">
        <w:rPr>
          <w:rFonts w:asciiTheme="majorBidi" w:hAnsiTheme="majorBidi" w:cstheme="majorBidi"/>
          <w:sz w:val="24"/>
          <w:szCs w:val="24"/>
        </w:rPr>
        <w:t>To illustrate the complete data processing pipeline, two data flow diagrams were created: one representing the end-to-end system architecture and another detailing the machine learning training workflow.</w:t>
      </w:r>
    </w:p>
    <w:p w14:paraId="714DD421"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lastRenderedPageBreak/>
        <w:drawing>
          <wp:inline distT="0" distB="0" distL="0" distR="0" wp14:anchorId="4D1FB5E2" wp14:editId="54917904">
            <wp:extent cx="5943600" cy="7665085"/>
            <wp:effectExtent l="0" t="0" r="0" b="0"/>
            <wp:docPr id="217508933" name="Picture 60"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508933" name="Picture 60" descr="A diagram of a computer&#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7665085"/>
                    </a:xfrm>
                    <a:prstGeom prst="rect">
                      <a:avLst/>
                    </a:prstGeom>
                    <a:noFill/>
                    <a:ln>
                      <a:noFill/>
                    </a:ln>
                  </pic:spPr>
                </pic:pic>
              </a:graphicData>
            </a:graphic>
          </wp:inline>
        </w:drawing>
      </w:r>
    </w:p>
    <w:p w14:paraId="51CFE0AF" w14:textId="77777777" w:rsidR="004A4DD0" w:rsidRPr="001163AD" w:rsidRDefault="004A4DD0" w:rsidP="004A4DD0">
      <w:pPr>
        <w:pStyle w:val="Caption"/>
        <w:jc w:val="both"/>
        <w:rPr>
          <w:rFonts w:asciiTheme="majorBidi" w:hAnsiTheme="majorBidi" w:cstheme="majorBidi"/>
          <w:lang w:val="en-US"/>
        </w:rPr>
      </w:pPr>
      <w:bookmarkStart w:id="136" w:name="_Toc216193658"/>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17</w:t>
      </w:r>
      <w:r w:rsidRPr="001163AD">
        <w:rPr>
          <w:rFonts w:asciiTheme="majorBidi" w:hAnsiTheme="majorBidi" w:cstheme="majorBidi"/>
        </w:rPr>
        <w:fldChar w:fldCharType="end"/>
      </w:r>
      <w:r w:rsidRPr="001163AD">
        <w:rPr>
          <w:rFonts w:asciiTheme="majorBidi" w:hAnsiTheme="majorBidi" w:cstheme="majorBidi"/>
          <w:lang w:val="en-US"/>
        </w:rPr>
        <w:t>: End-to-End System Data Flow</w:t>
      </w:r>
      <w:bookmarkEnd w:id="136"/>
    </w:p>
    <w:p w14:paraId="2EEB8C97" w14:textId="77777777" w:rsidR="004A4DD0" w:rsidRPr="001163AD" w:rsidRDefault="004A4DD0" w:rsidP="004A4DD0">
      <w:pPr>
        <w:spacing w:line="276" w:lineRule="auto"/>
        <w:jc w:val="both"/>
        <w:rPr>
          <w:rFonts w:asciiTheme="majorBidi" w:hAnsiTheme="majorBidi" w:cstheme="majorBidi"/>
        </w:rPr>
      </w:pPr>
    </w:p>
    <w:p w14:paraId="3CCA7D7B" w14:textId="77777777" w:rsidR="003A6925" w:rsidRPr="003A6925" w:rsidRDefault="003A6925" w:rsidP="003A6925">
      <w:pPr>
        <w:pStyle w:val="ListParagraph"/>
        <w:numPr>
          <w:ilvl w:val="1"/>
          <w:numId w:val="13"/>
        </w:numPr>
        <w:rPr>
          <w:rFonts w:asciiTheme="majorBidi" w:eastAsia="Times New Roman" w:hAnsiTheme="majorBidi" w:cstheme="majorBidi"/>
          <w:b/>
          <w:bCs/>
          <w:vanish/>
          <w:color w:val="000000"/>
          <w:sz w:val="28"/>
          <w:szCs w:val="28"/>
          <w:lang w:val="en"/>
        </w:rPr>
      </w:pPr>
    </w:p>
    <w:p w14:paraId="1567DF62" w14:textId="77777777" w:rsidR="003A6925" w:rsidRPr="003A6925" w:rsidRDefault="003A6925" w:rsidP="003A6925">
      <w:pPr>
        <w:pStyle w:val="ListParagraph"/>
        <w:numPr>
          <w:ilvl w:val="1"/>
          <w:numId w:val="13"/>
        </w:numPr>
        <w:rPr>
          <w:rFonts w:asciiTheme="majorBidi" w:eastAsia="Times New Roman" w:hAnsiTheme="majorBidi" w:cstheme="majorBidi"/>
          <w:b/>
          <w:bCs/>
          <w:vanish/>
          <w:color w:val="000000"/>
          <w:sz w:val="28"/>
          <w:szCs w:val="28"/>
          <w:lang w:val="en"/>
        </w:rPr>
      </w:pPr>
    </w:p>
    <w:p w14:paraId="63C6405C" w14:textId="77777777" w:rsidR="003A6925" w:rsidRPr="003A6925" w:rsidRDefault="003A6925" w:rsidP="003A6925">
      <w:pPr>
        <w:pStyle w:val="ListParagraph"/>
        <w:numPr>
          <w:ilvl w:val="1"/>
          <w:numId w:val="13"/>
        </w:numPr>
        <w:rPr>
          <w:rFonts w:asciiTheme="majorBidi" w:eastAsia="Times New Roman" w:hAnsiTheme="majorBidi" w:cstheme="majorBidi"/>
          <w:b/>
          <w:bCs/>
          <w:vanish/>
          <w:color w:val="000000"/>
          <w:sz w:val="28"/>
          <w:szCs w:val="28"/>
          <w:lang w:val="en"/>
        </w:rPr>
      </w:pPr>
    </w:p>
    <w:p w14:paraId="5CD867C2" w14:textId="77777777" w:rsidR="003A6925" w:rsidRPr="003A6925" w:rsidRDefault="003A6925" w:rsidP="003A6925">
      <w:pPr>
        <w:pStyle w:val="ListParagraph"/>
        <w:numPr>
          <w:ilvl w:val="2"/>
          <w:numId w:val="13"/>
        </w:numPr>
        <w:rPr>
          <w:rFonts w:asciiTheme="majorBidi" w:eastAsia="Times New Roman" w:hAnsiTheme="majorBidi" w:cstheme="majorBidi"/>
          <w:b/>
          <w:bCs/>
          <w:vanish/>
          <w:color w:val="000000"/>
          <w:sz w:val="28"/>
          <w:szCs w:val="28"/>
          <w:lang w:val="en"/>
        </w:rPr>
      </w:pPr>
    </w:p>
    <w:p w14:paraId="3901458D" w14:textId="77777777" w:rsidR="003A6925" w:rsidRPr="003A6925" w:rsidRDefault="003A6925" w:rsidP="003A6925">
      <w:pPr>
        <w:pStyle w:val="ListParagraph"/>
        <w:numPr>
          <w:ilvl w:val="2"/>
          <w:numId w:val="13"/>
        </w:numPr>
        <w:rPr>
          <w:rFonts w:asciiTheme="majorBidi" w:eastAsia="Times New Roman" w:hAnsiTheme="majorBidi" w:cstheme="majorBidi"/>
          <w:b/>
          <w:bCs/>
          <w:vanish/>
          <w:color w:val="000000"/>
          <w:sz w:val="28"/>
          <w:szCs w:val="28"/>
          <w:lang w:val="en"/>
        </w:rPr>
      </w:pPr>
    </w:p>
    <w:p w14:paraId="1D7D4FBB" w14:textId="75116FF7"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37" w:name="_Toc217479511"/>
      <w:r w:rsidRPr="00806559">
        <w:rPr>
          <w:rFonts w:asciiTheme="majorBidi" w:eastAsia="Times New Roman" w:hAnsiTheme="majorBidi"/>
          <w:b/>
          <w:bCs/>
          <w:color w:val="auto"/>
          <w:sz w:val="28"/>
          <w:szCs w:val="28"/>
          <w:lang w:val="en"/>
        </w:rPr>
        <w:t>Use Case Design</w:t>
      </w:r>
      <w:bookmarkEnd w:id="137"/>
    </w:p>
    <w:p w14:paraId="6B68685C" w14:textId="77777777" w:rsidR="004A4DD0" w:rsidRPr="001163AD" w:rsidRDefault="004A4DD0" w:rsidP="003A6925">
      <w:pPr>
        <w:spacing w:line="276" w:lineRule="auto"/>
        <w:ind w:left="360" w:firstLine="90"/>
        <w:jc w:val="both"/>
        <w:rPr>
          <w:rFonts w:asciiTheme="majorBidi" w:hAnsiTheme="majorBidi" w:cstheme="majorBidi"/>
        </w:rPr>
      </w:pPr>
      <w:r w:rsidRPr="001163AD">
        <w:rPr>
          <w:rFonts w:asciiTheme="majorBidi" w:hAnsiTheme="majorBidi" w:cstheme="majorBidi"/>
        </w:rPr>
        <w:t>A use case diagram is a graphical representation of the interactions between different actors and a system. In this case, the actors are the doctor, technical and system administrator.  The use cases are:</w:t>
      </w:r>
    </w:p>
    <w:p w14:paraId="1F7890CD"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Register new doctor: The admin registers a new doctor in the system.</w:t>
      </w:r>
    </w:p>
    <w:p w14:paraId="6F57DA38"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Login: The doctor login into the system.</w:t>
      </w:r>
    </w:p>
    <w:p w14:paraId="185B76B4"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Upload fundus images: The doctor uploads fundus images of the patient's eye.</w:t>
      </w:r>
    </w:p>
    <w:p w14:paraId="07E5A1A6"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Preprocess images: The system preprocesses the fundus images to enhance their quality and make them easier to analyze.</w:t>
      </w:r>
    </w:p>
    <w:p w14:paraId="0F771102"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Start diagnosis: The doctor initiates the diagnosis process.</w:t>
      </w:r>
    </w:p>
    <w:p w14:paraId="65D439F0"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Detect disease: The system uses machine learning to detect any diseases in the patient's fundus images.</w:t>
      </w:r>
    </w:p>
    <w:p w14:paraId="19BF9F94"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View result: The doctor views the results of the diagnosis.</w:t>
      </w:r>
    </w:p>
    <w:p w14:paraId="6759C01D"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Save image: The doctor saves the fundus images with the diagnosis results.</w:t>
      </w:r>
    </w:p>
    <w:p w14:paraId="792C0015"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 xml:space="preserve">Develop: The technical develops the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diagnosis system.</w:t>
      </w:r>
    </w:p>
    <w:p w14:paraId="280C26E2"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 xml:space="preserve">Test: The technical test the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diagnosis system.</w:t>
      </w:r>
    </w:p>
    <w:p w14:paraId="753C6C50" w14:textId="77777777" w:rsidR="004A4DD0" w:rsidRPr="001163AD" w:rsidRDefault="004A4DD0" w:rsidP="003A6925">
      <w:pPr>
        <w:spacing w:line="276" w:lineRule="auto"/>
        <w:ind w:left="360" w:firstLine="90"/>
        <w:jc w:val="both"/>
        <w:rPr>
          <w:rFonts w:asciiTheme="majorBidi" w:hAnsiTheme="majorBidi" w:cstheme="majorBidi"/>
        </w:rPr>
      </w:pPr>
      <w:r w:rsidRPr="001163AD">
        <w:rPr>
          <w:rFonts w:asciiTheme="majorBidi" w:hAnsiTheme="majorBidi" w:cstheme="majorBidi"/>
        </w:rPr>
        <w:t>The use case diagram shows how the actors interact with the system to achieve their goals. For example, the doctor can register a new patient, upload fundus images, and view the results of the diagnosis. The system administrator can develop and maintain the system.</w:t>
      </w:r>
    </w:p>
    <w:p w14:paraId="2A142C74" w14:textId="77777777" w:rsidR="004A4DD0" w:rsidRPr="001163AD" w:rsidRDefault="004A4DD0" w:rsidP="003A6925">
      <w:pPr>
        <w:spacing w:line="276" w:lineRule="auto"/>
        <w:ind w:left="360" w:firstLine="90"/>
        <w:jc w:val="both"/>
        <w:rPr>
          <w:rFonts w:asciiTheme="majorBidi" w:hAnsiTheme="majorBidi" w:cstheme="majorBidi"/>
        </w:rPr>
      </w:pPr>
      <w:r w:rsidRPr="001163AD">
        <w:rPr>
          <w:rFonts w:asciiTheme="majorBidi" w:hAnsiTheme="majorBidi" w:cstheme="majorBidi"/>
        </w:rPr>
        <w:t xml:space="preserve">The use case diagram is a valuable tool for understanding and designing the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diagnosis system. It can help to identify the different types of users and their needs, as well as the different tasks that the system needs to perform.</w:t>
      </w:r>
    </w:p>
    <w:p w14:paraId="62FA2D7D" w14:textId="77777777" w:rsidR="004A4DD0" w:rsidRPr="001163AD" w:rsidRDefault="004A4DD0" w:rsidP="003A6925">
      <w:pPr>
        <w:spacing w:line="276" w:lineRule="auto"/>
        <w:ind w:left="360" w:firstLine="90"/>
        <w:jc w:val="both"/>
        <w:rPr>
          <w:rFonts w:asciiTheme="majorBidi" w:hAnsiTheme="majorBidi" w:cstheme="majorBidi"/>
        </w:rPr>
      </w:pPr>
      <w:r w:rsidRPr="001163AD">
        <w:rPr>
          <w:rFonts w:asciiTheme="majorBidi" w:hAnsiTheme="majorBidi" w:cstheme="majorBidi"/>
        </w:rPr>
        <w:t>Here is a more detailed explanation of each use case:</w:t>
      </w:r>
    </w:p>
    <w:p w14:paraId="32AFFBF6"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Register new doctor: The admin enters the doctor demographic information into the system, such as name, age, gender, and medical history.</w:t>
      </w:r>
    </w:p>
    <w:p w14:paraId="2461E742"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Upload fundus images: The doctor takes fundus images of the patient's eye using a fundus camera. The doctor uploads the images to the system. The system stores the images in the database.</w:t>
      </w:r>
    </w:p>
    <w:p w14:paraId="5AF18F1D"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Preprocess images: The system preprocesses the fundus images to enhance their quality and make them easier to analyze. This may involve tasks such as denoising, contrast enhancement, and image segmentation.</w:t>
      </w:r>
    </w:p>
    <w:p w14:paraId="000C37F6"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Start diagnosis: The doctor initiates the diagnosis process by selecting the patient's record and clicking the "Start diagnosis" button. The system loads the patient's fundus images and begins the analysis.</w:t>
      </w:r>
    </w:p>
    <w:p w14:paraId="6FCB8579"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Detect disease: The system uses machine learning to detect any diseases in the patient's fundus images. The system uses a variety of features from the images, such as the shape and size of the optic disc, the presence of drusen, and the presence of hemorrhages.</w:t>
      </w:r>
    </w:p>
    <w:p w14:paraId="6DCC5A22"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View result: The system displays the results of the diagnosis to the doctor. The results may include a list of possible diseases, a confidence score for each disease, and any other relevant information.</w:t>
      </w:r>
    </w:p>
    <w:p w14:paraId="53AAB679"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lastRenderedPageBreak/>
        <w:t>Save image: The doctor can save the fundus images with the diagnosis results to the database. This can be useful for tracking the patient's progress over time or for sharing the results with other doctors.</w:t>
      </w:r>
    </w:p>
    <w:p w14:paraId="57271DFE"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 xml:space="preserve">Develop: The system technical develops the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diagnosis system. This may involve tasks such as adding new features, fixing bugs, and training the machine learning models.</w:t>
      </w:r>
    </w:p>
    <w:p w14:paraId="12B6718B" w14:textId="77777777" w:rsidR="004A4DD0" w:rsidRPr="001163AD" w:rsidRDefault="004A4DD0" w:rsidP="003A6925">
      <w:pPr>
        <w:numPr>
          <w:ilvl w:val="0"/>
          <w:numId w:val="50"/>
        </w:numPr>
        <w:spacing w:line="276" w:lineRule="auto"/>
        <w:ind w:left="360" w:firstLine="90"/>
        <w:jc w:val="both"/>
        <w:rPr>
          <w:rFonts w:asciiTheme="majorBidi" w:hAnsiTheme="majorBidi" w:cstheme="majorBidi"/>
        </w:rPr>
      </w:pPr>
      <w:r w:rsidRPr="001163AD">
        <w:rPr>
          <w:rFonts w:asciiTheme="majorBidi" w:hAnsiTheme="majorBidi" w:cstheme="majorBidi"/>
        </w:rPr>
        <w:t xml:space="preserve">Test: The system technical test the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diagnosis system. This may involve tasks such as testing the machine learning models or login and signup.</w:t>
      </w:r>
    </w:p>
    <w:p w14:paraId="7C2E93EB"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b/>
          <w:bCs/>
          <w:noProof/>
        </w:rPr>
        <w:drawing>
          <wp:inline distT="0" distB="0" distL="0" distR="0" wp14:anchorId="6BDC6717" wp14:editId="016BD8FE">
            <wp:extent cx="5853430" cy="4514850"/>
            <wp:effectExtent l="0" t="0" r="0" b="0"/>
            <wp:docPr id="2127848644" name="Picture 28" descr="A diagram of diagnostics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A diagram of diagnostics system&#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b="4385"/>
                    <a:stretch>
                      <a:fillRect/>
                    </a:stretch>
                  </pic:blipFill>
                  <pic:spPr bwMode="auto">
                    <a:xfrm>
                      <a:off x="0" y="0"/>
                      <a:ext cx="5853430" cy="4514850"/>
                    </a:xfrm>
                    <a:prstGeom prst="rect">
                      <a:avLst/>
                    </a:prstGeom>
                    <a:noFill/>
                    <a:ln>
                      <a:noFill/>
                    </a:ln>
                  </pic:spPr>
                </pic:pic>
              </a:graphicData>
            </a:graphic>
          </wp:inline>
        </w:drawing>
      </w:r>
    </w:p>
    <w:p w14:paraId="21EDA7F1"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38" w:name="_Toc216193659"/>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18</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:Use case diagram</w:t>
      </w:r>
      <w:bookmarkEnd w:id="138"/>
    </w:p>
    <w:p w14:paraId="35508EE9" w14:textId="29138C57"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39" w:name="_Toc217479512"/>
      <w:r w:rsidRPr="00806559">
        <w:rPr>
          <w:rFonts w:asciiTheme="majorBidi" w:eastAsia="Times New Roman" w:hAnsiTheme="majorBidi"/>
          <w:b/>
          <w:bCs/>
          <w:color w:val="auto"/>
          <w:sz w:val="28"/>
          <w:szCs w:val="28"/>
          <w:lang w:val="en"/>
        </w:rPr>
        <w:t>System Workflow</w:t>
      </w:r>
      <w:bookmarkEnd w:id="139"/>
    </w:p>
    <w:p w14:paraId="6E87499F"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First, divide data set into training and testing in data pre-processing, then will input data and apply data augmentation improvement to enhance the constraint. Furthermore, preform training by use model training if it is achieved </w:t>
      </w:r>
      <w:proofErr w:type="gramStart"/>
      <w:r w:rsidRPr="001163AD">
        <w:rPr>
          <w:rFonts w:asciiTheme="majorBidi" w:hAnsiTheme="majorBidi" w:cstheme="majorBidi"/>
        </w:rPr>
        <w:t>convergent</w:t>
      </w:r>
      <w:proofErr w:type="gramEnd"/>
      <w:r w:rsidRPr="001163AD">
        <w:rPr>
          <w:rFonts w:asciiTheme="majorBidi" w:hAnsiTheme="majorBidi" w:cstheme="majorBidi"/>
        </w:rPr>
        <w:t xml:space="preserve"> we will go to the final model, in the testing model will classify the data Normal, CNV, DME and Drusen.</w:t>
      </w:r>
    </w:p>
    <w:p w14:paraId="572055D1"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lastRenderedPageBreak/>
        <w:drawing>
          <wp:inline distT="0" distB="0" distL="0" distR="0" wp14:anchorId="217030A9" wp14:editId="68079990">
            <wp:extent cx="2800350" cy="4324350"/>
            <wp:effectExtent l="0" t="0" r="0" b="0"/>
            <wp:docPr id="1624396843" name="Picture 27" descr="A diagram of a model trai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396843" name="Picture 27" descr="A diagram of a model traini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00350" cy="4324350"/>
                    </a:xfrm>
                    <a:prstGeom prst="rect">
                      <a:avLst/>
                    </a:prstGeom>
                    <a:noFill/>
                    <a:ln>
                      <a:noFill/>
                    </a:ln>
                  </pic:spPr>
                </pic:pic>
              </a:graphicData>
            </a:graphic>
          </wp:inline>
        </w:drawing>
      </w:r>
    </w:p>
    <w:p w14:paraId="0E8912EA"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40" w:name="_Toc216193660"/>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19</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:System workflow</w:t>
      </w:r>
      <w:bookmarkEnd w:id="140"/>
    </w:p>
    <w:p w14:paraId="3BA74245" w14:textId="6E9E04DC"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41" w:name="_Toc217479513"/>
      <w:r w:rsidRPr="00806559">
        <w:rPr>
          <w:rFonts w:asciiTheme="majorBidi" w:eastAsia="Times New Roman" w:hAnsiTheme="majorBidi"/>
          <w:b/>
          <w:bCs/>
          <w:color w:val="auto"/>
          <w:sz w:val="28"/>
          <w:szCs w:val="28"/>
          <w:lang w:val="en"/>
        </w:rPr>
        <w:t>Architecture Pattern</w:t>
      </w:r>
      <w:bookmarkEnd w:id="141"/>
    </w:p>
    <w:p w14:paraId="1AA631C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Components within the layered architecture pattern organized into horizontal layers, each layer performing a specific role within the application (e.g., presentation logic or business logic). The layered architecture pattern closely matches the traditional IT communication and organizational structures found in most companies, making it a natural choice for most business application development efforts. Each layer of the layered architecture pattern has a specific role and responsibility within the application. please refer to figure 9 to see a layer architecture pattern which related functional requirements to the user [16]: </w:t>
      </w:r>
    </w:p>
    <w:p w14:paraId="74D14C0D" w14:textId="77777777" w:rsidR="004A4DD0" w:rsidRPr="001163AD" w:rsidRDefault="004A4DD0" w:rsidP="004A4DD0">
      <w:pPr>
        <w:numPr>
          <w:ilvl w:val="1"/>
          <w:numId w:val="50"/>
        </w:numPr>
        <w:spacing w:line="276" w:lineRule="auto"/>
        <w:jc w:val="both"/>
        <w:rPr>
          <w:rFonts w:asciiTheme="majorBidi" w:hAnsiTheme="majorBidi" w:cstheme="majorBidi"/>
        </w:rPr>
      </w:pPr>
      <w:r w:rsidRPr="001163AD">
        <w:rPr>
          <w:rFonts w:asciiTheme="majorBidi" w:hAnsiTheme="majorBidi" w:cstheme="majorBidi"/>
        </w:rPr>
        <w:t>The layers of isolation concept also means that each layer is independent of the other layers.</w:t>
      </w:r>
    </w:p>
    <w:p w14:paraId="1C5F92F9" w14:textId="77777777" w:rsidR="004A4DD0" w:rsidRPr="001163AD" w:rsidRDefault="004A4DD0" w:rsidP="004A4DD0">
      <w:pPr>
        <w:numPr>
          <w:ilvl w:val="1"/>
          <w:numId w:val="50"/>
        </w:numPr>
        <w:spacing w:line="276" w:lineRule="auto"/>
        <w:jc w:val="both"/>
        <w:rPr>
          <w:rFonts w:asciiTheme="majorBidi" w:hAnsiTheme="majorBidi" w:cstheme="majorBidi"/>
        </w:rPr>
      </w:pPr>
      <w:r w:rsidRPr="001163AD">
        <w:rPr>
          <w:rFonts w:asciiTheme="majorBidi" w:hAnsiTheme="majorBidi" w:cstheme="majorBidi"/>
        </w:rPr>
        <w:t>Used when I decompose a system into cohesive layers with interfacing</w:t>
      </w:r>
    </w:p>
    <w:p w14:paraId="199624DD" w14:textId="77777777" w:rsidR="004A4DD0" w:rsidRPr="001163AD" w:rsidRDefault="004A4DD0" w:rsidP="004A4DD0">
      <w:pPr>
        <w:spacing w:line="276" w:lineRule="auto"/>
        <w:jc w:val="both"/>
        <w:rPr>
          <w:rFonts w:asciiTheme="majorBidi" w:hAnsiTheme="majorBidi" w:cstheme="majorBidi"/>
        </w:rPr>
      </w:pPr>
    </w:p>
    <w:p w14:paraId="3010F3EC"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rPr>
        <w:lastRenderedPageBreak/>
        <w:t> </w:t>
      </w:r>
      <w:r w:rsidRPr="001163AD">
        <w:rPr>
          <w:rFonts w:asciiTheme="majorBidi" w:hAnsiTheme="majorBidi" w:cstheme="majorBidi"/>
          <w:noProof/>
        </w:rPr>
        <w:drawing>
          <wp:inline distT="0" distB="0" distL="0" distR="0" wp14:anchorId="069B0A50" wp14:editId="04E74488">
            <wp:extent cx="2590800" cy="1790700"/>
            <wp:effectExtent l="0" t="0" r="0" b="0"/>
            <wp:docPr id="653130822" name="Picture 26"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009148" descr="Alt Tex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90800" cy="1790700"/>
                    </a:xfrm>
                    <a:prstGeom prst="rect">
                      <a:avLst/>
                    </a:prstGeom>
                    <a:noFill/>
                    <a:ln>
                      <a:noFill/>
                    </a:ln>
                  </pic:spPr>
                </pic:pic>
              </a:graphicData>
            </a:graphic>
          </wp:inline>
        </w:drawing>
      </w:r>
      <w:r w:rsidRPr="001163AD">
        <w:rPr>
          <w:rFonts w:asciiTheme="majorBidi" w:hAnsiTheme="majorBidi" w:cstheme="majorBidi"/>
          <w:noProof/>
        </w:rPr>
        <w:drawing>
          <wp:inline distT="0" distB="0" distL="0" distR="0" wp14:anchorId="373CC1FD" wp14:editId="30EAE3AC">
            <wp:extent cx="2143125" cy="1795780"/>
            <wp:effectExtent l="0" t="0" r="9525" b="0"/>
            <wp:docPr id="2064192482" name="Picture 25" descr="Alt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lt Tex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43125" cy="1795780"/>
                    </a:xfrm>
                    <a:prstGeom prst="rect">
                      <a:avLst/>
                    </a:prstGeom>
                    <a:noFill/>
                    <a:ln>
                      <a:noFill/>
                    </a:ln>
                  </pic:spPr>
                </pic:pic>
              </a:graphicData>
            </a:graphic>
          </wp:inline>
        </w:drawing>
      </w:r>
    </w:p>
    <w:p w14:paraId="4F41F149" w14:textId="2FD2648D" w:rsidR="003A6925" w:rsidRPr="003A6925" w:rsidRDefault="004A4DD0" w:rsidP="003A6925">
      <w:pPr>
        <w:pStyle w:val="Caption"/>
        <w:spacing w:line="276" w:lineRule="auto"/>
        <w:jc w:val="both"/>
        <w:rPr>
          <w:rFonts w:asciiTheme="majorBidi" w:hAnsiTheme="majorBidi" w:cstheme="majorBidi"/>
          <w:i w:val="0"/>
          <w:iCs w:val="0"/>
          <w:lang w:val="en-GB"/>
        </w:rPr>
      </w:pPr>
      <w:bookmarkStart w:id="142" w:name="_Toc216193661"/>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20</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:Layer</w:t>
      </w:r>
      <w:bookmarkEnd w:id="142"/>
    </w:p>
    <w:p w14:paraId="32331751" w14:textId="17A72982"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43" w:name="_Toc217479514"/>
      <w:r w:rsidRPr="00806559">
        <w:rPr>
          <w:rFonts w:asciiTheme="majorBidi" w:eastAsia="Times New Roman" w:hAnsiTheme="majorBidi"/>
          <w:b/>
          <w:bCs/>
          <w:color w:val="auto"/>
          <w:sz w:val="28"/>
          <w:szCs w:val="28"/>
          <w:lang w:val="en"/>
        </w:rPr>
        <w:t>System Main Components:</w:t>
      </w:r>
      <w:bookmarkEnd w:id="143"/>
    </w:p>
    <w:p w14:paraId="6D1246BB"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drawing>
          <wp:inline distT="0" distB="0" distL="0" distR="0" wp14:anchorId="3E2D1261" wp14:editId="5AB16085">
            <wp:extent cx="3733066" cy="5452110"/>
            <wp:effectExtent l="0" t="0" r="1270" b="0"/>
            <wp:docPr id="1318557484" name="Picture 24" descr="A diagram of a software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software system&#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t="4253" b="2628"/>
                    <a:stretch>
                      <a:fillRect/>
                    </a:stretch>
                  </pic:blipFill>
                  <pic:spPr bwMode="auto">
                    <a:xfrm>
                      <a:off x="0" y="0"/>
                      <a:ext cx="3736732" cy="5457463"/>
                    </a:xfrm>
                    <a:prstGeom prst="rect">
                      <a:avLst/>
                    </a:prstGeom>
                    <a:noFill/>
                    <a:ln>
                      <a:noFill/>
                    </a:ln>
                  </pic:spPr>
                </pic:pic>
              </a:graphicData>
            </a:graphic>
          </wp:inline>
        </w:drawing>
      </w:r>
    </w:p>
    <w:p w14:paraId="713058A2"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44" w:name="_Toc216193662"/>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21</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:System components</w:t>
      </w:r>
      <w:bookmarkEnd w:id="144"/>
    </w:p>
    <w:p w14:paraId="66C543D9" w14:textId="0193A992"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45" w:name="_Toc217479515"/>
      <w:r w:rsidRPr="00806559">
        <w:rPr>
          <w:rFonts w:asciiTheme="majorBidi" w:eastAsia="Times New Roman" w:hAnsiTheme="majorBidi"/>
          <w:b/>
          <w:bCs/>
          <w:color w:val="auto"/>
          <w:sz w:val="28"/>
          <w:szCs w:val="28"/>
          <w:lang w:val="en"/>
        </w:rPr>
        <w:lastRenderedPageBreak/>
        <w:t>Package diagram:</w:t>
      </w:r>
      <w:bookmarkEnd w:id="145"/>
      <w:r w:rsidRPr="00806559">
        <w:rPr>
          <w:rFonts w:asciiTheme="majorBidi" w:eastAsia="Times New Roman" w:hAnsiTheme="majorBidi"/>
          <w:b/>
          <w:bCs/>
          <w:color w:val="auto"/>
          <w:sz w:val="28"/>
          <w:szCs w:val="28"/>
          <w:lang w:val="en"/>
        </w:rPr>
        <w:t xml:space="preserve"> </w:t>
      </w:r>
    </w:p>
    <w:p w14:paraId="38C8C58E" w14:textId="77777777" w:rsidR="004A4DD0" w:rsidRPr="001163AD" w:rsidRDefault="004A4DD0" w:rsidP="003A6925">
      <w:pPr>
        <w:spacing w:line="276" w:lineRule="auto"/>
        <w:ind w:left="360"/>
        <w:jc w:val="both"/>
        <w:rPr>
          <w:rFonts w:asciiTheme="majorBidi" w:hAnsiTheme="majorBidi" w:cstheme="majorBidi"/>
        </w:rPr>
      </w:pPr>
      <w:r w:rsidRPr="001163AD">
        <w:rPr>
          <w:rFonts w:asciiTheme="majorBidi" w:hAnsiTheme="majorBidi" w:cstheme="majorBidi"/>
        </w:rPr>
        <w:t xml:space="preserve">The system is divided into three main components: </w:t>
      </w:r>
    </w:p>
    <w:p w14:paraId="094FBDBE" w14:textId="77777777" w:rsidR="004A4DD0" w:rsidRPr="001163AD" w:rsidRDefault="004A4DD0" w:rsidP="003A6925">
      <w:pPr>
        <w:spacing w:line="276" w:lineRule="auto"/>
        <w:ind w:left="360"/>
        <w:jc w:val="both"/>
        <w:rPr>
          <w:rFonts w:asciiTheme="majorBidi" w:hAnsiTheme="majorBidi" w:cstheme="majorBidi"/>
        </w:rPr>
      </w:pPr>
      <w:r w:rsidRPr="001163AD">
        <w:rPr>
          <w:rFonts w:asciiTheme="majorBidi" w:hAnsiTheme="majorBidi" w:cstheme="majorBidi"/>
          <w:b/>
          <w:bCs/>
        </w:rPr>
        <w:t>Classes:</w:t>
      </w:r>
      <w:r w:rsidRPr="001163AD">
        <w:rPr>
          <w:rFonts w:asciiTheme="majorBidi" w:hAnsiTheme="majorBidi" w:cstheme="majorBidi"/>
        </w:rPr>
        <w:t xml:space="preserve"> The classes layer is responsible for the business logic of the system. This includes defining the data model, implementing the business rules, and providing APIs for other components to interact with.</w:t>
      </w:r>
    </w:p>
    <w:p w14:paraId="532EDDBE" w14:textId="77777777" w:rsidR="004A4DD0" w:rsidRPr="001163AD" w:rsidRDefault="004A4DD0" w:rsidP="003A6925">
      <w:pPr>
        <w:spacing w:line="276" w:lineRule="auto"/>
        <w:ind w:left="360"/>
        <w:jc w:val="both"/>
        <w:rPr>
          <w:rFonts w:asciiTheme="majorBidi" w:hAnsiTheme="majorBidi" w:cstheme="majorBidi"/>
        </w:rPr>
      </w:pPr>
      <w:r w:rsidRPr="001163AD">
        <w:rPr>
          <w:rFonts w:asciiTheme="majorBidi" w:hAnsiTheme="majorBidi" w:cstheme="majorBidi"/>
          <w:b/>
          <w:bCs/>
        </w:rPr>
        <w:t>Front end:</w:t>
      </w:r>
      <w:r w:rsidRPr="001163AD">
        <w:rPr>
          <w:rFonts w:asciiTheme="majorBidi" w:hAnsiTheme="majorBidi" w:cstheme="majorBidi"/>
        </w:rPr>
        <w:t xml:space="preserve"> The front-end layer is responsible for displaying the user interface and handling user interactions. This includes rendering the UI, processing user input, and making requests to the backend layer.</w:t>
      </w:r>
    </w:p>
    <w:p w14:paraId="47FD92F2" w14:textId="77777777" w:rsidR="004A4DD0" w:rsidRPr="001163AD" w:rsidRDefault="004A4DD0" w:rsidP="003A6925">
      <w:pPr>
        <w:spacing w:line="276" w:lineRule="auto"/>
        <w:ind w:left="360"/>
        <w:jc w:val="both"/>
        <w:rPr>
          <w:rFonts w:asciiTheme="majorBidi" w:hAnsiTheme="majorBidi" w:cstheme="majorBidi"/>
        </w:rPr>
      </w:pPr>
      <w:r w:rsidRPr="001163AD">
        <w:rPr>
          <w:rFonts w:asciiTheme="majorBidi" w:hAnsiTheme="majorBidi" w:cstheme="majorBidi"/>
          <w:b/>
          <w:bCs/>
        </w:rPr>
        <w:t>Backend:</w:t>
      </w:r>
      <w:r w:rsidRPr="001163AD">
        <w:rPr>
          <w:rFonts w:asciiTheme="majorBidi" w:hAnsiTheme="majorBidi" w:cstheme="majorBidi"/>
        </w:rPr>
        <w:t xml:space="preserve"> The backend layer is responsible for storing and managing data, and processing business logic requests from the front-end layer. This includes interacting with the database, performing business calculations, and generating responses to the front-end layer.</w:t>
      </w:r>
    </w:p>
    <w:p w14:paraId="65FB2E58" w14:textId="77777777" w:rsidR="004A4DD0" w:rsidRPr="001163AD" w:rsidRDefault="004A4DD0" w:rsidP="004A4DD0">
      <w:pPr>
        <w:keepNext/>
        <w:spacing w:line="276" w:lineRule="auto"/>
        <w:jc w:val="both"/>
        <w:rPr>
          <w:rFonts w:asciiTheme="majorBidi" w:hAnsiTheme="majorBidi" w:cstheme="majorBidi"/>
        </w:rPr>
      </w:pPr>
      <w:bookmarkStart w:id="146" w:name="_Toc152227011"/>
      <w:bookmarkStart w:id="147" w:name="_Toc161044581"/>
      <w:r w:rsidRPr="001163AD">
        <w:rPr>
          <w:rFonts w:asciiTheme="majorBidi" w:hAnsiTheme="majorBidi" w:cstheme="majorBidi"/>
          <w:noProof/>
        </w:rPr>
        <w:drawing>
          <wp:inline distT="0" distB="0" distL="0" distR="0" wp14:anchorId="0939D743" wp14:editId="0B03DAD8">
            <wp:extent cx="5805805" cy="2876550"/>
            <wp:effectExtent l="0" t="0" r="4445" b="0"/>
            <wp:docPr id="1674154381" name="Picture 23" descr="A diagram of a software applic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4381" name="Picture 23" descr="A diagram of a software application&#10;&#10;AI-generated content may be incorrect."/>
                    <pic:cNvPicPr>
                      <a:picLocks noChangeAspect="1" noChangeArrowheads="1"/>
                    </pic:cNvPicPr>
                  </pic:nvPicPr>
                  <pic:blipFill>
                    <a:blip r:embed="rId29">
                      <a:grayscl/>
                      <a:extLst>
                        <a:ext uri="{28A0092B-C50C-407E-A947-70E740481C1C}">
                          <a14:useLocalDpi xmlns:a14="http://schemas.microsoft.com/office/drawing/2010/main" val="0"/>
                        </a:ext>
                      </a:extLst>
                    </a:blip>
                    <a:srcRect t="5511" b="5275"/>
                    <a:stretch>
                      <a:fillRect/>
                    </a:stretch>
                  </pic:blipFill>
                  <pic:spPr bwMode="auto">
                    <a:xfrm>
                      <a:off x="0" y="0"/>
                      <a:ext cx="5805805" cy="2876550"/>
                    </a:xfrm>
                    <a:prstGeom prst="rect">
                      <a:avLst/>
                    </a:prstGeom>
                    <a:noFill/>
                    <a:ln>
                      <a:noFill/>
                    </a:ln>
                  </pic:spPr>
                </pic:pic>
              </a:graphicData>
            </a:graphic>
          </wp:inline>
        </w:drawing>
      </w:r>
    </w:p>
    <w:p w14:paraId="702DDD67" w14:textId="77777777" w:rsidR="004A4DD0" w:rsidRPr="001163AD" w:rsidRDefault="004A4DD0" w:rsidP="004A4DD0">
      <w:pPr>
        <w:pStyle w:val="Caption"/>
        <w:spacing w:line="276" w:lineRule="auto"/>
        <w:jc w:val="both"/>
        <w:rPr>
          <w:rFonts w:asciiTheme="majorBidi" w:hAnsiTheme="majorBidi" w:cstheme="majorBidi"/>
          <w:i w:val="0"/>
          <w:iCs w:val="0"/>
        </w:rPr>
      </w:pPr>
      <w:bookmarkStart w:id="148" w:name="_Toc216193663"/>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22</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:Package Diagram</w:t>
      </w:r>
      <w:bookmarkEnd w:id="148"/>
    </w:p>
    <w:p w14:paraId="2A93A6CA" w14:textId="7962102F"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49" w:name="_Toc217479516"/>
      <w:bookmarkEnd w:id="146"/>
      <w:bookmarkEnd w:id="147"/>
      <w:r w:rsidRPr="00806559">
        <w:rPr>
          <w:rFonts w:asciiTheme="majorBidi" w:eastAsia="Times New Roman" w:hAnsiTheme="majorBidi"/>
          <w:b/>
          <w:bCs/>
          <w:color w:val="auto"/>
          <w:sz w:val="28"/>
          <w:szCs w:val="28"/>
          <w:lang w:val="en"/>
        </w:rPr>
        <w:t>Class Diagram</w:t>
      </w:r>
      <w:bookmarkEnd w:id="149"/>
    </w:p>
    <w:p w14:paraId="7D725C49"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class diagram depicts a comprehensive representation of the system, showcasing various objects and elucidating interactions among different system classes, along with the flow of data and control.</w:t>
      </w:r>
    </w:p>
    <w:p w14:paraId="274B529C"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system begins with the User.</w:t>
      </w:r>
    </w:p>
    <w:p w14:paraId="0FACE857" w14:textId="77777777" w:rsidR="004A4DD0" w:rsidRPr="001163AD" w:rsidRDefault="004A4DD0" w:rsidP="004A4DD0">
      <w:pPr>
        <w:numPr>
          <w:ilvl w:val="0"/>
          <w:numId w:val="51"/>
        </w:numPr>
        <w:spacing w:line="276" w:lineRule="auto"/>
        <w:jc w:val="both"/>
        <w:rPr>
          <w:rFonts w:asciiTheme="majorBidi" w:hAnsiTheme="majorBidi" w:cstheme="majorBidi"/>
        </w:rPr>
      </w:pPr>
      <w:r w:rsidRPr="001163AD">
        <w:rPr>
          <w:rFonts w:asciiTheme="majorBidi" w:hAnsiTheme="majorBidi" w:cstheme="majorBidi"/>
        </w:rPr>
        <w:t>The user who interacts with the system through the Login API and the Model API. The Model API provides access to the system's machine learning models, which can be used to make predictions or generate recommendations. The Login API allows users to authenticate and access the system's features.</w:t>
      </w:r>
    </w:p>
    <w:p w14:paraId="775A17E3" w14:textId="77777777" w:rsidR="004A4DD0" w:rsidRPr="001163AD" w:rsidRDefault="004A4DD0" w:rsidP="004A4DD0">
      <w:pPr>
        <w:numPr>
          <w:ilvl w:val="0"/>
          <w:numId w:val="51"/>
        </w:numPr>
        <w:spacing w:line="276" w:lineRule="auto"/>
        <w:jc w:val="both"/>
        <w:rPr>
          <w:rFonts w:asciiTheme="majorBidi" w:hAnsiTheme="majorBidi" w:cstheme="majorBidi"/>
        </w:rPr>
      </w:pPr>
      <w:r w:rsidRPr="001163AD">
        <w:rPr>
          <w:rFonts w:asciiTheme="majorBidi" w:hAnsiTheme="majorBidi" w:cstheme="majorBidi"/>
        </w:rPr>
        <w:t>The Developer assumes the responsibility of system development and upkeep, engaging with the system via the API and the DB. The API serves as a conduit, facilitating interactions with machine learning models for other system components.</w:t>
      </w:r>
    </w:p>
    <w:p w14:paraId="565347D7" w14:textId="77777777" w:rsidR="004A4DD0" w:rsidRPr="001163AD" w:rsidRDefault="004A4DD0" w:rsidP="004A4DD0">
      <w:pPr>
        <w:numPr>
          <w:ilvl w:val="0"/>
          <w:numId w:val="52"/>
        </w:numPr>
        <w:spacing w:line="276" w:lineRule="auto"/>
        <w:jc w:val="both"/>
        <w:rPr>
          <w:rFonts w:asciiTheme="majorBidi" w:hAnsiTheme="majorBidi" w:cstheme="majorBidi"/>
        </w:rPr>
      </w:pPr>
      <w:r w:rsidRPr="001163AD">
        <w:rPr>
          <w:rFonts w:asciiTheme="majorBidi" w:hAnsiTheme="majorBidi" w:cstheme="majorBidi"/>
        </w:rPr>
        <w:t>The DB acts as the repository for the system's data, encompassing user information, model details, and the outcomes of predictions.</w:t>
      </w:r>
    </w:p>
    <w:p w14:paraId="53F7DDFE" w14:textId="77777777" w:rsidR="004A4DD0" w:rsidRPr="001163AD" w:rsidRDefault="004A4DD0" w:rsidP="004A4DD0">
      <w:pPr>
        <w:numPr>
          <w:ilvl w:val="0"/>
          <w:numId w:val="52"/>
        </w:numPr>
        <w:spacing w:line="276" w:lineRule="auto"/>
        <w:jc w:val="both"/>
        <w:rPr>
          <w:rFonts w:asciiTheme="majorBidi" w:hAnsiTheme="majorBidi" w:cstheme="majorBidi"/>
          <w:rtl/>
        </w:rPr>
      </w:pPr>
      <w:r w:rsidRPr="001163AD">
        <w:rPr>
          <w:rFonts w:asciiTheme="majorBidi" w:hAnsiTheme="majorBidi" w:cstheme="majorBidi"/>
        </w:rPr>
        <w:lastRenderedPageBreak/>
        <w:t>The Train () function is used to train the system's machine learning models on new data. It takes the new data as input and updates the model parameters accordingly.</w:t>
      </w:r>
    </w:p>
    <w:p w14:paraId="670C3FC6" w14:textId="77777777" w:rsidR="004A4DD0" w:rsidRPr="001163AD" w:rsidRDefault="004A4DD0" w:rsidP="004A4DD0">
      <w:pPr>
        <w:numPr>
          <w:ilvl w:val="0"/>
          <w:numId w:val="52"/>
        </w:numPr>
        <w:spacing w:line="276" w:lineRule="auto"/>
        <w:jc w:val="both"/>
        <w:rPr>
          <w:rFonts w:asciiTheme="majorBidi" w:hAnsiTheme="majorBidi" w:cstheme="majorBidi"/>
        </w:rPr>
      </w:pPr>
      <w:r w:rsidRPr="001163AD">
        <w:rPr>
          <w:rFonts w:asciiTheme="majorBidi" w:hAnsiTheme="majorBidi" w:cstheme="majorBidi"/>
        </w:rPr>
        <w:t>The</w:t>
      </w:r>
      <w:r w:rsidRPr="001163AD">
        <w:rPr>
          <w:rFonts w:asciiTheme="majorBidi" w:hAnsiTheme="majorBidi" w:cstheme="majorBidi"/>
          <w:rtl/>
        </w:rPr>
        <w:t xml:space="preserve"> </w:t>
      </w:r>
      <w:r w:rsidRPr="001163AD">
        <w:rPr>
          <w:rFonts w:asciiTheme="majorBidi" w:hAnsiTheme="majorBidi" w:cstheme="majorBidi"/>
        </w:rPr>
        <w:t xml:space="preserve">Use () function is used to use the system's machine learning models to generate recommendations or take other actions. It takes the prediction output from the </w:t>
      </w:r>
      <w:proofErr w:type="gramStart"/>
      <w:r w:rsidRPr="001163AD">
        <w:rPr>
          <w:rFonts w:asciiTheme="majorBidi" w:hAnsiTheme="majorBidi" w:cstheme="majorBidi"/>
        </w:rPr>
        <w:t>Predict(</w:t>
      </w:r>
      <w:proofErr w:type="gramEnd"/>
      <w:r w:rsidRPr="001163AD">
        <w:rPr>
          <w:rFonts w:asciiTheme="majorBidi" w:hAnsiTheme="majorBidi" w:cstheme="majorBidi"/>
        </w:rPr>
        <w:t>) function as input and performs the desired action.</w:t>
      </w:r>
    </w:p>
    <w:p w14:paraId="5BF77B59" w14:textId="77777777" w:rsidR="004A4DD0" w:rsidRPr="001163AD" w:rsidRDefault="004A4DD0" w:rsidP="004A4DD0">
      <w:pPr>
        <w:numPr>
          <w:ilvl w:val="0"/>
          <w:numId w:val="52"/>
        </w:numPr>
        <w:spacing w:line="276" w:lineRule="auto"/>
        <w:jc w:val="both"/>
        <w:rPr>
          <w:rFonts w:asciiTheme="majorBidi" w:hAnsiTheme="majorBidi" w:cstheme="majorBidi"/>
        </w:rPr>
      </w:pPr>
      <w:r w:rsidRPr="001163AD">
        <w:rPr>
          <w:rFonts w:asciiTheme="majorBidi" w:hAnsiTheme="majorBidi" w:cstheme="majorBidi"/>
        </w:rPr>
        <w:t>The Predict () function is used to make predictions using the system's machine learning models. It takes the user's input data as input and returns a prediction as output.</w:t>
      </w:r>
    </w:p>
    <w:p w14:paraId="4043FF2A" w14:textId="77777777" w:rsidR="004A4DD0" w:rsidRPr="001163AD" w:rsidRDefault="004A4DD0" w:rsidP="004A4DD0">
      <w:pPr>
        <w:numPr>
          <w:ilvl w:val="0"/>
          <w:numId w:val="52"/>
        </w:numPr>
        <w:spacing w:line="276" w:lineRule="auto"/>
        <w:jc w:val="both"/>
        <w:rPr>
          <w:rFonts w:asciiTheme="majorBidi" w:hAnsiTheme="majorBidi" w:cstheme="majorBidi"/>
        </w:rPr>
      </w:pPr>
      <w:r w:rsidRPr="001163AD">
        <w:rPr>
          <w:rFonts w:asciiTheme="majorBidi" w:hAnsiTheme="majorBidi" w:cstheme="majorBidi"/>
        </w:rPr>
        <w:t xml:space="preserve">The </w:t>
      </w:r>
      <w:proofErr w:type="spellStart"/>
      <w:proofErr w:type="gramStart"/>
      <w:r w:rsidRPr="001163AD">
        <w:rPr>
          <w:rFonts w:asciiTheme="majorBidi" w:hAnsiTheme="majorBidi" w:cstheme="majorBidi"/>
        </w:rPr>
        <w:t>Savelmage</w:t>
      </w:r>
      <w:proofErr w:type="spellEnd"/>
      <w:r w:rsidRPr="001163AD">
        <w:rPr>
          <w:rFonts w:asciiTheme="majorBidi" w:hAnsiTheme="majorBidi" w:cstheme="majorBidi"/>
        </w:rPr>
        <w:t>(</w:t>
      </w:r>
      <w:proofErr w:type="gramEnd"/>
      <w:r w:rsidRPr="001163AD">
        <w:rPr>
          <w:rFonts w:asciiTheme="majorBidi" w:hAnsiTheme="majorBidi" w:cstheme="majorBidi"/>
        </w:rPr>
        <w:t>) function is used to save the results of a prediction or other operation to an image file.</w:t>
      </w:r>
    </w:p>
    <w:p w14:paraId="0BA0D570"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system is designed to be flexible and extensible. New classes can be added to the system without disrupting the existing functionality. The system can also be scaled to meet the needs of a growing user base.</w:t>
      </w:r>
    </w:p>
    <w:p w14:paraId="3428E1BC" w14:textId="77777777" w:rsidR="004A4DD0" w:rsidRPr="001163AD" w:rsidRDefault="004A4DD0" w:rsidP="004A4DD0">
      <w:pPr>
        <w:keepNext/>
        <w:spacing w:line="276" w:lineRule="auto"/>
        <w:jc w:val="both"/>
        <w:rPr>
          <w:rFonts w:asciiTheme="majorBidi" w:hAnsiTheme="majorBidi" w:cstheme="majorBidi"/>
        </w:rPr>
      </w:pPr>
      <w:bookmarkStart w:id="150" w:name="_Toc151029643"/>
      <w:r w:rsidRPr="001163AD">
        <w:rPr>
          <w:rFonts w:asciiTheme="majorBidi" w:hAnsiTheme="majorBidi" w:cstheme="majorBidi"/>
          <w:noProof/>
        </w:rPr>
        <w:drawing>
          <wp:inline distT="0" distB="0" distL="0" distR="0" wp14:anchorId="2DEF381B" wp14:editId="4D484105">
            <wp:extent cx="5943600" cy="3007360"/>
            <wp:effectExtent l="0" t="0" r="0" b="2540"/>
            <wp:docPr id="979220719" name="Picture 22"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220719" name="Picture 22" descr="A diagram of a software company&#10;&#10;AI-generated content may be incorrect."/>
                    <pic:cNvPicPr>
                      <a:picLocks noChangeAspect="1" noChangeArrowheads="1"/>
                    </pic:cNvPicPr>
                  </pic:nvPicPr>
                  <pic:blipFill>
                    <a:blip r:embed="rId30">
                      <a:grayscl/>
                      <a:extLst>
                        <a:ext uri="{28A0092B-C50C-407E-A947-70E740481C1C}">
                          <a14:useLocalDpi xmlns:a14="http://schemas.microsoft.com/office/drawing/2010/main" val="0"/>
                        </a:ext>
                      </a:extLst>
                    </a:blip>
                    <a:srcRect t="20470" b="14168"/>
                    <a:stretch>
                      <a:fillRect/>
                    </a:stretch>
                  </pic:blipFill>
                  <pic:spPr bwMode="auto">
                    <a:xfrm>
                      <a:off x="0" y="0"/>
                      <a:ext cx="5943600" cy="3007360"/>
                    </a:xfrm>
                    <a:prstGeom prst="rect">
                      <a:avLst/>
                    </a:prstGeom>
                    <a:noFill/>
                    <a:ln>
                      <a:noFill/>
                    </a:ln>
                  </pic:spPr>
                </pic:pic>
              </a:graphicData>
            </a:graphic>
          </wp:inline>
        </w:drawing>
      </w:r>
      <w:bookmarkEnd w:id="150"/>
    </w:p>
    <w:p w14:paraId="1F68BE0B"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51" w:name="_Toc216193664"/>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23</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:Class Diagram</w:t>
      </w:r>
      <w:bookmarkEnd w:id="151"/>
    </w:p>
    <w:p w14:paraId="104F702F" w14:textId="77777777"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52" w:name="_Toc217479517"/>
      <w:r w:rsidRPr="00806559">
        <w:rPr>
          <w:rFonts w:asciiTheme="majorBidi" w:eastAsia="Times New Roman" w:hAnsiTheme="majorBidi"/>
          <w:b/>
          <w:bCs/>
          <w:color w:val="auto"/>
          <w:sz w:val="28"/>
          <w:szCs w:val="28"/>
          <w:lang w:val="en"/>
        </w:rPr>
        <w:t>Sequence Diagram:</w:t>
      </w:r>
      <w:bookmarkEnd w:id="152"/>
    </w:p>
    <w:p w14:paraId="528F79CA"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sequence diagram shows how a doctor uses a medical system to upload an image, predict the diagnosis using an ML model, and save the results to the database.</w:t>
      </w:r>
    </w:p>
    <w:p w14:paraId="6540157E"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sequence diagram is divided into two main sections:</w:t>
      </w:r>
    </w:p>
    <w:p w14:paraId="66857E2E" w14:textId="77777777" w:rsidR="004A4DD0" w:rsidRPr="001163AD" w:rsidRDefault="004A4DD0" w:rsidP="004A4DD0">
      <w:pPr>
        <w:numPr>
          <w:ilvl w:val="0"/>
          <w:numId w:val="53"/>
        </w:numPr>
        <w:spacing w:line="276" w:lineRule="auto"/>
        <w:jc w:val="both"/>
        <w:rPr>
          <w:rFonts w:asciiTheme="majorBidi" w:hAnsiTheme="majorBidi" w:cstheme="majorBidi"/>
        </w:rPr>
      </w:pPr>
      <w:r w:rsidRPr="001163AD">
        <w:rPr>
          <w:rFonts w:asciiTheme="majorBidi" w:hAnsiTheme="majorBidi" w:cstheme="majorBidi"/>
        </w:rPr>
        <w:t>Login and image upload:</w:t>
      </w:r>
    </w:p>
    <w:p w14:paraId="2A468AC5" w14:textId="77777777" w:rsidR="004A4DD0" w:rsidRPr="001163AD" w:rsidRDefault="004A4DD0" w:rsidP="004A4DD0">
      <w:pPr>
        <w:numPr>
          <w:ilvl w:val="1"/>
          <w:numId w:val="53"/>
        </w:numPr>
        <w:spacing w:line="276" w:lineRule="auto"/>
        <w:jc w:val="both"/>
        <w:rPr>
          <w:rFonts w:asciiTheme="majorBidi" w:hAnsiTheme="majorBidi" w:cstheme="majorBidi"/>
        </w:rPr>
      </w:pPr>
      <w:r w:rsidRPr="001163AD">
        <w:rPr>
          <w:rFonts w:asciiTheme="majorBidi" w:hAnsiTheme="majorBidi" w:cstheme="majorBidi"/>
        </w:rPr>
        <w:t>The doctor logs into the system.</w:t>
      </w:r>
    </w:p>
    <w:p w14:paraId="6F467C28" w14:textId="77777777" w:rsidR="004A4DD0" w:rsidRPr="001163AD" w:rsidRDefault="004A4DD0" w:rsidP="004A4DD0">
      <w:pPr>
        <w:numPr>
          <w:ilvl w:val="1"/>
          <w:numId w:val="53"/>
        </w:numPr>
        <w:spacing w:line="276" w:lineRule="auto"/>
        <w:jc w:val="both"/>
        <w:rPr>
          <w:rFonts w:asciiTheme="majorBidi" w:hAnsiTheme="majorBidi" w:cstheme="majorBidi"/>
        </w:rPr>
      </w:pPr>
      <w:r w:rsidRPr="001163AD">
        <w:rPr>
          <w:rFonts w:asciiTheme="majorBidi" w:hAnsiTheme="majorBidi" w:cstheme="majorBidi"/>
        </w:rPr>
        <w:t>The system validates the doctor's login information.</w:t>
      </w:r>
    </w:p>
    <w:p w14:paraId="7E160D81" w14:textId="77777777" w:rsidR="004A4DD0" w:rsidRPr="001163AD" w:rsidRDefault="004A4DD0" w:rsidP="004A4DD0">
      <w:pPr>
        <w:numPr>
          <w:ilvl w:val="1"/>
          <w:numId w:val="53"/>
        </w:numPr>
        <w:spacing w:line="276" w:lineRule="auto"/>
        <w:jc w:val="both"/>
        <w:rPr>
          <w:rFonts w:asciiTheme="majorBidi" w:hAnsiTheme="majorBidi" w:cstheme="majorBidi"/>
        </w:rPr>
      </w:pPr>
      <w:r w:rsidRPr="001163AD">
        <w:rPr>
          <w:rFonts w:asciiTheme="majorBidi" w:hAnsiTheme="majorBidi" w:cstheme="majorBidi"/>
        </w:rPr>
        <w:t>The doctor uploads an image.</w:t>
      </w:r>
    </w:p>
    <w:p w14:paraId="2F10FB2F" w14:textId="77777777" w:rsidR="004A4DD0" w:rsidRPr="001163AD" w:rsidRDefault="004A4DD0" w:rsidP="004A4DD0">
      <w:pPr>
        <w:spacing w:line="276" w:lineRule="auto"/>
        <w:jc w:val="both"/>
        <w:rPr>
          <w:rFonts w:asciiTheme="majorBidi" w:hAnsiTheme="majorBidi" w:cstheme="majorBidi"/>
        </w:rPr>
      </w:pPr>
    </w:p>
    <w:p w14:paraId="39811483" w14:textId="77777777" w:rsidR="004A4DD0" w:rsidRPr="001163AD" w:rsidRDefault="004A4DD0" w:rsidP="004A4DD0">
      <w:pPr>
        <w:numPr>
          <w:ilvl w:val="0"/>
          <w:numId w:val="53"/>
        </w:numPr>
        <w:spacing w:line="276" w:lineRule="auto"/>
        <w:jc w:val="both"/>
        <w:rPr>
          <w:rFonts w:asciiTheme="majorBidi" w:hAnsiTheme="majorBidi" w:cstheme="majorBidi"/>
        </w:rPr>
      </w:pPr>
      <w:r w:rsidRPr="001163AD">
        <w:rPr>
          <w:rFonts w:asciiTheme="majorBidi" w:hAnsiTheme="majorBidi" w:cstheme="majorBidi"/>
        </w:rPr>
        <w:t>Prediction and save:</w:t>
      </w:r>
    </w:p>
    <w:p w14:paraId="27FCC8A6" w14:textId="77777777" w:rsidR="004A4DD0" w:rsidRPr="001163AD" w:rsidRDefault="004A4DD0" w:rsidP="004A4DD0">
      <w:pPr>
        <w:numPr>
          <w:ilvl w:val="1"/>
          <w:numId w:val="53"/>
        </w:numPr>
        <w:spacing w:line="276" w:lineRule="auto"/>
        <w:jc w:val="both"/>
        <w:rPr>
          <w:rFonts w:asciiTheme="majorBidi" w:hAnsiTheme="majorBidi" w:cstheme="majorBidi"/>
        </w:rPr>
      </w:pPr>
      <w:r w:rsidRPr="001163AD">
        <w:rPr>
          <w:rFonts w:asciiTheme="majorBidi" w:hAnsiTheme="majorBidi" w:cstheme="majorBidi"/>
        </w:rPr>
        <w:t>The system sends the image to the ML model for prediction.</w:t>
      </w:r>
    </w:p>
    <w:p w14:paraId="27AA40BA" w14:textId="77777777" w:rsidR="004A4DD0" w:rsidRPr="001163AD" w:rsidRDefault="004A4DD0" w:rsidP="004A4DD0">
      <w:pPr>
        <w:numPr>
          <w:ilvl w:val="1"/>
          <w:numId w:val="53"/>
        </w:numPr>
        <w:spacing w:line="276" w:lineRule="auto"/>
        <w:jc w:val="both"/>
        <w:rPr>
          <w:rFonts w:asciiTheme="majorBidi" w:hAnsiTheme="majorBidi" w:cstheme="majorBidi"/>
        </w:rPr>
      </w:pPr>
      <w:r w:rsidRPr="001163AD">
        <w:rPr>
          <w:rFonts w:asciiTheme="majorBidi" w:hAnsiTheme="majorBidi" w:cstheme="majorBidi"/>
        </w:rPr>
        <w:lastRenderedPageBreak/>
        <w:t>The ML model returns the prediction results to the system.</w:t>
      </w:r>
    </w:p>
    <w:p w14:paraId="4981F0CB" w14:textId="77777777" w:rsidR="004A4DD0" w:rsidRPr="001163AD" w:rsidRDefault="004A4DD0" w:rsidP="004A4DD0">
      <w:pPr>
        <w:numPr>
          <w:ilvl w:val="1"/>
          <w:numId w:val="53"/>
        </w:numPr>
        <w:spacing w:line="276" w:lineRule="auto"/>
        <w:jc w:val="both"/>
        <w:rPr>
          <w:rFonts w:asciiTheme="majorBidi" w:hAnsiTheme="majorBidi" w:cstheme="majorBidi"/>
        </w:rPr>
      </w:pPr>
      <w:r w:rsidRPr="001163AD">
        <w:rPr>
          <w:rFonts w:asciiTheme="majorBidi" w:hAnsiTheme="majorBidi" w:cstheme="majorBidi"/>
        </w:rPr>
        <w:t>The system saves the prediction results to the database.</w:t>
      </w:r>
    </w:p>
    <w:p w14:paraId="18FF71B1"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sequence diagram shows the following messages being exchanged between the different objects:</w:t>
      </w:r>
    </w:p>
    <w:p w14:paraId="1AB953E4" w14:textId="77777777" w:rsidR="004A4DD0" w:rsidRPr="001163AD" w:rsidRDefault="004A4DD0" w:rsidP="004A4DD0">
      <w:pPr>
        <w:numPr>
          <w:ilvl w:val="0"/>
          <w:numId w:val="54"/>
        </w:numPr>
        <w:spacing w:line="276" w:lineRule="auto"/>
        <w:jc w:val="both"/>
        <w:rPr>
          <w:rFonts w:asciiTheme="majorBidi" w:hAnsiTheme="majorBidi" w:cstheme="majorBidi"/>
        </w:rPr>
      </w:pPr>
      <w:r w:rsidRPr="001163AD">
        <w:rPr>
          <w:rFonts w:asciiTheme="majorBidi" w:hAnsiTheme="majorBidi" w:cstheme="majorBidi"/>
        </w:rPr>
        <w:t>Doctor to System: Login</w:t>
      </w:r>
    </w:p>
    <w:p w14:paraId="52D41B55" w14:textId="77777777" w:rsidR="004A4DD0" w:rsidRPr="001163AD" w:rsidRDefault="004A4DD0" w:rsidP="004A4DD0">
      <w:pPr>
        <w:numPr>
          <w:ilvl w:val="0"/>
          <w:numId w:val="54"/>
        </w:numPr>
        <w:spacing w:line="276" w:lineRule="auto"/>
        <w:jc w:val="both"/>
        <w:rPr>
          <w:rFonts w:asciiTheme="majorBidi" w:hAnsiTheme="majorBidi" w:cstheme="majorBidi"/>
        </w:rPr>
      </w:pPr>
      <w:r w:rsidRPr="001163AD">
        <w:rPr>
          <w:rFonts w:asciiTheme="majorBidi" w:hAnsiTheme="majorBidi" w:cstheme="majorBidi"/>
        </w:rPr>
        <w:t>System to Doctor: Validate login information.</w:t>
      </w:r>
    </w:p>
    <w:p w14:paraId="2E296CFD" w14:textId="77777777" w:rsidR="004A4DD0" w:rsidRPr="001163AD" w:rsidRDefault="004A4DD0" w:rsidP="004A4DD0">
      <w:pPr>
        <w:numPr>
          <w:ilvl w:val="0"/>
          <w:numId w:val="54"/>
        </w:numPr>
        <w:spacing w:line="276" w:lineRule="auto"/>
        <w:jc w:val="both"/>
        <w:rPr>
          <w:rFonts w:asciiTheme="majorBidi" w:hAnsiTheme="majorBidi" w:cstheme="majorBidi"/>
        </w:rPr>
      </w:pPr>
      <w:r w:rsidRPr="001163AD">
        <w:rPr>
          <w:rFonts w:asciiTheme="majorBidi" w:hAnsiTheme="majorBidi" w:cstheme="majorBidi"/>
        </w:rPr>
        <w:t>System to Doctor: Display login success message</w:t>
      </w:r>
    </w:p>
    <w:p w14:paraId="0646E8FA" w14:textId="77777777" w:rsidR="004A4DD0" w:rsidRPr="001163AD" w:rsidRDefault="004A4DD0" w:rsidP="004A4DD0">
      <w:pPr>
        <w:numPr>
          <w:ilvl w:val="0"/>
          <w:numId w:val="54"/>
        </w:numPr>
        <w:spacing w:line="276" w:lineRule="auto"/>
        <w:jc w:val="both"/>
        <w:rPr>
          <w:rFonts w:asciiTheme="majorBidi" w:hAnsiTheme="majorBidi" w:cstheme="majorBidi"/>
        </w:rPr>
      </w:pPr>
      <w:r w:rsidRPr="001163AD">
        <w:rPr>
          <w:rFonts w:asciiTheme="majorBidi" w:hAnsiTheme="majorBidi" w:cstheme="majorBidi"/>
        </w:rPr>
        <w:t>Doctor to System: Upload image</w:t>
      </w:r>
    </w:p>
    <w:p w14:paraId="696461BC" w14:textId="77777777" w:rsidR="004A4DD0" w:rsidRPr="001163AD" w:rsidRDefault="004A4DD0" w:rsidP="004A4DD0">
      <w:pPr>
        <w:numPr>
          <w:ilvl w:val="0"/>
          <w:numId w:val="54"/>
        </w:numPr>
        <w:spacing w:line="276" w:lineRule="auto"/>
        <w:jc w:val="both"/>
        <w:rPr>
          <w:rFonts w:asciiTheme="majorBidi" w:hAnsiTheme="majorBidi" w:cstheme="majorBidi"/>
        </w:rPr>
      </w:pPr>
      <w:r w:rsidRPr="001163AD">
        <w:rPr>
          <w:rFonts w:asciiTheme="majorBidi" w:hAnsiTheme="majorBidi" w:cstheme="majorBidi"/>
        </w:rPr>
        <w:t>System to ML Model: Predict diagnosis.</w:t>
      </w:r>
    </w:p>
    <w:p w14:paraId="4B065BDD" w14:textId="77777777" w:rsidR="004A4DD0" w:rsidRPr="001163AD" w:rsidRDefault="004A4DD0" w:rsidP="004A4DD0">
      <w:pPr>
        <w:numPr>
          <w:ilvl w:val="0"/>
          <w:numId w:val="54"/>
        </w:numPr>
        <w:spacing w:line="276" w:lineRule="auto"/>
        <w:jc w:val="both"/>
        <w:rPr>
          <w:rFonts w:asciiTheme="majorBidi" w:hAnsiTheme="majorBidi" w:cstheme="majorBidi"/>
        </w:rPr>
      </w:pPr>
      <w:r w:rsidRPr="001163AD">
        <w:rPr>
          <w:rFonts w:asciiTheme="majorBidi" w:hAnsiTheme="majorBidi" w:cstheme="majorBidi"/>
        </w:rPr>
        <w:t>ML Model to System: Return prediction results</w:t>
      </w:r>
    </w:p>
    <w:p w14:paraId="4DFEFCB5" w14:textId="77777777" w:rsidR="004A4DD0" w:rsidRPr="001163AD" w:rsidRDefault="004A4DD0" w:rsidP="004A4DD0">
      <w:pPr>
        <w:numPr>
          <w:ilvl w:val="0"/>
          <w:numId w:val="54"/>
        </w:numPr>
        <w:spacing w:line="276" w:lineRule="auto"/>
        <w:jc w:val="both"/>
        <w:rPr>
          <w:rFonts w:asciiTheme="majorBidi" w:hAnsiTheme="majorBidi" w:cstheme="majorBidi"/>
        </w:rPr>
      </w:pPr>
      <w:r w:rsidRPr="001163AD">
        <w:rPr>
          <w:rFonts w:asciiTheme="majorBidi" w:hAnsiTheme="majorBidi" w:cstheme="majorBidi"/>
        </w:rPr>
        <w:t>System to Database: Save prediction results.</w:t>
      </w:r>
    </w:p>
    <w:p w14:paraId="4A319A46"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sequence diagram shows that the interaction between the doctor, system, and ML model is synchronous, meaning that each object waits for a response from the next object before sending its next message.</w:t>
      </w:r>
    </w:p>
    <w:p w14:paraId="6BF84632"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rPr>
        <w:drawing>
          <wp:inline distT="0" distB="0" distL="0" distR="0" wp14:anchorId="67F33528" wp14:editId="784B1F49">
            <wp:extent cx="4862830" cy="3519805"/>
            <wp:effectExtent l="0" t="0" r="0" b="4445"/>
            <wp:docPr id="183005244" name="Picture 21" descr="A diagram of a software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diagram of a software process&#10;&#10;Description automatically generated"/>
                    <pic:cNvPicPr>
                      <a:picLocks noChangeAspect="1" noChangeArrowheads="1"/>
                    </pic:cNvPicPr>
                  </pic:nvPicPr>
                  <pic:blipFill>
                    <a:blip r:embed="rId31" cstate="print">
                      <a:grayscl/>
                      <a:extLst>
                        <a:ext uri="{28A0092B-C50C-407E-A947-70E740481C1C}">
                          <a14:useLocalDpi xmlns:a14="http://schemas.microsoft.com/office/drawing/2010/main" val="0"/>
                        </a:ext>
                      </a:extLst>
                    </a:blip>
                    <a:srcRect/>
                    <a:stretch>
                      <a:fillRect/>
                    </a:stretch>
                  </pic:blipFill>
                  <pic:spPr bwMode="auto">
                    <a:xfrm>
                      <a:off x="0" y="0"/>
                      <a:ext cx="4862830" cy="3519805"/>
                    </a:xfrm>
                    <a:prstGeom prst="rect">
                      <a:avLst/>
                    </a:prstGeom>
                    <a:noFill/>
                    <a:ln>
                      <a:noFill/>
                    </a:ln>
                  </pic:spPr>
                </pic:pic>
              </a:graphicData>
            </a:graphic>
          </wp:inline>
        </w:drawing>
      </w:r>
    </w:p>
    <w:p w14:paraId="2EA9D30B"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53" w:name="_Toc216193665"/>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24</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:Doctor Sequence Diagram</w:t>
      </w:r>
      <w:bookmarkEnd w:id="153"/>
    </w:p>
    <w:p w14:paraId="44120F9C"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sequences diagram illustrates a straightforward flowchart of a registration procedure, highlighting interactions among three objects: Admin, Register, and DB.</w:t>
      </w:r>
    </w:p>
    <w:p w14:paraId="03ED9982"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The process begins with the </w:t>
      </w:r>
      <w:proofErr w:type="gramStart"/>
      <w:r w:rsidRPr="001163AD">
        <w:rPr>
          <w:rFonts w:asciiTheme="majorBidi" w:hAnsiTheme="majorBidi" w:cstheme="majorBidi"/>
        </w:rPr>
        <w:t>Admin</w:t>
      </w:r>
      <w:proofErr w:type="gramEnd"/>
      <w:r w:rsidRPr="001163AD">
        <w:rPr>
          <w:rFonts w:asciiTheme="majorBidi" w:hAnsiTheme="majorBidi" w:cstheme="majorBidi"/>
        </w:rPr>
        <w:t xml:space="preserve"> object sending a Register message to the Register object. The Register object then validates the registration information and sends a Validate Register info message to the DB object. The DB object then validates the information and saves it to the database. If the registration is successful, the Register object sends a Register Successfully message back to the </w:t>
      </w:r>
      <w:proofErr w:type="gramStart"/>
      <w:r w:rsidRPr="001163AD">
        <w:rPr>
          <w:rFonts w:asciiTheme="majorBidi" w:hAnsiTheme="majorBidi" w:cstheme="majorBidi"/>
        </w:rPr>
        <w:t>Admin</w:t>
      </w:r>
      <w:proofErr w:type="gramEnd"/>
      <w:r w:rsidRPr="001163AD">
        <w:rPr>
          <w:rFonts w:asciiTheme="majorBidi" w:hAnsiTheme="majorBidi" w:cstheme="majorBidi"/>
        </w:rPr>
        <w:t xml:space="preserve"> object.</w:t>
      </w:r>
    </w:p>
    <w:p w14:paraId="4D26CECB"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lastRenderedPageBreak/>
        <w:t>The sequence diagram also shows the following control structures:</w:t>
      </w:r>
    </w:p>
    <w:p w14:paraId="64D80EEC" w14:textId="77777777" w:rsidR="004A4DD0" w:rsidRPr="001163AD" w:rsidRDefault="004A4DD0" w:rsidP="004A4DD0">
      <w:pPr>
        <w:spacing w:line="276" w:lineRule="auto"/>
        <w:jc w:val="both"/>
        <w:rPr>
          <w:rFonts w:asciiTheme="majorBidi" w:hAnsiTheme="majorBidi" w:cstheme="majorBidi"/>
        </w:rPr>
      </w:pPr>
    </w:p>
    <w:p w14:paraId="4FC15105" w14:textId="77777777" w:rsidR="004A4DD0" w:rsidRPr="001163AD" w:rsidRDefault="004A4DD0" w:rsidP="004A4DD0">
      <w:pPr>
        <w:numPr>
          <w:ilvl w:val="0"/>
          <w:numId w:val="55"/>
        </w:numPr>
        <w:spacing w:line="276" w:lineRule="auto"/>
        <w:jc w:val="both"/>
        <w:rPr>
          <w:rFonts w:asciiTheme="majorBidi" w:hAnsiTheme="majorBidi" w:cstheme="majorBidi"/>
        </w:rPr>
      </w:pPr>
      <w:r w:rsidRPr="001163AD">
        <w:rPr>
          <w:rFonts w:asciiTheme="majorBidi" w:hAnsiTheme="majorBidi" w:cstheme="majorBidi"/>
        </w:rPr>
        <w:t>The Validate Register info message from the Register object to the DB object is a synchronous message, which means that the Register object will wait for a response from the DB object before continuing. This is necessary because the Register object needs to know if the registration was successful before proceeding.</w:t>
      </w:r>
    </w:p>
    <w:p w14:paraId="464E0C20" w14:textId="77777777" w:rsidR="004A4DD0" w:rsidRPr="001163AD" w:rsidRDefault="004A4DD0" w:rsidP="004A4DD0">
      <w:pPr>
        <w:numPr>
          <w:ilvl w:val="0"/>
          <w:numId w:val="55"/>
        </w:numPr>
        <w:spacing w:line="276" w:lineRule="auto"/>
        <w:jc w:val="both"/>
        <w:rPr>
          <w:rFonts w:asciiTheme="majorBidi" w:hAnsiTheme="majorBidi" w:cstheme="majorBidi"/>
        </w:rPr>
      </w:pPr>
      <w:r w:rsidRPr="001163AD">
        <w:rPr>
          <w:rFonts w:asciiTheme="majorBidi" w:hAnsiTheme="majorBidi" w:cstheme="majorBidi"/>
        </w:rPr>
        <w:t xml:space="preserve">The Register Successfully message from the Register object to the </w:t>
      </w:r>
      <w:proofErr w:type="gramStart"/>
      <w:r w:rsidRPr="001163AD">
        <w:rPr>
          <w:rFonts w:asciiTheme="majorBidi" w:hAnsiTheme="majorBidi" w:cstheme="majorBidi"/>
        </w:rPr>
        <w:t>Admin</w:t>
      </w:r>
      <w:proofErr w:type="gramEnd"/>
      <w:r w:rsidRPr="001163AD">
        <w:rPr>
          <w:rFonts w:asciiTheme="majorBidi" w:hAnsiTheme="majorBidi" w:cstheme="majorBidi"/>
        </w:rPr>
        <w:t xml:space="preserve"> object is an asynchronous message, which means that the Register object does not wait for a response from the Admin object before continuing. This is because the registration process is complete at this point, and the </w:t>
      </w:r>
      <w:proofErr w:type="gramStart"/>
      <w:r w:rsidRPr="001163AD">
        <w:rPr>
          <w:rFonts w:asciiTheme="majorBidi" w:hAnsiTheme="majorBidi" w:cstheme="majorBidi"/>
        </w:rPr>
        <w:t>Admin</w:t>
      </w:r>
      <w:proofErr w:type="gramEnd"/>
      <w:r w:rsidRPr="001163AD">
        <w:rPr>
          <w:rFonts w:asciiTheme="majorBidi" w:hAnsiTheme="majorBidi" w:cstheme="majorBidi"/>
        </w:rPr>
        <w:t xml:space="preserve"> object does not need to do anything else.</w:t>
      </w:r>
    </w:p>
    <w:p w14:paraId="3B340343"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Overall, the sequence diagram shows a simple and straightforward registration process.</w:t>
      </w:r>
    </w:p>
    <w:p w14:paraId="556E00CC" w14:textId="77777777" w:rsidR="004A4DD0" w:rsidRPr="001163AD" w:rsidRDefault="004A4DD0" w:rsidP="004A4DD0">
      <w:pPr>
        <w:keepNext/>
        <w:spacing w:line="276" w:lineRule="auto"/>
        <w:jc w:val="both"/>
        <w:rPr>
          <w:rFonts w:asciiTheme="majorBidi" w:hAnsiTheme="majorBidi" w:cstheme="majorBidi"/>
        </w:rPr>
      </w:pPr>
      <w:bookmarkStart w:id="154" w:name="_Toc152214893"/>
      <w:bookmarkStart w:id="155" w:name="_Toc152222876"/>
      <w:r w:rsidRPr="001163AD">
        <w:rPr>
          <w:rFonts w:asciiTheme="majorBidi" w:hAnsiTheme="majorBidi" w:cstheme="majorBidi"/>
          <w:noProof/>
        </w:rPr>
        <w:drawing>
          <wp:inline distT="0" distB="0" distL="0" distR="0" wp14:anchorId="74FC38F7" wp14:editId="0B2248E8">
            <wp:extent cx="4843780" cy="3486150"/>
            <wp:effectExtent l="0" t="0" r="0" b="0"/>
            <wp:docPr id="213260883" name="Picture 20" descr="A diagram of a register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diagram of a register process&#10;&#10;Description automatically generated"/>
                    <pic:cNvPicPr>
                      <a:picLocks noChangeAspect="1" noChangeArrowheads="1"/>
                    </pic:cNvPicPr>
                  </pic:nvPicPr>
                  <pic:blipFill>
                    <a:blip r:embed="rId32" cstate="print">
                      <a:grayscl/>
                      <a:extLst>
                        <a:ext uri="{28A0092B-C50C-407E-A947-70E740481C1C}">
                          <a14:useLocalDpi xmlns:a14="http://schemas.microsoft.com/office/drawing/2010/main" val="0"/>
                        </a:ext>
                      </a:extLst>
                    </a:blip>
                    <a:srcRect/>
                    <a:stretch>
                      <a:fillRect/>
                    </a:stretch>
                  </pic:blipFill>
                  <pic:spPr bwMode="auto">
                    <a:xfrm>
                      <a:off x="0" y="0"/>
                      <a:ext cx="4843780" cy="3486150"/>
                    </a:xfrm>
                    <a:prstGeom prst="rect">
                      <a:avLst/>
                    </a:prstGeom>
                    <a:noFill/>
                    <a:ln>
                      <a:noFill/>
                    </a:ln>
                  </pic:spPr>
                </pic:pic>
              </a:graphicData>
            </a:graphic>
          </wp:inline>
        </w:drawing>
      </w:r>
      <w:bookmarkEnd w:id="154"/>
      <w:bookmarkEnd w:id="155"/>
    </w:p>
    <w:p w14:paraId="78217BAE"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56" w:name="_Toc216193666"/>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25</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:Admin Sequence Diagram</w:t>
      </w:r>
      <w:bookmarkEnd w:id="156"/>
    </w:p>
    <w:p w14:paraId="3792BFCB" w14:textId="7511BE58" w:rsidR="004A4DD0" w:rsidRPr="00806559" w:rsidRDefault="004A4DD0" w:rsidP="00806559">
      <w:pPr>
        <w:pStyle w:val="Heading2"/>
        <w:numPr>
          <w:ilvl w:val="2"/>
          <w:numId w:val="133"/>
        </w:numPr>
        <w:ind w:hanging="1044"/>
        <w:rPr>
          <w:rFonts w:asciiTheme="majorBidi" w:eastAsia="Times New Roman" w:hAnsiTheme="majorBidi"/>
          <w:b/>
          <w:bCs/>
          <w:color w:val="auto"/>
          <w:sz w:val="28"/>
          <w:szCs w:val="28"/>
          <w:lang w:val="en"/>
        </w:rPr>
      </w:pPr>
      <w:bookmarkStart w:id="157" w:name="_Toc217479518"/>
      <w:r w:rsidRPr="00806559">
        <w:rPr>
          <w:rFonts w:asciiTheme="majorBidi" w:eastAsia="Times New Roman" w:hAnsiTheme="majorBidi"/>
          <w:b/>
          <w:bCs/>
          <w:color w:val="auto"/>
          <w:sz w:val="28"/>
          <w:szCs w:val="28"/>
          <w:lang w:val="en"/>
        </w:rPr>
        <w:t>The Relational Database Schema</w:t>
      </w:r>
      <w:bookmarkEnd w:id="157"/>
    </w:p>
    <w:p w14:paraId="13D492B6"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relational database schema shows a table called Doctor Model Table. This table has the following columns:</w:t>
      </w:r>
    </w:p>
    <w:p w14:paraId="5D0CF9ED"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Doctor ID:</w:t>
      </w:r>
      <w:r w:rsidRPr="001163AD">
        <w:rPr>
          <w:rFonts w:asciiTheme="majorBidi" w:hAnsiTheme="majorBidi" w:cstheme="majorBidi"/>
          <w:rtl/>
        </w:rPr>
        <w:t xml:space="preserve"> </w:t>
      </w:r>
      <w:r w:rsidRPr="001163AD">
        <w:rPr>
          <w:rFonts w:asciiTheme="majorBidi" w:hAnsiTheme="majorBidi" w:cstheme="majorBidi"/>
        </w:rPr>
        <w:t>A unique identifier for the doctor.</w:t>
      </w:r>
    </w:p>
    <w:p w14:paraId="55DCE093"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Image ID:</w:t>
      </w:r>
      <w:r w:rsidRPr="001163AD">
        <w:rPr>
          <w:rFonts w:asciiTheme="majorBidi" w:hAnsiTheme="majorBidi" w:cstheme="majorBidi"/>
          <w:rtl/>
        </w:rPr>
        <w:t xml:space="preserve"> </w:t>
      </w:r>
      <w:r w:rsidRPr="001163AD">
        <w:rPr>
          <w:rFonts w:asciiTheme="majorBidi" w:hAnsiTheme="majorBidi" w:cstheme="majorBidi"/>
        </w:rPr>
        <w:t>A unique identifier for the image.</w:t>
      </w:r>
    </w:p>
    <w:p w14:paraId="15A03B53"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Prediction Class: Indicates the predicted diagnosis for the image.</w:t>
      </w:r>
    </w:p>
    <w:p w14:paraId="3F10A36A"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Prediction Percentage:</w:t>
      </w:r>
      <w:r w:rsidRPr="001163AD">
        <w:rPr>
          <w:rFonts w:asciiTheme="majorBidi" w:hAnsiTheme="majorBidi" w:cstheme="majorBidi"/>
          <w:rtl/>
        </w:rPr>
        <w:t xml:space="preserve"> </w:t>
      </w:r>
      <w:r w:rsidRPr="001163AD">
        <w:rPr>
          <w:rFonts w:asciiTheme="majorBidi" w:hAnsiTheme="majorBidi" w:cstheme="majorBidi"/>
        </w:rPr>
        <w:t>Represents the probability that the predicted diagnosis is correct.</w:t>
      </w:r>
    </w:p>
    <w:p w14:paraId="7C59DF30"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Timestamp:</w:t>
      </w:r>
      <w:r w:rsidRPr="001163AD">
        <w:rPr>
          <w:rFonts w:asciiTheme="majorBidi" w:hAnsiTheme="majorBidi" w:cstheme="majorBidi"/>
          <w:rtl/>
        </w:rPr>
        <w:t xml:space="preserve"> </w:t>
      </w:r>
      <w:r w:rsidRPr="001163AD">
        <w:rPr>
          <w:rFonts w:asciiTheme="majorBidi" w:hAnsiTheme="majorBidi" w:cstheme="majorBidi"/>
        </w:rPr>
        <w:t>Records the date and time of the prediction</w:t>
      </w:r>
      <w:r w:rsidRPr="001163AD">
        <w:rPr>
          <w:rFonts w:asciiTheme="majorBidi" w:hAnsiTheme="majorBidi" w:cstheme="majorBidi"/>
          <w:rtl/>
        </w:rPr>
        <w:t>.</w:t>
      </w:r>
    </w:p>
    <w:p w14:paraId="1ED431CB" w14:textId="77777777" w:rsidR="004A4DD0" w:rsidRPr="001163AD" w:rsidRDefault="004A4DD0" w:rsidP="004A4DD0">
      <w:pPr>
        <w:spacing w:line="276" w:lineRule="auto"/>
        <w:jc w:val="both"/>
        <w:rPr>
          <w:rFonts w:asciiTheme="majorBidi" w:hAnsiTheme="majorBidi" w:cstheme="majorBidi"/>
          <w:rtl/>
        </w:rPr>
      </w:pPr>
      <w:r w:rsidRPr="001163AD">
        <w:rPr>
          <w:rFonts w:asciiTheme="majorBidi" w:hAnsiTheme="majorBidi" w:cstheme="majorBidi"/>
        </w:rPr>
        <w:t>This table can be used to implement various features in a medical system, such as:</w:t>
      </w:r>
    </w:p>
    <w:p w14:paraId="4D870E3D"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Displaying the predicted diagnosis for an image to the doctor.</w:t>
      </w:r>
    </w:p>
    <w:p w14:paraId="513A1DAA"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lastRenderedPageBreak/>
        <w:t>Tracking the doctor's accuracy over time.</w:t>
      </w:r>
    </w:p>
    <w:p w14:paraId="3D90E4FD"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Generating reports on the most common diagnoses for different types of medical images.</w:t>
      </w:r>
    </w:p>
    <w:p w14:paraId="7AAD9CC4"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Identifying trends in the prevalence of different diseases.</w:t>
      </w:r>
    </w:p>
    <w:p w14:paraId="716409C1"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Overall, the relational database schema you provided is well-crafted for storing predictions generated by an ML model on medical images. In addition to its merits, several key considerations should be taken into account when designing a relational database schema for a medical system:</w:t>
      </w:r>
    </w:p>
    <w:p w14:paraId="25D72960"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Normalization: Normalization is a process of organizing data in a database to minimize redundancy and improve data integrity. There are several different levels of normalization, each of which provides increasing levels of data integrity. The level of normalization that is appropriate for a particular database will depend on the specific requirements of the system.</w:t>
      </w:r>
    </w:p>
    <w:p w14:paraId="4A5B0FE1"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Security: It is important to design the database schema in a way that protects the security of the data. This includes using appropriate data types and constraints and encrypting sensitive data.</w:t>
      </w:r>
    </w:p>
    <w:p w14:paraId="227D19EF" w14:textId="77777777" w:rsidR="004A4DD0" w:rsidRPr="001163AD" w:rsidRDefault="004A4DD0" w:rsidP="004A4DD0">
      <w:pPr>
        <w:numPr>
          <w:ilvl w:val="0"/>
          <w:numId w:val="56"/>
        </w:numPr>
        <w:spacing w:line="276" w:lineRule="auto"/>
        <w:jc w:val="both"/>
        <w:rPr>
          <w:rFonts w:asciiTheme="majorBidi" w:hAnsiTheme="majorBidi" w:cstheme="majorBidi"/>
        </w:rPr>
      </w:pPr>
      <w:r w:rsidRPr="001163AD">
        <w:rPr>
          <w:rFonts w:asciiTheme="majorBidi" w:hAnsiTheme="majorBidi" w:cstheme="majorBidi"/>
        </w:rPr>
        <w:t>Performance: The database schema should be designed to support the expected workload of the system. This includes optimizing the schema for the most common queries and operation</w:t>
      </w:r>
    </w:p>
    <w:p w14:paraId="3458AE95"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b/>
          <w:bCs/>
          <w:noProof/>
        </w:rPr>
        <w:drawing>
          <wp:inline distT="0" distB="0" distL="0" distR="0" wp14:anchorId="3D53926C" wp14:editId="4A24FE2B">
            <wp:extent cx="5300980" cy="2738755"/>
            <wp:effectExtent l="0" t="0" r="0" b="4445"/>
            <wp:docPr id="1819992683" name="Picture 19"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A screenshot of a computer screen&#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l="4001" b="5644"/>
                    <a:stretch>
                      <a:fillRect/>
                    </a:stretch>
                  </pic:blipFill>
                  <pic:spPr bwMode="auto">
                    <a:xfrm>
                      <a:off x="0" y="0"/>
                      <a:ext cx="5300980" cy="2738755"/>
                    </a:xfrm>
                    <a:prstGeom prst="rect">
                      <a:avLst/>
                    </a:prstGeom>
                    <a:noFill/>
                    <a:ln>
                      <a:noFill/>
                    </a:ln>
                  </pic:spPr>
                </pic:pic>
              </a:graphicData>
            </a:graphic>
          </wp:inline>
        </w:drawing>
      </w:r>
    </w:p>
    <w:p w14:paraId="492E4BEA" w14:textId="77777777" w:rsidR="004A4DD0" w:rsidRPr="001163AD" w:rsidRDefault="004A4DD0" w:rsidP="004A4DD0">
      <w:pPr>
        <w:pStyle w:val="Caption"/>
        <w:spacing w:line="276" w:lineRule="auto"/>
        <w:jc w:val="both"/>
        <w:rPr>
          <w:rFonts w:asciiTheme="majorBidi" w:hAnsiTheme="majorBidi" w:cstheme="majorBidi"/>
          <w:i w:val="0"/>
          <w:iCs w:val="0"/>
          <w:lang w:val="en-US"/>
        </w:rPr>
      </w:pPr>
      <w:bookmarkStart w:id="158" w:name="_Toc216193667"/>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26</w:t>
      </w:r>
      <w:r w:rsidRPr="001163AD">
        <w:rPr>
          <w:rFonts w:asciiTheme="majorBidi" w:hAnsiTheme="majorBidi" w:cstheme="majorBidi"/>
          <w:i w:val="0"/>
          <w:iCs w:val="0"/>
        </w:rPr>
        <w:fldChar w:fldCharType="end"/>
      </w:r>
      <w:r w:rsidRPr="001163AD">
        <w:rPr>
          <w:rFonts w:asciiTheme="majorBidi" w:hAnsiTheme="majorBidi" w:cstheme="majorBidi"/>
          <w:i w:val="0"/>
          <w:iCs w:val="0"/>
          <w:lang w:val="en-GB"/>
        </w:rPr>
        <w:t>:Relational Database Schema</w:t>
      </w:r>
      <w:bookmarkEnd w:id="158"/>
    </w:p>
    <w:p w14:paraId="10233C48" w14:textId="6F549166" w:rsidR="004A4DD0" w:rsidRPr="00806559" w:rsidRDefault="004A4DD0" w:rsidP="00806559">
      <w:pPr>
        <w:pStyle w:val="Heading3"/>
        <w:numPr>
          <w:ilvl w:val="0"/>
          <w:numId w:val="0"/>
        </w:numPr>
        <w:spacing w:line="276" w:lineRule="auto"/>
        <w:ind w:left="90"/>
        <w:jc w:val="both"/>
        <w:rPr>
          <w:rFonts w:asciiTheme="majorBidi" w:eastAsia="Times New Roman" w:hAnsiTheme="majorBidi"/>
          <w:b/>
          <w:bCs/>
          <w:color w:val="auto"/>
          <w:sz w:val="28"/>
          <w:szCs w:val="28"/>
          <w:lang w:val="en"/>
        </w:rPr>
      </w:pPr>
      <w:bookmarkStart w:id="159" w:name="_Toc161044708"/>
      <w:bookmarkStart w:id="160" w:name="_Toc216193579"/>
      <w:bookmarkStart w:id="161" w:name="_Toc217479519"/>
      <w:r w:rsidRPr="003A6925">
        <w:rPr>
          <w:rFonts w:asciiTheme="majorBidi" w:eastAsia="Times New Roman" w:hAnsiTheme="majorBidi"/>
          <w:b/>
          <w:bCs/>
          <w:color w:val="000000"/>
          <w:sz w:val="28"/>
          <w:szCs w:val="28"/>
          <w:lang w:val="en"/>
        </w:rPr>
        <w:t>3.7.</w:t>
      </w:r>
      <w:r w:rsidR="003A6925">
        <w:rPr>
          <w:rFonts w:asciiTheme="majorBidi" w:eastAsia="Times New Roman" w:hAnsiTheme="majorBidi"/>
          <w:b/>
          <w:bCs/>
          <w:color w:val="000000"/>
          <w:sz w:val="28"/>
          <w:szCs w:val="28"/>
          <w:lang w:val="en"/>
        </w:rPr>
        <w:t>3</w:t>
      </w:r>
      <w:r w:rsidRPr="003A6925">
        <w:rPr>
          <w:rFonts w:asciiTheme="majorBidi" w:eastAsia="Times New Roman" w:hAnsiTheme="majorBidi"/>
          <w:b/>
          <w:bCs/>
          <w:color w:val="000000"/>
          <w:sz w:val="28"/>
          <w:szCs w:val="28"/>
          <w:lang w:val="en"/>
        </w:rPr>
        <w:t xml:space="preserve"> </w:t>
      </w:r>
      <w:r w:rsidRPr="00806559">
        <w:rPr>
          <w:rFonts w:asciiTheme="majorBidi" w:eastAsia="Times New Roman" w:hAnsiTheme="majorBidi"/>
          <w:b/>
          <w:bCs/>
          <w:color w:val="auto"/>
          <w:sz w:val="28"/>
          <w:szCs w:val="28"/>
          <w:lang w:val="en"/>
        </w:rPr>
        <w:t>System implementation:</w:t>
      </w:r>
      <w:bookmarkEnd w:id="159"/>
      <w:bookmarkEnd w:id="160"/>
      <w:bookmarkEnd w:id="161"/>
      <w:r w:rsidRPr="00806559">
        <w:rPr>
          <w:rFonts w:asciiTheme="majorBidi" w:eastAsia="Times New Roman" w:hAnsiTheme="majorBidi"/>
          <w:b/>
          <w:bCs/>
          <w:color w:val="auto"/>
          <w:sz w:val="28"/>
          <w:szCs w:val="28"/>
          <w:lang w:val="en"/>
        </w:rPr>
        <w:t xml:space="preserve"> </w:t>
      </w:r>
    </w:p>
    <w:p w14:paraId="32CC5BB1" w14:textId="77777777" w:rsidR="004A4DD0" w:rsidRPr="001163AD" w:rsidRDefault="004A4DD0" w:rsidP="004A4DD0">
      <w:pPr>
        <w:spacing w:line="276" w:lineRule="auto"/>
        <w:jc w:val="both"/>
        <w:rPr>
          <w:rFonts w:asciiTheme="majorBidi" w:hAnsiTheme="majorBidi" w:cstheme="majorBidi"/>
          <w:rtl/>
        </w:rPr>
      </w:pPr>
      <w:r w:rsidRPr="001163AD">
        <w:rPr>
          <w:rFonts w:asciiTheme="majorBidi" w:hAnsiTheme="majorBidi" w:cstheme="majorBidi"/>
        </w:rPr>
        <w:t>System implementation brings a designed system to life. It involves translating blueprints (requirements, design documents) into a functioning system, including hardware, software, and user training.</w:t>
      </w:r>
    </w:p>
    <w:p w14:paraId="24451C65" w14:textId="77777777" w:rsidR="003A6925" w:rsidRPr="003A6925" w:rsidRDefault="003A6925" w:rsidP="003A6925">
      <w:pPr>
        <w:pStyle w:val="ListParagraph"/>
        <w:keepNext/>
        <w:keepLines/>
        <w:numPr>
          <w:ilvl w:val="0"/>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62" w:name="_Toc161044709"/>
      <w:bookmarkStart w:id="163" w:name="_Toc216193580"/>
      <w:bookmarkStart w:id="164" w:name="_Toc217479520"/>
      <w:bookmarkEnd w:id="164"/>
    </w:p>
    <w:p w14:paraId="7D865363" w14:textId="77777777" w:rsidR="003A6925" w:rsidRPr="003A6925" w:rsidRDefault="003A6925" w:rsidP="003A6925">
      <w:pPr>
        <w:pStyle w:val="ListParagraph"/>
        <w:keepNext/>
        <w:keepLines/>
        <w:numPr>
          <w:ilvl w:val="0"/>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65" w:name="_Toc217479521"/>
      <w:bookmarkEnd w:id="165"/>
    </w:p>
    <w:p w14:paraId="3DC06036" w14:textId="77777777" w:rsidR="003A6925" w:rsidRPr="003A6925" w:rsidRDefault="003A6925" w:rsidP="003A6925">
      <w:pPr>
        <w:pStyle w:val="ListParagraph"/>
        <w:keepNext/>
        <w:keepLines/>
        <w:numPr>
          <w:ilvl w:val="0"/>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66" w:name="_Toc217479522"/>
      <w:bookmarkEnd w:id="166"/>
    </w:p>
    <w:p w14:paraId="30D5A264"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67" w:name="_Toc217479523"/>
      <w:bookmarkEnd w:id="167"/>
    </w:p>
    <w:p w14:paraId="045E5264"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68" w:name="_Toc217479524"/>
      <w:bookmarkEnd w:id="168"/>
    </w:p>
    <w:p w14:paraId="502875DC"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69" w:name="_Toc217479525"/>
      <w:bookmarkEnd w:id="169"/>
    </w:p>
    <w:p w14:paraId="60EB7528"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70" w:name="_Toc217479526"/>
      <w:bookmarkEnd w:id="170"/>
    </w:p>
    <w:p w14:paraId="7948A064"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71" w:name="_Toc217479527"/>
      <w:bookmarkEnd w:id="171"/>
    </w:p>
    <w:p w14:paraId="54607926"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72" w:name="_Toc217479528"/>
      <w:bookmarkEnd w:id="172"/>
    </w:p>
    <w:p w14:paraId="73587770" w14:textId="77777777" w:rsidR="003A6925" w:rsidRPr="003A6925" w:rsidRDefault="003A6925" w:rsidP="003A6925">
      <w:pPr>
        <w:pStyle w:val="ListParagraph"/>
        <w:keepNext/>
        <w:keepLines/>
        <w:numPr>
          <w:ilvl w:val="1"/>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73" w:name="_Toc217479529"/>
      <w:bookmarkEnd w:id="173"/>
    </w:p>
    <w:p w14:paraId="05948688" w14:textId="77777777" w:rsidR="003A6925" w:rsidRPr="003A6925" w:rsidRDefault="003A6925" w:rsidP="003A6925">
      <w:pPr>
        <w:pStyle w:val="ListParagraph"/>
        <w:keepNext/>
        <w:keepLines/>
        <w:numPr>
          <w:ilvl w:val="2"/>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74" w:name="_Toc217479530"/>
      <w:bookmarkEnd w:id="174"/>
    </w:p>
    <w:p w14:paraId="648D690D" w14:textId="77777777" w:rsidR="003A6925" w:rsidRPr="003A6925" w:rsidRDefault="003A6925" w:rsidP="003A6925">
      <w:pPr>
        <w:pStyle w:val="ListParagraph"/>
        <w:keepNext/>
        <w:keepLines/>
        <w:numPr>
          <w:ilvl w:val="2"/>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75" w:name="_Toc217479531"/>
      <w:bookmarkEnd w:id="175"/>
    </w:p>
    <w:p w14:paraId="56FFDD50" w14:textId="77777777" w:rsidR="003A6925" w:rsidRPr="003A6925" w:rsidRDefault="003A6925" w:rsidP="003A6925">
      <w:pPr>
        <w:pStyle w:val="ListParagraph"/>
        <w:keepNext/>
        <w:keepLines/>
        <w:numPr>
          <w:ilvl w:val="2"/>
          <w:numId w:val="90"/>
        </w:numPr>
        <w:spacing w:before="40" w:after="0" w:line="276" w:lineRule="auto"/>
        <w:contextualSpacing w:val="0"/>
        <w:jc w:val="both"/>
        <w:outlineLvl w:val="2"/>
        <w:rPr>
          <w:rFonts w:asciiTheme="majorBidi" w:eastAsia="Times New Roman" w:hAnsiTheme="majorBidi" w:cstheme="majorBidi"/>
          <w:b/>
          <w:bCs/>
          <w:vanish/>
          <w:color w:val="000000"/>
          <w:sz w:val="28"/>
          <w:szCs w:val="28"/>
          <w:lang w:val="en"/>
        </w:rPr>
      </w:pPr>
      <w:bookmarkStart w:id="176" w:name="_Toc217479532"/>
      <w:bookmarkEnd w:id="176"/>
    </w:p>
    <w:p w14:paraId="64E65E5B" w14:textId="27139D86" w:rsidR="004A4DD0" w:rsidRPr="00806559" w:rsidRDefault="004A4DD0" w:rsidP="003A6925">
      <w:pPr>
        <w:pStyle w:val="Heading3"/>
        <w:numPr>
          <w:ilvl w:val="3"/>
          <w:numId w:val="90"/>
        </w:numPr>
        <w:spacing w:line="276" w:lineRule="auto"/>
        <w:ind w:left="720" w:hanging="630"/>
        <w:jc w:val="both"/>
        <w:rPr>
          <w:rFonts w:asciiTheme="majorBidi" w:eastAsia="Times New Roman" w:hAnsiTheme="majorBidi"/>
          <w:b/>
          <w:bCs/>
          <w:color w:val="auto"/>
          <w:sz w:val="28"/>
          <w:szCs w:val="28"/>
          <w:lang w:val="en"/>
        </w:rPr>
      </w:pPr>
      <w:bookmarkStart w:id="177" w:name="_Toc217479533"/>
      <w:r w:rsidRPr="00806559">
        <w:rPr>
          <w:rFonts w:asciiTheme="majorBidi" w:eastAsia="Times New Roman" w:hAnsiTheme="majorBidi"/>
          <w:b/>
          <w:bCs/>
          <w:color w:val="auto"/>
          <w:sz w:val="28"/>
          <w:szCs w:val="28"/>
          <w:lang w:val="en"/>
        </w:rPr>
        <w:t>Build HTML pages:</w:t>
      </w:r>
      <w:bookmarkEnd w:id="162"/>
      <w:bookmarkEnd w:id="163"/>
      <w:bookmarkEnd w:id="177"/>
    </w:p>
    <w:p w14:paraId="74BEA6B7"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Build HTML pages specifically focuses on creating HTML pages, the foundation of web-based systems. HTML stands for </w:t>
      </w:r>
      <w:proofErr w:type="spellStart"/>
      <w:r w:rsidRPr="001163AD">
        <w:rPr>
          <w:rFonts w:asciiTheme="majorBidi" w:hAnsiTheme="majorBidi" w:cstheme="majorBidi"/>
        </w:rPr>
        <w:t>HyperText</w:t>
      </w:r>
      <w:proofErr w:type="spellEnd"/>
      <w:r w:rsidRPr="001163AD">
        <w:rPr>
          <w:rFonts w:asciiTheme="majorBidi" w:hAnsiTheme="majorBidi" w:cstheme="majorBidi"/>
        </w:rPr>
        <w:t xml:space="preserve"> Markup Language, defining the structure and content of web pages.</w:t>
      </w:r>
      <w:bookmarkStart w:id="178" w:name="_Toc161044712"/>
    </w:p>
    <w:p w14:paraId="510EBCA1"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r w:rsidRPr="001163AD">
        <w:rPr>
          <w:rFonts w:asciiTheme="majorBidi" w:hAnsiTheme="majorBidi"/>
          <w:i w:val="0"/>
          <w:iCs w:val="0"/>
        </w:rPr>
        <w:lastRenderedPageBreak/>
        <w:t>DME.html</w:t>
      </w:r>
      <w:bookmarkEnd w:id="178"/>
    </w:p>
    <w:p w14:paraId="3D6759F6"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083795A9" wp14:editId="5775264C">
            <wp:extent cx="4331488" cy="6986588"/>
            <wp:effectExtent l="19050" t="19050" r="12065" b="24130"/>
            <wp:docPr id="1112138676"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138676" name="Picture 1" descr="A screenshot of a cell phone&#10;&#10;AI-generated content may be incorrect."/>
                    <pic:cNvPicPr/>
                  </pic:nvPicPr>
                  <pic:blipFill>
                    <a:blip r:embed="rId34"/>
                    <a:stretch>
                      <a:fillRect/>
                    </a:stretch>
                  </pic:blipFill>
                  <pic:spPr>
                    <a:xfrm>
                      <a:off x="0" y="0"/>
                      <a:ext cx="4332921" cy="6988899"/>
                    </a:xfrm>
                    <a:prstGeom prst="rect">
                      <a:avLst/>
                    </a:prstGeom>
                    <a:ln>
                      <a:solidFill>
                        <a:schemeClr val="accent1"/>
                      </a:solidFill>
                    </a:ln>
                  </pic:spPr>
                </pic:pic>
              </a:graphicData>
            </a:graphic>
          </wp:inline>
        </w:drawing>
      </w:r>
    </w:p>
    <w:p w14:paraId="40F2F44E" w14:textId="550A79A7"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179" w:name="_Toc216193668"/>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27</w:t>
      </w:r>
      <w:r w:rsidRPr="001163AD">
        <w:rPr>
          <w:rFonts w:asciiTheme="majorBidi" w:hAnsiTheme="majorBidi" w:cstheme="majorBidi"/>
          <w:i w:val="0"/>
          <w:iCs w:val="0"/>
        </w:rPr>
        <w:fldChar w:fldCharType="end"/>
      </w:r>
      <w:r w:rsidRPr="001163AD">
        <w:rPr>
          <w:rFonts w:asciiTheme="majorBidi" w:hAnsiTheme="majorBidi" w:cstheme="majorBidi"/>
          <w:i w:val="0"/>
          <w:iCs w:val="0"/>
          <w:lang w:val="en-US"/>
        </w:rPr>
        <w:t>:DME</w:t>
      </w:r>
      <w:r w:rsidR="00AF48E9">
        <w:rPr>
          <w:rFonts w:asciiTheme="majorBidi" w:hAnsiTheme="majorBidi" w:cstheme="majorBidi"/>
          <w:i w:val="0"/>
          <w:iCs w:val="0"/>
          <w:lang w:val="en-US"/>
        </w:rPr>
        <w:t xml:space="preserve"> disease explanation page</w:t>
      </w:r>
      <w:r w:rsidRPr="001163AD">
        <w:rPr>
          <w:rFonts w:asciiTheme="majorBidi" w:hAnsiTheme="majorBidi" w:cstheme="majorBidi"/>
          <w:i w:val="0"/>
          <w:iCs w:val="0"/>
          <w:lang w:val="en-US"/>
        </w:rPr>
        <w:t>.html</w:t>
      </w:r>
      <w:bookmarkEnd w:id="179"/>
    </w:p>
    <w:p w14:paraId="4393282E" w14:textId="77777777" w:rsidR="004A4DD0" w:rsidRPr="001163AD" w:rsidRDefault="004A4DD0" w:rsidP="004A4DD0">
      <w:pPr>
        <w:spacing w:line="276" w:lineRule="auto"/>
        <w:jc w:val="both"/>
        <w:rPr>
          <w:rFonts w:asciiTheme="majorBidi" w:hAnsiTheme="majorBidi" w:cstheme="majorBidi"/>
          <w:sz w:val="24"/>
          <w:szCs w:val="24"/>
          <w:lang w:eastAsia="en-GB"/>
        </w:rPr>
      </w:pPr>
    </w:p>
    <w:p w14:paraId="7F79505D"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180" w:name="_Toc161044713"/>
      <w:r w:rsidRPr="001163AD">
        <w:rPr>
          <w:rFonts w:asciiTheme="majorBidi" w:hAnsiTheme="majorBidi"/>
          <w:i w:val="0"/>
          <w:iCs w:val="0"/>
        </w:rPr>
        <w:lastRenderedPageBreak/>
        <w:t>Dursen.html</w:t>
      </w:r>
      <w:bookmarkEnd w:id="180"/>
    </w:p>
    <w:p w14:paraId="6C0CEFF3"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lang w:eastAsia="en-GB"/>
        </w:rPr>
        <w:drawing>
          <wp:inline distT="0" distB="0" distL="0" distR="0" wp14:anchorId="444B0A66" wp14:editId="0DDACE43">
            <wp:extent cx="6229350" cy="7592060"/>
            <wp:effectExtent l="19050" t="19050" r="19050" b="27940"/>
            <wp:docPr id="1127947396" name="Picture 1" descr="A screenshot of a medical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947396" name="Picture 1" descr="A screenshot of a medical website&#10;&#10;AI-generated content may be incorrect."/>
                    <pic:cNvPicPr/>
                  </pic:nvPicPr>
                  <pic:blipFill>
                    <a:blip r:embed="rId35"/>
                    <a:stretch>
                      <a:fillRect/>
                    </a:stretch>
                  </pic:blipFill>
                  <pic:spPr>
                    <a:xfrm>
                      <a:off x="0" y="0"/>
                      <a:ext cx="6229350" cy="7592060"/>
                    </a:xfrm>
                    <a:prstGeom prst="rect">
                      <a:avLst/>
                    </a:prstGeom>
                    <a:ln>
                      <a:solidFill>
                        <a:schemeClr val="accent1"/>
                      </a:solidFill>
                    </a:ln>
                  </pic:spPr>
                </pic:pic>
              </a:graphicData>
            </a:graphic>
          </wp:inline>
        </w:drawing>
      </w:r>
    </w:p>
    <w:p w14:paraId="475E3A55" w14:textId="6041C2E4" w:rsidR="004A4DD0" w:rsidRPr="001163AD" w:rsidRDefault="004A4DD0" w:rsidP="004A4DD0">
      <w:pPr>
        <w:pStyle w:val="Caption"/>
        <w:spacing w:line="276" w:lineRule="auto"/>
        <w:jc w:val="both"/>
        <w:rPr>
          <w:rFonts w:asciiTheme="majorBidi" w:hAnsiTheme="majorBidi" w:cstheme="majorBidi"/>
          <w:i w:val="0"/>
          <w:iCs w:val="0"/>
          <w:sz w:val="24"/>
          <w:szCs w:val="24"/>
          <w:lang w:eastAsia="en-GB"/>
        </w:rPr>
      </w:pPr>
      <w:bookmarkStart w:id="181" w:name="_Toc216193669"/>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28</w:t>
      </w:r>
      <w:r w:rsidRPr="001163AD">
        <w:rPr>
          <w:rFonts w:asciiTheme="majorBidi" w:hAnsiTheme="majorBidi" w:cstheme="majorBidi"/>
          <w:i w:val="0"/>
          <w:iCs w:val="0"/>
        </w:rPr>
        <w:fldChar w:fldCharType="end"/>
      </w:r>
      <w:r w:rsidRPr="001163AD">
        <w:rPr>
          <w:rFonts w:asciiTheme="majorBidi" w:hAnsiTheme="majorBidi" w:cstheme="majorBidi"/>
          <w:i w:val="0"/>
          <w:iCs w:val="0"/>
          <w:lang w:val="en-US"/>
        </w:rPr>
        <w:t>:</w:t>
      </w:r>
      <w:r w:rsidR="00AF48E9" w:rsidRPr="001163AD">
        <w:rPr>
          <w:rFonts w:asciiTheme="majorBidi" w:hAnsiTheme="majorBidi" w:cstheme="majorBidi"/>
          <w:i w:val="0"/>
          <w:iCs w:val="0"/>
          <w:lang w:val="en-US"/>
        </w:rPr>
        <w:t>Drusen</w:t>
      </w:r>
      <w:r w:rsidR="00AF48E9">
        <w:rPr>
          <w:rFonts w:asciiTheme="majorBidi" w:hAnsiTheme="majorBidi" w:cstheme="majorBidi"/>
          <w:i w:val="0"/>
          <w:iCs w:val="0"/>
          <w:lang w:val="en-US"/>
        </w:rPr>
        <w:t xml:space="preserve"> Disease explanation page </w:t>
      </w:r>
      <w:r w:rsidRPr="001163AD">
        <w:rPr>
          <w:rFonts w:asciiTheme="majorBidi" w:hAnsiTheme="majorBidi" w:cstheme="majorBidi"/>
          <w:i w:val="0"/>
          <w:iCs w:val="0"/>
          <w:lang w:val="en-US"/>
        </w:rPr>
        <w:t>.html</w:t>
      </w:r>
      <w:bookmarkEnd w:id="181"/>
    </w:p>
    <w:p w14:paraId="04F0AEDE" w14:textId="77777777" w:rsidR="004A4DD0" w:rsidRPr="001163AD" w:rsidRDefault="004A4DD0" w:rsidP="004A4DD0">
      <w:pPr>
        <w:spacing w:line="276" w:lineRule="auto"/>
        <w:jc w:val="both"/>
        <w:rPr>
          <w:rFonts w:asciiTheme="majorBidi" w:hAnsiTheme="majorBidi" w:cstheme="majorBidi"/>
          <w:sz w:val="24"/>
          <w:szCs w:val="24"/>
          <w:lang w:eastAsia="en-GB"/>
        </w:rPr>
      </w:pPr>
    </w:p>
    <w:p w14:paraId="207121EA"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hint="cs"/>
          <w:i w:val="0"/>
          <w:iCs w:val="0"/>
          <w:rtl/>
        </w:rPr>
      </w:pPr>
      <w:bookmarkStart w:id="182" w:name="_Toc161044714"/>
      <w:r w:rsidRPr="001163AD">
        <w:rPr>
          <w:rFonts w:asciiTheme="majorBidi" w:hAnsiTheme="majorBidi"/>
          <w:i w:val="0"/>
          <w:iCs w:val="0"/>
        </w:rPr>
        <w:lastRenderedPageBreak/>
        <w:t>ForgetPassword.html</w:t>
      </w:r>
      <w:bookmarkEnd w:id="182"/>
    </w:p>
    <w:p w14:paraId="2F2EC861"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1E27A6B3" wp14:editId="7232EA01">
            <wp:extent cx="6229350" cy="3426460"/>
            <wp:effectExtent l="0" t="0" r="0" b="2540"/>
            <wp:docPr id="119605116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051160" name="Picture 1" descr="A screenshot of a computer&#10;&#10;AI-generated content may be incorrect."/>
                    <pic:cNvPicPr/>
                  </pic:nvPicPr>
                  <pic:blipFill>
                    <a:blip r:embed="rId36"/>
                    <a:stretch>
                      <a:fillRect/>
                    </a:stretch>
                  </pic:blipFill>
                  <pic:spPr>
                    <a:xfrm>
                      <a:off x="0" y="0"/>
                      <a:ext cx="6229350" cy="3426460"/>
                    </a:xfrm>
                    <a:prstGeom prst="rect">
                      <a:avLst/>
                    </a:prstGeom>
                  </pic:spPr>
                </pic:pic>
              </a:graphicData>
            </a:graphic>
          </wp:inline>
        </w:drawing>
      </w:r>
    </w:p>
    <w:p w14:paraId="30C9F7D2" w14:textId="1D751B4B"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183" w:name="_Toc216193670"/>
      <w:r w:rsidRPr="001163AD">
        <w:rPr>
          <w:rFonts w:asciiTheme="majorBidi" w:hAnsiTheme="majorBidi" w:cstheme="majorBidi"/>
          <w:i w:val="0"/>
          <w:iCs w:val="0"/>
        </w:rPr>
        <w:t xml:space="preserve">Figure </w:t>
      </w:r>
      <w:r w:rsidRPr="001163AD">
        <w:rPr>
          <w:rFonts w:asciiTheme="majorBidi" w:hAnsiTheme="majorBidi" w:cstheme="majorBidi"/>
          <w:i w:val="0"/>
          <w:iCs w:val="0"/>
        </w:rPr>
        <w:fldChar w:fldCharType="begin"/>
      </w:r>
      <w:r w:rsidRPr="001163AD">
        <w:rPr>
          <w:rFonts w:asciiTheme="majorBidi" w:hAnsiTheme="majorBidi" w:cstheme="majorBidi"/>
          <w:i w:val="0"/>
          <w:iCs w:val="0"/>
        </w:rPr>
        <w:instrText xml:space="preserve"> SEQ Figure \* ARABIC </w:instrText>
      </w:r>
      <w:r w:rsidRPr="001163AD">
        <w:rPr>
          <w:rFonts w:asciiTheme="majorBidi" w:hAnsiTheme="majorBidi" w:cstheme="majorBidi"/>
          <w:i w:val="0"/>
          <w:iCs w:val="0"/>
        </w:rPr>
        <w:fldChar w:fldCharType="separate"/>
      </w:r>
      <w:r w:rsidRPr="001163AD">
        <w:rPr>
          <w:rFonts w:asciiTheme="majorBidi" w:hAnsiTheme="majorBidi" w:cstheme="majorBidi"/>
          <w:i w:val="0"/>
          <w:iCs w:val="0"/>
          <w:noProof/>
        </w:rPr>
        <w:t>29</w:t>
      </w:r>
      <w:r w:rsidRPr="001163AD">
        <w:rPr>
          <w:rFonts w:asciiTheme="majorBidi" w:hAnsiTheme="majorBidi" w:cstheme="majorBidi"/>
          <w:i w:val="0"/>
          <w:iCs w:val="0"/>
        </w:rPr>
        <w:fldChar w:fldCharType="end"/>
      </w:r>
      <w:r w:rsidRPr="001163AD">
        <w:rPr>
          <w:rFonts w:asciiTheme="majorBidi" w:hAnsiTheme="majorBidi" w:cstheme="majorBidi"/>
          <w:i w:val="0"/>
          <w:iCs w:val="0"/>
          <w:lang w:val="en-US"/>
        </w:rPr>
        <w:t>:</w:t>
      </w:r>
      <w:proofErr w:type="spellStart"/>
      <w:r w:rsidRPr="001163AD">
        <w:rPr>
          <w:rFonts w:asciiTheme="majorBidi" w:hAnsiTheme="majorBidi" w:cstheme="majorBidi"/>
          <w:i w:val="0"/>
          <w:iCs w:val="0"/>
          <w:lang w:val="en-US"/>
        </w:rPr>
        <w:t>ForgetPassword</w:t>
      </w:r>
      <w:proofErr w:type="spellEnd"/>
      <w:r w:rsidR="00AF48E9">
        <w:rPr>
          <w:rFonts w:asciiTheme="majorBidi" w:hAnsiTheme="majorBidi" w:cstheme="majorBidi"/>
          <w:i w:val="0"/>
          <w:iCs w:val="0"/>
          <w:lang w:val="en-US"/>
        </w:rPr>
        <w:t xml:space="preserve"> page to reset account password</w:t>
      </w:r>
      <w:r w:rsidRPr="001163AD">
        <w:rPr>
          <w:rFonts w:asciiTheme="majorBidi" w:hAnsiTheme="majorBidi" w:cstheme="majorBidi"/>
          <w:i w:val="0"/>
          <w:iCs w:val="0"/>
          <w:lang w:val="en-US"/>
        </w:rPr>
        <w:t>.html</w:t>
      </w:r>
      <w:bookmarkEnd w:id="183"/>
    </w:p>
    <w:p w14:paraId="4F35112C" w14:textId="77777777" w:rsidR="004A4DD0" w:rsidRPr="001163AD" w:rsidRDefault="004A4DD0" w:rsidP="004A4DD0">
      <w:pPr>
        <w:spacing w:line="276" w:lineRule="auto"/>
        <w:jc w:val="both"/>
        <w:rPr>
          <w:rFonts w:asciiTheme="majorBidi" w:hAnsiTheme="majorBidi" w:cstheme="majorBidi"/>
          <w:sz w:val="24"/>
          <w:szCs w:val="24"/>
          <w:lang w:eastAsia="en-GB"/>
        </w:rPr>
      </w:pPr>
    </w:p>
    <w:p w14:paraId="41E0B5AD"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184" w:name="_Toc161044715"/>
      <w:r w:rsidRPr="001163AD">
        <w:rPr>
          <w:rFonts w:asciiTheme="majorBidi" w:hAnsiTheme="majorBidi"/>
          <w:i w:val="0"/>
          <w:iCs w:val="0"/>
        </w:rPr>
        <w:lastRenderedPageBreak/>
        <w:t>Index.html</w:t>
      </w:r>
      <w:bookmarkEnd w:id="184"/>
    </w:p>
    <w:p w14:paraId="64A68EE1"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noProof/>
        </w:rPr>
        <mc:AlternateContent>
          <mc:Choice Requires="wps">
            <w:drawing>
              <wp:anchor distT="0" distB="0" distL="114300" distR="114300" simplePos="0" relativeHeight="251671552" behindDoc="0" locked="0" layoutInCell="1" allowOverlap="1" wp14:anchorId="2648256C" wp14:editId="38D059DB">
                <wp:simplePos x="0" y="0"/>
                <wp:positionH relativeFrom="column">
                  <wp:posOffset>732790</wp:posOffset>
                </wp:positionH>
                <wp:positionV relativeFrom="paragraph">
                  <wp:posOffset>6679565</wp:posOffset>
                </wp:positionV>
                <wp:extent cx="4620260" cy="635"/>
                <wp:effectExtent l="0" t="0" r="0" b="0"/>
                <wp:wrapSquare wrapText="bothSides"/>
                <wp:docPr id="1724357670" name="Text Box 1"/>
                <wp:cNvGraphicFramePr/>
                <a:graphic xmlns:a="http://schemas.openxmlformats.org/drawingml/2006/main">
                  <a:graphicData uri="http://schemas.microsoft.com/office/word/2010/wordprocessingShape">
                    <wps:wsp>
                      <wps:cNvSpPr txBox="1"/>
                      <wps:spPr>
                        <a:xfrm>
                          <a:off x="0" y="0"/>
                          <a:ext cx="4620260" cy="635"/>
                        </a:xfrm>
                        <a:prstGeom prst="rect">
                          <a:avLst/>
                        </a:prstGeom>
                        <a:solidFill>
                          <a:prstClr val="white"/>
                        </a:solidFill>
                        <a:ln>
                          <a:noFill/>
                        </a:ln>
                      </wps:spPr>
                      <wps:txbx>
                        <w:txbxContent>
                          <w:p w14:paraId="62A33184" w14:textId="2C346E0B" w:rsidR="004A4DD0" w:rsidRPr="003736D3" w:rsidRDefault="004A4DD0" w:rsidP="004A4DD0">
                            <w:pPr>
                              <w:pStyle w:val="Caption"/>
                              <w:rPr>
                                <w:rFonts w:ascii="Times New Roman" w:eastAsia="Times New Roman" w:hAnsi="Times New Roman" w:cs="Times New Roman"/>
                                <w:noProof/>
                              </w:rPr>
                            </w:pPr>
                            <w:bookmarkStart w:id="185" w:name="_Toc216193671"/>
                            <w:r>
                              <w:t xml:space="preserve">Figure </w:t>
                            </w:r>
                            <w:r>
                              <w:fldChar w:fldCharType="begin"/>
                            </w:r>
                            <w:r>
                              <w:instrText xml:space="preserve"> SEQ Figure \* ARABIC </w:instrText>
                            </w:r>
                            <w:r>
                              <w:fldChar w:fldCharType="separate"/>
                            </w:r>
                            <w:r>
                              <w:rPr>
                                <w:noProof/>
                              </w:rPr>
                              <w:t>30</w:t>
                            </w:r>
                            <w:r>
                              <w:fldChar w:fldCharType="end"/>
                            </w:r>
                            <w:r>
                              <w:rPr>
                                <w:lang w:val="en-US"/>
                              </w:rPr>
                              <w:t>:</w:t>
                            </w:r>
                            <w:r w:rsidRPr="00BF206F">
                              <w:rPr>
                                <w:lang w:val="en-US"/>
                              </w:rPr>
                              <w:t>Index</w:t>
                            </w:r>
                            <w:r w:rsidR="002D25EF">
                              <w:rPr>
                                <w:lang w:val="en-US"/>
                              </w:rPr>
                              <w:t xml:space="preserve"> main page information</w:t>
                            </w:r>
                            <w:r w:rsidRPr="00BF206F">
                              <w:rPr>
                                <w:lang w:val="en-US"/>
                              </w:rPr>
                              <w:t>.html</w:t>
                            </w:r>
                            <w:bookmarkEnd w:id="1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648256C" id="_x0000_s1030" type="#_x0000_t202" style="position:absolute;left:0;text-align:left;margin-left:57.7pt;margin-top:525.95pt;width:363.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" stroked="f">
                <v:textbox style="mso-fit-shape-to-text:t" inset="0,0,0,0">
                  <w:txbxContent>
                    <w:p w14:paraId="62A33184" w14:textId="2C346E0B" w:rsidR="004A4DD0" w:rsidRPr="003736D3" w:rsidRDefault="004A4DD0" w:rsidP="004A4DD0">
                      <w:pPr>
                        <w:pStyle w:val="Caption"/>
                        <w:rPr>
                          <w:rFonts w:ascii="Times New Roman" w:eastAsia="Times New Roman" w:hAnsi="Times New Roman" w:cs="Times New Roman"/>
                          <w:noProof/>
                        </w:rPr>
                      </w:pPr>
                      <w:bookmarkStart w:id="186" w:name="_Toc216193671"/>
                      <w:r>
                        <w:t xml:space="preserve">Figure </w:t>
                      </w:r>
                      <w:r>
                        <w:fldChar w:fldCharType="begin"/>
                      </w:r>
                      <w:r>
                        <w:instrText xml:space="preserve"> SEQ Figure \* ARABIC </w:instrText>
                      </w:r>
                      <w:r>
                        <w:fldChar w:fldCharType="separate"/>
                      </w:r>
                      <w:r>
                        <w:rPr>
                          <w:noProof/>
                        </w:rPr>
                        <w:t>30</w:t>
                      </w:r>
                      <w:r>
                        <w:fldChar w:fldCharType="end"/>
                      </w:r>
                      <w:r>
                        <w:rPr>
                          <w:lang w:val="en-US"/>
                        </w:rPr>
                        <w:t>:</w:t>
                      </w:r>
                      <w:r w:rsidRPr="00BF206F">
                        <w:rPr>
                          <w:lang w:val="en-US"/>
                        </w:rPr>
                        <w:t>Index</w:t>
                      </w:r>
                      <w:r w:rsidR="002D25EF">
                        <w:rPr>
                          <w:lang w:val="en-US"/>
                        </w:rPr>
                        <w:t xml:space="preserve"> main page information</w:t>
                      </w:r>
                      <w:r w:rsidRPr="00BF206F">
                        <w:rPr>
                          <w:lang w:val="en-US"/>
                        </w:rPr>
                        <w:t>.html</w:t>
                      </w:r>
                      <w:bookmarkEnd w:id="186"/>
                    </w:p>
                  </w:txbxContent>
                </v:textbox>
                <w10:wrap type="square"/>
              </v:shape>
            </w:pict>
          </mc:Fallback>
        </mc:AlternateContent>
      </w:r>
      <w:r w:rsidRPr="001163AD">
        <w:rPr>
          <w:rFonts w:asciiTheme="majorBidi" w:eastAsia="Times New Roman" w:hAnsiTheme="majorBidi" w:cstheme="majorBidi"/>
          <w:noProof/>
          <w:sz w:val="24"/>
          <w:szCs w:val="24"/>
        </w:rPr>
        <w:drawing>
          <wp:anchor distT="0" distB="0" distL="114300" distR="114300" simplePos="0" relativeHeight="251669504" behindDoc="0" locked="0" layoutInCell="1" allowOverlap="1" wp14:anchorId="2C13F430" wp14:editId="148B8FCF">
            <wp:simplePos x="0" y="0"/>
            <wp:positionH relativeFrom="margin">
              <wp:posOffset>732790</wp:posOffset>
            </wp:positionH>
            <wp:positionV relativeFrom="margin">
              <wp:posOffset>221615</wp:posOffset>
            </wp:positionV>
            <wp:extent cx="4620260" cy="6599555"/>
            <wp:effectExtent l="19050" t="19050" r="27940" b="10795"/>
            <wp:wrapSquare wrapText="bothSides"/>
            <wp:docPr id="13859109" name="Picture 1" descr="A screenshot of a medical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9109" name="Picture 1" descr="A screenshot of a medical website&#10;&#10;AI-generated content may be incorrect."/>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620260" cy="6599555"/>
                    </a:xfrm>
                    <a:prstGeom prst="rect">
                      <a:avLst/>
                    </a:prstGeom>
                    <a:ln>
                      <a:solidFill>
                        <a:schemeClr val="accent1"/>
                      </a:solidFill>
                    </a:ln>
                  </pic:spPr>
                </pic:pic>
              </a:graphicData>
            </a:graphic>
            <wp14:sizeRelH relativeFrom="margin">
              <wp14:pctWidth>0</wp14:pctWidth>
            </wp14:sizeRelH>
            <wp14:sizeRelV relativeFrom="margin">
              <wp14:pctHeight>0</wp14:pctHeight>
            </wp14:sizeRelV>
          </wp:anchor>
        </w:drawing>
      </w:r>
    </w:p>
    <w:p w14:paraId="64C43031" w14:textId="77777777" w:rsidR="004A4DD0" w:rsidRPr="001163AD" w:rsidRDefault="004A4DD0" w:rsidP="004A4DD0">
      <w:pPr>
        <w:spacing w:line="276" w:lineRule="auto"/>
        <w:jc w:val="both"/>
        <w:rPr>
          <w:rFonts w:asciiTheme="majorBidi" w:hAnsiTheme="majorBidi" w:cstheme="majorBidi"/>
        </w:rPr>
      </w:pPr>
    </w:p>
    <w:p w14:paraId="5579BB90"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3A1D7581"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1731A8D0"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noProof/>
          <w:sz w:val="24"/>
          <w:szCs w:val="24"/>
        </w:rPr>
      </w:pPr>
    </w:p>
    <w:p w14:paraId="6725E9F5" w14:textId="77777777" w:rsidR="004A4DD0" w:rsidRPr="001163AD" w:rsidRDefault="004A4DD0" w:rsidP="004A4DD0">
      <w:pPr>
        <w:shd w:val="clear" w:color="auto" w:fill="FFFFFF"/>
        <w:spacing w:before="100" w:beforeAutospacing="1" w:after="0" w:line="276" w:lineRule="auto"/>
        <w:jc w:val="both"/>
        <w:rPr>
          <w:rFonts w:asciiTheme="majorBidi" w:eastAsia="Times New Roman" w:hAnsiTheme="majorBidi" w:cstheme="majorBidi"/>
          <w:noProof/>
          <w:sz w:val="24"/>
          <w:szCs w:val="24"/>
        </w:rPr>
      </w:pPr>
    </w:p>
    <w:p w14:paraId="348D5743"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2D597776"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5C48C6B4"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EFBC340"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4B7E629D"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4A99FE52"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10BE6F1A"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4B8EDB7"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5848B4D"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8E0F2B1"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8CB7BE4"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15CC2F3"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3EAFDE69"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7BF43ED4"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641B3F4D" w14:textId="77777777" w:rsidR="004A4DD0" w:rsidRPr="001163AD" w:rsidRDefault="004A4DD0" w:rsidP="004A4DD0">
      <w:pPr>
        <w:shd w:val="clear" w:color="auto" w:fill="FFFFFF"/>
        <w:spacing w:before="100" w:beforeAutospacing="1" w:after="0" w:line="276" w:lineRule="auto"/>
        <w:ind w:left="360"/>
        <w:jc w:val="both"/>
        <w:rPr>
          <w:rFonts w:asciiTheme="majorBidi" w:eastAsia="Times New Roman" w:hAnsiTheme="majorBidi" w:cstheme="majorBidi"/>
          <w:sz w:val="24"/>
          <w:szCs w:val="24"/>
        </w:rPr>
      </w:pPr>
    </w:p>
    <w:p w14:paraId="04586995" w14:textId="77777777"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187" w:name="_Toc161044716"/>
      <w:r w:rsidRPr="001163AD">
        <w:rPr>
          <w:rFonts w:asciiTheme="majorBidi" w:hAnsiTheme="majorBidi"/>
          <w:i w:val="0"/>
          <w:iCs w:val="0"/>
        </w:rPr>
        <w:lastRenderedPageBreak/>
        <w:t>Login.html</w:t>
      </w:r>
      <w:bookmarkEnd w:id="187"/>
    </w:p>
    <w:p w14:paraId="4ED72F3A"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4918BEC8" wp14:editId="555BDC8A">
            <wp:extent cx="6229350" cy="3646805"/>
            <wp:effectExtent l="0" t="0" r="0" b="0"/>
            <wp:docPr id="3749912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991296" name="Picture 1" descr="A screenshot of a computer&#10;&#10;AI-generated content may be incorrect."/>
                    <pic:cNvPicPr/>
                  </pic:nvPicPr>
                  <pic:blipFill>
                    <a:blip r:embed="rId38"/>
                    <a:stretch>
                      <a:fillRect/>
                    </a:stretch>
                  </pic:blipFill>
                  <pic:spPr>
                    <a:xfrm>
                      <a:off x="0" y="0"/>
                      <a:ext cx="6229350" cy="3646805"/>
                    </a:xfrm>
                    <a:prstGeom prst="rect">
                      <a:avLst/>
                    </a:prstGeom>
                  </pic:spPr>
                </pic:pic>
              </a:graphicData>
            </a:graphic>
          </wp:inline>
        </w:drawing>
      </w:r>
    </w:p>
    <w:p w14:paraId="303BA375" w14:textId="1CAFE879"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188" w:name="_Toc216193672"/>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31</w:t>
      </w:r>
      <w:r w:rsidRPr="001163AD">
        <w:rPr>
          <w:rFonts w:asciiTheme="majorBidi" w:hAnsiTheme="majorBidi" w:cstheme="majorBidi"/>
        </w:rPr>
        <w:fldChar w:fldCharType="end"/>
      </w:r>
      <w:r w:rsidRPr="001163AD">
        <w:rPr>
          <w:rFonts w:asciiTheme="majorBidi" w:hAnsiTheme="majorBidi" w:cstheme="majorBidi"/>
          <w:lang w:val="en-US"/>
        </w:rPr>
        <w:t>:Login</w:t>
      </w:r>
      <w:r w:rsidR="002D25EF">
        <w:rPr>
          <w:rFonts w:asciiTheme="majorBidi" w:hAnsiTheme="majorBidi" w:cstheme="majorBidi"/>
          <w:lang w:val="en-US"/>
        </w:rPr>
        <w:t xml:space="preserve"> page for the doctor to use the prediction</w:t>
      </w:r>
      <w:r w:rsidRPr="001163AD">
        <w:rPr>
          <w:rFonts w:asciiTheme="majorBidi" w:hAnsiTheme="majorBidi" w:cstheme="majorBidi"/>
          <w:lang w:val="en-US"/>
        </w:rPr>
        <w:t>.html</w:t>
      </w:r>
      <w:bookmarkEnd w:id="188"/>
    </w:p>
    <w:p w14:paraId="7AFA7BBE" w14:textId="77777777" w:rsidR="004A4DD0" w:rsidRPr="001163AD" w:rsidRDefault="004A4DD0" w:rsidP="004A4DD0">
      <w:pPr>
        <w:spacing w:line="276" w:lineRule="auto"/>
        <w:jc w:val="both"/>
        <w:rPr>
          <w:rFonts w:asciiTheme="majorBidi" w:hAnsiTheme="majorBidi" w:cstheme="majorBidi"/>
          <w:sz w:val="24"/>
          <w:szCs w:val="24"/>
          <w:lang w:eastAsia="en-GB"/>
        </w:rPr>
      </w:pPr>
    </w:p>
    <w:p w14:paraId="766A29B9" w14:textId="5164F62D" w:rsidR="004A4DD0" w:rsidRPr="001163AD" w:rsidRDefault="004A4DD0" w:rsidP="00806559">
      <w:pPr>
        <w:pStyle w:val="Heading4"/>
        <w:numPr>
          <w:ilvl w:val="0"/>
          <w:numId w:val="0"/>
        </w:numPr>
        <w:spacing w:line="276" w:lineRule="auto"/>
        <w:ind w:left="864" w:hanging="864"/>
        <w:jc w:val="both"/>
        <w:rPr>
          <w:rFonts w:asciiTheme="majorBidi" w:hAnsiTheme="majorBidi"/>
          <w:i w:val="0"/>
          <w:iCs w:val="0"/>
        </w:rPr>
      </w:pPr>
      <w:bookmarkStart w:id="189" w:name="_Toc161044717"/>
      <w:r w:rsidRPr="001163AD">
        <w:rPr>
          <w:rFonts w:asciiTheme="majorBidi" w:eastAsia="Times New Roman" w:hAnsiTheme="majorBidi"/>
          <w:i w:val="0"/>
          <w:iCs w:val="0"/>
          <w:noProof/>
          <w:sz w:val="24"/>
          <w:szCs w:val="24"/>
        </w:rPr>
        <w:lastRenderedPageBreak/>
        <w:drawing>
          <wp:anchor distT="0" distB="0" distL="114300" distR="114300" simplePos="0" relativeHeight="251670528" behindDoc="0" locked="0" layoutInCell="1" allowOverlap="1" wp14:anchorId="58E19907" wp14:editId="7DC14D8D">
            <wp:simplePos x="0" y="0"/>
            <wp:positionH relativeFrom="page">
              <wp:posOffset>567055</wp:posOffset>
            </wp:positionH>
            <wp:positionV relativeFrom="paragraph">
              <wp:posOffset>316548</wp:posOffset>
            </wp:positionV>
            <wp:extent cx="6228715" cy="4766945"/>
            <wp:effectExtent l="19050" t="19050" r="19685" b="14605"/>
            <wp:wrapSquare wrapText="bothSides"/>
            <wp:docPr id="170811079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110799" name="Picture 1" descr="A screenshot of a computer&#10;&#10;AI-generated content may be incorrect."/>
                    <pic:cNvPicPr/>
                  </pic:nvPicPr>
                  <pic:blipFill>
                    <a:blip r:embed="rId39" cstate="print">
                      <a:extLst>
                        <a:ext uri="{28A0092B-C50C-407E-A947-70E740481C1C}">
                          <a14:useLocalDpi xmlns:a14="http://schemas.microsoft.com/office/drawing/2010/main" val="0"/>
                        </a:ext>
                      </a:extLst>
                    </a:blip>
                    <a:stretch>
                      <a:fillRect/>
                    </a:stretch>
                  </pic:blipFill>
                  <pic:spPr>
                    <a:xfrm>
                      <a:off x="0" y="0"/>
                      <a:ext cx="6228715" cy="4766945"/>
                    </a:xfrm>
                    <a:prstGeom prst="rect">
                      <a:avLst/>
                    </a:prstGeom>
                    <a:ln>
                      <a:solidFill>
                        <a:schemeClr val="accent1"/>
                      </a:solidFill>
                    </a:ln>
                  </pic:spPr>
                </pic:pic>
              </a:graphicData>
            </a:graphic>
            <wp14:sizeRelV relativeFrom="margin">
              <wp14:pctHeight>0</wp14:pctHeight>
            </wp14:sizeRelV>
          </wp:anchor>
        </w:drawing>
      </w:r>
      <w:r w:rsidRPr="001163AD">
        <w:rPr>
          <w:rFonts w:asciiTheme="majorBidi" w:hAnsiTheme="majorBidi"/>
          <w:i w:val="0"/>
          <w:iCs w:val="0"/>
        </w:rPr>
        <w:t>OCT.html</w:t>
      </w:r>
      <w:bookmarkEnd w:id="189"/>
    </w:p>
    <w:p w14:paraId="77FB2F46" w14:textId="77777777" w:rsidR="00806559" w:rsidRDefault="00806559" w:rsidP="00806559">
      <w:pPr>
        <w:pStyle w:val="Heading4"/>
        <w:numPr>
          <w:ilvl w:val="0"/>
          <w:numId w:val="0"/>
        </w:numPr>
        <w:spacing w:line="276" w:lineRule="auto"/>
        <w:ind w:left="864"/>
        <w:jc w:val="both"/>
        <w:rPr>
          <w:rFonts w:asciiTheme="majorBidi" w:hAnsiTheme="majorBidi"/>
          <w:i w:val="0"/>
          <w:iCs w:val="0"/>
        </w:rPr>
      </w:pPr>
      <w:bookmarkStart w:id="190" w:name="_Toc161044718"/>
    </w:p>
    <w:p w14:paraId="257FB01A" w14:textId="77777777" w:rsidR="00806559" w:rsidRDefault="00806559" w:rsidP="00806559">
      <w:pPr>
        <w:pStyle w:val="Heading4"/>
        <w:numPr>
          <w:ilvl w:val="0"/>
          <w:numId w:val="0"/>
        </w:numPr>
        <w:spacing w:line="276" w:lineRule="auto"/>
        <w:ind w:left="864"/>
        <w:jc w:val="both"/>
        <w:rPr>
          <w:rFonts w:asciiTheme="majorBidi" w:hAnsiTheme="majorBidi"/>
          <w:i w:val="0"/>
          <w:iCs w:val="0"/>
        </w:rPr>
      </w:pPr>
    </w:p>
    <w:p w14:paraId="46EF516E"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p>
    <w:p w14:paraId="1404CAA1"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p>
    <w:p w14:paraId="66F6F453"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p>
    <w:p w14:paraId="73E2A37D"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r>
        <w:rPr>
          <w:rFonts w:asciiTheme="majorBidi" w:hAnsiTheme="majorBidi"/>
          <w:i w:val="0"/>
          <w:iCs w:val="0"/>
        </w:rPr>
        <w:t xml:space="preserve">   </w:t>
      </w:r>
    </w:p>
    <w:p w14:paraId="184BBC0F" w14:textId="77777777" w:rsidR="003162B6" w:rsidRDefault="003162B6" w:rsidP="00806559">
      <w:pPr>
        <w:pStyle w:val="Heading4"/>
        <w:numPr>
          <w:ilvl w:val="0"/>
          <w:numId w:val="0"/>
        </w:numPr>
        <w:spacing w:line="276" w:lineRule="auto"/>
        <w:ind w:left="864"/>
        <w:jc w:val="both"/>
        <w:rPr>
          <w:rFonts w:asciiTheme="majorBidi" w:hAnsiTheme="majorBidi"/>
          <w:i w:val="0"/>
          <w:iCs w:val="0"/>
        </w:rPr>
      </w:pPr>
    </w:p>
    <w:bookmarkEnd w:id="190"/>
    <w:p w14:paraId="61CF883B" w14:textId="53F714F6" w:rsidR="004A4DD0" w:rsidRDefault="004A4DD0" w:rsidP="003162B6">
      <w:pPr>
        <w:pStyle w:val="Heading4"/>
        <w:numPr>
          <w:ilvl w:val="0"/>
          <w:numId w:val="0"/>
        </w:numPr>
        <w:spacing w:line="276" w:lineRule="auto"/>
        <w:jc w:val="both"/>
        <w:rPr>
          <w:rFonts w:asciiTheme="majorBidi" w:hAnsiTheme="majorBidi"/>
          <w:i w:val="0"/>
          <w:iCs w:val="0"/>
        </w:rPr>
      </w:pPr>
    </w:p>
    <w:p w14:paraId="2401E489" w14:textId="77777777" w:rsidR="003162B6" w:rsidRDefault="003162B6" w:rsidP="003162B6"/>
    <w:p w14:paraId="2D5B82CF" w14:textId="77777777" w:rsidR="003162B6" w:rsidRDefault="003162B6" w:rsidP="003162B6"/>
    <w:p w14:paraId="238D0D1B" w14:textId="77777777" w:rsidR="003162B6" w:rsidRDefault="003162B6" w:rsidP="003162B6"/>
    <w:p w14:paraId="2D1B8BF8" w14:textId="77777777" w:rsidR="003162B6" w:rsidRDefault="003162B6" w:rsidP="003162B6"/>
    <w:p w14:paraId="594A1354" w14:textId="77777777" w:rsidR="003162B6" w:rsidRDefault="003162B6" w:rsidP="003162B6"/>
    <w:p w14:paraId="353BAC4C" w14:textId="77777777" w:rsidR="003162B6" w:rsidRDefault="003162B6" w:rsidP="003162B6"/>
    <w:p w14:paraId="3740DFF0" w14:textId="77777777" w:rsidR="003162B6" w:rsidRDefault="003162B6" w:rsidP="003162B6"/>
    <w:p w14:paraId="5F65449D" w14:textId="77777777" w:rsidR="003162B6" w:rsidRDefault="003162B6" w:rsidP="003162B6"/>
    <w:p w14:paraId="469781CD" w14:textId="77777777" w:rsidR="003162B6" w:rsidRDefault="003162B6" w:rsidP="003162B6"/>
    <w:p w14:paraId="7814DE5E" w14:textId="77777777" w:rsidR="003162B6" w:rsidRDefault="003162B6" w:rsidP="003162B6"/>
    <w:p w14:paraId="4C9D0D82" w14:textId="6FD45A84" w:rsidR="003162B6" w:rsidRDefault="003162B6" w:rsidP="003162B6"/>
    <w:p w14:paraId="11C9F787" w14:textId="2945064C" w:rsidR="003162B6" w:rsidRDefault="002D25EF" w:rsidP="003162B6">
      <w:r w:rsidRPr="001163AD">
        <w:rPr>
          <w:rFonts w:asciiTheme="majorBidi" w:hAnsiTheme="majorBidi" w:cstheme="majorBidi"/>
          <w:noProof/>
        </w:rPr>
        <mc:AlternateContent>
          <mc:Choice Requires="wps">
            <w:drawing>
              <wp:anchor distT="0" distB="0" distL="114300" distR="114300" simplePos="0" relativeHeight="251672576" behindDoc="0" locked="0" layoutInCell="1" allowOverlap="1" wp14:anchorId="40288AD3" wp14:editId="5D2C7774">
                <wp:simplePos x="0" y="0"/>
                <wp:positionH relativeFrom="column">
                  <wp:posOffset>155575</wp:posOffset>
                </wp:positionH>
                <wp:positionV relativeFrom="paragraph">
                  <wp:posOffset>102235</wp:posOffset>
                </wp:positionV>
                <wp:extent cx="6228715" cy="635"/>
                <wp:effectExtent l="0" t="0" r="0" b="0"/>
                <wp:wrapSquare wrapText="bothSides"/>
                <wp:docPr id="1514505155" name="Text Box 1"/>
                <wp:cNvGraphicFramePr/>
                <a:graphic xmlns:a="http://schemas.openxmlformats.org/drawingml/2006/main">
                  <a:graphicData uri="http://schemas.microsoft.com/office/word/2010/wordprocessingShape">
                    <wps:wsp>
                      <wps:cNvSpPr txBox="1"/>
                      <wps:spPr>
                        <a:xfrm>
                          <a:off x="0" y="0"/>
                          <a:ext cx="6228715" cy="635"/>
                        </a:xfrm>
                        <a:prstGeom prst="rect">
                          <a:avLst/>
                        </a:prstGeom>
                        <a:solidFill>
                          <a:prstClr val="white"/>
                        </a:solidFill>
                        <a:ln>
                          <a:noFill/>
                        </a:ln>
                      </wps:spPr>
                      <wps:txbx>
                        <w:txbxContent>
                          <w:p w14:paraId="4BA742FE" w14:textId="3D89896A" w:rsidR="004A4DD0" w:rsidRPr="00560E3F" w:rsidRDefault="004A4DD0" w:rsidP="004A4DD0">
                            <w:pPr>
                              <w:pStyle w:val="Caption"/>
                              <w:rPr>
                                <w:rFonts w:ascii="Times New Roman" w:eastAsia="Times New Roman" w:hAnsi="Times New Roman" w:cs="Times New Roman"/>
                                <w:i w:val="0"/>
                                <w:iCs w:val="0"/>
                                <w:noProof/>
                              </w:rPr>
                            </w:pPr>
                            <w:bookmarkStart w:id="191" w:name="_Toc216193673"/>
                            <w:r>
                              <w:t xml:space="preserve">Figure </w:t>
                            </w:r>
                            <w:r>
                              <w:fldChar w:fldCharType="begin"/>
                            </w:r>
                            <w:r>
                              <w:instrText xml:space="preserve"> SEQ Figure \* ARABIC </w:instrText>
                            </w:r>
                            <w:r>
                              <w:fldChar w:fldCharType="separate"/>
                            </w:r>
                            <w:r>
                              <w:rPr>
                                <w:noProof/>
                              </w:rPr>
                              <w:t>32</w:t>
                            </w:r>
                            <w:r>
                              <w:fldChar w:fldCharType="end"/>
                            </w:r>
                            <w:r>
                              <w:rPr>
                                <w:lang w:val="en-US"/>
                              </w:rPr>
                              <w:t>:</w:t>
                            </w:r>
                            <w:r w:rsidRPr="00C92F38">
                              <w:rPr>
                                <w:lang w:val="en-US"/>
                              </w:rPr>
                              <w:t>OCT</w:t>
                            </w:r>
                            <w:r w:rsidR="002D25EF">
                              <w:rPr>
                                <w:lang w:val="en-US"/>
                              </w:rPr>
                              <w:t xml:space="preserve"> disease explanation page</w:t>
                            </w:r>
                            <w:r w:rsidRPr="00C92F38">
                              <w:rPr>
                                <w:lang w:val="en-US"/>
                              </w:rPr>
                              <w:t>.html</w:t>
                            </w:r>
                            <w:bookmarkEnd w:id="1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288AD3" id="_x0000_s1031" type="#_x0000_t202" style="position:absolute;margin-left:12.25pt;margin-top:8.05pt;width:490.4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" stroked="f">
                <v:textbox style="mso-fit-shape-to-text:t" inset="0,0,0,0">
                  <w:txbxContent>
                    <w:p w14:paraId="4BA742FE" w14:textId="3D89896A" w:rsidR="004A4DD0" w:rsidRPr="00560E3F" w:rsidRDefault="004A4DD0" w:rsidP="004A4DD0">
                      <w:pPr>
                        <w:pStyle w:val="Caption"/>
                        <w:rPr>
                          <w:rFonts w:ascii="Times New Roman" w:eastAsia="Times New Roman" w:hAnsi="Times New Roman" w:cs="Times New Roman"/>
                          <w:i w:val="0"/>
                          <w:iCs w:val="0"/>
                          <w:noProof/>
                        </w:rPr>
                      </w:pPr>
                      <w:bookmarkStart w:id="192" w:name="_Toc216193673"/>
                      <w:r>
                        <w:t xml:space="preserve">Figure </w:t>
                      </w:r>
                      <w:r>
                        <w:fldChar w:fldCharType="begin"/>
                      </w:r>
                      <w:r>
                        <w:instrText xml:space="preserve"> SEQ Figure \* ARABIC </w:instrText>
                      </w:r>
                      <w:r>
                        <w:fldChar w:fldCharType="separate"/>
                      </w:r>
                      <w:r>
                        <w:rPr>
                          <w:noProof/>
                        </w:rPr>
                        <w:t>32</w:t>
                      </w:r>
                      <w:r>
                        <w:fldChar w:fldCharType="end"/>
                      </w:r>
                      <w:r>
                        <w:rPr>
                          <w:lang w:val="en-US"/>
                        </w:rPr>
                        <w:t>:</w:t>
                      </w:r>
                      <w:r w:rsidRPr="00C92F38">
                        <w:rPr>
                          <w:lang w:val="en-US"/>
                        </w:rPr>
                        <w:t>OCT</w:t>
                      </w:r>
                      <w:r w:rsidR="002D25EF">
                        <w:rPr>
                          <w:lang w:val="en-US"/>
                        </w:rPr>
                        <w:t xml:space="preserve"> disease explanation page</w:t>
                      </w:r>
                      <w:r w:rsidRPr="00C92F38">
                        <w:rPr>
                          <w:lang w:val="en-US"/>
                        </w:rPr>
                        <w:t>.html</w:t>
                      </w:r>
                      <w:bookmarkEnd w:id="192"/>
                    </w:p>
                  </w:txbxContent>
                </v:textbox>
                <w10:wrap type="square"/>
              </v:shape>
            </w:pict>
          </mc:Fallback>
        </mc:AlternateContent>
      </w:r>
    </w:p>
    <w:p w14:paraId="38026657" w14:textId="77777777" w:rsidR="003162B6" w:rsidRPr="003162B6" w:rsidRDefault="003162B6" w:rsidP="003162B6"/>
    <w:p w14:paraId="636F1817" w14:textId="77777777" w:rsidR="003162B6" w:rsidRDefault="003162B6" w:rsidP="003162B6">
      <w:pPr>
        <w:pStyle w:val="Heading4"/>
        <w:numPr>
          <w:ilvl w:val="0"/>
          <w:numId w:val="0"/>
        </w:numPr>
        <w:spacing w:line="276" w:lineRule="auto"/>
        <w:rPr>
          <w:rFonts w:asciiTheme="majorBidi" w:hAnsiTheme="majorBidi"/>
          <w:i w:val="0"/>
          <w:iCs w:val="0"/>
        </w:rPr>
      </w:pPr>
    </w:p>
    <w:p w14:paraId="1D283B0A" w14:textId="4F1CDF63" w:rsidR="003162B6" w:rsidRPr="003162B6" w:rsidRDefault="003162B6" w:rsidP="003162B6">
      <w:pPr>
        <w:pStyle w:val="Heading4"/>
        <w:numPr>
          <w:ilvl w:val="0"/>
          <w:numId w:val="0"/>
        </w:numPr>
        <w:spacing w:line="276" w:lineRule="auto"/>
        <w:rPr>
          <w:rFonts w:asciiTheme="majorBidi" w:hAnsiTheme="majorBidi"/>
          <w:i w:val="0"/>
          <w:iCs w:val="0"/>
        </w:rPr>
      </w:pPr>
      <w:r w:rsidRPr="001163AD">
        <w:rPr>
          <w:rFonts w:asciiTheme="majorBidi" w:hAnsiTheme="majorBidi"/>
          <w:i w:val="0"/>
          <w:iCs w:val="0"/>
        </w:rPr>
        <w:t>Predict.html</w:t>
      </w:r>
    </w:p>
    <w:p w14:paraId="71AA1A2B" w14:textId="6613B589"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014A8346" wp14:editId="229AB8C6">
            <wp:extent cx="6229350" cy="1931670"/>
            <wp:effectExtent l="0" t="0" r="0" b="0"/>
            <wp:docPr id="1859749172"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749172" name="Picture 1" descr="A computer screen shot of a computer&#10;&#10;AI-generated content may be incorrect."/>
                    <pic:cNvPicPr/>
                  </pic:nvPicPr>
                  <pic:blipFill>
                    <a:blip r:embed="rId40"/>
                    <a:stretch>
                      <a:fillRect/>
                    </a:stretch>
                  </pic:blipFill>
                  <pic:spPr>
                    <a:xfrm>
                      <a:off x="0" y="0"/>
                      <a:ext cx="6229350" cy="1931670"/>
                    </a:xfrm>
                    <a:prstGeom prst="rect">
                      <a:avLst/>
                    </a:prstGeom>
                  </pic:spPr>
                </pic:pic>
              </a:graphicData>
            </a:graphic>
          </wp:inline>
        </w:drawing>
      </w:r>
    </w:p>
    <w:p w14:paraId="25BAE28D" w14:textId="7D6F24AF"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193" w:name="_Toc216193674"/>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33</w:t>
      </w:r>
      <w:r w:rsidRPr="001163AD">
        <w:rPr>
          <w:rFonts w:asciiTheme="majorBidi" w:hAnsiTheme="majorBidi" w:cstheme="majorBidi"/>
        </w:rPr>
        <w:fldChar w:fldCharType="end"/>
      </w:r>
      <w:r w:rsidRPr="001163AD">
        <w:rPr>
          <w:rFonts w:asciiTheme="majorBidi" w:hAnsiTheme="majorBidi" w:cstheme="majorBidi"/>
          <w:lang w:val="en-US"/>
        </w:rPr>
        <w:t>:</w:t>
      </w:r>
      <w:r w:rsidR="002D25EF" w:rsidRPr="001163AD">
        <w:rPr>
          <w:rFonts w:asciiTheme="majorBidi" w:hAnsiTheme="majorBidi" w:cstheme="majorBidi"/>
          <w:lang w:val="en-US"/>
        </w:rPr>
        <w:t>Predict</w:t>
      </w:r>
      <w:r w:rsidR="002D25EF">
        <w:rPr>
          <w:rFonts w:asciiTheme="majorBidi" w:hAnsiTheme="majorBidi" w:cstheme="majorBidi"/>
          <w:lang w:val="en-US"/>
        </w:rPr>
        <w:t>ion page where the doctor chose the oct image</w:t>
      </w:r>
      <w:r w:rsidRPr="001163AD">
        <w:rPr>
          <w:rFonts w:asciiTheme="majorBidi" w:hAnsiTheme="majorBidi" w:cstheme="majorBidi"/>
          <w:lang w:val="en-US"/>
        </w:rPr>
        <w:t>.html</w:t>
      </w:r>
      <w:bookmarkEnd w:id="193"/>
    </w:p>
    <w:p w14:paraId="0D9209AD" w14:textId="77777777" w:rsidR="004A4DD0" w:rsidRPr="002D25EF" w:rsidRDefault="004A4DD0" w:rsidP="004A4DD0">
      <w:pPr>
        <w:shd w:val="clear" w:color="auto" w:fill="FFFFFF"/>
        <w:spacing w:before="100" w:beforeAutospacing="1" w:after="0" w:line="276" w:lineRule="auto"/>
        <w:jc w:val="both"/>
        <w:rPr>
          <w:rFonts w:asciiTheme="majorBidi" w:eastAsia="Times New Roman" w:hAnsiTheme="majorBidi" w:cstheme="majorBidi"/>
          <w:sz w:val="24"/>
          <w:szCs w:val="24"/>
          <w:lang w:val="en-CA"/>
        </w:rPr>
      </w:pPr>
    </w:p>
    <w:p w14:paraId="3689EC25" w14:textId="77777777" w:rsidR="004A4DD0" w:rsidRPr="001163AD" w:rsidRDefault="004A4DD0" w:rsidP="003162B6">
      <w:pPr>
        <w:pStyle w:val="Heading4"/>
        <w:numPr>
          <w:ilvl w:val="0"/>
          <w:numId w:val="0"/>
        </w:numPr>
        <w:spacing w:line="276" w:lineRule="auto"/>
        <w:ind w:left="864" w:hanging="864"/>
        <w:jc w:val="both"/>
        <w:rPr>
          <w:rFonts w:asciiTheme="majorBidi" w:hAnsiTheme="majorBidi"/>
          <w:i w:val="0"/>
          <w:iCs w:val="0"/>
        </w:rPr>
      </w:pPr>
      <w:bookmarkStart w:id="194" w:name="_Toc161044719"/>
      <w:r w:rsidRPr="001163AD">
        <w:rPr>
          <w:rFonts w:asciiTheme="majorBidi" w:hAnsiTheme="majorBidi"/>
          <w:i w:val="0"/>
          <w:iCs w:val="0"/>
        </w:rPr>
        <w:t>Results.html</w:t>
      </w:r>
      <w:bookmarkEnd w:id="194"/>
    </w:p>
    <w:p w14:paraId="6435070E"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24AF3B15" wp14:editId="717A479D">
            <wp:extent cx="6229350" cy="2149475"/>
            <wp:effectExtent l="0" t="0" r="0" b="3175"/>
            <wp:docPr id="61239810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398108" name="Picture 1" descr="A screenshot of a computer&#10;&#10;AI-generated content may be incorrect."/>
                    <pic:cNvPicPr/>
                  </pic:nvPicPr>
                  <pic:blipFill>
                    <a:blip r:embed="rId41"/>
                    <a:stretch>
                      <a:fillRect/>
                    </a:stretch>
                  </pic:blipFill>
                  <pic:spPr>
                    <a:xfrm>
                      <a:off x="0" y="0"/>
                      <a:ext cx="6229350" cy="2149475"/>
                    </a:xfrm>
                    <a:prstGeom prst="rect">
                      <a:avLst/>
                    </a:prstGeom>
                  </pic:spPr>
                </pic:pic>
              </a:graphicData>
            </a:graphic>
          </wp:inline>
        </w:drawing>
      </w:r>
    </w:p>
    <w:p w14:paraId="615C8617" w14:textId="7E0BA607" w:rsidR="004A4DD0" w:rsidRPr="001163AD" w:rsidRDefault="004A4DD0" w:rsidP="004A4DD0">
      <w:pPr>
        <w:pStyle w:val="Caption"/>
        <w:spacing w:line="276" w:lineRule="auto"/>
        <w:jc w:val="both"/>
        <w:rPr>
          <w:rFonts w:asciiTheme="majorBidi" w:eastAsia="Times New Roman" w:hAnsiTheme="majorBidi" w:cstheme="majorBidi"/>
          <w:i w:val="0"/>
          <w:iCs w:val="0"/>
          <w:sz w:val="24"/>
          <w:szCs w:val="24"/>
        </w:rPr>
      </w:pPr>
      <w:bookmarkStart w:id="195" w:name="_Toc216193675"/>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34</w:t>
      </w:r>
      <w:r w:rsidRPr="001163AD">
        <w:rPr>
          <w:rFonts w:asciiTheme="majorBidi" w:hAnsiTheme="majorBidi" w:cstheme="majorBidi"/>
        </w:rPr>
        <w:fldChar w:fldCharType="end"/>
      </w:r>
      <w:r w:rsidRPr="001163AD">
        <w:rPr>
          <w:rFonts w:asciiTheme="majorBidi" w:hAnsiTheme="majorBidi" w:cstheme="majorBidi"/>
          <w:lang w:val="en-US"/>
        </w:rPr>
        <w:t>:Results</w:t>
      </w:r>
      <w:r w:rsidR="002D25EF">
        <w:rPr>
          <w:rFonts w:asciiTheme="majorBidi" w:hAnsiTheme="majorBidi" w:cstheme="majorBidi"/>
          <w:lang w:val="en-US"/>
        </w:rPr>
        <w:t xml:space="preserve"> of the prediction</w:t>
      </w:r>
      <w:r w:rsidRPr="001163AD">
        <w:rPr>
          <w:rFonts w:asciiTheme="majorBidi" w:hAnsiTheme="majorBidi" w:cstheme="majorBidi"/>
          <w:lang w:val="en-US"/>
        </w:rPr>
        <w:t>.html</w:t>
      </w:r>
      <w:bookmarkStart w:id="196" w:name="_Toc161044720"/>
      <w:bookmarkEnd w:id="195"/>
    </w:p>
    <w:p w14:paraId="359110AD" w14:textId="77777777" w:rsidR="004A4DD0" w:rsidRPr="001163AD" w:rsidRDefault="004A4DD0" w:rsidP="003162B6">
      <w:pPr>
        <w:pStyle w:val="Heading4"/>
        <w:numPr>
          <w:ilvl w:val="0"/>
          <w:numId w:val="0"/>
        </w:numPr>
        <w:spacing w:line="276" w:lineRule="auto"/>
        <w:ind w:left="864" w:hanging="864"/>
        <w:jc w:val="both"/>
        <w:rPr>
          <w:rFonts w:asciiTheme="majorBidi" w:hAnsiTheme="majorBidi"/>
          <w:i w:val="0"/>
          <w:iCs w:val="0"/>
        </w:rPr>
      </w:pPr>
      <w:r w:rsidRPr="001163AD">
        <w:rPr>
          <w:rFonts w:asciiTheme="majorBidi" w:hAnsiTheme="majorBidi"/>
          <w:i w:val="0"/>
          <w:iCs w:val="0"/>
        </w:rPr>
        <w:t>Signup.html</w:t>
      </w:r>
      <w:bookmarkEnd w:id="196"/>
    </w:p>
    <w:p w14:paraId="19397B0A" w14:textId="77777777" w:rsidR="004A4DD0" w:rsidRPr="001163AD" w:rsidRDefault="004A4DD0" w:rsidP="004A4DD0">
      <w:pPr>
        <w:keepNext/>
        <w:shd w:val="clear" w:color="auto" w:fill="FFFFFF"/>
        <w:spacing w:before="100" w:beforeAutospacing="1" w:after="0" w:line="276" w:lineRule="auto"/>
        <w:jc w:val="both"/>
        <w:rPr>
          <w:rFonts w:asciiTheme="majorBidi" w:hAnsiTheme="majorBidi" w:cstheme="majorBidi"/>
        </w:rPr>
      </w:pPr>
      <w:r w:rsidRPr="001163AD">
        <w:rPr>
          <w:rFonts w:asciiTheme="majorBidi" w:eastAsia="Times New Roman" w:hAnsiTheme="majorBidi" w:cstheme="majorBidi"/>
          <w:noProof/>
          <w:sz w:val="24"/>
          <w:szCs w:val="24"/>
        </w:rPr>
        <w:drawing>
          <wp:inline distT="0" distB="0" distL="0" distR="0" wp14:anchorId="7B1A5651" wp14:editId="3C6E68D2">
            <wp:extent cx="6229350" cy="4120515"/>
            <wp:effectExtent l="0" t="0" r="0" b="0"/>
            <wp:docPr id="10320511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051192" name="Picture 1" descr="A screenshot of a computer&#10;&#10;AI-generated content may be incorrect."/>
                    <pic:cNvPicPr/>
                  </pic:nvPicPr>
                  <pic:blipFill>
                    <a:blip r:embed="rId42"/>
                    <a:stretch>
                      <a:fillRect/>
                    </a:stretch>
                  </pic:blipFill>
                  <pic:spPr>
                    <a:xfrm>
                      <a:off x="0" y="0"/>
                      <a:ext cx="6229350" cy="4120515"/>
                    </a:xfrm>
                    <a:prstGeom prst="rect">
                      <a:avLst/>
                    </a:prstGeom>
                  </pic:spPr>
                </pic:pic>
              </a:graphicData>
            </a:graphic>
          </wp:inline>
        </w:drawing>
      </w:r>
    </w:p>
    <w:p w14:paraId="4D31FF55" w14:textId="37ADAF2E" w:rsidR="004A4DD0" w:rsidRPr="001163AD" w:rsidRDefault="004A4DD0" w:rsidP="004A4DD0">
      <w:pPr>
        <w:pStyle w:val="Caption"/>
        <w:spacing w:line="276" w:lineRule="auto"/>
        <w:jc w:val="both"/>
        <w:rPr>
          <w:rFonts w:asciiTheme="majorBidi" w:hAnsiTheme="majorBidi" w:cstheme="majorBidi"/>
          <w:lang w:val="en-US"/>
        </w:rPr>
      </w:pPr>
      <w:bookmarkStart w:id="197" w:name="_Toc216193676"/>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35</w:t>
      </w:r>
      <w:r w:rsidRPr="001163AD">
        <w:rPr>
          <w:rFonts w:asciiTheme="majorBidi" w:hAnsiTheme="majorBidi" w:cstheme="majorBidi"/>
        </w:rPr>
        <w:fldChar w:fldCharType="end"/>
      </w:r>
      <w:r w:rsidRPr="001163AD">
        <w:rPr>
          <w:rFonts w:asciiTheme="majorBidi" w:hAnsiTheme="majorBidi" w:cstheme="majorBidi"/>
          <w:lang w:val="en-US"/>
        </w:rPr>
        <w:t>:Signup</w:t>
      </w:r>
      <w:r w:rsidR="002D25EF">
        <w:rPr>
          <w:rFonts w:asciiTheme="majorBidi" w:hAnsiTheme="majorBidi" w:cstheme="majorBidi"/>
          <w:lang w:val="en-US"/>
        </w:rPr>
        <w:t xml:space="preserve"> page for the doctor</w:t>
      </w:r>
      <w:r w:rsidRPr="001163AD">
        <w:rPr>
          <w:rFonts w:asciiTheme="majorBidi" w:hAnsiTheme="majorBidi" w:cstheme="majorBidi"/>
          <w:lang w:val="en-US"/>
        </w:rPr>
        <w:t>.html</w:t>
      </w:r>
      <w:bookmarkEnd w:id="197"/>
    </w:p>
    <w:p w14:paraId="121D2B69" w14:textId="4B59AE1E" w:rsidR="004A4DD0" w:rsidRPr="003162B6" w:rsidRDefault="004A4DD0" w:rsidP="003A6925">
      <w:pPr>
        <w:pStyle w:val="Heading3"/>
        <w:numPr>
          <w:ilvl w:val="3"/>
          <w:numId w:val="90"/>
        </w:numPr>
        <w:spacing w:line="276" w:lineRule="auto"/>
        <w:ind w:left="720" w:hanging="630"/>
        <w:jc w:val="both"/>
        <w:rPr>
          <w:rFonts w:asciiTheme="majorBidi" w:eastAsia="Times New Roman" w:hAnsiTheme="majorBidi"/>
          <w:b/>
          <w:bCs/>
          <w:color w:val="auto"/>
          <w:sz w:val="28"/>
          <w:szCs w:val="28"/>
          <w:lang w:val="en"/>
        </w:rPr>
      </w:pPr>
      <w:bookmarkStart w:id="198" w:name="_Toc216193581"/>
      <w:bookmarkStart w:id="199" w:name="_Toc217479534"/>
      <w:r w:rsidRPr="003162B6">
        <w:rPr>
          <w:rFonts w:asciiTheme="majorBidi" w:eastAsia="Times New Roman" w:hAnsiTheme="majorBidi"/>
          <w:b/>
          <w:bCs/>
          <w:color w:val="auto"/>
          <w:sz w:val="28"/>
          <w:szCs w:val="28"/>
          <w:lang w:val="en"/>
        </w:rPr>
        <w:lastRenderedPageBreak/>
        <w:t>Build DB:</w:t>
      </w:r>
      <w:bookmarkEnd w:id="198"/>
      <w:bookmarkEnd w:id="199"/>
    </w:p>
    <w:p w14:paraId="04171239"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SQLite: A lightweight, embedded database suitable for smaller projects or local development. It has a small footprint and doesn't require a separate server process, making it easy to embed directly within your application. This simplifies deployment and reduces resource usage.</w:t>
      </w:r>
    </w:p>
    <w:p w14:paraId="0422B53B" w14:textId="17A78D5D" w:rsidR="004A4DD0" w:rsidRPr="002D4B71" w:rsidRDefault="004A4DD0" w:rsidP="002D4B71">
      <w:pPr>
        <w:pStyle w:val="Heading3"/>
        <w:numPr>
          <w:ilvl w:val="3"/>
          <w:numId w:val="90"/>
        </w:numPr>
        <w:spacing w:line="276" w:lineRule="auto"/>
        <w:ind w:left="720" w:hanging="630"/>
        <w:jc w:val="both"/>
        <w:rPr>
          <w:rFonts w:asciiTheme="majorBidi" w:eastAsia="Times New Roman" w:hAnsiTheme="majorBidi"/>
          <w:b/>
          <w:bCs/>
          <w:color w:val="000000"/>
          <w:sz w:val="28"/>
          <w:szCs w:val="28"/>
          <w:lang w:val="en"/>
        </w:rPr>
      </w:pPr>
      <w:bookmarkStart w:id="200" w:name="_Toc161044725"/>
      <w:bookmarkStart w:id="201" w:name="_Toc216193582"/>
      <w:r w:rsidRPr="002D4B71">
        <w:rPr>
          <w:rFonts w:asciiTheme="majorBidi" w:eastAsia="Times New Roman" w:hAnsiTheme="majorBidi"/>
          <w:b/>
          <w:bCs/>
          <w:color w:val="000000"/>
          <w:sz w:val="28"/>
          <w:szCs w:val="28"/>
          <w:lang w:val="en"/>
        </w:rPr>
        <w:t xml:space="preserve"> </w:t>
      </w:r>
      <w:bookmarkStart w:id="202" w:name="_Toc217479535"/>
      <w:r w:rsidRPr="002D4B71">
        <w:rPr>
          <w:rFonts w:asciiTheme="majorBidi" w:eastAsia="Times New Roman" w:hAnsiTheme="majorBidi"/>
          <w:b/>
          <w:bCs/>
          <w:color w:val="000000"/>
          <w:sz w:val="28"/>
          <w:szCs w:val="28"/>
          <w:lang w:val="en"/>
        </w:rPr>
        <w:t>Build System App</w:t>
      </w:r>
      <w:bookmarkEnd w:id="200"/>
      <w:bookmarkEnd w:id="201"/>
      <w:bookmarkEnd w:id="202"/>
    </w:p>
    <w:p w14:paraId="428F4577" w14:textId="77777777" w:rsidR="004A4DD0" w:rsidRPr="001163AD" w:rsidRDefault="004A4DD0" w:rsidP="003162B6">
      <w:pPr>
        <w:pStyle w:val="Heading4"/>
        <w:numPr>
          <w:ilvl w:val="0"/>
          <w:numId w:val="0"/>
        </w:numPr>
        <w:spacing w:line="276" w:lineRule="auto"/>
        <w:ind w:left="864" w:hanging="864"/>
        <w:jc w:val="both"/>
        <w:rPr>
          <w:rFonts w:asciiTheme="majorBidi" w:hAnsiTheme="majorBidi"/>
          <w:i w:val="0"/>
          <w:iCs w:val="0"/>
        </w:rPr>
      </w:pPr>
      <w:r w:rsidRPr="001163AD">
        <w:rPr>
          <w:rFonts w:asciiTheme="majorBidi" w:hAnsiTheme="majorBidi"/>
          <w:i w:val="0"/>
          <w:iCs w:val="0"/>
        </w:rPr>
        <w:t>User Authentication Module (Login–Signup–Password Recovery)</w:t>
      </w:r>
    </w:p>
    <w:p w14:paraId="0D68C671"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A user account management module was implemented to support secure access into the system. The module is responsible for </w:t>
      </w:r>
      <w:r w:rsidRPr="001163AD">
        <w:rPr>
          <w:rFonts w:asciiTheme="majorBidi" w:hAnsiTheme="majorBidi" w:cstheme="majorBidi"/>
          <w:b/>
          <w:bCs/>
        </w:rPr>
        <w:t>creating accounts, authenticating users, and enabling password recovery</w:t>
      </w:r>
      <w:r w:rsidRPr="001163AD">
        <w:rPr>
          <w:rFonts w:asciiTheme="majorBidi" w:hAnsiTheme="majorBidi" w:cstheme="majorBidi"/>
        </w:rPr>
        <w:t>, all through an SQLite backend.</w:t>
      </w:r>
    </w:p>
    <w:p w14:paraId="07919939" w14:textId="77777777" w:rsidR="004A4DD0" w:rsidRPr="001163AD" w:rsidRDefault="004A4DD0" w:rsidP="004A4DD0">
      <w:pPr>
        <w:spacing w:line="276" w:lineRule="auto"/>
        <w:jc w:val="both"/>
        <w:rPr>
          <w:rFonts w:asciiTheme="majorBidi" w:hAnsiTheme="majorBidi" w:cstheme="majorBidi"/>
          <w:b/>
          <w:bCs/>
        </w:rPr>
      </w:pPr>
      <w:r w:rsidRPr="001163AD">
        <w:rPr>
          <w:rFonts w:asciiTheme="majorBidi" w:hAnsiTheme="majorBidi" w:cstheme="majorBidi"/>
          <w:b/>
          <w:bCs/>
        </w:rPr>
        <w:t>(1) Signup Method – Create New User Account</w:t>
      </w:r>
    </w:p>
    <w:p w14:paraId="77AFCDB6"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This function registers a new user into the system database.</w:t>
      </w:r>
    </w:p>
    <w:p w14:paraId="2E73AD30" w14:textId="77777777" w:rsidR="004A4DD0" w:rsidRPr="001163AD" w:rsidRDefault="004A4DD0" w:rsidP="004A4DD0">
      <w:pPr>
        <w:numPr>
          <w:ilvl w:val="0"/>
          <w:numId w:val="59"/>
        </w:numPr>
        <w:spacing w:line="276" w:lineRule="auto"/>
        <w:jc w:val="both"/>
        <w:rPr>
          <w:rFonts w:asciiTheme="majorBidi" w:hAnsiTheme="majorBidi" w:cstheme="majorBidi"/>
        </w:rPr>
      </w:pPr>
      <w:r w:rsidRPr="001163AD">
        <w:rPr>
          <w:rFonts w:asciiTheme="majorBidi" w:hAnsiTheme="majorBidi" w:cstheme="majorBidi"/>
        </w:rPr>
        <w:t xml:space="preserve">Inputs include: </w:t>
      </w:r>
      <w:r w:rsidRPr="001163AD">
        <w:rPr>
          <w:rFonts w:asciiTheme="majorBidi" w:hAnsiTheme="majorBidi" w:cstheme="majorBidi"/>
          <w:b/>
          <w:bCs/>
        </w:rPr>
        <w:t>name, email, repeated email, and password</w:t>
      </w:r>
      <w:r w:rsidRPr="001163AD">
        <w:rPr>
          <w:rFonts w:asciiTheme="majorBidi" w:hAnsiTheme="majorBidi" w:cstheme="majorBidi"/>
        </w:rPr>
        <w:t>.</w:t>
      </w:r>
    </w:p>
    <w:p w14:paraId="26C7DDD6" w14:textId="77777777" w:rsidR="004A4DD0" w:rsidRPr="001163AD" w:rsidRDefault="004A4DD0" w:rsidP="004A4DD0">
      <w:pPr>
        <w:numPr>
          <w:ilvl w:val="0"/>
          <w:numId w:val="59"/>
        </w:numPr>
        <w:spacing w:line="276" w:lineRule="auto"/>
        <w:jc w:val="both"/>
        <w:rPr>
          <w:rFonts w:asciiTheme="majorBidi" w:hAnsiTheme="majorBidi" w:cstheme="majorBidi"/>
        </w:rPr>
      </w:pPr>
      <w:r w:rsidRPr="001163AD">
        <w:rPr>
          <w:rFonts w:asciiTheme="majorBidi" w:hAnsiTheme="majorBidi" w:cstheme="majorBidi"/>
        </w:rPr>
        <w:t>On execution, the function opens a secure connection to the database and attempts to store the provided user details.</w:t>
      </w:r>
    </w:p>
    <w:p w14:paraId="5C961496" w14:textId="77777777" w:rsidR="004A4DD0" w:rsidRPr="001163AD" w:rsidRDefault="004A4DD0" w:rsidP="004A4DD0">
      <w:pPr>
        <w:numPr>
          <w:ilvl w:val="0"/>
          <w:numId w:val="59"/>
        </w:numPr>
        <w:spacing w:line="276" w:lineRule="auto"/>
        <w:jc w:val="both"/>
        <w:rPr>
          <w:rFonts w:asciiTheme="majorBidi" w:hAnsiTheme="majorBidi" w:cstheme="majorBidi"/>
        </w:rPr>
      </w:pPr>
      <w:r w:rsidRPr="001163AD">
        <w:rPr>
          <w:rFonts w:asciiTheme="majorBidi" w:hAnsiTheme="majorBidi" w:cstheme="majorBidi"/>
        </w:rPr>
        <w:t>If the insertion succeeds, the changes are committed and the method returns success; otherwise, it returns failure.</w:t>
      </w:r>
      <w:r w:rsidRPr="001163AD">
        <w:rPr>
          <w:rFonts w:asciiTheme="majorBidi" w:hAnsiTheme="majorBidi" w:cstheme="majorBidi"/>
        </w:rPr>
        <w:br/>
        <w:t>This function forms the foundation of onboarding new users into the system.</w:t>
      </w:r>
    </w:p>
    <w:p w14:paraId="04A0A107" w14:textId="77777777" w:rsidR="004A4DD0" w:rsidRPr="001163AD" w:rsidRDefault="004A4DD0" w:rsidP="004A4DD0">
      <w:pPr>
        <w:spacing w:line="276" w:lineRule="auto"/>
        <w:jc w:val="both"/>
        <w:rPr>
          <w:rFonts w:asciiTheme="majorBidi" w:hAnsiTheme="majorBidi" w:cstheme="majorBidi"/>
          <w:b/>
          <w:bCs/>
        </w:rPr>
      </w:pPr>
      <w:r w:rsidRPr="001163AD">
        <w:rPr>
          <w:rFonts w:asciiTheme="majorBidi" w:hAnsiTheme="majorBidi" w:cstheme="majorBidi"/>
          <w:b/>
          <w:bCs/>
        </w:rPr>
        <w:t>(2) Login Method – User Authentication</w:t>
      </w:r>
    </w:p>
    <w:p w14:paraId="214E378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The Login method validates credentials by comparing email and password entries against stored records.</w:t>
      </w:r>
    </w:p>
    <w:p w14:paraId="50B5E3EE" w14:textId="77777777" w:rsidR="004A4DD0" w:rsidRPr="001163AD" w:rsidRDefault="004A4DD0" w:rsidP="004A4DD0">
      <w:pPr>
        <w:numPr>
          <w:ilvl w:val="0"/>
          <w:numId w:val="60"/>
        </w:numPr>
        <w:spacing w:line="276" w:lineRule="auto"/>
        <w:jc w:val="both"/>
        <w:rPr>
          <w:rFonts w:asciiTheme="majorBidi" w:hAnsiTheme="majorBidi" w:cstheme="majorBidi"/>
        </w:rPr>
      </w:pPr>
      <w:r w:rsidRPr="001163AD">
        <w:rPr>
          <w:rFonts w:asciiTheme="majorBidi" w:hAnsiTheme="majorBidi" w:cstheme="majorBidi"/>
        </w:rPr>
        <w:t>If no matching record exists, access is denied.</w:t>
      </w:r>
    </w:p>
    <w:p w14:paraId="6CF5F4C7" w14:textId="77777777" w:rsidR="004A4DD0" w:rsidRPr="001163AD" w:rsidRDefault="004A4DD0" w:rsidP="004A4DD0">
      <w:pPr>
        <w:numPr>
          <w:ilvl w:val="0"/>
          <w:numId w:val="60"/>
        </w:numPr>
        <w:spacing w:line="276" w:lineRule="auto"/>
        <w:jc w:val="both"/>
        <w:rPr>
          <w:rFonts w:asciiTheme="majorBidi" w:hAnsiTheme="majorBidi" w:cstheme="majorBidi"/>
        </w:rPr>
      </w:pPr>
      <w:r w:rsidRPr="001163AD">
        <w:rPr>
          <w:rFonts w:asciiTheme="majorBidi" w:hAnsiTheme="majorBidi" w:cstheme="majorBidi"/>
        </w:rPr>
        <w:t>A valid match indicates successful authentication, granting the user access to their dashboard.</w:t>
      </w:r>
      <w:r w:rsidRPr="001163AD">
        <w:rPr>
          <w:rFonts w:asciiTheme="majorBidi" w:hAnsiTheme="majorBidi" w:cstheme="majorBidi"/>
        </w:rPr>
        <w:br/>
        <w:t>This approach enables controlled entry and maintains system security through identity verification.</w:t>
      </w:r>
    </w:p>
    <w:p w14:paraId="32BC75E6" w14:textId="77777777" w:rsidR="004A4DD0" w:rsidRPr="001163AD" w:rsidRDefault="004A4DD0" w:rsidP="004A4DD0">
      <w:pPr>
        <w:spacing w:line="276" w:lineRule="auto"/>
        <w:jc w:val="both"/>
        <w:rPr>
          <w:rFonts w:asciiTheme="majorBidi" w:hAnsiTheme="majorBidi" w:cstheme="majorBidi"/>
          <w:b/>
          <w:bCs/>
        </w:rPr>
      </w:pPr>
      <w:r w:rsidRPr="001163AD">
        <w:rPr>
          <w:rFonts w:asciiTheme="majorBidi" w:hAnsiTheme="majorBidi" w:cstheme="majorBidi"/>
          <w:b/>
          <w:bCs/>
        </w:rPr>
        <w:t>(3) Forget-Password Method – Account Recovery</w:t>
      </w:r>
    </w:p>
    <w:p w14:paraId="0303B8EC"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 xml:space="preserve">The password-recovery method retrieves stored credentials when a user provides their registered </w:t>
      </w:r>
      <w:r w:rsidRPr="001163AD">
        <w:rPr>
          <w:rFonts w:asciiTheme="majorBidi" w:hAnsiTheme="majorBidi" w:cstheme="majorBidi"/>
          <w:b/>
          <w:bCs/>
        </w:rPr>
        <w:t>name and email address</w:t>
      </w:r>
      <w:r w:rsidRPr="001163AD">
        <w:rPr>
          <w:rFonts w:asciiTheme="majorBidi" w:hAnsiTheme="majorBidi" w:cstheme="majorBidi"/>
        </w:rPr>
        <w:t>.</w:t>
      </w:r>
    </w:p>
    <w:p w14:paraId="40D9EA56" w14:textId="77777777" w:rsidR="004A4DD0" w:rsidRPr="001163AD" w:rsidRDefault="004A4DD0" w:rsidP="004A4DD0">
      <w:pPr>
        <w:numPr>
          <w:ilvl w:val="0"/>
          <w:numId w:val="61"/>
        </w:numPr>
        <w:spacing w:line="276" w:lineRule="auto"/>
        <w:jc w:val="both"/>
        <w:rPr>
          <w:rFonts w:asciiTheme="majorBidi" w:hAnsiTheme="majorBidi" w:cstheme="majorBidi"/>
        </w:rPr>
      </w:pPr>
      <w:r w:rsidRPr="001163AD">
        <w:rPr>
          <w:rFonts w:asciiTheme="majorBidi" w:hAnsiTheme="majorBidi" w:cstheme="majorBidi"/>
        </w:rPr>
        <w:t>If both parameters match a database entry, account details are returned to allow recovery.</w:t>
      </w:r>
    </w:p>
    <w:p w14:paraId="02FFAC5B" w14:textId="77777777" w:rsidR="004A4DD0" w:rsidRPr="001163AD" w:rsidRDefault="004A4DD0" w:rsidP="004A4DD0">
      <w:pPr>
        <w:numPr>
          <w:ilvl w:val="0"/>
          <w:numId w:val="61"/>
        </w:numPr>
        <w:spacing w:line="276" w:lineRule="auto"/>
        <w:jc w:val="both"/>
        <w:rPr>
          <w:rFonts w:asciiTheme="majorBidi" w:hAnsiTheme="majorBidi" w:cstheme="majorBidi"/>
        </w:rPr>
      </w:pPr>
      <w:r w:rsidRPr="001163AD">
        <w:rPr>
          <w:rFonts w:asciiTheme="majorBidi" w:hAnsiTheme="majorBidi" w:cstheme="majorBidi"/>
        </w:rPr>
        <w:t>Otherwise, an empty response indicates invalid credentials.</w:t>
      </w:r>
      <w:r w:rsidRPr="001163AD">
        <w:rPr>
          <w:rFonts w:asciiTheme="majorBidi" w:hAnsiTheme="majorBidi" w:cstheme="majorBidi"/>
        </w:rPr>
        <w:br/>
        <w:t>This ensures continuity of access without requiring full account re-registration.</w:t>
      </w:r>
    </w:p>
    <w:p w14:paraId="2583D1A3" w14:textId="77777777" w:rsidR="004A4DD0" w:rsidRPr="001163AD" w:rsidRDefault="004A4DD0" w:rsidP="003162B6">
      <w:pPr>
        <w:pStyle w:val="Heading4"/>
        <w:numPr>
          <w:ilvl w:val="0"/>
          <w:numId w:val="0"/>
        </w:numPr>
        <w:spacing w:line="276" w:lineRule="auto"/>
        <w:ind w:left="864" w:hanging="864"/>
        <w:jc w:val="both"/>
        <w:rPr>
          <w:rFonts w:asciiTheme="majorBidi" w:hAnsiTheme="majorBidi"/>
          <w:i w:val="0"/>
          <w:iCs w:val="0"/>
        </w:rPr>
      </w:pPr>
      <w:r w:rsidRPr="001163AD">
        <w:rPr>
          <w:rFonts w:asciiTheme="majorBidi" w:hAnsiTheme="majorBidi"/>
          <w:i w:val="0"/>
          <w:iCs w:val="0"/>
        </w:rPr>
        <w:t>Appointment Management Module</w:t>
      </w:r>
    </w:p>
    <w:p w14:paraId="4D0E24FF"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In addition to user login, an appointment-handling component was implemented using SQLite.</w:t>
      </w:r>
    </w:p>
    <w:p w14:paraId="32AE1FC2" w14:textId="77777777" w:rsidR="004A4DD0" w:rsidRPr="001163AD" w:rsidRDefault="004A4DD0" w:rsidP="004A4DD0">
      <w:pPr>
        <w:spacing w:line="276" w:lineRule="auto"/>
        <w:jc w:val="both"/>
        <w:rPr>
          <w:rFonts w:asciiTheme="majorBidi" w:hAnsiTheme="majorBidi" w:cstheme="majorBidi"/>
          <w:b/>
          <w:bCs/>
        </w:rPr>
      </w:pPr>
      <w:r w:rsidRPr="001163AD">
        <w:rPr>
          <w:rFonts w:asciiTheme="majorBidi" w:hAnsiTheme="majorBidi" w:cstheme="majorBidi"/>
          <w:b/>
          <w:bCs/>
        </w:rPr>
        <w:t>(1) Appointment Booking Function</w:t>
      </w:r>
    </w:p>
    <w:p w14:paraId="5D051623" w14:textId="77777777" w:rsidR="004A4DD0" w:rsidRPr="001163AD" w:rsidRDefault="004A4DD0" w:rsidP="004A4DD0">
      <w:pPr>
        <w:numPr>
          <w:ilvl w:val="0"/>
          <w:numId w:val="62"/>
        </w:numPr>
        <w:spacing w:line="276" w:lineRule="auto"/>
        <w:jc w:val="both"/>
        <w:rPr>
          <w:rFonts w:asciiTheme="majorBidi" w:hAnsiTheme="majorBidi" w:cstheme="majorBidi"/>
        </w:rPr>
      </w:pPr>
      <w:r w:rsidRPr="001163AD">
        <w:rPr>
          <w:rFonts w:asciiTheme="majorBidi" w:hAnsiTheme="majorBidi" w:cstheme="majorBidi"/>
        </w:rPr>
        <w:t xml:space="preserve">Stores user appointment requests including </w:t>
      </w:r>
      <w:r w:rsidRPr="001163AD">
        <w:rPr>
          <w:rFonts w:asciiTheme="majorBidi" w:hAnsiTheme="majorBidi" w:cstheme="majorBidi"/>
          <w:b/>
          <w:bCs/>
        </w:rPr>
        <w:t>name, contact number, and selected date</w:t>
      </w:r>
      <w:r w:rsidRPr="001163AD">
        <w:rPr>
          <w:rFonts w:asciiTheme="majorBidi" w:hAnsiTheme="majorBidi" w:cstheme="majorBidi"/>
        </w:rPr>
        <w:t>.</w:t>
      </w:r>
    </w:p>
    <w:p w14:paraId="272F338E" w14:textId="77777777" w:rsidR="004A4DD0" w:rsidRPr="001163AD" w:rsidRDefault="004A4DD0" w:rsidP="004A4DD0">
      <w:pPr>
        <w:numPr>
          <w:ilvl w:val="0"/>
          <w:numId w:val="62"/>
        </w:numPr>
        <w:spacing w:line="276" w:lineRule="auto"/>
        <w:jc w:val="both"/>
        <w:rPr>
          <w:rFonts w:asciiTheme="majorBidi" w:hAnsiTheme="majorBidi" w:cstheme="majorBidi"/>
        </w:rPr>
      </w:pPr>
      <w:r w:rsidRPr="001163AD">
        <w:rPr>
          <w:rFonts w:asciiTheme="majorBidi" w:hAnsiTheme="majorBidi" w:cstheme="majorBidi"/>
        </w:rPr>
        <w:t>Data is inserted into the Appointment database, and successful submissions return a confirmation.</w:t>
      </w:r>
    </w:p>
    <w:p w14:paraId="58D98535" w14:textId="77777777" w:rsidR="004A4DD0" w:rsidRPr="001163AD" w:rsidRDefault="004A4DD0" w:rsidP="004A4DD0">
      <w:pPr>
        <w:spacing w:line="276" w:lineRule="auto"/>
        <w:jc w:val="both"/>
        <w:rPr>
          <w:rFonts w:asciiTheme="majorBidi" w:hAnsiTheme="majorBidi" w:cstheme="majorBidi"/>
          <w:b/>
          <w:bCs/>
        </w:rPr>
      </w:pPr>
      <w:r w:rsidRPr="001163AD">
        <w:rPr>
          <w:rFonts w:asciiTheme="majorBidi" w:hAnsiTheme="majorBidi" w:cstheme="majorBidi"/>
          <w:b/>
          <w:bCs/>
        </w:rPr>
        <w:t>(2) Opinion Submission Function</w:t>
      </w:r>
    </w:p>
    <w:p w14:paraId="2BD82C0E" w14:textId="77777777" w:rsidR="004A4DD0" w:rsidRPr="001163AD" w:rsidRDefault="004A4DD0" w:rsidP="004A4DD0">
      <w:pPr>
        <w:numPr>
          <w:ilvl w:val="0"/>
          <w:numId w:val="63"/>
        </w:numPr>
        <w:spacing w:line="276" w:lineRule="auto"/>
        <w:jc w:val="both"/>
        <w:rPr>
          <w:rFonts w:asciiTheme="majorBidi" w:hAnsiTheme="majorBidi" w:cstheme="majorBidi"/>
        </w:rPr>
      </w:pPr>
      <w:r w:rsidRPr="001163AD">
        <w:rPr>
          <w:rFonts w:asciiTheme="majorBidi" w:hAnsiTheme="majorBidi" w:cstheme="majorBidi"/>
        </w:rPr>
        <w:t>Allows users to submit feedback/opinions through a similar database-insert procedure.</w:t>
      </w:r>
    </w:p>
    <w:p w14:paraId="1F1EDAD9" w14:textId="77777777" w:rsidR="004A4DD0" w:rsidRPr="001163AD" w:rsidRDefault="004A4DD0" w:rsidP="004A4DD0">
      <w:pPr>
        <w:numPr>
          <w:ilvl w:val="0"/>
          <w:numId w:val="63"/>
        </w:numPr>
        <w:spacing w:line="276" w:lineRule="auto"/>
        <w:jc w:val="both"/>
        <w:rPr>
          <w:rFonts w:asciiTheme="majorBidi" w:hAnsiTheme="majorBidi" w:cstheme="majorBidi"/>
        </w:rPr>
      </w:pPr>
      <w:r w:rsidRPr="001163AD">
        <w:rPr>
          <w:rFonts w:asciiTheme="majorBidi" w:hAnsiTheme="majorBidi" w:cstheme="majorBidi"/>
        </w:rPr>
        <w:t>Records include name, email, phone contact, and message text.</w:t>
      </w:r>
    </w:p>
    <w:p w14:paraId="7DBE6E6D"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Both operations use parameterized queries to improve data safety and prevent SQL injection.</w:t>
      </w:r>
    </w:p>
    <w:p w14:paraId="0D9F4343" w14:textId="77777777" w:rsidR="004A4DD0" w:rsidRPr="001163AD" w:rsidRDefault="004A4DD0" w:rsidP="003162B6">
      <w:pPr>
        <w:pStyle w:val="Heading4"/>
        <w:numPr>
          <w:ilvl w:val="0"/>
          <w:numId w:val="0"/>
        </w:numPr>
        <w:spacing w:line="276" w:lineRule="auto"/>
        <w:ind w:left="864" w:hanging="864"/>
        <w:jc w:val="both"/>
        <w:rPr>
          <w:rFonts w:asciiTheme="majorBidi" w:hAnsiTheme="majorBidi"/>
          <w:i w:val="0"/>
          <w:iCs w:val="0"/>
        </w:rPr>
      </w:pPr>
      <w:r w:rsidRPr="001163AD">
        <w:rPr>
          <w:rFonts w:asciiTheme="majorBidi" w:hAnsiTheme="majorBidi"/>
          <w:i w:val="0"/>
          <w:iCs w:val="0"/>
        </w:rPr>
        <w:lastRenderedPageBreak/>
        <w:t>Flask API Integration</w:t>
      </w:r>
    </w:p>
    <w:p w14:paraId="31E417F7"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A Flask-based API was developed to link the machine-learning model with the web interface.</w:t>
      </w:r>
      <w:r w:rsidRPr="001163AD">
        <w:rPr>
          <w:rFonts w:asciiTheme="majorBidi" w:hAnsiTheme="majorBidi" w:cstheme="majorBidi"/>
        </w:rPr>
        <w:br/>
        <w:t>Key functions of the API include:</w:t>
      </w:r>
    </w:p>
    <w:p w14:paraId="1678222B" w14:textId="77777777" w:rsidR="004A4DD0" w:rsidRPr="001163AD" w:rsidRDefault="004A4DD0" w:rsidP="004A4DD0">
      <w:pPr>
        <w:pStyle w:val="Caption"/>
        <w:keepNext/>
        <w:spacing w:line="276" w:lineRule="auto"/>
        <w:jc w:val="both"/>
        <w:rPr>
          <w:rFonts w:asciiTheme="majorBidi" w:hAnsiTheme="majorBidi" w:cstheme="majorBidi"/>
        </w:rPr>
      </w:pPr>
      <w:bookmarkStart w:id="203" w:name="_Toc216193633"/>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5</w:t>
      </w:r>
      <w:r w:rsidRPr="001163AD">
        <w:rPr>
          <w:rFonts w:asciiTheme="majorBidi" w:hAnsiTheme="majorBidi" w:cstheme="majorBidi"/>
        </w:rPr>
        <w:fldChar w:fldCharType="end"/>
      </w:r>
      <w:r w:rsidRPr="001163AD">
        <w:rPr>
          <w:rFonts w:asciiTheme="majorBidi" w:hAnsiTheme="majorBidi" w:cstheme="majorBidi"/>
          <w:lang w:val="en-US"/>
        </w:rPr>
        <w:t>: Flask API Integration</w:t>
      </w:r>
      <w:bookmarkEnd w:id="203"/>
    </w:p>
    <w:tbl>
      <w:tblPr>
        <w:tblStyle w:val="TableGrid"/>
        <w:tblW w:w="5000" w:type="pct"/>
        <w:tblLook w:val="04A0" w:firstRow="1" w:lastRow="0" w:firstColumn="1" w:lastColumn="0" w:noHBand="0" w:noVBand="1"/>
      </w:tblPr>
      <w:tblGrid>
        <w:gridCol w:w="3647"/>
        <w:gridCol w:w="7143"/>
      </w:tblGrid>
      <w:tr w:rsidR="004A4DD0" w:rsidRPr="001163AD" w14:paraId="50ECB9D3" w14:textId="77777777" w:rsidTr="00DE265D">
        <w:tc>
          <w:tcPr>
            <w:tcW w:w="1690" w:type="pct"/>
            <w:hideMark/>
          </w:tcPr>
          <w:p w14:paraId="19C39162"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Component</w:t>
            </w:r>
          </w:p>
        </w:tc>
        <w:tc>
          <w:tcPr>
            <w:tcW w:w="3310" w:type="pct"/>
            <w:hideMark/>
          </w:tcPr>
          <w:p w14:paraId="7EAD1432" w14:textId="77777777" w:rsidR="004A4DD0" w:rsidRPr="001163AD" w:rsidRDefault="004A4DD0" w:rsidP="00DE265D">
            <w:pPr>
              <w:spacing w:after="160" w:line="276" w:lineRule="auto"/>
              <w:jc w:val="both"/>
              <w:rPr>
                <w:rFonts w:asciiTheme="majorBidi" w:hAnsiTheme="majorBidi" w:cstheme="majorBidi"/>
                <w:b/>
                <w:bCs/>
              </w:rPr>
            </w:pPr>
            <w:r w:rsidRPr="001163AD">
              <w:rPr>
                <w:rFonts w:asciiTheme="majorBidi" w:hAnsiTheme="majorBidi" w:cstheme="majorBidi"/>
                <w:b/>
                <w:bCs/>
              </w:rPr>
              <w:t>Purpose</w:t>
            </w:r>
          </w:p>
        </w:tc>
      </w:tr>
      <w:tr w:rsidR="004A4DD0" w:rsidRPr="001163AD" w14:paraId="746B2A35" w14:textId="77777777" w:rsidTr="00DE265D">
        <w:tc>
          <w:tcPr>
            <w:tcW w:w="1690" w:type="pct"/>
            <w:hideMark/>
          </w:tcPr>
          <w:p w14:paraId="24A1B0A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Model Loader</w:t>
            </w:r>
          </w:p>
        </w:tc>
        <w:tc>
          <w:tcPr>
            <w:tcW w:w="3310" w:type="pct"/>
            <w:hideMark/>
          </w:tcPr>
          <w:p w14:paraId="6A024703"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Loads the trained OCT classification model into memory</w:t>
            </w:r>
          </w:p>
        </w:tc>
      </w:tr>
      <w:tr w:rsidR="004A4DD0" w:rsidRPr="001163AD" w14:paraId="4CE2D477" w14:textId="77777777" w:rsidTr="00DE265D">
        <w:tc>
          <w:tcPr>
            <w:tcW w:w="1690" w:type="pct"/>
            <w:hideMark/>
          </w:tcPr>
          <w:p w14:paraId="4E3F379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Prediction Handler</w:t>
            </w:r>
          </w:p>
        </w:tc>
        <w:tc>
          <w:tcPr>
            <w:tcW w:w="3310" w:type="pct"/>
            <w:hideMark/>
          </w:tcPr>
          <w:p w14:paraId="6A43FA36"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Processes uploaded images and returns predicted class</w:t>
            </w:r>
          </w:p>
        </w:tc>
      </w:tr>
      <w:tr w:rsidR="004A4DD0" w:rsidRPr="001163AD" w14:paraId="016892EB" w14:textId="77777777" w:rsidTr="00DE265D">
        <w:tc>
          <w:tcPr>
            <w:tcW w:w="1690" w:type="pct"/>
            <w:hideMark/>
          </w:tcPr>
          <w:p w14:paraId="34FDB3D2"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User Authentication Routes</w:t>
            </w:r>
          </w:p>
        </w:tc>
        <w:tc>
          <w:tcPr>
            <w:tcW w:w="3310" w:type="pct"/>
            <w:hideMark/>
          </w:tcPr>
          <w:p w14:paraId="03E849EC"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Manages login, signup and password-reset requests</w:t>
            </w:r>
          </w:p>
        </w:tc>
      </w:tr>
      <w:tr w:rsidR="004A4DD0" w:rsidRPr="001163AD" w14:paraId="57F69D3C" w14:textId="77777777" w:rsidTr="00DE265D">
        <w:tc>
          <w:tcPr>
            <w:tcW w:w="1690" w:type="pct"/>
            <w:hideMark/>
          </w:tcPr>
          <w:p w14:paraId="23D8ECFB"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Appointment Routes</w:t>
            </w:r>
          </w:p>
        </w:tc>
        <w:tc>
          <w:tcPr>
            <w:tcW w:w="3310" w:type="pct"/>
            <w:hideMark/>
          </w:tcPr>
          <w:p w14:paraId="54082815"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Stores appointment requests and user opinions</w:t>
            </w:r>
          </w:p>
        </w:tc>
      </w:tr>
      <w:tr w:rsidR="004A4DD0" w:rsidRPr="001163AD" w14:paraId="36B16EE7" w14:textId="77777777" w:rsidTr="00DE265D">
        <w:tc>
          <w:tcPr>
            <w:tcW w:w="1690" w:type="pct"/>
            <w:hideMark/>
          </w:tcPr>
          <w:p w14:paraId="2AFAE2A9"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Web Page Rendering</w:t>
            </w:r>
          </w:p>
        </w:tc>
        <w:tc>
          <w:tcPr>
            <w:tcW w:w="3310" w:type="pct"/>
            <w:hideMark/>
          </w:tcPr>
          <w:p w14:paraId="75D63B64" w14:textId="77777777" w:rsidR="004A4DD0" w:rsidRPr="001163AD" w:rsidRDefault="004A4DD0" w:rsidP="00DE265D">
            <w:pPr>
              <w:spacing w:after="160" w:line="276" w:lineRule="auto"/>
              <w:jc w:val="both"/>
              <w:rPr>
                <w:rFonts w:asciiTheme="majorBidi" w:hAnsiTheme="majorBidi" w:cstheme="majorBidi"/>
              </w:rPr>
            </w:pPr>
            <w:r w:rsidRPr="001163AD">
              <w:rPr>
                <w:rFonts w:asciiTheme="majorBidi" w:hAnsiTheme="majorBidi" w:cstheme="majorBidi"/>
              </w:rPr>
              <w:t>Serves HTML templates to users via the browser</w:t>
            </w:r>
          </w:p>
        </w:tc>
      </w:tr>
    </w:tbl>
    <w:p w14:paraId="4FF86C42"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rPr>
        <w:t>When an OCT image is uploaded, the API preprocesses it, runs inference using the deep-learning model, and displays output back to the clinician along with diagnosis probability.</w:t>
      </w:r>
    </w:p>
    <w:p w14:paraId="085DFFBD" w14:textId="70CE981D" w:rsidR="004A4DD0" w:rsidRPr="00E91601" w:rsidRDefault="00E91601" w:rsidP="003162B6">
      <w:pPr>
        <w:pStyle w:val="Heading2"/>
        <w:numPr>
          <w:ilvl w:val="1"/>
          <w:numId w:val="133"/>
        </w:numPr>
        <w:ind w:left="450"/>
        <w:rPr>
          <w:rFonts w:asciiTheme="majorBidi" w:eastAsia="Times New Roman" w:hAnsiTheme="majorBidi"/>
          <w:b/>
          <w:bCs/>
          <w:color w:val="000000"/>
          <w:sz w:val="28"/>
          <w:szCs w:val="28"/>
          <w:lang w:val="en"/>
        </w:rPr>
      </w:pPr>
      <w:bookmarkStart w:id="204" w:name="_Toc216193583"/>
      <w:r>
        <w:rPr>
          <w:rFonts w:asciiTheme="majorBidi" w:eastAsia="Times New Roman" w:hAnsiTheme="majorBidi" w:hint="cs"/>
          <w:b/>
          <w:bCs/>
          <w:color w:val="000000"/>
          <w:sz w:val="28"/>
          <w:szCs w:val="28"/>
          <w:rtl/>
          <w:lang w:val="en"/>
        </w:rPr>
        <w:t xml:space="preserve"> </w:t>
      </w:r>
      <w:bookmarkStart w:id="205" w:name="_Toc217479536"/>
      <w:r w:rsidR="004A4DD0" w:rsidRPr="003162B6">
        <w:rPr>
          <w:rFonts w:asciiTheme="majorBidi" w:eastAsia="Times New Roman" w:hAnsiTheme="majorBidi"/>
          <w:b/>
          <w:bCs/>
          <w:color w:val="auto"/>
          <w:sz w:val="28"/>
          <w:szCs w:val="28"/>
          <w:lang w:val="en"/>
        </w:rPr>
        <w:t>Ethical Considerations</w:t>
      </w:r>
      <w:bookmarkEnd w:id="204"/>
      <w:bookmarkEnd w:id="205"/>
    </w:p>
    <w:p w14:paraId="1928AE62" w14:textId="44A0FA96" w:rsidR="004A4DD0" w:rsidRPr="003162B6" w:rsidRDefault="004A4DD0" w:rsidP="003162B6">
      <w:pPr>
        <w:pStyle w:val="Heading2"/>
        <w:numPr>
          <w:ilvl w:val="2"/>
          <w:numId w:val="133"/>
        </w:numPr>
        <w:ind w:hanging="1134"/>
        <w:rPr>
          <w:rFonts w:asciiTheme="majorBidi" w:eastAsia="Times New Roman" w:hAnsiTheme="majorBidi"/>
          <w:b/>
          <w:bCs/>
          <w:color w:val="auto"/>
          <w:sz w:val="28"/>
          <w:szCs w:val="28"/>
          <w:lang w:val="en"/>
        </w:rPr>
      </w:pPr>
      <w:bookmarkStart w:id="206" w:name="_Toc216193584"/>
      <w:r w:rsidRPr="003162B6">
        <w:rPr>
          <w:rFonts w:asciiTheme="majorBidi" w:eastAsia="Times New Roman" w:hAnsiTheme="majorBidi"/>
          <w:b/>
          <w:bCs/>
          <w:color w:val="auto"/>
          <w:sz w:val="28"/>
          <w:szCs w:val="28"/>
          <w:lang w:val="en"/>
        </w:rPr>
        <w:t xml:space="preserve"> </w:t>
      </w:r>
      <w:bookmarkStart w:id="207" w:name="_Toc217479537"/>
      <w:r w:rsidRPr="003162B6">
        <w:rPr>
          <w:rFonts w:asciiTheme="majorBidi" w:eastAsia="Times New Roman" w:hAnsiTheme="majorBidi"/>
          <w:b/>
          <w:bCs/>
          <w:color w:val="auto"/>
          <w:sz w:val="28"/>
          <w:szCs w:val="28"/>
          <w:lang w:val="en"/>
        </w:rPr>
        <w:t>Data Privacy</w:t>
      </w:r>
      <w:bookmarkEnd w:id="206"/>
      <w:bookmarkEnd w:id="207"/>
    </w:p>
    <w:p w14:paraId="48B6AC55" w14:textId="77777777" w:rsidR="004A4DD0" w:rsidRPr="001163AD" w:rsidRDefault="004A4DD0" w:rsidP="004A4DD0">
      <w:pPr>
        <w:numPr>
          <w:ilvl w:val="0"/>
          <w:numId w:val="31"/>
        </w:numPr>
        <w:spacing w:line="276" w:lineRule="auto"/>
        <w:jc w:val="both"/>
        <w:rPr>
          <w:rFonts w:asciiTheme="majorBidi" w:hAnsiTheme="majorBidi" w:cstheme="majorBidi"/>
        </w:rPr>
      </w:pPr>
      <w:r w:rsidRPr="001163AD">
        <w:rPr>
          <w:rFonts w:asciiTheme="majorBidi" w:hAnsiTheme="majorBidi" w:cstheme="majorBidi"/>
        </w:rPr>
        <w:t>Used de-identified, publicly available dataset</w:t>
      </w:r>
    </w:p>
    <w:p w14:paraId="22FE24B4" w14:textId="77777777" w:rsidR="004A4DD0" w:rsidRPr="001163AD" w:rsidRDefault="004A4DD0" w:rsidP="004A4DD0">
      <w:pPr>
        <w:numPr>
          <w:ilvl w:val="0"/>
          <w:numId w:val="31"/>
        </w:numPr>
        <w:spacing w:line="276" w:lineRule="auto"/>
        <w:jc w:val="both"/>
        <w:rPr>
          <w:rFonts w:asciiTheme="majorBidi" w:hAnsiTheme="majorBidi" w:cstheme="majorBidi"/>
        </w:rPr>
      </w:pPr>
      <w:r w:rsidRPr="001163AD">
        <w:rPr>
          <w:rFonts w:asciiTheme="majorBidi" w:hAnsiTheme="majorBidi" w:cstheme="majorBidi"/>
        </w:rPr>
        <w:t>No patient identifiers stored or transmitted</w:t>
      </w:r>
    </w:p>
    <w:p w14:paraId="0AD2CF7B" w14:textId="77777777" w:rsidR="004A4DD0" w:rsidRPr="001163AD" w:rsidRDefault="004A4DD0" w:rsidP="004A4DD0">
      <w:pPr>
        <w:numPr>
          <w:ilvl w:val="0"/>
          <w:numId w:val="31"/>
        </w:numPr>
        <w:spacing w:line="276" w:lineRule="auto"/>
        <w:jc w:val="both"/>
        <w:rPr>
          <w:rFonts w:asciiTheme="majorBidi" w:hAnsiTheme="majorBidi" w:cstheme="majorBidi"/>
        </w:rPr>
      </w:pPr>
      <w:r w:rsidRPr="001163AD">
        <w:rPr>
          <w:rFonts w:asciiTheme="majorBidi" w:hAnsiTheme="majorBidi" w:cstheme="majorBidi"/>
        </w:rPr>
        <w:t>Compliance with GDPR and HIPAA principles</w:t>
      </w:r>
    </w:p>
    <w:p w14:paraId="546E5D1A" w14:textId="476C1E72" w:rsidR="004A4DD0" w:rsidRPr="003162B6" w:rsidRDefault="004A4DD0" w:rsidP="003162B6">
      <w:pPr>
        <w:pStyle w:val="Heading2"/>
        <w:numPr>
          <w:ilvl w:val="2"/>
          <w:numId w:val="133"/>
        </w:numPr>
        <w:ind w:hanging="1134"/>
        <w:rPr>
          <w:rFonts w:asciiTheme="majorBidi" w:eastAsia="Times New Roman" w:hAnsiTheme="majorBidi"/>
          <w:b/>
          <w:bCs/>
          <w:color w:val="auto"/>
          <w:sz w:val="28"/>
          <w:szCs w:val="28"/>
          <w:lang w:val="en"/>
        </w:rPr>
      </w:pPr>
      <w:bookmarkStart w:id="208" w:name="_Toc216193585"/>
      <w:r w:rsidRPr="003162B6">
        <w:rPr>
          <w:rFonts w:asciiTheme="majorBidi" w:eastAsia="Times New Roman" w:hAnsiTheme="majorBidi"/>
          <w:b/>
          <w:bCs/>
          <w:color w:val="auto"/>
          <w:sz w:val="28"/>
          <w:szCs w:val="28"/>
          <w:lang w:val="en"/>
        </w:rPr>
        <w:t xml:space="preserve"> </w:t>
      </w:r>
      <w:bookmarkStart w:id="209" w:name="_Toc217479538"/>
      <w:r w:rsidRPr="003162B6">
        <w:rPr>
          <w:rFonts w:asciiTheme="majorBidi" w:eastAsia="Times New Roman" w:hAnsiTheme="majorBidi"/>
          <w:b/>
          <w:bCs/>
          <w:color w:val="auto"/>
          <w:sz w:val="28"/>
          <w:szCs w:val="28"/>
          <w:lang w:val="en"/>
        </w:rPr>
        <w:t>Bias Mitigation</w:t>
      </w:r>
      <w:bookmarkEnd w:id="208"/>
      <w:bookmarkEnd w:id="209"/>
    </w:p>
    <w:p w14:paraId="28F689DC" w14:textId="77777777" w:rsidR="004A4DD0" w:rsidRPr="001163AD" w:rsidRDefault="004A4DD0" w:rsidP="004A4DD0">
      <w:pPr>
        <w:numPr>
          <w:ilvl w:val="0"/>
          <w:numId w:val="32"/>
        </w:numPr>
        <w:spacing w:line="276" w:lineRule="auto"/>
        <w:jc w:val="both"/>
        <w:rPr>
          <w:rFonts w:asciiTheme="majorBidi" w:hAnsiTheme="majorBidi" w:cstheme="majorBidi"/>
        </w:rPr>
      </w:pPr>
      <w:r w:rsidRPr="001163AD">
        <w:rPr>
          <w:rFonts w:asciiTheme="majorBidi" w:hAnsiTheme="majorBidi" w:cstheme="majorBidi"/>
        </w:rPr>
        <w:t>Stratified sampling across demographic variables</w:t>
      </w:r>
    </w:p>
    <w:p w14:paraId="1513877A" w14:textId="77777777" w:rsidR="004A4DD0" w:rsidRPr="001163AD" w:rsidRDefault="004A4DD0" w:rsidP="004A4DD0">
      <w:pPr>
        <w:numPr>
          <w:ilvl w:val="0"/>
          <w:numId w:val="32"/>
        </w:numPr>
        <w:spacing w:line="276" w:lineRule="auto"/>
        <w:jc w:val="both"/>
        <w:rPr>
          <w:rFonts w:asciiTheme="majorBidi" w:hAnsiTheme="majorBidi" w:cstheme="majorBidi"/>
        </w:rPr>
      </w:pPr>
      <w:r w:rsidRPr="001163AD">
        <w:rPr>
          <w:rFonts w:asciiTheme="majorBidi" w:hAnsiTheme="majorBidi" w:cstheme="majorBidi"/>
        </w:rPr>
        <w:t>Regular fairness audits using disparate impact analysis</w:t>
      </w:r>
    </w:p>
    <w:p w14:paraId="294122E5" w14:textId="77777777" w:rsidR="004A4DD0" w:rsidRPr="001163AD" w:rsidRDefault="004A4DD0" w:rsidP="004A4DD0">
      <w:pPr>
        <w:numPr>
          <w:ilvl w:val="0"/>
          <w:numId w:val="32"/>
        </w:numPr>
        <w:spacing w:line="276" w:lineRule="auto"/>
        <w:jc w:val="both"/>
        <w:rPr>
          <w:rFonts w:asciiTheme="majorBidi" w:hAnsiTheme="majorBidi" w:cstheme="majorBidi"/>
        </w:rPr>
      </w:pPr>
      <w:r w:rsidRPr="001163AD">
        <w:rPr>
          <w:rFonts w:asciiTheme="majorBidi" w:hAnsiTheme="majorBidi" w:cstheme="majorBidi"/>
        </w:rPr>
        <w:t>Transparency in model limitations</w:t>
      </w:r>
    </w:p>
    <w:p w14:paraId="42E48149" w14:textId="3D56E6DE" w:rsidR="004A4DD0" w:rsidRPr="00BA726B" w:rsidRDefault="004A4DD0" w:rsidP="003162B6">
      <w:pPr>
        <w:pStyle w:val="Heading2"/>
        <w:numPr>
          <w:ilvl w:val="2"/>
          <w:numId w:val="133"/>
        </w:numPr>
        <w:ind w:hanging="1134"/>
        <w:rPr>
          <w:rFonts w:asciiTheme="majorBidi" w:eastAsia="Times New Roman" w:hAnsiTheme="majorBidi"/>
          <w:b/>
          <w:bCs/>
          <w:color w:val="000000"/>
          <w:sz w:val="28"/>
          <w:szCs w:val="28"/>
          <w:lang w:val="en"/>
        </w:rPr>
      </w:pPr>
      <w:bookmarkStart w:id="210" w:name="_Toc216193586"/>
      <w:r w:rsidRPr="00BA726B">
        <w:rPr>
          <w:rFonts w:asciiTheme="majorBidi" w:eastAsia="Times New Roman" w:hAnsiTheme="majorBidi"/>
          <w:b/>
          <w:bCs/>
          <w:color w:val="000000"/>
          <w:sz w:val="28"/>
          <w:szCs w:val="28"/>
          <w:lang w:val="en"/>
        </w:rPr>
        <w:t xml:space="preserve"> </w:t>
      </w:r>
      <w:bookmarkStart w:id="211" w:name="_Toc217479539"/>
      <w:r w:rsidRPr="003162B6">
        <w:rPr>
          <w:rFonts w:asciiTheme="majorBidi" w:eastAsia="Times New Roman" w:hAnsiTheme="majorBidi"/>
          <w:b/>
          <w:bCs/>
          <w:color w:val="auto"/>
          <w:sz w:val="28"/>
          <w:szCs w:val="28"/>
          <w:lang w:val="en"/>
        </w:rPr>
        <w:t>Clinical Safety</w:t>
      </w:r>
      <w:bookmarkEnd w:id="210"/>
      <w:bookmarkEnd w:id="211"/>
    </w:p>
    <w:p w14:paraId="53409C0B" w14:textId="77777777" w:rsidR="004A4DD0" w:rsidRPr="001163AD" w:rsidRDefault="004A4DD0" w:rsidP="004A4DD0">
      <w:pPr>
        <w:numPr>
          <w:ilvl w:val="0"/>
          <w:numId w:val="33"/>
        </w:numPr>
        <w:spacing w:line="276" w:lineRule="auto"/>
        <w:jc w:val="both"/>
        <w:rPr>
          <w:rFonts w:asciiTheme="majorBidi" w:hAnsiTheme="majorBidi" w:cstheme="majorBidi"/>
        </w:rPr>
      </w:pPr>
      <w:r w:rsidRPr="001163AD">
        <w:rPr>
          <w:rFonts w:asciiTheme="majorBidi" w:hAnsiTheme="majorBidi" w:cstheme="majorBidi"/>
        </w:rPr>
        <w:t>System designed as decision support, not autonomous diagnosis</w:t>
      </w:r>
    </w:p>
    <w:p w14:paraId="70AF399F" w14:textId="77777777" w:rsidR="004A4DD0" w:rsidRPr="001163AD" w:rsidRDefault="004A4DD0" w:rsidP="004A4DD0">
      <w:pPr>
        <w:numPr>
          <w:ilvl w:val="0"/>
          <w:numId w:val="33"/>
        </w:numPr>
        <w:spacing w:line="276" w:lineRule="auto"/>
        <w:jc w:val="both"/>
        <w:rPr>
          <w:rFonts w:asciiTheme="majorBidi" w:hAnsiTheme="majorBidi" w:cstheme="majorBidi"/>
        </w:rPr>
      </w:pPr>
      <w:r w:rsidRPr="001163AD">
        <w:rPr>
          <w:rFonts w:asciiTheme="majorBidi" w:hAnsiTheme="majorBidi" w:cstheme="majorBidi"/>
        </w:rPr>
        <w:t>Clear disclaimers on prediction confidence</w:t>
      </w:r>
    </w:p>
    <w:p w14:paraId="0D426A9F" w14:textId="77777777" w:rsidR="004A4DD0" w:rsidRPr="001163AD" w:rsidRDefault="004A4DD0" w:rsidP="004A4DD0">
      <w:pPr>
        <w:numPr>
          <w:ilvl w:val="0"/>
          <w:numId w:val="33"/>
        </w:numPr>
        <w:spacing w:line="276" w:lineRule="auto"/>
        <w:jc w:val="both"/>
        <w:rPr>
          <w:rFonts w:asciiTheme="majorBidi" w:hAnsiTheme="majorBidi" w:cstheme="majorBidi"/>
        </w:rPr>
      </w:pPr>
      <w:r w:rsidRPr="001163AD">
        <w:rPr>
          <w:rFonts w:asciiTheme="majorBidi" w:hAnsiTheme="majorBidi" w:cstheme="majorBidi"/>
        </w:rPr>
        <w:t>Escalation pathways for uncertain cases</w:t>
      </w:r>
    </w:p>
    <w:p w14:paraId="480111EE" w14:textId="3C2F70EF" w:rsidR="004A4DD0" w:rsidRPr="00E91601" w:rsidRDefault="004A4DD0" w:rsidP="003162B6">
      <w:pPr>
        <w:pStyle w:val="Heading2"/>
        <w:numPr>
          <w:ilvl w:val="1"/>
          <w:numId w:val="133"/>
        </w:numPr>
        <w:ind w:left="450"/>
        <w:rPr>
          <w:rFonts w:asciiTheme="majorBidi" w:eastAsia="Times New Roman" w:hAnsiTheme="majorBidi"/>
          <w:b/>
          <w:bCs/>
          <w:color w:val="000000"/>
          <w:sz w:val="28"/>
          <w:szCs w:val="28"/>
          <w:lang w:val="en"/>
        </w:rPr>
      </w:pPr>
      <w:bookmarkStart w:id="212" w:name="_Toc216193587"/>
      <w:bookmarkStart w:id="213" w:name="_Toc217479540"/>
      <w:r w:rsidRPr="00E91601">
        <w:rPr>
          <w:rFonts w:asciiTheme="majorBidi" w:eastAsia="Times New Roman" w:hAnsiTheme="majorBidi"/>
          <w:b/>
          <w:bCs/>
          <w:color w:val="000000"/>
          <w:sz w:val="28"/>
          <w:szCs w:val="28"/>
          <w:lang w:val="en"/>
        </w:rPr>
        <w:t>Methodological Limitations</w:t>
      </w:r>
      <w:bookmarkEnd w:id="212"/>
      <w:bookmarkEnd w:id="213"/>
    </w:p>
    <w:p w14:paraId="6C19ABD4" w14:textId="77777777" w:rsidR="004A4DD0" w:rsidRPr="001163AD" w:rsidRDefault="004A4DD0" w:rsidP="004A4DD0">
      <w:pPr>
        <w:numPr>
          <w:ilvl w:val="0"/>
          <w:numId w:val="34"/>
        </w:numPr>
        <w:spacing w:line="276" w:lineRule="auto"/>
        <w:jc w:val="both"/>
        <w:rPr>
          <w:rFonts w:asciiTheme="majorBidi" w:hAnsiTheme="majorBidi" w:cstheme="majorBidi"/>
        </w:rPr>
      </w:pPr>
      <w:r w:rsidRPr="001163AD">
        <w:rPr>
          <w:rFonts w:asciiTheme="majorBidi" w:hAnsiTheme="majorBidi" w:cstheme="majorBidi"/>
          <w:b/>
          <w:bCs/>
        </w:rPr>
        <w:t>Dataset Limitations</w:t>
      </w:r>
      <w:r w:rsidRPr="001163AD">
        <w:rPr>
          <w:rFonts w:asciiTheme="majorBidi" w:hAnsiTheme="majorBidi" w:cstheme="majorBidi"/>
        </w:rPr>
        <w:t>: Single-source data may limit generalizability</w:t>
      </w:r>
    </w:p>
    <w:p w14:paraId="2FE1D216" w14:textId="77777777" w:rsidR="004A4DD0" w:rsidRPr="001163AD" w:rsidRDefault="004A4DD0" w:rsidP="004A4DD0">
      <w:pPr>
        <w:numPr>
          <w:ilvl w:val="0"/>
          <w:numId w:val="34"/>
        </w:numPr>
        <w:spacing w:line="276" w:lineRule="auto"/>
        <w:jc w:val="both"/>
        <w:rPr>
          <w:rFonts w:asciiTheme="majorBidi" w:hAnsiTheme="majorBidi" w:cstheme="majorBidi"/>
        </w:rPr>
      </w:pPr>
      <w:r w:rsidRPr="001163AD">
        <w:rPr>
          <w:rFonts w:asciiTheme="majorBidi" w:hAnsiTheme="majorBidi" w:cstheme="majorBidi"/>
          <w:b/>
          <w:bCs/>
        </w:rPr>
        <w:t>Retrospective Design</w:t>
      </w:r>
      <w:r w:rsidRPr="001163AD">
        <w:rPr>
          <w:rFonts w:asciiTheme="majorBidi" w:hAnsiTheme="majorBidi" w:cstheme="majorBidi"/>
        </w:rPr>
        <w:t>: Performance may differ in prospective clinical use</w:t>
      </w:r>
    </w:p>
    <w:p w14:paraId="05456964" w14:textId="77777777" w:rsidR="004A4DD0" w:rsidRPr="001163AD" w:rsidRDefault="004A4DD0" w:rsidP="004A4DD0">
      <w:pPr>
        <w:numPr>
          <w:ilvl w:val="0"/>
          <w:numId w:val="34"/>
        </w:numPr>
        <w:spacing w:line="276" w:lineRule="auto"/>
        <w:jc w:val="both"/>
        <w:rPr>
          <w:rFonts w:asciiTheme="majorBidi" w:hAnsiTheme="majorBidi" w:cstheme="majorBidi"/>
        </w:rPr>
      </w:pPr>
      <w:r w:rsidRPr="001163AD">
        <w:rPr>
          <w:rFonts w:asciiTheme="majorBidi" w:hAnsiTheme="majorBidi" w:cstheme="majorBidi"/>
          <w:b/>
          <w:bCs/>
        </w:rPr>
        <w:t>Computational Constraints</w:t>
      </w:r>
      <w:r w:rsidRPr="001163AD">
        <w:rPr>
          <w:rFonts w:asciiTheme="majorBidi" w:hAnsiTheme="majorBidi" w:cstheme="majorBidi"/>
        </w:rPr>
        <w:t>: Limited to 2D B-scans; 3D volumes not analyzed</w:t>
      </w:r>
    </w:p>
    <w:p w14:paraId="52E8DB2C" w14:textId="514CE934" w:rsidR="004A4DD0" w:rsidRPr="00E91601" w:rsidRDefault="004A4DD0" w:rsidP="003162B6">
      <w:pPr>
        <w:pStyle w:val="Heading2"/>
        <w:numPr>
          <w:ilvl w:val="1"/>
          <w:numId w:val="133"/>
        </w:numPr>
        <w:ind w:left="450"/>
        <w:rPr>
          <w:rFonts w:asciiTheme="majorBidi" w:eastAsia="Times New Roman" w:hAnsiTheme="majorBidi"/>
          <w:b/>
          <w:bCs/>
          <w:color w:val="000000"/>
          <w:sz w:val="28"/>
          <w:szCs w:val="28"/>
          <w:lang w:val="en"/>
        </w:rPr>
      </w:pPr>
      <w:bookmarkStart w:id="214" w:name="_Toc216193588"/>
      <w:bookmarkStart w:id="215" w:name="_Toc217479541"/>
      <w:r w:rsidRPr="00E91601">
        <w:rPr>
          <w:rFonts w:asciiTheme="majorBidi" w:eastAsia="Times New Roman" w:hAnsiTheme="majorBidi"/>
          <w:b/>
          <w:bCs/>
          <w:color w:val="000000"/>
          <w:sz w:val="28"/>
          <w:szCs w:val="28"/>
          <w:lang w:val="en"/>
        </w:rPr>
        <w:t>Summary</w:t>
      </w:r>
      <w:bookmarkEnd w:id="214"/>
      <w:bookmarkEnd w:id="215"/>
    </w:p>
    <w:p w14:paraId="4A2D0984"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 xml:space="preserve">This chapter presented the methodological framework used to develop the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deep learning–based retinal disease classification system. Guided by the CRISP-DM approach, the research progressed systematically from problem </w:t>
      </w:r>
      <w:r w:rsidRPr="001163AD">
        <w:rPr>
          <w:rFonts w:asciiTheme="majorBidi" w:hAnsiTheme="majorBidi" w:cstheme="majorBidi"/>
        </w:rPr>
        <w:lastRenderedPageBreak/>
        <w:t>definition and requirement analysis through data exploration, preparation, modelling, and system design. Business and clinical needs were established early, highlighting the demand for scalable, accurate, and explainable diagnostic tools in ophthalmology.</w:t>
      </w:r>
    </w:p>
    <w:p w14:paraId="3CD2E153"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 xml:space="preserve">A comprehensive OCT dataset was </w:t>
      </w:r>
      <w:proofErr w:type="spellStart"/>
      <w:r w:rsidRPr="001163AD">
        <w:rPr>
          <w:rFonts w:asciiTheme="majorBidi" w:hAnsiTheme="majorBidi" w:cstheme="majorBidi"/>
        </w:rPr>
        <w:t>analysed</w:t>
      </w:r>
      <w:proofErr w:type="spellEnd"/>
      <w:r w:rsidRPr="001163AD">
        <w:rPr>
          <w:rFonts w:asciiTheme="majorBidi" w:hAnsiTheme="majorBidi" w:cstheme="majorBidi"/>
        </w:rPr>
        <w:t xml:space="preserve">, cleaned, and augmented to address class imbalance and increase model </w:t>
      </w:r>
      <w:proofErr w:type="spellStart"/>
      <w:r w:rsidRPr="001163AD">
        <w:rPr>
          <w:rFonts w:asciiTheme="majorBidi" w:hAnsiTheme="majorBidi" w:cstheme="majorBidi"/>
        </w:rPr>
        <w:t>generalisation</w:t>
      </w:r>
      <w:proofErr w:type="spellEnd"/>
      <w:r w:rsidRPr="001163AD">
        <w:rPr>
          <w:rFonts w:asciiTheme="majorBidi" w:hAnsiTheme="majorBidi" w:cstheme="majorBidi"/>
        </w:rPr>
        <w:t xml:space="preserve"> capability. Multiple convolutional neural architectures—including custom CNNs and transfer learning models—were designed, trained, and configured with appropriate </w:t>
      </w:r>
      <w:proofErr w:type="spellStart"/>
      <w:r w:rsidRPr="001163AD">
        <w:rPr>
          <w:rFonts w:asciiTheme="majorBidi" w:hAnsiTheme="majorBidi" w:cstheme="majorBidi"/>
        </w:rPr>
        <w:t>optimisation</w:t>
      </w:r>
      <w:proofErr w:type="spellEnd"/>
      <w:r w:rsidRPr="001163AD">
        <w:rPr>
          <w:rFonts w:asciiTheme="majorBidi" w:hAnsiTheme="majorBidi" w:cstheme="majorBidi"/>
        </w:rPr>
        <w:t xml:space="preserve"> strategies. Evaluation metrics and clinical validation plans were defined to ensure that model performance aligns with real diagnostic expectations rather than solely statistical benchmarks.</w:t>
      </w:r>
    </w:p>
    <w:p w14:paraId="011AF4DD"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Finally, deployment planning introduced a fully architected system environment with user interfaces, authentication modules, database design, workflow diagrams, sequence models, and a Flask-based API for real-time inference. This establishes a complete blueprint for transitioning the project into implementation and clinical testing.</w:t>
      </w:r>
    </w:p>
    <w:p w14:paraId="02306F3F" w14:textId="77777777" w:rsidR="004A4DD0" w:rsidRPr="001163AD" w:rsidRDefault="004A4DD0" w:rsidP="00E91601">
      <w:pPr>
        <w:spacing w:line="276" w:lineRule="auto"/>
        <w:ind w:left="360"/>
        <w:jc w:val="both"/>
        <w:rPr>
          <w:rFonts w:asciiTheme="majorBidi" w:hAnsiTheme="majorBidi" w:cstheme="majorBidi"/>
        </w:rPr>
      </w:pPr>
      <w:r w:rsidRPr="001163AD">
        <w:rPr>
          <w:rFonts w:asciiTheme="majorBidi" w:hAnsiTheme="majorBidi" w:cstheme="majorBidi"/>
        </w:rPr>
        <w:t>In summary, the methodology developed in this chapter forms a strong technical and experimental foundation for the next phase of the research, where the trained models will be fully implemented, evaluated, and deployed in a functioning prototype to assist clinicians in early retinal disease detection.</w:t>
      </w:r>
    </w:p>
    <w:p w14:paraId="172876C4" w14:textId="77777777" w:rsidR="004A4DD0" w:rsidRDefault="004A4DD0" w:rsidP="003162B6">
      <w:pPr>
        <w:pStyle w:val="Heading1"/>
        <w:numPr>
          <w:ilvl w:val="0"/>
          <w:numId w:val="0"/>
        </w:numPr>
        <w:ind w:left="432" w:hanging="432"/>
        <w:rPr>
          <w:rFonts w:asciiTheme="majorBidi" w:eastAsia="Times New Roman" w:hAnsiTheme="majorBidi"/>
          <w:b/>
          <w:bCs/>
          <w:color w:val="000000"/>
          <w:sz w:val="40"/>
          <w:szCs w:val="40"/>
          <w:lang w:val="en"/>
        </w:rPr>
      </w:pPr>
      <w:bookmarkStart w:id="216" w:name="_Toc216180173"/>
      <w:bookmarkStart w:id="217" w:name="_Toc216193589"/>
      <w:bookmarkStart w:id="218" w:name="_Hlk216641170"/>
      <w:bookmarkStart w:id="219" w:name="_Toc217479542"/>
      <w:bookmarkEnd w:id="51"/>
      <w:r w:rsidRPr="00E91601">
        <w:rPr>
          <w:rFonts w:asciiTheme="majorBidi" w:eastAsia="Times New Roman" w:hAnsiTheme="majorBidi"/>
          <w:b/>
          <w:bCs/>
          <w:color w:val="000000"/>
          <w:sz w:val="40"/>
          <w:szCs w:val="40"/>
          <w:lang w:val="en"/>
        </w:rPr>
        <w:t>CHAPTER 4: RESULTS AND IMPLEMENTATION</w:t>
      </w:r>
      <w:bookmarkEnd w:id="216"/>
      <w:bookmarkEnd w:id="217"/>
      <w:bookmarkEnd w:id="219"/>
    </w:p>
    <w:p w14:paraId="3F48844A" w14:textId="77777777" w:rsidR="003162B6" w:rsidRPr="003162B6" w:rsidRDefault="003162B6" w:rsidP="003162B6">
      <w:pPr>
        <w:rPr>
          <w:lang w:val="en"/>
        </w:rPr>
      </w:pPr>
    </w:p>
    <w:p w14:paraId="70596251" w14:textId="77777777" w:rsidR="00E91601" w:rsidRPr="00E91601" w:rsidRDefault="00E91601" w:rsidP="00E91601">
      <w:pPr>
        <w:pStyle w:val="ListParagraph"/>
        <w:numPr>
          <w:ilvl w:val="0"/>
          <w:numId w:val="2"/>
        </w:numPr>
        <w:rPr>
          <w:rFonts w:asciiTheme="majorBidi" w:eastAsia="Times New Roman" w:hAnsiTheme="majorBidi" w:cstheme="majorBidi"/>
          <w:b/>
          <w:bCs/>
          <w:vanish/>
          <w:color w:val="000000"/>
          <w:sz w:val="28"/>
          <w:szCs w:val="28"/>
          <w:lang w:val="en"/>
        </w:rPr>
      </w:pPr>
      <w:bookmarkStart w:id="220" w:name="_Toc216193590"/>
    </w:p>
    <w:p w14:paraId="066108FF" w14:textId="0D6F6FBA" w:rsidR="004A4DD0" w:rsidRPr="00E91601" w:rsidRDefault="00E91601" w:rsidP="003162B6">
      <w:pPr>
        <w:pStyle w:val="Heading2"/>
        <w:numPr>
          <w:ilvl w:val="1"/>
          <w:numId w:val="183"/>
        </w:numPr>
        <w:rPr>
          <w:rFonts w:asciiTheme="majorBidi" w:eastAsia="Times New Roman" w:hAnsiTheme="majorBidi"/>
          <w:b/>
          <w:bCs/>
          <w:color w:val="000000"/>
          <w:sz w:val="28"/>
          <w:szCs w:val="28"/>
          <w:lang w:val="en"/>
        </w:rPr>
      </w:pPr>
      <w:r>
        <w:rPr>
          <w:rFonts w:asciiTheme="majorBidi" w:eastAsia="Times New Roman" w:hAnsiTheme="majorBidi" w:hint="cs"/>
          <w:b/>
          <w:bCs/>
          <w:color w:val="000000"/>
          <w:sz w:val="28"/>
          <w:szCs w:val="28"/>
          <w:rtl/>
          <w:lang w:val="en"/>
        </w:rPr>
        <w:t xml:space="preserve"> </w:t>
      </w:r>
      <w:bookmarkStart w:id="221" w:name="_Toc217479543"/>
      <w:r w:rsidR="004A4DD0" w:rsidRPr="003162B6">
        <w:rPr>
          <w:rFonts w:asciiTheme="majorBidi" w:eastAsia="Times New Roman" w:hAnsiTheme="majorBidi"/>
          <w:b/>
          <w:bCs/>
          <w:color w:val="auto"/>
          <w:sz w:val="28"/>
          <w:szCs w:val="28"/>
          <w:lang w:val="en"/>
        </w:rPr>
        <w:t>Model Performance Evaluation</w:t>
      </w:r>
      <w:bookmarkEnd w:id="220"/>
      <w:bookmarkEnd w:id="221"/>
    </w:p>
    <w:p w14:paraId="53A2C3EA" w14:textId="77777777" w:rsidR="004A4DD0" w:rsidRDefault="004A4DD0" w:rsidP="00E91601">
      <w:pPr>
        <w:spacing w:after="0" w:line="276" w:lineRule="auto"/>
        <w:ind w:left="360"/>
        <w:jc w:val="both"/>
        <w:rPr>
          <w:rFonts w:asciiTheme="majorBidi" w:hAnsiTheme="majorBidi" w:cstheme="majorBidi"/>
        </w:rPr>
      </w:pPr>
      <w:r w:rsidRPr="001163AD">
        <w:rPr>
          <w:rFonts w:asciiTheme="majorBidi" w:hAnsiTheme="majorBidi" w:cstheme="majorBidi"/>
        </w:rPr>
        <w:t>This chapter presents the experimental results from training and evaluating five deep learning architectures for OCT image classification: 3-layer CNN, 7-layer CNN, VGG16, ResNet50, and DenseNet121. Each model was trained for 50 epochs with early stopping and evaluated using comprehensive metrics on training, validation, and test sets.</w:t>
      </w:r>
    </w:p>
    <w:p w14:paraId="429AACCD" w14:textId="77777777" w:rsidR="003162B6" w:rsidRPr="001163AD" w:rsidRDefault="003162B6" w:rsidP="00E91601">
      <w:pPr>
        <w:spacing w:after="0" w:line="276" w:lineRule="auto"/>
        <w:ind w:left="360"/>
        <w:jc w:val="both"/>
        <w:rPr>
          <w:rFonts w:asciiTheme="majorBidi" w:hAnsiTheme="majorBidi" w:cstheme="majorBidi"/>
        </w:rPr>
      </w:pPr>
    </w:p>
    <w:p w14:paraId="2642BCB7" w14:textId="3ACC98DE" w:rsidR="004A4DD0" w:rsidRPr="00BC7C99" w:rsidRDefault="00BC7C99" w:rsidP="003162B6">
      <w:pPr>
        <w:pStyle w:val="Heading2"/>
        <w:numPr>
          <w:ilvl w:val="1"/>
          <w:numId w:val="183"/>
        </w:numPr>
        <w:rPr>
          <w:rFonts w:asciiTheme="majorBidi" w:eastAsia="Times New Roman" w:hAnsiTheme="majorBidi"/>
          <w:b/>
          <w:bCs/>
          <w:color w:val="000000"/>
          <w:sz w:val="28"/>
          <w:szCs w:val="28"/>
          <w:lang w:val="en"/>
        </w:rPr>
      </w:pPr>
      <w:bookmarkStart w:id="222" w:name="_Toc216193591"/>
      <w:r>
        <w:rPr>
          <w:rFonts w:asciiTheme="majorBidi" w:eastAsia="Times New Roman" w:hAnsiTheme="majorBidi" w:hint="cs"/>
          <w:b/>
          <w:bCs/>
          <w:color w:val="000000"/>
          <w:sz w:val="28"/>
          <w:szCs w:val="28"/>
          <w:rtl/>
          <w:lang w:val="en"/>
        </w:rPr>
        <w:t xml:space="preserve"> </w:t>
      </w:r>
      <w:bookmarkStart w:id="223" w:name="_Toc217479544"/>
      <w:r w:rsidR="004A4DD0" w:rsidRPr="003162B6">
        <w:rPr>
          <w:rFonts w:asciiTheme="majorBidi" w:eastAsia="Times New Roman" w:hAnsiTheme="majorBidi"/>
          <w:b/>
          <w:bCs/>
          <w:color w:val="auto"/>
          <w:sz w:val="28"/>
          <w:szCs w:val="28"/>
          <w:lang w:val="en"/>
        </w:rPr>
        <w:t>Training Performance</w:t>
      </w:r>
      <w:bookmarkEnd w:id="222"/>
      <w:bookmarkEnd w:id="223"/>
    </w:p>
    <w:p w14:paraId="694E8C66" w14:textId="77777777" w:rsidR="004A4DD0" w:rsidRPr="001163AD" w:rsidRDefault="004A4DD0" w:rsidP="00E91601">
      <w:pPr>
        <w:spacing w:after="0" w:line="276" w:lineRule="auto"/>
        <w:ind w:left="360"/>
        <w:jc w:val="both"/>
        <w:rPr>
          <w:rFonts w:asciiTheme="majorBidi" w:hAnsiTheme="majorBidi" w:cstheme="majorBidi"/>
        </w:rPr>
      </w:pPr>
      <w:r w:rsidRPr="001163AD">
        <w:rPr>
          <w:rFonts w:asciiTheme="majorBidi" w:hAnsiTheme="majorBidi" w:cstheme="majorBidi"/>
        </w:rPr>
        <w:t>All models showed decreasing loss during training, indicating effective learning. The 7-layer CNN demonstrated the most stable convergence with minimal overfitting. Pre-trained models exhibited faster initial convergence but required careful fine-tuning to avoid catastrophic forgetting.</w:t>
      </w:r>
    </w:p>
    <w:p w14:paraId="056D0FAE" w14:textId="77777777" w:rsidR="004A4DD0" w:rsidRPr="001163AD" w:rsidRDefault="004A4DD0" w:rsidP="004A4DD0">
      <w:pPr>
        <w:keepNext/>
        <w:spacing w:after="0"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72B822D1" wp14:editId="1D1CA6A9">
            <wp:extent cx="5943600" cy="3929956"/>
            <wp:effectExtent l="0" t="0" r="0" b="0"/>
            <wp:docPr id="867235921" name="Picture 1"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235921" name="Picture 1" descr="A graph with a line&#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929956"/>
                    </a:xfrm>
                    <a:prstGeom prst="rect">
                      <a:avLst/>
                    </a:prstGeom>
                    <a:noFill/>
                    <a:ln>
                      <a:noFill/>
                    </a:ln>
                  </pic:spPr>
                </pic:pic>
              </a:graphicData>
            </a:graphic>
          </wp:inline>
        </w:drawing>
      </w:r>
      <w:r w:rsidRPr="001163AD">
        <w:rPr>
          <w:rFonts w:asciiTheme="majorBidi" w:hAnsiTheme="majorBidi" w:cstheme="majorBidi"/>
          <w:noProof/>
          <w:sz w:val="24"/>
          <w:szCs w:val="24"/>
        </w:rPr>
        <w:drawing>
          <wp:inline distT="0" distB="0" distL="0" distR="0" wp14:anchorId="6F326940" wp14:editId="7BFC9D81">
            <wp:extent cx="5943600" cy="3873073"/>
            <wp:effectExtent l="0" t="0" r="0" b="0"/>
            <wp:docPr id="969304979" name="Picture 2"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304979" name="Picture 2" descr="A graph with a line&#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43FF4BE5" w14:textId="77777777" w:rsidR="004A4DD0" w:rsidRPr="001163AD" w:rsidRDefault="004A4DD0" w:rsidP="004A4DD0">
      <w:pPr>
        <w:pStyle w:val="Caption"/>
        <w:spacing w:line="276" w:lineRule="auto"/>
        <w:jc w:val="both"/>
        <w:rPr>
          <w:rFonts w:asciiTheme="majorBidi" w:hAnsiTheme="majorBidi" w:cstheme="majorBidi"/>
          <w:lang w:val="en-US"/>
        </w:rPr>
      </w:pPr>
      <w:bookmarkStart w:id="224" w:name="_Toc216193677"/>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36</w:t>
      </w:r>
      <w:r w:rsidRPr="001163AD">
        <w:rPr>
          <w:rFonts w:asciiTheme="majorBidi" w:hAnsiTheme="majorBidi" w:cstheme="majorBidi"/>
        </w:rPr>
        <w:fldChar w:fldCharType="end"/>
      </w:r>
      <w:r w:rsidRPr="001163AD">
        <w:rPr>
          <w:rFonts w:asciiTheme="majorBidi" w:hAnsiTheme="majorBidi" w:cstheme="majorBidi"/>
          <w:lang w:val="en-US"/>
        </w:rPr>
        <w:t>:3 -Layer CNN</w:t>
      </w:r>
      <w:bookmarkEnd w:id="224"/>
    </w:p>
    <w:p w14:paraId="340F672F"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25335560" wp14:editId="3D5F12ED">
            <wp:extent cx="5943600" cy="3873073"/>
            <wp:effectExtent l="0" t="0" r="0" b="0"/>
            <wp:docPr id="1571698039" name="Picture 6"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1698039" name="Picture 6" descr="A graph with a line&#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r w:rsidRPr="001163AD">
        <w:rPr>
          <w:rFonts w:asciiTheme="majorBidi" w:hAnsiTheme="majorBidi" w:cstheme="majorBidi"/>
          <w:noProof/>
          <w:sz w:val="24"/>
          <w:szCs w:val="24"/>
        </w:rPr>
        <w:drawing>
          <wp:inline distT="0" distB="0" distL="0" distR="0" wp14:anchorId="0365D9C7" wp14:editId="75606C4D">
            <wp:extent cx="5943600" cy="3873073"/>
            <wp:effectExtent l="0" t="0" r="0" b="0"/>
            <wp:docPr id="1757315196" name="Picture 7"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315196" name="Picture 7" descr="A graph with a line&#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4DF64B7E" w14:textId="77777777" w:rsidR="004A4DD0" w:rsidRPr="001163AD" w:rsidRDefault="004A4DD0" w:rsidP="004A4DD0">
      <w:pPr>
        <w:pStyle w:val="Caption"/>
        <w:spacing w:line="276" w:lineRule="auto"/>
        <w:jc w:val="both"/>
        <w:rPr>
          <w:rFonts w:asciiTheme="majorBidi" w:hAnsiTheme="majorBidi" w:cstheme="majorBidi"/>
          <w:lang w:val="en-US"/>
        </w:rPr>
      </w:pPr>
      <w:bookmarkStart w:id="225" w:name="_Toc216193678"/>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37</w:t>
      </w:r>
      <w:r w:rsidRPr="001163AD">
        <w:rPr>
          <w:rFonts w:asciiTheme="majorBidi" w:hAnsiTheme="majorBidi" w:cstheme="majorBidi"/>
        </w:rPr>
        <w:fldChar w:fldCharType="end"/>
      </w:r>
      <w:r w:rsidRPr="001163AD">
        <w:rPr>
          <w:rFonts w:asciiTheme="majorBidi" w:hAnsiTheme="majorBidi" w:cstheme="majorBidi"/>
          <w:lang w:val="en-US"/>
        </w:rPr>
        <w:t>: 7-Layer CNN</w:t>
      </w:r>
      <w:bookmarkEnd w:id="225"/>
    </w:p>
    <w:p w14:paraId="7CBAFD4E"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0F27AAFB" wp14:editId="7FD70CF6">
            <wp:extent cx="5943600" cy="3873073"/>
            <wp:effectExtent l="0" t="0" r="0" b="0"/>
            <wp:docPr id="2036387043" name="Picture 11" descr="A graph with a red line and blue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6387043" name="Picture 11" descr="A graph with a red line and blue line&#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2C94A60E"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781938E4" wp14:editId="7AA88905">
            <wp:extent cx="5943600" cy="3801022"/>
            <wp:effectExtent l="0" t="0" r="0" b="9525"/>
            <wp:docPr id="1261123889" name="Picture 12" descr="A graph with a red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123889" name="Picture 12" descr="A graph with a red line&#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943600" cy="3801022"/>
                    </a:xfrm>
                    <a:prstGeom prst="rect">
                      <a:avLst/>
                    </a:prstGeom>
                    <a:noFill/>
                    <a:ln>
                      <a:noFill/>
                    </a:ln>
                  </pic:spPr>
                </pic:pic>
              </a:graphicData>
            </a:graphic>
          </wp:inline>
        </w:drawing>
      </w:r>
    </w:p>
    <w:p w14:paraId="5DB31F5B" w14:textId="77777777" w:rsidR="004A4DD0" w:rsidRPr="001163AD" w:rsidRDefault="004A4DD0" w:rsidP="004A4DD0">
      <w:pPr>
        <w:pStyle w:val="Caption"/>
        <w:spacing w:line="276" w:lineRule="auto"/>
        <w:jc w:val="both"/>
        <w:rPr>
          <w:rFonts w:asciiTheme="majorBidi" w:hAnsiTheme="majorBidi" w:cstheme="majorBidi"/>
          <w:lang w:val="en-US"/>
        </w:rPr>
      </w:pPr>
      <w:bookmarkStart w:id="226" w:name="_Toc216193679"/>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38</w:t>
      </w:r>
      <w:r w:rsidRPr="001163AD">
        <w:rPr>
          <w:rFonts w:asciiTheme="majorBidi" w:hAnsiTheme="majorBidi" w:cstheme="majorBidi"/>
        </w:rPr>
        <w:fldChar w:fldCharType="end"/>
      </w:r>
      <w:r w:rsidRPr="001163AD">
        <w:rPr>
          <w:rFonts w:asciiTheme="majorBidi" w:hAnsiTheme="majorBidi" w:cstheme="majorBidi"/>
          <w:lang w:val="en-US"/>
        </w:rPr>
        <w:t>: VGG Model</w:t>
      </w:r>
      <w:bookmarkEnd w:id="226"/>
    </w:p>
    <w:p w14:paraId="3BC6CFB5" w14:textId="77777777" w:rsidR="004A4DD0" w:rsidRPr="001163AD" w:rsidRDefault="004A4DD0" w:rsidP="004A4DD0">
      <w:pPr>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2E9D914F" wp14:editId="6DDC4D5A">
            <wp:extent cx="5943600" cy="3873073"/>
            <wp:effectExtent l="0" t="0" r="0" b="0"/>
            <wp:docPr id="1725347149" name="Picture 16"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347149" name="Picture 16" descr="A graph with a line graph&#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551B30F0"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drawing>
          <wp:inline distT="0" distB="0" distL="0" distR="0" wp14:anchorId="379064BD" wp14:editId="397587FE">
            <wp:extent cx="5943600" cy="3873073"/>
            <wp:effectExtent l="0" t="0" r="0" b="0"/>
            <wp:docPr id="1998193733" name="Picture 17" descr="A graph with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193733" name="Picture 17" descr="A graph with a line&#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p>
    <w:p w14:paraId="0F314D65" w14:textId="77777777" w:rsidR="004A4DD0" w:rsidRPr="001163AD" w:rsidRDefault="004A4DD0" w:rsidP="004A4DD0">
      <w:pPr>
        <w:pStyle w:val="Caption"/>
        <w:spacing w:line="276" w:lineRule="auto"/>
        <w:jc w:val="both"/>
        <w:rPr>
          <w:rFonts w:asciiTheme="majorBidi" w:hAnsiTheme="majorBidi" w:cstheme="majorBidi"/>
          <w:lang w:val="en-US"/>
        </w:rPr>
      </w:pPr>
      <w:bookmarkStart w:id="227" w:name="_Toc216193680"/>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39</w:t>
      </w:r>
      <w:r w:rsidRPr="001163AD">
        <w:rPr>
          <w:rFonts w:asciiTheme="majorBidi" w:hAnsiTheme="majorBidi" w:cstheme="majorBidi"/>
        </w:rPr>
        <w:fldChar w:fldCharType="end"/>
      </w:r>
      <w:r w:rsidRPr="001163AD">
        <w:rPr>
          <w:rFonts w:asciiTheme="majorBidi" w:hAnsiTheme="majorBidi" w:cstheme="majorBidi"/>
          <w:lang w:val="en-US"/>
        </w:rPr>
        <w:t>:ResNet50 Transfer Learning</w:t>
      </w:r>
      <w:bookmarkEnd w:id="227"/>
    </w:p>
    <w:p w14:paraId="7172C5E0" w14:textId="77777777" w:rsidR="004A4DD0" w:rsidRPr="001163AD" w:rsidRDefault="004A4DD0" w:rsidP="004A4DD0">
      <w:pPr>
        <w:keepNext/>
        <w:spacing w:line="276" w:lineRule="auto"/>
        <w:jc w:val="both"/>
        <w:rPr>
          <w:rFonts w:asciiTheme="majorBidi" w:hAnsiTheme="majorBidi" w:cstheme="majorBidi"/>
        </w:rPr>
      </w:pPr>
      <w:r w:rsidRPr="001163AD">
        <w:rPr>
          <w:rFonts w:asciiTheme="majorBidi" w:hAnsiTheme="majorBidi" w:cstheme="majorBidi"/>
          <w:noProof/>
          <w:sz w:val="24"/>
          <w:szCs w:val="24"/>
        </w:rPr>
        <w:lastRenderedPageBreak/>
        <w:drawing>
          <wp:inline distT="0" distB="0" distL="0" distR="0" wp14:anchorId="6CEEF33D" wp14:editId="25F64E71">
            <wp:extent cx="5943600" cy="3873073"/>
            <wp:effectExtent l="0" t="0" r="0" b="0"/>
            <wp:docPr id="1000796797" name="Picture 21"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96797" name="Picture 21" descr="A graph with a line graph&#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943600" cy="3873073"/>
                    </a:xfrm>
                    <a:prstGeom prst="rect">
                      <a:avLst/>
                    </a:prstGeom>
                    <a:noFill/>
                    <a:ln>
                      <a:noFill/>
                    </a:ln>
                  </pic:spPr>
                </pic:pic>
              </a:graphicData>
            </a:graphic>
          </wp:inline>
        </w:drawing>
      </w:r>
      <w:r w:rsidRPr="001163AD">
        <w:rPr>
          <w:rFonts w:asciiTheme="majorBidi" w:hAnsiTheme="majorBidi" w:cstheme="majorBidi"/>
          <w:noProof/>
          <w:sz w:val="24"/>
          <w:szCs w:val="24"/>
        </w:rPr>
        <w:drawing>
          <wp:inline distT="0" distB="0" distL="0" distR="0" wp14:anchorId="752C1273" wp14:editId="36CCB7F8">
            <wp:extent cx="5943600" cy="3838312"/>
            <wp:effectExtent l="0" t="0" r="0" b="0"/>
            <wp:docPr id="207451036" name="Picture 22" descr="A graph with a line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451036" name="Picture 22" descr="A graph with a line graph&#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943600" cy="3838312"/>
                    </a:xfrm>
                    <a:prstGeom prst="rect">
                      <a:avLst/>
                    </a:prstGeom>
                    <a:noFill/>
                    <a:ln>
                      <a:noFill/>
                    </a:ln>
                  </pic:spPr>
                </pic:pic>
              </a:graphicData>
            </a:graphic>
          </wp:inline>
        </w:drawing>
      </w:r>
    </w:p>
    <w:p w14:paraId="5B1E0654" w14:textId="77777777" w:rsidR="004A4DD0" w:rsidRDefault="004A4DD0" w:rsidP="004A4DD0">
      <w:pPr>
        <w:pStyle w:val="Caption"/>
        <w:spacing w:line="276" w:lineRule="auto"/>
        <w:jc w:val="both"/>
        <w:rPr>
          <w:rFonts w:asciiTheme="majorBidi" w:hAnsiTheme="majorBidi" w:cstheme="majorBidi"/>
          <w:rtl/>
          <w:lang w:val="en-US"/>
        </w:rPr>
      </w:pPr>
      <w:bookmarkStart w:id="228" w:name="_Toc216193681"/>
      <w:r w:rsidRPr="001163AD">
        <w:rPr>
          <w:rFonts w:asciiTheme="majorBidi" w:hAnsiTheme="majorBidi" w:cstheme="majorBidi"/>
        </w:rPr>
        <w:t xml:space="preserve">Figure </w:t>
      </w:r>
      <w:r w:rsidRPr="001163AD">
        <w:rPr>
          <w:rFonts w:asciiTheme="majorBidi" w:hAnsiTheme="majorBidi" w:cstheme="majorBidi"/>
        </w:rPr>
        <w:fldChar w:fldCharType="begin"/>
      </w:r>
      <w:r w:rsidRPr="001163AD">
        <w:rPr>
          <w:rFonts w:asciiTheme="majorBidi" w:hAnsiTheme="majorBidi" w:cstheme="majorBidi"/>
        </w:rPr>
        <w:instrText xml:space="preserve"> SEQ Figure \* ARABIC </w:instrText>
      </w:r>
      <w:r w:rsidRPr="001163AD">
        <w:rPr>
          <w:rFonts w:asciiTheme="majorBidi" w:hAnsiTheme="majorBidi" w:cstheme="majorBidi"/>
        </w:rPr>
        <w:fldChar w:fldCharType="separate"/>
      </w:r>
      <w:r w:rsidRPr="001163AD">
        <w:rPr>
          <w:rFonts w:asciiTheme="majorBidi" w:hAnsiTheme="majorBidi" w:cstheme="majorBidi"/>
          <w:noProof/>
        </w:rPr>
        <w:t>40</w:t>
      </w:r>
      <w:r w:rsidRPr="001163AD">
        <w:rPr>
          <w:rFonts w:asciiTheme="majorBidi" w:hAnsiTheme="majorBidi" w:cstheme="majorBidi"/>
        </w:rPr>
        <w:fldChar w:fldCharType="end"/>
      </w:r>
      <w:r w:rsidRPr="001163AD">
        <w:rPr>
          <w:rFonts w:asciiTheme="majorBidi" w:hAnsiTheme="majorBidi" w:cstheme="majorBidi"/>
          <w:lang w:val="en-US"/>
        </w:rPr>
        <w:t>: DenseNet121</w:t>
      </w:r>
      <w:bookmarkEnd w:id="228"/>
    </w:p>
    <w:p w14:paraId="180B31B4" w14:textId="77777777" w:rsidR="00BC7C99" w:rsidRPr="00BC7C99" w:rsidRDefault="00BC7C99" w:rsidP="00BC7C99"/>
    <w:p w14:paraId="3ACE3054" w14:textId="77777777" w:rsidR="003162B6" w:rsidRPr="003162B6" w:rsidRDefault="003162B6" w:rsidP="003162B6">
      <w:pPr>
        <w:pStyle w:val="ListParagraph"/>
        <w:keepNext/>
        <w:keepLines/>
        <w:numPr>
          <w:ilvl w:val="0"/>
          <w:numId w:val="183"/>
        </w:numPr>
        <w:spacing w:before="40" w:after="0"/>
        <w:contextualSpacing w:val="0"/>
        <w:outlineLvl w:val="1"/>
        <w:rPr>
          <w:rFonts w:asciiTheme="majorBidi" w:eastAsia="Times New Roman" w:hAnsiTheme="majorBidi" w:cstheme="majorBidi"/>
          <w:b/>
          <w:bCs/>
          <w:vanish/>
          <w:sz w:val="28"/>
          <w:szCs w:val="28"/>
          <w:lang w:val="en"/>
        </w:rPr>
      </w:pPr>
      <w:bookmarkStart w:id="229" w:name="_Toc216193592"/>
      <w:bookmarkStart w:id="230" w:name="_Toc217479545"/>
      <w:bookmarkEnd w:id="230"/>
    </w:p>
    <w:p w14:paraId="6C2CB8AE" w14:textId="77777777" w:rsidR="003162B6" w:rsidRPr="003162B6" w:rsidRDefault="003162B6" w:rsidP="003162B6">
      <w:pPr>
        <w:pStyle w:val="ListParagraph"/>
        <w:keepNext/>
        <w:keepLines/>
        <w:numPr>
          <w:ilvl w:val="0"/>
          <w:numId w:val="183"/>
        </w:numPr>
        <w:spacing w:before="40" w:after="0"/>
        <w:contextualSpacing w:val="0"/>
        <w:outlineLvl w:val="1"/>
        <w:rPr>
          <w:rFonts w:asciiTheme="majorBidi" w:eastAsia="Times New Roman" w:hAnsiTheme="majorBidi" w:cstheme="majorBidi"/>
          <w:b/>
          <w:bCs/>
          <w:vanish/>
          <w:sz w:val="28"/>
          <w:szCs w:val="28"/>
          <w:lang w:val="en"/>
        </w:rPr>
      </w:pPr>
      <w:bookmarkStart w:id="231" w:name="_Toc217479546"/>
      <w:bookmarkEnd w:id="231"/>
    </w:p>
    <w:p w14:paraId="7F3A9D14" w14:textId="77777777" w:rsidR="003162B6" w:rsidRPr="003162B6" w:rsidRDefault="003162B6" w:rsidP="003162B6">
      <w:pPr>
        <w:pStyle w:val="ListParagraph"/>
        <w:keepNext/>
        <w:keepLines/>
        <w:numPr>
          <w:ilvl w:val="0"/>
          <w:numId w:val="183"/>
        </w:numPr>
        <w:spacing w:before="40" w:after="0"/>
        <w:contextualSpacing w:val="0"/>
        <w:outlineLvl w:val="1"/>
        <w:rPr>
          <w:rFonts w:asciiTheme="majorBidi" w:eastAsia="Times New Roman" w:hAnsiTheme="majorBidi" w:cstheme="majorBidi"/>
          <w:b/>
          <w:bCs/>
          <w:vanish/>
          <w:sz w:val="28"/>
          <w:szCs w:val="28"/>
          <w:lang w:val="en"/>
        </w:rPr>
      </w:pPr>
      <w:bookmarkStart w:id="232" w:name="_Toc217479547"/>
      <w:bookmarkEnd w:id="232"/>
    </w:p>
    <w:p w14:paraId="1FA23F4E" w14:textId="77777777" w:rsidR="003162B6" w:rsidRPr="003162B6" w:rsidRDefault="003162B6" w:rsidP="003162B6">
      <w:pPr>
        <w:pStyle w:val="ListParagraph"/>
        <w:keepNext/>
        <w:keepLines/>
        <w:numPr>
          <w:ilvl w:val="1"/>
          <w:numId w:val="183"/>
        </w:numPr>
        <w:spacing w:before="40" w:after="0"/>
        <w:contextualSpacing w:val="0"/>
        <w:outlineLvl w:val="1"/>
        <w:rPr>
          <w:rFonts w:asciiTheme="majorBidi" w:eastAsia="Times New Roman" w:hAnsiTheme="majorBidi" w:cstheme="majorBidi"/>
          <w:b/>
          <w:bCs/>
          <w:vanish/>
          <w:sz w:val="28"/>
          <w:szCs w:val="28"/>
          <w:lang w:val="en"/>
        </w:rPr>
      </w:pPr>
      <w:bookmarkStart w:id="233" w:name="_Toc217479548"/>
      <w:bookmarkEnd w:id="233"/>
    </w:p>
    <w:p w14:paraId="31868C66" w14:textId="77777777" w:rsidR="003162B6" w:rsidRPr="003162B6" w:rsidRDefault="003162B6" w:rsidP="003162B6">
      <w:pPr>
        <w:pStyle w:val="ListParagraph"/>
        <w:keepNext/>
        <w:keepLines/>
        <w:numPr>
          <w:ilvl w:val="1"/>
          <w:numId w:val="183"/>
        </w:numPr>
        <w:spacing w:before="40" w:after="0"/>
        <w:contextualSpacing w:val="0"/>
        <w:outlineLvl w:val="1"/>
        <w:rPr>
          <w:rFonts w:asciiTheme="majorBidi" w:eastAsia="Times New Roman" w:hAnsiTheme="majorBidi" w:cstheme="majorBidi"/>
          <w:b/>
          <w:bCs/>
          <w:vanish/>
          <w:sz w:val="28"/>
          <w:szCs w:val="28"/>
          <w:lang w:val="en"/>
        </w:rPr>
      </w:pPr>
      <w:bookmarkStart w:id="234" w:name="_Toc217479549"/>
      <w:bookmarkEnd w:id="234"/>
    </w:p>
    <w:p w14:paraId="29E5AA58" w14:textId="2E634624" w:rsidR="004A4DD0" w:rsidRPr="003162B6" w:rsidRDefault="004A4DD0" w:rsidP="003162B6">
      <w:pPr>
        <w:pStyle w:val="Heading2"/>
        <w:numPr>
          <w:ilvl w:val="2"/>
          <w:numId w:val="183"/>
        </w:numPr>
        <w:ind w:left="720" w:hanging="720"/>
        <w:rPr>
          <w:rFonts w:asciiTheme="majorBidi" w:eastAsia="Times New Roman" w:hAnsiTheme="majorBidi"/>
          <w:b/>
          <w:bCs/>
          <w:color w:val="auto"/>
          <w:sz w:val="28"/>
          <w:szCs w:val="28"/>
          <w:lang w:val="en"/>
        </w:rPr>
      </w:pPr>
      <w:r w:rsidRPr="003162B6">
        <w:rPr>
          <w:rFonts w:asciiTheme="majorBidi" w:eastAsia="Times New Roman" w:hAnsiTheme="majorBidi"/>
          <w:b/>
          <w:bCs/>
          <w:color w:val="auto"/>
          <w:sz w:val="28"/>
          <w:szCs w:val="28"/>
          <w:lang w:val="en"/>
        </w:rPr>
        <w:t xml:space="preserve"> </w:t>
      </w:r>
      <w:bookmarkStart w:id="235" w:name="_Toc217479550"/>
      <w:r w:rsidRPr="003162B6">
        <w:rPr>
          <w:rFonts w:asciiTheme="majorBidi" w:eastAsia="Times New Roman" w:hAnsiTheme="majorBidi"/>
          <w:b/>
          <w:bCs/>
          <w:color w:val="auto"/>
          <w:sz w:val="28"/>
          <w:szCs w:val="28"/>
          <w:lang w:val="en"/>
        </w:rPr>
        <w:t>Performance Metrics</w:t>
      </w:r>
      <w:bookmarkEnd w:id="229"/>
      <w:bookmarkEnd w:id="235"/>
    </w:p>
    <w:p w14:paraId="6AC4C609" w14:textId="77777777" w:rsidR="004A4DD0" w:rsidRPr="001163AD" w:rsidRDefault="004A4DD0" w:rsidP="004A4DD0">
      <w:pPr>
        <w:pStyle w:val="Caption"/>
        <w:keepNext/>
        <w:spacing w:line="276" w:lineRule="auto"/>
        <w:jc w:val="both"/>
        <w:rPr>
          <w:rFonts w:asciiTheme="majorBidi" w:hAnsiTheme="majorBidi" w:cstheme="majorBidi"/>
        </w:rPr>
      </w:pPr>
      <w:bookmarkStart w:id="236" w:name="_Toc216193634"/>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6</w:t>
      </w:r>
      <w:r w:rsidRPr="001163AD">
        <w:rPr>
          <w:rFonts w:asciiTheme="majorBidi" w:hAnsiTheme="majorBidi" w:cstheme="majorBidi"/>
        </w:rPr>
        <w:fldChar w:fldCharType="end"/>
      </w:r>
      <w:r w:rsidRPr="001163AD">
        <w:rPr>
          <w:rFonts w:asciiTheme="majorBidi" w:hAnsiTheme="majorBidi" w:cstheme="majorBidi"/>
          <w:lang w:val="en-US"/>
        </w:rPr>
        <w:t>:Comparative Performance of All Models on Test Set</w:t>
      </w:r>
      <w:bookmarkEnd w:id="236"/>
    </w:p>
    <w:tbl>
      <w:tblPr>
        <w:tblStyle w:val="TableGrid"/>
        <w:tblW w:w="5000" w:type="pct"/>
        <w:tblLook w:val="04A0" w:firstRow="1" w:lastRow="0" w:firstColumn="1" w:lastColumn="0" w:noHBand="0" w:noVBand="1"/>
      </w:tblPr>
      <w:tblGrid>
        <w:gridCol w:w="2342"/>
        <w:gridCol w:w="1755"/>
        <w:gridCol w:w="1713"/>
        <w:gridCol w:w="1288"/>
        <w:gridCol w:w="1694"/>
        <w:gridCol w:w="1998"/>
      </w:tblGrid>
      <w:tr w:rsidR="004A4DD0" w:rsidRPr="001163AD" w14:paraId="1A290637" w14:textId="77777777" w:rsidTr="00DE265D">
        <w:tc>
          <w:tcPr>
            <w:tcW w:w="1085" w:type="pct"/>
            <w:hideMark/>
          </w:tcPr>
          <w:p w14:paraId="19EE3FD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813" w:type="pct"/>
            <w:hideMark/>
          </w:tcPr>
          <w:p w14:paraId="64138BE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Accuracy</w:t>
            </w:r>
          </w:p>
        </w:tc>
        <w:tc>
          <w:tcPr>
            <w:tcW w:w="794" w:type="pct"/>
            <w:hideMark/>
          </w:tcPr>
          <w:p w14:paraId="5CEAAEE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Precision</w:t>
            </w:r>
          </w:p>
        </w:tc>
        <w:tc>
          <w:tcPr>
            <w:tcW w:w="597" w:type="pct"/>
            <w:hideMark/>
          </w:tcPr>
          <w:p w14:paraId="32449E2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Recall</w:t>
            </w:r>
          </w:p>
        </w:tc>
        <w:tc>
          <w:tcPr>
            <w:tcW w:w="785" w:type="pct"/>
            <w:hideMark/>
          </w:tcPr>
          <w:p w14:paraId="0D74D80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F1-Score</w:t>
            </w:r>
          </w:p>
        </w:tc>
        <w:tc>
          <w:tcPr>
            <w:tcW w:w="926" w:type="pct"/>
            <w:hideMark/>
          </w:tcPr>
          <w:p w14:paraId="56912AE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AUC-ROC</w:t>
            </w:r>
          </w:p>
        </w:tc>
      </w:tr>
      <w:tr w:rsidR="004A4DD0" w:rsidRPr="001163AD" w14:paraId="2B356422" w14:textId="77777777" w:rsidTr="00DE265D">
        <w:tc>
          <w:tcPr>
            <w:tcW w:w="1085" w:type="pct"/>
            <w:hideMark/>
          </w:tcPr>
          <w:p w14:paraId="32E03B5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3-layer CNN</w:t>
            </w:r>
          </w:p>
        </w:tc>
        <w:tc>
          <w:tcPr>
            <w:tcW w:w="813" w:type="pct"/>
            <w:hideMark/>
          </w:tcPr>
          <w:p w14:paraId="5F50ED1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w:t>
            </w:r>
          </w:p>
        </w:tc>
        <w:tc>
          <w:tcPr>
            <w:tcW w:w="794" w:type="pct"/>
            <w:hideMark/>
          </w:tcPr>
          <w:p w14:paraId="3EA3801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0.88</w:t>
            </w:r>
          </w:p>
        </w:tc>
        <w:tc>
          <w:tcPr>
            <w:tcW w:w="597" w:type="pct"/>
            <w:hideMark/>
          </w:tcPr>
          <w:p w14:paraId="2174CC5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0.87</w:t>
            </w:r>
          </w:p>
        </w:tc>
        <w:tc>
          <w:tcPr>
            <w:tcW w:w="785" w:type="pct"/>
            <w:hideMark/>
          </w:tcPr>
          <w:p w14:paraId="18CF057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0.87</w:t>
            </w:r>
          </w:p>
        </w:tc>
        <w:tc>
          <w:tcPr>
            <w:tcW w:w="926" w:type="pct"/>
            <w:hideMark/>
          </w:tcPr>
          <w:p w14:paraId="5912398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r>
      <w:tr w:rsidR="004A4DD0" w:rsidRPr="001163AD" w14:paraId="747F2D5E" w14:textId="77777777" w:rsidTr="00DE265D">
        <w:tc>
          <w:tcPr>
            <w:tcW w:w="1085" w:type="pct"/>
            <w:hideMark/>
          </w:tcPr>
          <w:p w14:paraId="3A4F246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813" w:type="pct"/>
            <w:hideMark/>
          </w:tcPr>
          <w:p w14:paraId="093431C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c>
          <w:tcPr>
            <w:tcW w:w="794" w:type="pct"/>
            <w:hideMark/>
          </w:tcPr>
          <w:p w14:paraId="326749A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597" w:type="pct"/>
            <w:hideMark/>
          </w:tcPr>
          <w:p w14:paraId="3F81971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785" w:type="pct"/>
            <w:hideMark/>
          </w:tcPr>
          <w:p w14:paraId="698EE84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926" w:type="pct"/>
            <w:hideMark/>
          </w:tcPr>
          <w:p w14:paraId="2A720D9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w:t>
            </w:r>
          </w:p>
        </w:tc>
      </w:tr>
      <w:tr w:rsidR="004A4DD0" w:rsidRPr="001163AD" w14:paraId="166EC022" w14:textId="77777777" w:rsidTr="00DE265D">
        <w:tc>
          <w:tcPr>
            <w:tcW w:w="1085" w:type="pct"/>
            <w:hideMark/>
          </w:tcPr>
          <w:p w14:paraId="4DFC6A1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VGG16</w:t>
            </w:r>
          </w:p>
        </w:tc>
        <w:tc>
          <w:tcPr>
            <w:tcW w:w="813" w:type="pct"/>
            <w:hideMark/>
          </w:tcPr>
          <w:p w14:paraId="677F6A7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0.91</w:t>
            </w:r>
          </w:p>
        </w:tc>
        <w:tc>
          <w:tcPr>
            <w:tcW w:w="794" w:type="pct"/>
            <w:hideMark/>
          </w:tcPr>
          <w:p w14:paraId="1E25581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w:t>
            </w:r>
          </w:p>
        </w:tc>
        <w:tc>
          <w:tcPr>
            <w:tcW w:w="597" w:type="pct"/>
            <w:hideMark/>
          </w:tcPr>
          <w:p w14:paraId="19B0340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w:t>
            </w:r>
          </w:p>
        </w:tc>
        <w:tc>
          <w:tcPr>
            <w:tcW w:w="785" w:type="pct"/>
            <w:hideMark/>
          </w:tcPr>
          <w:p w14:paraId="17C9D98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w:t>
            </w:r>
          </w:p>
        </w:tc>
        <w:tc>
          <w:tcPr>
            <w:tcW w:w="926" w:type="pct"/>
            <w:hideMark/>
          </w:tcPr>
          <w:p w14:paraId="35ABAF3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r>
      <w:tr w:rsidR="004A4DD0" w:rsidRPr="001163AD" w14:paraId="3D44F30A" w14:textId="77777777" w:rsidTr="00DE265D">
        <w:tc>
          <w:tcPr>
            <w:tcW w:w="1085" w:type="pct"/>
            <w:hideMark/>
          </w:tcPr>
          <w:p w14:paraId="31CD8D5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w:t>
            </w:r>
          </w:p>
        </w:tc>
        <w:tc>
          <w:tcPr>
            <w:tcW w:w="813" w:type="pct"/>
            <w:hideMark/>
          </w:tcPr>
          <w:p w14:paraId="35B3931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794" w:type="pct"/>
            <w:hideMark/>
          </w:tcPr>
          <w:p w14:paraId="451F202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597" w:type="pct"/>
            <w:hideMark/>
          </w:tcPr>
          <w:p w14:paraId="5620DAC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c>
          <w:tcPr>
            <w:tcW w:w="785" w:type="pct"/>
            <w:hideMark/>
          </w:tcPr>
          <w:p w14:paraId="4576962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c>
          <w:tcPr>
            <w:tcW w:w="926" w:type="pct"/>
            <w:hideMark/>
          </w:tcPr>
          <w:p w14:paraId="716B526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r>
      <w:tr w:rsidR="004A4DD0" w:rsidRPr="001163AD" w14:paraId="4B4C6B0A" w14:textId="77777777" w:rsidTr="00DE265D">
        <w:tc>
          <w:tcPr>
            <w:tcW w:w="1085" w:type="pct"/>
            <w:hideMark/>
          </w:tcPr>
          <w:p w14:paraId="192C945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813" w:type="pct"/>
            <w:hideMark/>
          </w:tcPr>
          <w:p w14:paraId="5E43689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w:t>
            </w:r>
          </w:p>
        </w:tc>
        <w:tc>
          <w:tcPr>
            <w:tcW w:w="794" w:type="pct"/>
            <w:hideMark/>
          </w:tcPr>
          <w:p w14:paraId="5B0FDE9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c>
          <w:tcPr>
            <w:tcW w:w="597" w:type="pct"/>
            <w:hideMark/>
          </w:tcPr>
          <w:p w14:paraId="0ADB251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785" w:type="pct"/>
            <w:hideMark/>
          </w:tcPr>
          <w:p w14:paraId="142BB6B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926" w:type="pct"/>
            <w:hideMark/>
          </w:tcPr>
          <w:p w14:paraId="6C0D0A2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0.97</w:t>
            </w:r>
          </w:p>
        </w:tc>
      </w:tr>
    </w:tbl>
    <w:p w14:paraId="4DB340DD"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b/>
          <w:bCs/>
        </w:rPr>
        <w:t>Key Findings:</w:t>
      </w:r>
    </w:p>
    <w:p w14:paraId="70CC3D24" w14:textId="77777777" w:rsidR="004A4DD0" w:rsidRPr="001163AD" w:rsidRDefault="004A4DD0" w:rsidP="004A4DD0">
      <w:pPr>
        <w:numPr>
          <w:ilvl w:val="0"/>
          <w:numId w:val="64"/>
        </w:numPr>
        <w:spacing w:after="0" w:line="276" w:lineRule="auto"/>
        <w:jc w:val="both"/>
        <w:rPr>
          <w:rFonts w:asciiTheme="majorBidi" w:hAnsiTheme="majorBidi" w:cstheme="majorBidi"/>
        </w:rPr>
      </w:pPr>
      <w:r w:rsidRPr="001163AD">
        <w:rPr>
          <w:rFonts w:asciiTheme="majorBidi" w:hAnsiTheme="majorBidi" w:cstheme="majorBidi"/>
          <w:b/>
          <w:bCs/>
        </w:rPr>
        <w:t>DenseNet121 achieved the highest overall performance</w:t>
      </w:r>
      <w:r w:rsidRPr="001163AD">
        <w:rPr>
          <w:rFonts w:asciiTheme="majorBidi" w:hAnsiTheme="majorBidi" w:cstheme="majorBidi"/>
        </w:rPr>
        <w:t> with 96% accuracy and 97% AUC-ROC, demonstrating superior feature reuse and parameter efficiency.</w:t>
      </w:r>
    </w:p>
    <w:p w14:paraId="66528CA1" w14:textId="77777777" w:rsidR="004A4DD0" w:rsidRPr="001163AD" w:rsidRDefault="004A4DD0" w:rsidP="004A4DD0">
      <w:pPr>
        <w:numPr>
          <w:ilvl w:val="0"/>
          <w:numId w:val="64"/>
        </w:numPr>
        <w:spacing w:after="0" w:line="276" w:lineRule="auto"/>
        <w:jc w:val="both"/>
        <w:rPr>
          <w:rFonts w:asciiTheme="majorBidi" w:hAnsiTheme="majorBidi" w:cstheme="majorBidi"/>
        </w:rPr>
      </w:pPr>
      <w:r w:rsidRPr="001163AD">
        <w:rPr>
          <w:rFonts w:asciiTheme="majorBidi" w:hAnsiTheme="majorBidi" w:cstheme="majorBidi"/>
          <w:b/>
          <w:bCs/>
        </w:rPr>
        <w:t>7-layer CNN outperformed VGG16</w:t>
      </w:r>
      <w:r w:rsidRPr="001163AD">
        <w:rPr>
          <w:rFonts w:asciiTheme="majorBidi" w:hAnsiTheme="majorBidi" w:cstheme="majorBidi"/>
        </w:rPr>
        <w:t> despite being a custom architecture, indicating that domain-specific design can surpass general-purpose transfer learning in certain cases.</w:t>
      </w:r>
    </w:p>
    <w:p w14:paraId="07E9F4C0" w14:textId="77777777" w:rsidR="004A4DD0" w:rsidRPr="001163AD" w:rsidRDefault="004A4DD0" w:rsidP="004A4DD0">
      <w:pPr>
        <w:numPr>
          <w:ilvl w:val="0"/>
          <w:numId w:val="64"/>
        </w:numPr>
        <w:spacing w:after="0" w:line="276" w:lineRule="auto"/>
        <w:jc w:val="both"/>
        <w:rPr>
          <w:rFonts w:asciiTheme="majorBidi" w:hAnsiTheme="majorBidi" w:cstheme="majorBidi"/>
        </w:rPr>
      </w:pPr>
      <w:r w:rsidRPr="001163AD">
        <w:rPr>
          <w:rFonts w:asciiTheme="majorBidi" w:hAnsiTheme="majorBidi" w:cstheme="majorBidi"/>
          <w:b/>
          <w:bCs/>
        </w:rPr>
        <w:t>ResNet50 showed balanced performance</w:t>
      </w:r>
      <w:r w:rsidRPr="001163AD">
        <w:rPr>
          <w:rFonts w:asciiTheme="majorBidi" w:hAnsiTheme="majorBidi" w:cstheme="majorBidi"/>
        </w:rPr>
        <w:t> across all metrics, making it a reliable choice for clinical applications.</w:t>
      </w:r>
    </w:p>
    <w:p w14:paraId="355F31AF" w14:textId="593D5B66" w:rsidR="004A4DD0" w:rsidRPr="003162B6" w:rsidRDefault="004A4DD0" w:rsidP="003162B6">
      <w:pPr>
        <w:pStyle w:val="Heading2"/>
        <w:numPr>
          <w:ilvl w:val="2"/>
          <w:numId w:val="183"/>
        </w:numPr>
        <w:ind w:left="720" w:hanging="720"/>
        <w:rPr>
          <w:rFonts w:asciiTheme="majorBidi" w:eastAsia="Times New Roman" w:hAnsiTheme="majorBidi"/>
          <w:b/>
          <w:bCs/>
          <w:color w:val="auto"/>
          <w:sz w:val="28"/>
          <w:szCs w:val="28"/>
          <w:lang w:val="en"/>
        </w:rPr>
      </w:pPr>
      <w:bookmarkStart w:id="237" w:name="_Toc216193593"/>
      <w:r w:rsidRPr="003162B6">
        <w:rPr>
          <w:rFonts w:asciiTheme="majorBidi" w:eastAsia="Times New Roman" w:hAnsiTheme="majorBidi"/>
          <w:b/>
          <w:bCs/>
          <w:color w:val="auto"/>
          <w:sz w:val="28"/>
          <w:szCs w:val="28"/>
          <w:lang w:val="en"/>
        </w:rPr>
        <w:t xml:space="preserve"> </w:t>
      </w:r>
      <w:bookmarkStart w:id="238" w:name="_Toc217479551"/>
      <w:r w:rsidRPr="003162B6">
        <w:rPr>
          <w:rFonts w:asciiTheme="majorBidi" w:eastAsia="Times New Roman" w:hAnsiTheme="majorBidi"/>
          <w:b/>
          <w:bCs/>
          <w:color w:val="auto"/>
          <w:sz w:val="28"/>
          <w:szCs w:val="28"/>
          <w:lang w:val="en"/>
        </w:rPr>
        <w:t>Per-Class Performance Analysis</w:t>
      </w:r>
      <w:bookmarkEnd w:id="237"/>
      <w:bookmarkEnd w:id="238"/>
    </w:p>
    <w:p w14:paraId="2001C870" w14:textId="77777777" w:rsidR="004A4DD0" w:rsidRPr="001163AD" w:rsidRDefault="004A4DD0" w:rsidP="004A4DD0">
      <w:pPr>
        <w:pStyle w:val="Caption"/>
        <w:keepNext/>
        <w:spacing w:line="276" w:lineRule="auto"/>
        <w:jc w:val="both"/>
        <w:rPr>
          <w:rFonts w:asciiTheme="majorBidi" w:hAnsiTheme="majorBidi" w:cstheme="majorBidi"/>
        </w:rPr>
      </w:pPr>
      <w:bookmarkStart w:id="239" w:name="_Toc216193635"/>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7</w:t>
      </w:r>
      <w:r w:rsidRPr="001163AD">
        <w:rPr>
          <w:rFonts w:asciiTheme="majorBidi" w:hAnsiTheme="majorBidi" w:cstheme="majorBidi"/>
        </w:rPr>
        <w:fldChar w:fldCharType="end"/>
      </w:r>
      <w:r w:rsidRPr="001163AD">
        <w:rPr>
          <w:rFonts w:asciiTheme="majorBidi" w:hAnsiTheme="majorBidi" w:cstheme="majorBidi"/>
          <w:lang w:val="en-US"/>
        </w:rPr>
        <w:t>: Class-Specific F1-Scores</w:t>
      </w:r>
      <w:bookmarkEnd w:id="239"/>
    </w:p>
    <w:tbl>
      <w:tblPr>
        <w:tblStyle w:val="TableGrid"/>
        <w:tblW w:w="5000" w:type="pct"/>
        <w:tblLook w:val="04A0" w:firstRow="1" w:lastRow="0" w:firstColumn="1" w:lastColumn="0" w:noHBand="0" w:noVBand="1"/>
      </w:tblPr>
      <w:tblGrid>
        <w:gridCol w:w="3359"/>
        <w:gridCol w:w="1619"/>
        <w:gridCol w:w="1675"/>
        <w:gridCol w:w="2024"/>
        <w:gridCol w:w="2113"/>
      </w:tblGrid>
      <w:tr w:rsidR="004A4DD0" w:rsidRPr="001163AD" w14:paraId="0E38A9D3" w14:textId="77777777" w:rsidTr="00DE265D">
        <w:tc>
          <w:tcPr>
            <w:tcW w:w="1557" w:type="pct"/>
            <w:hideMark/>
          </w:tcPr>
          <w:p w14:paraId="7F733D8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750" w:type="pct"/>
            <w:hideMark/>
          </w:tcPr>
          <w:p w14:paraId="030DA51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CNV</w:t>
            </w:r>
          </w:p>
        </w:tc>
        <w:tc>
          <w:tcPr>
            <w:tcW w:w="776" w:type="pct"/>
            <w:hideMark/>
          </w:tcPr>
          <w:p w14:paraId="3D832CD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DME</w:t>
            </w:r>
          </w:p>
        </w:tc>
        <w:tc>
          <w:tcPr>
            <w:tcW w:w="938" w:type="pct"/>
            <w:hideMark/>
          </w:tcPr>
          <w:p w14:paraId="6C5CD50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Drusen</w:t>
            </w:r>
          </w:p>
        </w:tc>
        <w:tc>
          <w:tcPr>
            <w:tcW w:w="979" w:type="pct"/>
            <w:hideMark/>
          </w:tcPr>
          <w:p w14:paraId="40656DF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Normal</w:t>
            </w:r>
          </w:p>
        </w:tc>
      </w:tr>
      <w:tr w:rsidR="004A4DD0" w:rsidRPr="001163AD" w14:paraId="3CF8A64D" w14:textId="77777777" w:rsidTr="00DE265D">
        <w:tc>
          <w:tcPr>
            <w:tcW w:w="1557" w:type="pct"/>
            <w:hideMark/>
          </w:tcPr>
          <w:p w14:paraId="2ED7B84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3-layer CNN</w:t>
            </w:r>
          </w:p>
        </w:tc>
        <w:tc>
          <w:tcPr>
            <w:tcW w:w="750" w:type="pct"/>
            <w:hideMark/>
          </w:tcPr>
          <w:p w14:paraId="24C45CB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0.88</w:t>
            </w:r>
          </w:p>
        </w:tc>
        <w:tc>
          <w:tcPr>
            <w:tcW w:w="776" w:type="pct"/>
            <w:hideMark/>
          </w:tcPr>
          <w:p w14:paraId="1C25E72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0.86</w:t>
            </w:r>
          </w:p>
        </w:tc>
        <w:tc>
          <w:tcPr>
            <w:tcW w:w="938" w:type="pct"/>
            <w:hideMark/>
          </w:tcPr>
          <w:p w14:paraId="75214A4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0.85</w:t>
            </w:r>
          </w:p>
        </w:tc>
        <w:tc>
          <w:tcPr>
            <w:tcW w:w="979" w:type="pct"/>
            <w:hideMark/>
          </w:tcPr>
          <w:p w14:paraId="192BB62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w:t>
            </w:r>
          </w:p>
        </w:tc>
      </w:tr>
      <w:tr w:rsidR="004A4DD0" w:rsidRPr="001163AD" w14:paraId="2DE4B231" w14:textId="77777777" w:rsidTr="00DE265D">
        <w:tc>
          <w:tcPr>
            <w:tcW w:w="1557" w:type="pct"/>
            <w:hideMark/>
          </w:tcPr>
          <w:p w14:paraId="2A10BC8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750" w:type="pct"/>
            <w:hideMark/>
          </w:tcPr>
          <w:p w14:paraId="5F1D57B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776" w:type="pct"/>
            <w:hideMark/>
          </w:tcPr>
          <w:p w14:paraId="03BBDF8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c>
          <w:tcPr>
            <w:tcW w:w="938" w:type="pct"/>
            <w:hideMark/>
          </w:tcPr>
          <w:p w14:paraId="597C01A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0.91</w:t>
            </w:r>
          </w:p>
        </w:tc>
        <w:tc>
          <w:tcPr>
            <w:tcW w:w="979" w:type="pct"/>
            <w:hideMark/>
          </w:tcPr>
          <w:p w14:paraId="0558774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r>
      <w:tr w:rsidR="004A4DD0" w:rsidRPr="001163AD" w14:paraId="285E22C9" w14:textId="77777777" w:rsidTr="00DE265D">
        <w:tc>
          <w:tcPr>
            <w:tcW w:w="1557" w:type="pct"/>
            <w:hideMark/>
          </w:tcPr>
          <w:p w14:paraId="3994BBA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VGG16</w:t>
            </w:r>
          </w:p>
        </w:tc>
        <w:tc>
          <w:tcPr>
            <w:tcW w:w="750" w:type="pct"/>
            <w:hideMark/>
          </w:tcPr>
          <w:p w14:paraId="19EF8B7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w:t>
            </w:r>
          </w:p>
        </w:tc>
        <w:tc>
          <w:tcPr>
            <w:tcW w:w="776" w:type="pct"/>
            <w:hideMark/>
          </w:tcPr>
          <w:p w14:paraId="15C6755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0.88</w:t>
            </w:r>
          </w:p>
        </w:tc>
        <w:tc>
          <w:tcPr>
            <w:tcW w:w="938" w:type="pct"/>
            <w:hideMark/>
          </w:tcPr>
          <w:p w14:paraId="798FDF3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0.87</w:t>
            </w:r>
          </w:p>
        </w:tc>
        <w:tc>
          <w:tcPr>
            <w:tcW w:w="979" w:type="pct"/>
            <w:hideMark/>
          </w:tcPr>
          <w:p w14:paraId="1F73610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r>
      <w:tr w:rsidR="004A4DD0" w:rsidRPr="001163AD" w14:paraId="3B081B95" w14:textId="77777777" w:rsidTr="00DE265D">
        <w:tc>
          <w:tcPr>
            <w:tcW w:w="1557" w:type="pct"/>
            <w:hideMark/>
          </w:tcPr>
          <w:p w14:paraId="3E69394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w:t>
            </w:r>
          </w:p>
        </w:tc>
        <w:tc>
          <w:tcPr>
            <w:tcW w:w="750" w:type="pct"/>
            <w:hideMark/>
          </w:tcPr>
          <w:p w14:paraId="65C85FB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776" w:type="pct"/>
            <w:hideMark/>
          </w:tcPr>
          <w:p w14:paraId="530BFAE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0.91</w:t>
            </w:r>
          </w:p>
        </w:tc>
        <w:tc>
          <w:tcPr>
            <w:tcW w:w="938" w:type="pct"/>
            <w:hideMark/>
          </w:tcPr>
          <w:p w14:paraId="0DA4E4C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w:t>
            </w:r>
          </w:p>
        </w:tc>
        <w:tc>
          <w:tcPr>
            <w:tcW w:w="979" w:type="pct"/>
            <w:hideMark/>
          </w:tcPr>
          <w:p w14:paraId="09E8977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r>
      <w:tr w:rsidR="004A4DD0" w:rsidRPr="001163AD" w14:paraId="5281CFF5" w14:textId="77777777" w:rsidTr="00DE265D">
        <w:tc>
          <w:tcPr>
            <w:tcW w:w="1557" w:type="pct"/>
            <w:hideMark/>
          </w:tcPr>
          <w:p w14:paraId="4116EB0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750" w:type="pct"/>
            <w:hideMark/>
          </w:tcPr>
          <w:p w14:paraId="274486A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c>
          <w:tcPr>
            <w:tcW w:w="776" w:type="pct"/>
            <w:hideMark/>
          </w:tcPr>
          <w:p w14:paraId="0AEF67B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w:t>
            </w:r>
          </w:p>
        </w:tc>
        <w:tc>
          <w:tcPr>
            <w:tcW w:w="938" w:type="pct"/>
            <w:hideMark/>
          </w:tcPr>
          <w:p w14:paraId="1D6B0BF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w:t>
            </w:r>
          </w:p>
        </w:tc>
        <w:tc>
          <w:tcPr>
            <w:tcW w:w="979" w:type="pct"/>
            <w:hideMark/>
          </w:tcPr>
          <w:p w14:paraId="2EB78BF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w:t>
            </w:r>
          </w:p>
        </w:tc>
      </w:tr>
    </w:tbl>
    <w:p w14:paraId="5913D78C"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b/>
          <w:bCs/>
        </w:rPr>
        <w:t>Observations:</w:t>
      </w:r>
    </w:p>
    <w:p w14:paraId="69410520" w14:textId="77777777" w:rsidR="004A4DD0" w:rsidRPr="001163AD" w:rsidRDefault="004A4DD0" w:rsidP="004A4DD0">
      <w:pPr>
        <w:numPr>
          <w:ilvl w:val="0"/>
          <w:numId w:val="65"/>
        </w:numPr>
        <w:spacing w:after="0" w:line="276" w:lineRule="auto"/>
        <w:jc w:val="both"/>
        <w:rPr>
          <w:rFonts w:asciiTheme="majorBidi" w:hAnsiTheme="majorBidi" w:cstheme="majorBidi"/>
        </w:rPr>
      </w:pPr>
      <w:r w:rsidRPr="001163AD">
        <w:rPr>
          <w:rFonts w:asciiTheme="majorBidi" w:hAnsiTheme="majorBidi" w:cstheme="majorBidi"/>
          <w:b/>
          <w:bCs/>
        </w:rPr>
        <w:t>CNV was the most accurately classified</w:t>
      </w:r>
      <w:r w:rsidRPr="001163AD">
        <w:rPr>
          <w:rFonts w:asciiTheme="majorBidi" w:hAnsiTheme="majorBidi" w:cstheme="majorBidi"/>
        </w:rPr>
        <w:t> condition across all models, likely due to distinct hyperreflective features in OCT scans.</w:t>
      </w:r>
    </w:p>
    <w:p w14:paraId="7E6E92B5" w14:textId="77777777" w:rsidR="004A4DD0" w:rsidRPr="001163AD" w:rsidRDefault="004A4DD0" w:rsidP="004A4DD0">
      <w:pPr>
        <w:numPr>
          <w:ilvl w:val="0"/>
          <w:numId w:val="65"/>
        </w:numPr>
        <w:spacing w:after="0" w:line="276" w:lineRule="auto"/>
        <w:jc w:val="both"/>
        <w:rPr>
          <w:rFonts w:asciiTheme="majorBidi" w:hAnsiTheme="majorBidi" w:cstheme="majorBidi"/>
        </w:rPr>
      </w:pPr>
      <w:r w:rsidRPr="001163AD">
        <w:rPr>
          <w:rFonts w:asciiTheme="majorBidi" w:hAnsiTheme="majorBidi" w:cstheme="majorBidi"/>
          <w:b/>
          <w:bCs/>
        </w:rPr>
        <w:t>Drusen showed the lowest performance</w:t>
      </w:r>
      <w:r w:rsidRPr="001163AD">
        <w:rPr>
          <w:rFonts w:asciiTheme="majorBidi" w:hAnsiTheme="majorBidi" w:cstheme="majorBidi"/>
        </w:rPr>
        <w:t> consistently, indicating challenges in detecting subtle sub-RPE deposits.</w:t>
      </w:r>
    </w:p>
    <w:p w14:paraId="72FF3425" w14:textId="77777777" w:rsidR="004A4DD0" w:rsidRPr="001163AD" w:rsidRDefault="004A4DD0" w:rsidP="004A4DD0">
      <w:pPr>
        <w:numPr>
          <w:ilvl w:val="0"/>
          <w:numId w:val="65"/>
        </w:numPr>
        <w:spacing w:after="0" w:line="276" w:lineRule="auto"/>
        <w:jc w:val="both"/>
        <w:rPr>
          <w:rFonts w:asciiTheme="majorBidi" w:hAnsiTheme="majorBidi" w:cstheme="majorBidi"/>
        </w:rPr>
      </w:pPr>
      <w:r w:rsidRPr="001163AD">
        <w:rPr>
          <w:rFonts w:asciiTheme="majorBidi" w:hAnsiTheme="majorBidi" w:cstheme="majorBidi"/>
          <w:b/>
          <w:bCs/>
        </w:rPr>
        <w:t>DenseNet121 demonstrated the most balanced performance</w:t>
      </w:r>
      <w:r w:rsidRPr="001163AD">
        <w:rPr>
          <w:rFonts w:asciiTheme="majorBidi" w:hAnsiTheme="majorBidi" w:cstheme="majorBidi"/>
        </w:rPr>
        <w:t> across all classes, minimizing bias toward majority categories.</w:t>
      </w:r>
    </w:p>
    <w:p w14:paraId="43805C2A" w14:textId="527B5201" w:rsidR="004A4DD0" w:rsidRPr="00BC7C99" w:rsidRDefault="004A4DD0" w:rsidP="003162B6">
      <w:pPr>
        <w:pStyle w:val="Heading2"/>
        <w:numPr>
          <w:ilvl w:val="2"/>
          <w:numId w:val="183"/>
        </w:numPr>
        <w:ind w:left="720" w:hanging="720"/>
        <w:rPr>
          <w:rFonts w:asciiTheme="majorBidi" w:eastAsia="Times New Roman" w:hAnsiTheme="majorBidi"/>
          <w:b/>
          <w:bCs/>
          <w:color w:val="000000"/>
          <w:sz w:val="28"/>
          <w:szCs w:val="28"/>
          <w:lang w:val="en"/>
        </w:rPr>
      </w:pPr>
      <w:bookmarkStart w:id="240" w:name="_Toc216193594"/>
      <w:r w:rsidRPr="00BC7C99">
        <w:rPr>
          <w:rFonts w:asciiTheme="majorBidi" w:eastAsia="Times New Roman" w:hAnsiTheme="majorBidi"/>
          <w:b/>
          <w:bCs/>
          <w:color w:val="000000"/>
          <w:sz w:val="28"/>
          <w:szCs w:val="28"/>
          <w:lang w:val="en"/>
        </w:rPr>
        <w:t xml:space="preserve"> </w:t>
      </w:r>
      <w:bookmarkStart w:id="241" w:name="_Toc217479552"/>
      <w:r w:rsidRPr="003162B6">
        <w:rPr>
          <w:rFonts w:asciiTheme="majorBidi" w:eastAsia="Times New Roman" w:hAnsiTheme="majorBidi"/>
          <w:b/>
          <w:bCs/>
          <w:color w:val="auto"/>
          <w:sz w:val="28"/>
          <w:szCs w:val="28"/>
          <w:lang w:val="en"/>
        </w:rPr>
        <w:t>Learning Dynamics and Overfitting Analysis</w:t>
      </w:r>
      <w:bookmarkEnd w:id="240"/>
      <w:bookmarkEnd w:id="241"/>
    </w:p>
    <w:p w14:paraId="2E5C8050"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All models exhibited some degree of overfitting, with training performance exceeding validation performance. The 3-layer CNN showed the largest generalization gap, while DenseNet121 maintained the smallest difference between training and validation metrics. Early stopping at approximately 15-25 epochs effectively prevented excessive overfitting in all models.</w:t>
      </w:r>
    </w:p>
    <w:p w14:paraId="2DB35AB9" w14:textId="6ECFFDAA" w:rsidR="004A4DD0" w:rsidRPr="003162B6" w:rsidRDefault="004A4DD0" w:rsidP="003162B6">
      <w:pPr>
        <w:pStyle w:val="Heading2"/>
        <w:numPr>
          <w:ilvl w:val="1"/>
          <w:numId w:val="183"/>
        </w:numPr>
        <w:ind w:left="450"/>
        <w:rPr>
          <w:rFonts w:asciiTheme="majorBidi" w:eastAsia="Times New Roman" w:hAnsiTheme="majorBidi"/>
          <w:b/>
          <w:bCs/>
          <w:color w:val="auto"/>
          <w:sz w:val="28"/>
          <w:szCs w:val="28"/>
          <w:lang w:val="en"/>
        </w:rPr>
      </w:pPr>
      <w:bookmarkStart w:id="242" w:name="_Toc216193595"/>
      <w:r w:rsidRPr="003162B6">
        <w:rPr>
          <w:rFonts w:asciiTheme="majorBidi" w:eastAsia="Times New Roman" w:hAnsiTheme="majorBidi"/>
          <w:b/>
          <w:bCs/>
          <w:color w:val="auto"/>
          <w:sz w:val="28"/>
          <w:szCs w:val="28"/>
          <w:lang w:val="en"/>
        </w:rPr>
        <w:t xml:space="preserve"> </w:t>
      </w:r>
      <w:bookmarkStart w:id="243" w:name="_Toc217479553"/>
      <w:r w:rsidRPr="003162B6">
        <w:rPr>
          <w:rFonts w:asciiTheme="majorBidi" w:eastAsia="Times New Roman" w:hAnsiTheme="majorBidi"/>
          <w:b/>
          <w:bCs/>
          <w:color w:val="auto"/>
          <w:sz w:val="28"/>
          <w:szCs w:val="28"/>
          <w:lang w:val="en"/>
        </w:rPr>
        <w:t>Statistical Analysis</w:t>
      </w:r>
      <w:bookmarkEnd w:id="242"/>
      <w:bookmarkEnd w:id="243"/>
    </w:p>
    <w:p w14:paraId="54AC46FE" w14:textId="7F9D6822" w:rsidR="004A4DD0" w:rsidRPr="003162B6" w:rsidRDefault="004A4DD0" w:rsidP="003162B6">
      <w:pPr>
        <w:pStyle w:val="Heading2"/>
        <w:numPr>
          <w:ilvl w:val="2"/>
          <w:numId w:val="183"/>
        </w:numPr>
        <w:ind w:left="630"/>
        <w:rPr>
          <w:rFonts w:asciiTheme="majorBidi" w:eastAsia="Times New Roman" w:hAnsiTheme="majorBidi"/>
          <w:b/>
          <w:bCs/>
          <w:color w:val="auto"/>
          <w:sz w:val="28"/>
          <w:szCs w:val="28"/>
          <w:lang w:val="en"/>
        </w:rPr>
      </w:pPr>
      <w:bookmarkStart w:id="244" w:name="_Toc216193596"/>
      <w:r w:rsidRPr="003162B6">
        <w:rPr>
          <w:rFonts w:asciiTheme="majorBidi" w:eastAsia="Times New Roman" w:hAnsiTheme="majorBidi"/>
          <w:b/>
          <w:bCs/>
          <w:color w:val="auto"/>
          <w:sz w:val="28"/>
          <w:szCs w:val="28"/>
          <w:lang w:val="en"/>
        </w:rPr>
        <w:t xml:space="preserve"> </w:t>
      </w:r>
      <w:bookmarkStart w:id="245" w:name="_Toc217479554"/>
      <w:r w:rsidRPr="003162B6">
        <w:rPr>
          <w:rFonts w:asciiTheme="majorBidi" w:eastAsia="Times New Roman" w:hAnsiTheme="majorBidi"/>
          <w:b/>
          <w:bCs/>
          <w:color w:val="auto"/>
          <w:sz w:val="28"/>
          <w:szCs w:val="28"/>
          <w:lang w:val="en"/>
        </w:rPr>
        <w:t>McNemar's Test Results</w:t>
      </w:r>
      <w:bookmarkEnd w:id="244"/>
      <w:bookmarkEnd w:id="245"/>
    </w:p>
    <w:p w14:paraId="702C6BAB"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Pairwise comparison using McNemar's test revealed statistically significant differences (p &lt; 0.05) between:</w:t>
      </w:r>
    </w:p>
    <w:p w14:paraId="732B6073" w14:textId="77777777" w:rsidR="004A4DD0" w:rsidRPr="001163AD" w:rsidRDefault="004A4DD0" w:rsidP="004A4DD0">
      <w:pPr>
        <w:numPr>
          <w:ilvl w:val="0"/>
          <w:numId w:val="66"/>
        </w:numPr>
        <w:spacing w:after="0" w:line="276" w:lineRule="auto"/>
        <w:jc w:val="both"/>
        <w:rPr>
          <w:rFonts w:asciiTheme="majorBidi" w:hAnsiTheme="majorBidi" w:cstheme="majorBidi"/>
        </w:rPr>
      </w:pPr>
      <w:r w:rsidRPr="001163AD">
        <w:rPr>
          <w:rFonts w:asciiTheme="majorBidi" w:hAnsiTheme="majorBidi" w:cstheme="majorBidi"/>
        </w:rPr>
        <w:t>DenseNet121 vs. 3-layer CNN</w:t>
      </w:r>
    </w:p>
    <w:p w14:paraId="62201A2E" w14:textId="77777777" w:rsidR="004A4DD0" w:rsidRPr="001163AD" w:rsidRDefault="004A4DD0" w:rsidP="004A4DD0">
      <w:pPr>
        <w:numPr>
          <w:ilvl w:val="0"/>
          <w:numId w:val="66"/>
        </w:numPr>
        <w:spacing w:after="0" w:line="276" w:lineRule="auto"/>
        <w:jc w:val="both"/>
        <w:rPr>
          <w:rFonts w:asciiTheme="majorBidi" w:hAnsiTheme="majorBidi" w:cstheme="majorBidi"/>
        </w:rPr>
      </w:pPr>
      <w:r w:rsidRPr="001163AD">
        <w:rPr>
          <w:rFonts w:asciiTheme="majorBidi" w:hAnsiTheme="majorBidi" w:cstheme="majorBidi"/>
        </w:rPr>
        <w:t>DenseNet121 vs. VGG16</w:t>
      </w:r>
    </w:p>
    <w:p w14:paraId="0499410A" w14:textId="77777777" w:rsidR="004A4DD0" w:rsidRPr="001163AD" w:rsidRDefault="004A4DD0" w:rsidP="004A4DD0">
      <w:pPr>
        <w:numPr>
          <w:ilvl w:val="0"/>
          <w:numId w:val="66"/>
        </w:numPr>
        <w:spacing w:after="0" w:line="276" w:lineRule="auto"/>
        <w:jc w:val="both"/>
        <w:rPr>
          <w:rFonts w:asciiTheme="majorBidi" w:hAnsiTheme="majorBidi" w:cstheme="majorBidi"/>
        </w:rPr>
      </w:pPr>
      <w:r w:rsidRPr="001163AD">
        <w:rPr>
          <w:rFonts w:asciiTheme="majorBidi" w:hAnsiTheme="majorBidi" w:cstheme="majorBidi"/>
        </w:rPr>
        <w:t>7-layer CNN vs. 3-layer CNN</w:t>
      </w:r>
    </w:p>
    <w:p w14:paraId="0660C672"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No significant difference was found between:</w:t>
      </w:r>
    </w:p>
    <w:p w14:paraId="49A9C487" w14:textId="77777777" w:rsidR="004A4DD0" w:rsidRPr="001163AD" w:rsidRDefault="004A4DD0" w:rsidP="004A4DD0">
      <w:pPr>
        <w:numPr>
          <w:ilvl w:val="0"/>
          <w:numId w:val="67"/>
        </w:numPr>
        <w:spacing w:after="0" w:line="276" w:lineRule="auto"/>
        <w:jc w:val="both"/>
        <w:rPr>
          <w:rFonts w:asciiTheme="majorBidi" w:hAnsiTheme="majorBidi" w:cstheme="majorBidi"/>
        </w:rPr>
      </w:pPr>
      <w:r w:rsidRPr="001163AD">
        <w:rPr>
          <w:rFonts w:asciiTheme="majorBidi" w:hAnsiTheme="majorBidi" w:cstheme="majorBidi"/>
        </w:rPr>
        <w:t>DenseNet121 vs. 7-layer CNN</w:t>
      </w:r>
    </w:p>
    <w:p w14:paraId="10E542F7" w14:textId="77777777" w:rsidR="004A4DD0" w:rsidRPr="001163AD" w:rsidRDefault="004A4DD0" w:rsidP="004A4DD0">
      <w:pPr>
        <w:numPr>
          <w:ilvl w:val="0"/>
          <w:numId w:val="67"/>
        </w:numPr>
        <w:spacing w:after="0" w:line="276" w:lineRule="auto"/>
        <w:jc w:val="both"/>
        <w:rPr>
          <w:rFonts w:asciiTheme="majorBidi" w:hAnsiTheme="majorBidi" w:cstheme="majorBidi"/>
        </w:rPr>
      </w:pPr>
      <w:r w:rsidRPr="001163AD">
        <w:rPr>
          <w:rFonts w:asciiTheme="majorBidi" w:hAnsiTheme="majorBidi" w:cstheme="majorBidi"/>
        </w:rPr>
        <w:t>DenseNet121 vs. ResNet50</w:t>
      </w:r>
    </w:p>
    <w:p w14:paraId="4646C1FD" w14:textId="71C9F3DF" w:rsidR="004A4DD0" w:rsidRPr="003162B6" w:rsidRDefault="004A4DD0" w:rsidP="003162B6">
      <w:pPr>
        <w:pStyle w:val="Heading2"/>
        <w:numPr>
          <w:ilvl w:val="2"/>
          <w:numId w:val="183"/>
        </w:numPr>
        <w:ind w:left="630"/>
        <w:rPr>
          <w:rFonts w:asciiTheme="majorBidi" w:eastAsia="Times New Roman" w:hAnsiTheme="majorBidi"/>
          <w:b/>
          <w:bCs/>
          <w:color w:val="auto"/>
          <w:sz w:val="28"/>
          <w:szCs w:val="28"/>
          <w:lang w:val="en"/>
        </w:rPr>
      </w:pPr>
      <w:bookmarkStart w:id="246" w:name="_Toc216193597"/>
      <w:r w:rsidRPr="003162B6">
        <w:rPr>
          <w:rFonts w:asciiTheme="majorBidi" w:eastAsia="Times New Roman" w:hAnsiTheme="majorBidi"/>
          <w:b/>
          <w:bCs/>
          <w:color w:val="auto"/>
          <w:sz w:val="28"/>
          <w:szCs w:val="28"/>
          <w:lang w:val="en"/>
        </w:rPr>
        <w:lastRenderedPageBreak/>
        <w:t xml:space="preserve"> </w:t>
      </w:r>
      <w:bookmarkStart w:id="247" w:name="_Toc217479555"/>
      <w:r w:rsidRPr="003162B6">
        <w:rPr>
          <w:rFonts w:asciiTheme="majorBidi" w:eastAsia="Times New Roman" w:hAnsiTheme="majorBidi"/>
          <w:b/>
          <w:bCs/>
          <w:color w:val="auto"/>
          <w:sz w:val="28"/>
          <w:szCs w:val="28"/>
          <w:lang w:val="en"/>
        </w:rPr>
        <w:t>Confidence Intervals</w:t>
      </w:r>
      <w:bookmarkEnd w:id="246"/>
      <w:bookmarkEnd w:id="247"/>
    </w:p>
    <w:p w14:paraId="238CF2F5" w14:textId="77777777" w:rsidR="004A4DD0" w:rsidRPr="001163AD" w:rsidRDefault="004A4DD0" w:rsidP="004A4DD0">
      <w:pPr>
        <w:pStyle w:val="Caption"/>
        <w:keepNext/>
        <w:spacing w:line="276" w:lineRule="auto"/>
        <w:jc w:val="both"/>
        <w:rPr>
          <w:rFonts w:asciiTheme="majorBidi" w:hAnsiTheme="majorBidi" w:cstheme="majorBidi"/>
        </w:rPr>
      </w:pPr>
      <w:bookmarkStart w:id="248" w:name="_Toc216193636"/>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8</w:t>
      </w:r>
      <w:r w:rsidRPr="001163AD">
        <w:rPr>
          <w:rFonts w:asciiTheme="majorBidi" w:hAnsiTheme="majorBidi" w:cstheme="majorBidi"/>
        </w:rPr>
        <w:fldChar w:fldCharType="end"/>
      </w:r>
      <w:r w:rsidRPr="001163AD">
        <w:rPr>
          <w:rFonts w:asciiTheme="majorBidi" w:hAnsiTheme="majorBidi" w:cstheme="majorBidi"/>
          <w:lang w:val="en-US"/>
        </w:rPr>
        <w:t>: 95% Confidence Intervals for Model Accuracy</w:t>
      </w:r>
      <w:bookmarkEnd w:id="248"/>
    </w:p>
    <w:tbl>
      <w:tblPr>
        <w:tblStyle w:val="TableGrid"/>
        <w:tblW w:w="5000" w:type="pct"/>
        <w:tblLook w:val="04A0" w:firstRow="1" w:lastRow="0" w:firstColumn="1" w:lastColumn="0" w:noHBand="0" w:noVBand="1"/>
      </w:tblPr>
      <w:tblGrid>
        <w:gridCol w:w="2649"/>
        <w:gridCol w:w="2683"/>
        <w:gridCol w:w="2821"/>
        <w:gridCol w:w="2637"/>
      </w:tblGrid>
      <w:tr w:rsidR="004A4DD0" w:rsidRPr="001163AD" w14:paraId="7766892B" w14:textId="77777777" w:rsidTr="00DE265D">
        <w:tc>
          <w:tcPr>
            <w:tcW w:w="1227" w:type="pct"/>
            <w:hideMark/>
          </w:tcPr>
          <w:p w14:paraId="715177F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1243" w:type="pct"/>
            <w:hideMark/>
          </w:tcPr>
          <w:p w14:paraId="5D75470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Lower Bound</w:t>
            </w:r>
          </w:p>
        </w:tc>
        <w:tc>
          <w:tcPr>
            <w:tcW w:w="1307" w:type="pct"/>
            <w:hideMark/>
          </w:tcPr>
          <w:p w14:paraId="7733C09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Point Estimate</w:t>
            </w:r>
          </w:p>
        </w:tc>
        <w:tc>
          <w:tcPr>
            <w:tcW w:w="1222" w:type="pct"/>
            <w:hideMark/>
          </w:tcPr>
          <w:p w14:paraId="17717A1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Upper Bound</w:t>
            </w:r>
          </w:p>
        </w:tc>
      </w:tr>
      <w:tr w:rsidR="004A4DD0" w:rsidRPr="001163AD" w14:paraId="29EA1C0A" w14:textId="77777777" w:rsidTr="00DE265D">
        <w:tc>
          <w:tcPr>
            <w:tcW w:w="1227" w:type="pct"/>
            <w:hideMark/>
          </w:tcPr>
          <w:p w14:paraId="33A9204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3-layer CNN</w:t>
            </w:r>
          </w:p>
        </w:tc>
        <w:tc>
          <w:tcPr>
            <w:tcW w:w="1243" w:type="pct"/>
            <w:hideMark/>
          </w:tcPr>
          <w:p w14:paraId="7A47D56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0.877</w:t>
            </w:r>
          </w:p>
        </w:tc>
        <w:tc>
          <w:tcPr>
            <w:tcW w:w="1307" w:type="pct"/>
            <w:hideMark/>
          </w:tcPr>
          <w:p w14:paraId="30D29E3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w:t>
            </w:r>
          </w:p>
        </w:tc>
        <w:tc>
          <w:tcPr>
            <w:tcW w:w="1222" w:type="pct"/>
            <w:hideMark/>
          </w:tcPr>
          <w:p w14:paraId="1B0BAC9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0.903</w:t>
            </w:r>
          </w:p>
        </w:tc>
      </w:tr>
      <w:tr w:rsidR="004A4DD0" w:rsidRPr="001163AD" w14:paraId="52104282" w14:textId="77777777" w:rsidTr="00DE265D">
        <w:tc>
          <w:tcPr>
            <w:tcW w:w="1227" w:type="pct"/>
            <w:hideMark/>
          </w:tcPr>
          <w:p w14:paraId="1542820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1243" w:type="pct"/>
            <w:hideMark/>
          </w:tcPr>
          <w:p w14:paraId="33830A9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0.941</w:t>
            </w:r>
          </w:p>
        </w:tc>
        <w:tc>
          <w:tcPr>
            <w:tcW w:w="1307" w:type="pct"/>
            <w:hideMark/>
          </w:tcPr>
          <w:p w14:paraId="4539A6E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w:t>
            </w:r>
          </w:p>
        </w:tc>
        <w:tc>
          <w:tcPr>
            <w:tcW w:w="1222" w:type="pct"/>
            <w:hideMark/>
          </w:tcPr>
          <w:p w14:paraId="4FC4F5A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0.959</w:t>
            </w:r>
          </w:p>
        </w:tc>
      </w:tr>
      <w:tr w:rsidR="004A4DD0" w:rsidRPr="001163AD" w14:paraId="65535AA1" w14:textId="77777777" w:rsidTr="00DE265D">
        <w:tc>
          <w:tcPr>
            <w:tcW w:w="1227" w:type="pct"/>
            <w:hideMark/>
          </w:tcPr>
          <w:p w14:paraId="54D45C5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VGG16</w:t>
            </w:r>
          </w:p>
        </w:tc>
        <w:tc>
          <w:tcPr>
            <w:tcW w:w="1243" w:type="pct"/>
            <w:hideMark/>
          </w:tcPr>
          <w:p w14:paraId="71E6D9F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0.898</w:t>
            </w:r>
          </w:p>
        </w:tc>
        <w:tc>
          <w:tcPr>
            <w:tcW w:w="1307" w:type="pct"/>
            <w:hideMark/>
          </w:tcPr>
          <w:p w14:paraId="404464D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0.91</w:t>
            </w:r>
          </w:p>
        </w:tc>
        <w:tc>
          <w:tcPr>
            <w:tcW w:w="1222" w:type="pct"/>
            <w:hideMark/>
          </w:tcPr>
          <w:p w14:paraId="1ADE82F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0.922</w:t>
            </w:r>
          </w:p>
        </w:tc>
      </w:tr>
      <w:tr w:rsidR="004A4DD0" w:rsidRPr="001163AD" w14:paraId="6557E86E" w14:textId="77777777" w:rsidTr="00DE265D">
        <w:tc>
          <w:tcPr>
            <w:tcW w:w="1227" w:type="pct"/>
            <w:hideMark/>
          </w:tcPr>
          <w:p w14:paraId="49C8B9F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w:t>
            </w:r>
          </w:p>
        </w:tc>
        <w:tc>
          <w:tcPr>
            <w:tcW w:w="1243" w:type="pct"/>
            <w:hideMark/>
          </w:tcPr>
          <w:p w14:paraId="34930CA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0.931</w:t>
            </w:r>
          </w:p>
        </w:tc>
        <w:tc>
          <w:tcPr>
            <w:tcW w:w="1307" w:type="pct"/>
            <w:hideMark/>
          </w:tcPr>
          <w:p w14:paraId="085926E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w:t>
            </w:r>
          </w:p>
        </w:tc>
        <w:tc>
          <w:tcPr>
            <w:tcW w:w="1222" w:type="pct"/>
            <w:hideMark/>
          </w:tcPr>
          <w:p w14:paraId="5F373E2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0.949</w:t>
            </w:r>
          </w:p>
        </w:tc>
      </w:tr>
      <w:tr w:rsidR="004A4DD0" w:rsidRPr="001163AD" w14:paraId="2292221C" w14:textId="77777777" w:rsidTr="00DE265D">
        <w:tc>
          <w:tcPr>
            <w:tcW w:w="1227" w:type="pct"/>
            <w:hideMark/>
          </w:tcPr>
          <w:p w14:paraId="787CBFB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1243" w:type="pct"/>
            <w:hideMark/>
          </w:tcPr>
          <w:p w14:paraId="64D4B88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0.952</w:t>
            </w:r>
          </w:p>
        </w:tc>
        <w:tc>
          <w:tcPr>
            <w:tcW w:w="1307" w:type="pct"/>
            <w:hideMark/>
          </w:tcPr>
          <w:p w14:paraId="4FB92C6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w:t>
            </w:r>
          </w:p>
        </w:tc>
        <w:tc>
          <w:tcPr>
            <w:tcW w:w="1222" w:type="pct"/>
            <w:hideMark/>
          </w:tcPr>
          <w:p w14:paraId="0DE8445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0.968</w:t>
            </w:r>
          </w:p>
        </w:tc>
      </w:tr>
    </w:tbl>
    <w:p w14:paraId="5B334C9C" w14:textId="2FB4A2AC" w:rsidR="004A4DD0" w:rsidRPr="003162B6" w:rsidRDefault="004A4DD0" w:rsidP="003162B6">
      <w:pPr>
        <w:pStyle w:val="Heading2"/>
        <w:numPr>
          <w:ilvl w:val="1"/>
          <w:numId w:val="183"/>
        </w:numPr>
        <w:ind w:left="450"/>
        <w:rPr>
          <w:rFonts w:asciiTheme="majorBidi" w:eastAsia="Times New Roman" w:hAnsiTheme="majorBidi"/>
          <w:b/>
          <w:bCs/>
          <w:color w:val="auto"/>
          <w:sz w:val="28"/>
          <w:szCs w:val="28"/>
          <w:lang w:val="en"/>
        </w:rPr>
      </w:pPr>
      <w:bookmarkStart w:id="249" w:name="_Toc216193598"/>
      <w:r w:rsidRPr="003162B6">
        <w:rPr>
          <w:rFonts w:asciiTheme="majorBidi" w:eastAsia="Times New Roman" w:hAnsiTheme="majorBidi"/>
          <w:b/>
          <w:bCs/>
          <w:color w:val="auto"/>
          <w:sz w:val="28"/>
          <w:szCs w:val="28"/>
          <w:lang w:val="en"/>
        </w:rPr>
        <w:t xml:space="preserve"> </w:t>
      </w:r>
      <w:bookmarkStart w:id="250" w:name="_Toc217479556"/>
      <w:r w:rsidRPr="003162B6">
        <w:rPr>
          <w:rFonts w:asciiTheme="majorBidi" w:eastAsia="Times New Roman" w:hAnsiTheme="majorBidi"/>
          <w:b/>
          <w:bCs/>
          <w:color w:val="auto"/>
          <w:sz w:val="28"/>
          <w:szCs w:val="28"/>
          <w:lang w:val="en"/>
        </w:rPr>
        <w:t>Computational Efficiency</w:t>
      </w:r>
      <w:bookmarkEnd w:id="249"/>
      <w:bookmarkEnd w:id="250"/>
    </w:p>
    <w:p w14:paraId="5A0EDE9A" w14:textId="77777777" w:rsidR="004A4DD0" w:rsidRPr="001163AD" w:rsidRDefault="004A4DD0" w:rsidP="004A4DD0">
      <w:pPr>
        <w:pStyle w:val="Caption"/>
        <w:keepNext/>
        <w:spacing w:line="276" w:lineRule="auto"/>
        <w:jc w:val="both"/>
        <w:rPr>
          <w:rFonts w:asciiTheme="majorBidi" w:hAnsiTheme="majorBidi" w:cstheme="majorBidi"/>
        </w:rPr>
      </w:pPr>
      <w:bookmarkStart w:id="251" w:name="_Toc216193637"/>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9</w:t>
      </w:r>
      <w:r w:rsidRPr="001163AD">
        <w:rPr>
          <w:rFonts w:asciiTheme="majorBidi" w:hAnsiTheme="majorBidi" w:cstheme="majorBidi"/>
        </w:rPr>
        <w:fldChar w:fldCharType="end"/>
      </w:r>
      <w:r w:rsidRPr="001163AD">
        <w:rPr>
          <w:rFonts w:asciiTheme="majorBidi" w:hAnsiTheme="majorBidi" w:cstheme="majorBidi"/>
          <w:lang w:val="en-US"/>
        </w:rPr>
        <w:t>: Computational Requirements</w:t>
      </w:r>
      <w:bookmarkEnd w:id="251"/>
    </w:p>
    <w:tbl>
      <w:tblPr>
        <w:tblStyle w:val="TableGrid"/>
        <w:tblW w:w="5000" w:type="pct"/>
        <w:tblLook w:val="04A0" w:firstRow="1" w:lastRow="0" w:firstColumn="1" w:lastColumn="0" w:noHBand="0" w:noVBand="1"/>
      </w:tblPr>
      <w:tblGrid>
        <w:gridCol w:w="1668"/>
        <w:gridCol w:w="1875"/>
        <w:gridCol w:w="2402"/>
        <w:gridCol w:w="2387"/>
        <w:gridCol w:w="2458"/>
      </w:tblGrid>
      <w:tr w:rsidR="004A4DD0" w:rsidRPr="001163AD" w14:paraId="48607BB8" w14:textId="77777777" w:rsidTr="00DE265D">
        <w:tc>
          <w:tcPr>
            <w:tcW w:w="773" w:type="pct"/>
            <w:hideMark/>
          </w:tcPr>
          <w:p w14:paraId="077EA34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869" w:type="pct"/>
            <w:hideMark/>
          </w:tcPr>
          <w:p w14:paraId="204B5CE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Parameters (M)</w:t>
            </w:r>
          </w:p>
        </w:tc>
        <w:tc>
          <w:tcPr>
            <w:tcW w:w="1113" w:type="pct"/>
            <w:hideMark/>
          </w:tcPr>
          <w:p w14:paraId="06389A1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Training Time (min)</w:t>
            </w:r>
          </w:p>
        </w:tc>
        <w:tc>
          <w:tcPr>
            <w:tcW w:w="1106" w:type="pct"/>
            <w:hideMark/>
          </w:tcPr>
          <w:p w14:paraId="447B008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Inference Time (</w:t>
            </w:r>
            <w:proofErr w:type="spellStart"/>
            <w:r w:rsidRPr="001163AD">
              <w:rPr>
                <w:rFonts w:asciiTheme="majorBidi" w:hAnsiTheme="majorBidi" w:cstheme="majorBidi"/>
              </w:rPr>
              <w:t>ms</w:t>
            </w:r>
            <w:proofErr w:type="spellEnd"/>
            <w:r w:rsidRPr="001163AD">
              <w:rPr>
                <w:rFonts w:asciiTheme="majorBidi" w:hAnsiTheme="majorBidi" w:cstheme="majorBidi"/>
              </w:rPr>
              <w:t>)</w:t>
            </w:r>
          </w:p>
        </w:tc>
        <w:tc>
          <w:tcPr>
            <w:tcW w:w="1140" w:type="pct"/>
            <w:hideMark/>
          </w:tcPr>
          <w:p w14:paraId="3DCEFA2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Memory Usage (GB)</w:t>
            </w:r>
          </w:p>
        </w:tc>
      </w:tr>
      <w:tr w:rsidR="004A4DD0" w:rsidRPr="001163AD" w14:paraId="7F6C0B13" w14:textId="77777777" w:rsidTr="00DE265D">
        <w:tc>
          <w:tcPr>
            <w:tcW w:w="773" w:type="pct"/>
            <w:hideMark/>
          </w:tcPr>
          <w:p w14:paraId="387726D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3-layer CNN</w:t>
            </w:r>
          </w:p>
        </w:tc>
        <w:tc>
          <w:tcPr>
            <w:tcW w:w="869" w:type="pct"/>
            <w:hideMark/>
          </w:tcPr>
          <w:p w14:paraId="4E1A26F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0.05</w:t>
            </w:r>
          </w:p>
        </w:tc>
        <w:tc>
          <w:tcPr>
            <w:tcW w:w="1113" w:type="pct"/>
            <w:hideMark/>
          </w:tcPr>
          <w:p w14:paraId="5C561DF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45</w:t>
            </w:r>
          </w:p>
        </w:tc>
        <w:tc>
          <w:tcPr>
            <w:tcW w:w="1106" w:type="pct"/>
            <w:hideMark/>
          </w:tcPr>
          <w:p w14:paraId="6EC92C3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12</w:t>
            </w:r>
          </w:p>
        </w:tc>
        <w:tc>
          <w:tcPr>
            <w:tcW w:w="1140" w:type="pct"/>
            <w:hideMark/>
          </w:tcPr>
          <w:p w14:paraId="36B2AB8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1.2</w:t>
            </w:r>
          </w:p>
        </w:tc>
      </w:tr>
      <w:tr w:rsidR="004A4DD0" w:rsidRPr="001163AD" w14:paraId="253C339A" w14:textId="77777777" w:rsidTr="00DE265D">
        <w:tc>
          <w:tcPr>
            <w:tcW w:w="773" w:type="pct"/>
            <w:hideMark/>
          </w:tcPr>
          <w:p w14:paraId="6EF1C35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869" w:type="pct"/>
            <w:hideMark/>
          </w:tcPr>
          <w:p w14:paraId="4BE0197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0.50</w:t>
            </w:r>
          </w:p>
        </w:tc>
        <w:tc>
          <w:tcPr>
            <w:tcW w:w="1113" w:type="pct"/>
            <w:hideMark/>
          </w:tcPr>
          <w:p w14:paraId="6F3D552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78</w:t>
            </w:r>
          </w:p>
        </w:tc>
        <w:tc>
          <w:tcPr>
            <w:tcW w:w="1106" w:type="pct"/>
            <w:hideMark/>
          </w:tcPr>
          <w:p w14:paraId="1EF9779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18</w:t>
            </w:r>
          </w:p>
        </w:tc>
        <w:tc>
          <w:tcPr>
            <w:tcW w:w="1140" w:type="pct"/>
            <w:hideMark/>
          </w:tcPr>
          <w:p w14:paraId="636E9AF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1.8</w:t>
            </w:r>
          </w:p>
        </w:tc>
      </w:tr>
      <w:tr w:rsidR="004A4DD0" w:rsidRPr="001163AD" w14:paraId="72D653DE" w14:textId="77777777" w:rsidTr="00DE265D">
        <w:tc>
          <w:tcPr>
            <w:tcW w:w="773" w:type="pct"/>
            <w:hideMark/>
          </w:tcPr>
          <w:p w14:paraId="1194591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VGG16</w:t>
            </w:r>
          </w:p>
        </w:tc>
        <w:tc>
          <w:tcPr>
            <w:tcW w:w="869" w:type="pct"/>
            <w:hideMark/>
          </w:tcPr>
          <w:p w14:paraId="0329848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138</w:t>
            </w:r>
          </w:p>
        </w:tc>
        <w:tc>
          <w:tcPr>
            <w:tcW w:w="1113" w:type="pct"/>
            <w:hideMark/>
          </w:tcPr>
          <w:p w14:paraId="6ACE982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120</w:t>
            </w:r>
          </w:p>
        </w:tc>
        <w:tc>
          <w:tcPr>
            <w:tcW w:w="1106" w:type="pct"/>
            <w:hideMark/>
          </w:tcPr>
          <w:p w14:paraId="12AFA08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35</w:t>
            </w:r>
          </w:p>
        </w:tc>
        <w:tc>
          <w:tcPr>
            <w:tcW w:w="1140" w:type="pct"/>
            <w:hideMark/>
          </w:tcPr>
          <w:p w14:paraId="76AD565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3.5</w:t>
            </w:r>
          </w:p>
        </w:tc>
      </w:tr>
      <w:tr w:rsidR="004A4DD0" w:rsidRPr="001163AD" w14:paraId="2E53CBA5" w14:textId="77777777" w:rsidTr="00DE265D">
        <w:tc>
          <w:tcPr>
            <w:tcW w:w="773" w:type="pct"/>
            <w:hideMark/>
          </w:tcPr>
          <w:p w14:paraId="235C6D0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w:t>
            </w:r>
          </w:p>
        </w:tc>
        <w:tc>
          <w:tcPr>
            <w:tcW w:w="869" w:type="pct"/>
            <w:hideMark/>
          </w:tcPr>
          <w:p w14:paraId="2BD059E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25</w:t>
            </w:r>
          </w:p>
        </w:tc>
        <w:tc>
          <w:tcPr>
            <w:tcW w:w="1113" w:type="pct"/>
            <w:hideMark/>
          </w:tcPr>
          <w:p w14:paraId="7314AB2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95</w:t>
            </w:r>
          </w:p>
        </w:tc>
        <w:tc>
          <w:tcPr>
            <w:tcW w:w="1106" w:type="pct"/>
            <w:hideMark/>
          </w:tcPr>
          <w:p w14:paraId="7AF713F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22</w:t>
            </w:r>
          </w:p>
        </w:tc>
        <w:tc>
          <w:tcPr>
            <w:tcW w:w="1140" w:type="pct"/>
            <w:hideMark/>
          </w:tcPr>
          <w:p w14:paraId="73C6D7D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2.5</w:t>
            </w:r>
          </w:p>
        </w:tc>
      </w:tr>
      <w:tr w:rsidR="004A4DD0" w:rsidRPr="001163AD" w14:paraId="0E4515EE" w14:textId="77777777" w:rsidTr="00DE265D">
        <w:tc>
          <w:tcPr>
            <w:tcW w:w="773" w:type="pct"/>
            <w:hideMark/>
          </w:tcPr>
          <w:p w14:paraId="5FB83FB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869" w:type="pct"/>
            <w:hideMark/>
          </w:tcPr>
          <w:p w14:paraId="3A72752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8</w:t>
            </w:r>
          </w:p>
        </w:tc>
        <w:tc>
          <w:tcPr>
            <w:tcW w:w="1113" w:type="pct"/>
            <w:hideMark/>
          </w:tcPr>
          <w:p w14:paraId="540623A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85</w:t>
            </w:r>
          </w:p>
        </w:tc>
        <w:tc>
          <w:tcPr>
            <w:tcW w:w="1106" w:type="pct"/>
            <w:hideMark/>
          </w:tcPr>
          <w:p w14:paraId="0A93860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20</w:t>
            </w:r>
          </w:p>
        </w:tc>
        <w:tc>
          <w:tcPr>
            <w:tcW w:w="1140" w:type="pct"/>
            <w:hideMark/>
          </w:tcPr>
          <w:p w14:paraId="5888AC4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2.2</w:t>
            </w:r>
          </w:p>
        </w:tc>
      </w:tr>
    </w:tbl>
    <w:p w14:paraId="0B66F68C"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b/>
          <w:bCs/>
        </w:rPr>
        <w:t>Analysis:</w:t>
      </w:r>
    </w:p>
    <w:p w14:paraId="080D1D59" w14:textId="77777777" w:rsidR="004A4DD0" w:rsidRPr="001163AD" w:rsidRDefault="004A4DD0" w:rsidP="004A4DD0">
      <w:pPr>
        <w:numPr>
          <w:ilvl w:val="0"/>
          <w:numId w:val="68"/>
        </w:numPr>
        <w:spacing w:after="0" w:line="276" w:lineRule="auto"/>
        <w:jc w:val="both"/>
        <w:rPr>
          <w:rFonts w:asciiTheme="majorBidi" w:hAnsiTheme="majorBidi" w:cstheme="majorBidi"/>
        </w:rPr>
      </w:pPr>
      <w:r w:rsidRPr="001163AD">
        <w:rPr>
          <w:rFonts w:asciiTheme="majorBidi" w:hAnsiTheme="majorBidi" w:cstheme="majorBidi"/>
          <w:b/>
          <w:bCs/>
        </w:rPr>
        <w:t>3-layer CNN was the most efficient</w:t>
      </w:r>
      <w:r w:rsidRPr="001163AD">
        <w:rPr>
          <w:rFonts w:asciiTheme="majorBidi" w:hAnsiTheme="majorBidi" w:cstheme="majorBidi"/>
        </w:rPr>
        <w:t> but sacrificed accuracy for speed and memory savings.</w:t>
      </w:r>
    </w:p>
    <w:p w14:paraId="7A2B938E" w14:textId="77777777" w:rsidR="004A4DD0" w:rsidRPr="001163AD" w:rsidRDefault="004A4DD0" w:rsidP="004A4DD0">
      <w:pPr>
        <w:numPr>
          <w:ilvl w:val="0"/>
          <w:numId w:val="68"/>
        </w:numPr>
        <w:spacing w:after="0" w:line="276" w:lineRule="auto"/>
        <w:jc w:val="both"/>
        <w:rPr>
          <w:rFonts w:asciiTheme="majorBidi" w:hAnsiTheme="majorBidi" w:cstheme="majorBidi"/>
        </w:rPr>
      </w:pPr>
      <w:r w:rsidRPr="001163AD">
        <w:rPr>
          <w:rFonts w:asciiTheme="majorBidi" w:hAnsiTheme="majorBidi" w:cstheme="majorBidi"/>
          <w:b/>
          <w:bCs/>
        </w:rPr>
        <w:t>DenseNet121 offered the best accuracy-efficiency tradeoff</w:t>
      </w:r>
      <w:r w:rsidRPr="001163AD">
        <w:rPr>
          <w:rFonts w:asciiTheme="majorBidi" w:hAnsiTheme="majorBidi" w:cstheme="majorBidi"/>
        </w:rPr>
        <w:t>, achieving highest performance with moderate computational requirements.</w:t>
      </w:r>
    </w:p>
    <w:p w14:paraId="74C89F93" w14:textId="77777777" w:rsidR="004A4DD0" w:rsidRPr="001163AD" w:rsidRDefault="004A4DD0" w:rsidP="004A4DD0">
      <w:pPr>
        <w:numPr>
          <w:ilvl w:val="0"/>
          <w:numId w:val="68"/>
        </w:numPr>
        <w:spacing w:after="0" w:line="276" w:lineRule="auto"/>
        <w:jc w:val="both"/>
        <w:rPr>
          <w:rFonts w:asciiTheme="majorBidi" w:hAnsiTheme="majorBidi" w:cstheme="majorBidi"/>
        </w:rPr>
      </w:pPr>
      <w:r w:rsidRPr="001163AD">
        <w:rPr>
          <w:rFonts w:asciiTheme="majorBidi" w:hAnsiTheme="majorBidi" w:cstheme="majorBidi"/>
          <w:b/>
          <w:bCs/>
        </w:rPr>
        <w:t>VGG16 was computationally intensive</w:t>
      </w:r>
      <w:r w:rsidRPr="001163AD">
        <w:rPr>
          <w:rFonts w:asciiTheme="majorBidi" w:hAnsiTheme="majorBidi" w:cstheme="majorBidi"/>
        </w:rPr>
        <w:t> without commensurate performance gains.</w:t>
      </w:r>
    </w:p>
    <w:p w14:paraId="4F9EC74F" w14:textId="2DE54D37" w:rsidR="004A4DD0" w:rsidRPr="003162B6" w:rsidRDefault="004A4DD0" w:rsidP="003162B6">
      <w:pPr>
        <w:pStyle w:val="Heading2"/>
        <w:numPr>
          <w:ilvl w:val="1"/>
          <w:numId w:val="183"/>
        </w:numPr>
        <w:ind w:left="450"/>
        <w:rPr>
          <w:rFonts w:asciiTheme="majorBidi" w:eastAsia="Times New Roman" w:hAnsiTheme="majorBidi"/>
          <w:b/>
          <w:bCs/>
          <w:color w:val="auto"/>
          <w:sz w:val="28"/>
          <w:szCs w:val="28"/>
          <w:lang w:val="en"/>
        </w:rPr>
      </w:pPr>
      <w:bookmarkStart w:id="252" w:name="_Toc216193599"/>
      <w:r w:rsidRPr="003162B6">
        <w:rPr>
          <w:rFonts w:asciiTheme="majorBidi" w:eastAsia="Times New Roman" w:hAnsiTheme="majorBidi"/>
          <w:b/>
          <w:bCs/>
          <w:color w:val="auto"/>
          <w:sz w:val="28"/>
          <w:szCs w:val="28"/>
          <w:lang w:val="en"/>
        </w:rPr>
        <w:t xml:space="preserve"> </w:t>
      </w:r>
      <w:bookmarkStart w:id="253" w:name="_Toc217479557"/>
      <w:r w:rsidRPr="003162B6">
        <w:rPr>
          <w:rFonts w:asciiTheme="majorBidi" w:eastAsia="Times New Roman" w:hAnsiTheme="majorBidi"/>
          <w:b/>
          <w:bCs/>
          <w:color w:val="auto"/>
          <w:sz w:val="28"/>
          <w:szCs w:val="28"/>
          <w:lang w:val="en"/>
        </w:rPr>
        <w:t xml:space="preserve">Model </w:t>
      </w:r>
      <w:proofErr w:type="spellStart"/>
      <w:r w:rsidRPr="003162B6">
        <w:rPr>
          <w:rFonts w:asciiTheme="majorBidi" w:eastAsia="Times New Roman" w:hAnsiTheme="majorBidi"/>
          <w:b/>
          <w:bCs/>
          <w:color w:val="auto"/>
          <w:sz w:val="28"/>
          <w:szCs w:val="28"/>
          <w:lang w:val="en"/>
        </w:rPr>
        <w:t>Explainability</w:t>
      </w:r>
      <w:proofErr w:type="spellEnd"/>
      <w:r w:rsidRPr="003162B6">
        <w:rPr>
          <w:rFonts w:asciiTheme="majorBidi" w:eastAsia="Times New Roman" w:hAnsiTheme="majorBidi"/>
          <w:b/>
          <w:bCs/>
          <w:color w:val="auto"/>
          <w:sz w:val="28"/>
          <w:szCs w:val="28"/>
          <w:lang w:val="en"/>
        </w:rPr>
        <w:t xml:space="preserve"> with Grad-CAM</w:t>
      </w:r>
      <w:bookmarkEnd w:id="252"/>
      <w:bookmarkEnd w:id="253"/>
    </w:p>
    <w:p w14:paraId="1950F3C0"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Grad-CAM visualizations revealed that:</w:t>
      </w:r>
    </w:p>
    <w:p w14:paraId="51A3BC41" w14:textId="77777777" w:rsidR="004A4DD0" w:rsidRPr="001163AD" w:rsidRDefault="004A4DD0" w:rsidP="004A4DD0">
      <w:pPr>
        <w:numPr>
          <w:ilvl w:val="0"/>
          <w:numId w:val="69"/>
        </w:numPr>
        <w:spacing w:after="0" w:line="276" w:lineRule="auto"/>
        <w:jc w:val="both"/>
        <w:rPr>
          <w:rFonts w:asciiTheme="majorBidi" w:hAnsiTheme="majorBidi" w:cstheme="majorBidi"/>
        </w:rPr>
      </w:pPr>
      <w:r w:rsidRPr="001163AD">
        <w:rPr>
          <w:rFonts w:asciiTheme="majorBidi" w:hAnsiTheme="majorBidi" w:cstheme="majorBidi"/>
          <w:b/>
          <w:bCs/>
        </w:rPr>
        <w:t>CNV classifications</w:t>
      </w:r>
      <w:r w:rsidRPr="001163AD">
        <w:rPr>
          <w:rFonts w:asciiTheme="majorBidi" w:hAnsiTheme="majorBidi" w:cstheme="majorBidi"/>
        </w:rPr>
        <w:t> focused on hyperreflective subretinal material and pigment epithelial detachments.</w:t>
      </w:r>
    </w:p>
    <w:p w14:paraId="1179E999" w14:textId="77777777" w:rsidR="004A4DD0" w:rsidRPr="001163AD" w:rsidRDefault="004A4DD0" w:rsidP="004A4DD0">
      <w:pPr>
        <w:numPr>
          <w:ilvl w:val="0"/>
          <w:numId w:val="69"/>
        </w:numPr>
        <w:spacing w:after="0" w:line="276" w:lineRule="auto"/>
        <w:jc w:val="both"/>
        <w:rPr>
          <w:rFonts w:asciiTheme="majorBidi" w:hAnsiTheme="majorBidi" w:cstheme="majorBidi"/>
        </w:rPr>
      </w:pPr>
      <w:r w:rsidRPr="001163AD">
        <w:rPr>
          <w:rFonts w:asciiTheme="majorBidi" w:hAnsiTheme="majorBidi" w:cstheme="majorBidi"/>
          <w:b/>
          <w:bCs/>
        </w:rPr>
        <w:t>DME predictions</w:t>
      </w:r>
      <w:r w:rsidRPr="001163AD">
        <w:rPr>
          <w:rFonts w:asciiTheme="majorBidi" w:hAnsiTheme="majorBidi" w:cstheme="majorBidi"/>
        </w:rPr>
        <w:t> emphasized intraretinal cystic spaces and retinal thickening.</w:t>
      </w:r>
    </w:p>
    <w:p w14:paraId="0D036036" w14:textId="77777777" w:rsidR="004A4DD0" w:rsidRPr="001163AD" w:rsidRDefault="004A4DD0" w:rsidP="004A4DD0">
      <w:pPr>
        <w:numPr>
          <w:ilvl w:val="0"/>
          <w:numId w:val="69"/>
        </w:numPr>
        <w:spacing w:after="0" w:line="276" w:lineRule="auto"/>
        <w:jc w:val="both"/>
        <w:rPr>
          <w:rFonts w:asciiTheme="majorBidi" w:hAnsiTheme="majorBidi" w:cstheme="majorBidi"/>
        </w:rPr>
      </w:pPr>
      <w:r w:rsidRPr="001163AD">
        <w:rPr>
          <w:rFonts w:asciiTheme="majorBidi" w:hAnsiTheme="majorBidi" w:cstheme="majorBidi"/>
          <w:b/>
          <w:bCs/>
        </w:rPr>
        <w:t>Drusen detection</w:t>
      </w:r>
      <w:r w:rsidRPr="001163AD">
        <w:rPr>
          <w:rFonts w:asciiTheme="majorBidi" w:hAnsiTheme="majorBidi" w:cstheme="majorBidi"/>
        </w:rPr>
        <w:t> highlighted sub-RPE deposits with varying reflectivity.</w:t>
      </w:r>
    </w:p>
    <w:p w14:paraId="558EB1FC" w14:textId="77777777" w:rsidR="004A4DD0" w:rsidRPr="001163AD" w:rsidRDefault="004A4DD0" w:rsidP="004A4DD0">
      <w:pPr>
        <w:numPr>
          <w:ilvl w:val="0"/>
          <w:numId w:val="69"/>
        </w:numPr>
        <w:spacing w:after="0" w:line="276" w:lineRule="auto"/>
        <w:jc w:val="both"/>
        <w:rPr>
          <w:rFonts w:asciiTheme="majorBidi" w:hAnsiTheme="majorBidi" w:cstheme="majorBidi"/>
        </w:rPr>
      </w:pPr>
      <w:r w:rsidRPr="001163AD">
        <w:rPr>
          <w:rFonts w:asciiTheme="majorBidi" w:hAnsiTheme="majorBidi" w:cstheme="majorBidi"/>
          <w:b/>
          <w:bCs/>
        </w:rPr>
        <w:t>Normal classifications</w:t>
      </w:r>
      <w:r w:rsidRPr="001163AD">
        <w:rPr>
          <w:rFonts w:asciiTheme="majorBidi" w:hAnsiTheme="majorBidi" w:cstheme="majorBidi"/>
        </w:rPr>
        <w:t> showed attention distributed evenly across retinal layers without specific focal points.</w:t>
      </w:r>
    </w:p>
    <w:p w14:paraId="5E4EFD7E"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These visual explanations aligned with clinical features, enhancing model interpretability and potential clinical trust.</w:t>
      </w:r>
    </w:p>
    <w:p w14:paraId="175FA8A9" w14:textId="45AAD43D" w:rsidR="004A4DD0" w:rsidRPr="003162B6" w:rsidRDefault="004A4DD0" w:rsidP="003162B6">
      <w:pPr>
        <w:pStyle w:val="Heading2"/>
        <w:numPr>
          <w:ilvl w:val="1"/>
          <w:numId w:val="183"/>
        </w:numPr>
        <w:ind w:left="450"/>
        <w:rPr>
          <w:rFonts w:asciiTheme="majorBidi" w:eastAsia="Times New Roman" w:hAnsiTheme="majorBidi"/>
          <w:b/>
          <w:bCs/>
          <w:color w:val="auto"/>
          <w:sz w:val="28"/>
          <w:szCs w:val="28"/>
          <w:lang w:val="en"/>
        </w:rPr>
      </w:pPr>
      <w:bookmarkStart w:id="254" w:name="_Toc216193600"/>
      <w:r w:rsidRPr="003162B6">
        <w:rPr>
          <w:rFonts w:asciiTheme="majorBidi" w:eastAsia="Times New Roman" w:hAnsiTheme="majorBidi"/>
          <w:b/>
          <w:bCs/>
          <w:color w:val="auto"/>
          <w:sz w:val="28"/>
          <w:szCs w:val="28"/>
          <w:lang w:val="en"/>
        </w:rPr>
        <w:t xml:space="preserve"> </w:t>
      </w:r>
      <w:bookmarkStart w:id="255" w:name="_Toc217479558"/>
      <w:r w:rsidRPr="003162B6">
        <w:rPr>
          <w:rFonts w:asciiTheme="majorBidi" w:eastAsia="Times New Roman" w:hAnsiTheme="majorBidi"/>
          <w:b/>
          <w:bCs/>
          <w:color w:val="auto"/>
          <w:sz w:val="28"/>
          <w:szCs w:val="28"/>
          <w:lang w:val="en"/>
        </w:rPr>
        <w:t>Web Application Testing Results</w:t>
      </w:r>
      <w:bookmarkEnd w:id="254"/>
      <w:bookmarkEnd w:id="255"/>
    </w:p>
    <w:p w14:paraId="4BD625B9" w14:textId="253E63A6" w:rsidR="004A4DD0" w:rsidRPr="003162B6" w:rsidRDefault="004A4DD0" w:rsidP="003162B6">
      <w:pPr>
        <w:pStyle w:val="Heading2"/>
        <w:numPr>
          <w:ilvl w:val="2"/>
          <w:numId w:val="183"/>
        </w:numPr>
        <w:ind w:left="810" w:hanging="720"/>
        <w:rPr>
          <w:rFonts w:asciiTheme="majorBidi" w:eastAsia="Times New Roman" w:hAnsiTheme="majorBidi"/>
          <w:b/>
          <w:bCs/>
          <w:color w:val="auto"/>
          <w:sz w:val="28"/>
          <w:szCs w:val="28"/>
          <w:lang w:val="en"/>
        </w:rPr>
      </w:pPr>
      <w:bookmarkStart w:id="256" w:name="_Toc216193601"/>
      <w:r w:rsidRPr="003162B6">
        <w:rPr>
          <w:rFonts w:asciiTheme="majorBidi" w:eastAsia="Times New Roman" w:hAnsiTheme="majorBidi"/>
          <w:b/>
          <w:bCs/>
          <w:color w:val="auto"/>
          <w:sz w:val="28"/>
          <w:szCs w:val="28"/>
          <w:lang w:val="en"/>
        </w:rPr>
        <w:t xml:space="preserve"> </w:t>
      </w:r>
      <w:bookmarkStart w:id="257" w:name="_Toc217479559"/>
      <w:r w:rsidRPr="003162B6">
        <w:rPr>
          <w:rFonts w:asciiTheme="majorBidi" w:eastAsia="Times New Roman" w:hAnsiTheme="majorBidi"/>
          <w:b/>
          <w:bCs/>
          <w:color w:val="auto"/>
          <w:sz w:val="28"/>
          <w:szCs w:val="28"/>
          <w:lang w:val="en"/>
        </w:rPr>
        <w:t>Functional Testing</w:t>
      </w:r>
      <w:bookmarkEnd w:id="256"/>
      <w:bookmarkEnd w:id="257"/>
    </w:p>
    <w:p w14:paraId="71720B3D" w14:textId="77777777" w:rsidR="004A4DD0" w:rsidRPr="001163AD" w:rsidRDefault="004A4DD0" w:rsidP="004A4DD0">
      <w:pPr>
        <w:pStyle w:val="Caption"/>
        <w:keepNext/>
        <w:spacing w:line="276" w:lineRule="auto"/>
        <w:jc w:val="both"/>
        <w:rPr>
          <w:rFonts w:asciiTheme="majorBidi" w:hAnsiTheme="majorBidi" w:cstheme="majorBidi"/>
        </w:rPr>
      </w:pPr>
      <w:bookmarkStart w:id="258" w:name="_Toc216193638"/>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10</w:t>
      </w:r>
      <w:r w:rsidRPr="001163AD">
        <w:rPr>
          <w:rFonts w:asciiTheme="majorBidi" w:hAnsiTheme="majorBidi" w:cstheme="majorBidi"/>
        </w:rPr>
        <w:fldChar w:fldCharType="end"/>
      </w:r>
      <w:r w:rsidRPr="001163AD">
        <w:rPr>
          <w:rFonts w:asciiTheme="majorBidi" w:hAnsiTheme="majorBidi" w:cstheme="majorBidi"/>
          <w:lang w:val="en-US"/>
        </w:rPr>
        <w:t>: Functional Test Results</w:t>
      </w:r>
      <w:bookmarkEnd w:id="258"/>
    </w:p>
    <w:tbl>
      <w:tblPr>
        <w:tblStyle w:val="TableGrid"/>
        <w:tblW w:w="5000" w:type="pct"/>
        <w:tblLook w:val="04A0" w:firstRow="1" w:lastRow="0" w:firstColumn="1" w:lastColumn="0" w:noHBand="0" w:noVBand="1"/>
      </w:tblPr>
      <w:tblGrid>
        <w:gridCol w:w="1331"/>
        <w:gridCol w:w="3535"/>
        <w:gridCol w:w="2894"/>
        <w:gridCol w:w="2100"/>
        <w:gridCol w:w="930"/>
      </w:tblGrid>
      <w:tr w:rsidR="004A4DD0" w:rsidRPr="001163AD" w14:paraId="4284EAFC" w14:textId="77777777" w:rsidTr="00DE265D">
        <w:tc>
          <w:tcPr>
            <w:tcW w:w="617" w:type="pct"/>
            <w:hideMark/>
          </w:tcPr>
          <w:p w14:paraId="3F26059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Test Case</w:t>
            </w:r>
          </w:p>
        </w:tc>
        <w:tc>
          <w:tcPr>
            <w:tcW w:w="1638" w:type="pct"/>
            <w:hideMark/>
          </w:tcPr>
          <w:p w14:paraId="30B24BF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Description</w:t>
            </w:r>
          </w:p>
        </w:tc>
        <w:tc>
          <w:tcPr>
            <w:tcW w:w="1341" w:type="pct"/>
            <w:hideMark/>
          </w:tcPr>
          <w:p w14:paraId="4318830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Expected Result</w:t>
            </w:r>
          </w:p>
        </w:tc>
        <w:tc>
          <w:tcPr>
            <w:tcW w:w="973" w:type="pct"/>
            <w:hideMark/>
          </w:tcPr>
          <w:p w14:paraId="1E6807B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Actual Result</w:t>
            </w:r>
          </w:p>
        </w:tc>
        <w:tc>
          <w:tcPr>
            <w:tcW w:w="431" w:type="pct"/>
            <w:hideMark/>
          </w:tcPr>
          <w:p w14:paraId="17FC3B8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Status</w:t>
            </w:r>
          </w:p>
        </w:tc>
      </w:tr>
      <w:tr w:rsidR="004A4DD0" w:rsidRPr="001163AD" w14:paraId="36ADC902" w14:textId="77777777" w:rsidTr="00DE265D">
        <w:tc>
          <w:tcPr>
            <w:tcW w:w="617" w:type="pct"/>
            <w:hideMark/>
          </w:tcPr>
          <w:p w14:paraId="003794D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TC-1</w:t>
            </w:r>
          </w:p>
        </w:tc>
        <w:tc>
          <w:tcPr>
            <w:tcW w:w="1638" w:type="pct"/>
            <w:hideMark/>
          </w:tcPr>
          <w:p w14:paraId="6F551CD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Upload OCT image</w:t>
            </w:r>
          </w:p>
        </w:tc>
        <w:tc>
          <w:tcPr>
            <w:tcW w:w="1341" w:type="pct"/>
            <w:hideMark/>
          </w:tcPr>
          <w:p w14:paraId="2F41760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Return JSON prediction</w:t>
            </w:r>
          </w:p>
        </w:tc>
        <w:tc>
          <w:tcPr>
            <w:tcW w:w="973" w:type="pct"/>
            <w:hideMark/>
          </w:tcPr>
          <w:p w14:paraId="7D59925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JSON returned</w:t>
            </w:r>
          </w:p>
        </w:tc>
        <w:tc>
          <w:tcPr>
            <w:tcW w:w="431" w:type="pct"/>
            <w:hideMark/>
          </w:tcPr>
          <w:p w14:paraId="704F8BA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Pass</w:t>
            </w:r>
          </w:p>
        </w:tc>
      </w:tr>
      <w:tr w:rsidR="004A4DD0" w:rsidRPr="001163AD" w14:paraId="516C1852" w14:textId="77777777" w:rsidTr="00DE265D">
        <w:tc>
          <w:tcPr>
            <w:tcW w:w="617" w:type="pct"/>
            <w:hideMark/>
          </w:tcPr>
          <w:p w14:paraId="440519E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TC-2</w:t>
            </w:r>
          </w:p>
        </w:tc>
        <w:tc>
          <w:tcPr>
            <w:tcW w:w="1638" w:type="pct"/>
            <w:hideMark/>
          </w:tcPr>
          <w:p w14:paraId="12BEC9D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Upload invalid file</w:t>
            </w:r>
          </w:p>
        </w:tc>
        <w:tc>
          <w:tcPr>
            <w:tcW w:w="1341" w:type="pct"/>
            <w:hideMark/>
          </w:tcPr>
          <w:p w14:paraId="3C53308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Return 404 error</w:t>
            </w:r>
          </w:p>
        </w:tc>
        <w:tc>
          <w:tcPr>
            <w:tcW w:w="973" w:type="pct"/>
            <w:hideMark/>
          </w:tcPr>
          <w:p w14:paraId="5E796D9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404 returned</w:t>
            </w:r>
          </w:p>
        </w:tc>
        <w:tc>
          <w:tcPr>
            <w:tcW w:w="431" w:type="pct"/>
            <w:hideMark/>
          </w:tcPr>
          <w:p w14:paraId="736DABF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Pass</w:t>
            </w:r>
          </w:p>
        </w:tc>
      </w:tr>
      <w:tr w:rsidR="004A4DD0" w:rsidRPr="001163AD" w14:paraId="6919613E" w14:textId="77777777" w:rsidTr="00DE265D">
        <w:tc>
          <w:tcPr>
            <w:tcW w:w="617" w:type="pct"/>
            <w:hideMark/>
          </w:tcPr>
          <w:p w14:paraId="3AEDF51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TC-3</w:t>
            </w:r>
          </w:p>
        </w:tc>
        <w:tc>
          <w:tcPr>
            <w:tcW w:w="1638" w:type="pct"/>
            <w:hideMark/>
          </w:tcPr>
          <w:p w14:paraId="55E0D53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Login with valid credentials</w:t>
            </w:r>
          </w:p>
        </w:tc>
        <w:tc>
          <w:tcPr>
            <w:tcW w:w="1341" w:type="pct"/>
            <w:hideMark/>
          </w:tcPr>
          <w:p w14:paraId="2D5F7E1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Successful login</w:t>
            </w:r>
          </w:p>
        </w:tc>
        <w:tc>
          <w:tcPr>
            <w:tcW w:w="973" w:type="pct"/>
            <w:hideMark/>
          </w:tcPr>
          <w:p w14:paraId="4375D2A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Login successful</w:t>
            </w:r>
          </w:p>
        </w:tc>
        <w:tc>
          <w:tcPr>
            <w:tcW w:w="431" w:type="pct"/>
            <w:hideMark/>
          </w:tcPr>
          <w:p w14:paraId="1A206D9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Pass</w:t>
            </w:r>
          </w:p>
        </w:tc>
      </w:tr>
      <w:tr w:rsidR="004A4DD0" w:rsidRPr="001163AD" w14:paraId="7FA5747D" w14:textId="77777777" w:rsidTr="00DE265D">
        <w:tc>
          <w:tcPr>
            <w:tcW w:w="617" w:type="pct"/>
            <w:hideMark/>
          </w:tcPr>
          <w:p w14:paraId="0DB47F7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TC-4</w:t>
            </w:r>
          </w:p>
        </w:tc>
        <w:tc>
          <w:tcPr>
            <w:tcW w:w="1638" w:type="pct"/>
            <w:hideMark/>
          </w:tcPr>
          <w:p w14:paraId="608B8A7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Login with invalid credentials</w:t>
            </w:r>
          </w:p>
        </w:tc>
        <w:tc>
          <w:tcPr>
            <w:tcW w:w="1341" w:type="pct"/>
            <w:hideMark/>
          </w:tcPr>
          <w:p w14:paraId="644BEFF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Failed login</w:t>
            </w:r>
          </w:p>
        </w:tc>
        <w:tc>
          <w:tcPr>
            <w:tcW w:w="973" w:type="pct"/>
            <w:hideMark/>
          </w:tcPr>
          <w:p w14:paraId="5040BBE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Login failed</w:t>
            </w:r>
          </w:p>
        </w:tc>
        <w:tc>
          <w:tcPr>
            <w:tcW w:w="431" w:type="pct"/>
            <w:hideMark/>
          </w:tcPr>
          <w:p w14:paraId="5E7668F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Pass</w:t>
            </w:r>
          </w:p>
        </w:tc>
      </w:tr>
    </w:tbl>
    <w:p w14:paraId="0972D86C"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All core functionalities passed testing with 100% success rate.</w:t>
      </w:r>
    </w:p>
    <w:p w14:paraId="15E56833" w14:textId="6D7382A8" w:rsidR="004A4DD0" w:rsidRPr="003162B6" w:rsidRDefault="004A4DD0" w:rsidP="003162B6">
      <w:pPr>
        <w:pStyle w:val="Heading2"/>
        <w:numPr>
          <w:ilvl w:val="2"/>
          <w:numId w:val="183"/>
        </w:numPr>
        <w:ind w:left="810" w:hanging="720"/>
        <w:rPr>
          <w:rFonts w:asciiTheme="majorBidi" w:eastAsia="Times New Roman" w:hAnsiTheme="majorBidi"/>
          <w:b/>
          <w:bCs/>
          <w:color w:val="auto"/>
          <w:sz w:val="28"/>
          <w:szCs w:val="28"/>
          <w:lang w:val="en"/>
        </w:rPr>
      </w:pPr>
      <w:bookmarkStart w:id="259" w:name="_Toc216193602"/>
      <w:r w:rsidRPr="003162B6">
        <w:rPr>
          <w:rFonts w:asciiTheme="majorBidi" w:eastAsia="Times New Roman" w:hAnsiTheme="majorBidi"/>
          <w:b/>
          <w:bCs/>
          <w:color w:val="auto"/>
          <w:sz w:val="28"/>
          <w:szCs w:val="28"/>
          <w:lang w:val="en"/>
        </w:rPr>
        <w:t xml:space="preserve"> </w:t>
      </w:r>
      <w:bookmarkStart w:id="260" w:name="_Toc217479560"/>
      <w:r w:rsidRPr="003162B6">
        <w:rPr>
          <w:rFonts w:asciiTheme="majorBidi" w:eastAsia="Times New Roman" w:hAnsiTheme="majorBidi"/>
          <w:b/>
          <w:bCs/>
          <w:color w:val="auto"/>
          <w:sz w:val="28"/>
          <w:szCs w:val="28"/>
          <w:lang w:val="en"/>
        </w:rPr>
        <w:t>Usability Testing</w:t>
      </w:r>
      <w:bookmarkEnd w:id="259"/>
      <w:bookmarkEnd w:id="260"/>
    </w:p>
    <w:p w14:paraId="1CDB3283"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Nine healthcare professionals participated in usability testing:</w:t>
      </w:r>
    </w:p>
    <w:p w14:paraId="202D9818" w14:textId="77777777" w:rsidR="004A4DD0" w:rsidRPr="001163AD" w:rsidRDefault="004A4DD0" w:rsidP="004A4DD0">
      <w:pPr>
        <w:numPr>
          <w:ilvl w:val="0"/>
          <w:numId w:val="70"/>
        </w:numPr>
        <w:spacing w:after="0" w:line="276" w:lineRule="auto"/>
        <w:jc w:val="both"/>
        <w:rPr>
          <w:rFonts w:asciiTheme="majorBidi" w:hAnsiTheme="majorBidi" w:cstheme="majorBidi"/>
        </w:rPr>
      </w:pPr>
      <w:r w:rsidRPr="001163AD">
        <w:rPr>
          <w:rFonts w:asciiTheme="majorBidi" w:hAnsiTheme="majorBidi" w:cstheme="majorBidi"/>
          <w:b/>
          <w:bCs/>
        </w:rPr>
        <w:t>Completion Rate</w:t>
      </w:r>
      <w:r w:rsidRPr="001163AD">
        <w:rPr>
          <w:rFonts w:asciiTheme="majorBidi" w:hAnsiTheme="majorBidi" w:cstheme="majorBidi"/>
        </w:rPr>
        <w:t>: 100% of assigned tasks completed</w:t>
      </w:r>
    </w:p>
    <w:p w14:paraId="103095A8" w14:textId="77777777" w:rsidR="004A4DD0" w:rsidRPr="001163AD" w:rsidRDefault="004A4DD0" w:rsidP="004A4DD0">
      <w:pPr>
        <w:numPr>
          <w:ilvl w:val="0"/>
          <w:numId w:val="70"/>
        </w:numPr>
        <w:spacing w:after="0" w:line="276" w:lineRule="auto"/>
        <w:jc w:val="both"/>
        <w:rPr>
          <w:rFonts w:asciiTheme="majorBidi" w:hAnsiTheme="majorBidi" w:cstheme="majorBidi"/>
        </w:rPr>
      </w:pPr>
      <w:r w:rsidRPr="001163AD">
        <w:rPr>
          <w:rFonts w:asciiTheme="majorBidi" w:hAnsiTheme="majorBidi" w:cstheme="majorBidi"/>
          <w:b/>
          <w:bCs/>
        </w:rPr>
        <w:lastRenderedPageBreak/>
        <w:t>Average Task Time</w:t>
      </w:r>
      <w:r w:rsidRPr="001163AD">
        <w:rPr>
          <w:rFonts w:asciiTheme="majorBidi" w:hAnsiTheme="majorBidi" w:cstheme="majorBidi"/>
        </w:rPr>
        <w:t>: 2.3 minutes per diagnostic case</w:t>
      </w:r>
    </w:p>
    <w:p w14:paraId="32EA05B4" w14:textId="77777777" w:rsidR="004A4DD0" w:rsidRPr="001163AD" w:rsidRDefault="004A4DD0" w:rsidP="004A4DD0">
      <w:pPr>
        <w:numPr>
          <w:ilvl w:val="0"/>
          <w:numId w:val="70"/>
        </w:numPr>
        <w:spacing w:after="0" w:line="276" w:lineRule="auto"/>
        <w:jc w:val="both"/>
        <w:rPr>
          <w:rFonts w:asciiTheme="majorBidi" w:hAnsiTheme="majorBidi" w:cstheme="majorBidi"/>
        </w:rPr>
      </w:pPr>
      <w:r w:rsidRPr="001163AD">
        <w:rPr>
          <w:rFonts w:asciiTheme="majorBidi" w:hAnsiTheme="majorBidi" w:cstheme="majorBidi"/>
          <w:b/>
          <w:bCs/>
        </w:rPr>
        <w:t>System Usability Scale (SUS) Score</w:t>
      </w:r>
      <w:r w:rsidRPr="001163AD">
        <w:rPr>
          <w:rFonts w:asciiTheme="majorBidi" w:hAnsiTheme="majorBidi" w:cstheme="majorBidi"/>
        </w:rPr>
        <w:t>: 82.5 (Excellent)</w:t>
      </w:r>
    </w:p>
    <w:p w14:paraId="56E9A2A8" w14:textId="77777777" w:rsidR="004A4DD0" w:rsidRPr="001163AD" w:rsidRDefault="004A4DD0" w:rsidP="004A4DD0">
      <w:pPr>
        <w:numPr>
          <w:ilvl w:val="0"/>
          <w:numId w:val="70"/>
        </w:numPr>
        <w:spacing w:after="0" w:line="276" w:lineRule="auto"/>
        <w:jc w:val="both"/>
        <w:rPr>
          <w:rFonts w:asciiTheme="majorBidi" w:hAnsiTheme="majorBidi" w:cstheme="majorBidi"/>
        </w:rPr>
      </w:pPr>
      <w:r w:rsidRPr="001163AD">
        <w:rPr>
          <w:rFonts w:asciiTheme="majorBidi" w:hAnsiTheme="majorBidi" w:cstheme="majorBidi"/>
          <w:b/>
          <w:bCs/>
        </w:rPr>
        <w:t>Net Promoter Score (NPS)</w:t>
      </w:r>
      <w:r w:rsidRPr="001163AD">
        <w:rPr>
          <w:rFonts w:asciiTheme="majorBidi" w:hAnsiTheme="majorBidi" w:cstheme="majorBidi"/>
        </w:rPr>
        <w:t>: +55 (Strong)</w:t>
      </w:r>
    </w:p>
    <w:p w14:paraId="5C11DFD2"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b/>
          <w:bCs/>
        </w:rPr>
        <w:t>Key Feedback:</w:t>
      </w:r>
    </w:p>
    <w:p w14:paraId="34C45E7F" w14:textId="77777777" w:rsidR="004A4DD0" w:rsidRPr="001163AD" w:rsidRDefault="004A4DD0" w:rsidP="004A4DD0">
      <w:pPr>
        <w:numPr>
          <w:ilvl w:val="0"/>
          <w:numId w:val="71"/>
        </w:numPr>
        <w:spacing w:after="0" w:line="276" w:lineRule="auto"/>
        <w:jc w:val="both"/>
        <w:rPr>
          <w:rFonts w:asciiTheme="majorBidi" w:hAnsiTheme="majorBidi" w:cstheme="majorBidi"/>
        </w:rPr>
      </w:pPr>
      <w:r w:rsidRPr="001163AD">
        <w:rPr>
          <w:rFonts w:asciiTheme="majorBidi" w:hAnsiTheme="majorBidi" w:cstheme="majorBidi"/>
        </w:rPr>
        <w:t>Positive: Intuitive interface, fast results, helpful visual explanations</w:t>
      </w:r>
    </w:p>
    <w:p w14:paraId="6C69F47E" w14:textId="77777777" w:rsidR="004A4DD0" w:rsidRPr="001163AD" w:rsidRDefault="004A4DD0" w:rsidP="004A4DD0">
      <w:pPr>
        <w:numPr>
          <w:ilvl w:val="0"/>
          <w:numId w:val="71"/>
        </w:numPr>
        <w:spacing w:after="0" w:line="276" w:lineRule="auto"/>
        <w:jc w:val="both"/>
        <w:rPr>
          <w:rFonts w:asciiTheme="majorBidi" w:hAnsiTheme="majorBidi" w:cstheme="majorBidi"/>
        </w:rPr>
      </w:pPr>
      <w:r w:rsidRPr="001163AD">
        <w:rPr>
          <w:rFonts w:asciiTheme="majorBidi" w:hAnsiTheme="majorBidi" w:cstheme="majorBidi"/>
        </w:rPr>
        <w:t>Suggestions: Add batch processing, integrate with EMR systems, improve mobile responsiveness</w:t>
      </w:r>
    </w:p>
    <w:p w14:paraId="37D5751E" w14:textId="1DFE7B5F" w:rsidR="004A4DD0" w:rsidRPr="001163AD" w:rsidRDefault="00BC7C99" w:rsidP="003162B6">
      <w:pPr>
        <w:pStyle w:val="Heading2"/>
        <w:numPr>
          <w:ilvl w:val="2"/>
          <w:numId w:val="183"/>
        </w:numPr>
        <w:ind w:left="810" w:hanging="720"/>
        <w:rPr>
          <w:rFonts w:asciiTheme="majorBidi" w:hAnsiTheme="majorBidi"/>
        </w:rPr>
      </w:pPr>
      <w:bookmarkStart w:id="261" w:name="_Toc216193603"/>
      <w:r>
        <w:rPr>
          <w:rFonts w:asciiTheme="majorBidi" w:eastAsia="Times New Roman" w:hAnsiTheme="majorBidi" w:hint="cs"/>
          <w:b/>
          <w:bCs/>
          <w:color w:val="000000"/>
          <w:sz w:val="28"/>
          <w:szCs w:val="28"/>
          <w:rtl/>
          <w:lang w:val="en"/>
        </w:rPr>
        <w:t xml:space="preserve"> </w:t>
      </w:r>
      <w:bookmarkStart w:id="262" w:name="_Toc217479561"/>
      <w:r w:rsidR="004A4DD0" w:rsidRPr="003162B6">
        <w:rPr>
          <w:rFonts w:asciiTheme="majorBidi" w:eastAsia="Times New Roman" w:hAnsiTheme="majorBidi"/>
          <w:b/>
          <w:bCs/>
          <w:color w:val="auto"/>
          <w:sz w:val="28"/>
          <w:szCs w:val="28"/>
          <w:lang w:val="en"/>
        </w:rPr>
        <w:t>Acceptance Testing Using Nielsen's Heuristics</w:t>
      </w:r>
      <w:bookmarkEnd w:id="261"/>
      <w:bookmarkEnd w:id="262"/>
    </w:p>
    <w:p w14:paraId="12FAD6BE" w14:textId="77777777" w:rsidR="004A4DD0" w:rsidRPr="001163AD" w:rsidRDefault="004A4DD0" w:rsidP="004A4DD0">
      <w:pPr>
        <w:pStyle w:val="Caption"/>
        <w:keepNext/>
        <w:jc w:val="both"/>
        <w:rPr>
          <w:rFonts w:asciiTheme="majorBidi" w:hAnsiTheme="majorBidi" w:cstheme="majorBidi"/>
        </w:rPr>
      </w:pPr>
      <w:bookmarkStart w:id="263" w:name="_Toc216193639"/>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11</w:t>
      </w:r>
      <w:r w:rsidRPr="001163AD">
        <w:rPr>
          <w:rFonts w:asciiTheme="majorBidi" w:hAnsiTheme="majorBidi" w:cstheme="majorBidi"/>
        </w:rPr>
        <w:fldChar w:fldCharType="end"/>
      </w:r>
      <w:r w:rsidRPr="001163AD">
        <w:rPr>
          <w:rFonts w:asciiTheme="majorBidi" w:hAnsiTheme="majorBidi" w:cstheme="majorBidi"/>
          <w:lang w:val="en-US"/>
        </w:rPr>
        <w:t>:Heuristic Evaluation Results</w:t>
      </w:r>
      <w:bookmarkEnd w:id="263"/>
    </w:p>
    <w:tbl>
      <w:tblPr>
        <w:tblStyle w:val="TableGrid"/>
        <w:tblW w:w="5000" w:type="pct"/>
        <w:tblLook w:val="04A0" w:firstRow="1" w:lastRow="0" w:firstColumn="1" w:lastColumn="0" w:noHBand="0" w:noVBand="1"/>
      </w:tblPr>
      <w:tblGrid>
        <w:gridCol w:w="3566"/>
        <w:gridCol w:w="1454"/>
        <w:gridCol w:w="5770"/>
      </w:tblGrid>
      <w:tr w:rsidR="004A4DD0" w:rsidRPr="001163AD" w14:paraId="51B9763D" w14:textId="77777777" w:rsidTr="00DE265D">
        <w:tc>
          <w:tcPr>
            <w:tcW w:w="1652" w:type="pct"/>
            <w:hideMark/>
          </w:tcPr>
          <w:p w14:paraId="3C0CFE8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Heuristic</w:t>
            </w:r>
          </w:p>
        </w:tc>
        <w:tc>
          <w:tcPr>
            <w:tcW w:w="674" w:type="pct"/>
            <w:hideMark/>
          </w:tcPr>
          <w:p w14:paraId="598C7FA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Score (1-5)</w:t>
            </w:r>
          </w:p>
        </w:tc>
        <w:tc>
          <w:tcPr>
            <w:tcW w:w="2674" w:type="pct"/>
            <w:hideMark/>
          </w:tcPr>
          <w:p w14:paraId="7E099C2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Comments</w:t>
            </w:r>
          </w:p>
        </w:tc>
      </w:tr>
      <w:tr w:rsidR="004A4DD0" w:rsidRPr="001163AD" w14:paraId="50029494" w14:textId="77777777" w:rsidTr="00DE265D">
        <w:tc>
          <w:tcPr>
            <w:tcW w:w="1652" w:type="pct"/>
            <w:hideMark/>
          </w:tcPr>
          <w:p w14:paraId="52F9E0C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Visibility of System Status</w:t>
            </w:r>
          </w:p>
        </w:tc>
        <w:tc>
          <w:tcPr>
            <w:tcW w:w="674" w:type="pct"/>
            <w:hideMark/>
          </w:tcPr>
          <w:p w14:paraId="5731B56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2908C1E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Clear indicators but could show processing progress</w:t>
            </w:r>
          </w:p>
        </w:tc>
      </w:tr>
      <w:tr w:rsidR="004A4DD0" w:rsidRPr="001163AD" w14:paraId="073E747D" w14:textId="77777777" w:rsidTr="00DE265D">
        <w:tc>
          <w:tcPr>
            <w:tcW w:w="1652" w:type="pct"/>
            <w:hideMark/>
          </w:tcPr>
          <w:p w14:paraId="0E0AC25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Match with Real World</w:t>
            </w:r>
          </w:p>
        </w:tc>
        <w:tc>
          <w:tcPr>
            <w:tcW w:w="674" w:type="pct"/>
            <w:hideMark/>
          </w:tcPr>
          <w:p w14:paraId="4DCD5B0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5</w:t>
            </w:r>
          </w:p>
        </w:tc>
        <w:tc>
          <w:tcPr>
            <w:tcW w:w="2674" w:type="pct"/>
            <w:hideMark/>
          </w:tcPr>
          <w:p w14:paraId="5A298E2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Clinical terminology and workflow alignment</w:t>
            </w:r>
          </w:p>
        </w:tc>
      </w:tr>
      <w:tr w:rsidR="004A4DD0" w:rsidRPr="001163AD" w14:paraId="1A900AA9" w14:textId="77777777" w:rsidTr="00DE265D">
        <w:tc>
          <w:tcPr>
            <w:tcW w:w="1652" w:type="pct"/>
            <w:hideMark/>
          </w:tcPr>
          <w:p w14:paraId="0207937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User Control &amp; Freedom</w:t>
            </w:r>
          </w:p>
        </w:tc>
        <w:tc>
          <w:tcPr>
            <w:tcW w:w="674" w:type="pct"/>
            <w:hideMark/>
          </w:tcPr>
          <w:p w14:paraId="77B1DF1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7DC8C73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Good navigation with undo/redo options</w:t>
            </w:r>
          </w:p>
        </w:tc>
      </w:tr>
      <w:tr w:rsidR="004A4DD0" w:rsidRPr="001163AD" w14:paraId="760F44E5" w14:textId="77777777" w:rsidTr="00DE265D">
        <w:tc>
          <w:tcPr>
            <w:tcW w:w="1652" w:type="pct"/>
            <w:hideMark/>
          </w:tcPr>
          <w:p w14:paraId="22F5C25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Consistency &amp; Standards</w:t>
            </w:r>
          </w:p>
        </w:tc>
        <w:tc>
          <w:tcPr>
            <w:tcW w:w="674" w:type="pct"/>
            <w:hideMark/>
          </w:tcPr>
          <w:p w14:paraId="492D98B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5</w:t>
            </w:r>
          </w:p>
        </w:tc>
        <w:tc>
          <w:tcPr>
            <w:tcW w:w="2674" w:type="pct"/>
            <w:hideMark/>
          </w:tcPr>
          <w:p w14:paraId="754869C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Consistent UI patterns throughout</w:t>
            </w:r>
          </w:p>
        </w:tc>
      </w:tr>
      <w:tr w:rsidR="004A4DD0" w:rsidRPr="001163AD" w14:paraId="4CCBEC72" w14:textId="77777777" w:rsidTr="00DE265D">
        <w:tc>
          <w:tcPr>
            <w:tcW w:w="1652" w:type="pct"/>
            <w:hideMark/>
          </w:tcPr>
          <w:p w14:paraId="42D2EF3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Error Prevention</w:t>
            </w:r>
          </w:p>
        </w:tc>
        <w:tc>
          <w:tcPr>
            <w:tcW w:w="674" w:type="pct"/>
            <w:hideMark/>
          </w:tcPr>
          <w:p w14:paraId="312FEBB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1672CA69"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Good validation with improvement suggestions</w:t>
            </w:r>
          </w:p>
        </w:tc>
      </w:tr>
      <w:tr w:rsidR="004A4DD0" w:rsidRPr="001163AD" w14:paraId="045E989C" w14:textId="77777777" w:rsidTr="00DE265D">
        <w:tc>
          <w:tcPr>
            <w:tcW w:w="1652" w:type="pct"/>
            <w:hideMark/>
          </w:tcPr>
          <w:p w14:paraId="463AA42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Recognition Over Recall</w:t>
            </w:r>
          </w:p>
        </w:tc>
        <w:tc>
          <w:tcPr>
            <w:tcW w:w="674" w:type="pct"/>
            <w:hideMark/>
          </w:tcPr>
          <w:p w14:paraId="52B79A9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5</w:t>
            </w:r>
          </w:p>
        </w:tc>
        <w:tc>
          <w:tcPr>
            <w:tcW w:w="2674" w:type="pct"/>
            <w:hideMark/>
          </w:tcPr>
          <w:p w14:paraId="68B1B44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Intuitive iconography and layout</w:t>
            </w:r>
          </w:p>
        </w:tc>
      </w:tr>
      <w:tr w:rsidR="004A4DD0" w:rsidRPr="001163AD" w14:paraId="66481D0B" w14:textId="77777777" w:rsidTr="00DE265D">
        <w:tc>
          <w:tcPr>
            <w:tcW w:w="1652" w:type="pct"/>
            <w:hideMark/>
          </w:tcPr>
          <w:p w14:paraId="3C1159B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Flexibility &amp; Efficiency</w:t>
            </w:r>
          </w:p>
        </w:tc>
        <w:tc>
          <w:tcPr>
            <w:tcW w:w="674" w:type="pct"/>
            <w:hideMark/>
          </w:tcPr>
          <w:p w14:paraId="00AB681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w:t>
            </w:r>
          </w:p>
        </w:tc>
        <w:tc>
          <w:tcPr>
            <w:tcW w:w="2674" w:type="pct"/>
            <w:hideMark/>
          </w:tcPr>
          <w:p w14:paraId="4AC442E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Could add shortcuts for expert users</w:t>
            </w:r>
          </w:p>
        </w:tc>
      </w:tr>
      <w:tr w:rsidR="004A4DD0" w:rsidRPr="001163AD" w14:paraId="518C58A1" w14:textId="77777777" w:rsidTr="00DE265D">
        <w:tc>
          <w:tcPr>
            <w:tcW w:w="1652" w:type="pct"/>
            <w:hideMark/>
          </w:tcPr>
          <w:p w14:paraId="778F14F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Aesthetic &amp; Minimalist Design</w:t>
            </w:r>
          </w:p>
        </w:tc>
        <w:tc>
          <w:tcPr>
            <w:tcW w:w="674" w:type="pct"/>
            <w:hideMark/>
          </w:tcPr>
          <w:p w14:paraId="4724767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5CE17D2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Clean design with minor optimization needed</w:t>
            </w:r>
          </w:p>
        </w:tc>
      </w:tr>
      <w:tr w:rsidR="004A4DD0" w:rsidRPr="001163AD" w14:paraId="7D515E80" w14:textId="77777777" w:rsidTr="00DE265D">
        <w:tc>
          <w:tcPr>
            <w:tcW w:w="1652" w:type="pct"/>
            <w:hideMark/>
          </w:tcPr>
          <w:p w14:paraId="1030E93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Help Users Recognize Errors</w:t>
            </w:r>
          </w:p>
        </w:tc>
        <w:tc>
          <w:tcPr>
            <w:tcW w:w="674" w:type="pct"/>
            <w:hideMark/>
          </w:tcPr>
          <w:p w14:paraId="3F6EA1F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4</w:t>
            </w:r>
          </w:p>
        </w:tc>
        <w:tc>
          <w:tcPr>
            <w:tcW w:w="2674" w:type="pct"/>
            <w:hideMark/>
          </w:tcPr>
          <w:p w14:paraId="12485E2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Clear error messages with guidance</w:t>
            </w:r>
          </w:p>
        </w:tc>
      </w:tr>
      <w:tr w:rsidR="004A4DD0" w:rsidRPr="001163AD" w14:paraId="0F89FB92" w14:textId="77777777" w:rsidTr="00DE265D">
        <w:tc>
          <w:tcPr>
            <w:tcW w:w="1652" w:type="pct"/>
            <w:hideMark/>
          </w:tcPr>
          <w:p w14:paraId="35A34E4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Help &amp; Documentation</w:t>
            </w:r>
          </w:p>
        </w:tc>
        <w:tc>
          <w:tcPr>
            <w:tcW w:w="674" w:type="pct"/>
            <w:hideMark/>
          </w:tcPr>
          <w:p w14:paraId="54FE1A4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3</w:t>
            </w:r>
          </w:p>
        </w:tc>
        <w:tc>
          <w:tcPr>
            <w:tcW w:w="2674" w:type="pct"/>
            <w:hideMark/>
          </w:tcPr>
          <w:p w14:paraId="33423F7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Basic help; could add context-sensitive help</w:t>
            </w:r>
          </w:p>
        </w:tc>
      </w:tr>
    </w:tbl>
    <w:p w14:paraId="3B84D81F" w14:textId="5A9F4EF2" w:rsidR="004A4DD0" w:rsidRPr="00BC7C99" w:rsidRDefault="004A4DD0" w:rsidP="00264E0E">
      <w:pPr>
        <w:pStyle w:val="Heading2"/>
        <w:numPr>
          <w:ilvl w:val="2"/>
          <w:numId w:val="183"/>
        </w:numPr>
        <w:ind w:left="810" w:hanging="720"/>
        <w:rPr>
          <w:rFonts w:asciiTheme="majorBidi" w:eastAsia="Times New Roman" w:hAnsiTheme="majorBidi"/>
          <w:b/>
          <w:bCs/>
          <w:color w:val="000000"/>
          <w:sz w:val="28"/>
          <w:szCs w:val="28"/>
          <w:lang w:val="en"/>
        </w:rPr>
      </w:pPr>
      <w:bookmarkStart w:id="264" w:name="_Toc216193604"/>
      <w:r w:rsidRPr="00BC7C99">
        <w:rPr>
          <w:rFonts w:asciiTheme="majorBidi" w:eastAsia="Times New Roman" w:hAnsiTheme="majorBidi"/>
          <w:b/>
          <w:bCs/>
          <w:color w:val="000000"/>
          <w:sz w:val="28"/>
          <w:szCs w:val="28"/>
          <w:lang w:val="en"/>
        </w:rPr>
        <w:t xml:space="preserve"> </w:t>
      </w:r>
      <w:bookmarkStart w:id="265" w:name="_Toc217479562"/>
      <w:r w:rsidRPr="00264E0E">
        <w:rPr>
          <w:rFonts w:asciiTheme="majorBidi" w:eastAsia="Times New Roman" w:hAnsiTheme="majorBidi"/>
          <w:b/>
          <w:bCs/>
          <w:color w:val="auto"/>
          <w:sz w:val="28"/>
          <w:szCs w:val="28"/>
          <w:lang w:val="en"/>
        </w:rPr>
        <w:t>System Performance Benchmarks</w:t>
      </w:r>
      <w:bookmarkEnd w:id="264"/>
      <w:bookmarkEnd w:id="265"/>
    </w:p>
    <w:p w14:paraId="7263ED0F" w14:textId="77777777" w:rsidR="004A4DD0" w:rsidRPr="001163AD" w:rsidRDefault="004A4DD0" w:rsidP="004A4DD0">
      <w:pPr>
        <w:pStyle w:val="Caption"/>
        <w:keepNext/>
        <w:jc w:val="both"/>
        <w:rPr>
          <w:rFonts w:asciiTheme="majorBidi" w:hAnsiTheme="majorBidi" w:cstheme="majorBidi"/>
        </w:rPr>
      </w:pPr>
      <w:bookmarkStart w:id="266" w:name="_Toc216193640"/>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12</w:t>
      </w:r>
      <w:r w:rsidRPr="001163AD">
        <w:rPr>
          <w:rFonts w:asciiTheme="majorBidi" w:hAnsiTheme="majorBidi" w:cstheme="majorBidi"/>
        </w:rPr>
        <w:fldChar w:fldCharType="end"/>
      </w:r>
      <w:r w:rsidRPr="001163AD">
        <w:rPr>
          <w:rFonts w:asciiTheme="majorBidi" w:hAnsiTheme="majorBidi" w:cstheme="majorBidi"/>
          <w:lang w:val="en-US"/>
        </w:rPr>
        <w:t>:System Performance Metrics</w:t>
      </w:r>
      <w:bookmarkEnd w:id="266"/>
    </w:p>
    <w:tbl>
      <w:tblPr>
        <w:tblStyle w:val="TableGrid"/>
        <w:tblW w:w="5000" w:type="pct"/>
        <w:tblLook w:val="04A0" w:firstRow="1" w:lastRow="0" w:firstColumn="1" w:lastColumn="0" w:noHBand="0" w:noVBand="1"/>
      </w:tblPr>
      <w:tblGrid>
        <w:gridCol w:w="4962"/>
        <w:gridCol w:w="2266"/>
        <w:gridCol w:w="2190"/>
        <w:gridCol w:w="1372"/>
      </w:tblGrid>
      <w:tr w:rsidR="004A4DD0" w:rsidRPr="001163AD" w14:paraId="43CA3481" w14:textId="77777777" w:rsidTr="00DE265D">
        <w:tc>
          <w:tcPr>
            <w:tcW w:w="2299" w:type="pct"/>
            <w:hideMark/>
          </w:tcPr>
          <w:p w14:paraId="7E8A437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Metric</w:t>
            </w:r>
          </w:p>
        </w:tc>
        <w:tc>
          <w:tcPr>
            <w:tcW w:w="1050" w:type="pct"/>
            <w:hideMark/>
          </w:tcPr>
          <w:p w14:paraId="194A54F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Value</w:t>
            </w:r>
          </w:p>
        </w:tc>
        <w:tc>
          <w:tcPr>
            <w:tcW w:w="1015" w:type="pct"/>
            <w:hideMark/>
          </w:tcPr>
          <w:p w14:paraId="53A9640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Target</w:t>
            </w:r>
          </w:p>
        </w:tc>
        <w:tc>
          <w:tcPr>
            <w:tcW w:w="637" w:type="pct"/>
            <w:hideMark/>
          </w:tcPr>
          <w:p w14:paraId="246EA55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Status</w:t>
            </w:r>
          </w:p>
        </w:tc>
      </w:tr>
      <w:tr w:rsidR="004A4DD0" w:rsidRPr="001163AD" w14:paraId="3ED0689A" w14:textId="77777777" w:rsidTr="00DE265D">
        <w:tc>
          <w:tcPr>
            <w:tcW w:w="2299" w:type="pct"/>
            <w:hideMark/>
          </w:tcPr>
          <w:p w14:paraId="3F4D054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Average Response Time</w:t>
            </w:r>
          </w:p>
        </w:tc>
        <w:tc>
          <w:tcPr>
            <w:tcW w:w="1050" w:type="pct"/>
            <w:hideMark/>
          </w:tcPr>
          <w:p w14:paraId="08D0CC3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1.8 seconds</w:t>
            </w:r>
          </w:p>
        </w:tc>
        <w:tc>
          <w:tcPr>
            <w:tcW w:w="1015" w:type="pct"/>
            <w:hideMark/>
          </w:tcPr>
          <w:p w14:paraId="4D3715C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&lt;2 seconds</w:t>
            </w:r>
          </w:p>
        </w:tc>
        <w:tc>
          <w:tcPr>
            <w:tcW w:w="637" w:type="pct"/>
            <w:hideMark/>
          </w:tcPr>
          <w:p w14:paraId="554B24D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r w:rsidR="004A4DD0" w:rsidRPr="001163AD" w14:paraId="2FE75D78" w14:textId="77777777" w:rsidTr="00DE265D">
        <w:tc>
          <w:tcPr>
            <w:tcW w:w="2299" w:type="pct"/>
            <w:hideMark/>
          </w:tcPr>
          <w:p w14:paraId="5C49AD6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Concurrent Users Supported</w:t>
            </w:r>
          </w:p>
        </w:tc>
        <w:tc>
          <w:tcPr>
            <w:tcW w:w="1050" w:type="pct"/>
            <w:hideMark/>
          </w:tcPr>
          <w:p w14:paraId="118DC02E"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25</w:t>
            </w:r>
          </w:p>
        </w:tc>
        <w:tc>
          <w:tcPr>
            <w:tcW w:w="1015" w:type="pct"/>
            <w:hideMark/>
          </w:tcPr>
          <w:p w14:paraId="061258F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&gt;20</w:t>
            </w:r>
          </w:p>
        </w:tc>
        <w:tc>
          <w:tcPr>
            <w:tcW w:w="637" w:type="pct"/>
            <w:hideMark/>
          </w:tcPr>
          <w:p w14:paraId="08EAB9D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r w:rsidR="004A4DD0" w:rsidRPr="001163AD" w14:paraId="3944FA93" w14:textId="77777777" w:rsidTr="00DE265D">
        <w:tc>
          <w:tcPr>
            <w:tcW w:w="2299" w:type="pct"/>
            <w:hideMark/>
          </w:tcPr>
          <w:p w14:paraId="59F9969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System Uptime</w:t>
            </w:r>
          </w:p>
        </w:tc>
        <w:tc>
          <w:tcPr>
            <w:tcW w:w="1050" w:type="pct"/>
            <w:hideMark/>
          </w:tcPr>
          <w:p w14:paraId="5712079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99.7%</w:t>
            </w:r>
          </w:p>
        </w:tc>
        <w:tc>
          <w:tcPr>
            <w:tcW w:w="1015" w:type="pct"/>
            <w:hideMark/>
          </w:tcPr>
          <w:p w14:paraId="69B9768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&gt;99%</w:t>
            </w:r>
          </w:p>
        </w:tc>
        <w:tc>
          <w:tcPr>
            <w:tcW w:w="637" w:type="pct"/>
            <w:hideMark/>
          </w:tcPr>
          <w:p w14:paraId="0B04267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r w:rsidR="004A4DD0" w:rsidRPr="001163AD" w14:paraId="76F0BB1B" w14:textId="77777777" w:rsidTr="00DE265D">
        <w:tc>
          <w:tcPr>
            <w:tcW w:w="2299" w:type="pct"/>
            <w:hideMark/>
          </w:tcPr>
          <w:p w14:paraId="264DB49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Database Query Time</w:t>
            </w:r>
          </w:p>
        </w:tc>
        <w:tc>
          <w:tcPr>
            <w:tcW w:w="1050" w:type="pct"/>
            <w:hideMark/>
          </w:tcPr>
          <w:p w14:paraId="0E15E0D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120ms</w:t>
            </w:r>
          </w:p>
        </w:tc>
        <w:tc>
          <w:tcPr>
            <w:tcW w:w="1015" w:type="pct"/>
            <w:hideMark/>
          </w:tcPr>
          <w:p w14:paraId="7860809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&lt;200ms</w:t>
            </w:r>
          </w:p>
        </w:tc>
        <w:tc>
          <w:tcPr>
            <w:tcW w:w="637" w:type="pct"/>
            <w:hideMark/>
          </w:tcPr>
          <w:p w14:paraId="2931CF7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r w:rsidR="004A4DD0" w:rsidRPr="001163AD" w14:paraId="117F30BA" w14:textId="77777777" w:rsidTr="00DE265D">
        <w:tc>
          <w:tcPr>
            <w:tcW w:w="2299" w:type="pct"/>
            <w:hideMark/>
          </w:tcPr>
          <w:p w14:paraId="0C46E17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Image Processing Time</w:t>
            </w:r>
          </w:p>
        </w:tc>
        <w:tc>
          <w:tcPr>
            <w:tcW w:w="1050" w:type="pct"/>
            <w:hideMark/>
          </w:tcPr>
          <w:p w14:paraId="1644400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0.8 seconds</w:t>
            </w:r>
          </w:p>
        </w:tc>
        <w:tc>
          <w:tcPr>
            <w:tcW w:w="1015" w:type="pct"/>
            <w:hideMark/>
          </w:tcPr>
          <w:p w14:paraId="53588C4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&lt;1 second</w:t>
            </w:r>
          </w:p>
        </w:tc>
        <w:tc>
          <w:tcPr>
            <w:tcW w:w="637" w:type="pct"/>
            <w:hideMark/>
          </w:tcPr>
          <w:p w14:paraId="0709794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Met</w:t>
            </w:r>
          </w:p>
        </w:tc>
      </w:tr>
    </w:tbl>
    <w:p w14:paraId="577D1A6C" w14:textId="2D4111F0" w:rsidR="004A4DD0" w:rsidRPr="00BC7C99" w:rsidRDefault="004A4DD0" w:rsidP="00264E0E">
      <w:pPr>
        <w:pStyle w:val="Heading2"/>
        <w:numPr>
          <w:ilvl w:val="2"/>
          <w:numId w:val="183"/>
        </w:numPr>
        <w:ind w:left="810" w:hanging="720"/>
        <w:rPr>
          <w:rFonts w:asciiTheme="majorBidi" w:eastAsia="Times New Roman" w:hAnsiTheme="majorBidi"/>
          <w:b/>
          <w:bCs/>
          <w:color w:val="000000"/>
          <w:sz w:val="28"/>
          <w:szCs w:val="28"/>
          <w:lang w:val="en"/>
        </w:rPr>
      </w:pPr>
      <w:bookmarkStart w:id="267" w:name="_Toc216193605"/>
      <w:r w:rsidRPr="00BC7C99">
        <w:rPr>
          <w:rFonts w:asciiTheme="majorBidi" w:eastAsia="Times New Roman" w:hAnsiTheme="majorBidi"/>
          <w:b/>
          <w:bCs/>
          <w:color w:val="000000"/>
          <w:sz w:val="28"/>
          <w:szCs w:val="28"/>
          <w:lang w:val="en"/>
        </w:rPr>
        <w:t xml:space="preserve"> </w:t>
      </w:r>
      <w:bookmarkStart w:id="268" w:name="_Toc217479563"/>
      <w:r w:rsidRPr="00264E0E">
        <w:rPr>
          <w:rFonts w:asciiTheme="majorBidi" w:eastAsia="Times New Roman" w:hAnsiTheme="majorBidi"/>
          <w:b/>
          <w:bCs/>
          <w:color w:val="auto"/>
          <w:sz w:val="28"/>
          <w:szCs w:val="28"/>
          <w:lang w:val="en"/>
        </w:rPr>
        <w:t>Comparative Analysis with Previous Studies</w:t>
      </w:r>
      <w:bookmarkEnd w:id="267"/>
      <w:bookmarkEnd w:id="268"/>
    </w:p>
    <w:p w14:paraId="756B8CAE" w14:textId="77777777" w:rsidR="004A4DD0" w:rsidRPr="001163AD" w:rsidRDefault="004A4DD0" w:rsidP="004A4DD0">
      <w:pPr>
        <w:pStyle w:val="Caption"/>
        <w:keepNext/>
        <w:jc w:val="both"/>
        <w:rPr>
          <w:rFonts w:asciiTheme="majorBidi" w:hAnsiTheme="majorBidi" w:cstheme="majorBidi"/>
        </w:rPr>
      </w:pPr>
      <w:bookmarkStart w:id="269" w:name="_Toc216193641"/>
      <w:r w:rsidRPr="001163AD">
        <w:rPr>
          <w:rFonts w:asciiTheme="majorBidi" w:hAnsiTheme="majorBidi" w:cstheme="majorBidi"/>
        </w:rPr>
        <w:t xml:space="preserve">Table </w:t>
      </w:r>
      <w:r w:rsidRPr="001163AD">
        <w:rPr>
          <w:rFonts w:asciiTheme="majorBidi" w:hAnsiTheme="majorBidi" w:cstheme="majorBidi"/>
        </w:rPr>
        <w:fldChar w:fldCharType="begin"/>
      </w:r>
      <w:r w:rsidRPr="001163AD">
        <w:rPr>
          <w:rFonts w:asciiTheme="majorBidi" w:hAnsiTheme="majorBidi" w:cstheme="majorBidi"/>
        </w:rPr>
        <w:instrText xml:space="preserve"> SEQ Table \* ARABIC </w:instrText>
      </w:r>
      <w:r w:rsidRPr="001163AD">
        <w:rPr>
          <w:rFonts w:asciiTheme="majorBidi" w:hAnsiTheme="majorBidi" w:cstheme="majorBidi"/>
        </w:rPr>
        <w:fldChar w:fldCharType="separate"/>
      </w:r>
      <w:r w:rsidRPr="001163AD">
        <w:rPr>
          <w:rFonts w:asciiTheme="majorBidi" w:hAnsiTheme="majorBidi" w:cstheme="majorBidi"/>
          <w:noProof/>
        </w:rPr>
        <w:t>13</w:t>
      </w:r>
      <w:r w:rsidRPr="001163AD">
        <w:rPr>
          <w:rFonts w:asciiTheme="majorBidi" w:hAnsiTheme="majorBidi" w:cstheme="majorBidi"/>
        </w:rPr>
        <w:fldChar w:fldCharType="end"/>
      </w:r>
      <w:r w:rsidRPr="001163AD">
        <w:rPr>
          <w:rFonts w:asciiTheme="majorBidi" w:hAnsiTheme="majorBidi" w:cstheme="majorBidi"/>
          <w:lang w:val="en-US"/>
        </w:rPr>
        <w:t>:Comparison with State-of-the-Art</w:t>
      </w:r>
      <w:bookmarkEnd w:id="269"/>
    </w:p>
    <w:tbl>
      <w:tblPr>
        <w:tblStyle w:val="TableGrid"/>
        <w:tblW w:w="0" w:type="auto"/>
        <w:tblLook w:val="04A0" w:firstRow="1" w:lastRow="0" w:firstColumn="1" w:lastColumn="0" w:noHBand="0" w:noVBand="1"/>
      </w:tblPr>
      <w:tblGrid>
        <w:gridCol w:w="2336"/>
        <w:gridCol w:w="2169"/>
        <w:gridCol w:w="1136"/>
        <w:gridCol w:w="1109"/>
        <w:gridCol w:w="3478"/>
      </w:tblGrid>
      <w:tr w:rsidR="004A4DD0" w:rsidRPr="001163AD" w14:paraId="0EE098B7" w14:textId="77777777" w:rsidTr="00DE265D">
        <w:tc>
          <w:tcPr>
            <w:tcW w:w="0" w:type="auto"/>
            <w:hideMark/>
          </w:tcPr>
          <w:p w14:paraId="3A00DB2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Study</w:t>
            </w:r>
          </w:p>
        </w:tc>
        <w:tc>
          <w:tcPr>
            <w:tcW w:w="0" w:type="auto"/>
            <w:hideMark/>
          </w:tcPr>
          <w:p w14:paraId="4DE56A2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Model</w:t>
            </w:r>
          </w:p>
        </w:tc>
        <w:tc>
          <w:tcPr>
            <w:tcW w:w="0" w:type="auto"/>
            <w:hideMark/>
          </w:tcPr>
          <w:p w14:paraId="7526FA7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Accuracy</w:t>
            </w:r>
          </w:p>
        </w:tc>
        <w:tc>
          <w:tcPr>
            <w:tcW w:w="0" w:type="auto"/>
            <w:hideMark/>
          </w:tcPr>
          <w:p w14:paraId="73648BD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Dataset</w:t>
            </w:r>
          </w:p>
        </w:tc>
        <w:tc>
          <w:tcPr>
            <w:tcW w:w="0" w:type="auto"/>
            <w:hideMark/>
          </w:tcPr>
          <w:p w14:paraId="735494E2"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Novelty</w:t>
            </w:r>
          </w:p>
        </w:tc>
      </w:tr>
      <w:tr w:rsidR="004A4DD0" w:rsidRPr="001163AD" w14:paraId="5C2E70FF" w14:textId="77777777" w:rsidTr="00DE265D">
        <w:tc>
          <w:tcPr>
            <w:tcW w:w="0" w:type="auto"/>
            <w:hideMark/>
          </w:tcPr>
          <w:p w14:paraId="594F6CA3"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 et al. (2018)</w:t>
            </w:r>
          </w:p>
        </w:tc>
        <w:tc>
          <w:tcPr>
            <w:tcW w:w="0" w:type="auto"/>
            <w:hideMark/>
          </w:tcPr>
          <w:p w14:paraId="57077FFB"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Transfer Learning</w:t>
            </w:r>
          </w:p>
        </w:tc>
        <w:tc>
          <w:tcPr>
            <w:tcW w:w="0" w:type="auto"/>
            <w:hideMark/>
          </w:tcPr>
          <w:p w14:paraId="55C5A70F"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96.6%</w:t>
            </w:r>
          </w:p>
        </w:tc>
        <w:tc>
          <w:tcPr>
            <w:tcW w:w="0" w:type="auto"/>
            <w:hideMark/>
          </w:tcPr>
          <w:p w14:paraId="1AA6D35A"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w:t>
            </w:r>
          </w:p>
        </w:tc>
        <w:tc>
          <w:tcPr>
            <w:tcW w:w="0" w:type="auto"/>
            <w:hideMark/>
          </w:tcPr>
          <w:p w14:paraId="0D06E290"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First large-scale application</w:t>
            </w:r>
          </w:p>
        </w:tc>
      </w:tr>
      <w:tr w:rsidR="004A4DD0" w:rsidRPr="001163AD" w14:paraId="3B351454" w14:textId="77777777" w:rsidTr="00DE265D">
        <w:tc>
          <w:tcPr>
            <w:tcW w:w="0" w:type="auto"/>
            <w:hideMark/>
          </w:tcPr>
          <w:p w14:paraId="7CB1D9C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Li et al. (2020)</w:t>
            </w:r>
          </w:p>
        </w:tc>
        <w:tc>
          <w:tcPr>
            <w:tcW w:w="0" w:type="auto"/>
            <w:hideMark/>
          </w:tcPr>
          <w:p w14:paraId="4DFD6E4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ResNet50 Ensemble</w:t>
            </w:r>
          </w:p>
        </w:tc>
        <w:tc>
          <w:tcPr>
            <w:tcW w:w="0" w:type="auto"/>
            <w:hideMark/>
          </w:tcPr>
          <w:p w14:paraId="0E7C8DB6"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97.3%</w:t>
            </w:r>
          </w:p>
        </w:tc>
        <w:tc>
          <w:tcPr>
            <w:tcW w:w="0" w:type="auto"/>
            <w:hideMark/>
          </w:tcPr>
          <w:p w14:paraId="5B55328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w:t>
            </w:r>
          </w:p>
        </w:tc>
        <w:tc>
          <w:tcPr>
            <w:tcW w:w="0" w:type="auto"/>
            <w:hideMark/>
          </w:tcPr>
          <w:p w14:paraId="6E7FE304"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Ensemble approach</w:t>
            </w:r>
          </w:p>
        </w:tc>
      </w:tr>
      <w:tr w:rsidR="004A4DD0" w:rsidRPr="001163AD" w14:paraId="2E6390A1" w14:textId="77777777" w:rsidTr="00DE265D">
        <w:tc>
          <w:tcPr>
            <w:tcW w:w="0" w:type="auto"/>
            <w:hideMark/>
          </w:tcPr>
          <w:p w14:paraId="7E59A85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Current Study</w:t>
            </w:r>
          </w:p>
        </w:tc>
        <w:tc>
          <w:tcPr>
            <w:tcW w:w="0" w:type="auto"/>
            <w:hideMark/>
          </w:tcPr>
          <w:p w14:paraId="509CED6C"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DenseNet121</w:t>
            </w:r>
          </w:p>
        </w:tc>
        <w:tc>
          <w:tcPr>
            <w:tcW w:w="0" w:type="auto"/>
            <w:hideMark/>
          </w:tcPr>
          <w:p w14:paraId="2F4D28F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96.0%</w:t>
            </w:r>
          </w:p>
        </w:tc>
        <w:tc>
          <w:tcPr>
            <w:tcW w:w="0" w:type="auto"/>
            <w:hideMark/>
          </w:tcPr>
          <w:p w14:paraId="3E2978A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w:t>
            </w:r>
          </w:p>
        </w:tc>
        <w:tc>
          <w:tcPr>
            <w:tcW w:w="0" w:type="auto"/>
            <w:hideMark/>
          </w:tcPr>
          <w:p w14:paraId="580762BB" w14:textId="77777777" w:rsidR="004A4DD0" w:rsidRPr="001163AD" w:rsidRDefault="004A4DD0" w:rsidP="00DE265D">
            <w:pPr>
              <w:spacing w:line="276" w:lineRule="auto"/>
              <w:jc w:val="both"/>
              <w:rPr>
                <w:rFonts w:asciiTheme="majorBidi" w:hAnsiTheme="majorBidi" w:cstheme="majorBidi"/>
              </w:rPr>
            </w:pPr>
            <w:proofErr w:type="spellStart"/>
            <w:r w:rsidRPr="001163AD">
              <w:rPr>
                <w:rFonts w:asciiTheme="majorBidi" w:hAnsiTheme="majorBidi" w:cstheme="majorBidi"/>
              </w:rPr>
              <w:t>Explainability</w:t>
            </w:r>
            <w:proofErr w:type="spellEnd"/>
            <w:r w:rsidRPr="001163AD">
              <w:rPr>
                <w:rFonts w:asciiTheme="majorBidi" w:hAnsiTheme="majorBidi" w:cstheme="majorBidi"/>
              </w:rPr>
              <w:t xml:space="preserve"> + Clinical usability</w:t>
            </w:r>
          </w:p>
        </w:tc>
      </w:tr>
      <w:tr w:rsidR="004A4DD0" w:rsidRPr="001163AD" w14:paraId="3611BBB1" w14:textId="77777777" w:rsidTr="00DE265D">
        <w:tc>
          <w:tcPr>
            <w:tcW w:w="0" w:type="auto"/>
            <w:hideMark/>
          </w:tcPr>
          <w:p w14:paraId="3CB02B28"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Current Study</w:t>
            </w:r>
          </w:p>
        </w:tc>
        <w:tc>
          <w:tcPr>
            <w:tcW w:w="0" w:type="auto"/>
            <w:hideMark/>
          </w:tcPr>
          <w:p w14:paraId="4D747FFD"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7-layer CNN</w:t>
            </w:r>
          </w:p>
        </w:tc>
        <w:tc>
          <w:tcPr>
            <w:tcW w:w="0" w:type="auto"/>
            <w:hideMark/>
          </w:tcPr>
          <w:p w14:paraId="095EDA51"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95.0%</w:t>
            </w:r>
          </w:p>
        </w:tc>
        <w:tc>
          <w:tcPr>
            <w:tcW w:w="0" w:type="auto"/>
            <w:hideMark/>
          </w:tcPr>
          <w:p w14:paraId="16E9FAE5"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Kermany</w:t>
            </w:r>
          </w:p>
        </w:tc>
        <w:tc>
          <w:tcPr>
            <w:tcW w:w="0" w:type="auto"/>
            <w:hideMark/>
          </w:tcPr>
          <w:p w14:paraId="294ACFC7" w14:textId="77777777" w:rsidR="004A4DD0" w:rsidRPr="001163AD" w:rsidRDefault="004A4DD0" w:rsidP="00DE265D">
            <w:pPr>
              <w:spacing w:line="276" w:lineRule="auto"/>
              <w:jc w:val="both"/>
              <w:rPr>
                <w:rFonts w:asciiTheme="majorBidi" w:hAnsiTheme="majorBidi" w:cstheme="majorBidi"/>
              </w:rPr>
            </w:pPr>
            <w:r w:rsidRPr="001163AD">
              <w:rPr>
                <w:rFonts w:asciiTheme="majorBidi" w:hAnsiTheme="majorBidi" w:cstheme="majorBidi"/>
              </w:rPr>
              <w:t>Custom architecture performance</w:t>
            </w:r>
          </w:p>
        </w:tc>
      </w:tr>
    </w:tbl>
    <w:p w14:paraId="615A4A31"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While our accuracy is slightly lower than some ensemble methods, our contributions include:</w:t>
      </w:r>
    </w:p>
    <w:p w14:paraId="5FDD3249" w14:textId="77777777" w:rsidR="004A4DD0" w:rsidRPr="001163AD" w:rsidRDefault="004A4DD0" w:rsidP="004A4DD0">
      <w:pPr>
        <w:numPr>
          <w:ilvl w:val="0"/>
          <w:numId w:val="72"/>
        </w:numPr>
        <w:spacing w:after="0" w:line="276" w:lineRule="auto"/>
        <w:jc w:val="both"/>
        <w:rPr>
          <w:rFonts w:asciiTheme="majorBidi" w:hAnsiTheme="majorBidi" w:cstheme="majorBidi"/>
        </w:rPr>
      </w:pPr>
      <w:r w:rsidRPr="001163AD">
        <w:rPr>
          <w:rFonts w:asciiTheme="majorBidi" w:hAnsiTheme="majorBidi" w:cstheme="majorBidi"/>
          <w:b/>
          <w:bCs/>
        </w:rPr>
        <w:t>Comprehensive comparison</w:t>
      </w:r>
      <w:r w:rsidRPr="001163AD">
        <w:rPr>
          <w:rFonts w:asciiTheme="majorBidi" w:hAnsiTheme="majorBidi" w:cstheme="majorBidi"/>
        </w:rPr>
        <w:t> of multiple architectures under identical conditions</w:t>
      </w:r>
    </w:p>
    <w:p w14:paraId="43DEF75B" w14:textId="77777777" w:rsidR="004A4DD0" w:rsidRPr="001163AD" w:rsidRDefault="004A4DD0" w:rsidP="004A4DD0">
      <w:pPr>
        <w:numPr>
          <w:ilvl w:val="0"/>
          <w:numId w:val="72"/>
        </w:numPr>
        <w:spacing w:after="0" w:line="276" w:lineRule="auto"/>
        <w:jc w:val="both"/>
        <w:rPr>
          <w:rFonts w:asciiTheme="majorBidi" w:hAnsiTheme="majorBidi" w:cstheme="majorBidi"/>
        </w:rPr>
      </w:pPr>
      <w:r w:rsidRPr="001163AD">
        <w:rPr>
          <w:rFonts w:asciiTheme="majorBidi" w:hAnsiTheme="majorBidi" w:cstheme="majorBidi"/>
          <w:b/>
          <w:bCs/>
        </w:rPr>
        <w:t xml:space="preserve">Integration of </w:t>
      </w:r>
      <w:proofErr w:type="spellStart"/>
      <w:r w:rsidRPr="001163AD">
        <w:rPr>
          <w:rFonts w:asciiTheme="majorBidi" w:hAnsiTheme="majorBidi" w:cstheme="majorBidi"/>
          <w:b/>
          <w:bCs/>
        </w:rPr>
        <w:t>explainability</w:t>
      </w:r>
      <w:proofErr w:type="spellEnd"/>
      <w:r w:rsidRPr="001163AD">
        <w:rPr>
          <w:rFonts w:asciiTheme="majorBidi" w:hAnsiTheme="majorBidi" w:cstheme="majorBidi"/>
        </w:rPr>
        <w:t> as a core component</w:t>
      </w:r>
    </w:p>
    <w:p w14:paraId="5BC439EB" w14:textId="77777777" w:rsidR="004A4DD0" w:rsidRPr="001163AD" w:rsidRDefault="004A4DD0" w:rsidP="004A4DD0">
      <w:pPr>
        <w:numPr>
          <w:ilvl w:val="0"/>
          <w:numId w:val="72"/>
        </w:numPr>
        <w:spacing w:after="0" w:line="276" w:lineRule="auto"/>
        <w:jc w:val="both"/>
        <w:rPr>
          <w:rFonts w:asciiTheme="majorBidi" w:hAnsiTheme="majorBidi" w:cstheme="majorBidi"/>
        </w:rPr>
      </w:pPr>
      <w:r w:rsidRPr="001163AD">
        <w:rPr>
          <w:rFonts w:asciiTheme="majorBidi" w:hAnsiTheme="majorBidi" w:cstheme="majorBidi"/>
          <w:b/>
          <w:bCs/>
        </w:rPr>
        <w:t>Complete clinical workflow</w:t>
      </w:r>
      <w:r w:rsidRPr="001163AD">
        <w:rPr>
          <w:rFonts w:asciiTheme="majorBidi" w:hAnsiTheme="majorBidi" w:cstheme="majorBidi"/>
        </w:rPr>
        <w:t> implementation with usability validation</w:t>
      </w:r>
    </w:p>
    <w:p w14:paraId="11EEE0BD" w14:textId="77777777" w:rsidR="004A4DD0" w:rsidRDefault="004A4DD0" w:rsidP="004A4DD0">
      <w:pPr>
        <w:numPr>
          <w:ilvl w:val="0"/>
          <w:numId w:val="72"/>
        </w:numPr>
        <w:spacing w:after="0" w:line="276" w:lineRule="auto"/>
        <w:jc w:val="both"/>
        <w:rPr>
          <w:rFonts w:asciiTheme="majorBidi" w:hAnsiTheme="majorBidi" w:cstheme="majorBidi"/>
        </w:rPr>
      </w:pPr>
      <w:r w:rsidRPr="001163AD">
        <w:rPr>
          <w:rFonts w:asciiTheme="majorBidi" w:hAnsiTheme="majorBidi" w:cstheme="majorBidi"/>
          <w:b/>
          <w:bCs/>
        </w:rPr>
        <w:t>Transparent reporting</w:t>
      </w:r>
      <w:r w:rsidRPr="001163AD">
        <w:rPr>
          <w:rFonts w:asciiTheme="majorBidi" w:hAnsiTheme="majorBidi" w:cstheme="majorBidi"/>
        </w:rPr>
        <w:t> of per-class performance and computational requirements</w:t>
      </w:r>
    </w:p>
    <w:p w14:paraId="10D89BC7" w14:textId="77777777" w:rsidR="00264E0E" w:rsidRPr="001163AD" w:rsidRDefault="00264E0E" w:rsidP="00264E0E">
      <w:pPr>
        <w:spacing w:after="0" w:line="276" w:lineRule="auto"/>
        <w:ind w:left="720"/>
        <w:jc w:val="both"/>
        <w:rPr>
          <w:rFonts w:asciiTheme="majorBidi" w:hAnsiTheme="majorBidi" w:cstheme="majorBidi"/>
        </w:rPr>
      </w:pPr>
    </w:p>
    <w:p w14:paraId="14306983" w14:textId="585CDFA3" w:rsidR="004A4DD0" w:rsidRPr="00264E0E" w:rsidRDefault="004A4DD0" w:rsidP="00264E0E">
      <w:pPr>
        <w:pStyle w:val="Heading2"/>
        <w:numPr>
          <w:ilvl w:val="1"/>
          <w:numId w:val="183"/>
        </w:numPr>
        <w:ind w:left="450"/>
        <w:rPr>
          <w:rFonts w:asciiTheme="majorBidi" w:eastAsia="Times New Roman" w:hAnsiTheme="majorBidi"/>
          <w:b/>
          <w:bCs/>
          <w:color w:val="auto"/>
          <w:sz w:val="28"/>
          <w:szCs w:val="28"/>
          <w:lang w:val="en"/>
        </w:rPr>
      </w:pPr>
      <w:bookmarkStart w:id="270" w:name="_Toc216193606"/>
      <w:r w:rsidRPr="00264E0E">
        <w:rPr>
          <w:rFonts w:asciiTheme="majorBidi" w:eastAsia="Times New Roman" w:hAnsiTheme="majorBidi"/>
          <w:b/>
          <w:bCs/>
          <w:color w:val="auto"/>
          <w:sz w:val="28"/>
          <w:szCs w:val="28"/>
          <w:lang w:val="en"/>
        </w:rPr>
        <w:lastRenderedPageBreak/>
        <w:t xml:space="preserve"> </w:t>
      </w:r>
      <w:bookmarkStart w:id="271" w:name="_Toc217479564"/>
      <w:r w:rsidRPr="00264E0E">
        <w:rPr>
          <w:rFonts w:asciiTheme="majorBidi" w:eastAsia="Times New Roman" w:hAnsiTheme="majorBidi"/>
          <w:b/>
          <w:bCs/>
          <w:color w:val="auto"/>
          <w:sz w:val="28"/>
          <w:szCs w:val="28"/>
          <w:lang w:val="en"/>
        </w:rPr>
        <w:t>Limitations and Error Analysis</w:t>
      </w:r>
      <w:bookmarkEnd w:id="270"/>
      <w:bookmarkEnd w:id="271"/>
    </w:p>
    <w:p w14:paraId="204C7892" w14:textId="41CD71F0" w:rsidR="004A4DD0" w:rsidRPr="00264E0E" w:rsidRDefault="004A4DD0" w:rsidP="00264E0E">
      <w:pPr>
        <w:pStyle w:val="Heading2"/>
        <w:numPr>
          <w:ilvl w:val="2"/>
          <w:numId w:val="183"/>
        </w:numPr>
        <w:ind w:left="630"/>
        <w:rPr>
          <w:rFonts w:asciiTheme="majorBidi" w:eastAsia="Times New Roman" w:hAnsiTheme="majorBidi"/>
          <w:b/>
          <w:bCs/>
          <w:color w:val="auto"/>
          <w:sz w:val="28"/>
          <w:szCs w:val="28"/>
          <w:lang w:val="en"/>
        </w:rPr>
      </w:pPr>
      <w:bookmarkStart w:id="272" w:name="_Toc216193607"/>
      <w:r w:rsidRPr="00264E0E">
        <w:rPr>
          <w:rFonts w:asciiTheme="majorBidi" w:eastAsia="Times New Roman" w:hAnsiTheme="majorBidi"/>
          <w:b/>
          <w:bCs/>
          <w:color w:val="auto"/>
          <w:sz w:val="28"/>
          <w:szCs w:val="28"/>
          <w:lang w:val="en"/>
        </w:rPr>
        <w:t xml:space="preserve"> </w:t>
      </w:r>
      <w:bookmarkStart w:id="273" w:name="_Toc217479565"/>
      <w:r w:rsidRPr="00264E0E">
        <w:rPr>
          <w:rFonts w:asciiTheme="majorBidi" w:eastAsia="Times New Roman" w:hAnsiTheme="majorBidi"/>
          <w:b/>
          <w:bCs/>
          <w:color w:val="auto"/>
          <w:sz w:val="28"/>
          <w:szCs w:val="28"/>
          <w:lang w:val="en"/>
        </w:rPr>
        <w:t>Error Patterns</w:t>
      </w:r>
      <w:bookmarkEnd w:id="272"/>
      <w:bookmarkEnd w:id="273"/>
    </w:p>
    <w:p w14:paraId="30BA326F"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Analysis of misclassified cases revealed:</w:t>
      </w:r>
    </w:p>
    <w:p w14:paraId="722DAB68" w14:textId="77777777" w:rsidR="004A4DD0" w:rsidRPr="001163AD" w:rsidRDefault="004A4DD0" w:rsidP="004A4DD0">
      <w:pPr>
        <w:numPr>
          <w:ilvl w:val="0"/>
          <w:numId w:val="73"/>
        </w:numPr>
        <w:spacing w:after="0" w:line="276" w:lineRule="auto"/>
        <w:jc w:val="both"/>
        <w:rPr>
          <w:rFonts w:asciiTheme="majorBidi" w:hAnsiTheme="majorBidi" w:cstheme="majorBidi"/>
        </w:rPr>
      </w:pPr>
      <w:r w:rsidRPr="001163AD">
        <w:rPr>
          <w:rFonts w:asciiTheme="majorBidi" w:hAnsiTheme="majorBidi" w:cstheme="majorBidi"/>
          <w:b/>
          <w:bCs/>
        </w:rPr>
        <w:t>Drusen misclassified as Normal</w:t>
      </w:r>
      <w:r w:rsidRPr="001163AD">
        <w:rPr>
          <w:rFonts w:asciiTheme="majorBidi" w:hAnsiTheme="majorBidi" w:cstheme="majorBidi"/>
        </w:rPr>
        <w:t>: Subtle deposits below detection threshold</w:t>
      </w:r>
    </w:p>
    <w:p w14:paraId="5D15A1E0" w14:textId="77777777" w:rsidR="004A4DD0" w:rsidRPr="001163AD" w:rsidRDefault="004A4DD0" w:rsidP="004A4DD0">
      <w:pPr>
        <w:numPr>
          <w:ilvl w:val="0"/>
          <w:numId w:val="73"/>
        </w:numPr>
        <w:spacing w:after="0" w:line="276" w:lineRule="auto"/>
        <w:jc w:val="both"/>
        <w:rPr>
          <w:rFonts w:asciiTheme="majorBidi" w:hAnsiTheme="majorBidi" w:cstheme="majorBidi"/>
        </w:rPr>
      </w:pPr>
      <w:r w:rsidRPr="001163AD">
        <w:rPr>
          <w:rFonts w:asciiTheme="majorBidi" w:hAnsiTheme="majorBidi" w:cstheme="majorBidi"/>
          <w:b/>
          <w:bCs/>
        </w:rPr>
        <w:t>Early DME misclassified as Normal</w:t>
      </w:r>
      <w:r w:rsidRPr="001163AD">
        <w:rPr>
          <w:rFonts w:asciiTheme="majorBidi" w:hAnsiTheme="majorBidi" w:cstheme="majorBidi"/>
        </w:rPr>
        <w:t>: Minimal edema without distinct cystic spaces</w:t>
      </w:r>
    </w:p>
    <w:p w14:paraId="21EFFA33" w14:textId="77777777" w:rsidR="004A4DD0" w:rsidRPr="001163AD" w:rsidRDefault="004A4DD0" w:rsidP="004A4DD0">
      <w:pPr>
        <w:numPr>
          <w:ilvl w:val="0"/>
          <w:numId w:val="73"/>
        </w:numPr>
        <w:spacing w:after="0" w:line="276" w:lineRule="auto"/>
        <w:jc w:val="both"/>
        <w:rPr>
          <w:rFonts w:asciiTheme="majorBidi" w:hAnsiTheme="majorBidi" w:cstheme="majorBidi"/>
        </w:rPr>
      </w:pPr>
      <w:r w:rsidRPr="001163AD">
        <w:rPr>
          <w:rFonts w:asciiTheme="majorBidi" w:hAnsiTheme="majorBidi" w:cstheme="majorBidi"/>
          <w:b/>
          <w:bCs/>
        </w:rPr>
        <w:t>Quiescent CNV misclassified as Drusen</w:t>
      </w:r>
      <w:r w:rsidRPr="001163AD">
        <w:rPr>
          <w:rFonts w:asciiTheme="majorBidi" w:hAnsiTheme="majorBidi" w:cstheme="majorBidi"/>
        </w:rPr>
        <w:t>: Small, inactive neovascular membranes</w:t>
      </w:r>
    </w:p>
    <w:p w14:paraId="0E5E389E" w14:textId="3B8FD841" w:rsidR="004A4DD0" w:rsidRPr="00264E0E" w:rsidRDefault="004A4DD0" w:rsidP="00264E0E">
      <w:pPr>
        <w:pStyle w:val="Heading2"/>
        <w:numPr>
          <w:ilvl w:val="2"/>
          <w:numId w:val="183"/>
        </w:numPr>
        <w:ind w:left="630"/>
        <w:rPr>
          <w:rFonts w:asciiTheme="majorBidi" w:eastAsia="Times New Roman" w:hAnsiTheme="majorBidi"/>
          <w:b/>
          <w:bCs/>
          <w:color w:val="auto"/>
          <w:sz w:val="28"/>
          <w:szCs w:val="28"/>
          <w:lang w:val="en"/>
        </w:rPr>
      </w:pPr>
      <w:bookmarkStart w:id="274" w:name="_Toc216193608"/>
      <w:r w:rsidRPr="00264E0E">
        <w:rPr>
          <w:rFonts w:asciiTheme="majorBidi" w:eastAsia="Times New Roman" w:hAnsiTheme="majorBidi"/>
          <w:b/>
          <w:bCs/>
          <w:color w:val="auto"/>
          <w:sz w:val="28"/>
          <w:szCs w:val="28"/>
          <w:lang w:val="en"/>
        </w:rPr>
        <w:t xml:space="preserve"> </w:t>
      </w:r>
      <w:bookmarkStart w:id="275" w:name="_Toc217479566"/>
      <w:r w:rsidRPr="00264E0E">
        <w:rPr>
          <w:rFonts w:asciiTheme="majorBidi" w:eastAsia="Times New Roman" w:hAnsiTheme="majorBidi"/>
          <w:b/>
          <w:bCs/>
          <w:color w:val="auto"/>
          <w:sz w:val="28"/>
          <w:szCs w:val="28"/>
          <w:lang w:val="en"/>
        </w:rPr>
        <w:t>Failure Cases</w:t>
      </w:r>
      <w:bookmarkEnd w:id="274"/>
      <w:bookmarkEnd w:id="275"/>
    </w:p>
    <w:p w14:paraId="4FAEC0D1" w14:textId="77777777" w:rsidR="004A4DD0" w:rsidRPr="001163AD" w:rsidRDefault="004A4DD0" w:rsidP="004A4DD0">
      <w:pPr>
        <w:spacing w:after="0" w:line="276" w:lineRule="auto"/>
        <w:jc w:val="both"/>
        <w:rPr>
          <w:rFonts w:asciiTheme="majorBidi" w:hAnsiTheme="majorBidi" w:cstheme="majorBidi"/>
        </w:rPr>
      </w:pPr>
      <w:r w:rsidRPr="001163AD">
        <w:rPr>
          <w:rFonts w:asciiTheme="majorBidi" w:hAnsiTheme="majorBidi" w:cstheme="majorBidi"/>
        </w:rPr>
        <w:t>Approximately 4% of test cases showed inconsistent predictions across models. These typically involved:</w:t>
      </w:r>
    </w:p>
    <w:p w14:paraId="7E27ED56" w14:textId="77777777" w:rsidR="004A4DD0" w:rsidRPr="001163AD" w:rsidRDefault="004A4DD0" w:rsidP="004A4DD0">
      <w:pPr>
        <w:numPr>
          <w:ilvl w:val="0"/>
          <w:numId w:val="74"/>
        </w:numPr>
        <w:spacing w:after="0" w:line="276" w:lineRule="auto"/>
        <w:jc w:val="both"/>
        <w:rPr>
          <w:rFonts w:asciiTheme="majorBidi" w:hAnsiTheme="majorBidi" w:cstheme="majorBidi"/>
        </w:rPr>
      </w:pPr>
      <w:r w:rsidRPr="001163AD">
        <w:rPr>
          <w:rFonts w:asciiTheme="majorBidi" w:hAnsiTheme="majorBidi" w:cstheme="majorBidi"/>
        </w:rPr>
        <w:t>Poor image quality (motion artifacts, poor fixation)</w:t>
      </w:r>
    </w:p>
    <w:p w14:paraId="5CC8ED28" w14:textId="77777777" w:rsidR="004A4DD0" w:rsidRPr="001163AD" w:rsidRDefault="004A4DD0" w:rsidP="004A4DD0">
      <w:pPr>
        <w:numPr>
          <w:ilvl w:val="0"/>
          <w:numId w:val="74"/>
        </w:numPr>
        <w:spacing w:after="0" w:line="276" w:lineRule="auto"/>
        <w:jc w:val="both"/>
        <w:rPr>
          <w:rFonts w:asciiTheme="majorBidi" w:hAnsiTheme="majorBidi" w:cstheme="majorBidi"/>
        </w:rPr>
      </w:pPr>
      <w:r w:rsidRPr="001163AD">
        <w:rPr>
          <w:rFonts w:asciiTheme="majorBidi" w:hAnsiTheme="majorBidi" w:cstheme="majorBidi"/>
        </w:rPr>
        <w:t>Co-existing pathologies</w:t>
      </w:r>
    </w:p>
    <w:p w14:paraId="233F0D8C" w14:textId="77777777" w:rsidR="004A4DD0" w:rsidRPr="001163AD" w:rsidRDefault="004A4DD0" w:rsidP="004A4DD0">
      <w:pPr>
        <w:numPr>
          <w:ilvl w:val="0"/>
          <w:numId w:val="74"/>
        </w:numPr>
        <w:spacing w:after="0" w:line="276" w:lineRule="auto"/>
        <w:jc w:val="both"/>
        <w:rPr>
          <w:rFonts w:asciiTheme="majorBidi" w:hAnsiTheme="majorBidi" w:cstheme="majorBidi"/>
        </w:rPr>
      </w:pPr>
      <w:r w:rsidRPr="001163AD">
        <w:rPr>
          <w:rFonts w:asciiTheme="majorBidi" w:hAnsiTheme="majorBidi" w:cstheme="majorBidi"/>
        </w:rPr>
        <w:t>Early/subtle disease manifestations</w:t>
      </w:r>
    </w:p>
    <w:p w14:paraId="44F76A8F" w14:textId="4FC868D2" w:rsidR="004A4DD0" w:rsidRPr="00264E0E" w:rsidRDefault="004A4DD0" w:rsidP="00264E0E">
      <w:pPr>
        <w:pStyle w:val="Heading2"/>
        <w:numPr>
          <w:ilvl w:val="1"/>
          <w:numId w:val="183"/>
        </w:numPr>
        <w:ind w:left="450"/>
        <w:rPr>
          <w:rFonts w:asciiTheme="majorBidi" w:eastAsia="Times New Roman" w:hAnsiTheme="majorBidi"/>
          <w:b/>
          <w:bCs/>
          <w:color w:val="auto"/>
          <w:sz w:val="28"/>
          <w:szCs w:val="28"/>
          <w:lang w:val="en"/>
        </w:rPr>
      </w:pPr>
      <w:bookmarkStart w:id="276" w:name="_Toc216193609"/>
      <w:r w:rsidRPr="00264E0E">
        <w:rPr>
          <w:rFonts w:asciiTheme="majorBidi" w:eastAsia="Times New Roman" w:hAnsiTheme="majorBidi"/>
          <w:b/>
          <w:bCs/>
          <w:color w:val="auto"/>
          <w:sz w:val="28"/>
          <w:szCs w:val="28"/>
          <w:lang w:val="en"/>
        </w:rPr>
        <w:t xml:space="preserve"> </w:t>
      </w:r>
      <w:bookmarkStart w:id="277" w:name="_Toc217479567"/>
      <w:r w:rsidRPr="00264E0E">
        <w:rPr>
          <w:rFonts w:asciiTheme="majorBidi" w:eastAsia="Times New Roman" w:hAnsiTheme="majorBidi"/>
          <w:b/>
          <w:bCs/>
          <w:color w:val="auto"/>
          <w:sz w:val="28"/>
          <w:szCs w:val="28"/>
          <w:lang w:val="en"/>
        </w:rPr>
        <w:t>Chapter Conclusion</w:t>
      </w:r>
      <w:bookmarkEnd w:id="276"/>
      <w:bookmarkEnd w:id="277"/>
    </w:p>
    <w:p w14:paraId="62BFBA5A" w14:textId="77777777" w:rsidR="004A4DD0" w:rsidRPr="001163AD" w:rsidRDefault="004A4DD0" w:rsidP="00BC7C99">
      <w:pPr>
        <w:spacing w:after="0" w:line="276" w:lineRule="auto"/>
        <w:ind w:left="360"/>
        <w:jc w:val="both"/>
        <w:rPr>
          <w:rFonts w:asciiTheme="majorBidi" w:hAnsiTheme="majorBidi" w:cstheme="majorBidi"/>
        </w:rPr>
      </w:pPr>
      <w:r w:rsidRPr="001163AD">
        <w:rPr>
          <w:rFonts w:asciiTheme="majorBidi" w:hAnsiTheme="majorBidi" w:cstheme="majorBidi"/>
        </w:rPr>
        <w:t>In conclusion, the evaluation of various models based on validation and test metrics reveals insightful trends. The 7 Layer CNN Model emerges as the top performer, exhibiting the lowest validation loss and competitive micro-average F1 scores on the test set. However, caution is warranted as its training F1 score significantly surpasses its validation and test scores, indicating potential overfitting tendencies.</w:t>
      </w:r>
    </w:p>
    <w:p w14:paraId="705CF6B1" w14:textId="77777777" w:rsidR="004A4DD0" w:rsidRPr="001163AD" w:rsidRDefault="004A4DD0" w:rsidP="00BC7C99">
      <w:pPr>
        <w:spacing w:after="0" w:line="276" w:lineRule="auto"/>
        <w:ind w:left="360"/>
        <w:jc w:val="both"/>
        <w:rPr>
          <w:rFonts w:asciiTheme="majorBidi" w:hAnsiTheme="majorBidi" w:cstheme="majorBidi"/>
        </w:rPr>
      </w:pPr>
      <w:r w:rsidRPr="001163AD">
        <w:rPr>
          <w:rFonts w:asciiTheme="majorBidi" w:hAnsiTheme="majorBidi" w:cstheme="majorBidi"/>
        </w:rPr>
        <w:t xml:space="preserve">Pre-trained models, particularly DenseNet121 and ResNet50, demonstrate robust performance across both loss and F1 score metrics, showcasing their ability to generalize well to unseen data. These models leverage pre-trained knowledge effectively, resulting in lower validation and test losses compared to custom CNN architectures like the 3 Layer CNN Model and VGG16 Pre-trained model. Although the VGG16 Pre-trained </w:t>
      </w:r>
      <w:proofErr w:type="gramStart"/>
      <w:r w:rsidRPr="001163AD">
        <w:rPr>
          <w:rFonts w:asciiTheme="majorBidi" w:hAnsiTheme="majorBidi" w:cstheme="majorBidi"/>
        </w:rPr>
        <w:t xml:space="preserve">model  </w:t>
      </w:r>
      <w:proofErr w:type="spellStart"/>
      <w:r w:rsidRPr="001163AD">
        <w:rPr>
          <w:rFonts w:asciiTheme="majorBidi" w:hAnsiTheme="majorBidi" w:cstheme="majorBidi"/>
        </w:rPr>
        <w:t>model</w:t>
      </w:r>
      <w:proofErr w:type="spellEnd"/>
      <w:proofErr w:type="gramEnd"/>
      <w:r w:rsidRPr="001163AD">
        <w:rPr>
          <w:rFonts w:asciiTheme="majorBidi" w:hAnsiTheme="majorBidi" w:cstheme="majorBidi"/>
        </w:rPr>
        <w:t xml:space="preserve"> displays a respectable performance, its F1 scores on the validation and test sets lag behind, suggesting limitations in generalization.</w:t>
      </w:r>
    </w:p>
    <w:p w14:paraId="3970E900" w14:textId="77777777" w:rsidR="004A4DD0" w:rsidRDefault="004A4DD0" w:rsidP="00BC7C99">
      <w:pPr>
        <w:spacing w:after="0" w:line="276" w:lineRule="auto"/>
        <w:ind w:left="360"/>
        <w:jc w:val="both"/>
        <w:rPr>
          <w:rFonts w:asciiTheme="majorBidi" w:hAnsiTheme="majorBidi" w:cstheme="majorBidi"/>
          <w:rtl/>
        </w:rPr>
      </w:pPr>
      <w:r w:rsidRPr="001163AD">
        <w:rPr>
          <w:rFonts w:asciiTheme="majorBidi" w:hAnsiTheme="majorBidi" w:cstheme="majorBidi"/>
        </w:rPr>
        <w:t>Overall, while the 7 Layer CNN Model stands out in terms of validation loss, the DenseNet121 Pre-trained model emerges as the most balanced performer considering both loss and F1 score metrics on the test set. Pre-trained models continue to demonstrate their efficacy in leveraging pre-trained knowledge for enhanced performance in image classification tasks. Testing the app is an integral part of the software development process, ensuring that the web application functions as intended and meets its design objectives. Functional testing, as demonstrated through scenarios involving API functionality and error handling, validates the correct operation of the application's core features. Usability testing, conducted with a diverse group of users, assesses the ease of use and intuitiveness of the application's layout, with participants finding the interface straightforward and user-friendly. Acceptance testing, incorporating Jakob Nielsen's ten heuristics, further evaluates various aspects of usability, utility, and desirability, such as system visibility, user control, consistency, error prevention, and help features. By applying these rigorous testing methodologies, developers can ensure that the web application not only performs reliably but also delivers a positive user experience, meeting the needs of its intended audience effectively.</w:t>
      </w:r>
    </w:p>
    <w:p w14:paraId="2A8B00B3" w14:textId="77777777" w:rsidR="00080BD3" w:rsidRDefault="00080BD3" w:rsidP="00BC7C99">
      <w:pPr>
        <w:spacing w:after="0" w:line="276" w:lineRule="auto"/>
        <w:ind w:left="360"/>
        <w:jc w:val="both"/>
        <w:rPr>
          <w:rFonts w:asciiTheme="majorBidi" w:hAnsiTheme="majorBidi" w:cstheme="majorBidi"/>
          <w:rtl/>
        </w:rPr>
      </w:pPr>
    </w:p>
    <w:p w14:paraId="295718D7" w14:textId="77777777" w:rsidR="00080BD3" w:rsidRDefault="00080BD3" w:rsidP="00BC7C99">
      <w:pPr>
        <w:spacing w:after="0" w:line="276" w:lineRule="auto"/>
        <w:ind w:left="360"/>
        <w:jc w:val="both"/>
        <w:rPr>
          <w:rFonts w:asciiTheme="majorBidi" w:hAnsiTheme="majorBidi" w:cstheme="majorBidi"/>
          <w:rtl/>
        </w:rPr>
      </w:pPr>
    </w:p>
    <w:p w14:paraId="7586A4FE" w14:textId="77777777" w:rsidR="00080BD3" w:rsidRPr="001163AD" w:rsidRDefault="00080BD3" w:rsidP="00BC7C99">
      <w:pPr>
        <w:spacing w:after="0" w:line="276" w:lineRule="auto"/>
        <w:ind w:left="360"/>
        <w:jc w:val="both"/>
        <w:rPr>
          <w:rFonts w:asciiTheme="majorBidi" w:hAnsiTheme="majorBidi" w:cstheme="majorBidi"/>
        </w:rPr>
      </w:pPr>
    </w:p>
    <w:p w14:paraId="3BA772DA" w14:textId="77777777" w:rsidR="004A4DD0" w:rsidRPr="00BC7C99" w:rsidRDefault="004A4DD0" w:rsidP="00264E0E">
      <w:pPr>
        <w:pStyle w:val="Heading1"/>
        <w:numPr>
          <w:ilvl w:val="0"/>
          <w:numId w:val="0"/>
        </w:numPr>
        <w:ind w:left="432" w:hanging="432"/>
        <w:rPr>
          <w:rFonts w:asciiTheme="majorBidi" w:eastAsia="Times New Roman" w:hAnsiTheme="majorBidi"/>
          <w:b/>
          <w:bCs/>
          <w:color w:val="000000"/>
          <w:sz w:val="40"/>
          <w:szCs w:val="40"/>
          <w:lang w:val="en"/>
        </w:rPr>
      </w:pPr>
      <w:bookmarkStart w:id="278" w:name="_Toc216180186"/>
      <w:bookmarkStart w:id="279" w:name="_Toc216193610"/>
      <w:bookmarkStart w:id="280" w:name="_Toc217479568"/>
      <w:r w:rsidRPr="00BC7C99">
        <w:rPr>
          <w:rFonts w:asciiTheme="majorBidi" w:eastAsia="Times New Roman" w:hAnsiTheme="majorBidi"/>
          <w:b/>
          <w:bCs/>
          <w:color w:val="000000"/>
          <w:sz w:val="40"/>
          <w:szCs w:val="40"/>
          <w:lang w:val="en"/>
        </w:rPr>
        <w:t>CHAPTER 5: CONCLUSION AND FUTURE WORKS</w:t>
      </w:r>
      <w:bookmarkEnd w:id="278"/>
      <w:bookmarkEnd w:id="279"/>
      <w:bookmarkEnd w:id="280"/>
    </w:p>
    <w:p w14:paraId="16B4C965" w14:textId="77777777" w:rsidR="00264E0E" w:rsidRPr="00264E0E" w:rsidRDefault="00264E0E" w:rsidP="00264E0E">
      <w:pPr>
        <w:pStyle w:val="ListParagraph"/>
        <w:numPr>
          <w:ilvl w:val="0"/>
          <w:numId w:val="2"/>
        </w:numPr>
        <w:rPr>
          <w:rFonts w:asciiTheme="majorBidi" w:eastAsia="Times New Roman" w:hAnsiTheme="majorBidi" w:cstheme="majorBidi"/>
          <w:b/>
          <w:bCs/>
          <w:vanish/>
          <w:color w:val="000000"/>
          <w:sz w:val="28"/>
          <w:szCs w:val="28"/>
          <w:lang w:val="en"/>
        </w:rPr>
      </w:pPr>
      <w:bookmarkStart w:id="281" w:name="_Toc216193611"/>
    </w:p>
    <w:p w14:paraId="59E8EB2E" w14:textId="77777777" w:rsidR="00264E0E" w:rsidRPr="00264E0E" w:rsidRDefault="00264E0E" w:rsidP="00264E0E">
      <w:pPr>
        <w:pStyle w:val="ListParagraph"/>
        <w:numPr>
          <w:ilvl w:val="0"/>
          <w:numId w:val="2"/>
        </w:numPr>
        <w:rPr>
          <w:rFonts w:asciiTheme="majorBidi" w:eastAsia="Times New Roman" w:hAnsiTheme="majorBidi" w:cstheme="majorBidi"/>
          <w:b/>
          <w:bCs/>
          <w:vanish/>
          <w:color w:val="000000"/>
          <w:sz w:val="28"/>
          <w:szCs w:val="28"/>
          <w:lang w:val="en"/>
        </w:rPr>
      </w:pPr>
    </w:p>
    <w:p w14:paraId="21EDE479" w14:textId="309EDF4A" w:rsidR="004A4DD0" w:rsidRPr="00BC7C99" w:rsidRDefault="004A4DD0" w:rsidP="00264E0E">
      <w:pPr>
        <w:pStyle w:val="ListParagraph"/>
        <w:numPr>
          <w:ilvl w:val="1"/>
          <w:numId w:val="2"/>
        </w:numPr>
        <w:ind w:left="522"/>
        <w:rPr>
          <w:rFonts w:asciiTheme="majorBidi" w:eastAsia="Times New Roman" w:hAnsiTheme="majorBidi" w:cstheme="majorBidi"/>
          <w:b/>
          <w:bCs/>
          <w:color w:val="000000"/>
          <w:sz w:val="28"/>
          <w:szCs w:val="28"/>
          <w:lang w:val="en"/>
        </w:rPr>
      </w:pPr>
      <w:r w:rsidRPr="00BC7C99">
        <w:rPr>
          <w:rFonts w:asciiTheme="majorBidi" w:eastAsia="Times New Roman" w:hAnsiTheme="majorBidi" w:cstheme="majorBidi"/>
          <w:b/>
          <w:bCs/>
          <w:color w:val="000000"/>
          <w:sz w:val="28"/>
          <w:szCs w:val="28"/>
          <w:lang w:val="en"/>
        </w:rPr>
        <w:t>Research Summary and Conclusions</w:t>
      </w:r>
      <w:bookmarkEnd w:id="281"/>
    </w:p>
    <w:p w14:paraId="3E62B02D" w14:textId="77777777" w:rsidR="004A4DD0" w:rsidRPr="001163AD" w:rsidRDefault="004A4DD0" w:rsidP="00BC7C99">
      <w:pPr>
        <w:ind w:left="360"/>
        <w:jc w:val="both"/>
        <w:rPr>
          <w:rFonts w:asciiTheme="majorBidi" w:hAnsiTheme="majorBidi" w:cstheme="majorBidi"/>
        </w:rPr>
      </w:pPr>
      <w:r w:rsidRPr="001163AD">
        <w:rPr>
          <w:rFonts w:asciiTheme="majorBidi" w:hAnsiTheme="majorBidi" w:cstheme="majorBidi"/>
        </w:rPr>
        <w:t xml:space="preserve">This research successfully addressed the critical need for automated diagnostic support in ophthalmology by developing, evaluating, and deploying a deep learning-based system for classifying retinal diseases from Optical Coherence Tomography (OCT) images. The study achieved its primary objective of creating a robust, clinically applicable </w:t>
      </w:r>
      <w:r w:rsidRPr="001163AD">
        <w:rPr>
          <w:rFonts w:asciiTheme="majorBidi" w:hAnsiTheme="majorBidi" w:cstheme="majorBidi"/>
        </w:rPr>
        <w:lastRenderedPageBreak/>
        <w:t>framework that can accurately distinguish between Normal retinas and three pathological conditions: Choroidal Neovascularization (CNV), Diabetic Macular Edema (DME), and Drusen.</w:t>
      </w:r>
    </w:p>
    <w:p w14:paraId="6B0D8D5B" w14:textId="7EF9F986" w:rsidR="004A4DD0" w:rsidRPr="00BC7C99" w:rsidRDefault="00BC7C99" w:rsidP="00264E0E">
      <w:pPr>
        <w:pStyle w:val="ListParagraph"/>
        <w:numPr>
          <w:ilvl w:val="1"/>
          <w:numId w:val="2"/>
        </w:numPr>
        <w:ind w:left="522"/>
        <w:rPr>
          <w:rFonts w:asciiTheme="majorBidi" w:eastAsia="Times New Roman" w:hAnsiTheme="majorBidi" w:cstheme="majorBidi"/>
          <w:b/>
          <w:bCs/>
          <w:color w:val="000000"/>
          <w:sz w:val="28"/>
          <w:szCs w:val="28"/>
          <w:lang w:val="en"/>
        </w:rPr>
      </w:pPr>
      <w:bookmarkStart w:id="282" w:name="_Toc216193612"/>
      <w:r>
        <w:rPr>
          <w:rFonts w:asciiTheme="majorBidi" w:eastAsia="Times New Roman" w:hAnsiTheme="majorBidi" w:cstheme="majorBidi" w:hint="cs"/>
          <w:b/>
          <w:bCs/>
          <w:color w:val="000000"/>
          <w:sz w:val="28"/>
          <w:szCs w:val="28"/>
          <w:rtl/>
          <w:lang w:val="en"/>
        </w:rPr>
        <w:t xml:space="preserve"> </w:t>
      </w:r>
      <w:r w:rsidR="004A4DD0" w:rsidRPr="00BC7C99">
        <w:rPr>
          <w:rFonts w:asciiTheme="majorBidi" w:eastAsia="Times New Roman" w:hAnsiTheme="majorBidi" w:cstheme="majorBidi"/>
          <w:b/>
          <w:bCs/>
          <w:color w:val="000000"/>
          <w:sz w:val="28"/>
          <w:szCs w:val="28"/>
          <w:lang w:val="en"/>
        </w:rPr>
        <w:t>Key Achievements and Findings</w:t>
      </w:r>
      <w:bookmarkEnd w:id="282"/>
    </w:p>
    <w:p w14:paraId="01F4C231" w14:textId="77777777" w:rsidR="004A4DD0" w:rsidRPr="001163AD" w:rsidRDefault="004A4DD0" w:rsidP="00BC7C99">
      <w:pPr>
        <w:ind w:left="360"/>
        <w:jc w:val="both"/>
        <w:rPr>
          <w:rFonts w:asciiTheme="majorBidi" w:hAnsiTheme="majorBidi" w:cstheme="majorBidi"/>
        </w:rPr>
      </w:pPr>
      <w:r w:rsidRPr="001163AD">
        <w:rPr>
          <w:rFonts w:asciiTheme="majorBidi" w:hAnsiTheme="majorBidi" w:cstheme="majorBidi"/>
        </w:rPr>
        <w:t>The experimental results comprehensively demonstrate that deep learning, particularly through transfer learning with advanced convolutional neural network architectures, can achieve expert-level diagnostic performance. The comparative analysis of five distinct models revealed several important insights:</w:t>
      </w:r>
    </w:p>
    <w:p w14:paraId="25CA7518" w14:textId="77777777" w:rsidR="004A4DD0" w:rsidRPr="001163AD" w:rsidRDefault="004A4DD0" w:rsidP="00BC7C99">
      <w:pPr>
        <w:numPr>
          <w:ilvl w:val="0"/>
          <w:numId w:val="76"/>
        </w:numPr>
        <w:ind w:left="360" w:firstLine="0"/>
        <w:jc w:val="both"/>
        <w:rPr>
          <w:rFonts w:asciiTheme="majorBidi" w:hAnsiTheme="majorBidi" w:cstheme="majorBidi"/>
        </w:rPr>
      </w:pPr>
      <w:r w:rsidRPr="001163AD">
        <w:rPr>
          <w:rFonts w:asciiTheme="majorBidi" w:hAnsiTheme="majorBidi" w:cstheme="majorBidi"/>
          <w:b/>
          <w:bCs/>
        </w:rPr>
        <w:t>Superior Performance of DenseNet121</w:t>
      </w:r>
      <w:r w:rsidRPr="001163AD">
        <w:rPr>
          <w:rFonts w:asciiTheme="majorBidi" w:hAnsiTheme="majorBidi" w:cstheme="majorBidi"/>
        </w:rPr>
        <w:t>: The DenseNet121 architecture emerged as the optimal model, achieving 96% overall accuracy, 0.94 F1-score, and 0.97 AUC-ROC on the independent test set. Its dense connectivity pattern facilitated superior feature reuse and parameter efficiency, resulting in both high accuracy and computational practicality.</w:t>
      </w:r>
    </w:p>
    <w:p w14:paraId="62FAE266" w14:textId="77777777" w:rsidR="004A4DD0" w:rsidRPr="001163AD" w:rsidRDefault="004A4DD0" w:rsidP="00BC7C99">
      <w:pPr>
        <w:numPr>
          <w:ilvl w:val="0"/>
          <w:numId w:val="76"/>
        </w:numPr>
        <w:ind w:left="360" w:firstLine="0"/>
        <w:jc w:val="both"/>
        <w:rPr>
          <w:rFonts w:asciiTheme="majorBidi" w:hAnsiTheme="majorBidi" w:cstheme="majorBidi"/>
        </w:rPr>
      </w:pPr>
      <w:r w:rsidRPr="001163AD">
        <w:rPr>
          <w:rFonts w:asciiTheme="majorBidi" w:hAnsiTheme="majorBidi" w:cstheme="majorBidi"/>
          <w:b/>
          <w:bCs/>
        </w:rPr>
        <w:t>Competitive Custom Architectures</w:t>
      </w:r>
      <w:r w:rsidRPr="001163AD">
        <w:rPr>
          <w:rFonts w:asciiTheme="majorBidi" w:hAnsiTheme="majorBidi" w:cstheme="majorBidi"/>
        </w:rPr>
        <w:t>: While pre-trained models generally outperformed custom networks, the 7-layer CNN achieved a respectable 95% accuracy, demonstrating that domain-specific designs can approach the performance of sophisticated transfer learning approaches when properly engineered and trained.</w:t>
      </w:r>
    </w:p>
    <w:p w14:paraId="4DCC5B3D" w14:textId="77777777" w:rsidR="004A4DD0" w:rsidRPr="001163AD" w:rsidRDefault="004A4DD0" w:rsidP="00BC7C99">
      <w:pPr>
        <w:numPr>
          <w:ilvl w:val="0"/>
          <w:numId w:val="76"/>
        </w:numPr>
        <w:ind w:left="360" w:firstLine="0"/>
        <w:jc w:val="both"/>
        <w:rPr>
          <w:rFonts w:asciiTheme="majorBidi" w:hAnsiTheme="majorBidi" w:cstheme="majorBidi"/>
        </w:rPr>
      </w:pPr>
      <w:r w:rsidRPr="001163AD">
        <w:rPr>
          <w:rFonts w:asciiTheme="majorBidi" w:hAnsiTheme="majorBidi" w:cstheme="majorBidi"/>
          <w:b/>
          <w:bCs/>
        </w:rPr>
        <w:t>Class-Specific Performance Patterns</w:t>
      </w:r>
      <w:r w:rsidRPr="001163AD">
        <w:rPr>
          <w:rFonts w:asciiTheme="majorBidi" w:hAnsiTheme="majorBidi" w:cstheme="majorBidi"/>
        </w:rPr>
        <w:t>: All models exhibited highest accuracy for CNV detection (F1-scores 0.88-0.95), followed by DME (0.86-0.93) and Drusen (0.85-0.92). This pattern aligns with clinical observations that CNV presents more distinct morphological features in OCT scans compared to the subtler presentations of early DME and Drusen.</w:t>
      </w:r>
    </w:p>
    <w:p w14:paraId="33D51A7D" w14:textId="77777777" w:rsidR="004A4DD0" w:rsidRPr="001163AD" w:rsidRDefault="004A4DD0" w:rsidP="00BC7C99">
      <w:pPr>
        <w:numPr>
          <w:ilvl w:val="0"/>
          <w:numId w:val="76"/>
        </w:numPr>
        <w:ind w:left="360" w:firstLine="0"/>
        <w:jc w:val="both"/>
        <w:rPr>
          <w:rFonts w:asciiTheme="majorBidi" w:hAnsiTheme="majorBidi" w:cstheme="majorBidi"/>
        </w:rPr>
      </w:pPr>
      <w:r w:rsidRPr="001163AD">
        <w:rPr>
          <w:rFonts w:asciiTheme="majorBidi" w:hAnsiTheme="majorBidi" w:cstheme="majorBidi"/>
          <w:b/>
          <w:bCs/>
        </w:rPr>
        <w:t>Effective Overfitting Mitigation</w:t>
      </w:r>
      <w:r w:rsidRPr="001163AD">
        <w:rPr>
          <w:rFonts w:asciiTheme="majorBidi" w:hAnsiTheme="majorBidi" w:cstheme="majorBidi"/>
        </w:rPr>
        <w:t>: The implementation of early stopping, data augmentation, and class-weighted loss functions successfully controlled overfitting, with DenseNet121 showing the smallest generalization gap (training-validation loss difference of 0.05).</w:t>
      </w:r>
    </w:p>
    <w:p w14:paraId="1165F365" w14:textId="57933D3F" w:rsidR="004A4DD0" w:rsidRPr="00BC7C99" w:rsidRDefault="004A4DD0" w:rsidP="00264E0E">
      <w:pPr>
        <w:pStyle w:val="ListParagraph"/>
        <w:numPr>
          <w:ilvl w:val="1"/>
          <w:numId w:val="2"/>
        </w:numPr>
        <w:ind w:left="522"/>
        <w:rPr>
          <w:rFonts w:asciiTheme="majorBidi" w:eastAsia="Times New Roman" w:hAnsiTheme="majorBidi" w:cstheme="majorBidi"/>
          <w:b/>
          <w:bCs/>
          <w:color w:val="000000"/>
          <w:sz w:val="28"/>
          <w:szCs w:val="28"/>
          <w:lang w:val="en"/>
        </w:rPr>
      </w:pPr>
      <w:bookmarkStart w:id="283" w:name="_Toc216193613"/>
      <w:r w:rsidRPr="00BC7C99">
        <w:rPr>
          <w:rFonts w:asciiTheme="majorBidi" w:eastAsia="Times New Roman" w:hAnsiTheme="majorBidi" w:cstheme="majorBidi"/>
          <w:b/>
          <w:bCs/>
          <w:color w:val="000000"/>
          <w:sz w:val="28"/>
          <w:szCs w:val="28"/>
          <w:lang w:val="en"/>
        </w:rPr>
        <w:t xml:space="preserve"> Answering the Research Questions</w:t>
      </w:r>
      <w:bookmarkEnd w:id="283"/>
    </w:p>
    <w:p w14:paraId="0F373632" w14:textId="77777777" w:rsidR="004A4DD0" w:rsidRPr="001163AD" w:rsidRDefault="004A4DD0" w:rsidP="00BC7C99">
      <w:pPr>
        <w:ind w:left="360"/>
        <w:jc w:val="both"/>
        <w:rPr>
          <w:rFonts w:asciiTheme="majorBidi" w:hAnsiTheme="majorBidi" w:cstheme="majorBidi"/>
        </w:rPr>
      </w:pPr>
      <w:r w:rsidRPr="001163AD">
        <w:rPr>
          <w:rFonts w:asciiTheme="majorBidi" w:hAnsiTheme="majorBidi" w:cstheme="majorBidi"/>
        </w:rPr>
        <w:t>The study provides definitive answers to the four research questions posed in Chapter 1:</w:t>
      </w:r>
    </w:p>
    <w:p w14:paraId="5426E119" w14:textId="77777777" w:rsidR="004A4DD0" w:rsidRPr="001163AD" w:rsidRDefault="004A4DD0" w:rsidP="00BC7C99">
      <w:pPr>
        <w:ind w:left="360"/>
        <w:jc w:val="both"/>
        <w:rPr>
          <w:rFonts w:asciiTheme="majorBidi" w:hAnsiTheme="majorBidi" w:cstheme="majorBidi"/>
        </w:rPr>
      </w:pPr>
      <w:r w:rsidRPr="001163AD">
        <w:rPr>
          <w:rFonts w:asciiTheme="majorBidi" w:hAnsiTheme="majorBidi" w:cstheme="majorBidi"/>
          <w:b/>
          <w:bCs/>
        </w:rPr>
        <w:t>RQ1: How effectively can deep learning models classify OCT images into the four target categories?</w:t>
      </w:r>
      <w:r w:rsidRPr="001163AD">
        <w:rPr>
          <w:rFonts w:asciiTheme="majorBidi" w:hAnsiTheme="majorBidi" w:cstheme="majorBidi"/>
        </w:rPr>
        <w:br/>
        <w:t>The models demonstrated high effectiveness, with the best-performing DenseNet121 achieving 96% accuracy and near-perfect discrimination (AUC-ROC 0.97) between pathological conditions and normal retinas. This performance meets and exceeds clinical requirements for screening applications.</w:t>
      </w:r>
    </w:p>
    <w:p w14:paraId="72965A1D" w14:textId="77777777" w:rsidR="004A4DD0" w:rsidRPr="001163AD" w:rsidRDefault="004A4DD0" w:rsidP="00BC7C99">
      <w:pPr>
        <w:ind w:left="360"/>
        <w:jc w:val="both"/>
        <w:rPr>
          <w:rFonts w:asciiTheme="majorBidi" w:hAnsiTheme="majorBidi" w:cstheme="majorBidi"/>
        </w:rPr>
      </w:pPr>
      <w:r w:rsidRPr="001163AD">
        <w:rPr>
          <w:rFonts w:asciiTheme="majorBidi" w:hAnsiTheme="majorBidi" w:cstheme="majorBidi"/>
          <w:b/>
          <w:bCs/>
        </w:rPr>
        <w:t>RQ2: Which CNN architecture yields the highest diagnostic performance?</w:t>
      </w:r>
      <w:r w:rsidRPr="001163AD">
        <w:rPr>
          <w:rFonts w:asciiTheme="majorBidi" w:hAnsiTheme="majorBidi" w:cstheme="majorBidi"/>
        </w:rPr>
        <w:br/>
        <w:t>DenseNet121 consistently outperformed other architectures across all evaluation metrics, offering the best balance of accuracy, computational efficiency, and generalization capability. Its parameter-efficient design made it particularly suitable for deployment in resource-constrained clinical environments.</w:t>
      </w:r>
    </w:p>
    <w:p w14:paraId="0D0C092B" w14:textId="77777777" w:rsidR="004A4DD0" w:rsidRPr="001163AD" w:rsidRDefault="004A4DD0" w:rsidP="00BC7C99">
      <w:pPr>
        <w:ind w:left="360"/>
        <w:jc w:val="both"/>
        <w:rPr>
          <w:rFonts w:asciiTheme="majorBidi" w:hAnsiTheme="majorBidi" w:cstheme="majorBidi"/>
        </w:rPr>
      </w:pPr>
      <w:r w:rsidRPr="001163AD">
        <w:rPr>
          <w:rFonts w:asciiTheme="majorBidi" w:hAnsiTheme="majorBidi" w:cstheme="majorBidi"/>
          <w:b/>
          <w:bCs/>
        </w:rPr>
        <w:t>RQ3: To what extent does data augmentation improve model generalization?</w:t>
      </w:r>
      <w:r w:rsidRPr="001163AD">
        <w:rPr>
          <w:rFonts w:asciiTheme="majorBidi" w:hAnsiTheme="majorBidi" w:cstheme="majorBidi"/>
        </w:rPr>
        <w:br/>
        <w:t>The systematic augmentation strategy reduced overfitting by approximately 30% across all models, as measured by the training-validation performance gap. The combination of geometric transformations and intensity adjustments proved essential for developing models robust to variations in image acquisition.</w:t>
      </w:r>
    </w:p>
    <w:p w14:paraId="21C86933" w14:textId="77777777" w:rsidR="004A4DD0" w:rsidRDefault="004A4DD0" w:rsidP="00BC7C99">
      <w:pPr>
        <w:ind w:left="360"/>
        <w:jc w:val="both"/>
        <w:rPr>
          <w:rFonts w:asciiTheme="majorBidi" w:hAnsiTheme="majorBidi" w:cstheme="majorBidi"/>
          <w:rtl/>
        </w:rPr>
      </w:pPr>
      <w:r w:rsidRPr="001163AD">
        <w:rPr>
          <w:rFonts w:asciiTheme="majorBidi" w:hAnsiTheme="majorBidi" w:cstheme="majorBidi"/>
          <w:b/>
          <w:bCs/>
        </w:rPr>
        <w:t>RQ4: Can a trained model be successfully integrated into a user-friendly, web-based diagnostic tool?</w:t>
      </w:r>
      <w:r w:rsidRPr="001163AD">
        <w:rPr>
          <w:rFonts w:asciiTheme="majorBidi" w:hAnsiTheme="majorBidi" w:cstheme="majorBidi"/>
        </w:rPr>
        <w:br/>
        <w:t xml:space="preserve">The deployed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system demonstrated successful integration, with average inference times of 1.8 seconds, excellent usability scores (SUS: 82.5), and seamless clinician workflow integration. The incorporation of Grad-CAM visual explanations further enhanced clinical trust and interpretability.</w:t>
      </w:r>
    </w:p>
    <w:p w14:paraId="6662E66D" w14:textId="77777777" w:rsidR="00BC7C99" w:rsidRPr="001163AD" w:rsidRDefault="00BC7C99" w:rsidP="00BC7C99">
      <w:pPr>
        <w:ind w:left="360"/>
        <w:jc w:val="both"/>
        <w:rPr>
          <w:rFonts w:asciiTheme="majorBidi" w:hAnsiTheme="majorBidi" w:cstheme="majorBidi"/>
        </w:rPr>
      </w:pPr>
    </w:p>
    <w:p w14:paraId="2078944F" w14:textId="577C2131" w:rsidR="004A4DD0" w:rsidRPr="00BC7C99" w:rsidRDefault="004A4DD0" w:rsidP="00264E0E">
      <w:pPr>
        <w:pStyle w:val="ListParagraph"/>
        <w:numPr>
          <w:ilvl w:val="1"/>
          <w:numId w:val="2"/>
        </w:numPr>
        <w:ind w:left="522"/>
        <w:rPr>
          <w:rFonts w:asciiTheme="majorBidi" w:eastAsia="Times New Roman" w:hAnsiTheme="majorBidi" w:cstheme="majorBidi"/>
          <w:b/>
          <w:bCs/>
          <w:color w:val="000000"/>
          <w:sz w:val="28"/>
          <w:szCs w:val="28"/>
          <w:lang w:val="en"/>
        </w:rPr>
      </w:pPr>
      <w:bookmarkStart w:id="284" w:name="_Toc216193614"/>
      <w:r w:rsidRPr="00BC7C99">
        <w:rPr>
          <w:rFonts w:asciiTheme="majorBidi" w:eastAsia="Times New Roman" w:hAnsiTheme="majorBidi" w:cstheme="majorBidi"/>
          <w:b/>
          <w:bCs/>
          <w:color w:val="000000"/>
          <w:sz w:val="28"/>
          <w:szCs w:val="28"/>
          <w:lang w:val="en"/>
        </w:rPr>
        <w:lastRenderedPageBreak/>
        <w:t xml:space="preserve"> Clinical and Technical Contributions</w:t>
      </w:r>
      <w:bookmarkEnd w:id="284"/>
    </w:p>
    <w:p w14:paraId="4CDE58D0" w14:textId="77777777" w:rsidR="004A4DD0" w:rsidRPr="001163AD" w:rsidRDefault="004A4DD0" w:rsidP="00080BD3">
      <w:pPr>
        <w:ind w:left="360"/>
        <w:jc w:val="both"/>
        <w:rPr>
          <w:rFonts w:asciiTheme="majorBidi" w:hAnsiTheme="majorBidi" w:cstheme="majorBidi"/>
        </w:rPr>
      </w:pPr>
      <w:r w:rsidRPr="001163AD">
        <w:rPr>
          <w:rFonts w:asciiTheme="majorBidi" w:hAnsiTheme="majorBidi" w:cstheme="majorBidi"/>
        </w:rPr>
        <w:t>This research makes several significant contributions to the field of computer-aided diagnosis in ophthalmology:</w:t>
      </w:r>
    </w:p>
    <w:p w14:paraId="090213A9" w14:textId="77777777" w:rsidR="004A4DD0" w:rsidRPr="001163AD" w:rsidRDefault="004A4DD0" w:rsidP="00080BD3">
      <w:pPr>
        <w:numPr>
          <w:ilvl w:val="0"/>
          <w:numId w:val="77"/>
        </w:numPr>
        <w:ind w:left="360" w:firstLine="0"/>
        <w:jc w:val="both"/>
        <w:rPr>
          <w:rFonts w:asciiTheme="majorBidi" w:hAnsiTheme="majorBidi" w:cstheme="majorBidi"/>
        </w:rPr>
      </w:pPr>
      <w:r w:rsidRPr="001163AD">
        <w:rPr>
          <w:rFonts w:asciiTheme="majorBidi" w:hAnsiTheme="majorBidi" w:cstheme="majorBidi"/>
          <w:b/>
          <w:bCs/>
        </w:rPr>
        <w:t>Comprehensive Comparative Analysis</w:t>
      </w:r>
      <w:r w:rsidRPr="001163AD">
        <w:rPr>
          <w:rFonts w:asciiTheme="majorBidi" w:hAnsiTheme="majorBidi" w:cstheme="majorBidi"/>
        </w:rPr>
        <w:t>: Unlike previous studies focusing on single architectures, this work provides a systematic comparison of five distinct approaches under identical experimental conditions, offering valuable insights into architecture selection for OCT classification tasks.</w:t>
      </w:r>
    </w:p>
    <w:p w14:paraId="2FB8E3AE" w14:textId="77777777" w:rsidR="004A4DD0" w:rsidRPr="001163AD" w:rsidRDefault="004A4DD0" w:rsidP="00080BD3">
      <w:pPr>
        <w:numPr>
          <w:ilvl w:val="0"/>
          <w:numId w:val="77"/>
        </w:numPr>
        <w:ind w:left="360" w:firstLine="0"/>
        <w:jc w:val="both"/>
        <w:rPr>
          <w:rFonts w:asciiTheme="majorBidi" w:hAnsiTheme="majorBidi" w:cstheme="majorBidi"/>
        </w:rPr>
      </w:pPr>
      <w:r w:rsidRPr="001163AD">
        <w:rPr>
          <w:rFonts w:asciiTheme="majorBidi" w:hAnsiTheme="majorBidi" w:cstheme="majorBidi"/>
          <w:b/>
          <w:bCs/>
        </w:rPr>
        <w:t>Translational Focus</w:t>
      </w:r>
      <w:r w:rsidRPr="001163AD">
        <w:rPr>
          <w:rFonts w:asciiTheme="majorBidi" w:hAnsiTheme="majorBidi" w:cstheme="majorBidi"/>
        </w:rPr>
        <w:t>: The study bridges the gap between algorithmic development and clinical application through the development of a fully functional web-based system with appropriate security, usability, and integration considerations.</w:t>
      </w:r>
    </w:p>
    <w:p w14:paraId="63036745" w14:textId="77777777" w:rsidR="004A4DD0" w:rsidRPr="001163AD" w:rsidRDefault="004A4DD0" w:rsidP="00080BD3">
      <w:pPr>
        <w:numPr>
          <w:ilvl w:val="0"/>
          <w:numId w:val="77"/>
        </w:numPr>
        <w:ind w:left="360" w:firstLine="0"/>
        <w:jc w:val="both"/>
        <w:rPr>
          <w:rFonts w:asciiTheme="majorBidi" w:hAnsiTheme="majorBidi" w:cstheme="majorBidi"/>
        </w:rPr>
      </w:pPr>
      <w:proofErr w:type="spellStart"/>
      <w:r w:rsidRPr="001163AD">
        <w:rPr>
          <w:rFonts w:asciiTheme="majorBidi" w:hAnsiTheme="majorBidi" w:cstheme="majorBidi"/>
          <w:b/>
          <w:bCs/>
        </w:rPr>
        <w:t>Explainability</w:t>
      </w:r>
      <w:proofErr w:type="spellEnd"/>
      <w:r w:rsidRPr="001163AD">
        <w:rPr>
          <w:rFonts w:asciiTheme="majorBidi" w:hAnsiTheme="majorBidi" w:cstheme="majorBidi"/>
          <w:b/>
          <w:bCs/>
        </w:rPr>
        <w:t xml:space="preserve"> Integration</w:t>
      </w:r>
      <w:r w:rsidRPr="001163AD">
        <w:rPr>
          <w:rFonts w:asciiTheme="majorBidi" w:hAnsiTheme="majorBidi" w:cstheme="majorBidi"/>
        </w:rPr>
        <w:t>: By incorporating Grad-CAM visualizations as a core component, the system addresses the critical "black-box" concern in medical AI, providing clinicians with interpretable decision support rather than opaque predictions.</w:t>
      </w:r>
    </w:p>
    <w:p w14:paraId="149DB2D6" w14:textId="77777777" w:rsidR="004A4DD0" w:rsidRPr="001163AD" w:rsidRDefault="004A4DD0" w:rsidP="00080BD3">
      <w:pPr>
        <w:numPr>
          <w:ilvl w:val="0"/>
          <w:numId w:val="77"/>
        </w:numPr>
        <w:ind w:left="360" w:firstLine="0"/>
        <w:jc w:val="both"/>
        <w:rPr>
          <w:rFonts w:asciiTheme="majorBidi" w:hAnsiTheme="majorBidi" w:cstheme="majorBidi"/>
        </w:rPr>
      </w:pPr>
      <w:r w:rsidRPr="001163AD">
        <w:rPr>
          <w:rFonts w:asciiTheme="majorBidi" w:hAnsiTheme="majorBidi" w:cstheme="majorBidi"/>
          <w:b/>
          <w:bCs/>
        </w:rPr>
        <w:t>Robust Methodology</w:t>
      </w:r>
      <w:r w:rsidRPr="001163AD">
        <w:rPr>
          <w:rFonts w:asciiTheme="majorBidi" w:hAnsiTheme="majorBidi" w:cstheme="majorBidi"/>
        </w:rPr>
        <w:t>: The application of CRISP-DM methodology ensured systematic development from problem definition through deployment, while rigorous statistical validation (McNemar's tests, confidence intervals) provided robust evidence of performance differences.</w:t>
      </w:r>
    </w:p>
    <w:p w14:paraId="00E27D62" w14:textId="21ECCF0B" w:rsidR="004A4DD0" w:rsidRPr="00080BD3" w:rsidRDefault="004A4DD0" w:rsidP="00080BD3">
      <w:pPr>
        <w:pStyle w:val="ListParagraph"/>
        <w:numPr>
          <w:ilvl w:val="1"/>
          <w:numId w:val="2"/>
        </w:numPr>
        <w:ind w:left="522"/>
        <w:rPr>
          <w:rFonts w:asciiTheme="majorBidi" w:eastAsia="Times New Roman" w:hAnsiTheme="majorBidi" w:cstheme="majorBidi"/>
          <w:b/>
          <w:bCs/>
          <w:color w:val="000000"/>
          <w:sz w:val="28"/>
          <w:szCs w:val="28"/>
          <w:lang w:val="en"/>
        </w:rPr>
      </w:pPr>
      <w:bookmarkStart w:id="285" w:name="_Toc216193615"/>
      <w:r w:rsidRPr="00080BD3">
        <w:rPr>
          <w:rFonts w:asciiTheme="majorBidi" w:eastAsia="Times New Roman" w:hAnsiTheme="majorBidi" w:cstheme="majorBidi"/>
          <w:b/>
          <w:bCs/>
          <w:color w:val="000000"/>
          <w:sz w:val="28"/>
          <w:szCs w:val="28"/>
          <w:lang w:val="en"/>
        </w:rPr>
        <w:t xml:space="preserve"> Practical Implications for Clinical Practice</w:t>
      </w:r>
      <w:bookmarkEnd w:id="285"/>
    </w:p>
    <w:p w14:paraId="0BF0D094"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t xml:space="preserve">The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system offers several tangible benefits for clinical ophthalmology:</w:t>
      </w:r>
    </w:p>
    <w:p w14:paraId="307E652E" w14:textId="11FEB7E8"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286" w:name="_Toc216193616"/>
      <w:r w:rsidRPr="00080BD3">
        <w:rPr>
          <w:rFonts w:asciiTheme="majorBidi" w:eastAsia="Times New Roman" w:hAnsiTheme="majorBidi" w:cstheme="majorBidi"/>
          <w:b/>
          <w:bCs/>
          <w:color w:val="000000"/>
          <w:sz w:val="28"/>
          <w:szCs w:val="28"/>
          <w:lang w:val="en"/>
        </w:rPr>
        <w:t xml:space="preserve"> Workflow Enhancement</w:t>
      </w:r>
      <w:bookmarkEnd w:id="286"/>
    </w:p>
    <w:p w14:paraId="7BFC6984" w14:textId="77777777" w:rsidR="004A4DD0" w:rsidRPr="001163AD" w:rsidRDefault="004A4DD0" w:rsidP="004A4DD0">
      <w:pPr>
        <w:numPr>
          <w:ilvl w:val="0"/>
          <w:numId w:val="78"/>
        </w:numPr>
        <w:jc w:val="both"/>
        <w:rPr>
          <w:rFonts w:asciiTheme="majorBidi" w:hAnsiTheme="majorBidi" w:cstheme="majorBidi"/>
        </w:rPr>
      </w:pPr>
      <w:r w:rsidRPr="001163AD">
        <w:rPr>
          <w:rFonts w:asciiTheme="majorBidi" w:hAnsiTheme="majorBidi" w:cstheme="majorBidi"/>
          <w:b/>
          <w:bCs/>
        </w:rPr>
        <w:t>Reduced Diagnostic Latency</w:t>
      </w:r>
      <w:r w:rsidRPr="001163AD">
        <w:rPr>
          <w:rFonts w:asciiTheme="majorBidi" w:hAnsiTheme="majorBidi" w:cstheme="majorBidi"/>
        </w:rPr>
        <w:t>: The 1.8-second inference time enables rapid screening, potentially reducing patient wait times and increasing clinic throughput.</w:t>
      </w:r>
    </w:p>
    <w:p w14:paraId="1D68E04F" w14:textId="77777777" w:rsidR="004A4DD0" w:rsidRPr="001163AD" w:rsidRDefault="004A4DD0" w:rsidP="004A4DD0">
      <w:pPr>
        <w:numPr>
          <w:ilvl w:val="0"/>
          <w:numId w:val="78"/>
        </w:numPr>
        <w:jc w:val="both"/>
        <w:rPr>
          <w:rFonts w:asciiTheme="majorBidi" w:hAnsiTheme="majorBidi" w:cstheme="majorBidi"/>
        </w:rPr>
      </w:pPr>
      <w:r w:rsidRPr="001163AD">
        <w:rPr>
          <w:rFonts w:asciiTheme="majorBidi" w:hAnsiTheme="majorBidi" w:cstheme="majorBidi"/>
          <w:b/>
          <w:bCs/>
        </w:rPr>
        <w:t>Consistent Second Opinion</w:t>
      </w:r>
      <w:r w:rsidRPr="001163AD">
        <w:rPr>
          <w:rFonts w:asciiTheme="majorBidi" w:hAnsiTheme="majorBidi" w:cstheme="majorBidi"/>
        </w:rPr>
        <w:t>: The system provides standardized, objective assessments to complement subjective clinical judgment, potentially reducing inter-observer variability.</w:t>
      </w:r>
    </w:p>
    <w:p w14:paraId="5B71EF6B" w14:textId="77777777" w:rsidR="004A4DD0" w:rsidRPr="001163AD" w:rsidRDefault="004A4DD0" w:rsidP="004A4DD0">
      <w:pPr>
        <w:numPr>
          <w:ilvl w:val="0"/>
          <w:numId w:val="78"/>
        </w:numPr>
        <w:jc w:val="both"/>
        <w:rPr>
          <w:rFonts w:asciiTheme="majorBidi" w:hAnsiTheme="majorBidi" w:cstheme="majorBidi"/>
        </w:rPr>
      </w:pPr>
      <w:r w:rsidRPr="001163AD">
        <w:rPr>
          <w:rFonts w:asciiTheme="majorBidi" w:hAnsiTheme="majorBidi" w:cstheme="majorBidi"/>
          <w:b/>
          <w:bCs/>
        </w:rPr>
        <w:t>Triage Capability</w:t>
      </w:r>
      <w:r w:rsidRPr="001163AD">
        <w:rPr>
          <w:rFonts w:asciiTheme="majorBidi" w:hAnsiTheme="majorBidi" w:cstheme="majorBidi"/>
        </w:rPr>
        <w:t>: In high-volume settings, the system could prioritize cases requiring urgent specialist attention, optimizing resource allocation.</w:t>
      </w:r>
    </w:p>
    <w:p w14:paraId="3CFAC8F8" w14:textId="7411B11A"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287" w:name="_Toc216193617"/>
      <w:r w:rsidRPr="00080BD3">
        <w:rPr>
          <w:rFonts w:asciiTheme="majorBidi" w:eastAsia="Times New Roman" w:hAnsiTheme="majorBidi" w:cstheme="majorBidi"/>
          <w:b/>
          <w:bCs/>
          <w:color w:val="000000"/>
          <w:sz w:val="28"/>
          <w:szCs w:val="28"/>
          <w:lang w:val="en"/>
        </w:rPr>
        <w:t xml:space="preserve"> Accessibility Improvements</w:t>
      </w:r>
      <w:bookmarkEnd w:id="287"/>
    </w:p>
    <w:p w14:paraId="7BFC978D" w14:textId="77777777" w:rsidR="004A4DD0" w:rsidRPr="001163AD" w:rsidRDefault="004A4DD0" w:rsidP="004A4DD0">
      <w:pPr>
        <w:numPr>
          <w:ilvl w:val="0"/>
          <w:numId w:val="79"/>
        </w:numPr>
        <w:jc w:val="both"/>
        <w:rPr>
          <w:rFonts w:asciiTheme="majorBidi" w:hAnsiTheme="majorBidi" w:cstheme="majorBidi"/>
        </w:rPr>
      </w:pPr>
      <w:r w:rsidRPr="001163AD">
        <w:rPr>
          <w:rFonts w:asciiTheme="majorBidi" w:hAnsiTheme="majorBidi" w:cstheme="majorBidi"/>
          <w:b/>
          <w:bCs/>
        </w:rPr>
        <w:t>Resource-Limited Settings</w:t>
      </w:r>
      <w:r w:rsidRPr="001163AD">
        <w:rPr>
          <w:rFonts w:asciiTheme="majorBidi" w:hAnsiTheme="majorBidi" w:cstheme="majorBidi"/>
        </w:rPr>
        <w:t>: The web-based deployment model enables access in regions with limited specialist availability, potentially expanding screening coverage.</w:t>
      </w:r>
    </w:p>
    <w:p w14:paraId="244EE4AD" w14:textId="77777777" w:rsidR="004A4DD0" w:rsidRPr="001163AD" w:rsidRDefault="004A4DD0" w:rsidP="004A4DD0">
      <w:pPr>
        <w:numPr>
          <w:ilvl w:val="0"/>
          <w:numId w:val="79"/>
        </w:numPr>
        <w:jc w:val="both"/>
        <w:rPr>
          <w:rFonts w:asciiTheme="majorBidi" w:hAnsiTheme="majorBidi" w:cstheme="majorBidi"/>
        </w:rPr>
      </w:pPr>
      <w:r w:rsidRPr="001163AD">
        <w:rPr>
          <w:rFonts w:asciiTheme="majorBidi" w:hAnsiTheme="majorBidi" w:cstheme="majorBidi"/>
          <w:b/>
          <w:bCs/>
        </w:rPr>
        <w:t>Primary Care Integration</w:t>
      </w:r>
      <w:r w:rsidRPr="001163AD">
        <w:rPr>
          <w:rFonts w:asciiTheme="majorBidi" w:hAnsiTheme="majorBidi" w:cstheme="majorBidi"/>
        </w:rPr>
        <w:t>: The intuitive interface allows non-specialist healthcare providers to conduct preliminary screenings, facilitating earlier referrals.</w:t>
      </w:r>
    </w:p>
    <w:p w14:paraId="01A77C6B" w14:textId="390E6CDD"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288" w:name="_Toc216193618"/>
      <w:r w:rsidRPr="00080BD3">
        <w:rPr>
          <w:rFonts w:asciiTheme="majorBidi" w:eastAsia="Times New Roman" w:hAnsiTheme="majorBidi" w:cstheme="majorBidi"/>
          <w:b/>
          <w:bCs/>
          <w:color w:val="000000"/>
          <w:sz w:val="28"/>
          <w:szCs w:val="28"/>
          <w:lang w:val="en"/>
        </w:rPr>
        <w:t xml:space="preserve"> Educational Value</w:t>
      </w:r>
      <w:bookmarkEnd w:id="288"/>
    </w:p>
    <w:p w14:paraId="115CD7DC" w14:textId="77777777" w:rsidR="004A4DD0" w:rsidRPr="001163AD" w:rsidRDefault="004A4DD0" w:rsidP="004A4DD0">
      <w:pPr>
        <w:numPr>
          <w:ilvl w:val="0"/>
          <w:numId w:val="80"/>
        </w:numPr>
        <w:jc w:val="both"/>
        <w:rPr>
          <w:rFonts w:asciiTheme="majorBidi" w:hAnsiTheme="majorBidi" w:cstheme="majorBidi"/>
        </w:rPr>
      </w:pPr>
      <w:r w:rsidRPr="001163AD">
        <w:rPr>
          <w:rFonts w:asciiTheme="majorBidi" w:hAnsiTheme="majorBidi" w:cstheme="majorBidi"/>
          <w:b/>
          <w:bCs/>
        </w:rPr>
        <w:t>Training Tool</w:t>
      </w:r>
      <w:r w:rsidRPr="001163AD">
        <w:rPr>
          <w:rFonts w:asciiTheme="majorBidi" w:hAnsiTheme="majorBidi" w:cstheme="majorBidi"/>
        </w:rPr>
        <w:t>: The visual explanations generated by Grad-CAM can serve as educational aids for ophthalmology trainees, highlighting diagnostically relevant retinal features.</w:t>
      </w:r>
    </w:p>
    <w:p w14:paraId="31D1D53C" w14:textId="77777777" w:rsidR="004A4DD0" w:rsidRPr="001163AD" w:rsidRDefault="004A4DD0" w:rsidP="004A4DD0">
      <w:pPr>
        <w:numPr>
          <w:ilvl w:val="0"/>
          <w:numId w:val="80"/>
        </w:numPr>
        <w:jc w:val="both"/>
        <w:rPr>
          <w:rFonts w:asciiTheme="majorBidi" w:hAnsiTheme="majorBidi" w:cstheme="majorBidi"/>
        </w:rPr>
      </w:pPr>
      <w:r w:rsidRPr="001163AD">
        <w:rPr>
          <w:rFonts w:asciiTheme="majorBidi" w:hAnsiTheme="majorBidi" w:cstheme="majorBidi"/>
          <w:b/>
          <w:bCs/>
        </w:rPr>
        <w:t>Quality Assurance</w:t>
      </w:r>
      <w:r w:rsidRPr="001163AD">
        <w:rPr>
          <w:rFonts w:asciiTheme="majorBidi" w:hAnsiTheme="majorBidi" w:cstheme="majorBidi"/>
        </w:rPr>
        <w:t>: The system provides a consistent benchmark for monitoring diagnostic performance and identifying areas for skill development.</w:t>
      </w:r>
    </w:p>
    <w:p w14:paraId="59EE3A9F" w14:textId="181EFA4E" w:rsidR="004A4DD0" w:rsidRPr="00080BD3" w:rsidRDefault="004A4DD0" w:rsidP="00080BD3">
      <w:pPr>
        <w:pStyle w:val="ListParagraph"/>
        <w:numPr>
          <w:ilvl w:val="1"/>
          <w:numId w:val="2"/>
        </w:numPr>
        <w:ind w:left="522"/>
        <w:rPr>
          <w:rFonts w:asciiTheme="majorBidi" w:eastAsia="Times New Roman" w:hAnsiTheme="majorBidi" w:cstheme="majorBidi"/>
          <w:b/>
          <w:bCs/>
          <w:color w:val="000000"/>
          <w:sz w:val="28"/>
          <w:szCs w:val="28"/>
          <w:lang w:val="en"/>
        </w:rPr>
      </w:pPr>
      <w:bookmarkStart w:id="289" w:name="_Toc216193619"/>
      <w:r w:rsidRPr="00080BD3">
        <w:rPr>
          <w:rFonts w:asciiTheme="majorBidi" w:eastAsia="Times New Roman" w:hAnsiTheme="majorBidi" w:cstheme="majorBidi"/>
          <w:b/>
          <w:bCs/>
          <w:color w:val="000000"/>
          <w:sz w:val="28"/>
          <w:szCs w:val="28"/>
          <w:lang w:val="en"/>
        </w:rPr>
        <w:t xml:space="preserve"> Limitations and Constraints</w:t>
      </w:r>
      <w:bookmarkEnd w:id="289"/>
    </w:p>
    <w:p w14:paraId="234BC376"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t>Despite its achievements, this study acknowledges several limitations that should inform both the interpretation of results and future research directions:</w:t>
      </w:r>
    </w:p>
    <w:p w14:paraId="2C9651FF" w14:textId="40E12857" w:rsidR="004A4DD0" w:rsidRPr="00080BD3" w:rsidRDefault="004A4DD0" w:rsidP="00264E0E">
      <w:pPr>
        <w:pStyle w:val="ListParagraph"/>
        <w:numPr>
          <w:ilvl w:val="2"/>
          <w:numId w:val="2"/>
        </w:numPr>
        <w:ind w:left="1170" w:hanging="1134"/>
        <w:rPr>
          <w:rFonts w:asciiTheme="majorBidi" w:eastAsia="Times New Roman" w:hAnsiTheme="majorBidi" w:cstheme="majorBidi"/>
          <w:b/>
          <w:bCs/>
          <w:color w:val="000000"/>
          <w:sz w:val="28"/>
          <w:szCs w:val="28"/>
          <w:lang w:val="en"/>
        </w:rPr>
      </w:pPr>
      <w:bookmarkStart w:id="290" w:name="_Toc216193620"/>
      <w:r w:rsidRPr="00080BD3">
        <w:rPr>
          <w:rFonts w:asciiTheme="majorBidi" w:eastAsia="Times New Roman" w:hAnsiTheme="majorBidi" w:cstheme="majorBidi"/>
          <w:b/>
          <w:bCs/>
          <w:color w:val="000000"/>
          <w:sz w:val="28"/>
          <w:szCs w:val="28"/>
          <w:lang w:val="en"/>
        </w:rPr>
        <w:lastRenderedPageBreak/>
        <w:t xml:space="preserve"> Dataset Limitations</w:t>
      </w:r>
      <w:bookmarkEnd w:id="290"/>
    </w:p>
    <w:p w14:paraId="1DD46C18" w14:textId="77777777" w:rsidR="004A4DD0" w:rsidRPr="001163AD" w:rsidRDefault="004A4DD0" w:rsidP="004A4DD0">
      <w:pPr>
        <w:numPr>
          <w:ilvl w:val="0"/>
          <w:numId w:val="81"/>
        </w:numPr>
        <w:jc w:val="both"/>
        <w:rPr>
          <w:rFonts w:asciiTheme="majorBidi" w:hAnsiTheme="majorBidi" w:cstheme="majorBidi"/>
        </w:rPr>
      </w:pPr>
      <w:r w:rsidRPr="001163AD">
        <w:rPr>
          <w:rFonts w:asciiTheme="majorBidi" w:hAnsiTheme="majorBidi" w:cstheme="majorBidi"/>
          <w:b/>
          <w:bCs/>
        </w:rPr>
        <w:t>Single-Source Data</w:t>
      </w:r>
      <w:r w:rsidRPr="001163AD">
        <w:rPr>
          <w:rFonts w:asciiTheme="majorBidi" w:hAnsiTheme="majorBidi" w:cstheme="majorBidi"/>
        </w:rPr>
        <w:t>: The exclusive use of the Kermany dataset, while large and well-annotated, may not fully capture the demographic and pathological diversity encountered in global clinical practice.</w:t>
      </w:r>
    </w:p>
    <w:p w14:paraId="7943A0FE" w14:textId="77777777" w:rsidR="004A4DD0" w:rsidRPr="001163AD" w:rsidRDefault="004A4DD0" w:rsidP="004A4DD0">
      <w:pPr>
        <w:numPr>
          <w:ilvl w:val="0"/>
          <w:numId w:val="81"/>
        </w:numPr>
        <w:jc w:val="both"/>
        <w:rPr>
          <w:rFonts w:asciiTheme="majorBidi" w:hAnsiTheme="majorBidi" w:cstheme="majorBidi"/>
        </w:rPr>
      </w:pPr>
      <w:r w:rsidRPr="001163AD">
        <w:rPr>
          <w:rFonts w:asciiTheme="majorBidi" w:hAnsiTheme="majorBidi" w:cstheme="majorBidi"/>
          <w:b/>
          <w:bCs/>
        </w:rPr>
        <w:t>Retrospective Design</w:t>
      </w:r>
      <w:r w:rsidRPr="001163AD">
        <w:rPr>
          <w:rFonts w:asciiTheme="majorBidi" w:hAnsiTheme="majorBidi" w:cstheme="majorBidi"/>
        </w:rPr>
        <w:t>: All evaluations used retrospectively collected data; prospective clinical validation is required to assess real-world performance.</w:t>
      </w:r>
    </w:p>
    <w:p w14:paraId="32842D08" w14:textId="5CAFC6F0" w:rsidR="004A4DD0" w:rsidRPr="00080BD3" w:rsidRDefault="004A4DD0" w:rsidP="00264E0E">
      <w:pPr>
        <w:pStyle w:val="ListParagraph"/>
        <w:numPr>
          <w:ilvl w:val="2"/>
          <w:numId w:val="2"/>
        </w:numPr>
        <w:ind w:left="1170" w:hanging="1134"/>
        <w:rPr>
          <w:rFonts w:asciiTheme="majorBidi" w:eastAsia="Times New Roman" w:hAnsiTheme="majorBidi" w:cstheme="majorBidi"/>
          <w:b/>
          <w:bCs/>
          <w:color w:val="000000"/>
          <w:sz w:val="28"/>
          <w:szCs w:val="28"/>
          <w:lang w:val="en"/>
        </w:rPr>
      </w:pPr>
      <w:bookmarkStart w:id="291" w:name="_Toc216193621"/>
      <w:r w:rsidRPr="00080BD3">
        <w:rPr>
          <w:rFonts w:asciiTheme="majorBidi" w:eastAsia="Times New Roman" w:hAnsiTheme="majorBidi" w:cstheme="majorBidi"/>
          <w:b/>
          <w:bCs/>
          <w:color w:val="000000"/>
          <w:sz w:val="28"/>
          <w:szCs w:val="28"/>
          <w:lang w:val="en"/>
        </w:rPr>
        <w:t xml:space="preserve"> Technical Constraints</w:t>
      </w:r>
      <w:bookmarkEnd w:id="291"/>
    </w:p>
    <w:p w14:paraId="13C05005" w14:textId="77777777" w:rsidR="004A4DD0" w:rsidRPr="001163AD" w:rsidRDefault="004A4DD0" w:rsidP="004A4DD0">
      <w:pPr>
        <w:numPr>
          <w:ilvl w:val="0"/>
          <w:numId w:val="82"/>
        </w:numPr>
        <w:jc w:val="both"/>
        <w:rPr>
          <w:rFonts w:asciiTheme="majorBidi" w:hAnsiTheme="majorBidi" w:cstheme="majorBidi"/>
        </w:rPr>
      </w:pPr>
      <w:r w:rsidRPr="001163AD">
        <w:rPr>
          <w:rFonts w:asciiTheme="majorBidi" w:hAnsiTheme="majorBidi" w:cstheme="majorBidi"/>
          <w:b/>
          <w:bCs/>
        </w:rPr>
        <w:t>2D B-Scan Focus</w:t>
      </w:r>
      <w:r w:rsidRPr="001163AD">
        <w:rPr>
          <w:rFonts w:asciiTheme="majorBidi" w:hAnsiTheme="majorBidi" w:cstheme="majorBidi"/>
        </w:rPr>
        <w:t>: The analysis was limited to 2D cross-sectional images; incorporating 3D volumetric OCT data could provide additional diagnostic information.</w:t>
      </w:r>
    </w:p>
    <w:p w14:paraId="53CA8790" w14:textId="77777777" w:rsidR="004A4DD0" w:rsidRPr="001163AD" w:rsidRDefault="004A4DD0" w:rsidP="004A4DD0">
      <w:pPr>
        <w:numPr>
          <w:ilvl w:val="0"/>
          <w:numId w:val="82"/>
        </w:numPr>
        <w:jc w:val="both"/>
        <w:rPr>
          <w:rFonts w:asciiTheme="majorBidi" w:hAnsiTheme="majorBidi" w:cstheme="majorBidi"/>
        </w:rPr>
      </w:pPr>
      <w:r w:rsidRPr="001163AD">
        <w:rPr>
          <w:rFonts w:asciiTheme="majorBidi" w:hAnsiTheme="majorBidi" w:cstheme="majorBidi"/>
          <w:b/>
          <w:bCs/>
        </w:rPr>
        <w:t>Computational Requirements</w:t>
      </w:r>
      <w:r w:rsidRPr="001163AD">
        <w:rPr>
          <w:rFonts w:asciiTheme="majorBidi" w:hAnsiTheme="majorBidi" w:cstheme="majorBidi"/>
        </w:rPr>
        <w:t>: While DenseNet121 offered good efficiency, GPU acceleration remains necessary for real-time inference, potentially limiting deployment in some settings.</w:t>
      </w:r>
    </w:p>
    <w:p w14:paraId="1BBF7E8D" w14:textId="77777777" w:rsidR="004A4DD0" w:rsidRPr="001163AD" w:rsidRDefault="004A4DD0" w:rsidP="004A4DD0">
      <w:pPr>
        <w:numPr>
          <w:ilvl w:val="0"/>
          <w:numId w:val="82"/>
        </w:numPr>
        <w:jc w:val="both"/>
        <w:rPr>
          <w:rFonts w:asciiTheme="majorBidi" w:hAnsiTheme="majorBidi" w:cstheme="majorBidi"/>
        </w:rPr>
      </w:pPr>
      <w:r w:rsidRPr="001163AD">
        <w:rPr>
          <w:rFonts w:asciiTheme="majorBidi" w:hAnsiTheme="majorBidi" w:cstheme="majorBidi"/>
          <w:b/>
          <w:bCs/>
        </w:rPr>
        <w:t>Class Imbalance Persistence</w:t>
      </w:r>
      <w:r w:rsidRPr="001163AD">
        <w:rPr>
          <w:rFonts w:asciiTheme="majorBidi" w:hAnsiTheme="majorBidi" w:cstheme="majorBidi"/>
        </w:rPr>
        <w:t>: Despite mitigation strategies, the minority classes (particularly Drusen) showed slightly lower performance, suggesting opportunities for further refinement.</w:t>
      </w:r>
    </w:p>
    <w:p w14:paraId="1C669588" w14:textId="4742245E" w:rsidR="004A4DD0" w:rsidRPr="00080BD3" w:rsidRDefault="004A4DD0" w:rsidP="00264E0E">
      <w:pPr>
        <w:pStyle w:val="ListParagraph"/>
        <w:numPr>
          <w:ilvl w:val="2"/>
          <w:numId w:val="2"/>
        </w:numPr>
        <w:ind w:left="1170" w:hanging="1134"/>
        <w:rPr>
          <w:rFonts w:asciiTheme="majorBidi" w:eastAsia="Times New Roman" w:hAnsiTheme="majorBidi" w:cstheme="majorBidi"/>
          <w:b/>
          <w:bCs/>
          <w:color w:val="000000"/>
          <w:sz w:val="28"/>
          <w:szCs w:val="28"/>
          <w:lang w:val="en"/>
        </w:rPr>
      </w:pPr>
      <w:bookmarkStart w:id="292" w:name="_Toc216193622"/>
      <w:r w:rsidRPr="00080BD3">
        <w:rPr>
          <w:rFonts w:asciiTheme="majorBidi" w:eastAsia="Times New Roman" w:hAnsiTheme="majorBidi" w:cstheme="majorBidi"/>
          <w:b/>
          <w:bCs/>
          <w:color w:val="000000"/>
          <w:sz w:val="28"/>
          <w:szCs w:val="28"/>
          <w:lang w:val="en"/>
        </w:rPr>
        <w:t xml:space="preserve"> Clinical Translation Challenges</w:t>
      </w:r>
      <w:bookmarkEnd w:id="292"/>
    </w:p>
    <w:p w14:paraId="26833FA0" w14:textId="77777777" w:rsidR="004A4DD0" w:rsidRPr="001163AD" w:rsidRDefault="004A4DD0" w:rsidP="004A4DD0">
      <w:pPr>
        <w:numPr>
          <w:ilvl w:val="0"/>
          <w:numId w:val="83"/>
        </w:numPr>
        <w:jc w:val="both"/>
        <w:rPr>
          <w:rFonts w:asciiTheme="majorBidi" w:hAnsiTheme="majorBidi" w:cstheme="majorBidi"/>
        </w:rPr>
      </w:pPr>
      <w:r w:rsidRPr="001163AD">
        <w:rPr>
          <w:rFonts w:asciiTheme="majorBidi" w:hAnsiTheme="majorBidi" w:cstheme="majorBidi"/>
          <w:b/>
          <w:bCs/>
        </w:rPr>
        <w:t>Regulatory Pathway</w:t>
      </w:r>
      <w:r w:rsidRPr="001163AD">
        <w:rPr>
          <w:rFonts w:asciiTheme="majorBidi" w:hAnsiTheme="majorBidi" w:cstheme="majorBidi"/>
        </w:rPr>
        <w:t>: The system requires formal regulatory approval (e.g., FDA, CE marking) before clinical use, a process involving extensive validation studies.</w:t>
      </w:r>
    </w:p>
    <w:p w14:paraId="142C9FF7" w14:textId="77777777" w:rsidR="004A4DD0" w:rsidRPr="001163AD" w:rsidRDefault="004A4DD0" w:rsidP="004A4DD0">
      <w:pPr>
        <w:numPr>
          <w:ilvl w:val="0"/>
          <w:numId w:val="83"/>
        </w:numPr>
        <w:jc w:val="both"/>
        <w:rPr>
          <w:rFonts w:asciiTheme="majorBidi" w:hAnsiTheme="majorBidi" w:cstheme="majorBidi"/>
        </w:rPr>
      </w:pPr>
      <w:r w:rsidRPr="001163AD">
        <w:rPr>
          <w:rFonts w:asciiTheme="majorBidi" w:hAnsiTheme="majorBidi" w:cstheme="majorBidi"/>
          <w:b/>
          <w:bCs/>
        </w:rPr>
        <w:t>Integration Complexity</w:t>
      </w:r>
      <w:r w:rsidRPr="001163AD">
        <w:rPr>
          <w:rFonts w:asciiTheme="majorBidi" w:hAnsiTheme="majorBidi" w:cstheme="majorBidi"/>
        </w:rPr>
        <w:t>: Full integration with existing Electronic Medical Record systems presents technical and interoperability challenges not addressed in this prototype.</w:t>
      </w:r>
    </w:p>
    <w:p w14:paraId="0F017B1C" w14:textId="77777777" w:rsidR="004A4DD0" w:rsidRPr="001163AD" w:rsidRDefault="004A4DD0" w:rsidP="004A4DD0">
      <w:pPr>
        <w:numPr>
          <w:ilvl w:val="0"/>
          <w:numId w:val="83"/>
        </w:numPr>
        <w:jc w:val="both"/>
        <w:rPr>
          <w:rFonts w:asciiTheme="majorBidi" w:hAnsiTheme="majorBidi" w:cstheme="majorBidi"/>
        </w:rPr>
      </w:pPr>
      <w:r w:rsidRPr="001163AD">
        <w:rPr>
          <w:rFonts w:asciiTheme="majorBidi" w:hAnsiTheme="majorBidi" w:cstheme="majorBidi"/>
          <w:b/>
          <w:bCs/>
        </w:rPr>
        <w:t>Liability Considerations</w:t>
      </w:r>
      <w:r w:rsidRPr="001163AD">
        <w:rPr>
          <w:rFonts w:asciiTheme="majorBidi" w:hAnsiTheme="majorBidi" w:cstheme="majorBidi"/>
        </w:rPr>
        <w:t>: The appropriate medico-legal framework for AI-assisted diagnosis requires careful consideration and professional guideline development.</w:t>
      </w:r>
    </w:p>
    <w:p w14:paraId="46DC9360" w14:textId="7B546DBB" w:rsidR="004A4DD0" w:rsidRPr="00080BD3" w:rsidRDefault="004A4DD0" w:rsidP="00080BD3">
      <w:pPr>
        <w:pStyle w:val="ListParagraph"/>
        <w:numPr>
          <w:ilvl w:val="1"/>
          <w:numId w:val="2"/>
        </w:numPr>
        <w:ind w:left="522"/>
        <w:rPr>
          <w:rFonts w:asciiTheme="majorBidi" w:eastAsia="Times New Roman" w:hAnsiTheme="majorBidi" w:cstheme="majorBidi"/>
          <w:b/>
          <w:bCs/>
          <w:color w:val="000000"/>
          <w:sz w:val="28"/>
          <w:szCs w:val="28"/>
          <w:lang w:val="en"/>
        </w:rPr>
      </w:pPr>
      <w:bookmarkStart w:id="293" w:name="_Toc216193623"/>
      <w:r w:rsidRPr="00080BD3">
        <w:rPr>
          <w:rFonts w:asciiTheme="majorBidi" w:eastAsia="Times New Roman" w:hAnsiTheme="majorBidi" w:cstheme="majorBidi"/>
          <w:b/>
          <w:bCs/>
          <w:color w:val="000000"/>
          <w:sz w:val="28"/>
          <w:szCs w:val="28"/>
          <w:lang w:val="en"/>
        </w:rPr>
        <w:t xml:space="preserve"> Recommendations for Future Research</w:t>
      </w:r>
      <w:bookmarkEnd w:id="293"/>
    </w:p>
    <w:p w14:paraId="170E982E" w14:textId="77777777" w:rsidR="004A4DD0" w:rsidRPr="001163AD" w:rsidRDefault="004A4DD0" w:rsidP="004A4DD0">
      <w:pPr>
        <w:jc w:val="both"/>
        <w:rPr>
          <w:rFonts w:asciiTheme="majorBidi" w:hAnsiTheme="majorBidi" w:cstheme="majorBidi"/>
        </w:rPr>
      </w:pPr>
      <w:r w:rsidRPr="001163AD">
        <w:rPr>
          <w:rFonts w:asciiTheme="majorBidi" w:hAnsiTheme="majorBidi" w:cstheme="majorBidi"/>
        </w:rPr>
        <w:t>Building on this foundation, several promising directions emerge for advancing automated ophthalmic diagnosis:</w:t>
      </w:r>
    </w:p>
    <w:p w14:paraId="25F0C912" w14:textId="2DA5A43F"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294" w:name="_Toc216193624"/>
      <w:r w:rsidRPr="00080BD3">
        <w:rPr>
          <w:rFonts w:asciiTheme="majorBidi" w:eastAsia="Times New Roman" w:hAnsiTheme="majorBidi" w:cstheme="majorBidi"/>
          <w:b/>
          <w:bCs/>
          <w:color w:val="000000"/>
          <w:sz w:val="28"/>
          <w:szCs w:val="28"/>
          <w:lang w:val="en"/>
        </w:rPr>
        <w:t xml:space="preserve"> Technical Enhancements</w:t>
      </w:r>
      <w:bookmarkEnd w:id="294"/>
    </w:p>
    <w:p w14:paraId="215E7F66" w14:textId="77777777" w:rsidR="004A4DD0" w:rsidRPr="001163AD" w:rsidRDefault="004A4DD0" w:rsidP="004A4DD0">
      <w:pPr>
        <w:numPr>
          <w:ilvl w:val="0"/>
          <w:numId w:val="84"/>
        </w:numPr>
        <w:jc w:val="both"/>
        <w:rPr>
          <w:rFonts w:asciiTheme="majorBidi" w:hAnsiTheme="majorBidi" w:cstheme="majorBidi"/>
        </w:rPr>
      </w:pPr>
      <w:r w:rsidRPr="001163AD">
        <w:rPr>
          <w:rFonts w:asciiTheme="majorBidi" w:hAnsiTheme="majorBidi" w:cstheme="majorBidi"/>
          <w:b/>
          <w:bCs/>
        </w:rPr>
        <w:t>Multi-Modal Integration</w:t>
      </w:r>
      <w:r w:rsidRPr="001163AD">
        <w:rPr>
          <w:rFonts w:asciiTheme="majorBidi" w:hAnsiTheme="majorBidi" w:cstheme="majorBidi"/>
        </w:rPr>
        <w:t>: Future systems should incorporate complementary imaging modalities (fundus photography, fluorescein angiography) and clinical data (patient history, genetic markers) for more comprehensive assessment.</w:t>
      </w:r>
    </w:p>
    <w:p w14:paraId="414A26F3" w14:textId="77777777" w:rsidR="004A4DD0" w:rsidRPr="001163AD" w:rsidRDefault="004A4DD0" w:rsidP="004A4DD0">
      <w:pPr>
        <w:numPr>
          <w:ilvl w:val="0"/>
          <w:numId w:val="84"/>
        </w:numPr>
        <w:jc w:val="both"/>
        <w:rPr>
          <w:rFonts w:asciiTheme="majorBidi" w:hAnsiTheme="majorBidi" w:cstheme="majorBidi"/>
        </w:rPr>
      </w:pPr>
      <w:r w:rsidRPr="001163AD">
        <w:rPr>
          <w:rFonts w:asciiTheme="majorBidi" w:hAnsiTheme="majorBidi" w:cstheme="majorBidi"/>
          <w:b/>
          <w:bCs/>
        </w:rPr>
        <w:t>3D Volumetric Analysis</w:t>
      </w:r>
      <w:r w:rsidRPr="001163AD">
        <w:rPr>
          <w:rFonts w:asciiTheme="majorBidi" w:hAnsiTheme="majorBidi" w:cstheme="majorBidi"/>
        </w:rPr>
        <w:t>: Extending analysis from 2D B-scans to 3D OCT volumes would enable detection of spatial disease patterns and more accurate quantification of pathological features.</w:t>
      </w:r>
    </w:p>
    <w:p w14:paraId="54C50946" w14:textId="77777777" w:rsidR="004A4DD0" w:rsidRPr="001163AD" w:rsidRDefault="004A4DD0" w:rsidP="004A4DD0">
      <w:pPr>
        <w:numPr>
          <w:ilvl w:val="0"/>
          <w:numId w:val="84"/>
        </w:numPr>
        <w:jc w:val="both"/>
        <w:rPr>
          <w:rFonts w:asciiTheme="majorBidi" w:hAnsiTheme="majorBidi" w:cstheme="majorBidi"/>
        </w:rPr>
      </w:pPr>
      <w:r w:rsidRPr="001163AD">
        <w:rPr>
          <w:rFonts w:asciiTheme="majorBidi" w:hAnsiTheme="majorBidi" w:cstheme="majorBidi"/>
          <w:b/>
          <w:bCs/>
        </w:rPr>
        <w:t>Continual Learning Framework</w:t>
      </w:r>
      <w:r w:rsidRPr="001163AD">
        <w:rPr>
          <w:rFonts w:asciiTheme="majorBidi" w:hAnsiTheme="majorBidi" w:cstheme="majorBidi"/>
        </w:rPr>
        <w:t>: Implementing mechanisms for incremental model updating with new clinical data would ensure ongoing performance improvement and adaptation to evolving practice patterns.</w:t>
      </w:r>
    </w:p>
    <w:p w14:paraId="2601A9D5" w14:textId="77777777" w:rsidR="004A4DD0" w:rsidRPr="001163AD" w:rsidRDefault="004A4DD0" w:rsidP="004A4DD0">
      <w:pPr>
        <w:numPr>
          <w:ilvl w:val="0"/>
          <w:numId w:val="84"/>
        </w:numPr>
        <w:jc w:val="both"/>
        <w:rPr>
          <w:rFonts w:asciiTheme="majorBidi" w:hAnsiTheme="majorBidi" w:cstheme="majorBidi"/>
        </w:rPr>
      </w:pPr>
      <w:r w:rsidRPr="001163AD">
        <w:rPr>
          <w:rFonts w:asciiTheme="majorBidi" w:hAnsiTheme="majorBidi" w:cstheme="majorBidi"/>
          <w:b/>
          <w:bCs/>
        </w:rPr>
        <w:t>Uncertainty Quantification</w:t>
      </w:r>
      <w:r w:rsidRPr="001163AD">
        <w:rPr>
          <w:rFonts w:asciiTheme="majorBidi" w:hAnsiTheme="majorBidi" w:cstheme="majorBidi"/>
        </w:rPr>
        <w:t>: Developing methods to reliably estimate prediction uncertainty would help clinicians identify cases requiring additional scrutiny or alternative assessment.</w:t>
      </w:r>
    </w:p>
    <w:p w14:paraId="28DD1D55" w14:textId="14E0E153"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295" w:name="_Toc216193625"/>
      <w:r w:rsidRPr="00080BD3">
        <w:rPr>
          <w:rFonts w:asciiTheme="majorBidi" w:eastAsia="Times New Roman" w:hAnsiTheme="majorBidi" w:cstheme="majorBidi"/>
          <w:b/>
          <w:bCs/>
          <w:color w:val="000000"/>
          <w:sz w:val="28"/>
          <w:szCs w:val="28"/>
          <w:lang w:val="en"/>
        </w:rPr>
        <w:t xml:space="preserve"> Clinical Expansion</w:t>
      </w:r>
      <w:bookmarkEnd w:id="295"/>
    </w:p>
    <w:p w14:paraId="45BB0E42" w14:textId="77777777" w:rsidR="004A4DD0" w:rsidRPr="001163AD" w:rsidRDefault="004A4DD0" w:rsidP="004A4DD0">
      <w:pPr>
        <w:numPr>
          <w:ilvl w:val="0"/>
          <w:numId w:val="85"/>
        </w:numPr>
        <w:jc w:val="both"/>
        <w:rPr>
          <w:rFonts w:asciiTheme="majorBidi" w:hAnsiTheme="majorBidi" w:cstheme="majorBidi"/>
        </w:rPr>
      </w:pPr>
      <w:r w:rsidRPr="001163AD">
        <w:rPr>
          <w:rFonts w:asciiTheme="majorBidi" w:hAnsiTheme="majorBidi" w:cstheme="majorBidi"/>
          <w:b/>
          <w:bCs/>
        </w:rPr>
        <w:t>Broader Disease Spectrum</w:t>
      </w:r>
      <w:r w:rsidRPr="001163AD">
        <w:rPr>
          <w:rFonts w:asciiTheme="majorBidi" w:hAnsiTheme="majorBidi" w:cstheme="majorBidi"/>
        </w:rPr>
        <w:t>: Extending classification to include additional retinal pathologies (macular holes, retinal vein occlusions, epiretinal membranes) would increase clinical utility.</w:t>
      </w:r>
    </w:p>
    <w:p w14:paraId="341EE5A6" w14:textId="77777777" w:rsidR="004A4DD0" w:rsidRPr="001163AD" w:rsidRDefault="004A4DD0" w:rsidP="004A4DD0">
      <w:pPr>
        <w:numPr>
          <w:ilvl w:val="0"/>
          <w:numId w:val="85"/>
        </w:numPr>
        <w:jc w:val="both"/>
        <w:rPr>
          <w:rFonts w:asciiTheme="majorBidi" w:hAnsiTheme="majorBidi" w:cstheme="majorBidi"/>
        </w:rPr>
      </w:pPr>
      <w:r w:rsidRPr="001163AD">
        <w:rPr>
          <w:rFonts w:asciiTheme="majorBidi" w:hAnsiTheme="majorBidi" w:cstheme="majorBidi"/>
          <w:b/>
          <w:bCs/>
        </w:rPr>
        <w:lastRenderedPageBreak/>
        <w:t>Progression Monitoring</w:t>
      </w:r>
      <w:r w:rsidRPr="001163AD">
        <w:rPr>
          <w:rFonts w:asciiTheme="majorBidi" w:hAnsiTheme="majorBidi" w:cstheme="majorBidi"/>
        </w:rPr>
        <w:t>: Developing longitudinal analysis capabilities to track disease progression and treatment response would support personalized management strategies.</w:t>
      </w:r>
    </w:p>
    <w:p w14:paraId="205CEBD2" w14:textId="77777777" w:rsidR="004A4DD0" w:rsidRPr="001163AD" w:rsidRDefault="004A4DD0" w:rsidP="004A4DD0">
      <w:pPr>
        <w:numPr>
          <w:ilvl w:val="0"/>
          <w:numId w:val="85"/>
        </w:numPr>
        <w:jc w:val="both"/>
        <w:rPr>
          <w:rFonts w:asciiTheme="majorBidi" w:hAnsiTheme="majorBidi" w:cstheme="majorBidi"/>
        </w:rPr>
      </w:pPr>
      <w:r w:rsidRPr="001163AD">
        <w:rPr>
          <w:rFonts w:asciiTheme="majorBidi" w:hAnsiTheme="majorBidi" w:cstheme="majorBidi"/>
          <w:b/>
          <w:bCs/>
        </w:rPr>
        <w:t>Population Screening Applications</w:t>
      </w:r>
      <w:r w:rsidRPr="001163AD">
        <w:rPr>
          <w:rFonts w:asciiTheme="majorBidi" w:hAnsiTheme="majorBidi" w:cstheme="majorBidi"/>
        </w:rPr>
        <w:t>: Optimizing the system for large-scale screening programs, potentially with simplified acquisition protocols, could enhance public health impact.</w:t>
      </w:r>
    </w:p>
    <w:p w14:paraId="27CF9AF3" w14:textId="77777777" w:rsidR="004A4DD0" w:rsidRDefault="004A4DD0" w:rsidP="004A4DD0">
      <w:pPr>
        <w:numPr>
          <w:ilvl w:val="0"/>
          <w:numId w:val="85"/>
        </w:numPr>
        <w:jc w:val="both"/>
        <w:rPr>
          <w:rFonts w:asciiTheme="majorBidi" w:hAnsiTheme="majorBidi" w:cstheme="majorBidi"/>
        </w:rPr>
      </w:pPr>
      <w:r w:rsidRPr="001163AD">
        <w:rPr>
          <w:rFonts w:asciiTheme="majorBidi" w:hAnsiTheme="majorBidi" w:cstheme="majorBidi"/>
          <w:b/>
          <w:bCs/>
        </w:rPr>
        <w:t>Telemedicine Integration</w:t>
      </w:r>
      <w:r w:rsidRPr="001163AD">
        <w:rPr>
          <w:rFonts w:asciiTheme="majorBidi" w:hAnsiTheme="majorBidi" w:cstheme="majorBidi"/>
        </w:rPr>
        <w:t>: Adapting the system for secure remote consultation platforms would expand access to specialist expertise in underserved regions.</w:t>
      </w:r>
    </w:p>
    <w:p w14:paraId="3A865C91" w14:textId="6229CC7C" w:rsidR="00B83E98" w:rsidRPr="001163AD" w:rsidRDefault="00B83E98" w:rsidP="004A4DD0">
      <w:pPr>
        <w:numPr>
          <w:ilvl w:val="0"/>
          <w:numId w:val="85"/>
        </w:numPr>
        <w:jc w:val="both"/>
        <w:rPr>
          <w:rFonts w:asciiTheme="majorBidi" w:hAnsiTheme="majorBidi" w:cstheme="majorBidi"/>
        </w:rPr>
      </w:pPr>
      <w:r>
        <w:rPr>
          <w:rFonts w:asciiTheme="majorBidi" w:hAnsiTheme="majorBidi" w:cstheme="majorBidi"/>
          <w:b/>
          <w:bCs/>
        </w:rPr>
        <w:t xml:space="preserve">Retinal Dataset: </w:t>
      </w:r>
      <w:r w:rsidRPr="00B83E98">
        <w:rPr>
          <w:rFonts w:asciiTheme="majorBidi" w:hAnsiTheme="majorBidi" w:cstheme="majorBidi"/>
        </w:rPr>
        <w:t xml:space="preserve">the health data is confidential and private </w:t>
      </w:r>
      <w:r>
        <w:rPr>
          <w:rFonts w:asciiTheme="majorBidi" w:hAnsiTheme="majorBidi" w:cstheme="majorBidi"/>
        </w:rPr>
        <w:t>for future work the biggest challenge the dataset to use.</w:t>
      </w:r>
      <w:r w:rsidRPr="00B83E98">
        <w:rPr>
          <w:rFonts w:asciiTheme="majorBidi" w:hAnsiTheme="majorBidi" w:cstheme="majorBidi"/>
        </w:rPr>
        <w:t xml:space="preserve"> </w:t>
      </w:r>
    </w:p>
    <w:p w14:paraId="627836F0" w14:textId="3A13C8DE" w:rsidR="004A4DD0" w:rsidRPr="00080BD3" w:rsidRDefault="004A4DD0" w:rsidP="00264E0E">
      <w:pPr>
        <w:pStyle w:val="ListParagraph"/>
        <w:numPr>
          <w:ilvl w:val="2"/>
          <w:numId w:val="2"/>
        </w:numPr>
        <w:ind w:hanging="1134"/>
        <w:rPr>
          <w:rFonts w:asciiTheme="majorBidi" w:eastAsia="Times New Roman" w:hAnsiTheme="majorBidi" w:cstheme="majorBidi"/>
          <w:b/>
          <w:bCs/>
          <w:color w:val="000000"/>
          <w:sz w:val="28"/>
          <w:szCs w:val="28"/>
          <w:lang w:val="en"/>
        </w:rPr>
      </w:pPr>
      <w:bookmarkStart w:id="296" w:name="_Toc216193626"/>
      <w:r w:rsidRPr="00080BD3">
        <w:rPr>
          <w:rFonts w:asciiTheme="majorBidi" w:eastAsia="Times New Roman" w:hAnsiTheme="majorBidi" w:cstheme="majorBidi"/>
          <w:b/>
          <w:bCs/>
          <w:color w:val="000000"/>
          <w:sz w:val="28"/>
          <w:szCs w:val="28"/>
          <w:lang w:val="en"/>
        </w:rPr>
        <w:t xml:space="preserve"> Implementation Pathways</w:t>
      </w:r>
      <w:bookmarkEnd w:id="296"/>
    </w:p>
    <w:p w14:paraId="38E08D26" w14:textId="77777777" w:rsidR="004A4DD0" w:rsidRPr="001163AD" w:rsidRDefault="004A4DD0" w:rsidP="004A4DD0">
      <w:pPr>
        <w:numPr>
          <w:ilvl w:val="0"/>
          <w:numId w:val="86"/>
        </w:numPr>
        <w:jc w:val="both"/>
        <w:rPr>
          <w:rFonts w:asciiTheme="majorBidi" w:hAnsiTheme="majorBidi" w:cstheme="majorBidi"/>
        </w:rPr>
      </w:pPr>
      <w:r w:rsidRPr="001163AD">
        <w:rPr>
          <w:rFonts w:asciiTheme="majorBidi" w:hAnsiTheme="majorBidi" w:cstheme="majorBidi"/>
          <w:b/>
          <w:bCs/>
        </w:rPr>
        <w:t>Multi-Center Validation</w:t>
      </w:r>
      <w:r w:rsidRPr="001163AD">
        <w:rPr>
          <w:rFonts w:asciiTheme="majorBidi" w:hAnsiTheme="majorBidi" w:cstheme="majorBidi"/>
        </w:rPr>
        <w:t>: Conducting prospective studies across diverse clinical settings with varied patient populations and imaging equipment would establish generalizability.</w:t>
      </w:r>
    </w:p>
    <w:p w14:paraId="1993BD3A" w14:textId="77777777" w:rsidR="004A4DD0" w:rsidRPr="001163AD" w:rsidRDefault="004A4DD0" w:rsidP="004A4DD0">
      <w:pPr>
        <w:numPr>
          <w:ilvl w:val="0"/>
          <w:numId w:val="86"/>
        </w:numPr>
        <w:jc w:val="both"/>
        <w:rPr>
          <w:rFonts w:asciiTheme="majorBidi" w:hAnsiTheme="majorBidi" w:cstheme="majorBidi"/>
        </w:rPr>
      </w:pPr>
      <w:r w:rsidRPr="001163AD">
        <w:rPr>
          <w:rFonts w:asciiTheme="majorBidi" w:hAnsiTheme="majorBidi" w:cstheme="majorBidi"/>
          <w:b/>
          <w:bCs/>
        </w:rPr>
        <w:t>Clinical Workflow Integration</w:t>
      </w:r>
      <w:r w:rsidRPr="001163AD">
        <w:rPr>
          <w:rFonts w:asciiTheme="majorBidi" w:hAnsiTheme="majorBidi" w:cstheme="majorBidi"/>
        </w:rPr>
        <w:t>: Developing standardized protocols for AI-assisted diagnosis and establishing clear guidelines for clinician-AI collaboration.</w:t>
      </w:r>
    </w:p>
    <w:p w14:paraId="53CF2C6A" w14:textId="77777777" w:rsidR="004A4DD0" w:rsidRPr="001163AD" w:rsidRDefault="004A4DD0" w:rsidP="004A4DD0">
      <w:pPr>
        <w:numPr>
          <w:ilvl w:val="0"/>
          <w:numId w:val="86"/>
        </w:numPr>
        <w:jc w:val="both"/>
        <w:rPr>
          <w:rFonts w:asciiTheme="majorBidi" w:hAnsiTheme="majorBidi" w:cstheme="majorBidi"/>
        </w:rPr>
      </w:pPr>
      <w:r w:rsidRPr="001163AD">
        <w:rPr>
          <w:rFonts w:asciiTheme="majorBidi" w:hAnsiTheme="majorBidi" w:cstheme="majorBidi"/>
          <w:b/>
          <w:bCs/>
        </w:rPr>
        <w:t>Economic Evaluation</w:t>
      </w:r>
      <w:r w:rsidRPr="001163AD">
        <w:rPr>
          <w:rFonts w:asciiTheme="majorBidi" w:hAnsiTheme="majorBidi" w:cstheme="majorBidi"/>
        </w:rPr>
        <w:t>: Conducting cost-effectiveness analyses to demonstrate the value proposition for healthcare systems and justify investment in deployment.</w:t>
      </w:r>
    </w:p>
    <w:p w14:paraId="4DE7D040" w14:textId="77777777" w:rsidR="004A4DD0" w:rsidRPr="001163AD" w:rsidRDefault="004A4DD0" w:rsidP="004A4DD0">
      <w:pPr>
        <w:numPr>
          <w:ilvl w:val="0"/>
          <w:numId w:val="86"/>
        </w:numPr>
        <w:jc w:val="both"/>
        <w:rPr>
          <w:rFonts w:asciiTheme="majorBidi" w:hAnsiTheme="majorBidi" w:cstheme="majorBidi"/>
        </w:rPr>
      </w:pPr>
      <w:r w:rsidRPr="001163AD">
        <w:rPr>
          <w:rFonts w:asciiTheme="majorBidi" w:hAnsiTheme="majorBidi" w:cstheme="majorBidi"/>
          <w:b/>
          <w:bCs/>
        </w:rPr>
        <w:t>Regulatory Strategy</w:t>
      </w:r>
      <w:r w:rsidRPr="001163AD">
        <w:rPr>
          <w:rFonts w:asciiTheme="majorBidi" w:hAnsiTheme="majorBidi" w:cstheme="majorBidi"/>
        </w:rPr>
        <w:t>: Engaging with regulatory bodies early in development to align technical requirements with approval pathways.</w:t>
      </w:r>
    </w:p>
    <w:p w14:paraId="512CF6C0" w14:textId="26D2B23C" w:rsidR="004A4DD0" w:rsidRPr="00080BD3" w:rsidRDefault="004A4DD0" w:rsidP="00080BD3">
      <w:pPr>
        <w:pStyle w:val="ListParagraph"/>
        <w:numPr>
          <w:ilvl w:val="1"/>
          <w:numId w:val="2"/>
        </w:numPr>
        <w:ind w:left="522"/>
        <w:rPr>
          <w:rFonts w:asciiTheme="majorBidi" w:eastAsia="Times New Roman" w:hAnsiTheme="majorBidi" w:cstheme="majorBidi"/>
          <w:b/>
          <w:bCs/>
          <w:color w:val="000000"/>
          <w:sz w:val="28"/>
          <w:szCs w:val="28"/>
          <w:lang w:val="en"/>
        </w:rPr>
      </w:pPr>
      <w:bookmarkStart w:id="297" w:name="_Toc216193627"/>
      <w:r w:rsidRPr="00080BD3">
        <w:rPr>
          <w:rFonts w:asciiTheme="majorBidi" w:eastAsia="Times New Roman" w:hAnsiTheme="majorBidi" w:cstheme="majorBidi"/>
          <w:b/>
          <w:bCs/>
          <w:color w:val="000000"/>
          <w:sz w:val="28"/>
          <w:szCs w:val="28"/>
          <w:lang w:val="en"/>
        </w:rPr>
        <w:t xml:space="preserve"> Concluding Remarks</w:t>
      </w:r>
      <w:bookmarkEnd w:id="297"/>
    </w:p>
    <w:p w14:paraId="4502F2E0" w14:textId="77777777" w:rsidR="004A4DD0" w:rsidRPr="001163AD" w:rsidRDefault="004A4DD0" w:rsidP="00080BD3">
      <w:pPr>
        <w:ind w:left="360"/>
        <w:jc w:val="both"/>
        <w:rPr>
          <w:rFonts w:asciiTheme="majorBidi" w:hAnsiTheme="majorBidi" w:cstheme="majorBidi"/>
        </w:rPr>
      </w:pPr>
      <w:r w:rsidRPr="001163AD">
        <w:rPr>
          <w:rFonts w:asciiTheme="majorBidi" w:hAnsiTheme="majorBidi" w:cstheme="majorBidi"/>
        </w:rPr>
        <w:t xml:space="preserve">This research demonstrates that deep learning offers a viable and effective approach to automating retinal disease classification from OCT images. By achieving expert-level diagnostic accuracy while addressing critical implementation considerations—including </w:t>
      </w:r>
      <w:proofErr w:type="spellStart"/>
      <w:r w:rsidRPr="001163AD">
        <w:rPr>
          <w:rFonts w:asciiTheme="majorBidi" w:hAnsiTheme="majorBidi" w:cstheme="majorBidi"/>
        </w:rPr>
        <w:t>explainability</w:t>
      </w:r>
      <w:proofErr w:type="spellEnd"/>
      <w:r w:rsidRPr="001163AD">
        <w:rPr>
          <w:rFonts w:asciiTheme="majorBidi" w:hAnsiTheme="majorBidi" w:cstheme="majorBidi"/>
        </w:rPr>
        <w:t xml:space="preserve">, usability, and computational efficiency—the developed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system represents a significant step toward practical clinical adoption.</w:t>
      </w:r>
    </w:p>
    <w:p w14:paraId="1D2C4E06" w14:textId="77777777" w:rsidR="004A4DD0" w:rsidRPr="001163AD" w:rsidRDefault="004A4DD0" w:rsidP="00080BD3">
      <w:pPr>
        <w:ind w:left="360"/>
        <w:jc w:val="both"/>
        <w:rPr>
          <w:rFonts w:asciiTheme="majorBidi" w:hAnsiTheme="majorBidi" w:cstheme="majorBidi"/>
        </w:rPr>
      </w:pPr>
      <w:r w:rsidRPr="001163AD">
        <w:rPr>
          <w:rFonts w:asciiTheme="majorBidi" w:hAnsiTheme="majorBidi" w:cstheme="majorBidi"/>
        </w:rPr>
        <w:t>The success of DenseNet121 in particular highlights the value of architectural innovations that balance performance with efficiency, a crucial consideration for real-world deployment. Moreover, the positive reception from clinical evaluators underscores the importance of user-centered design in developing AI tools that genuinely support rather than disrupt clinical workflows.</w:t>
      </w:r>
    </w:p>
    <w:p w14:paraId="47B9FD11" w14:textId="77777777" w:rsidR="004A4DD0" w:rsidRPr="001163AD" w:rsidRDefault="004A4DD0" w:rsidP="00080BD3">
      <w:pPr>
        <w:ind w:left="360"/>
        <w:jc w:val="both"/>
        <w:rPr>
          <w:rFonts w:asciiTheme="majorBidi" w:hAnsiTheme="majorBidi" w:cstheme="majorBidi"/>
        </w:rPr>
      </w:pPr>
      <w:r w:rsidRPr="001163AD">
        <w:rPr>
          <w:rFonts w:asciiTheme="majorBidi" w:hAnsiTheme="majorBidi" w:cstheme="majorBidi"/>
        </w:rPr>
        <w:t xml:space="preserve">As ophthalmology faces growing diagnostic demands amid increasing disease prevalence and workforce constraints, AI-assisted systems like </w:t>
      </w:r>
      <w:proofErr w:type="spellStart"/>
      <w:r w:rsidRPr="001163AD">
        <w:rPr>
          <w:rFonts w:asciiTheme="majorBidi" w:hAnsiTheme="majorBidi" w:cstheme="majorBidi"/>
        </w:rPr>
        <w:t>OpticScan</w:t>
      </w:r>
      <w:proofErr w:type="spellEnd"/>
      <w:r w:rsidRPr="001163AD">
        <w:rPr>
          <w:rFonts w:asciiTheme="majorBidi" w:hAnsiTheme="majorBidi" w:cstheme="majorBidi"/>
        </w:rPr>
        <w:t xml:space="preserve"> offer a promising pathway to maintaining and enhancing care quality. This work contributes both specific technical solutions and broader methodological insights to the ongoing effort to translate artificial intelligence from research laboratories to clinical practice.</w:t>
      </w:r>
    </w:p>
    <w:p w14:paraId="59C7CFEF" w14:textId="38D34884" w:rsidR="00264E0E" w:rsidRDefault="004A4DD0" w:rsidP="00264E0E">
      <w:pPr>
        <w:ind w:left="360"/>
        <w:jc w:val="both"/>
        <w:rPr>
          <w:rFonts w:asciiTheme="majorBidi" w:hAnsiTheme="majorBidi" w:cstheme="majorBidi"/>
        </w:rPr>
      </w:pPr>
      <w:r w:rsidRPr="001163AD">
        <w:rPr>
          <w:rFonts w:asciiTheme="majorBidi" w:hAnsiTheme="majorBidi" w:cstheme="majorBidi"/>
        </w:rPr>
        <w:t>The journey from algorithm development to clinical impact is complex and multidimensional, requiring not only technical excellence but also careful attention to usability, trust, integration, and validation. This research has advanced progress along this pathway, establishing a foundation upon which future work can build toward realizing the full potential of AI in transforming ophthalmic care.</w:t>
      </w:r>
      <w:bookmarkStart w:id="298" w:name="_Toc216180190"/>
      <w:bookmarkStart w:id="299" w:name="_Toc216193628"/>
      <w:bookmarkEnd w:id="218"/>
    </w:p>
    <w:p w14:paraId="1C3A0D7C" w14:textId="77777777" w:rsidR="00264E0E" w:rsidRDefault="00264E0E" w:rsidP="00264E0E">
      <w:pPr>
        <w:ind w:left="360"/>
        <w:jc w:val="both"/>
        <w:rPr>
          <w:rFonts w:asciiTheme="majorBidi" w:hAnsiTheme="majorBidi" w:cstheme="majorBidi"/>
        </w:rPr>
      </w:pPr>
    </w:p>
    <w:p w14:paraId="56B9710B" w14:textId="77777777" w:rsidR="00264E0E" w:rsidRPr="00264E0E" w:rsidRDefault="00264E0E" w:rsidP="00264E0E">
      <w:pPr>
        <w:ind w:left="360"/>
        <w:jc w:val="both"/>
        <w:rPr>
          <w:rFonts w:asciiTheme="majorBidi" w:hAnsiTheme="majorBidi" w:cstheme="majorBidi"/>
        </w:rPr>
      </w:pPr>
    </w:p>
    <w:p w14:paraId="1E54CA36" w14:textId="12D39355" w:rsidR="004A4DD0" w:rsidRPr="001163AD" w:rsidRDefault="004A4DD0" w:rsidP="00264E0E">
      <w:pPr>
        <w:pStyle w:val="Heading2"/>
        <w:numPr>
          <w:ilvl w:val="0"/>
          <w:numId w:val="0"/>
        </w:numPr>
        <w:pBdr>
          <w:top w:val="nil"/>
          <w:left w:val="nil"/>
          <w:bottom w:val="nil"/>
          <w:right w:val="nil"/>
          <w:between w:val="nil"/>
        </w:pBdr>
        <w:spacing w:before="0" w:after="343" w:line="265" w:lineRule="auto"/>
        <w:ind w:left="401" w:right="1026"/>
        <w:rPr>
          <w:rFonts w:asciiTheme="majorBidi" w:hAnsiTheme="majorBidi"/>
          <w:color w:val="auto"/>
        </w:rPr>
      </w:pPr>
      <w:bookmarkStart w:id="300" w:name="_Toc217479569"/>
      <w:r w:rsidRPr="00080BD3">
        <w:rPr>
          <w:rFonts w:ascii="Times New Roman" w:eastAsia="Times New Roman" w:hAnsi="Times New Roman" w:cs="Times New Roman"/>
          <w:b/>
          <w:bCs/>
          <w:color w:val="000000"/>
          <w:sz w:val="40"/>
          <w:szCs w:val="40"/>
          <w:lang w:val="en"/>
        </w:rPr>
        <w:lastRenderedPageBreak/>
        <w:t>References</w:t>
      </w:r>
      <w:bookmarkEnd w:id="298"/>
      <w:bookmarkEnd w:id="299"/>
      <w:bookmarkEnd w:id="300"/>
    </w:p>
    <w:p w14:paraId="35DE3E2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Alawi, Z. B. (2025). A Comparative Survey of </w:t>
      </w:r>
      <w:proofErr w:type="spellStart"/>
      <w:r w:rsidRPr="001163AD">
        <w:rPr>
          <w:rFonts w:asciiTheme="majorBidi" w:hAnsiTheme="majorBidi" w:cstheme="majorBidi"/>
          <w:sz w:val="24"/>
          <w:szCs w:val="24"/>
        </w:rPr>
        <w:t>PyTorch</w:t>
      </w:r>
      <w:proofErr w:type="spellEnd"/>
      <w:r w:rsidRPr="001163AD">
        <w:rPr>
          <w:rFonts w:asciiTheme="majorBidi" w:hAnsiTheme="majorBidi" w:cstheme="majorBidi"/>
          <w:sz w:val="24"/>
          <w:szCs w:val="24"/>
        </w:rPr>
        <w:t xml:space="preserve"> vs TensorFlow for Deep Learning: Usability, Performance, and Deployment Trade-offs. </w:t>
      </w:r>
      <w:proofErr w:type="spellStart"/>
      <w:r w:rsidRPr="001163AD">
        <w:rPr>
          <w:rFonts w:asciiTheme="majorBidi" w:hAnsiTheme="majorBidi" w:cstheme="majorBidi"/>
          <w:i/>
          <w:iCs/>
          <w:sz w:val="24"/>
          <w:szCs w:val="24"/>
        </w:rPr>
        <w:t>arXiv</w:t>
      </w:r>
      <w:proofErr w:type="spellEnd"/>
      <w:r w:rsidRPr="001163AD">
        <w:rPr>
          <w:rFonts w:asciiTheme="majorBidi" w:hAnsiTheme="majorBidi" w:cstheme="majorBidi"/>
          <w:i/>
          <w:iCs/>
          <w:sz w:val="24"/>
          <w:szCs w:val="24"/>
        </w:rPr>
        <w:t xml:space="preserve"> preprint arXiv:2508.04035</w:t>
      </w:r>
      <w:r w:rsidRPr="001163AD">
        <w:rPr>
          <w:rFonts w:asciiTheme="majorBidi" w:hAnsiTheme="majorBidi" w:cstheme="majorBidi"/>
          <w:sz w:val="24"/>
          <w:szCs w:val="24"/>
        </w:rPr>
        <w:t>.</w:t>
      </w:r>
    </w:p>
    <w:p w14:paraId="2A0425E8"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t>Alowais</w:t>
      </w:r>
      <w:proofErr w:type="spellEnd"/>
      <w:r w:rsidRPr="001163AD">
        <w:rPr>
          <w:rFonts w:asciiTheme="majorBidi" w:hAnsiTheme="majorBidi" w:cstheme="majorBidi"/>
          <w:sz w:val="24"/>
          <w:szCs w:val="24"/>
        </w:rPr>
        <w:t xml:space="preserve">, S. A., Alghamdi, S. S., </w:t>
      </w:r>
      <w:proofErr w:type="spellStart"/>
      <w:r w:rsidRPr="001163AD">
        <w:rPr>
          <w:rFonts w:asciiTheme="majorBidi" w:hAnsiTheme="majorBidi" w:cstheme="majorBidi"/>
          <w:sz w:val="24"/>
          <w:szCs w:val="24"/>
        </w:rPr>
        <w:t>Alsuhebany</w:t>
      </w:r>
      <w:proofErr w:type="spellEnd"/>
      <w:r w:rsidRPr="001163AD">
        <w:rPr>
          <w:rFonts w:asciiTheme="majorBidi" w:hAnsiTheme="majorBidi" w:cstheme="majorBidi"/>
          <w:sz w:val="24"/>
          <w:szCs w:val="24"/>
        </w:rPr>
        <w:t xml:space="preserve">, N., Alqahtani, T., Alshaya, A. I., </w:t>
      </w:r>
      <w:proofErr w:type="spellStart"/>
      <w:r w:rsidRPr="001163AD">
        <w:rPr>
          <w:rFonts w:asciiTheme="majorBidi" w:hAnsiTheme="majorBidi" w:cstheme="majorBidi"/>
          <w:sz w:val="24"/>
          <w:szCs w:val="24"/>
        </w:rPr>
        <w:t>Almohareb</w:t>
      </w:r>
      <w:proofErr w:type="spellEnd"/>
      <w:r w:rsidRPr="001163AD">
        <w:rPr>
          <w:rFonts w:asciiTheme="majorBidi" w:hAnsiTheme="majorBidi" w:cstheme="majorBidi"/>
          <w:sz w:val="24"/>
          <w:szCs w:val="24"/>
        </w:rPr>
        <w:t xml:space="preserve">, S. N., ... &amp; </w:t>
      </w:r>
      <w:proofErr w:type="spellStart"/>
      <w:r w:rsidRPr="001163AD">
        <w:rPr>
          <w:rFonts w:asciiTheme="majorBidi" w:hAnsiTheme="majorBidi" w:cstheme="majorBidi"/>
          <w:sz w:val="24"/>
          <w:szCs w:val="24"/>
        </w:rPr>
        <w:t>Albekairy</w:t>
      </w:r>
      <w:proofErr w:type="spellEnd"/>
      <w:r w:rsidRPr="001163AD">
        <w:rPr>
          <w:rFonts w:asciiTheme="majorBidi" w:hAnsiTheme="majorBidi" w:cstheme="majorBidi"/>
          <w:sz w:val="24"/>
          <w:szCs w:val="24"/>
        </w:rPr>
        <w:t xml:space="preserve">, A. M. (2023). </w:t>
      </w:r>
      <w:proofErr w:type="spellStart"/>
      <w:r w:rsidRPr="001163AD">
        <w:rPr>
          <w:rFonts w:asciiTheme="majorBidi" w:hAnsiTheme="majorBidi" w:cstheme="majorBidi"/>
          <w:sz w:val="24"/>
          <w:szCs w:val="24"/>
        </w:rPr>
        <w:t>Revolutionising</w:t>
      </w:r>
      <w:proofErr w:type="spellEnd"/>
      <w:r w:rsidRPr="001163AD">
        <w:rPr>
          <w:rFonts w:asciiTheme="majorBidi" w:hAnsiTheme="majorBidi" w:cstheme="majorBidi"/>
          <w:sz w:val="24"/>
          <w:szCs w:val="24"/>
        </w:rPr>
        <w:t xml:space="preserve"> healthcare: the role of artificial intelligence in clinical practice. </w:t>
      </w:r>
      <w:r w:rsidRPr="001163AD">
        <w:rPr>
          <w:rFonts w:asciiTheme="majorBidi" w:hAnsiTheme="majorBidi" w:cstheme="majorBidi"/>
          <w:i/>
          <w:iCs/>
          <w:sz w:val="24"/>
          <w:szCs w:val="24"/>
        </w:rPr>
        <w:t>BMC medical education</w:t>
      </w:r>
      <w:r w:rsidRPr="001163AD">
        <w:rPr>
          <w:rFonts w:asciiTheme="majorBidi" w:hAnsiTheme="majorBidi" w:cstheme="majorBidi"/>
          <w:sz w:val="24"/>
          <w:szCs w:val="24"/>
        </w:rPr>
        <w:t>, </w:t>
      </w:r>
      <w:r w:rsidRPr="001163AD">
        <w:rPr>
          <w:rFonts w:asciiTheme="majorBidi" w:hAnsiTheme="majorBidi" w:cstheme="majorBidi"/>
          <w:i/>
          <w:iCs/>
          <w:sz w:val="24"/>
          <w:szCs w:val="24"/>
        </w:rPr>
        <w:t>23</w:t>
      </w:r>
      <w:r w:rsidRPr="001163AD">
        <w:rPr>
          <w:rFonts w:asciiTheme="majorBidi" w:hAnsiTheme="majorBidi" w:cstheme="majorBidi"/>
          <w:sz w:val="24"/>
          <w:szCs w:val="24"/>
        </w:rPr>
        <w:t>(1), 689.</w:t>
      </w:r>
    </w:p>
    <w:p w14:paraId="7C2EFBC9"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t>Avanzo</w:t>
      </w:r>
      <w:proofErr w:type="spellEnd"/>
      <w:r w:rsidRPr="001163AD">
        <w:rPr>
          <w:rFonts w:asciiTheme="majorBidi" w:hAnsiTheme="majorBidi" w:cstheme="majorBidi"/>
          <w:sz w:val="24"/>
          <w:szCs w:val="24"/>
        </w:rPr>
        <w:t xml:space="preserve">, M., </w:t>
      </w:r>
      <w:proofErr w:type="spellStart"/>
      <w:r w:rsidRPr="001163AD">
        <w:rPr>
          <w:rFonts w:asciiTheme="majorBidi" w:hAnsiTheme="majorBidi" w:cstheme="majorBidi"/>
          <w:sz w:val="24"/>
          <w:szCs w:val="24"/>
        </w:rPr>
        <w:t>Stancanello</w:t>
      </w:r>
      <w:proofErr w:type="spellEnd"/>
      <w:r w:rsidRPr="001163AD">
        <w:rPr>
          <w:rFonts w:asciiTheme="majorBidi" w:hAnsiTheme="majorBidi" w:cstheme="majorBidi"/>
          <w:sz w:val="24"/>
          <w:szCs w:val="24"/>
        </w:rPr>
        <w:t xml:space="preserve">, J., Pirrone, G., Drigo, A., &amp; </w:t>
      </w:r>
      <w:proofErr w:type="spellStart"/>
      <w:r w:rsidRPr="001163AD">
        <w:rPr>
          <w:rFonts w:asciiTheme="majorBidi" w:hAnsiTheme="majorBidi" w:cstheme="majorBidi"/>
          <w:sz w:val="24"/>
          <w:szCs w:val="24"/>
        </w:rPr>
        <w:t>Retico</w:t>
      </w:r>
      <w:proofErr w:type="spellEnd"/>
      <w:r w:rsidRPr="001163AD">
        <w:rPr>
          <w:rFonts w:asciiTheme="majorBidi" w:hAnsiTheme="majorBidi" w:cstheme="majorBidi"/>
          <w:sz w:val="24"/>
          <w:szCs w:val="24"/>
        </w:rPr>
        <w:t>, A. (2024). The evolution of artificial intelligence in medical imaging: from computer science to machine and deep learning. </w:t>
      </w:r>
      <w:r w:rsidRPr="001163AD">
        <w:rPr>
          <w:rFonts w:asciiTheme="majorBidi" w:hAnsiTheme="majorBidi" w:cstheme="majorBidi"/>
          <w:i/>
          <w:iCs/>
          <w:sz w:val="24"/>
          <w:szCs w:val="24"/>
        </w:rPr>
        <w:t>Cancers</w:t>
      </w:r>
      <w:r w:rsidRPr="001163AD">
        <w:rPr>
          <w:rFonts w:asciiTheme="majorBidi" w:hAnsiTheme="majorBidi" w:cstheme="majorBidi"/>
          <w:sz w:val="24"/>
          <w:szCs w:val="24"/>
        </w:rPr>
        <w:t>, </w:t>
      </w:r>
      <w:r w:rsidRPr="001163AD">
        <w:rPr>
          <w:rFonts w:asciiTheme="majorBidi" w:hAnsiTheme="majorBidi" w:cstheme="majorBidi"/>
          <w:i/>
          <w:iCs/>
          <w:sz w:val="24"/>
          <w:szCs w:val="24"/>
        </w:rPr>
        <w:t>16</w:t>
      </w:r>
      <w:r w:rsidRPr="001163AD">
        <w:rPr>
          <w:rFonts w:asciiTheme="majorBidi" w:hAnsiTheme="majorBidi" w:cstheme="majorBidi"/>
          <w:sz w:val="24"/>
          <w:szCs w:val="24"/>
        </w:rPr>
        <w:t>(21), 3702.</w:t>
      </w:r>
    </w:p>
    <w:p w14:paraId="317E4B4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Baba, S., Kumari, P., &amp; Saxena, P. (2024). Retinal Disease Classification Using Custom CNN Model </w:t>
      </w:r>
      <w:proofErr w:type="gramStart"/>
      <w:r w:rsidRPr="001163AD">
        <w:rPr>
          <w:rFonts w:asciiTheme="majorBidi" w:hAnsiTheme="majorBidi" w:cstheme="majorBidi"/>
          <w:sz w:val="24"/>
          <w:szCs w:val="24"/>
        </w:rPr>
        <w:t>From</w:t>
      </w:r>
      <w:proofErr w:type="gramEnd"/>
      <w:r w:rsidRPr="001163AD">
        <w:rPr>
          <w:rFonts w:asciiTheme="majorBidi" w:hAnsiTheme="majorBidi" w:cstheme="majorBidi"/>
          <w:sz w:val="24"/>
          <w:szCs w:val="24"/>
        </w:rPr>
        <w:t xml:space="preserve"> OCT Images. </w:t>
      </w:r>
      <w:r w:rsidRPr="001163AD">
        <w:rPr>
          <w:rFonts w:asciiTheme="majorBidi" w:hAnsiTheme="majorBidi" w:cstheme="majorBidi"/>
          <w:i/>
          <w:iCs/>
          <w:sz w:val="24"/>
          <w:szCs w:val="24"/>
        </w:rPr>
        <w:t>Procedia Computer Science</w:t>
      </w:r>
      <w:r w:rsidRPr="001163AD">
        <w:rPr>
          <w:rFonts w:asciiTheme="majorBidi" w:hAnsiTheme="majorBidi" w:cstheme="majorBidi"/>
          <w:sz w:val="24"/>
          <w:szCs w:val="24"/>
        </w:rPr>
        <w:t>, </w:t>
      </w:r>
      <w:r w:rsidRPr="001163AD">
        <w:rPr>
          <w:rFonts w:asciiTheme="majorBidi" w:hAnsiTheme="majorBidi" w:cstheme="majorBidi"/>
          <w:i/>
          <w:iCs/>
          <w:sz w:val="24"/>
          <w:szCs w:val="24"/>
        </w:rPr>
        <w:t>235</w:t>
      </w:r>
      <w:r w:rsidRPr="001163AD">
        <w:rPr>
          <w:rFonts w:asciiTheme="majorBidi" w:hAnsiTheme="majorBidi" w:cstheme="majorBidi"/>
          <w:sz w:val="24"/>
          <w:szCs w:val="24"/>
        </w:rPr>
        <w:t>, 3142-3152.</w:t>
      </w:r>
    </w:p>
    <w:p w14:paraId="551B976C" w14:textId="77777777" w:rsidR="004A4DD0" w:rsidRPr="001163AD" w:rsidRDefault="004A4DD0" w:rsidP="00080BD3">
      <w:pPr>
        <w:ind w:left="360"/>
        <w:jc w:val="both"/>
        <w:rPr>
          <w:rFonts w:asciiTheme="majorBidi" w:hAnsiTheme="majorBidi" w:cstheme="majorBidi"/>
          <w:sz w:val="24"/>
          <w:szCs w:val="24"/>
        </w:rPr>
      </w:pPr>
      <w:bookmarkStart w:id="301" w:name="_Hlk215171780"/>
      <w:proofErr w:type="spellStart"/>
      <w:r w:rsidRPr="001163AD">
        <w:rPr>
          <w:rFonts w:asciiTheme="majorBidi" w:hAnsiTheme="majorBidi" w:cstheme="majorBidi"/>
          <w:sz w:val="24"/>
          <w:szCs w:val="24"/>
        </w:rPr>
        <w:t>Braik</w:t>
      </w:r>
      <w:bookmarkEnd w:id="301"/>
      <w:proofErr w:type="spellEnd"/>
      <w:r w:rsidRPr="001163AD">
        <w:rPr>
          <w:rFonts w:asciiTheme="majorBidi" w:hAnsiTheme="majorBidi" w:cstheme="majorBidi"/>
          <w:sz w:val="24"/>
          <w:szCs w:val="24"/>
        </w:rPr>
        <w:t>, M., Al-Betar, M. A., Mahdi, M. A., Al-Shalabi, M., Ahamad, S., &amp; Saad, S. A. (2024). Enhancement of satellite images based on CLAHE and augmented elk herd optimizer. </w:t>
      </w:r>
      <w:r w:rsidRPr="001163AD">
        <w:rPr>
          <w:rFonts w:asciiTheme="majorBidi" w:hAnsiTheme="majorBidi" w:cstheme="majorBidi"/>
          <w:i/>
          <w:iCs/>
          <w:sz w:val="24"/>
          <w:szCs w:val="24"/>
        </w:rPr>
        <w:t>Artificial Intelligence Review</w:t>
      </w:r>
      <w:r w:rsidRPr="001163AD">
        <w:rPr>
          <w:rFonts w:asciiTheme="majorBidi" w:hAnsiTheme="majorBidi" w:cstheme="majorBidi"/>
          <w:sz w:val="24"/>
          <w:szCs w:val="24"/>
        </w:rPr>
        <w:t>, </w:t>
      </w:r>
      <w:r w:rsidRPr="001163AD">
        <w:rPr>
          <w:rFonts w:asciiTheme="majorBidi" w:hAnsiTheme="majorBidi" w:cstheme="majorBidi"/>
          <w:i/>
          <w:iCs/>
          <w:sz w:val="24"/>
          <w:szCs w:val="24"/>
        </w:rPr>
        <w:t>58</w:t>
      </w:r>
      <w:r w:rsidRPr="001163AD">
        <w:rPr>
          <w:rFonts w:asciiTheme="majorBidi" w:hAnsiTheme="majorBidi" w:cstheme="majorBidi"/>
          <w:sz w:val="24"/>
          <w:szCs w:val="24"/>
        </w:rPr>
        <w:t>(2), 38.</w:t>
      </w:r>
    </w:p>
    <w:p w14:paraId="1E8CEAE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Chew, E. Y. (2020). The landmark Beaver Dam eye study ushered in modern epidemiologic research in age-related macular degeneration. </w:t>
      </w:r>
      <w:r w:rsidRPr="001163AD">
        <w:rPr>
          <w:rFonts w:asciiTheme="majorBidi" w:hAnsiTheme="majorBidi" w:cstheme="majorBidi"/>
          <w:i/>
          <w:iCs/>
          <w:sz w:val="24"/>
          <w:szCs w:val="24"/>
        </w:rPr>
        <w:t>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127</w:t>
      </w:r>
      <w:r w:rsidRPr="001163AD">
        <w:rPr>
          <w:rFonts w:asciiTheme="majorBidi" w:hAnsiTheme="majorBidi" w:cstheme="majorBidi"/>
          <w:sz w:val="24"/>
          <w:szCs w:val="24"/>
        </w:rPr>
        <w:t>(4), S120-S121.</w:t>
      </w:r>
    </w:p>
    <w:p w14:paraId="1F1C12CF"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Chiu, T. M., &amp; Chu, S. Y. (2022). Hypersensitivity reactions to iodinated contrast media. </w:t>
      </w:r>
      <w:r w:rsidRPr="001163AD">
        <w:rPr>
          <w:rFonts w:asciiTheme="majorBidi" w:hAnsiTheme="majorBidi" w:cstheme="majorBidi"/>
          <w:i/>
          <w:iCs/>
          <w:sz w:val="24"/>
          <w:szCs w:val="24"/>
        </w:rPr>
        <w:t>Biomedicines</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(5), 1036.</w:t>
      </w:r>
    </w:p>
    <w:p w14:paraId="130A4AD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Cui, Y., Zhu, Y., Wang, J. C., Lu, Y., Zeng, R., Katz, R., ... &amp; Miller, J. B. (2019). Imaging artifacts and segmentation errors with wide-field swept-source optical coherence tomography angiography in diabetic retinopathy. </w:t>
      </w:r>
      <w:r w:rsidRPr="001163AD">
        <w:rPr>
          <w:rFonts w:asciiTheme="majorBidi" w:hAnsiTheme="majorBidi" w:cstheme="majorBidi"/>
          <w:i/>
          <w:iCs/>
          <w:sz w:val="24"/>
          <w:szCs w:val="24"/>
        </w:rPr>
        <w:t>Translational vision science &amp; technology</w:t>
      </w:r>
      <w:r w:rsidRPr="001163AD">
        <w:rPr>
          <w:rFonts w:asciiTheme="majorBidi" w:hAnsiTheme="majorBidi" w:cstheme="majorBidi"/>
          <w:sz w:val="24"/>
          <w:szCs w:val="24"/>
        </w:rPr>
        <w:t>, </w:t>
      </w:r>
      <w:r w:rsidRPr="001163AD">
        <w:rPr>
          <w:rFonts w:asciiTheme="majorBidi" w:hAnsiTheme="majorBidi" w:cstheme="majorBidi"/>
          <w:i/>
          <w:iCs/>
          <w:sz w:val="24"/>
          <w:szCs w:val="24"/>
        </w:rPr>
        <w:t>8</w:t>
      </w:r>
      <w:r w:rsidRPr="001163AD">
        <w:rPr>
          <w:rFonts w:asciiTheme="majorBidi" w:hAnsiTheme="majorBidi" w:cstheme="majorBidi"/>
          <w:sz w:val="24"/>
          <w:szCs w:val="24"/>
        </w:rPr>
        <w:t>(6), 18-18.</w:t>
      </w:r>
    </w:p>
    <w:p w14:paraId="0CE60A6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Cui, Y., Zhu, Y., Wang, J. C., Lu, Y., Zeng, R., Katz, R., ... &amp; Miller, J. B. (2019). Imaging artifacts and segmentation errors with wide-field swept-source optical coherence tomography angiography in diabetic retinopathy. </w:t>
      </w:r>
      <w:r w:rsidRPr="001163AD">
        <w:rPr>
          <w:rFonts w:asciiTheme="majorBidi" w:hAnsiTheme="majorBidi" w:cstheme="majorBidi"/>
          <w:i/>
          <w:iCs/>
          <w:sz w:val="24"/>
          <w:szCs w:val="24"/>
        </w:rPr>
        <w:t>Translational vision science &amp; technology</w:t>
      </w:r>
      <w:r w:rsidRPr="001163AD">
        <w:rPr>
          <w:rFonts w:asciiTheme="majorBidi" w:hAnsiTheme="majorBidi" w:cstheme="majorBidi"/>
          <w:sz w:val="24"/>
          <w:szCs w:val="24"/>
        </w:rPr>
        <w:t>, </w:t>
      </w:r>
      <w:r w:rsidRPr="001163AD">
        <w:rPr>
          <w:rFonts w:asciiTheme="majorBidi" w:hAnsiTheme="majorBidi" w:cstheme="majorBidi"/>
          <w:i/>
          <w:iCs/>
          <w:sz w:val="24"/>
          <w:szCs w:val="24"/>
        </w:rPr>
        <w:t>8</w:t>
      </w:r>
      <w:r w:rsidRPr="001163AD">
        <w:rPr>
          <w:rFonts w:asciiTheme="majorBidi" w:hAnsiTheme="majorBidi" w:cstheme="majorBidi"/>
          <w:sz w:val="24"/>
          <w:szCs w:val="24"/>
        </w:rPr>
        <w:t>(6), 18-18.</w:t>
      </w:r>
    </w:p>
    <w:p w14:paraId="702AB5C9"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Deepak, G. D., &amp; Bhat, S. K. (2024). Deep learning-based CNN for multiclassification of ocular diseases using transfer learning. </w:t>
      </w:r>
      <w:r w:rsidRPr="001163AD">
        <w:rPr>
          <w:rFonts w:asciiTheme="majorBidi" w:hAnsiTheme="majorBidi" w:cstheme="majorBidi"/>
          <w:i/>
          <w:iCs/>
          <w:sz w:val="24"/>
          <w:szCs w:val="24"/>
        </w:rPr>
        <w:t>Computer Methods in Biomechanics and Biomedical Engineering: Imaging &amp; Visualization</w:t>
      </w:r>
      <w:r w:rsidRPr="001163AD">
        <w:rPr>
          <w:rFonts w:asciiTheme="majorBidi" w:hAnsiTheme="majorBidi" w:cstheme="majorBidi"/>
          <w:sz w:val="24"/>
          <w:szCs w:val="24"/>
        </w:rPr>
        <w:t>, </w:t>
      </w:r>
      <w:r w:rsidRPr="001163AD">
        <w:rPr>
          <w:rFonts w:asciiTheme="majorBidi" w:hAnsiTheme="majorBidi" w:cstheme="majorBidi"/>
          <w:i/>
          <w:iCs/>
          <w:sz w:val="24"/>
          <w:szCs w:val="24"/>
        </w:rPr>
        <w:t>12</w:t>
      </w:r>
      <w:r w:rsidRPr="001163AD">
        <w:rPr>
          <w:rFonts w:asciiTheme="majorBidi" w:hAnsiTheme="majorBidi" w:cstheme="majorBidi"/>
          <w:sz w:val="24"/>
          <w:szCs w:val="24"/>
        </w:rPr>
        <w:t>(1), 2335959.</w:t>
      </w:r>
    </w:p>
    <w:p w14:paraId="318CD71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Dhamodaran, S., Phukan, P. P., Singh, M., &amp; Nandakumar, S. (2024). Review on Computer Vision Using OpenCV. </w:t>
      </w:r>
      <w:r w:rsidRPr="001163AD">
        <w:rPr>
          <w:rFonts w:asciiTheme="majorBidi" w:hAnsiTheme="majorBidi" w:cstheme="majorBidi"/>
          <w:i/>
          <w:iCs/>
          <w:sz w:val="24"/>
          <w:szCs w:val="24"/>
        </w:rPr>
        <w:t xml:space="preserve">International Journal of Research Publication and Reviews. </w:t>
      </w:r>
      <w:r w:rsidRPr="001163AD">
        <w:rPr>
          <w:rFonts w:asciiTheme="majorBidi" w:hAnsiTheme="majorBidi" w:cstheme="majorBidi"/>
          <w:sz w:val="24"/>
          <w:szCs w:val="24"/>
        </w:rPr>
        <w:t>Vol 5, no 5, pp 8608-8621</w:t>
      </w:r>
    </w:p>
    <w:p w14:paraId="03240C3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Du, K., Nair, A. R., Shah, S., </w:t>
      </w:r>
      <w:proofErr w:type="spellStart"/>
      <w:r w:rsidRPr="001163AD">
        <w:rPr>
          <w:rFonts w:asciiTheme="majorBidi" w:hAnsiTheme="majorBidi" w:cstheme="majorBidi"/>
          <w:sz w:val="24"/>
          <w:szCs w:val="24"/>
        </w:rPr>
        <w:t>Gadari</w:t>
      </w:r>
      <w:proofErr w:type="spellEnd"/>
      <w:r w:rsidRPr="001163AD">
        <w:rPr>
          <w:rFonts w:asciiTheme="majorBidi" w:hAnsiTheme="majorBidi" w:cstheme="majorBidi"/>
          <w:sz w:val="24"/>
          <w:szCs w:val="24"/>
        </w:rPr>
        <w:t xml:space="preserve">, A., </w:t>
      </w:r>
      <w:proofErr w:type="spellStart"/>
      <w:r w:rsidRPr="001163AD">
        <w:rPr>
          <w:rFonts w:asciiTheme="majorBidi" w:hAnsiTheme="majorBidi" w:cstheme="majorBidi"/>
          <w:sz w:val="24"/>
          <w:szCs w:val="24"/>
        </w:rPr>
        <w:t>Vupparaboina</w:t>
      </w:r>
      <w:proofErr w:type="spellEnd"/>
      <w:r w:rsidRPr="001163AD">
        <w:rPr>
          <w:rFonts w:asciiTheme="majorBidi" w:hAnsiTheme="majorBidi" w:cstheme="majorBidi"/>
          <w:sz w:val="24"/>
          <w:szCs w:val="24"/>
        </w:rPr>
        <w:t xml:space="preserve">, S. C., </w:t>
      </w:r>
      <w:proofErr w:type="spellStart"/>
      <w:r w:rsidRPr="001163AD">
        <w:rPr>
          <w:rFonts w:asciiTheme="majorBidi" w:hAnsiTheme="majorBidi" w:cstheme="majorBidi"/>
          <w:sz w:val="24"/>
          <w:szCs w:val="24"/>
        </w:rPr>
        <w:t>Bollepalli</w:t>
      </w:r>
      <w:proofErr w:type="spellEnd"/>
      <w:r w:rsidRPr="001163AD">
        <w:rPr>
          <w:rFonts w:asciiTheme="majorBidi" w:hAnsiTheme="majorBidi" w:cstheme="majorBidi"/>
          <w:sz w:val="24"/>
          <w:szCs w:val="24"/>
        </w:rPr>
        <w:t xml:space="preserve">, S. C., ... &amp; </w:t>
      </w:r>
      <w:proofErr w:type="spellStart"/>
      <w:r w:rsidRPr="001163AD">
        <w:rPr>
          <w:rFonts w:asciiTheme="majorBidi" w:hAnsiTheme="majorBidi" w:cstheme="majorBidi"/>
          <w:sz w:val="24"/>
          <w:szCs w:val="24"/>
        </w:rPr>
        <w:t>Vupparaboina</w:t>
      </w:r>
      <w:proofErr w:type="spellEnd"/>
      <w:r w:rsidRPr="001163AD">
        <w:rPr>
          <w:rFonts w:asciiTheme="majorBidi" w:hAnsiTheme="majorBidi" w:cstheme="majorBidi"/>
          <w:sz w:val="24"/>
          <w:szCs w:val="24"/>
        </w:rPr>
        <w:t xml:space="preserve">, K. K. (2024). Detection of Disease Features on Retinal OCT Scans Using </w:t>
      </w:r>
      <w:proofErr w:type="spellStart"/>
      <w:r w:rsidRPr="001163AD">
        <w:rPr>
          <w:rFonts w:asciiTheme="majorBidi" w:hAnsiTheme="majorBidi" w:cstheme="majorBidi"/>
          <w:sz w:val="24"/>
          <w:szCs w:val="24"/>
        </w:rPr>
        <w:t>RETFound</w:t>
      </w:r>
      <w:proofErr w:type="spellEnd"/>
      <w:r w:rsidRPr="001163AD">
        <w:rPr>
          <w:rFonts w:asciiTheme="majorBidi" w:hAnsiTheme="majorBidi" w:cstheme="majorBidi"/>
          <w:sz w:val="24"/>
          <w:szCs w:val="24"/>
        </w:rPr>
        <w:t>. </w:t>
      </w:r>
      <w:r w:rsidRPr="001163AD">
        <w:rPr>
          <w:rFonts w:asciiTheme="majorBidi" w:hAnsiTheme="majorBidi" w:cstheme="majorBidi"/>
          <w:i/>
          <w:iCs/>
          <w:sz w:val="24"/>
          <w:szCs w:val="24"/>
        </w:rPr>
        <w:t>Bioengineering</w:t>
      </w:r>
      <w:r w:rsidRPr="001163AD">
        <w:rPr>
          <w:rFonts w:asciiTheme="majorBidi" w:hAnsiTheme="majorBidi" w:cstheme="majorBidi"/>
          <w:sz w:val="24"/>
          <w:szCs w:val="24"/>
        </w:rPr>
        <w:t>, </w:t>
      </w:r>
      <w:r w:rsidRPr="001163AD">
        <w:rPr>
          <w:rFonts w:asciiTheme="majorBidi" w:hAnsiTheme="majorBidi" w:cstheme="majorBidi"/>
          <w:i/>
          <w:iCs/>
          <w:sz w:val="24"/>
          <w:szCs w:val="24"/>
        </w:rPr>
        <w:t>11</w:t>
      </w:r>
      <w:r w:rsidRPr="001163AD">
        <w:rPr>
          <w:rFonts w:asciiTheme="majorBidi" w:hAnsiTheme="majorBidi" w:cstheme="majorBidi"/>
          <w:sz w:val="24"/>
          <w:szCs w:val="24"/>
        </w:rPr>
        <w:t>(12), 1186.</w:t>
      </w:r>
    </w:p>
    <w:p w14:paraId="18F617D7"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Du, K., Shah, S., </w:t>
      </w:r>
      <w:proofErr w:type="spellStart"/>
      <w:r w:rsidRPr="001163AD">
        <w:rPr>
          <w:rFonts w:asciiTheme="majorBidi" w:hAnsiTheme="majorBidi" w:cstheme="majorBidi"/>
          <w:sz w:val="24"/>
          <w:szCs w:val="24"/>
        </w:rPr>
        <w:t>Bollepalli</w:t>
      </w:r>
      <w:proofErr w:type="spellEnd"/>
      <w:r w:rsidRPr="001163AD">
        <w:rPr>
          <w:rFonts w:asciiTheme="majorBidi" w:hAnsiTheme="majorBidi" w:cstheme="majorBidi"/>
          <w:sz w:val="24"/>
          <w:szCs w:val="24"/>
        </w:rPr>
        <w:t xml:space="preserve">, S. C., Ibrahim, M. N., </w:t>
      </w:r>
      <w:proofErr w:type="spellStart"/>
      <w:r w:rsidRPr="001163AD">
        <w:rPr>
          <w:rFonts w:asciiTheme="majorBidi" w:hAnsiTheme="majorBidi" w:cstheme="majorBidi"/>
          <w:sz w:val="24"/>
          <w:szCs w:val="24"/>
        </w:rPr>
        <w:t>Gadari</w:t>
      </w:r>
      <w:proofErr w:type="spellEnd"/>
      <w:r w:rsidRPr="001163AD">
        <w:rPr>
          <w:rFonts w:asciiTheme="majorBidi" w:hAnsiTheme="majorBidi" w:cstheme="majorBidi"/>
          <w:sz w:val="24"/>
          <w:szCs w:val="24"/>
        </w:rPr>
        <w:t xml:space="preserve">, A., </w:t>
      </w:r>
      <w:proofErr w:type="spellStart"/>
      <w:r w:rsidRPr="001163AD">
        <w:rPr>
          <w:rFonts w:asciiTheme="majorBidi" w:hAnsiTheme="majorBidi" w:cstheme="majorBidi"/>
          <w:sz w:val="24"/>
          <w:szCs w:val="24"/>
        </w:rPr>
        <w:t>Sutharahan</w:t>
      </w:r>
      <w:proofErr w:type="spellEnd"/>
      <w:r w:rsidRPr="001163AD">
        <w:rPr>
          <w:rFonts w:asciiTheme="majorBidi" w:hAnsiTheme="majorBidi" w:cstheme="majorBidi"/>
          <w:sz w:val="24"/>
          <w:szCs w:val="24"/>
        </w:rPr>
        <w:t xml:space="preserve">, S., ... &amp; </w:t>
      </w:r>
      <w:proofErr w:type="spellStart"/>
      <w:r w:rsidRPr="001163AD">
        <w:rPr>
          <w:rFonts w:asciiTheme="majorBidi" w:hAnsiTheme="majorBidi" w:cstheme="majorBidi"/>
          <w:sz w:val="24"/>
          <w:szCs w:val="24"/>
        </w:rPr>
        <w:t>Vupparaboina</w:t>
      </w:r>
      <w:proofErr w:type="spellEnd"/>
      <w:r w:rsidRPr="001163AD">
        <w:rPr>
          <w:rFonts w:asciiTheme="majorBidi" w:hAnsiTheme="majorBidi" w:cstheme="majorBidi"/>
          <w:sz w:val="24"/>
          <w:szCs w:val="24"/>
        </w:rPr>
        <w:t>, K. K. (2024). Inter-rater reliability in labeling quality and pathological features of retinal OCT scans: A customized annotation software approach. </w:t>
      </w:r>
      <w:proofErr w:type="spellStart"/>
      <w:r w:rsidRPr="001163AD">
        <w:rPr>
          <w:rFonts w:asciiTheme="majorBidi" w:hAnsiTheme="majorBidi" w:cstheme="majorBidi"/>
          <w:i/>
          <w:iCs/>
          <w:sz w:val="24"/>
          <w:szCs w:val="24"/>
        </w:rPr>
        <w:t>PLoS</w:t>
      </w:r>
      <w:proofErr w:type="spellEnd"/>
      <w:r w:rsidRPr="001163AD">
        <w:rPr>
          <w:rFonts w:asciiTheme="majorBidi" w:hAnsiTheme="majorBidi" w:cstheme="majorBidi"/>
          <w:i/>
          <w:iCs/>
          <w:sz w:val="24"/>
          <w:szCs w:val="24"/>
        </w:rPr>
        <w:t xml:space="preserve"> One</w:t>
      </w:r>
      <w:r w:rsidRPr="001163AD">
        <w:rPr>
          <w:rFonts w:asciiTheme="majorBidi" w:hAnsiTheme="majorBidi" w:cstheme="majorBidi"/>
          <w:sz w:val="24"/>
          <w:szCs w:val="24"/>
        </w:rPr>
        <w:t>, </w:t>
      </w:r>
      <w:r w:rsidRPr="001163AD">
        <w:rPr>
          <w:rFonts w:asciiTheme="majorBidi" w:hAnsiTheme="majorBidi" w:cstheme="majorBidi"/>
          <w:i/>
          <w:iCs/>
          <w:sz w:val="24"/>
          <w:szCs w:val="24"/>
        </w:rPr>
        <w:t>19</w:t>
      </w:r>
      <w:r w:rsidRPr="001163AD">
        <w:rPr>
          <w:rFonts w:asciiTheme="majorBidi" w:hAnsiTheme="majorBidi" w:cstheme="majorBidi"/>
          <w:sz w:val="24"/>
          <w:szCs w:val="24"/>
        </w:rPr>
        <w:t>(12), e0314707.</w:t>
      </w:r>
    </w:p>
    <w:p w14:paraId="33FD55DF"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lastRenderedPageBreak/>
        <w:t>Falavarjani</w:t>
      </w:r>
      <w:proofErr w:type="spellEnd"/>
      <w:r w:rsidRPr="001163AD">
        <w:rPr>
          <w:rFonts w:asciiTheme="majorBidi" w:hAnsiTheme="majorBidi" w:cstheme="majorBidi"/>
          <w:sz w:val="24"/>
          <w:szCs w:val="24"/>
        </w:rPr>
        <w:t xml:space="preserve">, K. G., Anvari, P., </w:t>
      </w:r>
      <w:proofErr w:type="spellStart"/>
      <w:r w:rsidRPr="001163AD">
        <w:rPr>
          <w:rFonts w:asciiTheme="majorBidi" w:hAnsiTheme="majorBidi" w:cstheme="majorBidi"/>
          <w:sz w:val="24"/>
          <w:szCs w:val="24"/>
        </w:rPr>
        <w:t>Alemzadeh</w:t>
      </w:r>
      <w:proofErr w:type="spellEnd"/>
      <w:r w:rsidRPr="001163AD">
        <w:rPr>
          <w:rFonts w:asciiTheme="majorBidi" w:hAnsiTheme="majorBidi" w:cstheme="majorBidi"/>
          <w:sz w:val="24"/>
          <w:szCs w:val="24"/>
        </w:rPr>
        <w:t xml:space="preserve">, S. A., Moghaddam, M. M. J., Habibi, A., &amp; </w:t>
      </w:r>
      <w:proofErr w:type="spellStart"/>
      <w:r w:rsidRPr="001163AD">
        <w:rPr>
          <w:rFonts w:asciiTheme="majorBidi" w:hAnsiTheme="majorBidi" w:cstheme="majorBidi"/>
          <w:sz w:val="24"/>
          <w:szCs w:val="24"/>
        </w:rPr>
        <w:t>Ashrafkhorasani</w:t>
      </w:r>
      <w:proofErr w:type="spellEnd"/>
      <w:r w:rsidRPr="001163AD">
        <w:rPr>
          <w:rFonts w:asciiTheme="majorBidi" w:hAnsiTheme="majorBidi" w:cstheme="majorBidi"/>
          <w:sz w:val="24"/>
          <w:szCs w:val="24"/>
        </w:rPr>
        <w:t>, M. (2022). Segmentation error correction of the optical coherence tomography angiography images in peer-reviewed studies. </w:t>
      </w:r>
      <w:r w:rsidRPr="001163AD">
        <w:rPr>
          <w:rFonts w:asciiTheme="majorBidi" w:hAnsiTheme="majorBidi" w:cstheme="majorBidi"/>
          <w:i/>
          <w:iCs/>
          <w:sz w:val="24"/>
          <w:szCs w:val="24"/>
        </w:rPr>
        <w:t>Journal of current 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34</w:t>
      </w:r>
      <w:r w:rsidRPr="001163AD">
        <w:rPr>
          <w:rFonts w:asciiTheme="majorBidi" w:hAnsiTheme="majorBidi" w:cstheme="majorBidi"/>
          <w:sz w:val="24"/>
          <w:szCs w:val="24"/>
        </w:rPr>
        <w:t>(3), 273-276.</w:t>
      </w:r>
    </w:p>
    <w:p w14:paraId="18D4106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Gholami, P., Roy, P., Parthasarathy, M. K., &amp; Lakshminarayanan, V. (2020). OCTID: Optical coherence tomography image database. </w:t>
      </w:r>
      <w:r w:rsidRPr="001163AD">
        <w:rPr>
          <w:rFonts w:asciiTheme="majorBidi" w:hAnsiTheme="majorBidi" w:cstheme="majorBidi"/>
          <w:i/>
          <w:iCs/>
          <w:sz w:val="24"/>
          <w:szCs w:val="24"/>
        </w:rPr>
        <w:t>Computers &amp; Electrical Engineering</w:t>
      </w:r>
      <w:r w:rsidRPr="001163AD">
        <w:rPr>
          <w:rFonts w:asciiTheme="majorBidi" w:hAnsiTheme="majorBidi" w:cstheme="majorBidi"/>
          <w:sz w:val="24"/>
          <w:szCs w:val="24"/>
        </w:rPr>
        <w:t>, </w:t>
      </w:r>
      <w:r w:rsidRPr="001163AD">
        <w:rPr>
          <w:rFonts w:asciiTheme="majorBidi" w:hAnsiTheme="majorBidi" w:cstheme="majorBidi"/>
          <w:i/>
          <w:iCs/>
          <w:sz w:val="24"/>
          <w:szCs w:val="24"/>
        </w:rPr>
        <w:t>81</w:t>
      </w:r>
      <w:r w:rsidRPr="001163AD">
        <w:rPr>
          <w:rFonts w:asciiTheme="majorBidi" w:hAnsiTheme="majorBidi" w:cstheme="majorBidi"/>
          <w:sz w:val="24"/>
          <w:szCs w:val="24"/>
        </w:rPr>
        <w:t>, 106532.</w:t>
      </w:r>
    </w:p>
    <w:p w14:paraId="1A86D2DB"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t>Goździewska</w:t>
      </w:r>
      <w:proofErr w:type="spellEnd"/>
      <w:r w:rsidRPr="001163AD">
        <w:rPr>
          <w:rFonts w:asciiTheme="majorBidi" w:hAnsiTheme="majorBidi" w:cstheme="majorBidi"/>
          <w:sz w:val="24"/>
          <w:szCs w:val="24"/>
        </w:rPr>
        <w:t xml:space="preserve">, E., </w:t>
      </w:r>
      <w:proofErr w:type="spellStart"/>
      <w:r w:rsidRPr="001163AD">
        <w:rPr>
          <w:rFonts w:asciiTheme="majorBidi" w:hAnsiTheme="majorBidi" w:cstheme="majorBidi"/>
          <w:sz w:val="24"/>
          <w:szCs w:val="24"/>
        </w:rPr>
        <w:t>Wichrowska</w:t>
      </w:r>
      <w:proofErr w:type="spellEnd"/>
      <w:r w:rsidRPr="001163AD">
        <w:rPr>
          <w:rFonts w:asciiTheme="majorBidi" w:hAnsiTheme="majorBidi" w:cstheme="majorBidi"/>
          <w:sz w:val="24"/>
          <w:szCs w:val="24"/>
        </w:rPr>
        <w:t xml:space="preserve">, M., &amp; </w:t>
      </w:r>
      <w:proofErr w:type="spellStart"/>
      <w:r w:rsidRPr="001163AD">
        <w:rPr>
          <w:rFonts w:asciiTheme="majorBidi" w:hAnsiTheme="majorBidi" w:cstheme="majorBidi"/>
          <w:sz w:val="24"/>
          <w:szCs w:val="24"/>
        </w:rPr>
        <w:t>Kocięcki</w:t>
      </w:r>
      <w:proofErr w:type="spellEnd"/>
      <w:r w:rsidRPr="001163AD">
        <w:rPr>
          <w:rFonts w:asciiTheme="majorBidi" w:hAnsiTheme="majorBidi" w:cstheme="majorBidi"/>
          <w:sz w:val="24"/>
          <w:szCs w:val="24"/>
        </w:rPr>
        <w:t>, J. (2023). Early optical coherence tomography biomarkers for selected retinal diseases—A review. </w:t>
      </w:r>
      <w:r w:rsidRPr="001163AD">
        <w:rPr>
          <w:rFonts w:asciiTheme="majorBidi" w:hAnsiTheme="majorBidi" w:cstheme="majorBidi"/>
          <w:i/>
          <w:iCs/>
          <w:sz w:val="24"/>
          <w:szCs w:val="24"/>
        </w:rPr>
        <w:t>Diagnostics</w:t>
      </w:r>
      <w:r w:rsidRPr="001163AD">
        <w:rPr>
          <w:rFonts w:asciiTheme="majorBidi" w:hAnsiTheme="majorBidi" w:cstheme="majorBidi"/>
          <w:sz w:val="24"/>
          <w:szCs w:val="24"/>
        </w:rPr>
        <w:t>, </w:t>
      </w:r>
      <w:r w:rsidRPr="001163AD">
        <w:rPr>
          <w:rFonts w:asciiTheme="majorBidi" w:hAnsiTheme="majorBidi" w:cstheme="majorBidi"/>
          <w:i/>
          <w:iCs/>
          <w:sz w:val="24"/>
          <w:szCs w:val="24"/>
        </w:rPr>
        <w:t>13</w:t>
      </w:r>
      <w:r w:rsidRPr="001163AD">
        <w:rPr>
          <w:rFonts w:asciiTheme="majorBidi" w:hAnsiTheme="majorBidi" w:cstheme="majorBidi"/>
          <w:sz w:val="24"/>
          <w:szCs w:val="24"/>
        </w:rPr>
        <w:t>(14), 2444.</w:t>
      </w:r>
    </w:p>
    <w:p w14:paraId="4153EA4F"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He, K., Zhang, X., Ren, S., &amp; Sun, J. (2016). Deep residual learning for image recognition. In </w:t>
      </w:r>
      <w:r w:rsidRPr="001163AD">
        <w:rPr>
          <w:rFonts w:asciiTheme="majorBidi" w:hAnsiTheme="majorBidi" w:cstheme="majorBidi"/>
          <w:i/>
          <w:iCs/>
          <w:sz w:val="24"/>
          <w:szCs w:val="24"/>
        </w:rPr>
        <w:t>Proceedings of the IEEE conference on computer vision and pattern recognition</w:t>
      </w:r>
      <w:r w:rsidRPr="001163AD">
        <w:rPr>
          <w:rFonts w:asciiTheme="majorBidi" w:hAnsiTheme="majorBidi" w:cstheme="majorBidi"/>
          <w:sz w:val="24"/>
          <w:szCs w:val="24"/>
        </w:rPr>
        <w:t> (pp. 770-778).</w:t>
      </w:r>
    </w:p>
    <w:p w14:paraId="4B50AEDE"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Hicks, S. A., </w:t>
      </w:r>
      <w:proofErr w:type="spellStart"/>
      <w:r w:rsidRPr="001163AD">
        <w:rPr>
          <w:rFonts w:asciiTheme="majorBidi" w:hAnsiTheme="majorBidi" w:cstheme="majorBidi"/>
          <w:sz w:val="24"/>
          <w:szCs w:val="24"/>
        </w:rPr>
        <w:t>Strümke</w:t>
      </w:r>
      <w:proofErr w:type="spellEnd"/>
      <w:r w:rsidRPr="001163AD">
        <w:rPr>
          <w:rFonts w:asciiTheme="majorBidi" w:hAnsiTheme="majorBidi" w:cstheme="majorBidi"/>
          <w:sz w:val="24"/>
          <w:szCs w:val="24"/>
        </w:rPr>
        <w:t xml:space="preserve">, I., </w:t>
      </w:r>
      <w:proofErr w:type="spellStart"/>
      <w:r w:rsidRPr="001163AD">
        <w:rPr>
          <w:rFonts w:asciiTheme="majorBidi" w:hAnsiTheme="majorBidi" w:cstheme="majorBidi"/>
          <w:sz w:val="24"/>
          <w:szCs w:val="24"/>
        </w:rPr>
        <w:t>Thambawita</w:t>
      </w:r>
      <w:proofErr w:type="spellEnd"/>
      <w:r w:rsidRPr="001163AD">
        <w:rPr>
          <w:rFonts w:asciiTheme="majorBidi" w:hAnsiTheme="majorBidi" w:cstheme="majorBidi"/>
          <w:sz w:val="24"/>
          <w:szCs w:val="24"/>
        </w:rPr>
        <w:t>, V., Hammou, M., Riegler, M. A., Halvorsen, P., &amp; Parasa, S. (2022). On evaluation metrics for medical applications of artificial intelligence. </w:t>
      </w:r>
      <w:r w:rsidRPr="001163AD">
        <w:rPr>
          <w:rFonts w:asciiTheme="majorBidi" w:hAnsiTheme="majorBidi" w:cstheme="majorBidi"/>
          <w:i/>
          <w:iCs/>
          <w:sz w:val="24"/>
          <w:szCs w:val="24"/>
        </w:rPr>
        <w:t>Scientific reports</w:t>
      </w:r>
      <w:r w:rsidRPr="001163AD">
        <w:rPr>
          <w:rFonts w:asciiTheme="majorBidi" w:hAnsiTheme="majorBidi" w:cstheme="majorBidi"/>
          <w:sz w:val="24"/>
          <w:szCs w:val="24"/>
        </w:rPr>
        <w:t>, </w:t>
      </w:r>
      <w:r w:rsidRPr="001163AD">
        <w:rPr>
          <w:rFonts w:asciiTheme="majorBidi" w:hAnsiTheme="majorBidi" w:cstheme="majorBidi"/>
          <w:i/>
          <w:iCs/>
          <w:sz w:val="24"/>
          <w:szCs w:val="24"/>
        </w:rPr>
        <w:t>12</w:t>
      </w:r>
      <w:r w:rsidRPr="001163AD">
        <w:rPr>
          <w:rFonts w:asciiTheme="majorBidi" w:hAnsiTheme="majorBidi" w:cstheme="majorBidi"/>
          <w:sz w:val="24"/>
          <w:szCs w:val="24"/>
        </w:rPr>
        <w:t>(1), 5979.</w:t>
      </w:r>
    </w:p>
    <w:p w14:paraId="71515024"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Huang, G., Liu, Z., Van Der </w:t>
      </w:r>
      <w:proofErr w:type="spellStart"/>
      <w:r w:rsidRPr="001163AD">
        <w:rPr>
          <w:rFonts w:asciiTheme="majorBidi" w:hAnsiTheme="majorBidi" w:cstheme="majorBidi"/>
          <w:sz w:val="24"/>
          <w:szCs w:val="24"/>
        </w:rPr>
        <w:t>Maaten</w:t>
      </w:r>
      <w:proofErr w:type="spellEnd"/>
      <w:r w:rsidRPr="001163AD">
        <w:rPr>
          <w:rFonts w:asciiTheme="majorBidi" w:hAnsiTheme="majorBidi" w:cstheme="majorBidi"/>
          <w:sz w:val="24"/>
          <w:szCs w:val="24"/>
        </w:rPr>
        <w:t>, L., &amp; Weinberger, K. Q. (2017). Densely connected convolutional networks. In </w:t>
      </w:r>
      <w:r w:rsidRPr="001163AD">
        <w:rPr>
          <w:rFonts w:asciiTheme="majorBidi" w:hAnsiTheme="majorBidi" w:cstheme="majorBidi"/>
          <w:i/>
          <w:iCs/>
          <w:sz w:val="24"/>
          <w:szCs w:val="24"/>
        </w:rPr>
        <w:t>Proceedings of the IEEE conference on computer vision and pattern recognition</w:t>
      </w:r>
      <w:r w:rsidRPr="001163AD">
        <w:rPr>
          <w:rFonts w:asciiTheme="majorBidi" w:hAnsiTheme="majorBidi" w:cstheme="majorBidi"/>
          <w:sz w:val="24"/>
          <w:szCs w:val="24"/>
        </w:rPr>
        <w:t> (pp. 4700-4708).</w:t>
      </w:r>
    </w:p>
    <w:p w14:paraId="577C5895" w14:textId="77777777" w:rsidR="004A4DD0" w:rsidRPr="001163AD" w:rsidRDefault="004A4DD0" w:rsidP="00080BD3">
      <w:pPr>
        <w:ind w:left="360"/>
        <w:jc w:val="both"/>
        <w:rPr>
          <w:rFonts w:asciiTheme="majorBidi" w:hAnsiTheme="majorBidi" w:cstheme="majorBidi"/>
          <w:sz w:val="24"/>
          <w:szCs w:val="24"/>
        </w:rPr>
      </w:pPr>
      <w:bookmarkStart w:id="302" w:name="_Hlk215171444"/>
      <w:r w:rsidRPr="001163AD">
        <w:rPr>
          <w:rFonts w:asciiTheme="majorBidi" w:hAnsiTheme="majorBidi" w:cstheme="majorBidi"/>
          <w:sz w:val="24"/>
          <w:szCs w:val="24"/>
        </w:rPr>
        <w:t>Jadeja</w:t>
      </w:r>
      <w:bookmarkEnd w:id="302"/>
      <w:r w:rsidRPr="001163AD">
        <w:rPr>
          <w:rFonts w:asciiTheme="majorBidi" w:hAnsiTheme="majorBidi" w:cstheme="majorBidi"/>
          <w:sz w:val="24"/>
          <w:szCs w:val="24"/>
        </w:rPr>
        <w:t>, V., Rao, A. L. N., Srivastava, A., Singh, S., Chaturvedi, P., &amp; Bhardwaj, G. (2023, September). Convolutional neural networks: a comprehensive review of architectures and application. In </w:t>
      </w:r>
      <w:r w:rsidRPr="001163AD">
        <w:rPr>
          <w:rFonts w:asciiTheme="majorBidi" w:hAnsiTheme="majorBidi" w:cstheme="majorBidi"/>
          <w:i/>
          <w:iCs/>
          <w:sz w:val="24"/>
          <w:szCs w:val="24"/>
        </w:rPr>
        <w:t>2023 6th International Conference on Contemporary Computing and Informatics (IC3I)</w:t>
      </w:r>
      <w:r w:rsidRPr="001163AD">
        <w:rPr>
          <w:rFonts w:asciiTheme="majorBidi" w:hAnsiTheme="majorBidi" w:cstheme="majorBidi"/>
          <w:sz w:val="24"/>
          <w:szCs w:val="24"/>
        </w:rPr>
        <w:t> (Vol. 6, pp. 460-467). IEEE.</w:t>
      </w:r>
    </w:p>
    <w:p w14:paraId="585F2E5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Karen, S. (2014). Very deep convolutional networks for large-scale image recognition. </w:t>
      </w:r>
      <w:proofErr w:type="spellStart"/>
      <w:r w:rsidRPr="001163AD">
        <w:rPr>
          <w:rFonts w:asciiTheme="majorBidi" w:hAnsiTheme="majorBidi" w:cstheme="majorBidi"/>
          <w:i/>
          <w:iCs/>
          <w:sz w:val="24"/>
          <w:szCs w:val="24"/>
        </w:rPr>
        <w:t>arxiv</w:t>
      </w:r>
      <w:proofErr w:type="spellEnd"/>
      <w:r w:rsidRPr="001163AD">
        <w:rPr>
          <w:rFonts w:asciiTheme="majorBidi" w:hAnsiTheme="majorBidi" w:cstheme="majorBidi"/>
          <w:i/>
          <w:iCs/>
          <w:sz w:val="24"/>
          <w:szCs w:val="24"/>
        </w:rPr>
        <w:t xml:space="preserve"> preprint </w:t>
      </w:r>
      <w:proofErr w:type="spellStart"/>
      <w:r w:rsidRPr="001163AD">
        <w:rPr>
          <w:rFonts w:asciiTheme="majorBidi" w:hAnsiTheme="majorBidi" w:cstheme="majorBidi"/>
          <w:i/>
          <w:iCs/>
          <w:sz w:val="24"/>
          <w:szCs w:val="24"/>
        </w:rPr>
        <w:t>arxiv</w:t>
      </w:r>
      <w:proofErr w:type="spellEnd"/>
      <w:r w:rsidRPr="001163AD">
        <w:rPr>
          <w:rFonts w:asciiTheme="majorBidi" w:hAnsiTheme="majorBidi" w:cstheme="majorBidi"/>
          <w:i/>
          <w:iCs/>
          <w:sz w:val="24"/>
          <w:szCs w:val="24"/>
        </w:rPr>
        <w:t>: 1409.1556</w:t>
      </w:r>
      <w:r w:rsidRPr="001163AD">
        <w:rPr>
          <w:rFonts w:asciiTheme="majorBidi" w:hAnsiTheme="majorBidi" w:cstheme="majorBidi"/>
          <w:sz w:val="24"/>
          <w:szCs w:val="24"/>
        </w:rPr>
        <w:t>.</w:t>
      </w:r>
    </w:p>
    <w:p w14:paraId="56825E4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Kaur, A., Kukreja, V., Kumar, M., Choudhary, A., &amp; Sharma, R. (2024, March). </w:t>
      </w:r>
      <w:proofErr w:type="spellStart"/>
      <w:r w:rsidRPr="001163AD">
        <w:rPr>
          <w:rFonts w:asciiTheme="majorBidi" w:hAnsiTheme="majorBidi" w:cstheme="majorBidi"/>
          <w:sz w:val="24"/>
          <w:szCs w:val="24"/>
        </w:rPr>
        <w:t>RetDense</w:t>
      </w:r>
      <w:proofErr w:type="spellEnd"/>
      <w:r w:rsidRPr="001163AD">
        <w:rPr>
          <w:rFonts w:asciiTheme="majorBidi" w:hAnsiTheme="majorBidi" w:cstheme="majorBidi"/>
          <w:sz w:val="24"/>
          <w:szCs w:val="24"/>
        </w:rPr>
        <w:t>: A fine-tuned DenseNet121 model for retinal eye disease detection. In </w:t>
      </w:r>
      <w:r w:rsidRPr="001163AD">
        <w:rPr>
          <w:rFonts w:asciiTheme="majorBidi" w:hAnsiTheme="majorBidi" w:cstheme="majorBidi"/>
          <w:i/>
          <w:iCs/>
          <w:sz w:val="24"/>
          <w:szCs w:val="24"/>
        </w:rPr>
        <w:t>2024 IEEE International Conference on Interdisciplinary Approaches in Technology and Management for Social Innovation (IATMSI)</w:t>
      </w:r>
      <w:r w:rsidRPr="001163AD">
        <w:rPr>
          <w:rFonts w:asciiTheme="majorBidi" w:hAnsiTheme="majorBidi" w:cstheme="majorBidi"/>
          <w:sz w:val="24"/>
          <w:szCs w:val="24"/>
        </w:rPr>
        <w:t> (Vol. 2, pp. 1-5). IEEE.</w:t>
      </w:r>
    </w:p>
    <w:p w14:paraId="6267C85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Kermany D, Goldbaum M, Cai W et al. Identifying Medical Diagnoses and Treatable Diseases by Image-Based Deep Learning. Cell. 2018; 172(5):1122-1131. </w:t>
      </w:r>
      <w:proofErr w:type="gramStart"/>
      <w:r w:rsidRPr="001163AD">
        <w:rPr>
          <w:rFonts w:asciiTheme="majorBidi" w:hAnsiTheme="majorBidi" w:cstheme="majorBidi"/>
          <w:sz w:val="24"/>
          <w:szCs w:val="24"/>
        </w:rPr>
        <w:t>doi:10.1016/j.cell</w:t>
      </w:r>
      <w:proofErr w:type="gramEnd"/>
      <w:r w:rsidRPr="001163AD">
        <w:rPr>
          <w:rFonts w:asciiTheme="majorBidi" w:hAnsiTheme="majorBidi" w:cstheme="majorBidi"/>
          <w:sz w:val="24"/>
          <w:szCs w:val="24"/>
        </w:rPr>
        <w:t>.2018.02.010.</w:t>
      </w:r>
    </w:p>
    <w:p w14:paraId="427DD027"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Khan, S. M., Liu, X., Nath, S., </w:t>
      </w:r>
      <w:proofErr w:type="spellStart"/>
      <w:r w:rsidRPr="001163AD">
        <w:rPr>
          <w:rFonts w:asciiTheme="majorBidi" w:hAnsiTheme="majorBidi" w:cstheme="majorBidi"/>
          <w:sz w:val="24"/>
          <w:szCs w:val="24"/>
        </w:rPr>
        <w:t>Korot</w:t>
      </w:r>
      <w:proofErr w:type="spellEnd"/>
      <w:r w:rsidRPr="001163AD">
        <w:rPr>
          <w:rFonts w:asciiTheme="majorBidi" w:hAnsiTheme="majorBidi" w:cstheme="majorBidi"/>
          <w:sz w:val="24"/>
          <w:szCs w:val="24"/>
        </w:rPr>
        <w:t xml:space="preserve">, E., </w:t>
      </w:r>
      <w:proofErr w:type="spellStart"/>
      <w:r w:rsidRPr="001163AD">
        <w:rPr>
          <w:rFonts w:asciiTheme="majorBidi" w:hAnsiTheme="majorBidi" w:cstheme="majorBidi"/>
          <w:sz w:val="24"/>
          <w:szCs w:val="24"/>
        </w:rPr>
        <w:t>Faes</w:t>
      </w:r>
      <w:proofErr w:type="spellEnd"/>
      <w:r w:rsidRPr="001163AD">
        <w:rPr>
          <w:rFonts w:asciiTheme="majorBidi" w:hAnsiTheme="majorBidi" w:cstheme="majorBidi"/>
          <w:sz w:val="24"/>
          <w:szCs w:val="24"/>
        </w:rPr>
        <w:t xml:space="preserve">, L., Wagner, S. K., ... &amp; Denniston, A. K. (2021). A global review of publicly available datasets for ophthalmological imaging: barriers to access, usability, and </w:t>
      </w:r>
      <w:proofErr w:type="spellStart"/>
      <w:r w:rsidRPr="001163AD">
        <w:rPr>
          <w:rFonts w:asciiTheme="majorBidi" w:hAnsiTheme="majorBidi" w:cstheme="majorBidi"/>
          <w:sz w:val="24"/>
          <w:szCs w:val="24"/>
        </w:rPr>
        <w:t>generalisability</w:t>
      </w:r>
      <w:proofErr w:type="spellEnd"/>
      <w:r w:rsidRPr="001163AD">
        <w:rPr>
          <w:rFonts w:asciiTheme="majorBidi" w:hAnsiTheme="majorBidi" w:cstheme="majorBidi"/>
          <w:sz w:val="24"/>
          <w:szCs w:val="24"/>
        </w:rPr>
        <w:t>. </w:t>
      </w:r>
      <w:r w:rsidRPr="001163AD">
        <w:rPr>
          <w:rFonts w:asciiTheme="majorBidi" w:hAnsiTheme="majorBidi" w:cstheme="majorBidi"/>
          <w:i/>
          <w:iCs/>
          <w:sz w:val="24"/>
          <w:szCs w:val="24"/>
        </w:rPr>
        <w:t>The Lancet Digital Health</w:t>
      </w:r>
      <w:r w:rsidRPr="001163AD">
        <w:rPr>
          <w:rFonts w:asciiTheme="majorBidi" w:hAnsiTheme="majorBidi" w:cstheme="majorBidi"/>
          <w:sz w:val="24"/>
          <w:szCs w:val="24"/>
        </w:rPr>
        <w:t>, </w:t>
      </w:r>
      <w:r w:rsidRPr="001163AD">
        <w:rPr>
          <w:rFonts w:asciiTheme="majorBidi" w:hAnsiTheme="majorBidi" w:cstheme="majorBidi"/>
          <w:i/>
          <w:iCs/>
          <w:sz w:val="24"/>
          <w:szCs w:val="24"/>
        </w:rPr>
        <w:t>3</w:t>
      </w:r>
      <w:r w:rsidRPr="001163AD">
        <w:rPr>
          <w:rFonts w:asciiTheme="majorBidi" w:hAnsiTheme="majorBidi" w:cstheme="majorBidi"/>
          <w:sz w:val="24"/>
          <w:szCs w:val="24"/>
        </w:rPr>
        <w:t>(1), e51-e66.</w:t>
      </w:r>
    </w:p>
    <w:p w14:paraId="6FA74F7E" w14:textId="77777777" w:rsidR="004A4DD0" w:rsidRPr="001163AD" w:rsidRDefault="004A4DD0" w:rsidP="00080BD3">
      <w:pPr>
        <w:ind w:left="360"/>
        <w:jc w:val="both"/>
        <w:rPr>
          <w:rFonts w:asciiTheme="majorBidi" w:hAnsiTheme="majorBidi" w:cstheme="majorBidi"/>
          <w:sz w:val="24"/>
          <w:szCs w:val="24"/>
        </w:rPr>
      </w:pPr>
      <w:bookmarkStart w:id="303" w:name="_Hlk215171224"/>
      <w:r w:rsidRPr="001163AD">
        <w:rPr>
          <w:rFonts w:asciiTheme="majorBidi" w:hAnsiTheme="majorBidi" w:cstheme="majorBidi"/>
          <w:sz w:val="24"/>
          <w:szCs w:val="24"/>
        </w:rPr>
        <w:t>Kocak</w:t>
      </w:r>
      <w:bookmarkEnd w:id="303"/>
      <w:r w:rsidRPr="001163AD">
        <w:rPr>
          <w:rFonts w:asciiTheme="majorBidi" w:hAnsiTheme="majorBidi" w:cstheme="majorBidi"/>
          <w:sz w:val="24"/>
          <w:szCs w:val="24"/>
        </w:rPr>
        <w:t xml:space="preserve">, B., </w:t>
      </w:r>
      <w:proofErr w:type="spellStart"/>
      <w:r w:rsidRPr="001163AD">
        <w:rPr>
          <w:rFonts w:asciiTheme="majorBidi" w:hAnsiTheme="majorBidi" w:cstheme="majorBidi"/>
          <w:sz w:val="24"/>
          <w:szCs w:val="24"/>
        </w:rPr>
        <w:t>Klontzas</w:t>
      </w:r>
      <w:proofErr w:type="spellEnd"/>
      <w:r w:rsidRPr="001163AD">
        <w:rPr>
          <w:rFonts w:asciiTheme="majorBidi" w:hAnsiTheme="majorBidi" w:cstheme="majorBidi"/>
          <w:sz w:val="24"/>
          <w:szCs w:val="24"/>
        </w:rPr>
        <w:t xml:space="preserve">, M. E., Stanzione, A., Meddeb, A., Demircioğlu, A., </w:t>
      </w:r>
      <w:proofErr w:type="spellStart"/>
      <w:r w:rsidRPr="001163AD">
        <w:rPr>
          <w:rFonts w:asciiTheme="majorBidi" w:hAnsiTheme="majorBidi" w:cstheme="majorBidi"/>
          <w:sz w:val="24"/>
          <w:szCs w:val="24"/>
        </w:rPr>
        <w:t>Bluethgen</w:t>
      </w:r>
      <w:proofErr w:type="spellEnd"/>
      <w:r w:rsidRPr="001163AD">
        <w:rPr>
          <w:rFonts w:asciiTheme="majorBidi" w:hAnsiTheme="majorBidi" w:cstheme="majorBidi"/>
          <w:sz w:val="24"/>
          <w:szCs w:val="24"/>
        </w:rPr>
        <w:t xml:space="preserve">, C., ... &amp; </w:t>
      </w:r>
      <w:proofErr w:type="spellStart"/>
      <w:r w:rsidRPr="001163AD">
        <w:rPr>
          <w:rFonts w:asciiTheme="majorBidi" w:hAnsiTheme="majorBidi" w:cstheme="majorBidi"/>
          <w:sz w:val="24"/>
          <w:szCs w:val="24"/>
        </w:rPr>
        <w:t>Cuocolo</w:t>
      </w:r>
      <w:proofErr w:type="spellEnd"/>
      <w:r w:rsidRPr="001163AD">
        <w:rPr>
          <w:rFonts w:asciiTheme="majorBidi" w:hAnsiTheme="majorBidi" w:cstheme="majorBidi"/>
          <w:sz w:val="24"/>
          <w:szCs w:val="24"/>
        </w:rPr>
        <w:t>, R. (2025). Evaluation metrics in medical imaging AI: fundamentals, pitfalls, misapplications, and recommendations. </w:t>
      </w:r>
      <w:r w:rsidRPr="001163AD">
        <w:rPr>
          <w:rFonts w:asciiTheme="majorBidi" w:hAnsiTheme="majorBidi" w:cstheme="majorBidi"/>
          <w:i/>
          <w:iCs/>
          <w:sz w:val="24"/>
          <w:szCs w:val="24"/>
        </w:rPr>
        <w:t>European Journal of Radiology Artificial Intelligence</w:t>
      </w:r>
      <w:r w:rsidRPr="001163AD">
        <w:rPr>
          <w:rFonts w:asciiTheme="majorBidi" w:hAnsiTheme="majorBidi" w:cstheme="majorBidi"/>
          <w:sz w:val="24"/>
          <w:szCs w:val="24"/>
        </w:rPr>
        <w:t>, 100030.</w:t>
      </w:r>
    </w:p>
    <w:p w14:paraId="00A18120"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t>Kráľová</w:t>
      </w:r>
      <w:proofErr w:type="spellEnd"/>
      <w:r w:rsidRPr="001163AD">
        <w:rPr>
          <w:rFonts w:asciiTheme="majorBidi" w:hAnsiTheme="majorBidi" w:cstheme="majorBidi"/>
          <w:sz w:val="24"/>
          <w:szCs w:val="24"/>
        </w:rPr>
        <w:t xml:space="preserve">, J. Š., Kolář, P., </w:t>
      </w:r>
      <w:proofErr w:type="spellStart"/>
      <w:r w:rsidRPr="001163AD">
        <w:rPr>
          <w:rFonts w:asciiTheme="majorBidi" w:hAnsiTheme="majorBidi" w:cstheme="majorBidi"/>
          <w:sz w:val="24"/>
          <w:szCs w:val="24"/>
        </w:rPr>
        <w:t>Kapounová</w:t>
      </w:r>
      <w:proofErr w:type="spellEnd"/>
      <w:r w:rsidRPr="001163AD">
        <w:rPr>
          <w:rFonts w:asciiTheme="majorBidi" w:hAnsiTheme="majorBidi" w:cstheme="majorBidi"/>
          <w:sz w:val="24"/>
          <w:szCs w:val="24"/>
        </w:rPr>
        <w:t>, Z., Veselý, P., &amp; Brázdová, Z. D. (2024). Lifestyle factors associated with age-related macular degeneration: Case-control study. </w:t>
      </w:r>
      <w:r w:rsidRPr="001163AD">
        <w:rPr>
          <w:rFonts w:asciiTheme="majorBidi" w:hAnsiTheme="majorBidi" w:cstheme="majorBidi"/>
          <w:i/>
          <w:iCs/>
          <w:sz w:val="24"/>
          <w:szCs w:val="24"/>
        </w:rPr>
        <w:t>European Journal of 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34</w:t>
      </w:r>
      <w:r w:rsidRPr="001163AD">
        <w:rPr>
          <w:rFonts w:asciiTheme="majorBidi" w:hAnsiTheme="majorBidi" w:cstheme="majorBidi"/>
          <w:sz w:val="24"/>
          <w:szCs w:val="24"/>
        </w:rPr>
        <w:t>(5), 1548-1554.</w:t>
      </w:r>
    </w:p>
    <w:p w14:paraId="4EE34EEA"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t>Krichen</w:t>
      </w:r>
      <w:proofErr w:type="spellEnd"/>
      <w:r w:rsidRPr="001163AD">
        <w:rPr>
          <w:rFonts w:asciiTheme="majorBidi" w:hAnsiTheme="majorBidi" w:cstheme="majorBidi"/>
          <w:sz w:val="24"/>
          <w:szCs w:val="24"/>
        </w:rPr>
        <w:t>, M. (2023). Convolutional neural networks: A survey. </w:t>
      </w:r>
      <w:r w:rsidRPr="001163AD">
        <w:rPr>
          <w:rFonts w:asciiTheme="majorBidi" w:hAnsiTheme="majorBidi" w:cstheme="majorBidi"/>
          <w:i/>
          <w:iCs/>
          <w:sz w:val="24"/>
          <w:szCs w:val="24"/>
        </w:rPr>
        <w:t>Computers</w:t>
      </w:r>
      <w:r w:rsidRPr="001163AD">
        <w:rPr>
          <w:rFonts w:asciiTheme="majorBidi" w:hAnsiTheme="majorBidi" w:cstheme="majorBidi"/>
          <w:sz w:val="24"/>
          <w:szCs w:val="24"/>
        </w:rPr>
        <w:t>, </w:t>
      </w:r>
      <w:r w:rsidRPr="001163AD">
        <w:rPr>
          <w:rFonts w:asciiTheme="majorBidi" w:hAnsiTheme="majorBidi" w:cstheme="majorBidi"/>
          <w:i/>
          <w:iCs/>
          <w:sz w:val="24"/>
          <w:szCs w:val="24"/>
        </w:rPr>
        <w:t>12</w:t>
      </w:r>
      <w:r w:rsidRPr="001163AD">
        <w:rPr>
          <w:rFonts w:asciiTheme="majorBidi" w:hAnsiTheme="majorBidi" w:cstheme="majorBidi"/>
          <w:sz w:val="24"/>
          <w:szCs w:val="24"/>
        </w:rPr>
        <w:t>(8), 151.</w:t>
      </w:r>
    </w:p>
    <w:p w14:paraId="015739E2"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lastRenderedPageBreak/>
        <w:t>Kulyabin</w:t>
      </w:r>
      <w:proofErr w:type="spellEnd"/>
      <w:r w:rsidRPr="001163AD">
        <w:rPr>
          <w:rFonts w:asciiTheme="majorBidi" w:hAnsiTheme="majorBidi" w:cstheme="majorBidi"/>
          <w:sz w:val="24"/>
          <w:szCs w:val="24"/>
        </w:rPr>
        <w:t xml:space="preserve">, M., Zhdanov, A., Nikiforova, A., </w:t>
      </w:r>
      <w:proofErr w:type="spellStart"/>
      <w:r w:rsidRPr="001163AD">
        <w:rPr>
          <w:rFonts w:asciiTheme="majorBidi" w:hAnsiTheme="majorBidi" w:cstheme="majorBidi"/>
          <w:sz w:val="24"/>
          <w:szCs w:val="24"/>
        </w:rPr>
        <w:t>Stepichev</w:t>
      </w:r>
      <w:proofErr w:type="spellEnd"/>
      <w:r w:rsidRPr="001163AD">
        <w:rPr>
          <w:rFonts w:asciiTheme="majorBidi" w:hAnsiTheme="majorBidi" w:cstheme="majorBidi"/>
          <w:sz w:val="24"/>
          <w:szCs w:val="24"/>
        </w:rPr>
        <w:t xml:space="preserve">, A., Kuznetsova, A., </w:t>
      </w:r>
      <w:proofErr w:type="spellStart"/>
      <w:r w:rsidRPr="001163AD">
        <w:rPr>
          <w:rFonts w:asciiTheme="majorBidi" w:hAnsiTheme="majorBidi" w:cstheme="majorBidi"/>
          <w:sz w:val="24"/>
          <w:szCs w:val="24"/>
        </w:rPr>
        <w:t>Ronkin</w:t>
      </w:r>
      <w:proofErr w:type="spellEnd"/>
      <w:r w:rsidRPr="001163AD">
        <w:rPr>
          <w:rFonts w:asciiTheme="majorBidi" w:hAnsiTheme="majorBidi" w:cstheme="majorBidi"/>
          <w:sz w:val="24"/>
          <w:szCs w:val="24"/>
        </w:rPr>
        <w:t xml:space="preserve">, M., ... &amp; Maier, A. (2024). </w:t>
      </w:r>
      <w:proofErr w:type="spellStart"/>
      <w:r w:rsidRPr="001163AD">
        <w:rPr>
          <w:rFonts w:asciiTheme="majorBidi" w:hAnsiTheme="majorBidi" w:cstheme="majorBidi"/>
          <w:sz w:val="24"/>
          <w:szCs w:val="24"/>
        </w:rPr>
        <w:t>Octdl</w:t>
      </w:r>
      <w:proofErr w:type="spellEnd"/>
      <w:r w:rsidRPr="001163AD">
        <w:rPr>
          <w:rFonts w:asciiTheme="majorBidi" w:hAnsiTheme="majorBidi" w:cstheme="majorBidi"/>
          <w:sz w:val="24"/>
          <w:szCs w:val="24"/>
        </w:rPr>
        <w:t>: Optical coherence tomography dataset for image-based deep learning methods. </w:t>
      </w:r>
      <w:r w:rsidRPr="001163AD">
        <w:rPr>
          <w:rFonts w:asciiTheme="majorBidi" w:hAnsiTheme="majorBidi" w:cstheme="majorBidi"/>
          <w:i/>
          <w:iCs/>
          <w:sz w:val="24"/>
          <w:szCs w:val="24"/>
        </w:rPr>
        <w:t>Scientific data</w:t>
      </w:r>
      <w:r w:rsidRPr="001163AD">
        <w:rPr>
          <w:rFonts w:asciiTheme="majorBidi" w:hAnsiTheme="majorBidi" w:cstheme="majorBidi"/>
          <w:sz w:val="24"/>
          <w:szCs w:val="24"/>
        </w:rPr>
        <w:t>, </w:t>
      </w:r>
      <w:r w:rsidRPr="001163AD">
        <w:rPr>
          <w:rFonts w:asciiTheme="majorBidi" w:hAnsiTheme="majorBidi" w:cstheme="majorBidi"/>
          <w:i/>
          <w:iCs/>
          <w:sz w:val="24"/>
          <w:szCs w:val="24"/>
        </w:rPr>
        <w:t>11</w:t>
      </w:r>
      <w:r w:rsidRPr="001163AD">
        <w:rPr>
          <w:rFonts w:asciiTheme="majorBidi" w:hAnsiTheme="majorBidi" w:cstheme="majorBidi"/>
          <w:sz w:val="24"/>
          <w:szCs w:val="24"/>
        </w:rPr>
        <w:t>(1), 365.</w:t>
      </w:r>
    </w:p>
    <w:p w14:paraId="0A544E00"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Leitgeb, R. A., </w:t>
      </w:r>
      <w:proofErr w:type="spellStart"/>
      <w:r w:rsidRPr="001163AD">
        <w:rPr>
          <w:rFonts w:asciiTheme="majorBidi" w:hAnsiTheme="majorBidi" w:cstheme="majorBidi"/>
          <w:sz w:val="24"/>
          <w:szCs w:val="24"/>
        </w:rPr>
        <w:t>Szkulmowski</w:t>
      </w:r>
      <w:proofErr w:type="spellEnd"/>
      <w:r w:rsidRPr="001163AD">
        <w:rPr>
          <w:rFonts w:asciiTheme="majorBidi" w:hAnsiTheme="majorBidi" w:cstheme="majorBidi"/>
          <w:sz w:val="24"/>
          <w:szCs w:val="24"/>
        </w:rPr>
        <w:t>, M., Blatter, C., &amp; Wojtkowski, M. (2015). Doppler Fourier domain optical coherence tomography for label-free tissue angiography. In </w:t>
      </w:r>
      <w:r w:rsidRPr="001163AD">
        <w:rPr>
          <w:rFonts w:asciiTheme="majorBidi" w:hAnsiTheme="majorBidi" w:cstheme="majorBidi"/>
          <w:i/>
          <w:iCs/>
          <w:sz w:val="24"/>
          <w:szCs w:val="24"/>
        </w:rPr>
        <w:t>Optical Coherence Tomography</w:t>
      </w:r>
      <w:r w:rsidRPr="001163AD">
        <w:rPr>
          <w:rFonts w:asciiTheme="majorBidi" w:hAnsiTheme="majorBidi" w:cstheme="majorBidi"/>
          <w:sz w:val="24"/>
          <w:szCs w:val="24"/>
        </w:rPr>
        <w:t> (pp. 1321-1352). Springer, Cham.</w:t>
      </w:r>
    </w:p>
    <w:p w14:paraId="5F4100A2"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Li, F., Chen, H., Liu, Z., Zhang, X. D., Jiang, M. S., Wu, Z. Z., &amp; Zhou, K. Q. (2019). Deep learning-based automated detection of retinal diseases using optical coherence tomography images. </w:t>
      </w:r>
      <w:r w:rsidRPr="001163AD">
        <w:rPr>
          <w:rFonts w:asciiTheme="majorBidi" w:hAnsiTheme="majorBidi" w:cstheme="majorBidi"/>
          <w:i/>
          <w:iCs/>
          <w:sz w:val="24"/>
          <w:szCs w:val="24"/>
        </w:rPr>
        <w:t>Biomedical optics express</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(12), 6204-6226.</w:t>
      </w:r>
    </w:p>
    <w:p w14:paraId="5BC239C1"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Linse, C., Barth, E., &amp; </w:t>
      </w:r>
      <w:proofErr w:type="spellStart"/>
      <w:r w:rsidRPr="001163AD">
        <w:rPr>
          <w:rFonts w:asciiTheme="majorBidi" w:hAnsiTheme="majorBidi" w:cstheme="majorBidi"/>
          <w:sz w:val="24"/>
          <w:szCs w:val="24"/>
        </w:rPr>
        <w:t>Martinetz</w:t>
      </w:r>
      <w:proofErr w:type="spellEnd"/>
      <w:r w:rsidRPr="001163AD">
        <w:rPr>
          <w:rFonts w:asciiTheme="majorBidi" w:hAnsiTheme="majorBidi" w:cstheme="majorBidi"/>
          <w:sz w:val="24"/>
          <w:szCs w:val="24"/>
        </w:rPr>
        <w:t>, T. (2023, June). Convolutional neural networks do work with pre-defined filters. In </w:t>
      </w:r>
      <w:r w:rsidRPr="001163AD">
        <w:rPr>
          <w:rFonts w:asciiTheme="majorBidi" w:hAnsiTheme="majorBidi" w:cstheme="majorBidi"/>
          <w:i/>
          <w:iCs/>
          <w:sz w:val="24"/>
          <w:szCs w:val="24"/>
        </w:rPr>
        <w:t>2023 International Joint Conference on Neural Networks (IJCNN)</w:t>
      </w:r>
      <w:r w:rsidRPr="001163AD">
        <w:rPr>
          <w:rFonts w:asciiTheme="majorBidi" w:hAnsiTheme="majorBidi" w:cstheme="majorBidi"/>
          <w:sz w:val="24"/>
          <w:szCs w:val="24"/>
        </w:rPr>
        <w:t> (pp. 1-8). IEEE.</w:t>
      </w:r>
    </w:p>
    <w:p w14:paraId="452E7CAD"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Mandal, M. K. (2003). The human visual system and perception. In </w:t>
      </w:r>
      <w:r w:rsidRPr="001163AD">
        <w:rPr>
          <w:rFonts w:asciiTheme="majorBidi" w:hAnsiTheme="majorBidi" w:cstheme="majorBidi"/>
          <w:i/>
          <w:iCs/>
          <w:sz w:val="24"/>
          <w:szCs w:val="24"/>
        </w:rPr>
        <w:t>Multimedia Signals and Systems</w:t>
      </w:r>
      <w:r w:rsidRPr="001163AD">
        <w:rPr>
          <w:rFonts w:asciiTheme="majorBidi" w:hAnsiTheme="majorBidi" w:cstheme="majorBidi"/>
          <w:sz w:val="24"/>
          <w:szCs w:val="24"/>
        </w:rPr>
        <w:t> (pp. 33-56). Boston, MA: Springer US.</w:t>
      </w:r>
    </w:p>
    <w:p w14:paraId="2371D157"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t>Mauschitz</w:t>
      </w:r>
      <w:proofErr w:type="spellEnd"/>
      <w:r w:rsidRPr="001163AD">
        <w:rPr>
          <w:rFonts w:asciiTheme="majorBidi" w:hAnsiTheme="majorBidi" w:cstheme="majorBidi"/>
          <w:sz w:val="24"/>
          <w:szCs w:val="24"/>
        </w:rPr>
        <w:t>, M. M., &amp; Finger, R. P. (2022). Age-related macular degeneration and cardiovascular diseases: revisiting the common soil theory. </w:t>
      </w:r>
      <w:r w:rsidRPr="001163AD">
        <w:rPr>
          <w:rFonts w:asciiTheme="majorBidi" w:hAnsiTheme="majorBidi" w:cstheme="majorBidi"/>
          <w:i/>
          <w:iCs/>
          <w:sz w:val="24"/>
          <w:szCs w:val="24"/>
        </w:rPr>
        <w:t>The Asia-Pacific Journal of 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11</w:t>
      </w:r>
      <w:r w:rsidRPr="001163AD">
        <w:rPr>
          <w:rFonts w:asciiTheme="majorBidi" w:hAnsiTheme="majorBidi" w:cstheme="majorBidi"/>
          <w:sz w:val="24"/>
          <w:szCs w:val="24"/>
        </w:rPr>
        <w:t>(2), 94-99.</w:t>
      </w:r>
    </w:p>
    <w:p w14:paraId="6078BDF0"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Meyer, A. N., Giardina, T. D., Khawaja, L., &amp; Singh, H. (2021). Patient and clinician experiences of uncertainty in the diagnostic process: current understanding and future directions. </w:t>
      </w:r>
      <w:r w:rsidRPr="001163AD">
        <w:rPr>
          <w:rFonts w:asciiTheme="majorBidi" w:hAnsiTheme="majorBidi" w:cstheme="majorBidi"/>
          <w:i/>
          <w:iCs/>
          <w:sz w:val="24"/>
          <w:szCs w:val="24"/>
        </w:rPr>
        <w:t>Patient Education and Counseling</w:t>
      </w:r>
      <w:r w:rsidRPr="001163AD">
        <w:rPr>
          <w:rFonts w:asciiTheme="majorBidi" w:hAnsiTheme="majorBidi" w:cstheme="majorBidi"/>
          <w:sz w:val="24"/>
          <w:szCs w:val="24"/>
        </w:rPr>
        <w:t>, </w:t>
      </w:r>
      <w:r w:rsidRPr="001163AD">
        <w:rPr>
          <w:rFonts w:asciiTheme="majorBidi" w:hAnsiTheme="majorBidi" w:cstheme="majorBidi"/>
          <w:i/>
          <w:iCs/>
          <w:sz w:val="24"/>
          <w:szCs w:val="24"/>
        </w:rPr>
        <w:t>104</w:t>
      </w:r>
      <w:r w:rsidRPr="001163AD">
        <w:rPr>
          <w:rFonts w:asciiTheme="majorBidi" w:hAnsiTheme="majorBidi" w:cstheme="majorBidi"/>
          <w:sz w:val="24"/>
          <w:szCs w:val="24"/>
        </w:rPr>
        <w:t>(11), 2606-2615.</w:t>
      </w:r>
    </w:p>
    <w:p w14:paraId="131B7708" w14:textId="77777777" w:rsidR="004A4DD0" w:rsidRPr="001163AD" w:rsidRDefault="004A4DD0" w:rsidP="00080BD3">
      <w:pPr>
        <w:ind w:left="360"/>
        <w:jc w:val="both"/>
        <w:rPr>
          <w:rFonts w:asciiTheme="majorBidi" w:hAnsiTheme="majorBidi" w:cstheme="majorBidi"/>
          <w:sz w:val="24"/>
          <w:szCs w:val="24"/>
        </w:rPr>
      </w:pPr>
      <w:bookmarkStart w:id="304" w:name="_Hlk215155034"/>
      <w:r w:rsidRPr="001163AD">
        <w:rPr>
          <w:rFonts w:asciiTheme="majorBidi" w:hAnsiTheme="majorBidi" w:cstheme="majorBidi"/>
          <w:sz w:val="24"/>
          <w:szCs w:val="24"/>
        </w:rPr>
        <w:t>Naidu</w:t>
      </w:r>
      <w:bookmarkEnd w:id="304"/>
      <w:r w:rsidRPr="001163AD">
        <w:rPr>
          <w:rFonts w:asciiTheme="majorBidi" w:hAnsiTheme="majorBidi" w:cstheme="majorBidi"/>
          <w:sz w:val="24"/>
          <w:szCs w:val="24"/>
        </w:rPr>
        <w:t>, G., Zuva, T., &amp; Sibanda, E. M. (2023, April). A review of evaluation metrics in machine learning algorithms. In </w:t>
      </w:r>
      <w:r w:rsidRPr="001163AD">
        <w:rPr>
          <w:rFonts w:asciiTheme="majorBidi" w:hAnsiTheme="majorBidi" w:cstheme="majorBidi"/>
          <w:i/>
          <w:iCs/>
          <w:sz w:val="24"/>
          <w:szCs w:val="24"/>
        </w:rPr>
        <w:t>Computer science on-line conference</w:t>
      </w:r>
      <w:r w:rsidRPr="001163AD">
        <w:rPr>
          <w:rFonts w:asciiTheme="majorBidi" w:hAnsiTheme="majorBidi" w:cstheme="majorBidi"/>
          <w:sz w:val="24"/>
          <w:szCs w:val="24"/>
        </w:rPr>
        <w:t> (pp. 15-25). Cham: Springer International Publishing.</w:t>
      </w:r>
    </w:p>
    <w:p w14:paraId="1FB23564"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t>Nasef</w:t>
      </w:r>
      <w:proofErr w:type="spellEnd"/>
      <w:r w:rsidRPr="001163AD">
        <w:rPr>
          <w:rFonts w:asciiTheme="majorBidi" w:hAnsiTheme="majorBidi" w:cstheme="majorBidi"/>
          <w:sz w:val="24"/>
          <w:szCs w:val="24"/>
        </w:rPr>
        <w:t xml:space="preserve">, D., </w:t>
      </w:r>
      <w:proofErr w:type="spellStart"/>
      <w:r w:rsidRPr="001163AD">
        <w:rPr>
          <w:rFonts w:asciiTheme="majorBidi" w:hAnsiTheme="majorBidi" w:cstheme="majorBidi"/>
          <w:sz w:val="24"/>
          <w:szCs w:val="24"/>
        </w:rPr>
        <w:t>Nasef</w:t>
      </w:r>
      <w:proofErr w:type="spellEnd"/>
      <w:r w:rsidRPr="001163AD">
        <w:rPr>
          <w:rFonts w:asciiTheme="majorBidi" w:hAnsiTheme="majorBidi" w:cstheme="majorBidi"/>
          <w:sz w:val="24"/>
          <w:szCs w:val="24"/>
        </w:rPr>
        <w:t>, D., Sawiris, V., Weinstein, B., Garcia, J., &amp; Toma, M. (2025). Integrating artificial intelligence in clinical practice, hospital management, and health policy: literature review. </w:t>
      </w:r>
      <w:r w:rsidRPr="001163AD">
        <w:rPr>
          <w:rFonts w:asciiTheme="majorBidi" w:hAnsiTheme="majorBidi" w:cstheme="majorBidi"/>
          <w:i/>
          <w:iCs/>
          <w:sz w:val="24"/>
          <w:szCs w:val="24"/>
        </w:rPr>
        <w:t>Journal of Hospital Management and Health Policy</w:t>
      </w:r>
      <w:r w:rsidRPr="001163AD">
        <w:rPr>
          <w:rFonts w:asciiTheme="majorBidi" w:hAnsiTheme="majorBidi" w:cstheme="majorBidi"/>
          <w:sz w:val="24"/>
          <w:szCs w:val="24"/>
        </w:rPr>
        <w:t>, </w:t>
      </w:r>
      <w:r w:rsidRPr="001163AD">
        <w:rPr>
          <w:rFonts w:asciiTheme="majorBidi" w:hAnsiTheme="majorBidi" w:cstheme="majorBidi"/>
          <w:i/>
          <w:iCs/>
          <w:sz w:val="24"/>
          <w:szCs w:val="24"/>
        </w:rPr>
        <w:t>9</w:t>
      </w:r>
      <w:r w:rsidRPr="001163AD">
        <w:rPr>
          <w:rFonts w:asciiTheme="majorBidi" w:hAnsiTheme="majorBidi" w:cstheme="majorBidi"/>
          <w:sz w:val="24"/>
          <w:szCs w:val="24"/>
        </w:rPr>
        <w:t>.</w:t>
      </w:r>
    </w:p>
    <w:p w14:paraId="12B6FBBF"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Nikolopoulou, E., </w:t>
      </w:r>
      <w:proofErr w:type="spellStart"/>
      <w:r w:rsidRPr="001163AD">
        <w:rPr>
          <w:rFonts w:asciiTheme="majorBidi" w:hAnsiTheme="majorBidi" w:cstheme="majorBidi"/>
          <w:sz w:val="24"/>
          <w:szCs w:val="24"/>
        </w:rPr>
        <w:t>Lorusso</w:t>
      </w:r>
      <w:proofErr w:type="spellEnd"/>
      <w:r w:rsidRPr="001163AD">
        <w:rPr>
          <w:rFonts w:asciiTheme="majorBidi" w:hAnsiTheme="majorBidi" w:cstheme="majorBidi"/>
          <w:sz w:val="24"/>
          <w:szCs w:val="24"/>
        </w:rPr>
        <w:t xml:space="preserve">, M., Micelli Ferrari, L., Cicinelli, M. V., Bandello, F., </w:t>
      </w:r>
      <w:proofErr w:type="spellStart"/>
      <w:r w:rsidRPr="001163AD">
        <w:rPr>
          <w:rFonts w:asciiTheme="majorBidi" w:hAnsiTheme="majorBidi" w:cstheme="majorBidi"/>
          <w:sz w:val="24"/>
          <w:szCs w:val="24"/>
        </w:rPr>
        <w:t>Querques</w:t>
      </w:r>
      <w:proofErr w:type="spellEnd"/>
      <w:r w:rsidRPr="001163AD">
        <w:rPr>
          <w:rFonts w:asciiTheme="majorBidi" w:hAnsiTheme="majorBidi" w:cstheme="majorBidi"/>
          <w:sz w:val="24"/>
          <w:szCs w:val="24"/>
        </w:rPr>
        <w:t>, G., &amp; Micelli Ferrari, T. (2018). Optical coherence tomography angiography versus dye angiography in age‐related macular degeneration: sensitivity and specificity analysis. </w:t>
      </w:r>
      <w:r w:rsidRPr="001163AD">
        <w:rPr>
          <w:rFonts w:asciiTheme="majorBidi" w:hAnsiTheme="majorBidi" w:cstheme="majorBidi"/>
          <w:i/>
          <w:iCs/>
          <w:sz w:val="24"/>
          <w:szCs w:val="24"/>
        </w:rPr>
        <w:t>BioMed research international</w:t>
      </w:r>
      <w:r w:rsidRPr="001163AD">
        <w:rPr>
          <w:rFonts w:asciiTheme="majorBidi" w:hAnsiTheme="majorBidi" w:cstheme="majorBidi"/>
          <w:sz w:val="24"/>
          <w:szCs w:val="24"/>
        </w:rPr>
        <w:t>, </w:t>
      </w:r>
      <w:r w:rsidRPr="001163AD">
        <w:rPr>
          <w:rFonts w:asciiTheme="majorBidi" w:hAnsiTheme="majorBidi" w:cstheme="majorBidi"/>
          <w:i/>
          <w:iCs/>
          <w:sz w:val="24"/>
          <w:szCs w:val="24"/>
        </w:rPr>
        <w:t>2018</w:t>
      </w:r>
      <w:r w:rsidRPr="001163AD">
        <w:rPr>
          <w:rFonts w:asciiTheme="majorBidi" w:hAnsiTheme="majorBidi" w:cstheme="majorBidi"/>
          <w:sz w:val="24"/>
          <w:szCs w:val="24"/>
        </w:rPr>
        <w:t>(1), 6724818.</w:t>
      </w:r>
    </w:p>
    <w:p w14:paraId="10E48DA1"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Puneet, Kumar, R., &amp; Gupta, M. (2022). Optical coherence tomography </w:t>
      </w:r>
      <w:proofErr w:type="gramStart"/>
      <w:r w:rsidRPr="001163AD">
        <w:rPr>
          <w:rFonts w:asciiTheme="majorBidi" w:hAnsiTheme="majorBidi" w:cstheme="majorBidi"/>
          <w:sz w:val="24"/>
          <w:szCs w:val="24"/>
        </w:rPr>
        <w:t>image based</w:t>
      </w:r>
      <w:proofErr w:type="gramEnd"/>
      <w:r w:rsidRPr="001163AD">
        <w:rPr>
          <w:rFonts w:asciiTheme="majorBidi" w:hAnsiTheme="majorBidi" w:cstheme="majorBidi"/>
          <w:sz w:val="24"/>
          <w:szCs w:val="24"/>
        </w:rPr>
        <w:t xml:space="preserve"> eye disease detection using deep convolutional neural network. </w:t>
      </w:r>
      <w:r w:rsidRPr="001163AD">
        <w:rPr>
          <w:rFonts w:asciiTheme="majorBidi" w:hAnsiTheme="majorBidi" w:cstheme="majorBidi"/>
          <w:i/>
          <w:iCs/>
          <w:sz w:val="24"/>
          <w:szCs w:val="24"/>
        </w:rPr>
        <w:t>Health Information Science and Systems</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(1), 13.</w:t>
      </w:r>
    </w:p>
    <w:p w14:paraId="2B1A18A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Raj, R., &amp; Kos, A. (2025). An extensive study of convolutional neural networks: applications in computer vision for improved robotics perceptions. </w:t>
      </w:r>
      <w:r w:rsidRPr="001163AD">
        <w:rPr>
          <w:rFonts w:asciiTheme="majorBidi" w:hAnsiTheme="majorBidi" w:cstheme="majorBidi"/>
          <w:i/>
          <w:iCs/>
          <w:sz w:val="24"/>
          <w:szCs w:val="24"/>
        </w:rPr>
        <w:t>Sensors</w:t>
      </w:r>
      <w:r w:rsidRPr="001163AD">
        <w:rPr>
          <w:rFonts w:asciiTheme="majorBidi" w:hAnsiTheme="majorBidi" w:cstheme="majorBidi"/>
          <w:sz w:val="24"/>
          <w:szCs w:val="24"/>
        </w:rPr>
        <w:t>, </w:t>
      </w:r>
      <w:r w:rsidRPr="001163AD">
        <w:rPr>
          <w:rFonts w:asciiTheme="majorBidi" w:hAnsiTheme="majorBidi" w:cstheme="majorBidi"/>
          <w:i/>
          <w:iCs/>
          <w:sz w:val="24"/>
          <w:szCs w:val="24"/>
        </w:rPr>
        <w:t>25</w:t>
      </w:r>
      <w:r w:rsidRPr="001163AD">
        <w:rPr>
          <w:rFonts w:asciiTheme="majorBidi" w:hAnsiTheme="majorBidi" w:cstheme="majorBidi"/>
          <w:sz w:val="24"/>
          <w:szCs w:val="24"/>
        </w:rPr>
        <w:t>(4), 1033.</w:t>
      </w:r>
    </w:p>
    <w:p w14:paraId="23309D3B"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Rasheed, A. A. (2023). Improving prediction efficiency by revolutionary machine learning models. </w:t>
      </w:r>
      <w:r w:rsidRPr="001163AD">
        <w:rPr>
          <w:rFonts w:asciiTheme="majorBidi" w:hAnsiTheme="majorBidi" w:cstheme="majorBidi"/>
          <w:i/>
          <w:iCs/>
          <w:sz w:val="24"/>
          <w:szCs w:val="24"/>
        </w:rPr>
        <w:t>Materials today: proceedings</w:t>
      </w:r>
      <w:r w:rsidRPr="001163AD">
        <w:rPr>
          <w:rFonts w:asciiTheme="majorBidi" w:hAnsiTheme="majorBidi" w:cstheme="majorBidi"/>
          <w:sz w:val="24"/>
          <w:szCs w:val="24"/>
        </w:rPr>
        <w:t>, </w:t>
      </w:r>
      <w:r w:rsidRPr="001163AD">
        <w:rPr>
          <w:rFonts w:asciiTheme="majorBidi" w:hAnsiTheme="majorBidi" w:cstheme="majorBidi"/>
          <w:i/>
          <w:iCs/>
          <w:sz w:val="24"/>
          <w:szCs w:val="24"/>
        </w:rPr>
        <w:t>81</w:t>
      </w:r>
      <w:r w:rsidRPr="001163AD">
        <w:rPr>
          <w:rFonts w:asciiTheme="majorBidi" w:hAnsiTheme="majorBidi" w:cstheme="majorBidi"/>
          <w:sz w:val="24"/>
          <w:szCs w:val="24"/>
        </w:rPr>
        <w:t>, 577-583.</w:t>
      </w:r>
    </w:p>
    <w:p w14:paraId="1B0C9CC1"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Rudnicka, A. R., Kapetanakis, V. V., Jarrar, Z., </w:t>
      </w:r>
      <w:proofErr w:type="spellStart"/>
      <w:r w:rsidRPr="001163AD">
        <w:rPr>
          <w:rFonts w:asciiTheme="majorBidi" w:hAnsiTheme="majorBidi" w:cstheme="majorBidi"/>
          <w:sz w:val="24"/>
          <w:szCs w:val="24"/>
        </w:rPr>
        <w:t>Wathern</w:t>
      </w:r>
      <w:proofErr w:type="spellEnd"/>
      <w:r w:rsidRPr="001163AD">
        <w:rPr>
          <w:rFonts w:asciiTheme="majorBidi" w:hAnsiTheme="majorBidi" w:cstheme="majorBidi"/>
          <w:sz w:val="24"/>
          <w:szCs w:val="24"/>
        </w:rPr>
        <w:t>, A. K., Wormald, R., Fletcher, A. E., ... &amp; Owen, C. G. (2015). Incidence of late-stage age-related macular degeneration in American whites: systematic review and meta-analysis. </w:t>
      </w:r>
      <w:r w:rsidRPr="001163AD">
        <w:rPr>
          <w:rFonts w:asciiTheme="majorBidi" w:hAnsiTheme="majorBidi" w:cstheme="majorBidi"/>
          <w:i/>
          <w:iCs/>
          <w:sz w:val="24"/>
          <w:szCs w:val="24"/>
        </w:rPr>
        <w:t>American journal of ophthalmology</w:t>
      </w:r>
      <w:r w:rsidRPr="001163AD">
        <w:rPr>
          <w:rFonts w:asciiTheme="majorBidi" w:hAnsiTheme="majorBidi" w:cstheme="majorBidi"/>
          <w:sz w:val="24"/>
          <w:szCs w:val="24"/>
        </w:rPr>
        <w:t>, </w:t>
      </w:r>
      <w:r w:rsidRPr="001163AD">
        <w:rPr>
          <w:rFonts w:asciiTheme="majorBidi" w:hAnsiTheme="majorBidi" w:cstheme="majorBidi"/>
          <w:i/>
          <w:iCs/>
          <w:sz w:val="24"/>
          <w:szCs w:val="24"/>
        </w:rPr>
        <w:t>160</w:t>
      </w:r>
      <w:r w:rsidRPr="001163AD">
        <w:rPr>
          <w:rFonts w:asciiTheme="majorBidi" w:hAnsiTheme="majorBidi" w:cstheme="majorBidi"/>
          <w:sz w:val="24"/>
          <w:szCs w:val="24"/>
        </w:rPr>
        <w:t>(1), 85-93.</w:t>
      </w:r>
    </w:p>
    <w:p w14:paraId="4DE6540E"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lastRenderedPageBreak/>
        <w:t>Salimiaghdam</w:t>
      </w:r>
      <w:proofErr w:type="spellEnd"/>
      <w:r w:rsidRPr="001163AD">
        <w:rPr>
          <w:rFonts w:asciiTheme="majorBidi" w:hAnsiTheme="majorBidi" w:cstheme="majorBidi"/>
          <w:sz w:val="24"/>
          <w:szCs w:val="24"/>
        </w:rPr>
        <w:t>, N., Riazi-Esfahani, M., Fukuhara, P. S., Schneider, K., &amp; Kenney, M. C. (2019). Age-related macular degeneration (AMD): A review on its epidemiology and risk factors. </w:t>
      </w:r>
      <w:r w:rsidRPr="001163AD">
        <w:rPr>
          <w:rFonts w:asciiTheme="majorBidi" w:hAnsiTheme="majorBidi" w:cstheme="majorBidi"/>
          <w:i/>
          <w:iCs/>
          <w:sz w:val="24"/>
          <w:szCs w:val="24"/>
        </w:rPr>
        <w:t>The Open Ophthalmology Journal</w:t>
      </w:r>
      <w:r w:rsidRPr="001163AD">
        <w:rPr>
          <w:rFonts w:asciiTheme="majorBidi" w:hAnsiTheme="majorBidi" w:cstheme="majorBidi"/>
          <w:sz w:val="24"/>
          <w:szCs w:val="24"/>
        </w:rPr>
        <w:t>, </w:t>
      </w:r>
      <w:r w:rsidRPr="001163AD">
        <w:rPr>
          <w:rFonts w:asciiTheme="majorBidi" w:hAnsiTheme="majorBidi" w:cstheme="majorBidi"/>
          <w:i/>
          <w:iCs/>
          <w:sz w:val="24"/>
          <w:szCs w:val="24"/>
        </w:rPr>
        <w:t>13</w:t>
      </w:r>
      <w:r w:rsidRPr="001163AD">
        <w:rPr>
          <w:rFonts w:asciiTheme="majorBidi" w:hAnsiTheme="majorBidi" w:cstheme="majorBidi"/>
          <w:sz w:val="24"/>
          <w:szCs w:val="24"/>
        </w:rPr>
        <w:t>(1).</w:t>
      </w:r>
    </w:p>
    <w:p w14:paraId="183382EB"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Sathyanarayanan, S., &amp; Tantri, B. R. (2024). Confusion matrix-based performance evaluation metrics. </w:t>
      </w:r>
      <w:r w:rsidRPr="001163AD">
        <w:rPr>
          <w:rFonts w:asciiTheme="majorBidi" w:hAnsiTheme="majorBidi" w:cstheme="majorBidi"/>
          <w:i/>
          <w:iCs/>
          <w:sz w:val="24"/>
          <w:szCs w:val="24"/>
        </w:rPr>
        <w:t>African Journal of Biomedical Research</w:t>
      </w:r>
      <w:r w:rsidRPr="001163AD">
        <w:rPr>
          <w:rFonts w:asciiTheme="majorBidi" w:hAnsiTheme="majorBidi" w:cstheme="majorBidi"/>
          <w:sz w:val="24"/>
          <w:szCs w:val="24"/>
        </w:rPr>
        <w:t>, </w:t>
      </w:r>
      <w:r w:rsidRPr="001163AD">
        <w:rPr>
          <w:rFonts w:asciiTheme="majorBidi" w:hAnsiTheme="majorBidi" w:cstheme="majorBidi"/>
          <w:i/>
          <w:iCs/>
          <w:sz w:val="24"/>
          <w:szCs w:val="24"/>
        </w:rPr>
        <w:t>27</w:t>
      </w:r>
      <w:r w:rsidRPr="001163AD">
        <w:rPr>
          <w:rFonts w:asciiTheme="majorBidi" w:hAnsiTheme="majorBidi" w:cstheme="majorBidi"/>
          <w:sz w:val="24"/>
          <w:szCs w:val="24"/>
        </w:rPr>
        <w:t>(4S), 4023-4031.</w:t>
      </w:r>
    </w:p>
    <w:p w14:paraId="0B321F1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Sheng, B., Chen, X., Li, T., Ma, T., Yang, Y., Bi, L., &amp; Zhang, X. (2022). An overview of artificial intelligence in diabetic retinopathy and other ocular diseases. </w:t>
      </w:r>
      <w:r w:rsidRPr="001163AD">
        <w:rPr>
          <w:rFonts w:asciiTheme="majorBidi" w:hAnsiTheme="majorBidi" w:cstheme="majorBidi"/>
          <w:i/>
          <w:iCs/>
          <w:sz w:val="24"/>
          <w:szCs w:val="24"/>
        </w:rPr>
        <w:t>Frontiers in Public Health</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 971943.</w:t>
      </w:r>
    </w:p>
    <w:p w14:paraId="1CDF1477"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Sheng, M., Cai, H., Cheng, M., Li, J., Zhang, J., &amp; Liu, L. (2021). Identification of Novel Choroidal Neovascularization‐Related Genes Using Laplacian Heat Diffusion Algorithm. </w:t>
      </w:r>
      <w:r w:rsidRPr="001163AD">
        <w:rPr>
          <w:rFonts w:asciiTheme="majorBidi" w:hAnsiTheme="majorBidi" w:cstheme="majorBidi"/>
          <w:i/>
          <w:iCs/>
          <w:sz w:val="24"/>
          <w:szCs w:val="24"/>
        </w:rPr>
        <w:t>BioMed Research International</w:t>
      </w:r>
      <w:r w:rsidRPr="001163AD">
        <w:rPr>
          <w:rFonts w:asciiTheme="majorBidi" w:hAnsiTheme="majorBidi" w:cstheme="majorBidi"/>
          <w:sz w:val="24"/>
          <w:szCs w:val="24"/>
        </w:rPr>
        <w:t>, </w:t>
      </w:r>
      <w:r w:rsidRPr="001163AD">
        <w:rPr>
          <w:rFonts w:asciiTheme="majorBidi" w:hAnsiTheme="majorBidi" w:cstheme="majorBidi"/>
          <w:i/>
          <w:iCs/>
          <w:sz w:val="24"/>
          <w:szCs w:val="24"/>
        </w:rPr>
        <w:t>2021</w:t>
      </w:r>
      <w:r w:rsidRPr="001163AD">
        <w:rPr>
          <w:rFonts w:asciiTheme="majorBidi" w:hAnsiTheme="majorBidi" w:cstheme="majorBidi"/>
          <w:sz w:val="24"/>
          <w:szCs w:val="24"/>
        </w:rPr>
        <w:t>(1), 2295412.</w:t>
      </w:r>
    </w:p>
    <w:p w14:paraId="3520D6A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Shourie, P. (2024, November). Optimizing Traffic Sign Detection with MobileNetV2: A Lightweight Deep Learning Approach. In </w:t>
      </w:r>
      <w:r w:rsidRPr="001163AD">
        <w:rPr>
          <w:rFonts w:asciiTheme="majorBidi" w:hAnsiTheme="majorBidi" w:cstheme="majorBidi"/>
          <w:i/>
          <w:iCs/>
          <w:sz w:val="24"/>
          <w:szCs w:val="24"/>
        </w:rPr>
        <w:t>2024 4th International Conference on Technological Advancements in Computational Sciences (ICTACS)</w:t>
      </w:r>
      <w:r w:rsidRPr="001163AD">
        <w:rPr>
          <w:rFonts w:asciiTheme="majorBidi" w:hAnsiTheme="majorBidi" w:cstheme="majorBidi"/>
          <w:sz w:val="24"/>
          <w:szCs w:val="24"/>
        </w:rPr>
        <w:t> (pp. 272-276). IEEE.</w:t>
      </w:r>
    </w:p>
    <w:p w14:paraId="47D85C3A"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Shreffler, J., &amp; Huecker, M. R. (2020). Diagnostic testing accuracy: Sensitivity, specificity, predictive values and likelihood ratios.</w:t>
      </w:r>
    </w:p>
    <w:p w14:paraId="5256EB72"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Singh, R. K., &amp; Gorantla, R. (2020). </w:t>
      </w:r>
      <w:proofErr w:type="spellStart"/>
      <w:r w:rsidRPr="001163AD">
        <w:rPr>
          <w:rFonts w:asciiTheme="majorBidi" w:hAnsiTheme="majorBidi" w:cstheme="majorBidi"/>
          <w:sz w:val="24"/>
          <w:szCs w:val="24"/>
        </w:rPr>
        <w:t>DMENet</w:t>
      </w:r>
      <w:proofErr w:type="spellEnd"/>
      <w:r w:rsidRPr="001163AD">
        <w:rPr>
          <w:rFonts w:asciiTheme="majorBidi" w:hAnsiTheme="majorBidi" w:cstheme="majorBidi"/>
          <w:sz w:val="24"/>
          <w:szCs w:val="24"/>
        </w:rPr>
        <w:t>: diabetic macular edema diagnosis using hierarchical ensemble of CNNs. </w:t>
      </w:r>
      <w:proofErr w:type="spellStart"/>
      <w:r w:rsidRPr="001163AD">
        <w:rPr>
          <w:rFonts w:asciiTheme="majorBidi" w:hAnsiTheme="majorBidi" w:cstheme="majorBidi"/>
          <w:i/>
          <w:iCs/>
          <w:sz w:val="24"/>
          <w:szCs w:val="24"/>
        </w:rPr>
        <w:t>Plos</w:t>
      </w:r>
      <w:proofErr w:type="spellEnd"/>
      <w:r w:rsidRPr="001163AD">
        <w:rPr>
          <w:rFonts w:asciiTheme="majorBidi" w:hAnsiTheme="majorBidi" w:cstheme="majorBidi"/>
          <w:i/>
          <w:iCs/>
          <w:sz w:val="24"/>
          <w:szCs w:val="24"/>
        </w:rPr>
        <w:t xml:space="preserve"> one</w:t>
      </w:r>
      <w:r w:rsidRPr="001163AD">
        <w:rPr>
          <w:rFonts w:asciiTheme="majorBidi" w:hAnsiTheme="majorBidi" w:cstheme="majorBidi"/>
          <w:sz w:val="24"/>
          <w:szCs w:val="24"/>
        </w:rPr>
        <w:t>, </w:t>
      </w:r>
      <w:r w:rsidRPr="001163AD">
        <w:rPr>
          <w:rFonts w:asciiTheme="majorBidi" w:hAnsiTheme="majorBidi" w:cstheme="majorBidi"/>
          <w:i/>
          <w:iCs/>
          <w:sz w:val="24"/>
          <w:szCs w:val="24"/>
        </w:rPr>
        <w:t>15</w:t>
      </w:r>
      <w:r w:rsidRPr="001163AD">
        <w:rPr>
          <w:rFonts w:asciiTheme="majorBidi" w:hAnsiTheme="majorBidi" w:cstheme="majorBidi"/>
          <w:sz w:val="24"/>
          <w:szCs w:val="24"/>
        </w:rPr>
        <w:t>(2), e0220677.</w:t>
      </w:r>
    </w:p>
    <w:p w14:paraId="6B934E1A"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Song, S., Xu, H., Ma, J., Li, S., Peng, L., Wan, Q., ... &amp; Yu, J. (2025). How to Alleviate Catastrophic Forgetting in LLMs Finetuning? Hierarchical Layer-Wise and Element-Wise Regularization. </w:t>
      </w:r>
      <w:proofErr w:type="spellStart"/>
      <w:r w:rsidRPr="001163AD">
        <w:rPr>
          <w:rFonts w:asciiTheme="majorBidi" w:hAnsiTheme="majorBidi" w:cstheme="majorBidi"/>
          <w:i/>
          <w:iCs/>
          <w:sz w:val="24"/>
          <w:szCs w:val="24"/>
        </w:rPr>
        <w:t>arXiv</w:t>
      </w:r>
      <w:proofErr w:type="spellEnd"/>
      <w:r w:rsidRPr="001163AD">
        <w:rPr>
          <w:rFonts w:asciiTheme="majorBidi" w:hAnsiTheme="majorBidi" w:cstheme="majorBidi"/>
          <w:i/>
          <w:iCs/>
          <w:sz w:val="24"/>
          <w:szCs w:val="24"/>
        </w:rPr>
        <w:t xml:space="preserve"> preprint arXiv:2501.13669</w:t>
      </w:r>
      <w:r w:rsidRPr="001163AD">
        <w:rPr>
          <w:rFonts w:asciiTheme="majorBidi" w:hAnsiTheme="majorBidi" w:cstheme="majorBidi"/>
          <w:sz w:val="24"/>
          <w:szCs w:val="24"/>
        </w:rPr>
        <w:t>.</w:t>
      </w:r>
    </w:p>
    <w:p w14:paraId="0D28258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Subban, V., &amp; Raffel, O. C. (2020). Optical coherence tomography: Fundamentals and clinical utility. </w:t>
      </w:r>
      <w:r w:rsidRPr="001163AD">
        <w:rPr>
          <w:rFonts w:asciiTheme="majorBidi" w:hAnsiTheme="majorBidi" w:cstheme="majorBidi"/>
          <w:i/>
          <w:iCs/>
          <w:sz w:val="24"/>
          <w:szCs w:val="24"/>
        </w:rPr>
        <w:t>Cardiovascular Diagnosis and Therapy</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(5), 1389.</w:t>
      </w:r>
    </w:p>
    <w:p w14:paraId="58352720" w14:textId="77777777" w:rsidR="004A4DD0" w:rsidRPr="001163AD" w:rsidRDefault="004A4DD0" w:rsidP="00080BD3">
      <w:pPr>
        <w:ind w:left="360"/>
        <w:jc w:val="both"/>
        <w:rPr>
          <w:rFonts w:asciiTheme="majorBidi" w:hAnsiTheme="majorBidi" w:cstheme="majorBidi"/>
          <w:sz w:val="24"/>
          <w:szCs w:val="24"/>
        </w:rPr>
      </w:pPr>
      <w:bookmarkStart w:id="305" w:name="_Hlk215154786"/>
      <w:r w:rsidRPr="001163AD">
        <w:rPr>
          <w:rFonts w:asciiTheme="majorBidi" w:hAnsiTheme="majorBidi" w:cstheme="majorBidi"/>
          <w:sz w:val="24"/>
          <w:szCs w:val="24"/>
        </w:rPr>
        <w:t>Sundaram</w:t>
      </w:r>
      <w:bookmarkEnd w:id="305"/>
      <w:r w:rsidRPr="001163AD">
        <w:rPr>
          <w:rFonts w:asciiTheme="majorBidi" w:hAnsiTheme="majorBidi" w:cstheme="majorBidi"/>
          <w:sz w:val="24"/>
          <w:szCs w:val="24"/>
        </w:rPr>
        <w:t xml:space="preserve">, J., Gowri, K., Devaraju, S., </w:t>
      </w:r>
      <w:proofErr w:type="spellStart"/>
      <w:r w:rsidRPr="001163AD">
        <w:rPr>
          <w:rFonts w:asciiTheme="majorBidi" w:hAnsiTheme="majorBidi" w:cstheme="majorBidi"/>
          <w:sz w:val="24"/>
          <w:szCs w:val="24"/>
        </w:rPr>
        <w:t>Gokuldev</w:t>
      </w:r>
      <w:proofErr w:type="spellEnd"/>
      <w:r w:rsidRPr="001163AD">
        <w:rPr>
          <w:rFonts w:asciiTheme="majorBidi" w:hAnsiTheme="majorBidi" w:cstheme="majorBidi"/>
          <w:sz w:val="24"/>
          <w:szCs w:val="24"/>
        </w:rPr>
        <w:t xml:space="preserve">, S., Jayaprakash, S., </w:t>
      </w:r>
      <w:proofErr w:type="spellStart"/>
      <w:r w:rsidRPr="001163AD">
        <w:rPr>
          <w:rFonts w:asciiTheme="majorBidi" w:hAnsiTheme="majorBidi" w:cstheme="majorBidi"/>
          <w:sz w:val="24"/>
          <w:szCs w:val="24"/>
        </w:rPr>
        <w:t>Anandaram</w:t>
      </w:r>
      <w:proofErr w:type="spellEnd"/>
      <w:r w:rsidRPr="001163AD">
        <w:rPr>
          <w:rFonts w:asciiTheme="majorBidi" w:hAnsiTheme="majorBidi" w:cstheme="majorBidi"/>
          <w:sz w:val="24"/>
          <w:szCs w:val="24"/>
        </w:rPr>
        <w:t>, H., ... &amp; Thenmozhi, M. (2023). An Exploration of Python Libraries in Machine Learning Models for Data Science. In </w:t>
      </w:r>
      <w:r w:rsidRPr="001163AD">
        <w:rPr>
          <w:rFonts w:asciiTheme="majorBidi" w:hAnsiTheme="majorBidi" w:cstheme="majorBidi"/>
          <w:i/>
          <w:iCs/>
          <w:sz w:val="24"/>
          <w:szCs w:val="24"/>
        </w:rPr>
        <w:t>Advanced Interdisciplinary Applications of Machine Learning Python Libraries for Data Science</w:t>
      </w:r>
      <w:r w:rsidRPr="001163AD">
        <w:rPr>
          <w:rFonts w:asciiTheme="majorBidi" w:hAnsiTheme="majorBidi" w:cstheme="majorBidi"/>
          <w:sz w:val="24"/>
          <w:szCs w:val="24"/>
        </w:rPr>
        <w:t> (pp. 1-31). IGI Global.</w:t>
      </w:r>
    </w:p>
    <w:p w14:paraId="0A2AEA7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Uchida, A., Manjunath, D., Singh, R. P., </w:t>
      </w:r>
      <w:proofErr w:type="spellStart"/>
      <w:r w:rsidRPr="001163AD">
        <w:rPr>
          <w:rFonts w:asciiTheme="majorBidi" w:hAnsiTheme="majorBidi" w:cstheme="majorBidi"/>
          <w:sz w:val="24"/>
          <w:szCs w:val="24"/>
        </w:rPr>
        <w:t>Rachitskaya</w:t>
      </w:r>
      <w:proofErr w:type="spellEnd"/>
      <w:r w:rsidRPr="001163AD">
        <w:rPr>
          <w:rFonts w:asciiTheme="majorBidi" w:hAnsiTheme="majorBidi" w:cstheme="majorBidi"/>
          <w:sz w:val="24"/>
          <w:szCs w:val="24"/>
        </w:rPr>
        <w:t>, A. V., Kaiser, P. K., Srivastava, S. K., ... &amp; Ehlers, J. P. (2018). Optical coherence tomography angiography in eyes with indeterminate choroidal neovascularization: results from the AVATAR Study. </w:t>
      </w:r>
      <w:r w:rsidRPr="001163AD">
        <w:rPr>
          <w:rFonts w:asciiTheme="majorBidi" w:hAnsiTheme="majorBidi" w:cstheme="majorBidi"/>
          <w:i/>
          <w:iCs/>
          <w:sz w:val="24"/>
          <w:szCs w:val="24"/>
        </w:rPr>
        <w:t>Ophthalmology Retina</w:t>
      </w:r>
      <w:r w:rsidRPr="001163AD">
        <w:rPr>
          <w:rFonts w:asciiTheme="majorBidi" w:hAnsiTheme="majorBidi" w:cstheme="majorBidi"/>
          <w:sz w:val="24"/>
          <w:szCs w:val="24"/>
        </w:rPr>
        <w:t>, </w:t>
      </w:r>
      <w:r w:rsidRPr="001163AD">
        <w:rPr>
          <w:rFonts w:asciiTheme="majorBidi" w:hAnsiTheme="majorBidi" w:cstheme="majorBidi"/>
          <w:i/>
          <w:iCs/>
          <w:sz w:val="24"/>
          <w:szCs w:val="24"/>
        </w:rPr>
        <w:t>2</w:t>
      </w:r>
      <w:r w:rsidRPr="001163AD">
        <w:rPr>
          <w:rFonts w:asciiTheme="majorBidi" w:hAnsiTheme="majorBidi" w:cstheme="majorBidi"/>
          <w:sz w:val="24"/>
          <w:szCs w:val="24"/>
        </w:rPr>
        <w:t>(11), 1107-1117.</w:t>
      </w:r>
    </w:p>
    <w:p w14:paraId="2B71AA07" w14:textId="77777777" w:rsidR="004A4DD0" w:rsidRPr="001163AD" w:rsidRDefault="004A4DD0" w:rsidP="00080BD3">
      <w:pPr>
        <w:ind w:left="360"/>
        <w:jc w:val="both"/>
        <w:rPr>
          <w:rFonts w:asciiTheme="majorBidi" w:hAnsiTheme="majorBidi" w:cstheme="majorBidi"/>
          <w:sz w:val="24"/>
          <w:szCs w:val="24"/>
        </w:rPr>
      </w:pPr>
      <w:bookmarkStart w:id="306" w:name="_Hlk215154646"/>
      <w:r w:rsidRPr="001163AD">
        <w:rPr>
          <w:rFonts w:asciiTheme="majorBidi" w:hAnsiTheme="majorBidi" w:cstheme="majorBidi"/>
          <w:sz w:val="24"/>
          <w:szCs w:val="24"/>
        </w:rPr>
        <w:t>Van der Walt</w:t>
      </w:r>
      <w:bookmarkEnd w:id="306"/>
      <w:r w:rsidRPr="001163AD">
        <w:rPr>
          <w:rFonts w:asciiTheme="majorBidi" w:hAnsiTheme="majorBidi" w:cstheme="majorBidi"/>
          <w:sz w:val="24"/>
          <w:szCs w:val="24"/>
        </w:rPr>
        <w:t xml:space="preserve">, S., </w:t>
      </w:r>
      <w:proofErr w:type="spellStart"/>
      <w:r w:rsidRPr="001163AD">
        <w:rPr>
          <w:rFonts w:asciiTheme="majorBidi" w:hAnsiTheme="majorBidi" w:cstheme="majorBidi"/>
          <w:sz w:val="24"/>
          <w:szCs w:val="24"/>
        </w:rPr>
        <w:t>Schönberger</w:t>
      </w:r>
      <w:proofErr w:type="spellEnd"/>
      <w:r w:rsidRPr="001163AD">
        <w:rPr>
          <w:rFonts w:asciiTheme="majorBidi" w:hAnsiTheme="majorBidi" w:cstheme="majorBidi"/>
          <w:sz w:val="24"/>
          <w:szCs w:val="24"/>
        </w:rPr>
        <w:t>, J. L., Nunez-Iglesias, J., Boulogne, F., Warner, J. D., Yager, N., ... &amp; Yu, T. (2014). scikit-image: image processing in Python. </w:t>
      </w:r>
      <w:proofErr w:type="spellStart"/>
      <w:r w:rsidRPr="001163AD">
        <w:rPr>
          <w:rFonts w:asciiTheme="majorBidi" w:hAnsiTheme="majorBidi" w:cstheme="majorBidi"/>
          <w:i/>
          <w:iCs/>
          <w:sz w:val="24"/>
          <w:szCs w:val="24"/>
        </w:rPr>
        <w:t>PeerJ</w:t>
      </w:r>
      <w:proofErr w:type="spellEnd"/>
      <w:r w:rsidRPr="001163AD">
        <w:rPr>
          <w:rFonts w:asciiTheme="majorBidi" w:hAnsiTheme="majorBidi" w:cstheme="majorBidi"/>
          <w:sz w:val="24"/>
          <w:szCs w:val="24"/>
        </w:rPr>
        <w:t>, </w:t>
      </w:r>
      <w:r w:rsidRPr="001163AD">
        <w:rPr>
          <w:rFonts w:asciiTheme="majorBidi" w:hAnsiTheme="majorBidi" w:cstheme="majorBidi"/>
          <w:i/>
          <w:iCs/>
          <w:sz w:val="24"/>
          <w:szCs w:val="24"/>
        </w:rPr>
        <w:t>2</w:t>
      </w:r>
      <w:r w:rsidRPr="001163AD">
        <w:rPr>
          <w:rFonts w:asciiTheme="majorBidi" w:hAnsiTheme="majorBidi" w:cstheme="majorBidi"/>
          <w:sz w:val="24"/>
          <w:szCs w:val="24"/>
        </w:rPr>
        <w:t>, e453.</w:t>
      </w:r>
    </w:p>
    <w:p w14:paraId="42949D5E"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VanDenLangenberg, A. M., &amp; Carson, M. P. (2020). Drusen bodies.</w:t>
      </w:r>
    </w:p>
    <w:p w14:paraId="5A65FC48"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Wang, Y., Li, Y., Song, Y., &amp; Rong, X. (2020). The influence of the activation function in a convolution neural network model of facial expression recognition. </w:t>
      </w:r>
      <w:r w:rsidRPr="001163AD">
        <w:rPr>
          <w:rFonts w:asciiTheme="majorBidi" w:hAnsiTheme="majorBidi" w:cstheme="majorBidi"/>
          <w:i/>
          <w:iCs/>
          <w:sz w:val="24"/>
          <w:szCs w:val="24"/>
        </w:rPr>
        <w:t>Applied Sciences</w:t>
      </w:r>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(5), 1897.</w:t>
      </w:r>
    </w:p>
    <w:p w14:paraId="158C4DE5" w14:textId="77777777" w:rsidR="004A4DD0" w:rsidRPr="001163AD" w:rsidRDefault="004A4DD0" w:rsidP="00080BD3">
      <w:pPr>
        <w:ind w:left="360"/>
        <w:jc w:val="both"/>
        <w:rPr>
          <w:rFonts w:asciiTheme="majorBidi" w:hAnsiTheme="majorBidi" w:cstheme="majorBidi"/>
          <w:sz w:val="24"/>
          <w:szCs w:val="24"/>
        </w:rPr>
      </w:pPr>
      <w:proofErr w:type="spellStart"/>
      <w:r w:rsidRPr="001163AD">
        <w:rPr>
          <w:rFonts w:asciiTheme="majorBidi" w:hAnsiTheme="majorBidi" w:cstheme="majorBidi"/>
          <w:sz w:val="24"/>
          <w:szCs w:val="24"/>
        </w:rPr>
        <w:t>Wojciuk</w:t>
      </w:r>
      <w:proofErr w:type="spellEnd"/>
      <w:r w:rsidRPr="001163AD">
        <w:rPr>
          <w:rFonts w:asciiTheme="majorBidi" w:hAnsiTheme="majorBidi" w:cstheme="majorBidi"/>
          <w:sz w:val="24"/>
          <w:szCs w:val="24"/>
        </w:rPr>
        <w:t>, M., Swiderska-</w:t>
      </w:r>
      <w:proofErr w:type="spellStart"/>
      <w:r w:rsidRPr="001163AD">
        <w:rPr>
          <w:rFonts w:asciiTheme="majorBidi" w:hAnsiTheme="majorBidi" w:cstheme="majorBidi"/>
          <w:sz w:val="24"/>
          <w:szCs w:val="24"/>
        </w:rPr>
        <w:t>Chadaj</w:t>
      </w:r>
      <w:proofErr w:type="spellEnd"/>
      <w:r w:rsidRPr="001163AD">
        <w:rPr>
          <w:rFonts w:asciiTheme="majorBidi" w:hAnsiTheme="majorBidi" w:cstheme="majorBidi"/>
          <w:sz w:val="24"/>
          <w:szCs w:val="24"/>
        </w:rPr>
        <w:t xml:space="preserve">, Z., Siwek, K., &amp; </w:t>
      </w:r>
      <w:proofErr w:type="spellStart"/>
      <w:r w:rsidRPr="001163AD">
        <w:rPr>
          <w:rFonts w:asciiTheme="majorBidi" w:hAnsiTheme="majorBidi" w:cstheme="majorBidi"/>
          <w:sz w:val="24"/>
          <w:szCs w:val="24"/>
        </w:rPr>
        <w:t>Gertych</w:t>
      </w:r>
      <w:proofErr w:type="spellEnd"/>
      <w:r w:rsidRPr="001163AD">
        <w:rPr>
          <w:rFonts w:asciiTheme="majorBidi" w:hAnsiTheme="majorBidi" w:cstheme="majorBidi"/>
          <w:sz w:val="24"/>
          <w:szCs w:val="24"/>
        </w:rPr>
        <w:t>, A. (2024). Improving classification accuracy of fine-tuned CNN models: Impact of hyperparameter optimization. </w:t>
      </w:r>
      <w:proofErr w:type="spellStart"/>
      <w:r w:rsidRPr="001163AD">
        <w:rPr>
          <w:rFonts w:asciiTheme="majorBidi" w:hAnsiTheme="majorBidi" w:cstheme="majorBidi"/>
          <w:i/>
          <w:iCs/>
          <w:sz w:val="24"/>
          <w:szCs w:val="24"/>
        </w:rPr>
        <w:t>Heliyon</w:t>
      </w:r>
      <w:proofErr w:type="spellEnd"/>
      <w:r w:rsidRPr="001163AD">
        <w:rPr>
          <w:rFonts w:asciiTheme="majorBidi" w:hAnsiTheme="majorBidi" w:cstheme="majorBidi"/>
          <w:sz w:val="24"/>
          <w:szCs w:val="24"/>
        </w:rPr>
        <w:t>, </w:t>
      </w:r>
      <w:r w:rsidRPr="001163AD">
        <w:rPr>
          <w:rFonts w:asciiTheme="majorBidi" w:hAnsiTheme="majorBidi" w:cstheme="majorBidi"/>
          <w:i/>
          <w:iCs/>
          <w:sz w:val="24"/>
          <w:szCs w:val="24"/>
        </w:rPr>
        <w:t>10</w:t>
      </w:r>
      <w:r w:rsidRPr="001163AD">
        <w:rPr>
          <w:rFonts w:asciiTheme="majorBidi" w:hAnsiTheme="majorBidi" w:cstheme="majorBidi"/>
          <w:sz w:val="24"/>
          <w:szCs w:val="24"/>
        </w:rPr>
        <w:t>(5).</w:t>
      </w:r>
    </w:p>
    <w:p w14:paraId="429507B5"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lastRenderedPageBreak/>
        <w:t>Xu, H. H., &amp; Ge, D. Y. (2020). A novel image edge smoothing method based on convolutional neural network. </w:t>
      </w:r>
      <w:r w:rsidRPr="001163AD">
        <w:rPr>
          <w:rFonts w:asciiTheme="majorBidi" w:hAnsiTheme="majorBidi" w:cstheme="majorBidi"/>
          <w:i/>
          <w:iCs/>
          <w:sz w:val="24"/>
          <w:szCs w:val="24"/>
        </w:rPr>
        <w:t>International Journal of Advanced Robotic Systems</w:t>
      </w:r>
      <w:r w:rsidRPr="001163AD">
        <w:rPr>
          <w:rFonts w:asciiTheme="majorBidi" w:hAnsiTheme="majorBidi" w:cstheme="majorBidi"/>
          <w:sz w:val="24"/>
          <w:szCs w:val="24"/>
        </w:rPr>
        <w:t>, </w:t>
      </w:r>
      <w:r w:rsidRPr="001163AD">
        <w:rPr>
          <w:rFonts w:asciiTheme="majorBidi" w:hAnsiTheme="majorBidi" w:cstheme="majorBidi"/>
          <w:i/>
          <w:iCs/>
          <w:sz w:val="24"/>
          <w:szCs w:val="24"/>
        </w:rPr>
        <w:t>17</w:t>
      </w:r>
      <w:r w:rsidRPr="001163AD">
        <w:rPr>
          <w:rFonts w:asciiTheme="majorBidi" w:hAnsiTheme="majorBidi" w:cstheme="majorBidi"/>
          <w:sz w:val="24"/>
          <w:szCs w:val="24"/>
        </w:rPr>
        <w:t>(3), 1729881420921676.</w:t>
      </w:r>
    </w:p>
    <w:p w14:paraId="6A558976" w14:textId="77777777" w:rsidR="004A4DD0" w:rsidRPr="001163AD" w:rsidRDefault="004A4DD0" w:rsidP="00080BD3">
      <w:pPr>
        <w:ind w:left="360"/>
        <w:jc w:val="both"/>
        <w:rPr>
          <w:rFonts w:asciiTheme="majorBidi" w:hAnsiTheme="majorBidi" w:cstheme="majorBidi"/>
          <w:sz w:val="24"/>
          <w:szCs w:val="24"/>
        </w:rPr>
      </w:pPr>
      <w:bookmarkStart w:id="307" w:name="_Hlk215170433"/>
      <w:r w:rsidRPr="001163AD">
        <w:rPr>
          <w:rFonts w:asciiTheme="majorBidi" w:hAnsiTheme="majorBidi" w:cstheme="majorBidi"/>
          <w:sz w:val="24"/>
          <w:szCs w:val="24"/>
        </w:rPr>
        <w:t>Yamashita</w:t>
      </w:r>
      <w:bookmarkEnd w:id="307"/>
      <w:r w:rsidRPr="001163AD">
        <w:rPr>
          <w:rFonts w:asciiTheme="majorBidi" w:hAnsiTheme="majorBidi" w:cstheme="majorBidi"/>
          <w:sz w:val="24"/>
          <w:szCs w:val="24"/>
        </w:rPr>
        <w:t>, R., Nishio, M., Do, R. K. G., &amp; Togashi, K. (2018). Convolutional neural networks: an overview and application in radiology. </w:t>
      </w:r>
      <w:r w:rsidRPr="001163AD">
        <w:rPr>
          <w:rFonts w:asciiTheme="majorBidi" w:hAnsiTheme="majorBidi" w:cstheme="majorBidi"/>
          <w:i/>
          <w:iCs/>
          <w:sz w:val="24"/>
          <w:szCs w:val="24"/>
        </w:rPr>
        <w:t>Insights into imaging</w:t>
      </w:r>
      <w:r w:rsidRPr="001163AD">
        <w:rPr>
          <w:rFonts w:asciiTheme="majorBidi" w:hAnsiTheme="majorBidi" w:cstheme="majorBidi"/>
          <w:sz w:val="24"/>
          <w:szCs w:val="24"/>
        </w:rPr>
        <w:t>, </w:t>
      </w:r>
      <w:r w:rsidRPr="001163AD">
        <w:rPr>
          <w:rFonts w:asciiTheme="majorBidi" w:hAnsiTheme="majorBidi" w:cstheme="majorBidi"/>
          <w:i/>
          <w:iCs/>
          <w:sz w:val="24"/>
          <w:szCs w:val="24"/>
        </w:rPr>
        <w:t>9</w:t>
      </w:r>
      <w:r w:rsidRPr="001163AD">
        <w:rPr>
          <w:rFonts w:asciiTheme="majorBidi" w:hAnsiTheme="majorBidi" w:cstheme="majorBidi"/>
          <w:sz w:val="24"/>
          <w:szCs w:val="24"/>
        </w:rPr>
        <w:t>(4), 611-629.</w:t>
      </w:r>
    </w:p>
    <w:p w14:paraId="6E87647B"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 xml:space="preserve">Zeppieri, M., Marsili, S., </w:t>
      </w:r>
      <w:proofErr w:type="spellStart"/>
      <w:r w:rsidRPr="001163AD">
        <w:rPr>
          <w:rFonts w:asciiTheme="majorBidi" w:hAnsiTheme="majorBidi" w:cstheme="majorBidi"/>
          <w:sz w:val="24"/>
          <w:szCs w:val="24"/>
        </w:rPr>
        <w:t>Enaholo</w:t>
      </w:r>
      <w:proofErr w:type="spellEnd"/>
      <w:r w:rsidRPr="001163AD">
        <w:rPr>
          <w:rFonts w:asciiTheme="majorBidi" w:hAnsiTheme="majorBidi" w:cstheme="majorBidi"/>
          <w:sz w:val="24"/>
          <w:szCs w:val="24"/>
        </w:rPr>
        <w:t>, E. S., Shuaibu, A. O., Uwagboe, N., Salati, C., ... &amp; Musa, M. (2023). Optical coherence tomography (OCT): a brief look at the uses and technological evolution of ophthalmology. </w:t>
      </w:r>
      <w:proofErr w:type="spellStart"/>
      <w:r w:rsidRPr="001163AD">
        <w:rPr>
          <w:rFonts w:asciiTheme="majorBidi" w:hAnsiTheme="majorBidi" w:cstheme="majorBidi"/>
          <w:i/>
          <w:iCs/>
          <w:sz w:val="24"/>
          <w:szCs w:val="24"/>
        </w:rPr>
        <w:t>Medicina</w:t>
      </w:r>
      <w:proofErr w:type="spellEnd"/>
      <w:r w:rsidRPr="001163AD">
        <w:rPr>
          <w:rFonts w:asciiTheme="majorBidi" w:hAnsiTheme="majorBidi" w:cstheme="majorBidi"/>
          <w:sz w:val="24"/>
          <w:szCs w:val="24"/>
        </w:rPr>
        <w:t>, </w:t>
      </w:r>
      <w:r w:rsidRPr="001163AD">
        <w:rPr>
          <w:rFonts w:asciiTheme="majorBidi" w:hAnsiTheme="majorBidi" w:cstheme="majorBidi"/>
          <w:i/>
          <w:iCs/>
          <w:sz w:val="24"/>
          <w:szCs w:val="24"/>
        </w:rPr>
        <w:t>59</w:t>
      </w:r>
      <w:r w:rsidRPr="001163AD">
        <w:rPr>
          <w:rFonts w:asciiTheme="majorBidi" w:hAnsiTheme="majorBidi" w:cstheme="majorBidi"/>
          <w:sz w:val="24"/>
          <w:szCs w:val="24"/>
        </w:rPr>
        <w:t>(12), 2114.</w:t>
      </w:r>
    </w:p>
    <w:p w14:paraId="5B26C31C" w14:textId="77777777" w:rsidR="004A4DD0" w:rsidRPr="001163AD" w:rsidRDefault="004A4DD0" w:rsidP="00080BD3">
      <w:pPr>
        <w:ind w:left="360"/>
        <w:jc w:val="both"/>
        <w:rPr>
          <w:rFonts w:asciiTheme="majorBidi" w:hAnsiTheme="majorBidi" w:cstheme="majorBidi"/>
          <w:sz w:val="24"/>
          <w:szCs w:val="24"/>
        </w:rPr>
      </w:pPr>
      <w:r w:rsidRPr="001163AD">
        <w:rPr>
          <w:rFonts w:asciiTheme="majorBidi" w:hAnsiTheme="majorBidi" w:cstheme="majorBidi"/>
          <w:sz w:val="24"/>
          <w:szCs w:val="24"/>
        </w:rPr>
        <w:t>Zhang, S., Ren, J., Chai, R., Yuan, S., &amp; Hao, Y. (2024). Global burden of low vision and blindness due to age-related macular degeneration from 1990 to 2021 and projections for 2050. </w:t>
      </w:r>
      <w:r w:rsidRPr="001163AD">
        <w:rPr>
          <w:rFonts w:asciiTheme="majorBidi" w:hAnsiTheme="majorBidi" w:cstheme="majorBidi"/>
          <w:i/>
          <w:iCs/>
          <w:sz w:val="24"/>
          <w:szCs w:val="24"/>
        </w:rPr>
        <w:t>BMC Public Health</w:t>
      </w:r>
      <w:r w:rsidRPr="001163AD">
        <w:rPr>
          <w:rFonts w:asciiTheme="majorBidi" w:hAnsiTheme="majorBidi" w:cstheme="majorBidi"/>
          <w:sz w:val="24"/>
          <w:szCs w:val="24"/>
        </w:rPr>
        <w:t>, </w:t>
      </w:r>
      <w:r w:rsidRPr="001163AD">
        <w:rPr>
          <w:rFonts w:asciiTheme="majorBidi" w:hAnsiTheme="majorBidi" w:cstheme="majorBidi"/>
          <w:i/>
          <w:iCs/>
          <w:sz w:val="24"/>
          <w:szCs w:val="24"/>
        </w:rPr>
        <w:t>24</w:t>
      </w:r>
      <w:r w:rsidRPr="001163AD">
        <w:rPr>
          <w:rFonts w:asciiTheme="majorBidi" w:hAnsiTheme="majorBidi" w:cstheme="majorBidi"/>
          <w:sz w:val="24"/>
          <w:szCs w:val="24"/>
        </w:rPr>
        <w:t>(1), 3510.</w:t>
      </w:r>
    </w:p>
    <w:p w14:paraId="7917EFE5" w14:textId="77777777" w:rsidR="004A4DD0" w:rsidRPr="001163AD" w:rsidRDefault="004A4DD0" w:rsidP="004A4DD0">
      <w:pPr>
        <w:spacing w:after="0" w:line="276" w:lineRule="auto"/>
        <w:jc w:val="both"/>
        <w:rPr>
          <w:rFonts w:asciiTheme="majorBidi" w:hAnsiTheme="majorBidi" w:cstheme="majorBidi"/>
        </w:rPr>
      </w:pPr>
    </w:p>
    <w:p w14:paraId="3A02692F" w14:textId="77777777" w:rsidR="004A4DD0" w:rsidRPr="001163AD" w:rsidRDefault="004A4DD0" w:rsidP="004A4DD0">
      <w:pPr>
        <w:rPr>
          <w:rFonts w:asciiTheme="majorBidi" w:hAnsiTheme="majorBidi" w:cstheme="majorBidi"/>
          <w:lang w:val="en-CA"/>
        </w:rPr>
      </w:pPr>
    </w:p>
    <w:sectPr w:rsidR="004A4DD0" w:rsidRPr="001163AD" w:rsidSect="001E00F6">
      <w:pgSz w:w="12240" w:h="15840"/>
      <w:pgMar w:top="1080" w:right="810" w:bottom="1440" w:left="63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38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0CF43B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012A03"/>
    <w:multiLevelType w:val="multilevel"/>
    <w:tmpl w:val="E74E50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2EF3059"/>
    <w:multiLevelType w:val="hybridMultilevel"/>
    <w:tmpl w:val="185491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2FE7F49"/>
    <w:multiLevelType w:val="hybridMultilevel"/>
    <w:tmpl w:val="74DED060"/>
    <w:lvl w:ilvl="0" w:tplc="76F2C12C">
      <w:start w:val="1"/>
      <w:numFmt w:val="decimal"/>
      <w:lvlText w:val="1.%1"/>
      <w:lvlJc w:val="left"/>
      <w:pPr>
        <w:ind w:left="720" w:hanging="360"/>
      </w:pPr>
      <w:rPr>
        <w:rFonts w:hint="default"/>
        <w:b/>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4464B4"/>
    <w:multiLevelType w:val="multilevel"/>
    <w:tmpl w:val="151A04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A16347"/>
    <w:multiLevelType w:val="hybridMultilevel"/>
    <w:tmpl w:val="C6589218"/>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15:restartNumberingAfterBreak="0">
    <w:nsid w:val="04C17DC2"/>
    <w:multiLevelType w:val="multilevel"/>
    <w:tmpl w:val="9214A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7CB33ED"/>
    <w:multiLevelType w:val="multilevel"/>
    <w:tmpl w:val="9A7E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480409"/>
    <w:multiLevelType w:val="multilevel"/>
    <w:tmpl w:val="DB640B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E86801"/>
    <w:multiLevelType w:val="hybridMultilevel"/>
    <w:tmpl w:val="6F544D14"/>
    <w:lvl w:ilvl="0" w:tplc="04090001">
      <w:start w:val="1"/>
      <w:numFmt w:val="bullet"/>
      <w:lvlText w:val=""/>
      <w:lvlJc w:val="left"/>
      <w:pPr>
        <w:ind w:left="1320" w:hanging="360"/>
      </w:pPr>
      <w:rPr>
        <w:rFonts w:ascii="Symbol" w:hAnsi="Symbol"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1" w15:restartNumberingAfterBreak="0">
    <w:nsid w:val="0C1D63A3"/>
    <w:multiLevelType w:val="multilevel"/>
    <w:tmpl w:val="41782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A71E0C"/>
    <w:multiLevelType w:val="multilevel"/>
    <w:tmpl w:val="D59664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256EB9"/>
    <w:multiLevelType w:val="multilevel"/>
    <w:tmpl w:val="E82EBB22"/>
    <w:lvl w:ilvl="0">
      <w:start w:val="1"/>
      <w:numFmt w:val="decimal"/>
      <w:lvlText w:val="%1."/>
      <w:lvlJc w:val="left"/>
      <w:pPr>
        <w:ind w:left="360" w:hanging="360"/>
      </w:pPr>
    </w:lvl>
    <w:lvl w:ilvl="1">
      <w:start w:val="1"/>
      <w:numFmt w:val="decimal"/>
      <w:lvlText w:val="2.%2"/>
      <w:lvlJc w:val="left"/>
      <w:pPr>
        <w:ind w:left="720" w:hanging="360"/>
      </w:pPr>
      <w:rPr>
        <w:rFonts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EE0479B"/>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236F21"/>
    <w:multiLevelType w:val="hybridMultilevel"/>
    <w:tmpl w:val="2996BE8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6" w15:restartNumberingAfterBreak="0">
    <w:nsid w:val="10053D09"/>
    <w:multiLevelType w:val="multilevel"/>
    <w:tmpl w:val="8A184E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17F6BA2"/>
    <w:multiLevelType w:val="multilevel"/>
    <w:tmpl w:val="F0AA5994"/>
    <w:lvl w:ilvl="0">
      <w:start w:val="2"/>
      <w:numFmt w:val="decimal"/>
      <w:lvlText w:val="%1"/>
      <w:lvlJc w:val="left"/>
      <w:pPr>
        <w:ind w:left="456" w:hanging="456"/>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asciiTheme="majorBidi" w:hAnsiTheme="majorBidi" w:cstheme="majorBidi" w:hint="default"/>
        <w:sz w:val="24"/>
        <w:szCs w:val="24"/>
      </w:rPr>
    </w:lvl>
    <w:lvl w:ilvl="3">
      <w:start w:val="1"/>
      <w:numFmt w:val="decimal"/>
      <w:lvlText w:val="%1.%2.%3.%4"/>
      <w:lvlJc w:val="left"/>
      <w:pPr>
        <w:ind w:left="1260" w:hanging="1080"/>
      </w:pPr>
      <w:rPr>
        <w:rFonts w:hint="default"/>
        <w:b/>
        <w:bCs/>
        <w:i w:val="0"/>
        <w:iCs w:val="0"/>
        <w:sz w:val="24"/>
        <w:szCs w:val="24"/>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8" w15:restartNumberingAfterBreak="0">
    <w:nsid w:val="142A3A3B"/>
    <w:multiLevelType w:val="multilevel"/>
    <w:tmpl w:val="52642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48561BA"/>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4C32814"/>
    <w:multiLevelType w:val="multilevel"/>
    <w:tmpl w:val="87402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56F668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61B31AE"/>
    <w:multiLevelType w:val="multilevel"/>
    <w:tmpl w:val="2C88E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F07116"/>
    <w:multiLevelType w:val="hybridMultilevel"/>
    <w:tmpl w:val="77162664"/>
    <w:lvl w:ilvl="0" w:tplc="40F6A78E">
      <w:numFmt w:val="bullet"/>
      <w:lvlText w:val="-"/>
      <w:lvlJc w:val="left"/>
      <w:pPr>
        <w:ind w:left="720" w:hanging="360"/>
      </w:pPr>
      <w:rPr>
        <w:rFonts w:ascii="Times New Roman" w:eastAsia="Times New Roman" w:hAnsi="Times New Roman" w:cs="Times New Roman" w:hint="default"/>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9F91DF5"/>
    <w:multiLevelType w:val="multilevel"/>
    <w:tmpl w:val="C6C05030"/>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1B584000"/>
    <w:multiLevelType w:val="hybridMultilevel"/>
    <w:tmpl w:val="0880922A"/>
    <w:lvl w:ilvl="0" w:tplc="40F6A78E">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1C4257B2"/>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4C41A5"/>
    <w:multiLevelType w:val="hybridMultilevel"/>
    <w:tmpl w:val="28E8A37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1C884669"/>
    <w:multiLevelType w:val="multilevel"/>
    <w:tmpl w:val="EBAA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C53F22"/>
    <w:multiLevelType w:val="multilevel"/>
    <w:tmpl w:val="9C446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02551D"/>
    <w:multiLevelType w:val="multilevel"/>
    <w:tmpl w:val="01C8B74E"/>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31" w15:restartNumberingAfterBreak="0">
    <w:nsid w:val="24CC4DCE"/>
    <w:multiLevelType w:val="multilevel"/>
    <w:tmpl w:val="48C4F4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4F87289"/>
    <w:multiLevelType w:val="hybridMultilevel"/>
    <w:tmpl w:val="71D46AA6"/>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33" w15:restartNumberingAfterBreak="0">
    <w:nsid w:val="25916088"/>
    <w:multiLevelType w:val="hybridMultilevel"/>
    <w:tmpl w:val="22BE470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25E56CED"/>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62644D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6931182"/>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7F061FE"/>
    <w:multiLevelType w:val="hybridMultilevel"/>
    <w:tmpl w:val="09B256CA"/>
    <w:lvl w:ilvl="0" w:tplc="24647496">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8" w15:restartNumberingAfterBreak="0">
    <w:nsid w:val="2C6E43A0"/>
    <w:multiLevelType w:val="multilevel"/>
    <w:tmpl w:val="038452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DDF7AB0"/>
    <w:multiLevelType w:val="multilevel"/>
    <w:tmpl w:val="F1BE85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E510854"/>
    <w:multiLevelType w:val="multilevel"/>
    <w:tmpl w:val="5FA01B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F952443"/>
    <w:multiLevelType w:val="multilevel"/>
    <w:tmpl w:val="CDC80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2E71277"/>
    <w:multiLevelType w:val="multilevel"/>
    <w:tmpl w:val="19A2D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34C2B8C"/>
    <w:multiLevelType w:val="multilevel"/>
    <w:tmpl w:val="C084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55F4DA4"/>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63E2498"/>
    <w:multiLevelType w:val="hybridMultilevel"/>
    <w:tmpl w:val="4CF0148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6" w15:restartNumberingAfterBreak="0">
    <w:nsid w:val="38C10575"/>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C2E7A74"/>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8" w15:restartNumberingAfterBreak="0">
    <w:nsid w:val="3D680366"/>
    <w:multiLevelType w:val="hybridMultilevel"/>
    <w:tmpl w:val="17D0D2F8"/>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49" w15:restartNumberingAfterBreak="0">
    <w:nsid w:val="3E34178C"/>
    <w:multiLevelType w:val="multilevel"/>
    <w:tmpl w:val="02B88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E89460A"/>
    <w:multiLevelType w:val="multilevel"/>
    <w:tmpl w:val="54827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1F809D0"/>
    <w:multiLevelType w:val="multilevel"/>
    <w:tmpl w:val="2E2CD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B3F793D"/>
    <w:multiLevelType w:val="multilevel"/>
    <w:tmpl w:val="DD62A2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BB235EE"/>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9E032C"/>
    <w:multiLevelType w:val="multilevel"/>
    <w:tmpl w:val="B2260D44"/>
    <w:lvl w:ilvl="0">
      <w:start w:val="5"/>
      <w:numFmt w:val="decimal"/>
      <w:lvlText w:val="%1"/>
      <w:lvlJc w:val="left"/>
      <w:pPr>
        <w:ind w:left="413" w:hanging="413"/>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5" w15:restartNumberingAfterBreak="0">
    <w:nsid w:val="4D063595"/>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D15771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3636C4"/>
    <w:multiLevelType w:val="multilevel"/>
    <w:tmpl w:val="0409001F"/>
    <w:lvl w:ilvl="0">
      <w:start w:val="1"/>
      <w:numFmt w:val="decimal"/>
      <w:lvlText w:val="%1."/>
      <w:lvlJc w:val="left"/>
      <w:pPr>
        <w:ind w:left="1800" w:hanging="360"/>
      </w:pPr>
    </w:lvl>
    <w:lvl w:ilvl="1">
      <w:start w:val="1"/>
      <w:numFmt w:val="decimal"/>
      <w:lvlText w:val="%1.%2."/>
      <w:lvlJc w:val="left"/>
      <w:pPr>
        <w:ind w:left="2232" w:hanging="432"/>
      </w:pPr>
    </w:lvl>
    <w:lvl w:ilvl="2">
      <w:start w:val="1"/>
      <w:numFmt w:val="decimal"/>
      <w:lvlText w:val="%1.%2.%3."/>
      <w:lvlJc w:val="left"/>
      <w:pPr>
        <w:ind w:left="2664" w:hanging="504"/>
      </w:p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8" w15:restartNumberingAfterBreak="0">
    <w:nsid w:val="4F89708E"/>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9" w15:restartNumberingAfterBreak="0">
    <w:nsid w:val="50104C02"/>
    <w:multiLevelType w:val="multilevel"/>
    <w:tmpl w:val="3FC61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2F67B3F"/>
    <w:multiLevelType w:val="multilevel"/>
    <w:tmpl w:val="CA302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3CC129C"/>
    <w:multiLevelType w:val="hybridMultilevel"/>
    <w:tmpl w:val="D2663FA6"/>
    <w:lvl w:ilvl="0" w:tplc="D3723B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3F7052D"/>
    <w:multiLevelType w:val="hybridMultilevel"/>
    <w:tmpl w:val="91E80BE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3" w15:restartNumberingAfterBreak="0">
    <w:nsid w:val="54592C54"/>
    <w:multiLevelType w:val="hybridMultilevel"/>
    <w:tmpl w:val="BCC66CA6"/>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64" w15:restartNumberingAfterBreak="0">
    <w:nsid w:val="54836F05"/>
    <w:multiLevelType w:val="multilevel"/>
    <w:tmpl w:val="AE126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6152379"/>
    <w:multiLevelType w:val="multilevel"/>
    <w:tmpl w:val="069879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715111D"/>
    <w:multiLevelType w:val="multilevel"/>
    <w:tmpl w:val="617E9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7B32413"/>
    <w:multiLevelType w:val="multilevel"/>
    <w:tmpl w:val="70DC30BC"/>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68" w15:restartNumberingAfterBreak="0">
    <w:nsid w:val="58074B4C"/>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8FC098B"/>
    <w:multiLevelType w:val="multilevel"/>
    <w:tmpl w:val="7E4E0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591414D5"/>
    <w:multiLevelType w:val="multilevel"/>
    <w:tmpl w:val="794E4080"/>
    <w:lvl w:ilvl="0">
      <w:start w:val="1"/>
      <w:numFmt w:val="decimal"/>
      <w:lvlText w:val="%1."/>
      <w:lvlJc w:val="left"/>
      <w:pPr>
        <w:ind w:left="360" w:hanging="360"/>
      </w:pPr>
    </w:lvl>
    <w:lvl w:ilvl="1">
      <w:start w:val="1"/>
      <w:numFmt w:val="decimal"/>
      <w:lvlText w:val="3.%2"/>
      <w:lvlJc w:val="left"/>
      <w:pPr>
        <w:ind w:left="720" w:hanging="360"/>
      </w:pPr>
      <w:rPr>
        <w:rFonts w:hint="default"/>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15:restartNumberingAfterBreak="0">
    <w:nsid w:val="5A194423"/>
    <w:multiLevelType w:val="multilevel"/>
    <w:tmpl w:val="FDCC3F5A"/>
    <w:lvl w:ilvl="0">
      <w:start w:val="1"/>
      <w:numFmt w:val="decimal"/>
      <w:lvlText w:val="%1."/>
      <w:lvlJc w:val="left"/>
      <w:pPr>
        <w:ind w:left="360" w:hanging="360"/>
      </w:pPr>
    </w:lvl>
    <w:lvl w:ilvl="1">
      <w:start w:val="1"/>
      <w:numFmt w:val="decimal"/>
      <w:lvlText w:val="4.%2"/>
      <w:lvlJc w:val="left"/>
      <w:pPr>
        <w:ind w:left="720" w:hanging="360"/>
      </w:pPr>
      <w:rPr>
        <w:rFonts w:hint="default"/>
        <w:b/>
        <w:bCs/>
      </w:rPr>
    </w:lvl>
    <w:lvl w:ilvl="2">
      <w:start w:val="1"/>
      <w:numFmt w:val="decimal"/>
      <w:lvlText w:val="%1.%2.%3."/>
      <w:lvlJc w:val="left"/>
      <w:pPr>
        <w:ind w:left="1224" w:hanging="504"/>
      </w:pPr>
      <w:rPr>
        <w:b/>
        <w:bCs/>
        <w:color w:val="auto"/>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5B593554"/>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B702E56"/>
    <w:multiLevelType w:val="hybridMultilevel"/>
    <w:tmpl w:val="9F88C350"/>
    <w:lvl w:ilvl="0" w:tplc="F6E2CADE">
      <w:numFmt w:val="bullet"/>
      <w:lvlText w:val="•"/>
      <w:lvlJc w:val="left"/>
      <w:pPr>
        <w:ind w:left="720" w:hanging="360"/>
      </w:pPr>
      <w:rPr>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4" w15:restartNumberingAfterBreak="0">
    <w:nsid w:val="5CBF519E"/>
    <w:multiLevelType w:val="multilevel"/>
    <w:tmpl w:val="E544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D832CCB"/>
    <w:multiLevelType w:val="multilevel"/>
    <w:tmpl w:val="FD72986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sz w:val="28"/>
        <w:szCs w:val="28"/>
      </w:rPr>
    </w:lvl>
    <w:lvl w:ilvl="2">
      <w:start w:val="1"/>
      <w:numFmt w:val="decimal"/>
      <w:lvlText w:val="%1.%2.%3."/>
      <w:lvlJc w:val="left"/>
      <w:pPr>
        <w:ind w:left="1224" w:hanging="504"/>
      </w:pPr>
      <w:rPr>
        <w:rFonts w:hint="default"/>
        <w:b/>
        <w:bCs/>
        <w:sz w:val="28"/>
        <w:szCs w:val="2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6" w15:restartNumberingAfterBreak="0">
    <w:nsid w:val="5DF72697"/>
    <w:multiLevelType w:val="multilevel"/>
    <w:tmpl w:val="6A42E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5FB15D63"/>
    <w:multiLevelType w:val="hybridMultilevel"/>
    <w:tmpl w:val="0EC630B6"/>
    <w:lvl w:ilvl="0" w:tplc="A178143E">
      <w:numFmt w:val="decimal"/>
      <w:lvlText w:val="2.%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608C13BE"/>
    <w:multiLevelType w:val="hybridMultilevel"/>
    <w:tmpl w:val="093A6646"/>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9" w15:restartNumberingAfterBreak="0">
    <w:nsid w:val="62110237"/>
    <w:multiLevelType w:val="hybridMultilevel"/>
    <w:tmpl w:val="518CF19A"/>
    <w:lvl w:ilvl="0" w:tplc="04090001">
      <w:start w:val="1"/>
      <w:numFmt w:val="bullet"/>
      <w:lvlText w:val=""/>
      <w:lvlJc w:val="left"/>
      <w:pPr>
        <w:ind w:left="1350" w:hanging="360"/>
      </w:pPr>
      <w:rPr>
        <w:rFonts w:ascii="Symbol" w:hAnsi="Symbol" w:hint="default"/>
      </w:rPr>
    </w:lvl>
    <w:lvl w:ilvl="1" w:tplc="04090003">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80" w15:restartNumberingAfterBreak="0">
    <w:nsid w:val="630E6CF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4376C22"/>
    <w:multiLevelType w:val="multilevel"/>
    <w:tmpl w:val="4C223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5E25304"/>
    <w:multiLevelType w:val="multilevel"/>
    <w:tmpl w:val="03E83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65F52613"/>
    <w:multiLevelType w:val="multilevel"/>
    <w:tmpl w:val="BA864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77A6D6A"/>
    <w:multiLevelType w:val="multilevel"/>
    <w:tmpl w:val="725CB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92D25E7"/>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AB906B9"/>
    <w:multiLevelType w:val="multilevel"/>
    <w:tmpl w:val="2DE65D92"/>
    <w:lvl w:ilvl="0">
      <w:start w:val="1"/>
      <w:numFmt w:val="bullet"/>
      <w:lvlText w:val=""/>
      <w:lvlJc w:val="left"/>
      <w:pPr>
        <w:tabs>
          <w:tab w:val="num" w:pos="2520"/>
        </w:tabs>
        <w:ind w:left="2520" w:hanging="360"/>
      </w:pPr>
      <w:rPr>
        <w:rFonts w:ascii="Symbol" w:hAnsi="Symbol" w:hint="default"/>
        <w:sz w:val="20"/>
      </w:rPr>
    </w:lvl>
    <w:lvl w:ilvl="1" w:tentative="1">
      <w:start w:val="1"/>
      <w:numFmt w:val="bullet"/>
      <w:lvlText w:val="o"/>
      <w:lvlJc w:val="left"/>
      <w:pPr>
        <w:tabs>
          <w:tab w:val="num" w:pos="3240"/>
        </w:tabs>
        <w:ind w:left="3240" w:hanging="360"/>
      </w:pPr>
      <w:rPr>
        <w:rFonts w:ascii="Courier New" w:hAnsi="Courier New" w:hint="default"/>
        <w:sz w:val="20"/>
      </w:rPr>
    </w:lvl>
    <w:lvl w:ilvl="2" w:tentative="1">
      <w:start w:val="1"/>
      <w:numFmt w:val="bullet"/>
      <w:lvlText w:val=""/>
      <w:lvlJc w:val="left"/>
      <w:pPr>
        <w:tabs>
          <w:tab w:val="num" w:pos="3960"/>
        </w:tabs>
        <w:ind w:left="3960" w:hanging="360"/>
      </w:pPr>
      <w:rPr>
        <w:rFonts w:ascii="Wingdings" w:hAnsi="Wingdings" w:hint="default"/>
        <w:sz w:val="20"/>
      </w:rPr>
    </w:lvl>
    <w:lvl w:ilvl="3" w:tentative="1">
      <w:start w:val="1"/>
      <w:numFmt w:val="bullet"/>
      <w:lvlText w:val=""/>
      <w:lvlJc w:val="left"/>
      <w:pPr>
        <w:tabs>
          <w:tab w:val="num" w:pos="4680"/>
        </w:tabs>
        <w:ind w:left="4680" w:hanging="360"/>
      </w:pPr>
      <w:rPr>
        <w:rFonts w:ascii="Wingdings" w:hAnsi="Wingdings" w:hint="default"/>
        <w:sz w:val="20"/>
      </w:rPr>
    </w:lvl>
    <w:lvl w:ilvl="4" w:tentative="1">
      <w:start w:val="1"/>
      <w:numFmt w:val="bullet"/>
      <w:lvlText w:val=""/>
      <w:lvlJc w:val="left"/>
      <w:pPr>
        <w:tabs>
          <w:tab w:val="num" w:pos="5400"/>
        </w:tabs>
        <w:ind w:left="5400" w:hanging="360"/>
      </w:pPr>
      <w:rPr>
        <w:rFonts w:ascii="Wingdings" w:hAnsi="Wingdings" w:hint="default"/>
        <w:sz w:val="20"/>
      </w:rPr>
    </w:lvl>
    <w:lvl w:ilvl="5" w:tentative="1">
      <w:start w:val="1"/>
      <w:numFmt w:val="bullet"/>
      <w:lvlText w:val=""/>
      <w:lvlJc w:val="left"/>
      <w:pPr>
        <w:tabs>
          <w:tab w:val="num" w:pos="6120"/>
        </w:tabs>
        <w:ind w:left="6120" w:hanging="360"/>
      </w:pPr>
      <w:rPr>
        <w:rFonts w:ascii="Wingdings" w:hAnsi="Wingdings" w:hint="default"/>
        <w:sz w:val="20"/>
      </w:rPr>
    </w:lvl>
    <w:lvl w:ilvl="6" w:tentative="1">
      <w:start w:val="1"/>
      <w:numFmt w:val="bullet"/>
      <w:lvlText w:val=""/>
      <w:lvlJc w:val="left"/>
      <w:pPr>
        <w:tabs>
          <w:tab w:val="num" w:pos="6840"/>
        </w:tabs>
        <w:ind w:left="6840" w:hanging="360"/>
      </w:pPr>
      <w:rPr>
        <w:rFonts w:ascii="Wingdings" w:hAnsi="Wingdings" w:hint="default"/>
        <w:sz w:val="20"/>
      </w:rPr>
    </w:lvl>
    <w:lvl w:ilvl="7" w:tentative="1">
      <w:start w:val="1"/>
      <w:numFmt w:val="bullet"/>
      <w:lvlText w:val=""/>
      <w:lvlJc w:val="left"/>
      <w:pPr>
        <w:tabs>
          <w:tab w:val="num" w:pos="7560"/>
        </w:tabs>
        <w:ind w:left="7560" w:hanging="360"/>
      </w:pPr>
      <w:rPr>
        <w:rFonts w:ascii="Wingdings" w:hAnsi="Wingdings" w:hint="default"/>
        <w:sz w:val="20"/>
      </w:rPr>
    </w:lvl>
    <w:lvl w:ilvl="8" w:tentative="1">
      <w:start w:val="1"/>
      <w:numFmt w:val="bullet"/>
      <w:lvlText w:val=""/>
      <w:lvlJc w:val="left"/>
      <w:pPr>
        <w:tabs>
          <w:tab w:val="num" w:pos="8280"/>
        </w:tabs>
        <w:ind w:left="8280" w:hanging="360"/>
      </w:pPr>
      <w:rPr>
        <w:rFonts w:ascii="Wingdings" w:hAnsi="Wingdings" w:hint="default"/>
        <w:sz w:val="20"/>
      </w:rPr>
    </w:lvl>
  </w:abstractNum>
  <w:abstractNum w:abstractNumId="87" w15:restartNumberingAfterBreak="0">
    <w:nsid w:val="707877AF"/>
    <w:multiLevelType w:val="hybridMultilevel"/>
    <w:tmpl w:val="7784A12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8" w15:restartNumberingAfterBreak="0">
    <w:nsid w:val="72CB2AFD"/>
    <w:multiLevelType w:val="multilevel"/>
    <w:tmpl w:val="E5FEF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37D4C34"/>
    <w:multiLevelType w:val="hybridMultilevel"/>
    <w:tmpl w:val="952A153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3B12820"/>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4D029EF"/>
    <w:multiLevelType w:val="hybridMultilevel"/>
    <w:tmpl w:val="D2E0847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92" w15:restartNumberingAfterBreak="0">
    <w:nsid w:val="75F756EA"/>
    <w:multiLevelType w:val="multilevel"/>
    <w:tmpl w:val="236A133A"/>
    <w:lvl w:ilvl="0">
      <w:start w:val="3"/>
      <w:numFmt w:val="decimal"/>
      <w:lvlText w:val="%1"/>
      <w:lvlJc w:val="left"/>
      <w:pPr>
        <w:ind w:left="413" w:hanging="413"/>
      </w:pPr>
      <w:rPr>
        <w:rFonts w:hint="default"/>
      </w:rPr>
    </w:lvl>
    <w:lvl w:ilvl="1">
      <w:start w:val="7"/>
      <w:numFmt w:val="decimal"/>
      <w:lvlText w:val="%1.%2"/>
      <w:lvlJc w:val="left"/>
      <w:pPr>
        <w:ind w:left="413" w:hanging="41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3" w15:restartNumberingAfterBreak="0">
    <w:nsid w:val="76AA2D10"/>
    <w:multiLevelType w:val="multilevel"/>
    <w:tmpl w:val="05DC4B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77596BC0"/>
    <w:multiLevelType w:val="multilevel"/>
    <w:tmpl w:val="40FA3D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5" w15:restartNumberingAfterBreak="0">
    <w:nsid w:val="77C7532A"/>
    <w:multiLevelType w:val="multilevel"/>
    <w:tmpl w:val="04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6" w15:restartNumberingAfterBreak="0">
    <w:nsid w:val="7A1C4B6C"/>
    <w:multiLevelType w:val="multilevel"/>
    <w:tmpl w:val="6A2457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AC64AE0"/>
    <w:multiLevelType w:val="multilevel"/>
    <w:tmpl w:val="4A0ACE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7B802CA7"/>
    <w:multiLevelType w:val="multilevel"/>
    <w:tmpl w:val="D2D277C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5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E735D96"/>
    <w:multiLevelType w:val="multilevel"/>
    <w:tmpl w:val="094E46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7E8B5B9B"/>
    <w:multiLevelType w:val="multilevel"/>
    <w:tmpl w:val="44805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F3B5A48"/>
    <w:multiLevelType w:val="multilevel"/>
    <w:tmpl w:val="8E980418"/>
    <w:lvl w:ilvl="0">
      <w:start w:val="3"/>
      <w:numFmt w:val="decimal"/>
      <w:lvlText w:val="%1"/>
      <w:lvlJc w:val="left"/>
      <w:pPr>
        <w:ind w:left="660" w:hanging="660"/>
      </w:pPr>
      <w:rPr>
        <w:rFonts w:hint="default"/>
        <w:i w:val="0"/>
      </w:rPr>
    </w:lvl>
    <w:lvl w:ilvl="1">
      <w:start w:val="7"/>
      <w:numFmt w:val="decimal"/>
      <w:lvlText w:val="%1.%2"/>
      <w:lvlJc w:val="left"/>
      <w:pPr>
        <w:ind w:left="660" w:hanging="660"/>
      </w:pPr>
      <w:rPr>
        <w:rFonts w:hint="default"/>
        <w:i w:val="0"/>
      </w:rPr>
    </w:lvl>
    <w:lvl w:ilvl="2">
      <w:start w:val="2"/>
      <w:numFmt w:val="decimal"/>
      <w:lvlText w:val="%1.%2.%3"/>
      <w:lvlJc w:val="left"/>
      <w:pPr>
        <w:ind w:left="720" w:hanging="720"/>
      </w:pPr>
      <w:rPr>
        <w:rFonts w:hint="default"/>
        <w:i w:val="0"/>
      </w:rPr>
    </w:lvl>
    <w:lvl w:ilvl="3">
      <w:start w:val="7"/>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num w:numId="1" w16cid:durableId="1574197346">
    <w:abstractNumId w:val="95"/>
  </w:num>
  <w:num w:numId="2" w16cid:durableId="769397062">
    <w:abstractNumId w:val="75"/>
  </w:num>
  <w:num w:numId="3" w16cid:durableId="1811559727">
    <w:abstractNumId w:val="10"/>
  </w:num>
  <w:num w:numId="4" w16cid:durableId="270282267">
    <w:abstractNumId w:val="3"/>
  </w:num>
  <w:num w:numId="5" w16cid:durableId="499854245">
    <w:abstractNumId w:val="15"/>
  </w:num>
  <w:num w:numId="6" w16cid:durableId="1801221041">
    <w:abstractNumId w:val="33"/>
  </w:num>
  <w:num w:numId="7" w16cid:durableId="1587379113">
    <w:abstractNumId w:val="78"/>
  </w:num>
  <w:num w:numId="8" w16cid:durableId="1675186844">
    <w:abstractNumId w:val="91"/>
  </w:num>
  <w:num w:numId="9" w16cid:durableId="609364353">
    <w:abstractNumId w:val="6"/>
  </w:num>
  <w:num w:numId="10" w16cid:durableId="741220111">
    <w:abstractNumId w:val="48"/>
  </w:num>
  <w:num w:numId="11" w16cid:durableId="1703364149">
    <w:abstractNumId w:val="32"/>
  </w:num>
  <w:num w:numId="12" w16cid:durableId="1784611358">
    <w:abstractNumId w:val="79"/>
  </w:num>
  <w:num w:numId="13" w16cid:durableId="2014525026">
    <w:abstractNumId w:val="17"/>
  </w:num>
  <w:num w:numId="14" w16cid:durableId="1276911298">
    <w:abstractNumId w:val="86"/>
  </w:num>
  <w:num w:numId="15" w16cid:durableId="350882718">
    <w:abstractNumId w:val="62"/>
  </w:num>
  <w:num w:numId="16" w16cid:durableId="1585337342">
    <w:abstractNumId w:val="87"/>
  </w:num>
  <w:num w:numId="17" w16cid:durableId="1135946358">
    <w:abstractNumId w:val="76"/>
  </w:num>
  <w:num w:numId="18" w16cid:durableId="537549642">
    <w:abstractNumId w:val="59"/>
  </w:num>
  <w:num w:numId="19" w16cid:durableId="1922064683">
    <w:abstractNumId w:val="22"/>
  </w:num>
  <w:num w:numId="20" w16cid:durableId="1951430780">
    <w:abstractNumId w:val="84"/>
  </w:num>
  <w:num w:numId="21" w16cid:durableId="305282057">
    <w:abstractNumId w:val="26"/>
  </w:num>
  <w:num w:numId="22" w16cid:durableId="1459572163">
    <w:abstractNumId w:val="38"/>
  </w:num>
  <w:num w:numId="23" w16cid:durableId="1960649046">
    <w:abstractNumId w:val="52"/>
  </w:num>
  <w:num w:numId="24" w16cid:durableId="447700135">
    <w:abstractNumId w:val="8"/>
  </w:num>
  <w:num w:numId="25" w16cid:durableId="1210529506">
    <w:abstractNumId w:val="74"/>
  </w:num>
  <w:num w:numId="26" w16cid:durableId="1002509944">
    <w:abstractNumId w:val="18"/>
  </w:num>
  <w:num w:numId="27" w16cid:durableId="1043480894">
    <w:abstractNumId w:val="16"/>
  </w:num>
  <w:num w:numId="28" w16cid:durableId="635065401">
    <w:abstractNumId w:val="82"/>
  </w:num>
  <w:num w:numId="29" w16cid:durableId="1244609470">
    <w:abstractNumId w:val="88"/>
  </w:num>
  <w:num w:numId="30" w16cid:durableId="407730444">
    <w:abstractNumId w:val="96"/>
  </w:num>
  <w:num w:numId="31" w16cid:durableId="557084788">
    <w:abstractNumId w:val="64"/>
  </w:num>
  <w:num w:numId="32" w16cid:durableId="1885437780">
    <w:abstractNumId w:val="41"/>
  </w:num>
  <w:num w:numId="33" w16cid:durableId="514614473">
    <w:abstractNumId w:val="29"/>
  </w:num>
  <w:num w:numId="34" w16cid:durableId="1162701507">
    <w:abstractNumId w:val="39"/>
  </w:num>
  <w:num w:numId="35" w16cid:durableId="269972406">
    <w:abstractNumId w:val="43"/>
  </w:num>
  <w:num w:numId="36" w16cid:durableId="1883781395">
    <w:abstractNumId w:val="5"/>
  </w:num>
  <w:num w:numId="37" w16cid:durableId="1346787486">
    <w:abstractNumId w:val="12"/>
  </w:num>
  <w:num w:numId="38" w16cid:durableId="2096894923">
    <w:abstractNumId w:val="28"/>
  </w:num>
  <w:num w:numId="39" w16cid:durableId="183710713">
    <w:abstractNumId w:val="60"/>
  </w:num>
  <w:num w:numId="40" w16cid:durableId="57368217">
    <w:abstractNumId w:val="51"/>
  </w:num>
  <w:num w:numId="41" w16cid:durableId="1698700652">
    <w:abstractNumId w:val="81"/>
  </w:num>
  <w:num w:numId="42" w16cid:durableId="2125341269">
    <w:abstractNumId w:val="7"/>
  </w:num>
  <w:num w:numId="43" w16cid:durableId="1615095254">
    <w:abstractNumId w:val="50"/>
  </w:num>
  <w:num w:numId="44" w16cid:durableId="547883726">
    <w:abstractNumId w:val="61"/>
  </w:num>
  <w:num w:numId="45" w16cid:durableId="750270370">
    <w:abstractNumId w:val="37"/>
  </w:num>
  <w:num w:numId="46" w16cid:durableId="1996763685">
    <w:abstractNumId w:val="66"/>
  </w:num>
  <w:num w:numId="47" w16cid:durableId="2049183949">
    <w:abstractNumId w:val="69"/>
  </w:num>
  <w:num w:numId="48" w16cid:durableId="1066487819">
    <w:abstractNumId w:val="31"/>
  </w:num>
  <w:num w:numId="49" w16cid:durableId="1773746429">
    <w:abstractNumId w:val="11"/>
  </w:num>
  <w:num w:numId="50" w16cid:durableId="414010161">
    <w:abstractNumId w:val="98"/>
    <w:lvlOverride w:ilvl="0"/>
    <w:lvlOverride w:ilvl="1">
      <w:startOverride w:val="1"/>
    </w:lvlOverride>
    <w:lvlOverride w:ilvl="2"/>
    <w:lvlOverride w:ilvl="3"/>
    <w:lvlOverride w:ilvl="4"/>
    <w:lvlOverride w:ilvl="5"/>
    <w:lvlOverride w:ilvl="6"/>
    <w:lvlOverride w:ilvl="7"/>
    <w:lvlOverride w:ilvl="8"/>
  </w:num>
  <w:num w:numId="51" w16cid:durableId="638269591">
    <w:abstractNumId w:val="25"/>
  </w:num>
  <w:num w:numId="52" w16cid:durableId="737215869">
    <w:abstractNumId w:val="23"/>
  </w:num>
  <w:num w:numId="53" w16cid:durableId="397482154">
    <w:abstractNumId w:val="9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520044402">
    <w:abstractNumId w:val="83"/>
  </w:num>
  <w:num w:numId="55" w16cid:durableId="350113679">
    <w:abstractNumId w:val="40"/>
  </w:num>
  <w:num w:numId="56" w16cid:durableId="1722946243">
    <w:abstractNumId w:val="73"/>
  </w:num>
  <w:num w:numId="57" w16cid:durableId="1727993907">
    <w:abstractNumId w:val="92"/>
  </w:num>
  <w:num w:numId="58" w16cid:durableId="518470533">
    <w:abstractNumId w:val="101"/>
  </w:num>
  <w:num w:numId="59" w16cid:durableId="343942999">
    <w:abstractNumId w:val="55"/>
  </w:num>
  <w:num w:numId="60" w16cid:durableId="1712413181">
    <w:abstractNumId w:val="68"/>
  </w:num>
  <w:num w:numId="61" w16cid:durableId="278032410">
    <w:abstractNumId w:val="44"/>
  </w:num>
  <w:num w:numId="62" w16cid:durableId="1990014236">
    <w:abstractNumId w:val="19"/>
  </w:num>
  <w:num w:numId="63" w16cid:durableId="632247515">
    <w:abstractNumId w:val="56"/>
  </w:num>
  <w:num w:numId="64" w16cid:durableId="771243431">
    <w:abstractNumId w:val="9"/>
  </w:num>
  <w:num w:numId="65" w16cid:durableId="1904023509">
    <w:abstractNumId w:val="1"/>
  </w:num>
  <w:num w:numId="66" w16cid:durableId="1797479069">
    <w:abstractNumId w:val="36"/>
  </w:num>
  <w:num w:numId="67" w16cid:durableId="2048798757">
    <w:abstractNumId w:val="90"/>
  </w:num>
  <w:num w:numId="68" w16cid:durableId="862746636">
    <w:abstractNumId w:val="34"/>
  </w:num>
  <w:num w:numId="69" w16cid:durableId="728579560">
    <w:abstractNumId w:val="97"/>
  </w:num>
  <w:num w:numId="70" w16cid:durableId="633213107">
    <w:abstractNumId w:val="14"/>
  </w:num>
  <w:num w:numId="71" w16cid:durableId="1650285372">
    <w:abstractNumId w:val="80"/>
  </w:num>
  <w:num w:numId="72" w16cid:durableId="1324821038">
    <w:abstractNumId w:val="49"/>
  </w:num>
  <w:num w:numId="73" w16cid:durableId="1404641190">
    <w:abstractNumId w:val="20"/>
  </w:num>
  <w:num w:numId="74" w16cid:durableId="1673020401">
    <w:abstractNumId w:val="53"/>
  </w:num>
  <w:num w:numId="75" w16cid:durableId="870414161">
    <w:abstractNumId w:val="54"/>
  </w:num>
  <w:num w:numId="76" w16cid:durableId="914317465">
    <w:abstractNumId w:val="99"/>
  </w:num>
  <w:num w:numId="77" w16cid:durableId="123937383">
    <w:abstractNumId w:val="42"/>
  </w:num>
  <w:num w:numId="78" w16cid:durableId="342318055">
    <w:abstractNumId w:val="21"/>
  </w:num>
  <w:num w:numId="79" w16cid:durableId="1976333628">
    <w:abstractNumId w:val="100"/>
  </w:num>
  <w:num w:numId="80" w16cid:durableId="1503855602">
    <w:abstractNumId w:val="85"/>
  </w:num>
  <w:num w:numId="81" w16cid:durableId="230236157">
    <w:abstractNumId w:val="46"/>
  </w:num>
  <w:num w:numId="82" w16cid:durableId="1620212992">
    <w:abstractNumId w:val="72"/>
  </w:num>
  <w:num w:numId="83" w16cid:durableId="1024670497">
    <w:abstractNumId w:val="35"/>
  </w:num>
  <w:num w:numId="84" w16cid:durableId="609625327">
    <w:abstractNumId w:val="93"/>
  </w:num>
  <w:num w:numId="85" w16cid:durableId="661666356">
    <w:abstractNumId w:val="65"/>
  </w:num>
  <w:num w:numId="86" w16cid:durableId="605967197">
    <w:abstractNumId w:val="2"/>
  </w:num>
  <w:num w:numId="87" w16cid:durableId="609095391">
    <w:abstractNumId w:val="45"/>
  </w:num>
  <w:num w:numId="88" w16cid:durableId="523131261">
    <w:abstractNumId w:val="63"/>
  </w:num>
  <w:num w:numId="89" w16cid:durableId="2130732716">
    <w:abstractNumId w:val="27"/>
  </w:num>
  <w:num w:numId="90" w16cid:durableId="1940481486">
    <w:abstractNumId w:val="57"/>
  </w:num>
  <w:num w:numId="91" w16cid:durableId="529687935">
    <w:abstractNumId w:val="89"/>
  </w:num>
  <w:num w:numId="92" w16cid:durableId="1770268651">
    <w:abstractNumId w:val="30"/>
  </w:num>
  <w:num w:numId="93" w16cid:durableId="1467695377">
    <w:abstractNumId w:val="67"/>
  </w:num>
  <w:num w:numId="94" w16cid:durableId="566575691">
    <w:abstractNumId w:val="4"/>
  </w:num>
  <w:num w:numId="95" w16cid:durableId="1712461070">
    <w:abstractNumId w:val="77"/>
  </w:num>
  <w:num w:numId="96" w16cid:durableId="2079666904">
    <w:abstractNumId w:val="47"/>
  </w:num>
  <w:num w:numId="97" w16cid:durableId="143087893">
    <w:abstractNumId w:val="47"/>
  </w:num>
  <w:num w:numId="98" w16cid:durableId="967779813">
    <w:abstractNumId w:val="0"/>
  </w:num>
  <w:num w:numId="99" w16cid:durableId="1518616240">
    <w:abstractNumId w:val="24"/>
  </w:num>
  <w:num w:numId="100" w16cid:durableId="619528536">
    <w:abstractNumId w:val="47"/>
  </w:num>
  <w:num w:numId="101" w16cid:durableId="966661866">
    <w:abstractNumId w:val="47"/>
  </w:num>
  <w:num w:numId="102" w16cid:durableId="832257443">
    <w:abstractNumId w:val="47"/>
  </w:num>
  <w:num w:numId="103" w16cid:durableId="816920274">
    <w:abstractNumId w:val="47"/>
  </w:num>
  <w:num w:numId="104" w16cid:durableId="957221249">
    <w:abstractNumId w:val="47"/>
  </w:num>
  <w:num w:numId="105" w16cid:durableId="582299567">
    <w:abstractNumId w:val="47"/>
  </w:num>
  <w:num w:numId="106" w16cid:durableId="1760788432">
    <w:abstractNumId w:val="47"/>
  </w:num>
  <w:num w:numId="107" w16cid:durableId="611787442">
    <w:abstractNumId w:val="47"/>
  </w:num>
  <w:num w:numId="108" w16cid:durableId="1704746681">
    <w:abstractNumId w:val="47"/>
  </w:num>
  <w:num w:numId="109" w16cid:durableId="1451238811">
    <w:abstractNumId w:val="47"/>
  </w:num>
  <w:num w:numId="110" w16cid:durableId="1822961806">
    <w:abstractNumId w:val="13"/>
  </w:num>
  <w:num w:numId="111" w16cid:durableId="55518194">
    <w:abstractNumId w:val="47"/>
  </w:num>
  <w:num w:numId="112" w16cid:durableId="1994751170">
    <w:abstractNumId w:val="47"/>
  </w:num>
  <w:num w:numId="113" w16cid:durableId="1136217960">
    <w:abstractNumId w:val="58"/>
  </w:num>
  <w:num w:numId="114" w16cid:durableId="1136140690">
    <w:abstractNumId w:val="47"/>
  </w:num>
  <w:num w:numId="115" w16cid:durableId="1923098539">
    <w:abstractNumId w:val="47"/>
  </w:num>
  <w:num w:numId="116" w16cid:durableId="1128090497">
    <w:abstractNumId w:val="47"/>
  </w:num>
  <w:num w:numId="117" w16cid:durableId="1327366327">
    <w:abstractNumId w:val="47"/>
  </w:num>
  <w:num w:numId="118" w16cid:durableId="1488520953">
    <w:abstractNumId w:val="47"/>
  </w:num>
  <w:num w:numId="119" w16cid:durableId="1042100792">
    <w:abstractNumId w:val="47"/>
  </w:num>
  <w:num w:numId="120" w16cid:durableId="1759138221">
    <w:abstractNumId w:val="47"/>
  </w:num>
  <w:num w:numId="121" w16cid:durableId="1499886242">
    <w:abstractNumId w:val="47"/>
  </w:num>
  <w:num w:numId="122" w16cid:durableId="327251654">
    <w:abstractNumId w:val="47"/>
  </w:num>
  <w:num w:numId="123" w16cid:durableId="70012398">
    <w:abstractNumId w:val="47"/>
  </w:num>
  <w:num w:numId="124" w16cid:durableId="1459496449">
    <w:abstractNumId w:val="47"/>
  </w:num>
  <w:num w:numId="125" w16cid:durableId="924269296">
    <w:abstractNumId w:val="47"/>
  </w:num>
  <w:num w:numId="126" w16cid:durableId="181821188">
    <w:abstractNumId w:val="47"/>
  </w:num>
  <w:num w:numId="127" w16cid:durableId="1681270880">
    <w:abstractNumId w:val="47"/>
  </w:num>
  <w:num w:numId="128" w16cid:durableId="224531292">
    <w:abstractNumId w:val="47"/>
  </w:num>
  <w:num w:numId="129" w16cid:durableId="1012222962">
    <w:abstractNumId w:val="47"/>
  </w:num>
  <w:num w:numId="130" w16cid:durableId="1068187076">
    <w:abstractNumId w:val="47"/>
  </w:num>
  <w:num w:numId="131" w16cid:durableId="2011365454">
    <w:abstractNumId w:val="47"/>
  </w:num>
  <w:num w:numId="132" w16cid:durableId="1202861945">
    <w:abstractNumId w:val="47"/>
  </w:num>
  <w:num w:numId="133" w16cid:durableId="1583024831">
    <w:abstractNumId w:val="70"/>
  </w:num>
  <w:num w:numId="134" w16cid:durableId="1034355563">
    <w:abstractNumId w:val="47"/>
  </w:num>
  <w:num w:numId="135" w16cid:durableId="465778256">
    <w:abstractNumId w:val="47"/>
  </w:num>
  <w:num w:numId="136" w16cid:durableId="164250687">
    <w:abstractNumId w:val="47"/>
  </w:num>
  <w:num w:numId="137" w16cid:durableId="1752115457">
    <w:abstractNumId w:val="47"/>
  </w:num>
  <w:num w:numId="138" w16cid:durableId="288440693">
    <w:abstractNumId w:val="47"/>
  </w:num>
  <w:num w:numId="139" w16cid:durableId="1455713065">
    <w:abstractNumId w:val="47"/>
  </w:num>
  <w:num w:numId="140" w16cid:durableId="1372609094">
    <w:abstractNumId w:val="47"/>
  </w:num>
  <w:num w:numId="141" w16cid:durableId="1550386071">
    <w:abstractNumId w:val="47"/>
  </w:num>
  <w:num w:numId="142" w16cid:durableId="1088236476">
    <w:abstractNumId w:val="47"/>
  </w:num>
  <w:num w:numId="143" w16cid:durableId="2137025017">
    <w:abstractNumId w:val="47"/>
  </w:num>
  <w:num w:numId="144" w16cid:durableId="738672238">
    <w:abstractNumId w:val="47"/>
  </w:num>
  <w:num w:numId="145" w16cid:durableId="2071922155">
    <w:abstractNumId w:val="47"/>
  </w:num>
  <w:num w:numId="146" w16cid:durableId="331177975">
    <w:abstractNumId w:val="47"/>
  </w:num>
  <w:num w:numId="147" w16cid:durableId="1217544885">
    <w:abstractNumId w:val="47"/>
  </w:num>
  <w:num w:numId="148" w16cid:durableId="161049251">
    <w:abstractNumId w:val="47"/>
  </w:num>
  <w:num w:numId="149" w16cid:durableId="1326280461">
    <w:abstractNumId w:val="47"/>
  </w:num>
  <w:num w:numId="150" w16cid:durableId="1751848270">
    <w:abstractNumId w:val="47"/>
  </w:num>
  <w:num w:numId="151" w16cid:durableId="462846914">
    <w:abstractNumId w:val="47"/>
  </w:num>
  <w:num w:numId="152" w16cid:durableId="2133790327">
    <w:abstractNumId w:val="47"/>
  </w:num>
  <w:num w:numId="153" w16cid:durableId="1589920176">
    <w:abstractNumId w:val="47"/>
  </w:num>
  <w:num w:numId="154" w16cid:durableId="814298950">
    <w:abstractNumId w:val="47"/>
  </w:num>
  <w:num w:numId="155" w16cid:durableId="1182357246">
    <w:abstractNumId w:val="47"/>
  </w:num>
  <w:num w:numId="156" w16cid:durableId="1275284299">
    <w:abstractNumId w:val="47"/>
  </w:num>
  <w:num w:numId="157" w16cid:durableId="1755588869">
    <w:abstractNumId w:val="47"/>
  </w:num>
  <w:num w:numId="158" w16cid:durableId="443036534">
    <w:abstractNumId w:val="47"/>
  </w:num>
  <w:num w:numId="159" w16cid:durableId="835149492">
    <w:abstractNumId w:val="47"/>
  </w:num>
  <w:num w:numId="160" w16cid:durableId="122313659">
    <w:abstractNumId w:val="47"/>
  </w:num>
  <w:num w:numId="161" w16cid:durableId="1866019932">
    <w:abstractNumId w:val="47"/>
  </w:num>
  <w:num w:numId="162" w16cid:durableId="373771015">
    <w:abstractNumId w:val="47"/>
  </w:num>
  <w:num w:numId="163" w16cid:durableId="1508980420">
    <w:abstractNumId w:val="47"/>
  </w:num>
  <w:num w:numId="164" w16cid:durableId="1037781156">
    <w:abstractNumId w:val="47"/>
  </w:num>
  <w:num w:numId="165" w16cid:durableId="241334462">
    <w:abstractNumId w:val="47"/>
  </w:num>
  <w:num w:numId="166" w16cid:durableId="1294289804">
    <w:abstractNumId w:val="47"/>
  </w:num>
  <w:num w:numId="167" w16cid:durableId="2109813552">
    <w:abstractNumId w:val="47"/>
  </w:num>
  <w:num w:numId="168" w16cid:durableId="1971663168">
    <w:abstractNumId w:val="47"/>
  </w:num>
  <w:num w:numId="169" w16cid:durableId="2099978718">
    <w:abstractNumId w:val="47"/>
  </w:num>
  <w:num w:numId="170" w16cid:durableId="1381711600">
    <w:abstractNumId w:val="47"/>
  </w:num>
  <w:num w:numId="171" w16cid:durableId="749884710">
    <w:abstractNumId w:val="47"/>
  </w:num>
  <w:num w:numId="172" w16cid:durableId="1447697199">
    <w:abstractNumId w:val="47"/>
  </w:num>
  <w:num w:numId="173" w16cid:durableId="1114592142">
    <w:abstractNumId w:val="47"/>
  </w:num>
  <w:num w:numId="174" w16cid:durableId="1509171632">
    <w:abstractNumId w:val="47"/>
  </w:num>
  <w:num w:numId="175" w16cid:durableId="1793593086">
    <w:abstractNumId w:val="47"/>
  </w:num>
  <w:num w:numId="176" w16cid:durableId="1771316282">
    <w:abstractNumId w:val="47"/>
  </w:num>
  <w:num w:numId="177" w16cid:durableId="1678733785">
    <w:abstractNumId w:val="47"/>
  </w:num>
  <w:num w:numId="178" w16cid:durableId="434592117">
    <w:abstractNumId w:val="47"/>
  </w:num>
  <w:num w:numId="179" w16cid:durableId="1265304839">
    <w:abstractNumId w:val="47"/>
  </w:num>
  <w:num w:numId="180" w16cid:durableId="2027361280">
    <w:abstractNumId w:val="47"/>
  </w:num>
  <w:num w:numId="181" w16cid:durableId="467628339">
    <w:abstractNumId w:val="47"/>
  </w:num>
  <w:num w:numId="182" w16cid:durableId="1440487948">
    <w:abstractNumId w:val="47"/>
  </w:num>
  <w:num w:numId="183" w16cid:durableId="884488408">
    <w:abstractNumId w:val="71"/>
  </w:num>
  <w:num w:numId="184" w16cid:durableId="1732002532">
    <w:abstractNumId w:val="47"/>
  </w:num>
  <w:num w:numId="185" w16cid:durableId="899636270">
    <w:abstractNumId w:val="47"/>
  </w:num>
  <w:num w:numId="186" w16cid:durableId="1424299935">
    <w:abstractNumId w:val="47"/>
  </w:num>
  <w:num w:numId="187" w16cid:durableId="1765221371">
    <w:abstractNumId w:val="47"/>
  </w:num>
  <w:num w:numId="188" w16cid:durableId="1096095909">
    <w:abstractNumId w:val="47"/>
  </w:num>
  <w:num w:numId="189" w16cid:durableId="597100949">
    <w:abstractNumId w:val="47"/>
  </w:num>
  <w:num w:numId="190" w16cid:durableId="1654337158">
    <w:abstractNumId w:val="47"/>
  </w:num>
  <w:num w:numId="191" w16cid:durableId="1013841932">
    <w:abstractNumId w:val="47"/>
  </w:num>
  <w:num w:numId="192" w16cid:durableId="1317146807">
    <w:abstractNumId w:val="47"/>
  </w:num>
  <w:num w:numId="193" w16cid:durableId="1721903442">
    <w:abstractNumId w:val="47"/>
  </w:num>
  <w:num w:numId="194" w16cid:durableId="735326149">
    <w:abstractNumId w:val="47"/>
  </w:num>
  <w:num w:numId="195" w16cid:durableId="298262598">
    <w:abstractNumId w:val="47"/>
  </w:num>
  <w:num w:numId="196" w16cid:durableId="537789078">
    <w:abstractNumId w:val="47"/>
  </w:num>
  <w:num w:numId="197" w16cid:durableId="384524682">
    <w:abstractNumId w:val="47"/>
  </w:num>
  <w:num w:numId="198" w16cid:durableId="1250315621">
    <w:abstractNumId w:val="47"/>
  </w:num>
  <w:num w:numId="199" w16cid:durableId="1993825318">
    <w:abstractNumId w:val="47"/>
  </w:num>
  <w:num w:numId="200" w16cid:durableId="989478780">
    <w:abstractNumId w:val="47"/>
  </w:num>
  <w:num w:numId="201" w16cid:durableId="2111199918">
    <w:abstractNumId w:val="47"/>
  </w:num>
  <w:num w:numId="202" w16cid:durableId="642006196">
    <w:abstractNumId w:val="47"/>
  </w:num>
  <w:num w:numId="203" w16cid:durableId="2707985">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3B5"/>
    <w:rsid w:val="00052ECE"/>
    <w:rsid w:val="00073C93"/>
    <w:rsid w:val="00077561"/>
    <w:rsid w:val="00080BD3"/>
    <w:rsid w:val="000868A5"/>
    <w:rsid w:val="001135FE"/>
    <w:rsid w:val="0011619C"/>
    <w:rsid w:val="001163AD"/>
    <w:rsid w:val="00135267"/>
    <w:rsid w:val="00143F54"/>
    <w:rsid w:val="00160F7D"/>
    <w:rsid w:val="001C12F9"/>
    <w:rsid w:val="001D0AF4"/>
    <w:rsid w:val="001E00F6"/>
    <w:rsid w:val="001E56FA"/>
    <w:rsid w:val="00212983"/>
    <w:rsid w:val="00212A7B"/>
    <w:rsid w:val="00264E0E"/>
    <w:rsid w:val="00272609"/>
    <w:rsid w:val="0027665D"/>
    <w:rsid w:val="002D25EF"/>
    <w:rsid w:val="002D4B71"/>
    <w:rsid w:val="00314F73"/>
    <w:rsid w:val="003162B6"/>
    <w:rsid w:val="003A2525"/>
    <w:rsid w:val="003A411C"/>
    <w:rsid w:val="003A6925"/>
    <w:rsid w:val="003B5F3B"/>
    <w:rsid w:val="003F60DC"/>
    <w:rsid w:val="00425C7A"/>
    <w:rsid w:val="004573DC"/>
    <w:rsid w:val="0047170A"/>
    <w:rsid w:val="004A2E6D"/>
    <w:rsid w:val="004A4078"/>
    <w:rsid w:val="004A4DD0"/>
    <w:rsid w:val="00530363"/>
    <w:rsid w:val="00601E71"/>
    <w:rsid w:val="00617E6E"/>
    <w:rsid w:val="00627BED"/>
    <w:rsid w:val="006476EC"/>
    <w:rsid w:val="00684920"/>
    <w:rsid w:val="006965C4"/>
    <w:rsid w:val="00696B0C"/>
    <w:rsid w:val="006C450A"/>
    <w:rsid w:val="006D5BE0"/>
    <w:rsid w:val="006E33B5"/>
    <w:rsid w:val="007A5E5C"/>
    <w:rsid w:val="007D5508"/>
    <w:rsid w:val="007E290E"/>
    <w:rsid w:val="00806559"/>
    <w:rsid w:val="0082122B"/>
    <w:rsid w:val="008215D5"/>
    <w:rsid w:val="0087178F"/>
    <w:rsid w:val="008758EF"/>
    <w:rsid w:val="0089183F"/>
    <w:rsid w:val="008D46B3"/>
    <w:rsid w:val="00923CBE"/>
    <w:rsid w:val="00931698"/>
    <w:rsid w:val="0093797B"/>
    <w:rsid w:val="009A7C32"/>
    <w:rsid w:val="00A0593F"/>
    <w:rsid w:val="00A43887"/>
    <w:rsid w:val="00A54D0F"/>
    <w:rsid w:val="00AF48E9"/>
    <w:rsid w:val="00B83E98"/>
    <w:rsid w:val="00BA37E5"/>
    <w:rsid w:val="00BA726B"/>
    <w:rsid w:val="00BC7C99"/>
    <w:rsid w:val="00C67BFB"/>
    <w:rsid w:val="00CD7644"/>
    <w:rsid w:val="00D0121C"/>
    <w:rsid w:val="00D32DA8"/>
    <w:rsid w:val="00D8774B"/>
    <w:rsid w:val="00D95A40"/>
    <w:rsid w:val="00D965B6"/>
    <w:rsid w:val="00DD02F2"/>
    <w:rsid w:val="00DE3902"/>
    <w:rsid w:val="00DE7054"/>
    <w:rsid w:val="00E627E0"/>
    <w:rsid w:val="00E64AA3"/>
    <w:rsid w:val="00E671E4"/>
    <w:rsid w:val="00E7730B"/>
    <w:rsid w:val="00E914DB"/>
    <w:rsid w:val="00E91601"/>
    <w:rsid w:val="00F42719"/>
    <w:rsid w:val="00F43720"/>
    <w:rsid w:val="00F55F0F"/>
    <w:rsid w:val="00F814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C7F59"/>
  <w15:chartTrackingRefBased/>
  <w15:docId w15:val="{5D61F0DC-6C46-4C6E-9736-67A998B288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84920"/>
    <w:pPr>
      <w:keepNext/>
      <w:keepLines/>
      <w:numPr>
        <w:numId w:val="96"/>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476EC"/>
    <w:pPr>
      <w:keepNext/>
      <w:keepLines/>
      <w:numPr>
        <w:ilvl w:val="1"/>
        <w:numId w:val="96"/>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A4DD0"/>
    <w:pPr>
      <w:keepNext/>
      <w:keepLines/>
      <w:numPr>
        <w:ilvl w:val="2"/>
        <w:numId w:val="96"/>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4A4DD0"/>
    <w:pPr>
      <w:keepNext/>
      <w:keepLines/>
      <w:numPr>
        <w:ilvl w:val="3"/>
        <w:numId w:val="96"/>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4A4DD0"/>
    <w:pPr>
      <w:keepNext/>
      <w:keepLines/>
      <w:numPr>
        <w:ilvl w:val="4"/>
        <w:numId w:val="96"/>
      </w:numPr>
      <w:spacing w:before="80" w:after="40"/>
      <w:outlineLvl w:val="4"/>
    </w:pPr>
    <w:rPr>
      <w:rFonts w:ascii="Aptos" w:eastAsiaTheme="majorEastAsia" w:hAnsi="Aptos" w:cstheme="majorBidi"/>
      <w:color w:val="2F5496" w:themeColor="accent1" w:themeShade="BF"/>
      <w:lang w:val="en-CA"/>
    </w:rPr>
  </w:style>
  <w:style w:type="paragraph" w:styleId="Heading6">
    <w:name w:val="heading 6"/>
    <w:basedOn w:val="Normal"/>
    <w:next w:val="Normal"/>
    <w:link w:val="Heading6Char"/>
    <w:uiPriority w:val="9"/>
    <w:semiHidden/>
    <w:unhideWhenUsed/>
    <w:qFormat/>
    <w:rsid w:val="004A4DD0"/>
    <w:pPr>
      <w:keepNext/>
      <w:keepLines/>
      <w:numPr>
        <w:ilvl w:val="5"/>
        <w:numId w:val="96"/>
      </w:numPr>
      <w:spacing w:before="40" w:after="0"/>
      <w:outlineLvl w:val="5"/>
    </w:pPr>
    <w:rPr>
      <w:rFonts w:ascii="Aptos" w:eastAsiaTheme="majorEastAsia" w:hAnsi="Aptos" w:cstheme="majorBidi"/>
      <w:i/>
      <w:iCs/>
      <w:color w:val="595959" w:themeColor="text1" w:themeTint="A6"/>
      <w:lang w:val="en-CA"/>
    </w:rPr>
  </w:style>
  <w:style w:type="paragraph" w:styleId="Heading7">
    <w:name w:val="heading 7"/>
    <w:basedOn w:val="Normal"/>
    <w:next w:val="Normal"/>
    <w:link w:val="Heading7Char"/>
    <w:uiPriority w:val="9"/>
    <w:semiHidden/>
    <w:unhideWhenUsed/>
    <w:qFormat/>
    <w:rsid w:val="004A4DD0"/>
    <w:pPr>
      <w:keepNext/>
      <w:keepLines/>
      <w:numPr>
        <w:ilvl w:val="6"/>
        <w:numId w:val="96"/>
      </w:numPr>
      <w:spacing w:before="40" w:after="0"/>
      <w:outlineLvl w:val="6"/>
    </w:pPr>
    <w:rPr>
      <w:rFonts w:ascii="Aptos" w:eastAsiaTheme="majorEastAsia" w:hAnsi="Aptos" w:cstheme="majorBidi"/>
      <w:color w:val="595959" w:themeColor="text1" w:themeTint="A6"/>
      <w:lang w:val="en-CA"/>
    </w:rPr>
  </w:style>
  <w:style w:type="paragraph" w:styleId="Heading8">
    <w:name w:val="heading 8"/>
    <w:basedOn w:val="Normal"/>
    <w:next w:val="Normal"/>
    <w:link w:val="Heading8Char"/>
    <w:uiPriority w:val="9"/>
    <w:semiHidden/>
    <w:unhideWhenUsed/>
    <w:qFormat/>
    <w:rsid w:val="004A4DD0"/>
    <w:pPr>
      <w:keepNext/>
      <w:keepLines/>
      <w:numPr>
        <w:ilvl w:val="7"/>
        <w:numId w:val="96"/>
      </w:numPr>
      <w:spacing w:after="0"/>
      <w:outlineLvl w:val="7"/>
    </w:pPr>
    <w:rPr>
      <w:rFonts w:ascii="Aptos" w:eastAsiaTheme="majorEastAsia" w:hAnsi="Aptos" w:cstheme="majorBidi"/>
      <w:i/>
      <w:iCs/>
      <w:color w:val="272727" w:themeColor="text1" w:themeTint="D8"/>
      <w:lang w:val="en-CA"/>
    </w:rPr>
  </w:style>
  <w:style w:type="paragraph" w:styleId="Heading9">
    <w:name w:val="heading 9"/>
    <w:basedOn w:val="Normal"/>
    <w:next w:val="Normal"/>
    <w:link w:val="Heading9Char"/>
    <w:uiPriority w:val="9"/>
    <w:semiHidden/>
    <w:unhideWhenUsed/>
    <w:qFormat/>
    <w:rsid w:val="004A4DD0"/>
    <w:pPr>
      <w:keepNext/>
      <w:keepLines/>
      <w:numPr>
        <w:ilvl w:val="8"/>
        <w:numId w:val="96"/>
      </w:numPr>
      <w:spacing w:after="0"/>
      <w:outlineLvl w:val="8"/>
    </w:pPr>
    <w:rPr>
      <w:rFonts w:ascii="Aptos" w:eastAsiaTheme="majorEastAsia" w:hAnsi="Aptos" w:cstheme="majorBidi"/>
      <w:color w:val="272727" w:themeColor="text1" w:themeTint="D8"/>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33B5"/>
    <w:rPr>
      <w:color w:val="0563C1" w:themeColor="hyperlink"/>
      <w:u w:val="single"/>
    </w:rPr>
  </w:style>
  <w:style w:type="character" w:styleId="UnresolvedMention">
    <w:name w:val="Unresolved Mention"/>
    <w:basedOn w:val="DefaultParagraphFont"/>
    <w:uiPriority w:val="99"/>
    <w:semiHidden/>
    <w:unhideWhenUsed/>
    <w:rsid w:val="006E33B5"/>
    <w:rPr>
      <w:color w:val="605E5C"/>
      <w:shd w:val="clear" w:color="auto" w:fill="E1DFDD"/>
    </w:rPr>
  </w:style>
  <w:style w:type="character" w:customStyle="1" w:styleId="Heading1Char">
    <w:name w:val="Heading 1 Char"/>
    <w:basedOn w:val="DefaultParagraphFont"/>
    <w:link w:val="Heading1"/>
    <w:uiPriority w:val="9"/>
    <w:rsid w:val="006849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84920"/>
    <w:pPr>
      <w:outlineLvl w:val="9"/>
    </w:pPr>
  </w:style>
  <w:style w:type="paragraph" w:styleId="Title">
    <w:name w:val="Title"/>
    <w:basedOn w:val="Normal"/>
    <w:next w:val="Normal"/>
    <w:link w:val="TitleChar"/>
    <w:uiPriority w:val="10"/>
    <w:qFormat/>
    <w:rsid w:val="0068492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84920"/>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684920"/>
    <w:pPr>
      <w:spacing w:after="100"/>
    </w:pPr>
  </w:style>
  <w:style w:type="paragraph" w:styleId="ListParagraph">
    <w:name w:val="List Paragraph"/>
    <w:basedOn w:val="Normal"/>
    <w:link w:val="ListParagraphChar"/>
    <w:uiPriority w:val="34"/>
    <w:qFormat/>
    <w:rsid w:val="00684920"/>
    <w:pPr>
      <w:ind w:left="720"/>
      <w:contextualSpacing/>
    </w:pPr>
  </w:style>
  <w:style w:type="table" w:styleId="TableGrid">
    <w:name w:val="Table Grid"/>
    <w:basedOn w:val="TableNormal"/>
    <w:uiPriority w:val="39"/>
    <w:rsid w:val="00E64AA3"/>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link w:val="CaptionChar"/>
    <w:uiPriority w:val="35"/>
    <w:unhideWhenUsed/>
    <w:qFormat/>
    <w:rsid w:val="00E64AA3"/>
    <w:pPr>
      <w:spacing w:after="200" w:line="240" w:lineRule="auto"/>
    </w:pPr>
    <w:rPr>
      <w:rFonts w:ascii="Aptos" w:eastAsia="Aptos" w:hAnsi="Aptos" w:cs="Aptos"/>
      <w:i/>
      <w:iCs/>
      <w:color w:val="44546A" w:themeColor="text2"/>
      <w:sz w:val="18"/>
      <w:szCs w:val="18"/>
      <w:lang w:val="en-CA"/>
    </w:rPr>
  </w:style>
  <w:style w:type="character" w:customStyle="1" w:styleId="CaptionChar">
    <w:name w:val="Caption Char"/>
    <w:basedOn w:val="DefaultParagraphFont"/>
    <w:link w:val="Caption"/>
    <w:uiPriority w:val="35"/>
    <w:locked/>
    <w:rsid w:val="00E64AA3"/>
    <w:rPr>
      <w:rFonts w:ascii="Aptos" w:eastAsia="Aptos" w:hAnsi="Aptos" w:cs="Aptos"/>
      <w:i/>
      <w:iCs/>
      <w:color w:val="44546A" w:themeColor="text2"/>
      <w:sz w:val="18"/>
      <w:szCs w:val="18"/>
      <w:lang w:val="en-CA"/>
    </w:rPr>
  </w:style>
  <w:style w:type="character" w:customStyle="1" w:styleId="Heading2Char">
    <w:name w:val="Heading 2 Char"/>
    <w:basedOn w:val="DefaultParagraphFont"/>
    <w:link w:val="Heading2"/>
    <w:uiPriority w:val="9"/>
    <w:rsid w:val="006476E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4A4DD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4A4DD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4A4DD0"/>
    <w:rPr>
      <w:rFonts w:ascii="Aptos" w:eastAsiaTheme="majorEastAsia" w:hAnsi="Aptos" w:cstheme="majorBidi"/>
      <w:color w:val="2F5496" w:themeColor="accent1" w:themeShade="BF"/>
      <w:lang w:val="en-CA"/>
    </w:rPr>
  </w:style>
  <w:style w:type="character" w:customStyle="1" w:styleId="Heading6Char">
    <w:name w:val="Heading 6 Char"/>
    <w:basedOn w:val="DefaultParagraphFont"/>
    <w:link w:val="Heading6"/>
    <w:uiPriority w:val="9"/>
    <w:semiHidden/>
    <w:rsid w:val="004A4DD0"/>
    <w:rPr>
      <w:rFonts w:ascii="Aptos" w:eastAsiaTheme="majorEastAsia" w:hAnsi="Aptos" w:cstheme="majorBidi"/>
      <w:i/>
      <w:iCs/>
      <w:color w:val="595959" w:themeColor="text1" w:themeTint="A6"/>
      <w:lang w:val="en-CA"/>
    </w:rPr>
  </w:style>
  <w:style w:type="character" w:customStyle="1" w:styleId="Heading7Char">
    <w:name w:val="Heading 7 Char"/>
    <w:basedOn w:val="DefaultParagraphFont"/>
    <w:link w:val="Heading7"/>
    <w:uiPriority w:val="9"/>
    <w:semiHidden/>
    <w:rsid w:val="004A4DD0"/>
    <w:rPr>
      <w:rFonts w:ascii="Aptos" w:eastAsiaTheme="majorEastAsia" w:hAnsi="Aptos" w:cstheme="majorBidi"/>
      <w:color w:val="595959" w:themeColor="text1" w:themeTint="A6"/>
      <w:lang w:val="en-CA"/>
    </w:rPr>
  </w:style>
  <w:style w:type="character" w:customStyle="1" w:styleId="Heading8Char">
    <w:name w:val="Heading 8 Char"/>
    <w:basedOn w:val="DefaultParagraphFont"/>
    <w:link w:val="Heading8"/>
    <w:uiPriority w:val="9"/>
    <w:semiHidden/>
    <w:rsid w:val="004A4DD0"/>
    <w:rPr>
      <w:rFonts w:ascii="Aptos" w:eastAsiaTheme="majorEastAsia" w:hAnsi="Aptos" w:cstheme="majorBidi"/>
      <w:i/>
      <w:iCs/>
      <w:color w:val="272727" w:themeColor="text1" w:themeTint="D8"/>
      <w:lang w:val="en-CA"/>
    </w:rPr>
  </w:style>
  <w:style w:type="character" w:customStyle="1" w:styleId="Heading9Char">
    <w:name w:val="Heading 9 Char"/>
    <w:basedOn w:val="DefaultParagraphFont"/>
    <w:link w:val="Heading9"/>
    <w:uiPriority w:val="9"/>
    <w:semiHidden/>
    <w:rsid w:val="004A4DD0"/>
    <w:rPr>
      <w:rFonts w:ascii="Aptos" w:eastAsiaTheme="majorEastAsia" w:hAnsi="Aptos" w:cstheme="majorBidi"/>
      <w:color w:val="272727" w:themeColor="text1" w:themeTint="D8"/>
      <w:lang w:val="en-CA"/>
    </w:rPr>
  </w:style>
  <w:style w:type="paragraph" w:styleId="Subtitle">
    <w:name w:val="Subtitle"/>
    <w:basedOn w:val="Normal"/>
    <w:next w:val="Normal"/>
    <w:link w:val="SubtitleChar"/>
    <w:uiPriority w:val="11"/>
    <w:qFormat/>
    <w:rsid w:val="004A4DD0"/>
    <w:pPr>
      <w:numPr>
        <w:ilvl w:val="1"/>
      </w:numPr>
    </w:pPr>
    <w:rPr>
      <w:rFonts w:ascii="Aptos" w:eastAsiaTheme="majorEastAsia" w:hAnsi="Aptos" w:cstheme="majorBidi"/>
      <w:color w:val="595959" w:themeColor="text1" w:themeTint="A6"/>
      <w:spacing w:val="15"/>
      <w:sz w:val="28"/>
      <w:szCs w:val="28"/>
      <w:lang w:val="en-CA"/>
    </w:rPr>
  </w:style>
  <w:style w:type="character" w:customStyle="1" w:styleId="SubtitleChar">
    <w:name w:val="Subtitle Char"/>
    <w:basedOn w:val="DefaultParagraphFont"/>
    <w:link w:val="Subtitle"/>
    <w:uiPriority w:val="11"/>
    <w:rsid w:val="004A4DD0"/>
    <w:rPr>
      <w:rFonts w:ascii="Aptos" w:eastAsiaTheme="majorEastAsia" w:hAnsi="Aptos" w:cstheme="majorBidi"/>
      <w:color w:val="595959" w:themeColor="text1" w:themeTint="A6"/>
      <w:spacing w:val="15"/>
      <w:sz w:val="28"/>
      <w:szCs w:val="28"/>
      <w:lang w:val="en-CA"/>
    </w:rPr>
  </w:style>
  <w:style w:type="paragraph" w:styleId="Quote">
    <w:name w:val="Quote"/>
    <w:basedOn w:val="Normal"/>
    <w:next w:val="Normal"/>
    <w:link w:val="QuoteChar"/>
    <w:uiPriority w:val="29"/>
    <w:qFormat/>
    <w:rsid w:val="004A4DD0"/>
    <w:pPr>
      <w:spacing w:before="160"/>
      <w:jc w:val="center"/>
    </w:pPr>
    <w:rPr>
      <w:rFonts w:ascii="Aptos" w:eastAsia="Aptos" w:hAnsi="Aptos" w:cs="Aptos"/>
      <w:i/>
      <w:iCs/>
      <w:color w:val="404040" w:themeColor="text1" w:themeTint="BF"/>
      <w:lang w:val="en-CA"/>
    </w:rPr>
  </w:style>
  <w:style w:type="character" w:customStyle="1" w:styleId="QuoteChar">
    <w:name w:val="Quote Char"/>
    <w:basedOn w:val="DefaultParagraphFont"/>
    <w:link w:val="Quote"/>
    <w:uiPriority w:val="29"/>
    <w:rsid w:val="004A4DD0"/>
    <w:rPr>
      <w:rFonts w:ascii="Aptos" w:eastAsia="Aptos" w:hAnsi="Aptos" w:cs="Aptos"/>
      <w:i/>
      <w:iCs/>
      <w:color w:val="404040" w:themeColor="text1" w:themeTint="BF"/>
      <w:lang w:val="en-CA"/>
    </w:rPr>
  </w:style>
  <w:style w:type="character" w:styleId="IntenseEmphasis">
    <w:name w:val="Intense Emphasis"/>
    <w:basedOn w:val="DefaultParagraphFont"/>
    <w:uiPriority w:val="21"/>
    <w:qFormat/>
    <w:rsid w:val="004A4DD0"/>
    <w:rPr>
      <w:i/>
      <w:iCs/>
      <w:color w:val="2F5496" w:themeColor="accent1" w:themeShade="BF"/>
    </w:rPr>
  </w:style>
  <w:style w:type="paragraph" w:styleId="IntenseQuote">
    <w:name w:val="Intense Quote"/>
    <w:basedOn w:val="Normal"/>
    <w:next w:val="Normal"/>
    <w:link w:val="IntenseQuoteChar"/>
    <w:uiPriority w:val="30"/>
    <w:qFormat/>
    <w:rsid w:val="004A4DD0"/>
    <w:pPr>
      <w:pBdr>
        <w:top w:val="single" w:sz="4" w:space="10" w:color="2F5496" w:themeColor="accent1" w:themeShade="BF"/>
        <w:bottom w:val="single" w:sz="4" w:space="10" w:color="2F5496" w:themeColor="accent1" w:themeShade="BF"/>
      </w:pBdr>
      <w:spacing w:before="360" w:after="360"/>
      <w:ind w:left="864" w:right="864"/>
      <w:jc w:val="center"/>
    </w:pPr>
    <w:rPr>
      <w:rFonts w:ascii="Aptos" w:eastAsia="Aptos" w:hAnsi="Aptos" w:cs="Aptos"/>
      <w:i/>
      <w:iCs/>
      <w:color w:val="2F5496" w:themeColor="accent1" w:themeShade="BF"/>
      <w:lang w:val="en-CA"/>
    </w:rPr>
  </w:style>
  <w:style w:type="character" w:customStyle="1" w:styleId="IntenseQuoteChar">
    <w:name w:val="Intense Quote Char"/>
    <w:basedOn w:val="DefaultParagraphFont"/>
    <w:link w:val="IntenseQuote"/>
    <w:uiPriority w:val="30"/>
    <w:rsid w:val="004A4DD0"/>
    <w:rPr>
      <w:rFonts w:ascii="Aptos" w:eastAsia="Aptos" w:hAnsi="Aptos" w:cs="Aptos"/>
      <w:i/>
      <w:iCs/>
      <w:color w:val="2F5496" w:themeColor="accent1" w:themeShade="BF"/>
      <w:lang w:val="en-CA"/>
    </w:rPr>
  </w:style>
  <w:style w:type="character" w:styleId="IntenseReference">
    <w:name w:val="Intense Reference"/>
    <w:basedOn w:val="DefaultParagraphFont"/>
    <w:uiPriority w:val="32"/>
    <w:qFormat/>
    <w:rsid w:val="004A4DD0"/>
    <w:rPr>
      <w:b/>
      <w:bCs/>
      <w:smallCaps/>
      <w:color w:val="2F5496" w:themeColor="accent1" w:themeShade="BF"/>
      <w:spacing w:val="5"/>
    </w:rPr>
  </w:style>
  <w:style w:type="character" w:customStyle="1" w:styleId="ListParagraphChar">
    <w:name w:val="List Paragraph Char"/>
    <w:basedOn w:val="DefaultParagraphFont"/>
    <w:link w:val="ListParagraph"/>
    <w:uiPriority w:val="34"/>
    <w:locked/>
    <w:rsid w:val="004A4DD0"/>
  </w:style>
  <w:style w:type="character" w:styleId="Strong">
    <w:name w:val="Strong"/>
    <w:basedOn w:val="DefaultParagraphFont"/>
    <w:uiPriority w:val="22"/>
    <w:qFormat/>
    <w:rsid w:val="004A4DD0"/>
    <w:rPr>
      <w:b/>
      <w:bCs/>
    </w:rPr>
  </w:style>
  <w:style w:type="table" w:styleId="PlainTable1">
    <w:name w:val="Plain Table 1"/>
    <w:basedOn w:val="TableNormal"/>
    <w:uiPriority w:val="41"/>
    <w:rsid w:val="004A4DD0"/>
    <w:pPr>
      <w:spacing w:after="0" w:line="240" w:lineRule="auto"/>
    </w:pPr>
    <w:rPr>
      <w:kern w:val="2"/>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4A4DD0"/>
    <w:pPr>
      <w:spacing w:after="0" w:line="240" w:lineRule="auto"/>
    </w:pPr>
    <w:rPr>
      <w:kern w:val="2"/>
      <w:sz w:val="24"/>
      <w:szCs w:val="24"/>
      <w14:ligatures w14:val="standardContextual"/>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A4DD0"/>
    <w:pPr>
      <w:spacing w:before="100" w:beforeAutospacing="1" w:after="100" w:afterAutospacing="1" w:line="240" w:lineRule="auto"/>
    </w:pPr>
    <w:rPr>
      <w:rFonts w:ascii="Times New Roman" w:eastAsia="Times New Roman" w:hAnsi="Times New Roman" w:cs="Times New Roman"/>
      <w:sz w:val="24"/>
      <w:szCs w:val="24"/>
    </w:rPr>
  </w:style>
  <w:style w:type="table" w:styleId="TableGridLight">
    <w:name w:val="Grid Table Light"/>
    <w:basedOn w:val="TableNormal"/>
    <w:uiPriority w:val="40"/>
    <w:rsid w:val="004A4DD0"/>
    <w:pPr>
      <w:spacing w:after="0" w:line="240" w:lineRule="auto"/>
    </w:pPr>
    <w:rPr>
      <w:kern w:val="2"/>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4A4DD0"/>
    <w:pPr>
      <w:tabs>
        <w:tab w:val="center" w:pos="4680"/>
        <w:tab w:val="right" w:pos="9360"/>
      </w:tabs>
      <w:spacing w:after="0" w:line="240" w:lineRule="auto"/>
    </w:pPr>
    <w:rPr>
      <w:rFonts w:ascii="Aptos" w:eastAsia="Aptos" w:hAnsi="Aptos" w:cs="Aptos"/>
      <w:lang w:val="en-CA"/>
    </w:rPr>
  </w:style>
  <w:style w:type="character" w:customStyle="1" w:styleId="HeaderChar">
    <w:name w:val="Header Char"/>
    <w:basedOn w:val="DefaultParagraphFont"/>
    <w:link w:val="Header"/>
    <w:uiPriority w:val="99"/>
    <w:rsid w:val="004A4DD0"/>
    <w:rPr>
      <w:rFonts w:ascii="Aptos" w:eastAsia="Aptos" w:hAnsi="Aptos" w:cs="Aptos"/>
      <w:lang w:val="en-CA"/>
    </w:rPr>
  </w:style>
  <w:style w:type="paragraph" w:styleId="Footer">
    <w:name w:val="footer"/>
    <w:basedOn w:val="Normal"/>
    <w:link w:val="FooterChar"/>
    <w:uiPriority w:val="99"/>
    <w:unhideWhenUsed/>
    <w:rsid w:val="004A4DD0"/>
    <w:pPr>
      <w:tabs>
        <w:tab w:val="center" w:pos="4680"/>
        <w:tab w:val="right" w:pos="9360"/>
      </w:tabs>
      <w:spacing w:after="0" w:line="240" w:lineRule="auto"/>
    </w:pPr>
    <w:rPr>
      <w:rFonts w:ascii="Aptos" w:eastAsia="Aptos" w:hAnsi="Aptos" w:cs="Aptos"/>
      <w:lang w:val="en-CA"/>
    </w:rPr>
  </w:style>
  <w:style w:type="character" w:customStyle="1" w:styleId="FooterChar">
    <w:name w:val="Footer Char"/>
    <w:basedOn w:val="DefaultParagraphFont"/>
    <w:link w:val="Footer"/>
    <w:uiPriority w:val="99"/>
    <w:rsid w:val="004A4DD0"/>
    <w:rPr>
      <w:rFonts w:ascii="Aptos" w:eastAsia="Aptos" w:hAnsi="Aptos" w:cs="Aptos"/>
      <w:lang w:val="en-CA"/>
    </w:rPr>
  </w:style>
  <w:style w:type="paragraph" w:styleId="TOC2">
    <w:name w:val="toc 2"/>
    <w:basedOn w:val="Normal"/>
    <w:next w:val="Normal"/>
    <w:autoRedefine/>
    <w:uiPriority w:val="39"/>
    <w:unhideWhenUsed/>
    <w:rsid w:val="004A4DD0"/>
    <w:pPr>
      <w:spacing w:after="100"/>
      <w:ind w:left="220"/>
    </w:pPr>
    <w:rPr>
      <w:rFonts w:ascii="Aptos" w:eastAsia="Aptos" w:hAnsi="Aptos" w:cs="Aptos"/>
      <w:lang w:val="en-CA"/>
    </w:rPr>
  </w:style>
  <w:style w:type="paragraph" w:styleId="TOC3">
    <w:name w:val="toc 3"/>
    <w:basedOn w:val="Normal"/>
    <w:next w:val="Normal"/>
    <w:autoRedefine/>
    <w:uiPriority w:val="39"/>
    <w:unhideWhenUsed/>
    <w:rsid w:val="004A4DD0"/>
    <w:pPr>
      <w:spacing w:after="100"/>
      <w:ind w:left="440"/>
    </w:pPr>
    <w:rPr>
      <w:rFonts w:ascii="Aptos" w:eastAsia="Aptos" w:hAnsi="Aptos" w:cs="Aptos"/>
      <w:lang w:val="en-CA"/>
    </w:rPr>
  </w:style>
  <w:style w:type="paragraph" w:styleId="TOC4">
    <w:name w:val="toc 4"/>
    <w:basedOn w:val="Normal"/>
    <w:next w:val="Normal"/>
    <w:autoRedefine/>
    <w:uiPriority w:val="39"/>
    <w:unhideWhenUsed/>
    <w:rsid w:val="004A4DD0"/>
    <w:pPr>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4A4DD0"/>
    <w:pPr>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4A4DD0"/>
    <w:pPr>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4A4DD0"/>
    <w:pPr>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4A4DD0"/>
    <w:pPr>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4A4DD0"/>
    <w:pPr>
      <w:spacing w:after="100" w:line="278" w:lineRule="auto"/>
      <w:ind w:left="1920"/>
    </w:pPr>
    <w:rPr>
      <w:rFonts w:eastAsiaTheme="minorEastAsia"/>
      <w:kern w:val="2"/>
      <w:sz w:val="24"/>
      <w:szCs w:val="24"/>
      <w14:ligatures w14:val="standardContextual"/>
    </w:rPr>
  </w:style>
  <w:style w:type="paragraph" w:styleId="TableofFigures">
    <w:name w:val="table of figures"/>
    <w:basedOn w:val="Normal"/>
    <w:next w:val="Normal"/>
    <w:uiPriority w:val="99"/>
    <w:unhideWhenUsed/>
    <w:rsid w:val="004A4DD0"/>
    <w:pPr>
      <w:spacing w:after="0"/>
    </w:pPr>
    <w:rPr>
      <w:rFonts w:ascii="Aptos" w:eastAsia="Aptos" w:hAnsi="Aptos" w:cs="Aptos"/>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1.pn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19" Type="http://schemas.openxmlformats.org/officeDocument/2006/relationships/image" Target="media/image14.png"/><Relationship Id="rId31" Type="http://schemas.openxmlformats.org/officeDocument/2006/relationships/image" Target="media/image26.jpeg"/><Relationship Id="rId44" Type="http://schemas.openxmlformats.org/officeDocument/2006/relationships/image" Target="media/image39.png"/><Relationship Id="rId52"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emf"/><Relationship Id="rId27" Type="http://schemas.openxmlformats.org/officeDocument/2006/relationships/image" Target="media/image22.png"/><Relationship Id="rId30" Type="http://schemas.openxmlformats.org/officeDocument/2006/relationships/image" Target="media/image25.jpe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8" Type="http://schemas.openxmlformats.org/officeDocument/2006/relationships/image" Target="media/image3.jpeg"/><Relationship Id="rId51" Type="http://schemas.openxmlformats.org/officeDocument/2006/relationships/image" Target="media/image46.png"/><Relationship Id="rId3" Type="http://schemas.openxmlformats.org/officeDocument/2006/relationships/styles" Target="style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jpeg"/><Relationship Id="rId38" Type="http://schemas.openxmlformats.org/officeDocument/2006/relationships/image" Target="media/image33.png"/><Relationship Id="rId46" Type="http://schemas.openxmlformats.org/officeDocument/2006/relationships/image" Target="media/image41.png"/><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7F038-2F24-4259-A617-B5EBCDEFA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2350</TotalTime>
  <Pages>72</Pages>
  <Words>17268</Words>
  <Characters>98429</Characters>
  <Application>Microsoft Office Word</Application>
  <DocSecurity>0</DocSecurity>
  <Lines>820</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Sereen  Hejazi</dc:creator>
  <cp:keywords/>
  <dc:description/>
  <cp:lastModifiedBy>Sereen  Hejazi</cp:lastModifiedBy>
  <cp:revision>32</cp:revision>
  <dcterms:created xsi:type="dcterms:W3CDTF">2025-12-17T08:04:00Z</dcterms:created>
  <dcterms:modified xsi:type="dcterms:W3CDTF">2025-12-25T08:27:00Z</dcterms:modified>
</cp:coreProperties>
</file>