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95F63" w14:textId="77777777" w:rsidR="007D51AC" w:rsidRDefault="007D51AC" w:rsidP="007D51AC">
      <w:pPr>
        <w:jc w:val="right"/>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6DC9CDB1" w14:textId="77777777" w:rsidR="009125CE" w:rsidRDefault="009125CE" w:rsidP="009125CE">
      <w:pPr>
        <w:rPr>
          <w:rFonts w:ascii="Sakkal Majalla" w:hAnsi="Sakkal Majalla" w:cs="Sakkal Majalla"/>
          <w:sz w:val="28"/>
          <w:szCs w:val="28"/>
          <w:u w:val="single"/>
        </w:rPr>
      </w:pPr>
    </w:p>
    <w:p w14:paraId="11CBB4B7" w14:textId="77777777" w:rsidR="003E6D63" w:rsidRDefault="003E6D63"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9517D50" w14:textId="6B931DEB" w:rsidR="008A23D5" w:rsidRPr="009125CE" w:rsidRDefault="008A23D5" w:rsidP="009125CE">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الإطار العام للدراسة</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Pr>
      </w:pPr>
    </w:p>
    <w:p w14:paraId="14C0505D" w14:textId="77777777" w:rsidR="003E6D63" w:rsidRDefault="003E6D63" w:rsidP="009125CE">
      <w:pPr>
        <w:rPr>
          <w:rFonts w:ascii="Sakkal Majalla" w:hAnsi="Sakkal Majalla" w:cs="Sakkal Majalla"/>
          <w:sz w:val="28"/>
          <w:szCs w:val="28"/>
          <w:u w:val="single"/>
        </w:rPr>
      </w:pPr>
    </w:p>
    <w:p w14:paraId="5D21CD3A" w14:textId="77777777" w:rsidR="003E6D63" w:rsidRDefault="003E6D63" w:rsidP="009125CE">
      <w:pPr>
        <w:rPr>
          <w:rFonts w:ascii="Sakkal Majalla" w:hAnsi="Sakkal Majalla" w:cs="Sakkal Majalla"/>
          <w:sz w:val="28"/>
          <w:szCs w:val="28"/>
          <w:u w:val="single"/>
        </w:rPr>
      </w:pPr>
    </w:p>
    <w:p w14:paraId="2E1C53E4" w14:textId="77777777" w:rsidR="003E6D63" w:rsidRDefault="003E6D63" w:rsidP="009125CE">
      <w:pPr>
        <w:rPr>
          <w:rFonts w:ascii="Sakkal Majalla" w:hAnsi="Sakkal Majalla" w:cs="Sakkal Majalla"/>
          <w:sz w:val="28"/>
          <w:szCs w:val="28"/>
          <w:u w:val="single"/>
        </w:rPr>
      </w:pPr>
    </w:p>
    <w:p w14:paraId="7FB0584A" w14:textId="77777777" w:rsidR="003E6D63" w:rsidRDefault="003E6D63" w:rsidP="009125CE">
      <w:pPr>
        <w:rPr>
          <w:rFonts w:ascii="Sakkal Majalla" w:hAnsi="Sakkal Majalla" w:cs="Sakkal Majalla"/>
          <w:sz w:val="28"/>
          <w:szCs w:val="28"/>
          <w:u w:val="single"/>
          <w:rtl/>
        </w:rPr>
      </w:pPr>
    </w:p>
    <w:p w14:paraId="05D23454" w14:textId="77777777" w:rsidR="007D51AC" w:rsidRDefault="007D51AC" w:rsidP="009125CE">
      <w:pPr>
        <w:rPr>
          <w:rFonts w:ascii="Sakkal Majalla" w:hAnsi="Sakkal Majalla" w:cs="Sakkal Majalla"/>
          <w:sz w:val="28"/>
          <w:szCs w:val="28"/>
          <w:u w:val="single"/>
          <w:rtl/>
        </w:rPr>
      </w:pPr>
    </w:p>
    <w:p w14:paraId="1817352F" w14:textId="51DE00E6" w:rsidR="009125CE" w:rsidRPr="00433BB8" w:rsidRDefault="00E35448" w:rsidP="009125CE">
      <w:pPr>
        <w:rPr>
          <w:rFonts w:ascii="Sakkal Majalla" w:hAnsi="Sakkal Majalla" w:cs="Sakkal Majalla"/>
          <w:sz w:val="36"/>
          <w:szCs w:val="36"/>
          <w:rtl/>
        </w:rPr>
      </w:pPr>
      <w:r>
        <w:rPr>
          <w:rFonts w:ascii="Sakkal Majalla" w:hAnsi="Sakkal Majalla" w:cs="Sakkal Majalla"/>
          <w:sz w:val="36"/>
          <w:szCs w:val="36"/>
        </w:rPr>
        <w:lastRenderedPageBreak/>
        <w:t>1.1</w:t>
      </w:r>
      <w:r w:rsidR="009125CE" w:rsidRPr="00433BB8">
        <w:rPr>
          <w:rFonts w:ascii="Sakkal Majalla" w:hAnsi="Sakkal Majalla" w:cs="Sakkal Majalla"/>
          <w:sz w:val="36"/>
          <w:szCs w:val="36"/>
          <w:rtl/>
        </w:rPr>
        <w:t>المقدمة:</w:t>
      </w:r>
    </w:p>
    <w:p w14:paraId="292A31BC" w14:textId="77777777" w:rsidR="00A66BCF" w:rsidRPr="00A66BCF" w:rsidRDefault="00A66BCF" w:rsidP="00A66BCF">
      <w:pPr>
        <w:spacing w:after="0" w:line="240" w:lineRule="auto"/>
        <w:rPr>
          <w:rFonts w:ascii="Sakkal Majalla" w:eastAsia="Times New Roman" w:hAnsi="Sakkal Majalla" w:cs="Sakkal Majalla"/>
          <w:color w:val="0E0E0E"/>
          <w:kern w:val="0"/>
          <w:sz w:val="28"/>
          <w:szCs w:val="28"/>
          <w14:ligatures w14:val="none"/>
        </w:rPr>
      </w:pPr>
      <w:r w:rsidRPr="00A66BCF">
        <w:rPr>
          <w:rFonts w:ascii="Sakkal Majalla" w:eastAsia="Times New Roman" w:hAnsi="Sakkal Majalla" w:cs="Sakkal Majalla" w:hint="cs"/>
          <w:color w:val="0E0E0E"/>
          <w:kern w:val="0"/>
          <w:sz w:val="28"/>
          <w:szCs w:val="28"/>
          <w:rtl/>
          <w14:ligatures w14:val="none"/>
        </w:rPr>
        <w:t>شهد العالم في السنوات الأخيرة تغيرات سريعة في مختلف المجالات، من أبرزها القطاع الصحي الذي أصبح يشهد تحديات كبيرة نتيجة للكوارث الصحية والطوارئ الطبية. هذه التحديات تتطلب استجابة سريعة وفعّالة لضمان حماية الأرواح وتقليل الأضرار. في المملكة العربية السعودية، تسعى المؤسسات الصحية جاهدة لتعزيز قدرتها على الاستجابة للأزمات والطوارئ الطبية، وهو ما يتطلب تطبيق ممارسات متكاملة لإدارة المخاطر التي تهدد هذه الخدمات.</w:t>
      </w:r>
    </w:p>
    <w:p w14:paraId="52C2BF34" w14:textId="77777777" w:rsidR="00A66BCF" w:rsidRPr="00A66BCF" w:rsidRDefault="00A66BCF" w:rsidP="00A66BCF">
      <w:pPr>
        <w:bidi w:val="0"/>
        <w:spacing w:after="0" w:line="240" w:lineRule="auto"/>
        <w:rPr>
          <w:rFonts w:ascii="Sakkal Majalla" w:eastAsia="Times New Roman" w:hAnsi="Sakkal Majalla" w:cs="Sakkal Majalla"/>
          <w:color w:val="0E0E0E"/>
          <w:kern w:val="0"/>
          <w:sz w:val="28"/>
          <w:szCs w:val="28"/>
          <w:rtl/>
          <w14:ligatures w14:val="none"/>
        </w:rPr>
      </w:pPr>
    </w:p>
    <w:p w14:paraId="142E19CA" w14:textId="77777777" w:rsidR="00A66BCF" w:rsidRPr="00A66BCF" w:rsidRDefault="00A66BCF" w:rsidP="00A66BCF">
      <w:pPr>
        <w:spacing w:after="0" w:line="240" w:lineRule="auto"/>
        <w:rPr>
          <w:rFonts w:ascii="Sakkal Majalla" w:eastAsia="Times New Roman" w:hAnsi="Sakkal Majalla" w:cs="Sakkal Majalla"/>
          <w:color w:val="0E0E0E"/>
          <w:kern w:val="0"/>
          <w:sz w:val="28"/>
          <w:szCs w:val="28"/>
          <w14:ligatures w14:val="none"/>
        </w:rPr>
      </w:pPr>
      <w:r w:rsidRPr="00A66BCF">
        <w:rPr>
          <w:rFonts w:ascii="Sakkal Majalla" w:eastAsia="Times New Roman" w:hAnsi="Sakkal Majalla" w:cs="Sakkal Majalla" w:hint="cs"/>
          <w:color w:val="0E0E0E"/>
          <w:kern w:val="0"/>
          <w:sz w:val="28"/>
          <w:szCs w:val="28"/>
          <w:rtl/>
          <w14:ligatures w14:val="none"/>
        </w:rPr>
        <w:t>إدارة المخاطر في قطاع الخدمات الطبية الطارئة تعد أمرًا بالغ الأهمية لتحسين استجابة الطوارئ وتعزيز كفاءة العمل خلال الأزمات. وهي تشمل عمليات تحديد وتقييم المخاطر المحتملة، وتطوير استراتيجيات للحد من تأثير هذه المخاطر على الخدمات الطبية. إن تقليل المخاطر المتعلقة بالصحة والسلامة، والموارد البشرية، والتكنولوجيا، يعد من العناصر الأساسية التي تساهم في تعزيز فعالية استجابة الكوارث والأزمات.</w:t>
      </w:r>
    </w:p>
    <w:p w14:paraId="47A02370" w14:textId="77777777" w:rsidR="00A66BCF" w:rsidRPr="00A66BCF" w:rsidRDefault="00A66BCF" w:rsidP="00A66BCF">
      <w:pPr>
        <w:bidi w:val="0"/>
        <w:spacing w:after="0" w:line="240" w:lineRule="auto"/>
        <w:rPr>
          <w:rFonts w:ascii="Sakkal Majalla" w:eastAsia="Times New Roman" w:hAnsi="Sakkal Majalla" w:cs="Sakkal Majalla"/>
          <w:color w:val="0E0E0E"/>
          <w:kern w:val="0"/>
          <w:sz w:val="28"/>
          <w:szCs w:val="28"/>
          <w:rtl/>
          <w14:ligatures w14:val="none"/>
        </w:rPr>
      </w:pPr>
    </w:p>
    <w:p w14:paraId="657C5D59" w14:textId="77777777" w:rsidR="00A66BCF" w:rsidRPr="00A66BCF" w:rsidRDefault="00A66BCF" w:rsidP="00A66BCF">
      <w:pPr>
        <w:spacing w:after="0" w:line="240" w:lineRule="auto"/>
        <w:rPr>
          <w:rFonts w:ascii="Sakkal Majalla" w:eastAsia="Times New Roman" w:hAnsi="Sakkal Majalla" w:cs="Sakkal Majalla"/>
          <w:color w:val="0E0E0E"/>
          <w:kern w:val="0"/>
          <w:sz w:val="28"/>
          <w:szCs w:val="28"/>
          <w14:ligatures w14:val="none"/>
        </w:rPr>
      </w:pPr>
      <w:r w:rsidRPr="00A66BCF">
        <w:rPr>
          <w:rFonts w:ascii="Sakkal Majalla" w:eastAsia="Times New Roman" w:hAnsi="Sakkal Majalla" w:cs="Sakkal Majalla" w:hint="cs"/>
          <w:color w:val="0E0E0E"/>
          <w:kern w:val="0"/>
          <w:sz w:val="28"/>
          <w:szCs w:val="28"/>
          <w:rtl/>
          <w14:ligatures w14:val="none"/>
        </w:rPr>
        <w:t>تعد إدارة المخاطر مكونًا حيويًا لضمان استدامة العمليات الطبية الطارئة، حيث تشمل المخاطر المرتبطة بالبيئة، مثل الكوارث الطبيعية، والمخاطر المتعلقة بالتكنولوجيا مثل فشل المعدات الطبية، بالإضافة إلى المخاطر التنظيمية التي تؤثر على تنسيق العمل بين الفرق الطبية. ومن هنا تنبع أهمية البحث في أثر إدارة المخاطر على تعزيز كفاءة الخدمات الطبية الطارئة في المملكة العربية السعودية، حيث نركز على المنطقة الشرقية باعتبارها واحدة من أكثر المناطق عرضة للأزمات.</w:t>
      </w:r>
    </w:p>
    <w:p w14:paraId="6F15FB1E" w14:textId="77777777" w:rsidR="00A66BCF" w:rsidRPr="00A66BCF" w:rsidRDefault="00A66BCF" w:rsidP="00A66BCF">
      <w:pPr>
        <w:bidi w:val="0"/>
        <w:spacing w:after="0" w:line="240" w:lineRule="auto"/>
        <w:rPr>
          <w:rFonts w:ascii="Sakkal Majalla" w:eastAsia="Times New Roman" w:hAnsi="Sakkal Majalla" w:cs="Sakkal Majalla"/>
          <w:color w:val="0E0E0E"/>
          <w:kern w:val="0"/>
          <w:sz w:val="28"/>
          <w:szCs w:val="28"/>
          <w:rtl/>
          <w14:ligatures w14:val="none"/>
        </w:rPr>
      </w:pPr>
    </w:p>
    <w:p w14:paraId="394F9B4B" w14:textId="77777777" w:rsidR="00A66BCF" w:rsidRPr="00A66BCF" w:rsidRDefault="00A66BCF" w:rsidP="00A66BCF">
      <w:pPr>
        <w:spacing w:after="0" w:line="240" w:lineRule="auto"/>
        <w:rPr>
          <w:rFonts w:ascii="Sakkal Majalla" w:eastAsia="Times New Roman" w:hAnsi="Sakkal Majalla" w:cs="Sakkal Majalla"/>
          <w:color w:val="0E0E0E"/>
          <w:kern w:val="0"/>
          <w:sz w:val="28"/>
          <w:szCs w:val="28"/>
          <w14:ligatures w14:val="none"/>
        </w:rPr>
      </w:pPr>
      <w:r w:rsidRPr="00A66BCF">
        <w:rPr>
          <w:rFonts w:ascii="Sakkal Majalla" w:eastAsia="Times New Roman" w:hAnsi="Sakkal Majalla" w:cs="Sakkal Majalla" w:hint="cs"/>
          <w:color w:val="0E0E0E"/>
          <w:kern w:val="0"/>
          <w:sz w:val="28"/>
          <w:szCs w:val="28"/>
          <w:rtl/>
          <w14:ligatures w14:val="none"/>
        </w:rPr>
        <w:t>تسعى هذه الدراسة إلى تحليل كيفية تأثير تطبيق ممارسات إدارة المخاطر في تحسين كفاءة استجابة الطوارئ، وكيفية تقليل الأخطاء الطبية التي قد تحدث أثناء الأزمات. بالإضافة إلى ذلك، تهدف الدراسة إلى استكشاف التحديات التي تواجه تطبيق إدارة المخاطر في القطاع الطبي الطارئ، وتقديم توصيات عملية لتحسين القدرة على مواجهة الكوارث بشكل أكثر كفاءة.</w:t>
      </w:r>
    </w:p>
    <w:p w14:paraId="44DB923D" w14:textId="77777777" w:rsidR="009125CE" w:rsidRPr="00A66BCF" w:rsidRDefault="009125CE" w:rsidP="009125CE">
      <w:pPr>
        <w:rPr>
          <w:rFonts w:ascii="Sakkal Majalla" w:hAnsi="Sakkal Majalla" w:cs="Sakkal Majalla"/>
          <w:sz w:val="28"/>
          <w:szCs w:val="28"/>
          <w:rtl/>
          <w:lang w:bidi="ar-EG"/>
        </w:rPr>
      </w:pPr>
    </w:p>
    <w:p w14:paraId="45B6135E" w14:textId="77777777" w:rsidR="0094368A" w:rsidRPr="0094368A" w:rsidRDefault="0094368A" w:rsidP="0094368A">
      <w:pPr>
        <w:rPr>
          <w:rFonts w:ascii="Sakkal Majalla" w:hAnsi="Sakkal Majalla" w:cs="Sakkal Majalla"/>
          <w:sz w:val="28"/>
          <w:szCs w:val="28"/>
          <w:rtl/>
          <w:lang w:bidi="ar-EG"/>
        </w:rPr>
      </w:pPr>
    </w:p>
    <w:p w14:paraId="46972EEC" w14:textId="77777777" w:rsidR="0094368A" w:rsidRPr="0094368A" w:rsidRDefault="0094368A" w:rsidP="0094368A">
      <w:pPr>
        <w:rPr>
          <w:rFonts w:ascii="Sakkal Majalla" w:hAnsi="Sakkal Majalla" w:cs="Sakkal Majalla"/>
          <w:sz w:val="28"/>
          <w:szCs w:val="28"/>
          <w:rtl/>
          <w:lang w:bidi="ar-EG"/>
        </w:rPr>
      </w:pPr>
    </w:p>
    <w:p w14:paraId="7DD644F4" w14:textId="77777777" w:rsidR="0094368A" w:rsidRPr="0094368A" w:rsidRDefault="0094368A" w:rsidP="0094368A">
      <w:pPr>
        <w:rPr>
          <w:rFonts w:ascii="Sakkal Majalla" w:hAnsi="Sakkal Majalla" w:cs="Sakkal Majalla"/>
          <w:sz w:val="28"/>
          <w:szCs w:val="28"/>
          <w:rtl/>
          <w:lang w:bidi="ar-EG"/>
        </w:rPr>
      </w:pPr>
    </w:p>
    <w:p w14:paraId="0F1AF9F2" w14:textId="77777777" w:rsidR="0094368A" w:rsidRPr="0094368A" w:rsidRDefault="0094368A" w:rsidP="0094368A">
      <w:pPr>
        <w:rPr>
          <w:rFonts w:ascii="Sakkal Majalla" w:hAnsi="Sakkal Majalla" w:cs="Sakkal Majalla"/>
          <w:sz w:val="28"/>
          <w:szCs w:val="28"/>
          <w:rtl/>
          <w:lang w:bidi="ar-EG"/>
        </w:rPr>
      </w:pPr>
    </w:p>
    <w:p w14:paraId="2112174C" w14:textId="77777777" w:rsidR="00A66BCF" w:rsidRDefault="00A66BCF" w:rsidP="0094368A">
      <w:pPr>
        <w:spacing w:after="0" w:line="240" w:lineRule="auto"/>
        <w:rPr>
          <w:rFonts w:ascii="Sakkal Majalla" w:hAnsi="Sakkal Majalla" w:cs="Sakkal Majalla"/>
          <w:sz w:val="28"/>
          <w:szCs w:val="28"/>
          <w:rtl/>
          <w:lang w:bidi="ar-EG"/>
        </w:rPr>
      </w:pPr>
    </w:p>
    <w:p w14:paraId="28E2AAE9" w14:textId="77777777" w:rsidR="005A0E54" w:rsidRDefault="005A0E54" w:rsidP="0094368A">
      <w:pPr>
        <w:spacing w:after="0" w:line="240" w:lineRule="auto"/>
        <w:rPr>
          <w:rFonts w:ascii="Sakkal Majalla" w:hAnsi="Sakkal Majalla" w:cs="Sakkal Majalla"/>
          <w:sz w:val="28"/>
          <w:szCs w:val="28"/>
          <w:rtl/>
          <w:lang w:bidi="ar-EG"/>
        </w:rPr>
      </w:pPr>
    </w:p>
    <w:p w14:paraId="5872E715" w14:textId="77777777" w:rsidR="005A0E54" w:rsidRDefault="005A0E54" w:rsidP="00831205">
      <w:pPr>
        <w:bidi w:val="0"/>
        <w:spacing w:after="0" w:line="240" w:lineRule="auto"/>
        <w:rPr>
          <w:rFonts w:ascii="Sakkal Majalla" w:hAnsi="Sakkal Majalla" w:cs="Sakkal Majalla"/>
          <w:sz w:val="28"/>
          <w:szCs w:val="28"/>
        </w:rPr>
      </w:pPr>
    </w:p>
    <w:p w14:paraId="63643BF3" w14:textId="77777777" w:rsidR="0094368A" w:rsidRDefault="0094368A" w:rsidP="0094368A">
      <w:pPr>
        <w:spacing w:after="0" w:line="240" w:lineRule="auto"/>
        <w:rPr>
          <w:rFonts w:ascii="Sakkal Majalla" w:hAnsi="Sakkal Majalla" w:cs="Sakkal Majalla"/>
          <w:sz w:val="28"/>
          <w:szCs w:val="28"/>
          <w:rtl/>
          <w:lang w:bidi="ar-EG"/>
        </w:rPr>
      </w:pPr>
    </w:p>
    <w:p w14:paraId="4515366A" w14:textId="77777777" w:rsidR="00C97AD3" w:rsidRDefault="00C97AD3" w:rsidP="0094368A">
      <w:pPr>
        <w:spacing w:after="0" w:line="240" w:lineRule="auto"/>
        <w:rPr>
          <w:rFonts w:ascii="Sakkal Majalla" w:hAnsi="Sakkal Majalla" w:cs="Sakkal Majalla"/>
          <w:sz w:val="28"/>
          <w:szCs w:val="28"/>
          <w:rtl/>
          <w:lang w:bidi="ar-EG"/>
        </w:rPr>
      </w:pPr>
    </w:p>
    <w:p w14:paraId="73F33E0D" w14:textId="175CC6E6" w:rsidR="0094368A" w:rsidRPr="0094368A" w:rsidRDefault="0094368A" w:rsidP="0094368A">
      <w:pPr>
        <w:spacing w:after="0" w:line="240" w:lineRule="auto"/>
        <w:rPr>
          <w:rFonts w:ascii="Sakkal Majalla" w:eastAsia="Times New Roman" w:hAnsi="Sakkal Majalla" w:cs="Sakkal Majalla"/>
          <w:color w:val="0E0E0E"/>
          <w:kern w:val="0"/>
          <w:sz w:val="28"/>
          <w:szCs w:val="28"/>
          <w14:ligatures w14:val="none"/>
        </w:rPr>
      </w:pPr>
      <w:r w:rsidRPr="0094368A">
        <w:rPr>
          <w:rFonts w:ascii="Sakkal Majalla" w:eastAsia="Times New Roman" w:hAnsi="Sakkal Majalla" w:cs="Sakkal Majalla"/>
          <w:color w:val="0E0E0E"/>
          <w:kern w:val="0"/>
          <w:sz w:val="28"/>
          <w:szCs w:val="28"/>
          <w:rtl/>
          <w14:ligatures w14:val="none"/>
        </w:rPr>
        <w:lastRenderedPageBreak/>
        <w:t>يوضح الرسم التالي هيكل</w:t>
      </w:r>
      <w:r>
        <w:rPr>
          <w:rFonts w:ascii="Sakkal Majalla" w:eastAsia="Times New Roman" w:hAnsi="Sakkal Majalla" w:cs="Sakkal Majalla" w:hint="cs"/>
          <w:color w:val="0E0E0E"/>
          <w:kern w:val="0"/>
          <w:sz w:val="28"/>
          <w:szCs w:val="28"/>
          <w:rtl/>
          <w14:ligatures w14:val="none"/>
        </w:rPr>
        <w:t>ة</w:t>
      </w:r>
      <w:r w:rsidRPr="0094368A">
        <w:rPr>
          <w:rFonts w:ascii="Sakkal Majalla" w:eastAsia="Times New Roman" w:hAnsi="Sakkal Majalla" w:cs="Sakkal Majalla"/>
          <w:color w:val="0E0E0E"/>
          <w:kern w:val="0"/>
          <w:sz w:val="28"/>
          <w:szCs w:val="28"/>
          <w:rtl/>
          <w14:ligatures w14:val="none"/>
        </w:rPr>
        <w:t xml:space="preserve"> إدارة المخاطر في الخدمات الطبية الطارئة، ويشمل الخطوات الأساسية التالية:</w:t>
      </w:r>
    </w:p>
    <w:p w14:paraId="55A074A7" w14:textId="77777777" w:rsidR="0094368A" w:rsidRPr="0094368A" w:rsidRDefault="0094368A" w:rsidP="0094368A">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94368A">
        <w:rPr>
          <w:rFonts w:ascii="Sakkal Majalla" w:eastAsia="Times New Roman" w:hAnsi="Sakkal Majalla" w:cs="Sakkal Majalla"/>
          <w:color w:val="0E0E0E"/>
          <w:kern w:val="0"/>
          <w:sz w:val="28"/>
          <w:szCs w:val="28"/>
          <w:rtl/>
          <w14:ligatures w14:val="none"/>
        </w:rPr>
        <w:tab/>
        <w:t>1.</w:t>
      </w:r>
      <w:r w:rsidRPr="0094368A">
        <w:rPr>
          <w:rFonts w:ascii="Sakkal Majalla" w:eastAsia="Times New Roman" w:hAnsi="Sakkal Majalla" w:cs="Sakkal Majalla"/>
          <w:color w:val="0E0E0E"/>
          <w:kern w:val="0"/>
          <w:sz w:val="28"/>
          <w:szCs w:val="28"/>
          <w:rtl/>
          <w14:ligatures w14:val="none"/>
        </w:rPr>
        <w:tab/>
      </w:r>
      <w:r w:rsidRPr="0094368A">
        <w:rPr>
          <w:rFonts w:ascii="Sakkal Majalla" w:eastAsia="Times New Roman" w:hAnsi="Sakkal Majalla" w:cs="Sakkal Majalla"/>
          <w:b/>
          <w:bCs/>
          <w:color w:val="0E0E0E"/>
          <w:kern w:val="0"/>
          <w:sz w:val="28"/>
          <w:szCs w:val="28"/>
          <w:rtl/>
          <w14:ligatures w14:val="none"/>
        </w:rPr>
        <w:t>تحديد المخاطر</w:t>
      </w:r>
      <w:r w:rsidRPr="0094368A">
        <w:rPr>
          <w:rFonts w:ascii="Sakkal Majalla" w:eastAsia="Times New Roman" w:hAnsi="Sakkal Majalla" w:cs="Sakkal Majalla"/>
          <w:color w:val="0E0E0E"/>
          <w:kern w:val="0"/>
          <w:sz w:val="28"/>
          <w:szCs w:val="28"/>
          <w:rtl/>
          <w14:ligatures w14:val="none"/>
        </w:rPr>
        <w:t>: تحديد المخاطر المحتملة التي قد تؤثر على الخدمات الطبية الطارئة.</w:t>
      </w:r>
    </w:p>
    <w:p w14:paraId="07A81525" w14:textId="77777777" w:rsidR="0094368A" w:rsidRPr="0094368A" w:rsidRDefault="0094368A" w:rsidP="0094368A">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94368A">
        <w:rPr>
          <w:rFonts w:ascii="Sakkal Majalla" w:eastAsia="Times New Roman" w:hAnsi="Sakkal Majalla" w:cs="Sakkal Majalla"/>
          <w:color w:val="0E0E0E"/>
          <w:kern w:val="0"/>
          <w:sz w:val="28"/>
          <w:szCs w:val="28"/>
          <w:rtl/>
          <w14:ligatures w14:val="none"/>
        </w:rPr>
        <w:tab/>
        <w:t>2.</w:t>
      </w:r>
      <w:r w:rsidRPr="0094368A">
        <w:rPr>
          <w:rFonts w:ascii="Sakkal Majalla" w:eastAsia="Times New Roman" w:hAnsi="Sakkal Majalla" w:cs="Sakkal Majalla"/>
          <w:color w:val="0E0E0E"/>
          <w:kern w:val="0"/>
          <w:sz w:val="28"/>
          <w:szCs w:val="28"/>
          <w:rtl/>
          <w14:ligatures w14:val="none"/>
        </w:rPr>
        <w:tab/>
      </w:r>
      <w:r w:rsidRPr="0094368A">
        <w:rPr>
          <w:rFonts w:ascii="Sakkal Majalla" w:eastAsia="Times New Roman" w:hAnsi="Sakkal Majalla" w:cs="Sakkal Majalla"/>
          <w:b/>
          <w:bCs/>
          <w:color w:val="0E0E0E"/>
          <w:kern w:val="0"/>
          <w:sz w:val="28"/>
          <w:szCs w:val="28"/>
          <w:rtl/>
          <w14:ligatures w14:val="none"/>
        </w:rPr>
        <w:t>تحليل المخاطر</w:t>
      </w:r>
      <w:r w:rsidRPr="0094368A">
        <w:rPr>
          <w:rFonts w:ascii="Sakkal Majalla" w:eastAsia="Times New Roman" w:hAnsi="Sakkal Majalla" w:cs="Sakkal Majalla"/>
          <w:color w:val="0E0E0E"/>
          <w:kern w:val="0"/>
          <w:sz w:val="28"/>
          <w:szCs w:val="28"/>
          <w:rtl/>
          <w14:ligatures w14:val="none"/>
        </w:rPr>
        <w:t>: تقييم المخاطر وفقًا لتأثيرها واحتمالية حدوثها.</w:t>
      </w:r>
    </w:p>
    <w:p w14:paraId="563FE430" w14:textId="77777777" w:rsidR="0094368A" w:rsidRPr="0094368A" w:rsidRDefault="0094368A" w:rsidP="0094368A">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94368A">
        <w:rPr>
          <w:rFonts w:ascii="Sakkal Majalla" w:eastAsia="Times New Roman" w:hAnsi="Sakkal Majalla" w:cs="Sakkal Majalla"/>
          <w:color w:val="0E0E0E"/>
          <w:kern w:val="0"/>
          <w:sz w:val="28"/>
          <w:szCs w:val="28"/>
          <w:rtl/>
          <w14:ligatures w14:val="none"/>
        </w:rPr>
        <w:tab/>
        <w:t>3.</w:t>
      </w:r>
      <w:r w:rsidRPr="0094368A">
        <w:rPr>
          <w:rFonts w:ascii="Sakkal Majalla" w:eastAsia="Times New Roman" w:hAnsi="Sakkal Majalla" w:cs="Sakkal Majalla"/>
          <w:color w:val="0E0E0E"/>
          <w:kern w:val="0"/>
          <w:sz w:val="28"/>
          <w:szCs w:val="28"/>
          <w:rtl/>
          <w14:ligatures w14:val="none"/>
        </w:rPr>
        <w:tab/>
      </w:r>
      <w:r w:rsidRPr="0094368A">
        <w:rPr>
          <w:rFonts w:ascii="Sakkal Majalla" w:eastAsia="Times New Roman" w:hAnsi="Sakkal Majalla" w:cs="Sakkal Majalla"/>
          <w:b/>
          <w:bCs/>
          <w:color w:val="0E0E0E"/>
          <w:kern w:val="0"/>
          <w:sz w:val="28"/>
          <w:szCs w:val="28"/>
          <w:rtl/>
          <w14:ligatures w14:val="none"/>
        </w:rPr>
        <w:t>تطوير خطط الطوارئ</w:t>
      </w:r>
      <w:r w:rsidRPr="0094368A">
        <w:rPr>
          <w:rFonts w:ascii="Sakkal Majalla" w:eastAsia="Times New Roman" w:hAnsi="Sakkal Majalla" w:cs="Sakkal Majalla"/>
          <w:color w:val="0E0E0E"/>
          <w:kern w:val="0"/>
          <w:sz w:val="28"/>
          <w:szCs w:val="28"/>
          <w:rtl/>
          <w14:ligatures w14:val="none"/>
        </w:rPr>
        <w:t>: وضع استراتيجيات وخطط للتعامل مع المخاطر وتخفيف آثارها.</w:t>
      </w:r>
    </w:p>
    <w:p w14:paraId="6C21E4AB" w14:textId="77777777" w:rsidR="0094368A" w:rsidRPr="0094368A" w:rsidRDefault="0094368A" w:rsidP="0094368A">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94368A">
        <w:rPr>
          <w:rFonts w:ascii="Sakkal Majalla" w:eastAsia="Times New Roman" w:hAnsi="Sakkal Majalla" w:cs="Sakkal Majalla"/>
          <w:color w:val="0E0E0E"/>
          <w:kern w:val="0"/>
          <w:sz w:val="28"/>
          <w:szCs w:val="28"/>
          <w:rtl/>
          <w14:ligatures w14:val="none"/>
        </w:rPr>
        <w:tab/>
        <w:t>4.</w:t>
      </w:r>
      <w:r w:rsidRPr="0094368A">
        <w:rPr>
          <w:rFonts w:ascii="Sakkal Majalla" w:eastAsia="Times New Roman" w:hAnsi="Sakkal Majalla" w:cs="Sakkal Majalla"/>
          <w:color w:val="0E0E0E"/>
          <w:kern w:val="0"/>
          <w:sz w:val="28"/>
          <w:szCs w:val="28"/>
          <w:rtl/>
          <w14:ligatures w14:val="none"/>
        </w:rPr>
        <w:tab/>
      </w:r>
      <w:r w:rsidRPr="0094368A">
        <w:rPr>
          <w:rFonts w:ascii="Sakkal Majalla" w:eastAsia="Times New Roman" w:hAnsi="Sakkal Majalla" w:cs="Sakkal Majalla"/>
          <w:b/>
          <w:bCs/>
          <w:color w:val="0E0E0E"/>
          <w:kern w:val="0"/>
          <w:sz w:val="28"/>
          <w:szCs w:val="28"/>
          <w:rtl/>
          <w14:ligatures w14:val="none"/>
        </w:rPr>
        <w:t>التنفيذ والمراقبة</w:t>
      </w:r>
      <w:r w:rsidRPr="0094368A">
        <w:rPr>
          <w:rFonts w:ascii="Sakkal Majalla" w:eastAsia="Times New Roman" w:hAnsi="Sakkal Majalla" w:cs="Sakkal Majalla"/>
          <w:color w:val="0E0E0E"/>
          <w:kern w:val="0"/>
          <w:sz w:val="28"/>
          <w:szCs w:val="28"/>
          <w:rtl/>
          <w14:ligatures w14:val="none"/>
        </w:rPr>
        <w:t>: تنفيذ الخطط ومتابعة تطبيقها لضمان الجاهزية.</w:t>
      </w:r>
    </w:p>
    <w:p w14:paraId="6B4E6F27" w14:textId="48B1E2FD" w:rsidR="0094368A" w:rsidRPr="0094368A" w:rsidRDefault="0094368A" w:rsidP="0094368A">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94368A">
        <w:rPr>
          <w:rFonts w:ascii="Sakkal Majalla" w:eastAsia="Times New Roman" w:hAnsi="Sakkal Majalla" w:cs="Sakkal Majalla"/>
          <w:color w:val="0E0E0E"/>
          <w:kern w:val="0"/>
          <w:sz w:val="28"/>
          <w:szCs w:val="28"/>
          <w:rtl/>
          <w14:ligatures w14:val="none"/>
        </w:rPr>
        <w:tab/>
        <w:t>5.</w:t>
      </w:r>
      <w:r w:rsidRPr="0094368A">
        <w:rPr>
          <w:rFonts w:ascii="Sakkal Majalla" w:eastAsia="Times New Roman" w:hAnsi="Sakkal Majalla" w:cs="Sakkal Majalla"/>
          <w:color w:val="0E0E0E"/>
          <w:kern w:val="0"/>
          <w:sz w:val="28"/>
          <w:szCs w:val="28"/>
          <w:rtl/>
          <w14:ligatures w14:val="none"/>
        </w:rPr>
        <w:tab/>
      </w:r>
      <w:r w:rsidRPr="0094368A">
        <w:rPr>
          <w:rFonts w:ascii="Sakkal Majalla" w:eastAsia="Times New Roman" w:hAnsi="Sakkal Majalla" w:cs="Sakkal Majalla"/>
          <w:b/>
          <w:bCs/>
          <w:color w:val="0E0E0E"/>
          <w:kern w:val="0"/>
          <w:sz w:val="28"/>
          <w:szCs w:val="28"/>
          <w:rtl/>
          <w14:ligatures w14:val="none"/>
        </w:rPr>
        <w:t>التقييم والتحديث</w:t>
      </w:r>
      <w:r w:rsidRPr="0094368A">
        <w:rPr>
          <w:rFonts w:ascii="Sakkal Majalla" w:eastAsia="Times New Roman" w:hAnsi="Sakkal Majalla" w:cs="Sakkal Majalla"/>
          <w:color w:val="0E0E0E"/>
          <w:kern w:val="0"/>
          <w:sz w:val="28"/>
          <w:szCs w:val="28"/>
          <w:rtl/>
          <w14:ligatures w14:val="none"/>
        </w:rPr>
        <w:t>: مراجعة النتائج وتحديث الخطط وفقًا للظروف المتغيرة.</w:t>
      </w:r>
    </w:p>
    <w:p w14:paraId="44B6DAA6" w14:textId="77777777" w:rsidR="0094368A" w:rsidRPr="0094368A" w:rsidRDefault="0094368A" w:rsidP="0094368A">
      <w:pPr>
        <w:rPr>
          <w:rFonts w:ascii="Sakkal Majalla" w:hAnsi="Sakkal Majalla" w:cs="Sakkal Majalla"/>
          <w:sz w:val="28"/>
          <w:szCs w:val="28"/>
          <w:rtl/>
        </w:rPr>
      </w:pPr>
    </w:p>
    <w:p w14:paraId="4F2CF6D3" w14:textId="590BDB50" w:rsidR="009125CE" w:rsidRPr="009125CE" w:rsidRDefault="0094368A" w:rsidP="009125CE">
      <w:pPr>
        <w:rPr>
          <w:rFonts w:ascii="Sakkal Majalla" w:hAnsi="Sakkal Majalla" w:cs="Sakkal Majalla"/>
          <w:sz w:val="28"/>
          <w:szCs w:val="28"/>
          <w:rtl/>
        </w:rPr>
      </w:pPr>
      <w:r>
        <w:rPr>
          <w:rFonts w:ascii="Sakkal Majalla" w:hAnsi="Sakkal Majalla" w:cs="Sakkal Majalla"/>
          <w:noProof/>
          <w:sz w:val="28"/>
          <w:szCs w:val="28"/>
          <w:rtl/>
          <w:lang w:val="ar-SA"/>
        </w:rPr>
        <w:drawing>
          <wp:inline distT="0" distB="0" distL="0" distR="0" wp14:anchorId="36E97723" wp14:editId="7CE8FB54">
            <wp:extent cx="5486400" cy="3200400"/>
            <wp:effectExtent l="0" t="0" r="0" b="12700"/>
            <wp:docPr id="1482265277"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D9A480F" w14:textId="28F6596A" w:rsidR="009125CE" w:rsidRPr="0094368A" w:rsidRDefault="0094368A" w:rsidP="0094368A">
      <w:pPr>
        <w:jc w:val="center"/>
        <w:rPr>
          <w:rFonts w:ascii="Sakkal Majalla" w:hAnsi="Sakkal Majalla" w:cs="Sakkal Majalla"/>
          <w:sz w:val="20"/>
          <w:szCs w:val="20"/>
          <w:rtl/>
        </w:rPr>
      </w:pPr>
      <w:r w:rsidRPr="0094368A">
        <w:rPr>
          <w:rFonts w:ascii="Sakkal Majalla" w:hAnsi="Sakkal Majalla" w:cs="Sakkal Majalla"/>
          <w:sz w:val="20"/>
          <w:szCs w:val="20"/>
          <w:rtl/>
        </w:rPr>
        <w:t>هيكل إدارة المخاطر في الخدمات الطبية الطارئة (شكل رقم ١)</w:t>
      </w: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Default="009125CE" w:rsidP="009125CE">
      <w:pPr>
        <w:rPr>
          <w:rFonts w:ascii="Sakkal Majalla" w:hAnsi="Sakkal Majalla" w:cs="Sakkal Majalla"/>
          <w:sz w:val="28"/>
          <w:szCs w:val="28"/>
          <w:rtl/>
        </w:rPr>
      </w:pPr>
    </w:p>
    <w:p w14:paraId="2DD7E701" w14:textId="77777777" w:rsidR="00777669" w:rsidRDefault="00777669" w:rsidP="009125CE">
      <w:pPr>
        <w:rPr>
          <w:rFonts w:ascii="Sakkal Majalla" w:hAnsi="Sakkal Majalla" w:cs="Sakkal Majalla"/>
          <w:sz w:val="28"/>
          <w:szCs w:val="28"/>
          <w:rtl/>
        </w:rPr>
      </w:pPr>
    </w:p>
    <w:p w14:paraId="15F4A892" w14:textId="77777777" w:rsidR="00777669" w:rsidRDefault="00777669" w:rsidP="009125CE">
      <w:pPr>
        <w:rPr>
          <w:rFonts w:ascii="Sakkal Majalla" w:hAnsi="Sakkal Majalla" w:cs="Sakkal Majalla"/>
          <w:sz w:val="28"/>
          <w:szCs w:val="28"/>
          <w:rtl/>
        </w:rPr>
      </w:pPr>
    </w:p>
    <w:p w14:paraId="4FEA6D0D" w14:textId="77777777" w:rsidR="00777669" w:rsidRPr="009125CE" w:rsidRDefault="00777669" w:rsidP="009125CE">
      <w:pPr>
        <w:rPr>
          <w:rFonts w:ascii="Sakkal Majalla" w:hAnsi="Sakkal Majalla" w:cs="Sakkal Majalla"/>
          <w:sz w:val="28"/>
          <w:szCs w:val="28"/>
          <w:rtl/>
        </w:rPr>
      </w:pPr>
    </w:p>
    <w:p w14:paraId="4E9B9EF6" w14:textId="77777777" w:rsidR="00022AF9" w:rsidRDefault="00022AF9" w:rsidP="009125CE">
      <w:pPr>
        <w:rPr>
          <w:rFonts w:ascii="Sakkal Majalla" w:hAnsi="Sakkal Majalla" w:cs="Sakkal Majalla"/>
          <w:sz w:val="28"/>
          <w:szCs w:val="28"/>
          <w:rtl/>
        </w:rPr>
      </w:pPr>
    </w:p>
    <w:p w14:paraId="56A7FC95" w14:textId="7500109A" w:rsidR="008A23D5" w:rsidRPr="00777669" w:rsidRDefault="00E35448" w:rsidP="009125CE">
      <w:pPr>
        <w:rPr>
          <w:rFonts w:ascii="Sakkal Majalla" w:hAnsi="Sakkal Majalla" w:cs="Sakkal Majalla"/>
          <w:b/>
          <w:bCs/>
          <w:sz w:val="28"/>
          <w:szCs w:val="28"/>
          <w:rtl/>
        </w:rPr>
      </w:pPr>
      <w:r>
        <w:rPr>
          <w:rFonts w:ascii="Sakkal Majalla" w:hAnsi="Sakkal Majalla" w:cs="Sakkal Majalla"/>
          <w:b/>
          <w:bCs/>
          <w:sz w:val="28"/>
          <w:szCs w:val="28"/>
        </w:rPr>
        <w:lastRenderedPageBreak/>
        <w:t>1.2</w:t>
      </w:r>
      <w:r w:rsidR="00777669" w:rsidRPr="00777669">
        <w:rPr>
          <w:rFonts w:ascii="Sakkal Majalla" w:hAnsi="Sakkal Majalla" w:cs="Sakkal Majalla" w:hint="cs"/>
          <w:b/>
          <w:bCs/>
          <w:sz w:val="28"/>
          <w:szCs w:val="28"/>
          <w:rtl/>
        </w:rPr>
        <w:t>تعريفات المفاهيم الأساسية:</w:t>
      </w:r>
    </w:p>
    <w:p w14:paraId="2A86E11F" w14:textId="63FBD5A6" w:rsidR="00777669" w:rsidRDefault="00777669" w:rsidP="00777669">
      <w:pPr>
        <w:pStyle w:val="ListParagraph"/>
        <w:numPr>
          <w:ilvl w:val="0"/>
          <w:numId w:val="24"/>
        </w:numPr>
        <w:rPr>
          <w:rFonts w:ascii="Sakkal Majalla" w:hAnsi="Sakkal Majalla" w:cs="Sakkal Majalla"/>
          <w:sz w:val="28"/>
          <w:szCs w:val="28"/>
        </w:rPr>
      </w:pPr>
      <w:r w:rsidRPr="00777669">
        <w:rPr>
          <w:rFonts w:ascii="Sakkal Majalla" w:hAnsi="Sakkal Majalla" w:cs="Times New Roman" w:hint="cs"/>
          <w:b/>
          <w:bCs/>
          <w:sz w:val="28"/>
          <w:szCs w:val="28"/>
          <w:rtl/>
        </w:rPr>
        <w:t>إدارة</w:t>
      </w:r>
      <w:r w:rsidRPr="00777669">
        <w:rPr>
          <w:rFonts w:ascii="Sakkal Majalla" w:hAnsi="Sakkal Majalla" w:cs="Sakkal Majalla" w:hint="cs"/>
          <w:b/>
          <w:bCs/>
          <w:sz w:val="28"/>
          <w:szCs w:val="28"/>
          <w:rtl/>
        </w:rPr>
        <w:t xml:space="preserve"> المخاطر</w:t>
      </w:r>
      <w:r>
        <w:rPr>
          <w:rFonts w:ascii="Sakkal Majalla" w:hAnsi="Sakkal Majalla" w:cs="Sakkal Majalla" w:hint="cs"/>
          <w:sz w:val="28"/>
          <w:szCs w:val="28"/>
          <w:rtl/>
        </w:rPr>
        <w:t>: هي عملية تحديد وتقييم المخاطر المحتملة واتخاذ التدابير اللازمة للحد من تأثيراتها على العمل الطبي، بما في ذلك التدابير الوقائية والعلاجية</w:t>
      </w:r>
    </w:p>
    <w:p w14:paraId="6F9ABB1A" w14:textId="1BF85F76" w:rsidR="00777669" w:rsidRPr="00777669" w:rsidRDefault="00777669" w:rsidP="00777669">
      <w:pPr>
        <w:pStyle w:val="ListParagraph"/>
        <w:numPr>
          <w:ilvl w:val="0"/>
          <w:numId w:val="24"/>
        </w:numPr>
        <w:rPr>
          <w:rFonts w:ascii="Sakkal Majalla" w:hAnsi="Sakkal Majalla" w:cs="Sakkal Majalla"/>
          <w:sz w:val="28"/>
          <w:szCs w:val="28"/>
          <w:rtl/>
        </w:rPr>
      </w:pPr>
      <w:r w:rsidRPr="00777669">
        <w:rPr>
          <w:rFonts w:ascii="Sakkal Majalla" w:hAnsi="Sakkal Majalla" w:cs="Sakkal Majalla" w:hint="cs"/>
          <w:b/>
          <w:bCs/>
          <w:sz w:val="28"/>
          <w:szCs w:val="28"/>
          <w:rtl/>
        </w:rPr>
        <w:t>الخدمات الطبية الطارئة</w:t>
      </w:r>
      <w:r>
        <w:rPr>
          <w:rFonts w:ascii="Sakkal Majalla" w:hAnsi="Sakkal Majalla" w:cs="Sakkal Majalla" w:hint="cs"/>
          <w:sz w:val="28"/>
          <w:szCs w:val="28"/>
          <w:rtl/>
        </w:rPr>
        <w:t>: هي مجموعة من الخدمات الطبية التي تهدف الى تقديم رعاية سريعة وفعالة في حالات الطوارئ والكوارث</w:t>
      </w:r>
    </w:p>
    <w:p w14:paraId="60D88914" w14:textId="77777777" w:rsidR="008A498F" w:rsidRDefault="008A498F" w:rsidP="00D22171">
      <w:pPr>
        <w:rPr>
          <w:rFonts w:ascii="Sakkal Majalla" w:hAnsi="Sakkal Majalla" w:cs="Sakkal Majalla"/>
          <w:sz w:val="28"/>
          <w:szCs w:val="28"/>
          <w:rtl/>
        </w:rPr>
      </w:pPr>
    </w:p>
    <w:p w14:paraId="523077D5" w14:textId="77777777" w:rsidR="006424FB" w:rsidRDefault="006424FB" w:rsidP="00D22171">
      <w:pPr>
        <w:rPr>
          <w:rFonts w:ascii="Sakkal Majalla" w:hAnsi="Sakkal Majalla" w:cs="Sakkal Majalla"/>
          <w:sz w:val="28"/>
          <w:szCs w:val="28"/>
          <w:rtl/>
        </w:rPr>
      </w:pPr>
    </w:p>
    <w:p w14:paraId="17F81E5D" w14:textId="77777777" w:rsidR="00777669" w:rsidRDefault="00777669" w:rsidP="00D22171">
      <w:pPr>
        <w:rPr>
          <w:rFonts w:ascii="Sakkal Majalla" w:hAnsi="Sakkal Majalla" w:cs="Sakkal Majalla"/>
          <w:sz w:val="28"/>
          <w:szCs w:val="28"/>
          <w:rtl/>
        </w:rPr>
      </w:pPr>
    </w:p>
    <w:p w14:paraId="4DE5333B" w14:textId="77777777" w:rsidR="00777669" w:rsidRDefault="00777669" w:rsidP="00D22171">
      <w:pPr>
        <w:rPr>
          <w:rFonts w:ascii="Sakkal Majalla" w:hAnsi="Sakkal Majalla" w:cs="Sakkal Majalla"/>
          <w:sz w:val="28"/>
          <w:szCs w:val="28"/>
          <w:rtl/>
        </w:rPr>
      </w:pPr>
    </w:p>
    <w:p w14:paraId="16A129B1" w14:textId="77777777" w:rsidR="00777669" w:rsidRDefault="00777669" w:rsidP="00D22171">
      <w:pPr>
        <w:rPr>
          <w:rFonts w:ascii="Sakkal Majalla" w:hAnsi="Sakkal Majalla" w:cs="Sakkal Majalla"/>
          <w:sz w:val="28"/>
          <w:szCs w:val="28"/>
          <w:rtl/>
        </w:rPr>
      </w:pPr>
    </w:p>
    <w:p w14:paraId="2277C0EA" w14:textId="77777777" w:rsidR="00777669" w:rsidRDefault="00777669" w:rsidP="00D22171">
      <w:pPr>
        <w:rPr>
          <w:rFonts w:ascii="Sakkal Majalla" w:hAnsi="Sakkal Majalla" w:cs="Sakkal Majalla"/>
          <w:sz w:val="28"/>
          <w:szCs w:val="28"/>
          <w:rtl/>
        </w:rPr>
      </w:pPr>
    </w:p>
    <w:p w14:paraId="4E093BAE" w14:textId="77777777" w:rsidR="00777669" w:rsidRDefault="00777669" w:rsidP="00D22171">
      <w:pPr>
        <w:rPr>
          <w:rFonts w:ascii="Sakkal Majalla" w:hAnsi="Sakkal Majalla" w:cs="Sakkal Majalla"/>
          <w:sz w:val="28"/>
          <w:szCs w:val="28"/>
          <w:rtl/>
        </w:rPr>
      </w:pPr>
    </w:p>
    <w:p w14:paraId="5B5FE2AF" w14:textId="77777777" w:rsidR="00777669" w:rsidRDefault="00777669" w:rsidP="00D22171">
      <w:pPr>
        <w:rPr>
          <w:rFonts w:ascii="Sakkal Majalla" w:hAnsi="Sakkal Majalla" w:cs="Sakkal Majalla"/>
          <w:sz w:val="28"/>
          <w:szCs w:val="28"/>
          <w:rtl/>
        </w:rPr>
      </w:pPr>
    </w:p>
    <w:p w14:paraId="6EB86558" w14:textId="77777777" w:rsidR="00777669" w:rsidRDefault="00777669" w:rsidP="00D22171">
      <w:pPr>
        <w:rPr>
          <w:rFonts w:ascii="Sakkal Majalla" w:hAnsi="Sakkal Majalla" w:cs="Sakkal Majalla"/>
          <w:sz w:val="28"/>
          <w:szCs w:val="28"/>
          <w:rtl/>
        </w:rPr>
      </w:pPr>
    </w:p>
    <w:p w14:paraId="427F6D33" w14:textId="77777777" w:rsidR="00777669" w:rsidRDefault="00777669" w:rsidP="00D22171">
      <w:pPr>
        <w:rPr>
          <w:rFonts w:ascii="Sakkal Majalla" w:hAnsi="Sakkal Majalla" w:cs="Sakkal Majalla"/>
          <w:sz w:val="28"/>
          <w:szCs w:val="28"/>
          <w:rtl/>
        </w:rPr>
      </w:pPr>
    </w:p>
    <w:p w14:paraId="1622C137" w14:textId="77777777" w:rsidR="00777669" w:rsidRDefault="00777669" w:rsidP="00D22171">
      <w:pPr>
        <w:rPr>
          <w:rFonts w:ascii="Sakkal Majalla" w:hAnsi="Sakkal Majalla" w:cs="Sakkal Majalla"/>
          <w:sz w:val="28"/>
          <w:szCs w:val="28"/>
          <w:rtl/>
        </w:rPr>
      </w:pPr>
    </w:p>
    <w:p w14:paraId="179C80CA" w14:textId="77777777" w:rsidR="00777669" w:rsidRDefault="00777669" w:rsidP="00D22171">
      <w:pPr>
        <w:rPr>
          <w:rFonts w:ascii="Sakkal Majalla" w:hAnsi="Sakkal Majalla" w:cs="Sakkal Majalla"/>
          <w:sz w:val="28"/>
          <w:szCs w:val="28"/>
          <w:rtl/>
        </w:rPr>
      </w:pPr>
    </w:p>
    <w:p w14:paraId="70283403" w14:textId="77777777" w:rsidR="00777669" w:rsidRDefault="00777669" w:rsidP="00D22171">
      <w:pPr>
        <w:rPr>
          <w:rFonts w:ascii="Sakkal Majalla" w:hAnsi="Sakkal Majalla" w:cs="Sakkal Majalla"/>
          <w:sz w:val="28"/>
          <w:szCs w:val="28"/>
          <w:rtl/>
        </w:rPr>
      </w:pPr>
    </w:p>
    <w:p w14:paraId="76555D2F" w14:textId="77777777" w:rsidR="00777669" w:rsidRDefault="00777669" w:rsidP="00D22171">
      <w:pPr>
        <w:rPr>
          <w:rFonts w:ascii="Sakkal Majalla" w:hAnsi="Sakkal Majalla" w:cs="Sakkal Majalla"/>
          <w:sz w:val="28"/>
          <w:szCs w:val="28"/>
          <w:rtl/>
        </w:rPr>
      </w:pPr>
    </w:p>
    <w:p w14:paraId="3CA7D9DA" w14:textId="77777777" w:rsidR="00777669" w:rsidRDefault="00777669" w:rsidP="00D22171">
      <w:pPr>
        <w:rPr>
          <w:rFonts w:ascii="Sakkal Majalla" w:hAnsi="Sakkal Majalla" w:cs="Sakkal Majalla"/>
          <w:sz w:val="28"/>
          <w:szCs w:val="28"/>
          <w:rtl/>
        </w:rPr>
      </w:pPr>
    </w:p>
    <w:p w14:paraId="301CE861" w14:textId="77777777" w:rsidR="00777669" w:rsidRDefault="00777669" w:rsidP="00D22171">
      <w:pPr>
        <w:rPr>
          <w:rFonts w:ascii="Sakkal Majalla" w:hAnsi="Sakkal Majalla" w:cs="Sakkal Majalla"/>
          <w:sz w:val="28"/>
          <w:szCs w:val="28"/>
          <w:rtl/>
        </w:rPr>
      </w:pPr>
    </w:p>
    <w:p w14:paraId="3A27D604" w14:textId="77777777" w:rsidR="00777669" w:rsidRDefault="00777669" w:rsidP="00D22171">
      <w:pPr>
        <w:rPr>
          <w:rFonts w:ascii="Sakkal Majalla" w:hAnsi="Sakkal Majalla" w:cs="Sakkal Majalla"/>
          <w:sz w:val="28"/>
          <w:szCs w:val="28"/>
          <w:rtl/>
        </w:rPr>
      </w:pPr>
    </w:p>
    <w:p w14:paraId="2A887976" w14:textId="77777777" w:rsidR="00777669" w:rsidRDefault="00777669" w:rsidP="00D22171">
      <w:pPr>
        <w:rPr>
          <w:rFonts w:ascii="Sakkal Majalla" w:hAnsi="Sakkal Majalla" w:cs="Sakkal Majalla"/>
          <w:sz w:val="28"/>
          <w:szCs w:val="28"/>
          <w:rtl/>
        </w:rPr>
      </w:pPr>
    </w:p>
    <w:p w14:paraId="6A9DBDEA" w14:textId="77777777" w:rsidR="00777669" w:rsidRDefault="00777669" w:rsidP="00D22171">
      <w:pPr>
        <w:rPr>
          <w:rFonts w:ascii="Sakkal Majalla" w:hAnsi="Sakkal Majalla" w:cs="Sakkal Majalla"/>
          <w:sz w:val="28"/>
          <w:szCs w:val="28"/>
          <w:rtl/>
        </w:rPr>
      </w:pPr>
    </w:p>
    <w:p w14:paraId="5B5FA935" w14:textId="77777777" w:rsidR="00022AF9" w:rsidRDefault="00022AF9" w:rsidP="00A66BCF">
      <w:pPr>
        <w:rPr>
          <w:rFonts w:ascii="Sakkal Majalla" w:hAnsi="Sakkal Majalla" w:cs="Sakkal Majalla"/>
          <w:sz w:val="28"/>
          <w:szCs w:val="28"/>
          <w:rtl/>
        </w:rPr>
      </w:pPr>
    </w:p>
    <w:p w14:paraId="45B33108" w14:textId="3DC823A2" w:rsidR="00F925D0" w:rsidRPr="00433BB8" w:rsidRDefault="00E35448" w:rsidP="00A66BCF">
      <w:pPr>
        <w:rPr>
          <w:rFonts w:ascii="Sakkal Majalla" w:hAnsi="Sakkal Majalla" w:cs="Sakkal Majalla"/>
          <w:sz w:val="36"/>
          <w:szCs w:val="36"/>
          <w:rtl/>
        </w:rPr>
      </w:pPr>
      <w:r>
        <w:rPr>
          <w:rFonts w:ascii="Sakkal Majalla" w:hAnsi="Sakkal Majalla" w:cs="Sakkal Majalla"/>
          <w:sz w:val="36"/>
          <w:szCs w:val="36"/>
        </w:rPr>
        <w:lastRenderedPageBreak/>
        <w:t>1.3</w:t>
      </w:r>
      <w:r w:rsidR="00D22171" w:rsidRPr="00433BB8">
        <w:rPr>
          <w:rFonts w:ascii="Sakkal Majalla" w:hAnsi="Sakkal Majalla" w:cs="Sakkal Majalla"/>
          <w:sz w:val="36"/>
          <w:szCs w:val="36"/>
          <w:rtl/>
        </w:rPr>
        <w:t>مشكلة الدراسة</w:t>
      </w:r>
      <w:r w:rsidR="00433BB8">
        <w:rPr>
          <w:rFonts w:ascii="Sakkal Majalla" w:hAnsi="Sakkal Majalla" w:cs="Sakkal Majalla" w:hint="cs"/>
          <w:sz w:val="36"/>
          <w:szCs w:val="36"/>
          <w:rtl/>
        </w:rPr>
        <w:t>:</w:t>
      </w:r>
    </w:p>
    <w:p w14:paraId="2C398B6D" w14:textId="77777777" w:rsidR="00F00CC6" w:rsidRPr="00F00CC6" w:rsidRDefault="00F00CC6" w:rsidP="00F00CC6">
      <w:pPr>
        <w:spacing w:after="0" w:line="240" w:lineRule="auto"/>
        <w:rPr>
          <w:rFonts w:ascii="Sakkal Majalla" w:eastAsia="Times New Roman" w:hAnsi="Sakkal Majalla" w:cs="Sakkal Majalla"/>
          <w:color w:val="0E0E0E"/>
          <w:kern w:val="0"/>
          <w:sz w:val="28"/>
          <w:szCs w:val="28"/>
          <w14:ligatures w14:val="none"/>
        </w:rPr>
      </w:pPr>
      <w:r w:rsidRPr="00F00CC6">
        <w:rPr>
          <w:rFonts w:ascii="Sakkal Majalla" w:eastAsia="Times New Roman" w:hAnsi="Sakkal Majalla" w:cs="Sakkal Majalla" w:hint="cs"/>
          <w:color w:val="0E0E0E"/>
          <w:kern w:val="0"/>
          <w:sz w:val="28"/>
          <w:szCs w:val="28"/>
          <w:rtl/>
          <w14:ligatures w14:val="none"/>
        </w:rPr>
        <w:t>تواجه الخدمات الطبية الطارئة في المملكة العربية السعودية تحديات كبيرة في التعامل مع المخاطر والكوارث المحتملة. ورغم الجهود المبذولة لتحسين هذه الخدمات، إلا أن هناك قصورًا في تطبيق ممارسات فعّالة لإدارة المخاطر في هذا القطاع الحيوي، مما يؤدي إلى ضعف التنسيق بين الفرق الطبية وزيادة الأخطاء الطبية وتأخر الاستجابة في الحالات الحرجة.</w:t>
      </w:r>
    </w:p>
    <w:p w14:paraId="36A6B149" w14:textId="77777777" w:rsidR="00F00CC6" w:rsidRPr="00F00CC6" w:rsidRDefault="00F00CC6" w:rsidP="00F00CC6">
      <w:pPr>
        <w:bidi w:val="0"/>
        <w:spacing w:after="0" w:line="240" w:lineRule="auto"/>
        <w:rPr>
          <w:rFonts w:ascii="Sakkal Majalla" w:eastAsia="Times New Roman" w:hAnsi="Sakkal Majalla" w:cs="Sakkal Majalla"/>
          <w:color w:val="0E0E0E"/>
          <w:kern w:val="0"/>
          <w:sz w:val="28"/>
          <w:szCs w:val="28"/>
          <w:rtl/>
          <w14:ligatures w14:val="none"/>
        </w:rPr>
      </w:pPr>
    </w:p>
    <w:p w14:paraId="33EC0B72" w14:textId="77777777" w:rsidR="00F00CC6" w:rsidRPr="00F00CC6" w:rsidRDefault="00F00CC6" w:rsidP="00F00CC6">
      <w:pPr>
        <w:spacing w:after="0" w:line="240" w:lineRule="auto"/>
        <w:rPr>
          <w:rFonts w:ascii="Sakkal Majalla" w:eastAsia="Times New Roman" w:hAnsi="Sakkal Majalla" w:cs="Sakkal Majalla"/>
          <w:color w:val="0E0E0E"/>
          <w:kern w:val="0"/>
          <w:sz w:val="28"/>
          <w:szCs w:val="28"/>
          <w14:ligatures w14:val="none"/>
        </w:rPr>
      </w:pPr>
      <w:r w:rsidRPr="00F00CC6">
        <w:rPr>
          <w:rFonts w:ascii="Sakkal Majalla" w:eastAsia="Times New Roman" w:hAnsi="Sakkal Majalla" w:cs="Sakkal Majalla" w:hint="cs"/>
          <w:color w:val="0E0E0E"/>
          <w:kern w:val="0"/>
          <w:sz w:val="28"/>
          <w:szCs w:val="28"/>
          <w:rtl/>
          <w14:ligatures w14:val="none"/>
        </w:rPr>
        <w:t>في المنطقة الشرقية، التي تُعد من أبرز المناطق الصناعية والبترولية في المملكة، تتزايد المخاطر المرتبطة بالكوارث الصناعية مثل التسربات الكيميائية، والانفجارات، وحوادث مصانع البترول والغاز. على سبيل المثال، توجد في المدينة الصناعية الأولى بالدمام أكثر من 165 مصنعًا تشمل صناعات المواد الكيميائية والبلاستيك، مما يزيد من احتمالية حدوث حوادث صناعية تؤثر على الصحة العامة.</w:t>
      </w:r>
    </w:p>
    <w:p w14:paraId="017FEAA9" w14:textId="77777777" w:rsidR="00F00CC6" w:rsidRPr="00F00CC6" w:rsidRDefault="00F00CC6" w:rsidP="00F00CC6">
      <w:pPr>
        <w:bidi w:val="0"/>
        <w:spacing w:after="0" w:line="240" w:lineRule="auto"/>
        <w:rPr>
          <w:rFonts w:ascii="Sakkal Majalla" w:eastAsia="Times New Roman" w:hAnsi="Sakkal Majalla" w:cs="Sakkal Majalla"/>
          <w:color w:val="0E0E0E"/>
          <w:kern w:val="0"/>
          <w:sz w:val="28"/>
          <w:szCs w:val="28"/>
          <w:rtl/>
          <w14:ligatures w14:val="none"/>
        </w:rPr>
      </w:pPr>
    </w:p>
    <w:p w14:paraId="235A0B7F" w14:textId="77777777" w:rsidR="00F00CC6" w:rsidRPr="00F00CC6" w:rsidRDefault="00F00CC6" w:rsidP="00F00CC6">
      <w:pPr>
        <w:spacing w:after="0" w:line="240" w:lineRule="auto"/>
        <w:rPr>
          <w:rFonts w:ascii="Sakkal Majalla" w:eastAsia="Times New Roman" w:hAnsi="Sakkal Majalla" w:cs="Sakkal Majalla"/>
          <w:color w:val="0E0E0E"/>
          <w:kern w:val="0"/>
          <w:sz w:val="28"/>
          <w:szCs w:val="28"/>
          <w14:ligatures w14:val="none"/>
        </w:rPr>
      </w:pPr>
      <w:r w:rsidRPr="00F00CC6">
        <w:rPr>
          <w:rFonts w:ascii="Sakkal Majalla" w:eastAsia="Times New Roman" w:hAnsi="Sakkal Majalla" w:cs="Sakkal Majalla" w:hint="cs"/>
          <w:color w:val="0E0E0E"/>
          <w:kern w:val="0"/>
          <w:sz w:val="28"/>
          <w:szCs w:val="28"/>
          <w:rtl/>
          <w14:ligatures w14:val="none"/>
        </w:rPr>
        <w:t xml:space="preserve">بالإضافة إلى المخاطر الصناعية، تتعرض المنطقة الشرقية لمخاطر طبيعية قد تشمل العواصف الرملية التي تؤثر بشكل مباشر على جودة الهواء، مما يزيد من حالات الطوارئ الصحية مثل الأمراض التنفسية والربو. كما قد تشهد المنطقة السيول التي تحدث نتيجة للأمطار الغزيرة، مما يؤدي إلى تعطيل الخدمات الطبية وتدمير البنية التحتية، بالإضافة إلى </w:t>
      </w:r>
      <w:proofErr w:type="gramStart"/>
      <w:r w:rsidRPr="00F00CC6">
        <w:rPr>
          <w:rFonts w:ascii="Sakkal Majalla" w:eastAsia="Times New Roman" w:hAnsi="Sakkal Majalla" w:cs="Sakkal Majalla" w:hint="cs"/>
          <w:color w:val="0E0E0E"/>
          <w:kern w:val="0"/>
          <w:sz w:val="28"/>
          <w:szCs w:val="28"/>
          <w:rtl/>
          <w14:ligatures w14:val="none"/>
        </w:rPr>
        <w:t>مخاطر</w:t>
      </w:r>
      <w:proofErr w:type="gramEnd"/>
      <w:r w:rsidRPr="00F00CC6">
        <w:rPr>
          <w:rFonts w:ascii="Sakkal Majalla" w:eastAsia="Times New Roman" w:hAnsi="Sakkal Majalla" w:cs="Sakkal Majalla" w:hint="cs"/>
          <w:color w:val="0E0E0E"/>
          <w:kern w:val="0"/>
          <w:sz w:val="28"/>
          <w:szCs w:val="28"/>
          <w:rtl/>
          <w14:ligatures w14:val="none"/>
        </w:rPr>
        <w:t xml:space="preserve"> الحرائق الناتجة عن ارتفاع درجات الحرارة أو تسربات المواد البترولية.</w:t>
      </w:r>
    </w:p>
    <w:p w14:paraId="5077C028" w14:textId="77777777" w:rsidR="00F00CC6" w:rsidRPr="00F00CC6" w:rsidRDefault="00F00CC6" w:rsidP="00F00CC6">
      <w:pPr>
        <w:bidi w:val="0"/>
        <w:spacing w:after="0" w:line="240" w:lineRule="auto"/>
        <w:rPr>
          <w:rFonts w:ascii="Sakkal Majalla" w:eastAsia="Times New Roman" w:hAnsi="Sakkal Majalla" w:cs="Sakkal Majalla"/>
          <w:color w:val="0E0E0E"/>
          <w:kern w:val="0"/>
          <w:sz w:val="28"/>
          <w:szCs w:val="28"/>
          <w:rtl/>
          <w14:ligatures w14:val="none"/>
        </w:rPr>
      </w:pPr>
    </w:p>
    <w:p w14:paraId="1D13ACA4" w14:textId="77777777" w:rsidR="00F00CC6" w:rsidRPr="00F00CC6" w:rsidRDefault="00F00CC6" w:rsidP="00F00CC6">
      <w:pPr>
        <w:spacing w:after="0" w:line="240" w:lineRule="auto"/>
        <w:rPr>
          <w:rFonts w:ascii="Sakkal Majalla" w:eastAsia="Times New Roman" w:hAnsi="Sakkal Majalla" w:cs="Sakkal Majalla"/>
          <w:color w:val="0E0E0E"/>
          <w:kern w:val="0"/>
          <w:sz w:val="28"/>
          <w:szCs w:val="28"/>
          <w14:ligatures w14:val="none"/>
        </w:rPr>
      </w:pPr>
      <w:r w:rsidRPr="00F00CC6">
        <w:rPr>
          <w:rFonts w:ascii="Sakkal Majalla" w:eastAsia="Times New Roman" w:hAnsi="Sakkal Majalla" w:cs="Sakkal Majalla" w:hint="cs"/>
          <w:color w:val="0E0E0E"/>
          <w:kern w:val="0"/>
          <w:sz w:val="28"/>
          <w:szCs w:val="28"/>
          <w:rtl/>
          <w14:ligatures w14:val="none"/>
        </w:rPr>
        <w:t>إذن، تكمن مشكلة الدراسة في كيفية تحسين تطبيق إدارة المخاطر في الخدمات الطبية الطارئة، من خلال تحليل المخاطر التي تهدد استجابة الطوارئ وتحديد الأسباب التي تعيق تطبيق هذه الممارسات بشكل فعّال. كما تبرز تساؤلات حول كيفية تأثير هذه الممارسات على تحسين سرعة الاستجابة وتقليل الأخطاء الطبية، وأيضًا على التنسيق بين الفرق الطبية أثناء الأزمات.</w:t>
      </w:r>
    </w:p>
    <w:p w14:paraId="16D2D33E" w14:textId="77777777" w:rsidR="00F00CC6" w:rsidRPr="00F00CC6" w:rsidRDefault="00F00CC6" w:rsidP="00F00CC6">
      <w:pPr>
        <w:bidi w:val="0"/>
        <w:spacing w:after="0" w:line="240" w:lineRule="auto"/>
        <w:rPr>
          <w:rFonts w:ascii="Sakkal Majalla" w:eastAsia="Times New Roman" w:hAnsi="Sakkal Majalla" w:cs="Sakkal Majalla"/>
          <w:color w:val="0E0E0E"/>
          <w:kern w:val="0"/>
          <w:sz w:val="28"/>
          <w:szCs w:val="28"/>
          <w:rtl/>
          <w14:ligatures w14:val="none"/>
        </w:rPr>
      </w:pPr>
    </w:p>
    <w:p w14:paraId="30FEA5D3" w14:textId="77777777" w:rsidR="00F00CC6" w:rsidRPr="00F00CC6" w:rsidRDefault="00F00CC6" w:rsidP="00F00CC6">
      <w:pPr>
        <w:spacing w:after="0" w:line="240" w:lineRule="auto"/>
        <w:rPr>
          <w:rFonts w:ascii="Sakkal Majalla" w:eastAsia="Times New Roman" w:hAnsi="Sakkal Majalla" w:cs="Sakkal Majalla"/>
          <w:color w:val="0E0E0E"/>
          <w:kern w:val="0"/>
          <w:sz w:val="28"/>
          <w:szCs w:val="28"/>
          <w14:ligatures w14:val="none"/>
        </w:rPr>
      </w:pPr>
      <w:r w:rsidRPr="00F00CC6">
        <w:rPr>
          <w:rFonts w:ascii="Sakkal Majalla" w:eastAsia="Times New Roman" w:hAnsi="Sakkal Majalla" w:cs="Sakkal Majalla" w:hint="cs"/>
          <w:color w:val="0E0E0E"/>
          <w:kern w:val="0"/>
          <w:sz w:val="28"/>
          <w:szCs w:val="28"/>
          <w:rtl/>
          <w14:ligatures w14:val="none"/>
        </w:rPr>
        <w:t>لذا، تهدف هذه الدراسة إلى تحديد التحديات الرئيسية التي تواجه فرق الطوارئ الطبية في المنطقة الشرقية، وتحليل أثر إدارة المخاطر في تحسين كفاءة الاستجابة، وتقديم توصيات عملية لتحسين استجابة الطوارئ في المستقبل.</w:t>
      </w:r>
    </w:p>
    <w:p w14:paraId="18FB8549" w14:textId="77777777" w:rsidR="00F925D0" w:rsidRPr="00F00CC6"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0D6C9E6" w14:textId="77777777" w:rsidR="00022AF9" w:rsidRDefault="00022AF9" w:rsidP="00D22171">
      <w:pPr>
        <w:rPr>
          <w:rFonts w:ascii="Sakkal Majalla" w:hAnsi="Sakkal Majalla" w:cs="Sakkal Majalla"/>
          <w:sz w:val="28"/>
          <w:szCs w:val="28"/>
          <w:u w:val="single"/>
          <w:rtl/>
        </w:rPr>
      </w:pPr>
    </w:p>
    <w:p w14:paraId="0CD972EE" w14:textId="5392B220" w:rsidR="00D22171" w:rsidRPr="00433BB8" w:rsidRDefault="00E35448" w:rsidP="00D22171">
      <w:pPr>
        <w:rPr>
          <w:rFonts w:ascii="Sakkal Majalla" w:hAnsi="Sakkal Majalla" w:cs="Sakkal Majalla"/>
          <w:sz w:val="36"/>
          <w:szCs w:val="36"/>
          <w:rtl/>
        </w:rPr>
      </w:pPr>
      <w:r>
        <w:rPr>
          <w:rFonts w:ascii="Sakkal Majalla" w:hAnsi="Sakkal Majalla" w:cs="Sakkal Majalla"/>
          <w:sz w:val="36"/>
          <w:szCs w:val="36"/>
        </w:rPr>
        <w:lastRenderedPageBreak/>
        <w:t>1.4</w:t>
      </w:r>
      <w:r w:rsidR="00D22171" w:rsidRPr="00433BB8">
        <w:rPr>
          <w:rFonts w:ascii="Sakkal Majalla" w:hAnsi="Sakkal Majalla" w:cs="Sakkal Majalla"/>
          <w:sz w:val="36"/>
          <w:szCs w:val="36"/>
          <w:rtl/>
        </w:rPr>
        <w:t>أهمية الدراسة</w:t>
      </w:r>
      <w:r w:rsidR="00433BB8">
        <w:rPr>
          <w:rFonts w:ascii="Sakkal Majalla" w:hAnsi="Sakkal Majalla" w:cs="Sakkal Majalla" w:hint="cs"/>
          <w:sz w:val="36"/>
          <w:szCs w:val="36"/>
          <w:rtl/>
        </w:rPr>
        <w:t>:</w:t>
      </w:r>
    </w:p>
    <w:p w14:paraId="6A8029F4" w14:textId="77777777" w:rsidR="00F00CC6" w:rsidRPr="00F00CC6" w:rsidRDefault="00F00CC6" w:rsidP="00F00CC6">
      <w:pPr>
        <w:spacing w:after="0" w:line="240" w:lineRule="auto"/>
        <w:rPr>
          <w:rFonts w:ascii="Sakkal Majalla" w:eastAsia="Times New Roman" w:hAnsi="Sakkal Majalla" w:cs="Sakkal Majalla"/>
          <w:color w:val="0E0E0E"/>
          <w:kern w:val="0"/>
          <w:sz w:val="28"/>
          <w:szCs w:val="28"/>
          <w14:ligatures w14:val="none"/>
        </w:rPr>
      </w:pPr>
      <w:r w:rsidRPr="00F00CC6">
        <w:rPr>
          <w:rFonts w:ascii="Sakkal Majalla" w:eastAsia="Times New Roman" w:hAnsi="Sakkal Majalla" w:cs="Sakkal Majalla" w:hint="cs"/>
          <w:color w:val="0E0E0E"/>
          <w:kern w:val="0"/>
          <w:sz w:val="28"/>
          <w:szCs w:val="28"/>
          <w:rtl/>
          <w14:ligatures w14:val="none"/>
        </w:rPr>
        <w:t>تتمثل أهمية الدراسة في تسليط الضوء على أهمية إدارة المخاطر في تعزيز كفاءة الخدمات الطبية الطارئة في المملكة العربية السعودية، خاصة في المنطقة الشرقية. حيث تعتبر هذه المنطقة من أهم المناطق الصناعية والبترولية في المملكة، مما يعرضها لمجموعة متنوعة من المخاطر الصناعية والطبيعية التي يمكن أن تؤثر بشكل كبير على استجابة الطوارئ الطبية.</w:t>
      </w:r>
    </w:p>
    <w:p w14:paraId="51D65493" w14:textId="77777777" w:rsidR="00F00CC6" w:rsidRPr="00F00CC6" w:rsidRDefault="00F00CC6" w:rsidP="00F00CC6">
      <w:pPr>
        <w:bidi w:val="0"/>
        <w:spacing w:after="0" w:line="240" w:lineRule="auto"/>
        <w:rPr>
          <w:rFonts w:ascii="Sakkal Majalla" w:eastAsia="Times New Roman" w:hAnsi="Sakkal Majalla" w:cs="Sakkal Majalla"/>
          <w:color w:val="0E0E0E"/>
          <w:kern w:val="0"/>
          <w:sz w:val="28"/>
          <w:szCs w:val="28"/>
          <w:rtl/>
          <w14:ligatures w14:val="none"/>
        </w:rPr>
      </w:pPr>
    </w:p>
    <w:p w14:paraId="26776A90" w14:textId="77777777" w:rsidR="00F00CC6" w:rsidRPr="00F00CC6" w:rsidRDefault="00F00CC6" w:rsidP="00F00CC6">
      <w:pPr>
        <w:spacing w:after="0" w:line="240" w:lineRule="auto"/>
        <w:rPr>
          <w:rFonts w:ascii="Sakkal Majalla" w:eastAsia="Times New Roman" w:hAnsi="Sakkal Majalla" w:cs="Sakkal Majalla"/>
          <w:color w:val="0E0E0E"/>
          <w:kern w:val="0"/>
          <w:sz w:val="28"/>
          <w:szCs w:val="28"/>
          <w14:ligatures w14:val="none"/>
        </w:rPr>
      </w:pPr>
      <w:r w:rsidRPr="00F00CC6">
        <w:rPr>
          <w:rFonts w:ascii="Sakkal Majalla" w:eastAsia="Times New Roman" w:hAnsi="Sakkal Majalla" w:cs="Sakkal Majalla" w:hint="cs"/>
          <w:color w:val="0E0E0E"/>
          <w:kern w:val="0"/>
          <w:sz w:val="28"/>
          <w:szCs w:val="28"/>
          <w:rtl/>
          <w14:ligatures w14:val="none"/>
        </w:rPr>
        <w:t>تكمن أهمية الدراسة في النقاط التالية:</w:t>
      </w:r>
    </w:p>
    <w:p w14:paraId="4E3FE403" w14:textId="44E017BF" w:rsidR="00F00CC6" w:rsidRPr="00F00CC6" w:rsidRDefault="00F00CC6" w:rsidP="00F00CC6">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F00CC6">
        <w:rPr>
          <w:rFonts w:ascii="Sakkal Majalla" w:eastAsia="Times New Roman" w:hAnsi="Sakkal Majalla" w:cs="Sakkal Majalla" w:hint="cs"/>
          <w:color w:val="0E0E0E"/>
          <w:kern w:val="0"/>
          <w:sz w:val="28"/>
          <w:szCs w:val="28"/>
          <w:rtl/>
          <w14:ligatures w14:val="none"/>
        </w:rPr>
        <w:tab/>
        <w:t>1.</w:t>
      </w:r>
      <w:r w:rsidRPr="00F00CC6">
        <w:rPr>
          <w:rFonts w:ascii="Sakkal Majalla" w:eastAsia="Times New Roman" w:hAnsi="Sakkal Majalla" w:cs="Sakkal Majalla" w:hint="cs"/>
          <w:color w:val="0E0E0E"/>
          <w:kern w:val="0"/>
          <w:sz w:val="28"/>
          <w:szCs w:val="28"/>
          <w:rtl/>
          <w14:ligatures w14:val="none"/>
        </w:rPr>
        <w:tab/>
        <w:t>تحليل أثر ممارسات إدارة المخاطر: تهدف الدراسة إلى تقييم أثر ممارسات إدارة المخاطر على تحسين سرعة الاستجابة وكفاءة العمل في الخدمات الطبية الطارئة خلال الأزمات، وخاصة في التعامل مع الكوارث الصناعية مثل التسربات الكيميائية والانفجارات، بالإضافة إلى المخاطر الطبيعية مثل العواصف الرملية والسيول.</w:t>
      </w:r>
    </w:p>
    <w:p w14:paraId="041B2ECB" w14:textId="77777777" w:rsidR="00F00CC6" w:rsidRPr="00F00CC6" w:rsidRDefault="00F00CC6" w:rsidP="00F00CC6">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F00CC6">
        <w:rPr>
          <w:rFonts w:ascii="Sakkal Majalla" w:eastAsia="Times New Roman" w:hAnsi="Sakkal Majalla" w:cs="Sakkal Majalla" w:hint="cs"/>
          <w:color w:val="0E0E0E"/>
          <w:kern w:val="0"/>
          <w:sz w:val="28"/>
          <w:szCs w:val="28"/>
          <w:rtl/>
          <w14:ligatures w14:val="none"/>
        </w:rPr>
        <w:tab/>
        <w:t>2.</w:t>
      </w:r>
      <w:r w:rsidRPr="00F00CC6">
        <w:rPr>
          <w:rFonts w:ascii="Sakkal Majalla" w:eastAsia="Times New Roman" w:hAnsi="Sakkal Majalla" w:cs="Sakkal Majalla" w:hint="cs"/>
          <w:color w:val="0E0E0E"/>
          <w:kern w:val="0"/>
          <w:sz w:val="28"/>
          <w:szCs w:val="28"/>
          <w:rtl/>
          <w14:ligatures w14:val="none"/>
        </w:rPr>
        <w:tab/>
        <w:t>إثراء الأدبيات العلمية: تسهم الدراسة في إضافة معرفة جديدة إلى الأدبيات العلمية المتعلقة بإدارة المخاطر في قطاع الخدمات الطبية الطارئة، مما يساعد على تطوير استراتيجيات أكثر فعالية في مواجهة المخاطر الصحية والبيئية.</w:t>
      </w:r>
    </w:p>
    <w:p w14:paraId="21DEE436" w14:textId="77777777" w:rsidR="00F00CC6" w:rsidRPr="00F00CC6" w:rsidRDefault="00F00CC6" w:rsidP="00F00CC6">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F00CC6">
        <w:rPr>
          <w:rFonts w:ascii="Sakkal Majalla" w:eastAsia="Times New Roman" w:hAnsi="Sakkal Majalla" w:cs="Sakkal Majalla" w:hint="cs"/>
          <w:color w:val="0E0E0E"/>
          <w:kern w:val="0"/>
          <w:sz w:val="28"/>
          <w:szCs w:val="28"/>
          <w:rtl/>
          <w14:ligatures w14:val="none"/>
        </w:rPr>
        <w:tab/>
        <w:t>3.</w:t>
      </w:r>
      <w:r w:rsidRPr="00F00CC6">
        <w:rPr>
          <w:rFonts w:ascii="Sakkal Majalla" w:eastAsia="Times New Roman" w:hAnsi="Sakkal Majalla" w:cs="Sakkal Majalla" w:hint="cs"/>
          <w:color w:val="0E0E0E"/>
          <w:kern w:val="0"/>
          <w:sz w:val="28"/>
          <w:szCs w:val="28"/>
          <w:rtl/>
          <w14:ligatures w14:val="none"/>
        </w:rPr>
        <w:tab/>
        <w:t>مواكبة تحديات القطاع الصحي: مع التزايد المستمر في المخاطر الطبيعية والصناعية، توفر هذه الدراسة إطارًا لتحسين إدارة المخاطر داخل القطاع الطبي، مما يسهم في تعزيز الجاهزية وتحسين استجابة الطوارئ في المملكة.</w:t>
      </w:r>
    </w:p>
    <w:p w14:paraId="7EE5A383" w14:textId="77777777" w:rsidR="00F00CC6" w:rsidRPr="00F00CC6" w:rsidRDefault="00F00CC6" w:rsidP="00F00CC6">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F00CC6">
        <w:rPr>
          <w:rFonts w:ascii="Sakkal Majalla" w:eastAsia="Times New Roman" w:hAnsi="Sakkal Majalla" w:cs="Sakkal Majalla" w:hint="cs"/>
          <w:color w:val="0E0E0E"/>
          <w:kern w:val="0"/>
          <w:sz w:val="28"/>
          <w:szCs w:val="28"/>
          <w:rtl/>
          <w14:ligatures w14:val="none"/>
        </w:rPr>
        <w:tab/>
        <w:t>4.</w:t>
      </w:r>
      <w:r w:rsidRPr="00F00CC6">
        <w:rPr>
          <w:rFonts w:ascii="Sakkal Majalla" w:eastAsia="Times New Roman" w:hAnsi="Sakkal Majalla" w:cs="Sakkal Majalla" w:hint="cs"/>
          <w:color w:val="0E0E0E"/>
          <w:kern w:val="0"/>
          <w:sz w:val="28"/>
          <w:szCs w:val="28"/>
          <w:rtl/>
          <w14:ligatures w14:val="none"/>
        </w:rPr>
        <w:tab/>
        <w:t>تقديم توصيات عملية: من خلال دراسة التحديات التي تواجه فرق الطوارئ الطبية، تقدم هذه الدراسة توصيات عملية يمكن تطبيقها لتحسين الأداء في الخدمات الطبية الطارئة، مثل تعزيز برامج التدريب المتخصص وتطوير البنية التحتية الطبية.</w:t>
      </w:r>
    </w:p>
    <w:p w14:paraId="4ABEC5C3" w14:textId="77777777" w:rsidR="00F00CC6" w:rsidRPr="00F00CC6" w:rsidRDefault="00F00CC6" w:rsidP="00F00CC6">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F00CC6">
        <w:rPr>
          <w:rFonts w:ascii="Sakkal Majalla" w:eastAsia="Times New Roman" w:hAnsi="Sakkal Majalla" w:cs="Sakkal Majalla" w:hint="cs"/>
          <w:color w:val="0E0E0E"/>
          <w:kern w:val="0"/>
          <w:sz w:val="28"/>
          <w:szCs w:val="28"/>
          <w:rtl/>
          <w14:ligatures w14:val="none"/>
        </w:rPr>
        <w:tab/>
        <w:t>5.</w:t>
      </w:r>
      <w:r w:rsidRPr="00F00CC6">
        <w:rPr>
          <w:rFonts w:ascii="Sakkal Majalla" w:eastAsia="Times New Roman" w:hAnsi="Sakkal Majalla" w:cs="Sakkal Majalla" w:hint="cs"/>
          <w:color w:val="0E0E0E"/>
          <w:kern w:val="0"/>
          <w:sz w:val="28"/>
          <w:szCs w:val="28"/>
          <w:rtl/>
          <w14:ligatures w14:val="none"/>
        </w:rPr>
        <w:tab/>
        <w:t>دعم السياسات الصحية: تساهم نتائج هذه الدراسة في توجيه السياسات الصحية في المملكة العربية السعودية من خلال تقديم رؤى عملية حول كيفية تحسين إدارة المخاطر في الخدمات الطبية الطارئة، بما يعزز من قدرة النظام الصحي على التعامل مع الأزمات بكفاءة أكبر.</w:t>
      </w:r>
    </w:p>
    <w:p w14:paraId="49CF5093"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53BB50DF" w14:textId="77777777" w:rsidR="00F00CC6" w:rsidRDefault="00F00CC6" w:rsidP="00D22171">
      <w:pPr>
        <w:rPr>
          <w:rFonts w:ascii="Sakkal Majalla" w:hAnsi="Sakkal Majalla" w:cs="Sakkal Majalla"/>
          <w:sz w:val="28"/>
          <w:szCs w:val="28"/>
          <w:u w:val="single"/>
          <w:rtl/>
        </w:rPr>
      </w:pPr>
    </w:p>
    <w:p w14:paraId="14329E78" w14:textId="77777777" w:rsidR="00F00CC6" w:rsidRDefault="00F00CC6" w:rsidP="00D22171">
      <w:pPr>
        <w:rPr>
          <w:rFonts w:ascii="Sakkal Majalla" w:hAnsi="Sakkal Majalla" w:cs="Sakkal Majalla"/>
          <w:sz w:val="28"/>
          <w:szCs w:val="28"/>
          <w:u w:val="single"/>
          <w:rtl/>
        </w:rPr>
      </w:pPr>
    </w:p>
    <w:p w14:paraId="21F489CC" w14:textId="77777777" w:rsidR="00F00CC6" w:rsidRDefault="00F00CC6" w:rsidP="00D22171">
      <w:pPr>
        <w:rPr>
          <w:rFonts w:ascii="Sakkal Majalla" w:hAnsi="Sakkal Majalla" w:cs="Sakkal Majalla"/>
          <w:sz w:val="28"/>
          <w:szCs w:val="28"/>
          <w:u w:val="single"/>
          <w:rtl/>
        </w:rPr>
      </w:pPr>
    </w:p>
    <w:p w14:paraId="2BEC47FB" w14:textId="77777777" w:rsidR="00022AF9" w:rsidRDefault="00022AF9" w:rsidP="00D22171">
      <w:pPr>
        <w:rPr>
          <w:rFonts w:ascii="Sakkal Majalla" w:hAnsi="Sakkal Majalla" w:cs="Sakkal Majalla"/>
          <w:sz w:val="28"/>
          <w:szCs w:val="28"/>
          <w:u w:val="single"/>
          <w:rtl/>
        </w:rPr>
      </w:pPr>
    </w:p>
    <w:p w14:paraId="0D1AC2D8" w14:textId="2A7A0EAA" w:rsidR="00D22171" w:rsidRPr="00433BB8" w:rsidRDefault="00E35448" w:rsidP="00D22171">
      <w:pPr>
        <w:rPr>
          <w:rFonts w:ascii="Sakkal Majalla" w:hAnsi="Sakkal Majalla" w:cs="Sakkal Majalla"/>
          <w:sz w:val="36"/>
          <w:szCs w:val="36"/>
          <w:rtl/>
        </w:rPr>
      </w:pPr>
      <w:r>
        <w:rPr>
          <w:rFonts w:ascii="Sakkal Majalla" w:hAnsi="Sakkal Majalla" w:cs="Sakkal Majalla"/>
          <w:sz w:val="36"/>
          <w:szCs w:val="36"/>
        </w:rPr>
        <w:lastRenderedPageBreak/>
        <w:t>1.5</w:t>
      </w:r>
      <w:r w:rsidR="00D22171" w:rsidRPr="00433BB8">
        <w:rPr>
          <w:rFonts w:ascii="Sakkal Majalla" w:hAnsi="Sakkal Majalla" w:cs="Sakkal Majalla"/>
          <w:sz w:val="36"/>
          <w:szCs w:val="36"/>
          <w:rtl/>
        </w:rPr>
        <w:t>أهداف الدراسة</w:t>
      </w:r>
      <w:r w:rsidR="00433BB8" w:rsidRPr="00433BB8">
        <w:rPr>
          <w:rFonts w:ascii="Sakkal Majalla" w:hAnsi="Sakkal Majalla" w:cs="Sakkal Majalla" w:hint="cs"/>
          <w:sz w:val="36"/>
          <w:szCs w:val="36"/>
          <w:rtl/>
        </w:rPr>
        <w:t>:</w:t>
      </w:r>
    </w:p>
    <w:p w14:paraId="20838A0D" w14:textId="77777777" w:rsidR="001442CA" w:rsidRPr="001442CA" w:rsidRDefault="001442CA" w:rsidP="001442CA">
      <w:pPr>
        <w:spacing w:after="0" w:line="240" w:lineRule="auto"/>
        <w:rPr>
          <w:rFonts w:ascii="Sakkal Majalla" w:eastAsia="Times New Roman" w:hAnsi="Sakkal Majalla" w:cs="Sakkal Majalla"/>
          <w:color w:val="0E0E0E"/>
          <w:kern w:val="0"/>
          <w:sz w:val="28"/>
          <w:szCs w:val="28"/>
          <w14:ligatures w14:val="none"/>
        </w:rPr>
      </w:pPr>
      <w:r w:rsidRPr="001442CA">
        <w:rPr>
          <w:rFonts w:ascii="Sakkal Majalla" w:eastAsia="Times New Roman" w:hAnsi="Sakkal Majalla" w:cs="Sakkal Majalla" w:hint="cs"/>
          <w:color w:val="0E0E0E"/>
          <w:kern w:val="0"/>
          <w:sz w:val="28"/>
          <w:szCs w:val="28"/>
          <w:rtl/>
          <w14:ligatures w14:val="none"/>
        </w:rPr>
        <w:t>تهدف هذه الدراسة إلى تحقيق الأهداف التالية:</w:t>
      </w:r>
    </w:p>
    <w:p w14:paraId="7153C9FF" w14:textId="77777777" w:rsidR="001442CA" w:rsidRPr="001442CA" w:rsidRDefault="001442CA" w:rsidP="001442CA">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1442CA">
        <w:rPr>
          <w:rFonts w:ascii="Sakkal Majalla" w:eastAsia="Times New Roman" w:hAnsi="Sakkal Majalla" w:cs="Sakkal Majalla" w:hint="cs"/>
          <w:color w:val="0E0E0E"/>
          <w:kern w:val="0"/>
          <w:sz w:val="28"/>
          <w:szCs w:val="28"/>
          <w:rtl/>
          <w14:ligatures w14:val="none"/>
        </w:rPr>
        <w:tab/>
        <w:t>1.</w:t>
      </w:r>
      <w:r w:rsidRPr="001442CA">
        <w:rPr>
          <w:rFonts w:ascii="Sakkal Majalla" w:eastAsia="Times New Roman" w:hAnsi="Sakkal Majalla" w:cs="Sakkal Majalla" w:hint="cs"/>
          <w:color w:val="0E0E0E"/>
          <w:kern w:val="0"/>
          <w:sz w:val="28"/>
          <w:szCs w:val="28"/>
          <w:rtl/>
          <w14:ligatures w14:val="none"/>
        </w:rPr>
        <w:tab/>
        <w:t>دراسة أثر ممارسات إدارة المخاطر على تحسين كفاءة الخدمات الطبية الطارئة في المملكة العربية السعودية، مع التركيز على استجابة الكوارث في المنطقة الشرقية.</w:t>
      </w:r>
    </w:p>
    <w:p w14:paraId="36793219" w14:textId="197BFE86" w:rsidR="001442CA" w:rsidRPr="001442CA" w:rsidRDefault="001442CA" w:rsidP="001442CA">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1442CA">
        <w:rPr>
          <w:rFonts w:ascii="Sakkal Majalla" w:eastAsia="Times New Roman" w:hAnsi="Sakkal Majalla" w:cs="Sakkal Majalla" w:hint="cs"/>
          <w:color w:val="0E0E0E"/>
          <w:kern w:val="0"/>
          <w:sz w:val="28"/>
          <w:szCs w:val="28"/>
          <w:rtl/>
          <w14:ligatures w14:val="none"/>
        </w:rPr>
        <w:tab/>
        <w:t>2.</w:t>
      </w:r>
      <w:r w:rsidRPr="001442CA">
        <w:rPr>
          <w:rFonts w:ascii="Sakkal Majalla" w:eastAsia="Times New Roman" w:hAnsi="Sakkal Majalla" w:cs="Sakkal Majalla" w:hint="cs"/>
          <w:color w:val="0E0E0E"/>
          <w:kern w:val="0"/>
          <w:sz w:val="28"/>
          <w:szCs w:val="28"/>
          <w:rtl/>
          <w14:ligatures w14:val="none"/>
        </w:rPr>
        <w:tab/>
        <w:t>تحليل المخاطر التي تواجه الخدمات الطبية الطارئة في المنطقة الشرقية، بما في ذلك المخاطر الصناعية والبيئية، وأثر هذه المخاطر على فعالية استجابة الطوارئ.</w:t>
      </w:r>
    </w:p>
    <w:p w14:paraId="6283C9AA" w14:textId="77777777" w:rsidR="001442CA" w:rsidRPr="001442CA" w:rsidRDefault="001442CA" w:rsidP="001442CA">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1442CA">
        <w:rPr>
          <w:rFonts w:ascii="Sakkal Majalla" w:eastAsia="Times New Roman" w:hAnsi="Sakkal Majalla" w:cs="Sakkal Majalla" w:hint="cs"/>
          <w:color w:val="0E0E0E"/>
          <w:kern w:val="0"/>
          <w:sz w:val="28"/>
          <w:szCs w:val="28"/>
          <w:rtl/>
          <w14:ligatures w14:val="none"/>
        </w:rPr>
        <w:tab/>
        <w:t>3.</w:t>
      </w:r>
      <w:r w:rsidRPr="001442CA">
        <w:rPr>
          <w:rFonts w:ascii="Sakkal Majalla" w:eastAsia="Times New Roman" w:hAnsi="Sakkal Majalla" w:cs="Sakkal Majalla" w:hint="cs"/>
          <w:color w:val="0E0E0E"/>
          <w:kern w:val="0"/>
          <w:sz w:val="28"/>
          <w:szCs w:val="28"/>
          <w:rtl/>
          <w14:ligatures w14:val="none"/>
        </w:rPr>
        <w:tab/>
        <w:t>تقييم فعالية تطبيق ممارسات إدارة المخاطر في تحسين سرعة الاستجابة وتقليل الأخطاء الطبية خلال الأزمات والكوارث في المنطقة الشرقية.</w:t>
      </w:r>
    </w:p>
    <w:p w14:paraId="74DC5DC4" w14:textId="27CA5DC4" w:rsidR="001442CA" w:rsidRPr="001442CA" w:rsidRDefault="001442CA" w:rsidP="001442CA">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1442CA">
        <w:rPr>
          <w:rFonts w:ascii="Sakkal Majalla" w:eastAsia="Times New Roman" w:hAnsi="Sakkal Majalla" w:cs="Sakkal Majalla" w:hint="cs"/>
          <w:color w:val="0E0E0E"/>
          <w:kern w:val="0"/>
          <w:sz w:val="28"/>
          <w:szCs w:val="28"/>
          <w:rtl/>
          <w14:ligatures w14:val="none"/>
        </w:rPr>
        <w:tab/>
        <w:t>4.</w:t>
      </w:r>
      <w:r w:rsidRPr="001442CA">
        <w:rPr>
          <w:rFonts w:ascii="Sakkal Majalla" w:eastAsia="Times New Roman" w:hAnsi="Sakkal Majalla" w:cs="Sakkal Majalla" w:hint="cs"/>
          <w:color w:val="0E0E0E"/>
          <w:kern w:val="0"/>
          <w:sz w:val="28"/>
          <w:szCs w:val="28"/>
          <w:rtl/>
          <w14:ligatures w14:val="none"/>
        </w:rPr>
        <w:tab/>
        <w:t>دراسة العلاقة بين ممارسات إدارة المخاطر والتنسيق بين الفرق الطبية والإدارية، ومدى تأثير ذلك على تحسين استجابة الطوارئ في حالات الكوارث.</w:t>
      </w:r>
    </w:p>
    <w:p w14:paraId="45060E55" w14:textId="77777777" w:rsidR="001442CA" w:rsidRPr="001442CA" w:rsidRDefault="001442CA" w:rsidP="001442CA">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1442CA">
        <w:rPr>
          <w:rFonts w:ascii="Sakkal Majalla" w:eastAsia="Times New Roman" w:hAnsi="Sakkal Majalla" w:cs="Sakkal Majalla" w:hint="cs"/>
          <w:color w:val="0E0E0E"/>
          <w:kern w:val="0"/>
          <w:sz w:val="28"/>
          <w:szCs w:val="28"/>
          <w:rtl/>
          <w14:ligatures w14:val="none"/>
        </w:rPr>
        <w:tab/>
        <w:t>5.</w:t>
      </w:r>
      <w:r w:rsidRPr="001442CA">
        <w:rPr>
          <w:rFonts w:ascii="Sakkal Majalla" w:eastAsia="Times New Roman" w:hAnsi="Sakkal Majalla" w:cs="Sakkal Majalla" w:hint="cs"/>
          <w:color w:val="0E0E0E"/>
          <w:kern w:val="0"/>
          <w:sz w:val="28"/>
          <w:szCs w:val="28"/>
          <w:rtl/>
          <w14:ligatures w14:val="none"/>
        </w:rPr>
        <w:tab/>
        <w:t>تقديم توصيات عملية لتحسين ممارسات إدارة المخاطر في الخدمات الطبية الطارئة، مع اقتراح حلول للتغلب على التحديات التي تواجه فرق الطوارئ في المنطقة الشرقية.</w:t>
      </w: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1D13F1B8" w14:textId="77777777" w:rsidR="001442CA" w:rsidRDefault="001442CA" w:rsidP="00D22171">
      <w:pPr>
        <w:rPr>
          <w:rFonts w:ascii="Sakkal Majalla" w:hAnsi="Sakkal Majalla" w:cs="Sakkal Majalla"/>
          <w:sz w:val="28"/>
          <w:szCs w:val="28"/>
          <w:u w:val="single"/>
          <w:rtl/>
        </w:rPr>
      </w:pPr>
    </w:p>
    <w:p w14:paraId="4F85C488" w14:textId="77777777" w:rsidR="001442CA" w:rsidRDefault="001442CA" w:rsidP="00D22171">
      <w:pPr>
        <w:rPr>
          <w:rFonts w:ascii="Sakkal Majalla" w:hAnsi="Sakkal Majalla" w:cs="Sakkal Majalla"/>
          <w:sz w:val="28"/>
          <w:szCs w:val="28"/>
          <w:u w:val="single"/>
          <w:rtl/>
        </w:rPr>
      </w:pPr>
    </w:p>
    <w:p w14:paraId="50F668F5" w14:textId="77777777" w:rsidR="001442CA" w:rsidRDefault="001442CA" w:rsidP="00D22171">
      <w:pPr>
        <w:rPr>
          <w:rFonts w:ascii="Sakkal Majalla" w:hAnsi="Sakkal Majalla" w:cs="Sakkal Majalla"/>
          <w:sz w:val="28"/>
          <w:szCs w:val="28"/>
          <w:u w:val="single"/>
          <w:rtl/>
        </w:rPr>
      </w:pPr>
    </w:p>
    <w:p w14:paraId="6C63A16A" w14:textId="77777777" w:rsidR="001442CA" w:rsidRDefault="001442CA" w:rsidP="00D22171">
      <w:pPr>
        <w:rPr>
          <w:rFonts w:ascii="Sakkal Majalla" w:hAnsi="Sakkal Majalla" w:cs="Sakkal Majalla"/>
          <w:sz w:val="28"/>
          <w:szCs w:val="28"/>
          <w:u w:val="single"/>
          <w:rtl/>
        </w:rPr>
      </w:pPr>
    </w:p>
    <w:p w14:paraId="01D90271" w14:textId="77777777" w:rsidR="001442CA" w:rsidRDefault="001442CA" w:rsidP="00D22171">
      <w:pPr>
        <w:rPr>
          <w:rFonts w:ascii="Sakkal Majalla" w:hAnsi="Sakkal Majalla" w:cs="Sakkal Majalla"/>
          <w:sz w:val="28"/>
          <w:szCs w:val="28"/>
          <w:u w:val="single"/>
          <w:rtl/>
        </w:rPr>
      </w:pPr>
    </w:p>
    <w:p w14:paraId="0309D601" w14:textId="77777777" w:rsidR="001442CA" w:rsidRDefault="001442CA" w:rsidP="00D22171">
      <w:pPr>
        <w:rPr>
          <w:rFonts w:ascii="Sakkal Majalla" w:hAnsi="Sakkal Majalla" w:cs="Sakkal Majalla"/>
          <w:sz w:val="28"/>
          <w:szCs w:val="28"/>
          <w:u w:val="single"/>
          <w:rtl/>
        </w:rPr>
      </w:pPr>
    </w:p>
    <w:p w14:paraId="28AD8ECC" w14:textId="77777777" w:rsidR="001442CA" w:rsidRDefault="001442CA" w:rsidP="00D22171">
      <w:pPr>
        <w:rPr>
          <w:rFonts w:ascii="Sakkal Majalla" w:hAnsi="Sakkal Majalla" w:cs="Sakkal Majalla"/>
          <w:sz w:val="28"/>
          <w:szCs w:val="28"/>
          <w:u w:val="single"/>
          <w:rtl/>
        </w:rPr>
      </w:pPr>
    </w:p>
    <w:p w14:paraId="6C13E590" w14:textId="77777777" w:rsidR="001442CA" w:rsidRDefault="001442CA"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Pr>
      </w:pPr>
    </w:p>
    <w:p w14:paraId="0A494CE8" w14:textId="77777777" w:rsidR="008A498F" w:rsidRDefault="008A498F" w:rsidP="00D22171">
      <w:pPr>
        <w:rPr>
          <w:rFonts w:ascii="Sakkal Majalla" w:hAnsi="Sakkal Majalla" w:cs="Sakkal Majalla"/>
          <w:sz w:val="28"/>
          <w:szCs w:val="28"/>
          <w:u w:val="single"/>
          <w:rtl/>
        </w:rPr>
      </w:pPr>
    </w:p>
    <w:p w14:paraId="56B19CA7" w14:textId="6EE761BE" w:rsidR="00D22171" w:rsidRPr="00433BB8" w:rsidRDefault="00E35448" w:rsidP="00D22171">
      <w:pPr>
        <w:rPr>
          <w:rFonts w:ascii="Sakkal Majalla" w:hAnsi="Sakkal Majalla" w:cs="Sakkal Majalla"/>
          <w:sz w:val="36"/>
          <w:szCs w:val="36"/>
          <w:rtl/>
        </w:rPr>
      </w:pPr>
      <w:r>
        <w:rPr>
          <w:rFonts w:ascii="Sakkal Majalla" w:hAnsi="Sakkal Majalla" w:cs="Sakkal Majalla"/>
          <w:sz w:val="36"/>
          <w:szCs w:val="36"/>
        </w:rPr>
        <w:lastRenderedPageBreak/>
        <w:t>1.6</w:t>
      </w:r>
      <w:r w:rsidR="00D22171" w:rsidRPr="00433BB8">
        <w:rPr>
          <w:rFonts w:ascii="Sakkal Majalla" w:hAnsi="Sakkal Majalla" w:cs="Sakkal Majalla"/>
          <w:sz w:val="36"/>
          <w:szCs w:val="36"/>
          <w:rtl/>
        </w:rPr>
        <w:t>تساؤلات الدراسة</w:t>
      </w:r>
      <w:r w:rsidR="00433BB8">
        <w:rPr>
          <w:rFonts w:ascii="Sakkal Majalla" w:hAnsi="Sakkal Majalla" w:cs="Sakkal Majalla" w:hint="cs"/>
          <w:sz w:val="36"/>
          <w:szCs w:val="36"/>
          <w:rtl/>
        </w:rPr>
        <w:t>:</w:t>
      </w:r>
    </w:p>
    <w:p w14:paraId="0BB83CCF" w14:textId="77777777" w:rsidR="002649C5" w:rsidRPr="002649C5" w:rsidRDefault="002649C5" w:rsidP="002649C5">
      <w:pPr>
        <w:spacing w:after="0" w:line="240" w:lineRule="auto"/>
        <w:rPr>
          <w:rFonts w:ascii="Sakkal Majalla" w:eastAsia="Times New Roman" w:hAnsi="Sakkal Majalla" w:cs="Sakkal Majalla"/>
          <w:color w:val="0E0E0E"/>
          <w:kern w:val="0"/>
          <w:sz w:val="28"/>
          <w:szCs w:val="28"/>
          <w14:ligatures w14:val="none"/>
        </w:rPr>
      </w:pPr>
      <w:r w:rsidRPr="002649C5">
        <w:rPr>
          <w:rFonts w:ascii="Sakkal Majalla" w:eastAsia="Times New Roman" w:hAnsi="Sakkal Majalla" w:cs="Sakkal Majalla" w:hint="cs"/>
          <w:color w:val="0E0E0E"/>
          <w:kern w:val="0"/>
          <w:sz w:val="28"/>
          <w:szCs w:val="28"/>
          <w:rtl/>
          <w14:ligatures w14:val="none"/>
        </w:rPr>
        <w:t>تتمثل التساؤلات الرئيسية لهذه الدراسة في:</w:t>
      </w:r>
    </w:p>
    <w:p w14:paraId="36019622" w14:textId="77777777" w:rsidR="002649C5" w:rsidRPr="002649C5" w:rsidRDefault="002649C5" w:rsidP="002649C5">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2649C5">
        <w:rPr>
          <w:rFonts w:ascii="Sakkal Majalla" w:eastAsia="Times New Roman" w:hAnsi="Sakkal Majalla" w:cs="Sakkal Majalla" w:hint="cs"/>
          <w:color w:val="0E0E0E"/>
          <w:kern w:val="0"/>
          <w:sz w:val="28"/>
          <w:szCs w:val="28"/>
          <w:rtl/>
          <w14:ligatures w14:val="none"/>
        </w:rPr>
        <w:tab/>
        <w:t>1.</w:t>
      </w:r>
      <w:r w:rsidRPr="002649C5">
        <w:rPr>
          <w:rFonts w:ascii="Sakkal Majalla" w:eastAsia="Times New Roman" w:hAnsi="Sakkal Majalla" w:cs="Sakkal Majalla" w:hint="cs"/>
          <w:color w:val="0E0E0E"/>
          <w:kern w:val="0"/>
          <w:sz w:val="28"/>
          <w:szCs w:val="28"/>
          <w:rtl/>
          <w14:ligatures w14:val="none"/>
        </w:rPr>
        <w:tab/>
        <w:t>ما هو تأثير ممارسات إدارة المخاطر على تحسين كفاءة الخدمات الطبية الطارئة في المملكة العربية السعودية، مع التركيز على استجابة الكوارث في المنطقة الشرقية؟</w:t>
      </w:r>
    </w:p>
    <w:p w14:paraId="75E97462" w14:textId="77777777" w:rsidR="002649C5" w:rsidRPr="002649C5" w:rsidRDefault="002649C5" w:rsidP="002649C5">
      <w:pPr>
        <w:bidi w:val="0"/>
        <w:spacing w:after="0" w:line="240" w:lineRule="auto"/>
        <w:rPr>
          <w:rFonts w:ascii="Sakkal Majalla" w:eastAsia="Times New Roman" w:hAnsi="Sakkal Majalla" w:cs="Sakkal Majalla"/>
          <w:color w:val="0E0E0E"/>
          <w:kern w:val="0"/>
          <w:sz w:val="28"/>
          <w:szCs w:val="28"/>
          <w:rtl/>
          <w14:ligatures w14:val="none"/>
        </w:rPr>
      </w:pPr>
    </w:p>
    <w:p w14:paraId="1822D23C" w14:textId="77777777" w:rsidR="002649C5" w:rsidRPr="002649C5" w:rsidRDefault="002649C5" w:rsidP="002649C5">
      <w:pPr>
        <w:spacing w:after="0" w:line="240" w:lineRule="auto"/>
        <w:rPr>
          <w:rFonts w:ascii="Sakkal Majalla" w:eastAsia="Times New Roman" w:hAnsi="Sakkal Majalla" w:cs="Sakkal Majalla"/>
          <w:color w:val="0E0E0E"/>
          <w:kern w:val="0"/>
          <w:sz w:val="28"/>
          <w:szCs w:val="28"/>
          <w14:ligatures w14:val="none"/>
        </w:rPr>
      </w:pPr>
      <w:r w:rsidRPr="002649C5">
        <w:rPr>
          <w:rFonts w:ascii="Sakkal Majalla" w:eastAsia="Times New Roman" w:hAnsi="Sakkal Majalla" w:cs="Sakkal Majalla" w:hint="cs"/>
          <w:color w:val="0E0E0E"/>
          <w:kern w:val="0"/>
          <w:sz w:val="28"/>
          <w:szCs w:val="28"/>
          <w:rtl/>
          <w14:ligatures w14:val="none"/>
        </w:rPr>
        <w:t>ويتفرع من السؤال الرئيسي مجموعة من التساؤلات الفرعية التي تشمل:</w:t>
      </w:r>
    </w:p>
    <w:p w14:paraId="0AE7FA3A" w14:textId="77777777" w:rsidR="002649C5" w:rsidRPr="002649C5" w:rsidRDefault="002649C5" w:rsidP="002649C5">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2649C5">
        <w:rPr>
          <w:rFonts w:ascii="Sakkal Majalla" w:eastAsia="Times New Roman" w:hAnsi="Sakkal Majalla" w:cs="Sakkal Majalla" w:hint="cs"/>
          <w:color w:val="0E0E0E"/>
          <w:kern w:val="0"/>
          <w:sz w:val="28"/>
          <w:szCs w:val="28"/>
          <w:rtl/>
          <w14:ligatures w14:val="none"/>
        </w:rPr>
        <w:tab/>
        <w:t>2.</w:t>
      </w:r>
      <w:r w:rsidRPr="002649C5">
        <w:rPr>
          <w:rFonts w:ascii="Sakkal Majalla" w:eastAsia="Times New Roman" w:hAnsi="Sakkal Majalla" w:cs="Sakkal Majalla" w:hint="cs"/>
          <w:color w:val="0E0E0E"/>
          <w:kern w:val="0"/>
          <w:sz w:val="28"/>
          <w:szCs w:val="28"/>
          <w:rtl/>
          <w14:ligatures w14:val="none"/>
        </w:rPr>
        <w:tab/>
        <w:t>كيف تؤثر المخاطر الصناعية (مثل التسربات الكيميائية، الانفجارات، وحوادث مصانع البترول) على استجابة الطوارئ الطبية في المنطقة الشرقية من المملكة؟</w:t>
      </w:r>
    </w:p>
    <w:p w14:paraId="00773FEB" w14:textId="77777777" w:rsidR="002649C5" w:rsidRPr="002649C5" w:rsidRDefault="002649C5" w:rsidP="002649C5">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2649C5">
        <w:rPr>
          <w:rFonts w:ascii="Sakkal Majalla" w:eastAsia="Times New Roman" w:hAnsi="Sakkal Majalla" w:cs="Sakkal Majalla" w:hint="cs"/>
          <w:color w:val="0E0E0E"/>
          <w:kern w:val="0"/>
          <w:sz w:val="28"/>
          <w:szCs w:val="28"/>
          <w:rtl/>
          <w14:ligatures w14:val="none"/>
        </w:rPr>
        <w:tab/>
        <w:t>3.</w:t>
      </w:r>
      <w:r w:rsidRPr="002649C5">
        <w:rPr>
          <w:rFonts w:ascii="Sakkal Majalla" w:eastAsia="Times New Roman" w:hAnsi="Sakkal Majalla" w:cs="Sakkal Majalla" w:hint="cs"/>
          <w:color w:val="0E0E0E"/>
          <w:kern w:val="0"/>
          <w:sz w:val="28"/>
          <w:szCs w:val="28"/>
          <w:rtl/>
          <w14:ligatures w14:val="none"/>
        </w:rPr>
        <w:tab/>
        <w:t>ما هو تأثير المخاطر البيئية (مثل العواصف الرملية، والسيول) على كفاءة استجابة الطوارئ الطبية في المنطقة الشرقية؟</w:t>
      </w:r>
    </w:p>
    <w:p w14:paraId="79DBBA5D" w14:textId="77777777" w:rsidR="002649C5" w:rsidRPr="002649C5" w:rsidRDefault="002649C5" w:rsidP="002649C5">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2649C5">
        <w:rPr>
          <w:rFonts w:ascii="Sakkal Majalla" w:eastAsia="Times New Roman" w:hAnsi="Sakkal Majalla" w:cs="Sakkal Majalla" w:hint="cs"/>
          <w:color w:val="0E0E0E"/>
          <w:kern w:val="0"/>
          <w:sz w:val="28"/>
          <w:szCs w:val="28"/>
          <w:rtl/>
          <w14:ligatures w14:val="none"/>
        </w:rPr>
        <w:tab/>
        <w:t>4.</w:t>
      </w:r>
      <w:r w:rsidRPr="002649C5">
        <w:rPr>
          <w:rFonts w:ascii="Sakkal Majalla" w:eastAsia="Times New Roman" w:hAnsi="Sakkal Majalla" w:cs="Sakkal Majalla" w:hint="cs"/>
          <w:color w:val="0E0E0E"/>
          <w:kern w:val="0"/>
          <w:sz w:val="28"/>
          <w:szCs w:val="28"/>
          <w:rtl/>
          <w14:ligatures w14:val="none"/>
        </w:rPr>
        <w:tab/>
        <w:t>إلى أي مدى تؤثر ممارسات إدارة المخاطر في تحسين التنسيق بين الفرق الطبية والإدارية أثناء الأزمات والكوارث في المنطقة الشرقية؟</w:t>
      </w:r>
    </w:p>
    <w:p w14:paraId="7D897120" w14:textId="77777777" w:rsidR="002649C5" w:rsidRPr="002649C5" w:rsidRDefault="002649C5" w:rsidP="002649C5">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2649C5">
        <w:rPr>
          <w:rFonts w:ascii="Sakkal Majalla" w:eastAsia="Times New Roman" w:hAnsi="Sakkal Majalla" w:cs="Sakkal Majalla" w:hint="cs"/>
          <w:color w:val="0E0E0E"/>
          <w:kern w:val="0"/>
          <w:sz w:val="28"/>
          <w:szCs w:val="28"/>
          <w:rtl/>
          <w14:ligatures w14:val="none"/>
        </w:rPr>
        <w:tab/>
        <w:t>5.</w:t>
      </w:r>
      <w:r w:rsidRPr="002649C5">
        <w:rPr>
          <w:rFonts w:ascii="Sakkal Majalla" w:eastAsia="Times New Roman" w:hAnsi="Sakkal Majalla" w:cs="Sakkal Majalla" w:hint="cs"/>
          <w:color w:val="0E0E0E"/>
          <w:kern w:val="0"/>
          <w:sz w:val="28"/>
          <w:szCs w:val="28"/>
          <w:rtl/>
          <w14:ligatures w14:val="none"/>
        </w:rPr>
        <w:tab/>
        <w:t>ما هي التحديات التي تواجه فرق الطوارئ الطبية في المنطقة الشرقية في تطبيق ممارسات إدارة المخاطر بشكل فعّال أثناء الكوارث؟</w:t>
      </w:r>
    </w:p>
    <w:p w14:paraId="1CC5E139" w14:textId="77777777" w:rsidR="002649C5" w:rsidRPr="002649C5" w:rsidRDefault="002649C5" w:rsidP="002649C5">
      <w:pPr>
        <w:spacing w:before="180" w:after="0" w:line="240" w:lineRule="auto"/>
        <w:ind w:right="315" w:hanging="315"/>
        <w:rPr>
          <w:rFonts w:ascii="Sakkal Majalla" w:eastAsia="Times New Roman" w:hAnsi="Sakkal Majalla" w:cs="Sakkal Majalla"/>
          <w:color w:val="0E0E0E"/>
          <w:kern w:val="0"/>
          <w:sz w:val="28"/>
          <w:szCs w:val="28"/>
          <w:rtl/>
          <w14:ligatures w14:val="none"/>
        </w:rPr>
      </w:pPr>
      <w:r w:rsidRPr="002649C5">
        <w:rPr>
          <w:rFonts w:ascii="Sakkal Majalla" w:eastAsia="Times New Roman" w:hAnsi="Sakkal Majalla" w:cs="Sakkal Majalla" w:hint="cs"/>
          <w:color w:val="0E0E0E"/>
          <w:kern w:val="0"/>
          <w:sz w:val="28"/>
          <w:szCs w:val="28"/>
          <w:rtl/>
          <w14:ligatures w14:val="none"/>
        </w:rPr>
        <w:tab/>
        <w:t>6.</w:t>
      </w:r>
      <w:r w:rsidRPr="002649C5">
        <w:rPr>
          <w:rFonts w:ascii="Sakkal Majalla" w:eastAsia="Times New Roman" w:hAnsi="Sakkal Majalla" w:cs="Sakkal Majalla" w:hint="cs"/>
          <w:color w:val="0E0E0E"/>
          <w:kern w:val="0"/>
          <w:sz w:val="28"/>
          <w:szCs w:val="28"/>
          <w:rtl/>
          <w14:ligatures w14:val="none"/>
        </w:rPr>
        <w:tab/>
        <w:t>كيف يمكن تحسين تطبيق ممارسات إدارة المخاطر لتعزيز سرعة الاستجابة وتقليل الأخطاء الطبية في استجابة الطوارئ في المملكة العربية السعودية؟</w:t>
      </w: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B3EAB5F" w14:textId="77777777" w:rsidR="002649C5" w:rsidRDefault="002649C5" w:rsidP="00D22171">
      <w:pPr>
        <w:rPr>
          <w:rFonts w:ascii="Sakkal Majalla" w:hAnsi="Sakkal Majalla" w:cs="Sakkal Majalla"/>
          <w:sz w:val="28"/>
          <w:szCs w:val="28"/>
          <w:u w:val="single"/>
          <w:rtl/>
        </w:rPr>
      </w:pPr>
    </w:p>
    <w:p w14:paraId="1E39F847" w14:textId="77777777" w:rsidR="002649C5" w:rsidRDefault="002649C5" w:rsidP="00D22171">
      <w:pPr>
        <w:rPr>
          <w:rFonts w:ascii="Sakkal Majalla" w:hAnsi="Sakkal Majalla" w:cs="Sakkal Majalla"/>
          <w:sz w:val="28"/>
          <w:szCs w:val="28"/>
          <w:u w:val="single"/>
          <w:rtl/>
        </w:rPr>
      </w:pPr>
    </w:p>
    <w:p w14:paraId="7D8128E9" w14:textId="77777777" w:rsidR="002649C5" w:rsidRDefault="002649C5"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Pr>
      </w:pPr>
    </w:p>
    <w:p w14:paraId="687F3377" w14:textId="77777777" w:rsidR="008A498F" w:rsidRDefault="008A498F" w:rsidP="00D22171">
      <w:pPr>
        <w:rPr>
          <w:rFonts w:ascii="Sakkal Majalla" w:hAnsi="Sakkal Majalla" w:cs="Sakkal Majalla"/>
          <w:sz w:val="28"/>
          <w:szCs w:val="28"/>
          <w:u w:val="single"/>
          <w:rtl/>
        </w:rPr>
      </w:pPr>
    </w:p>
    <w:p w14:paraId="7ABDDD95" w14:textId="146EB71D" w:rsidR="00D52480" w:rsidRPr="00433BB8" w:rsidRDefault="00E35448" w:rsidP="00D22171">
      <w:pPr>
        <w:rPr>
          <w:rFonts w:ascii="Sakkal Majalla" w:hAnsi="Sakkal Majalla" w:cs="Sakkal Majalla"/>
          <w:sz w:val="36"/>
          <w:szCs w:val="36"/>
          <w:rtl/>
        </w:rPr>
      </w:pPr>
      <w:r>
        <w:rPr>
          <w:rFonts w:ascii="Sakkal Majalla" w:hAnsi="Sakkal Majalla" w:cs="Sakkal Majalla"/>
          <w:sz w:val="36"/>
          <w:szCs w:val="36"/>
        </w:rPr>
        <w:lastRenderedPageBreak/>
        <w:t>1.7</w:t>
      </w:r>
      <w:r w:rsidR="00D52480" w:rsidRPr="00433BB8">
        <w:rPr>
          <w:rFonts w:ascii="Sakkal Majalla" w:hAnsi="Sakkal Majalla" w:cs="Sakkal Majalla"/>
          <w:sz w:val="36"/>
          <w:szCs w:val="36"/>
          <w:rtl/>
        </w:rPr>
        <w:t>فروض الدراسة</w:t>
      </w:r>
      <w:r w:rsidR="00433BB8" w:rsidRPr="00433BB8">
        <w:rPr>
          <w:rFonts w:ascii="Sakkal Majalla" w:hAnsi="Sakkal Majalla" w:cs="Sakkal Majalla" w:hint="cs"/>
          <w:sz w:val="36"/>
          <w:szCs w:val="36"/>
          <w:rtl/>
        </w:rPr>
        <w:t>:</w:t>
      </w:r>
    </w:p>
    <w:p w14:paraId="1234D7C8" w14:textId="77777777" w:rsidR="001005CB" w:rsidRPr="001005CB" w:rsidRDefault="001005CB" w:rsidP="001005CB">
      <w:pPr>
        <w:spacing w:after="0" w:line="240" w:lineRule="auto"/>
        <w:rPr>
          <w:rFonts w:ascii="Sakkal Majalla" w:eastAsia="Times New Roman" w:hAnsi="Sakkal Majalla" w:cs="Sakkal Majalla"/>
          <w:color w:val="000000"/>
          <w:kern w:val="0"/>
          <w:sz w:val="28"/>
          <w:szCs w:val="28"/>
          <w:rtl/>
          <w14:ligatures w14:val="none"/>
        </w:rPr>
      </w:pPr>
      <w:r w:rsidRPr="001005CB">
        <w:rPr>
          <w:rFonts w:ascii="Sakkal Majalla" w:eastAsia="Times New Roman" w:hAnsi="Sakkal Majalla" w:cs="Sakkal Majalla" w:hint="cs"/>
          <w:color w:val="000000"/>
          <w:kern w:val="0"/>
          <w:sz w:val="28"/>
          <w:szCs w:val="28"/>
          <w:rtl/>
          <w14:ligatures w14:val="none"/>
        </w:rPr>
        <w:t>لتحقيق أهداف الدراسة وتحقيقها فقد اعتمد الباحث على مجموعة من الفروض تتمثل في:</w:t>
      </w:r>
    </w:p>
    <w:p w14:paraId="01AC73C4" w14:textId="77777777" w:rsidR="001005CB" w:rsidRPr="001005CB" w:rsidRDefault="001005CB" w:rsidP="001005CB">
      <w:pPr>
        <w:spacing w:after="0" w:line="240" w:lineRule="auto"/>
        <w:rPr>
          <w:rFonts w:ascii="Sakkal Majalla" w:eastAsia="Times New Roman" w:hAnsi="Sakkal Majalla" w:cs="Sakkal Majalla"/>
          <w:color w:val="000000"/>
          <w:kern w:val="0"/>
          <w:sz w:val="28"/>
          <w:szCs w:val="28"/>
          <w14:ligatures w14:val="none"/>
        </w:rPr>
      </w:pPr>
    </w:p>
    <w:p w14:paraId="33DC7DC5" w14:textId="77777777" w:rsidR="001005CB" w:rsidRPr="001005CB" w:rsidRDefault="001005CB" w:rsidP="001005CB">
      <w:pPr>
        <w:bidi w:val="0"/>
        <w:spacing w:after="0" w:line="240" w:lineRule="auto"/>
        <w:rPr>
          <w:rFonts w:ascii="Sakkal Majalla" w:eastAsia="Times New Roman" w:hAnsi="Sakkal Majalla" w:cs="Sakkal Majalla"/>
          <w:color w:val="0E0E0E"/>
          <w:kern w:val="0"/>
          <w:sz w:val="28"/>
          <w:szCs w:val="28"/>
          <w:rtl/>
          <w14:ligatures w14:val="none"/>
        </w:rPr>
      </w:pPr>
    </w:p>
    <w:p w14:paraId="0ADDFECA" w14:textId="77777777" w:rsidR="001005CB" w:rsidRDefault="001005CB" w:rsidP="001005CB">
      <w:pPr>
        <w:spacing w:after="0" w:line="240" w:lineRule="auto"/>
        <w:rPr>
          <w:rFonts w:ascii="Sakkal Majalla" w:eastAsia="Times New Roman" w:hAnsi="Sakkal Majalla" w:cs="Sakkal Majalla"/>
          <w:color w:val="0E0E0E"/>
          <w:kern w:val="0"/>
          <w:sz w:val="28"/>
          <w:szCs w:val="28"/>
          <w:rtl/>
          <w14:ligatures w14:val="none"/>
        </w:rPr>
      </w:pPr>
      <w:r w:rsidRPr="001005CB">
        <w:rPr>
          <w:rFonts w:ascii="Sakkal Majalla" w:eastAsia="Times New Roman" w:hAnsi="Sakkal Majalla" w:cs="Sakkal Majalla" w:hint="cs"/>
          <w:b/>
          <w:bCs/>
          <w:color w:val="0E0E0E"/>
          <w:kern w:val="0"/>
          <w:sz w:val="28"/>
          <w:szCs w:val="28"/>
          <w:rtl/>
          <w14:ligatures w14:val="none"/>
        </w:rPr>
        <w:t>الفرضية الرئيسية:</w:t>
      </w:r>
      <w:r w:rsidRPr="001005CB">
        <w:rPr>
          <w:rFonts w:ascii="Sakkal Majalla" w:eastAsia="Times New Roman" w:hAnsi="Sakkal Majalla" w:cs="Sakkal Majalla" w:hint="cs"/>
          <w:color w:val="0E0E0E"/>
          <w:kern w:val="0"/>
          <w:sz w:val="28"/>
          <w:szCs w:val="28"/>
          <w:rtl/>
          <w14:ligatures w14:val="none"/>
        </w:rPr>
        <w:t xml:space="preserve"> </w:t>
      </w:r>
    </w:p>
    <w:p w14:paraId="2CD1C436" w14:textId="49CEA054" w:rsidR="001005CB" w:rsidRPr="002250B7" w:rsidRDefault="001005CB" w:rsidP="002250B7">
      <w:pPr>
        <w:pStyle w:val="ListParagraph"/>
        <w:numPr>
          <w:ilvl w:val="0"/>
          <w:numId w:val="24"/>
        </w:numPr>
        <w:spacing w:after="0" w:line="240" w:lineRule="auto"/>
        <w:rPr>
          <w:rFonts w:ascii="Sakkal Majalla" w:eastAsia="Times New Roman" w:hAnsi="Sakkal Majalla" w:cs="Sakkal Majalla"/>
          <w:color w:val="0E0E0E"/>
          <w:kern w:val="0"/>
          <w:sz w:val="28"/>
          <w:szCs w:val="28"/>
          <w14:ligatures w14:val="none"/>
        </w:rPr>
      </w:pPr>
      <w:r w:rsidRPr="002250B7">
        <w:rPr>
          <w:rFonts w:ascii="Sakkal Majalla" w:eastAsia="Times New Roman" w:hAnsi="Sakkal Majalla" w:cs="Sakkal Majalla" w:hint="cs"/>
          <w:color w:val="0E0E0E"/>
          <w:kern w:val="0"/>
          <w:sz w:val="28"/>
          <w:szCs w:val="28"/>
          <w:rtl/>
          <w14:ligatures w14:val="none"/>
        </w:rPr>
        <w:t>يوجد أثر ذو دلالة إحصائية لممارسات إدارة المخاطر على تحسين كفاءة الخدمات الطبية الطارئة في المملكة العربية السعودية، مع التركيز على استجابة الكوارث في المنطقة الشرقية عند مستوى الأهمية</w:t>
      </w:r>
      <w:r w:rsidR="002250B7">
        <w:rPr>
          <w:rFonts w:ascii="Cambria" w:eastAsia="Times New Roman" w:hAnsi="Cambria" w:cs="Cambria" w:hint="cs"/>
          <w:color w:val="0E0E0E"/>
          <w:kern w:val="0"/>
          <w:sz w:val="28"/>
          <w:szCs w:val="28"/>
          <w:rtl/>
          <w14:ligatures w14:val="none"/>
        </w:rPr>
        <w:t>.</w:t>
      </w:r>
    </w:p>
    <w:p w14:paraId="34D83790" w14:textId="77777777" w:rsidR="001005CB" w:rsidRPr="001005CB" w:rsidRDefault="001005CB" w:rsidP="00D22171">
      <w:pPr>
        <w:rPr>
          <w:rFonts w:ascii="Sakkal Majalla" w:hAnsi="Sakkal Majalla" w:cs="Sakkal Majalla"/>
          <w:sz w:val="28"/>
          <w:szCs w:val="28"/>
          <w:u w:val="single"/>
          <w:rtl/>
        </w:rPr>
      </w:pPr>
    </w:p>
    <w:p w14:paraId="5431A01B" w14:textId="77777777" w:rsidR="001005CB" w:rsidRDefault="001005CB" w:rsidP="001005CB">
      <w:pPr>
        <w:spacing w:after="0" w:line="240" w:lineRule="auto"/>
        <w:rPr>
          <w:rFonts w:ascii="Sakkal Majalla" w:eastAsia="Times New Roman" w:hAnsi="Sakkal Majalla" w:cs="Sakkal Majalla"/>
          <w:b/>
          <w:bCs/>
          <w:color w:val="0E0E0E"/>
          <w:kern w:val="0"/>
          <w:sz w:val="28"/>
          <w:szCs w:val="28"/>
          <w:rtl/>
          <w14:ligatures w14:val="none"/>
        </w:rPr>
      </w:pPr>
      <w:r w:rsidRPr="001005CB">
        <w:rPr>
          <w:rFonts w:ascii="Sakkal Majalla" w:eastAsia="Times New Roman" w:hAnsi="Sakkal Majalla" w:cs="Sakkal Majalla" w:hint="cs"/>
          <w:b/>
          <w:bCs/>
          <w:color w:val="0E0E0E"/>
          <w:kern w:val="0"/>
          <w:sz w:val="28"/>
          <w:szCs w:val="28"/>
          <w:rtl/>
          <w14:ligatures w14:val="none"/>
        </w:rPr>
        <w:t>الفرضيات الفرعية:</w:t>
      </w:r>
    </w:p>
    <w:p w14:paraId="19ABA5F3" w14:textId="77777777" w:rsidR="001005CB" w:rsidRPr="001005CB" w:rsidRDefault="001005CB" w:rsidP="001005CB">
      <w:pPr>
        <w:spacing w:after="0" w:line="240" w:lineRule="auto"/>
        <w:rPr>
          <w:rFonts w:ascii="Sakkal Majalla" w:eastAsia="Times New Roman" w:hAnsi="Sakkal Majalla" w:cs="Sakkal Majalla"/>
          <w:b/>
          <w:bCs/>
          <w:color w:val="0E0E0E"/>
          <w:kern w:val="0"/>
          <w:sz w:val="28"/>
          <w:szCs w:val="28"/>
          <w14:ligatures w14:val="none"/>
        </w:rPr>
      </w:pPr>
    </w:p>
    <w:p w14:paraId="10ED3C83" w14:textId="0208A267" w:rsidR="001005CB" w:rsidRPr="001005CB" w:rsidRDefault="001005CB" w:rsidP="001005CB">
      <w:pPr>
        <w:pStyle w:val="ListParagraph"/>
        <w:numPr>
          <w:ilvl w:val="0"/>
          <w:numId w:val="23"/>
        </w:numPr>
        <w:spacing w:after="0" w:line="240" w:lineRule="auto"/>
        <w:rPr>
          <w:rFonts w:ascii="Sakkal Majalla" w:eastAsia="Times New Roman" w:hAnsi="Sakkal Majalla" w:cs="Sakkal Majalla"/>
          <w:color w:val="0E0E0E"/>
          <w:kern w:val="0"/>
          <w:sz w:val="28"/>
          <w:szCs w:val="28"/>
          <w14:ligatures w14:val="none"/>
        </w:rPr>
      </w:pPr>
      <w:r w:rsidRPr="001005CB">
        <w:rPr>
          <w:rFonts w:ascii="Sakkal Majalla" w:eastAsia="Times New Roman" w:hAnsi="Sakkal Majalla" w:cs="Sakkal Majalla" w:hint="cs"/>
          <w:b/>
          <w:bCs/>
          <w:color w:val="0E0E0E"/>
          <w:kern w:val="0"/>
          <w:sz w:val="28"/>
          <w:szCs w:val="28"/>
          <w:rtl/>
          <w14:ligatures w14:val="none"/>
        </w:rPr>
        <w:t>الفرضية الفرعية الأولى:</w:t>
      </w:r>
      <w:r w:rsidRPr="001005CB">
        <w:rPr>
          <w:rFonts w:ascii="Sakkal Majalla" w:eastAsia="Times New Roman" w:hAnsi="Sakkal Majalla" w:cs="Sakkal Majalla" w:hint="cs"/>
          <w:color w:val="0E0E0E"/>
          <w:kern w:val="0"/>
          <w:sz w:val="28"/>
          <w:szCs w:val="28"/>
          <w:rtl/>
          <w14:ligatures w14:val="none"/>
        </w:rPr>
        <w:t xml:space="preserve"> يوجد أثر ذو دلالة إحصائية للمخاطر الصناعية (مثل التسربات الكيميائية والانفجارات) على تحسين استجابة الطوارئ الطبية في المنطقة الشرقية عند مستوى الأهمية</w:t>
      </w:r>
      <w:r w:rsidR="002250B7">
        <w:rPr>
          <w:rFonts w:ascii="Sakkal Majalla" w:eastAsia="Times New Roman" w:hAnsi="Sakkal Majalla" w:cs="Sakkal Majalla" w:hint="cs"/>
          <w:color w:val="0E0E0E"/>
          <w:kern w:val="0"/>
          <w:sz w:val="28"/>
          <w:szCs w:val="28"/>
          <w:rtl/>
          <w14:ligatures w14:val="none"/>
        </w:rPr>
        <w:t>.</w:t>
      </w:r>
    </w:p>
    <w:p w14:paraId="783738BD" w14:textId="77777777" w:rsidR="001005CB" w:rsidRPr="001005CB" w:rsidRDefault="001005CB" w:rsidP="001005CB">
      <w:pPr>
        <w:bidi w:val="0"/>
        <w:spacing w:after="0" w:line="240" w:lineRule="auto"/>
        <w:rPr>
          <w:rFonts w:ascii="Sakkal Majalla" w:eastAsia="Times New Roman" w:hAnsi="Sakkal Majalla" w:cs="Sakkal Majalla"/>
          <w:color w:val="0E0E0E"/>
          <w:kern w:val="0"/>
          <w:sz w:val="28"/>
          <w:szCs w:val="28"/>
          <w:rtl/>
          <w14:ligatures w14:val="none"/>
        </w:rPr>
      </w:pPr>
    </w:p>
    <w:p w14:paraId="7988B1FA" w14:textId="5272DD67" w:rsidR="001005CB" w:rsidRPr="001005CB" w:rsidRDefault="001005CB" w:rsidP="001005CB">
      <w:pPr>
        <w:pStyle w:val="ListParagraph"/>
        <w:numPr>
          <w:ilvl w:val="0"/>
          <w:numId w:val="23"/>
        </w:numPr>
        <w:spacing w:after="0" w:line="240" w:lineRule="auto"/>
        <w:rPr>
          <w:rFonts w:ascii="Sakkal Majalla" w:eastAsia="Times New Roman" w:hAnsi="Sakkal Majalla" w:cs="Sakkal Majalla"/>
          <w:color w:val="0E0E0E"/>
          <w:kern w:val="0"/>
          <w:sz w:val="28"/>
          <w:szCs w:val="28"/>
          <w14:ligatures w14:val="none"/>
        </w:rPr>
      </w:pPr>
      <w:r w:rsidRPr="001005CB">
        <w:rPr>
          <w:rFonts w:ascii="Sakkal Majalla" w:eastAsia="Times New Roman" w:hAnsi="Sakkal Majalla" w:cs="Sakkal Majalla" w:hint="cs"/>
          <w:b/>
          <w:bCs/>
          <w:color w:val="0E0E0E"/>
          <w:kern w:val="0"/>
          <w:sz w:val="28"/>
          <w:szCs w:val="28"/>
          <w:rtl/>
          <w14:ligatures w14:val="none"/>
        </w:rPr>
        <w:t>الفرضية الفرعية الثانية:</w:t>
      </w:r>
      <w:r w:rsidRPr="001005CB">
        <w:rPr>
          <w:rFonts w:ascii="Sakkal Majalla" w:eastAsia="Times New Roman" w:hAnsi="Sakkal Majalla" w:cs="Sakkal Majalla" w:hint="cs"/>
          <w:color w:val="0E0E0E"/>
          <w:kern w:val="0"/>
          <w:sz w:val="28"/>
          <w:szCs w:val="28"/>
          <w:rtl/>
          <w14:ligatures w14:val="none"/>
        </w:rPr>
        <w:t xml:space="preserve"> يوجد أثر ذو دلالة إحصائية للمخاطر البيئية (مثل العواصف الرملية والسيول) على تحسين كفاءة استجابة الطوارئ الطبية في المنطقة الشرقية عند مستوى الأهمية</w:t>
      </w:r>
      <w:r w:rsidR="002250B7">
        <w:rPr>
          <w:rFonts w:ascii="Cambria" w:eastAsia="Times New Roman" w:hAnsi="Cambria" w:cs="Cambria" w:hint="cs"/>
          <w:color w:val="0E0E0E"/>
          <w:kern w:val="0"/>
          <w:sz w:val="28"/>
          <w:szCs w:val="28"/>
          <w:rtl/>
          <w14:ligatures w14:val="none"/>
        </w:rPr>
        <w:t>.</w:t>
      </w:r>
    </w:p>
    <w:p w14:paraId="0C20C5AD" w14:textId="77777777" w:rsidR="001005CB" w:rsidRPr="001005CB" w:rsidRDefault="001005CB" w:rsidP="001005CB">
      <w:pPr>
        <w:bidi w:val="0"/>
        <w:spacing w:after="0" w:line="240" w:lineRule="auto"/>
        <w:rPr>
          <w:rFonts w:ascii="Sakkal Majalla" w:eastAsia="Times New Roman" w:hAnsi="Sakkal Majalla" w:cs="Sakkal Majalla"/>
          <w:color w:val="0E0E0E"/>
          <w:kern w:val="0"/>
          <w:sz w:val="28"/>
          <w:szCs w:val="28"/>
          <w:rtl/>
          <w14:ligatures w14:val="none"/>
        </w:rPr>
      </w:pPr>
    </w:p>
    <w:p w14:paraId="604C2914" w14:textId="15694DB0" w:rsidR="001005CB" w:rsidRPr="001005CB" w:rsidRDefault="001005CB" w:rsidP="001005CB">
      <w:pPr>
        <w:pStyle w:val="ListParagraph"/>
        <w:numPr>
          <w:ilvl w:val="0"/>
          <w:numId w:val="23"/>
        </w:numPr>
        <w:spacing w:after="0" w:line="240" w:lineRule="auto"/>
        <w:rPr>
          <w:rFonts w:ascii="Sakkal Majalla" w:eastAsia="Times New Roman" w:hAnsi="Sakkal Majalla" w:cs="Sakkal Majalla"/>
          <w:color w:val="0E0E0E"/>
          <w:kern w:val="0"/>
          <w:sz w:val="28"/>
          <w:szCs w:val="28"/>
          <w14:ligatures w14:val="none"/>
        </w:rPr>
      </w:pPr>
      <w:r w:rsidRPr="001005CB">
        <w:rPr>
          <w:rFonts w:ascii="Sakkal Majalla" w:eastAsia="Times New Roman" w:hAnsi="Sakkal Majalla" w:cs="Sakkal Majalla" w:hint="cs"/>
          <w:b/>
          <w:bCs/>
          <w:color w:val="0E0E0E"/>
          <w:kern w:val="0"/>
          <w:sz w:val="28"/>
          <w:szCs w:val="28"/>
          <w:rtl/>
          <w14:ligatures w14:val="none"/>
        </w:rPr>
        <w:t>الفرضية الفرعية الثالثة:</w:t>
      </w:r>
      <w:r w:rsidRPr="001005CB">
        <w:rPr>
          <w:rFonts w:ascii="Sakkal Majalla" w:eastAsia="Times New Roman" w:hAnsi="Sakkal Majalla" w:cs="Sakkal Majalla" w:hint="cs"/>
          <w:color w:val="0E0E0E"/>
          <w:kern w:val="0"/>
          <w:sz w:val="28"/>
          <w:szCs w:val="28"/>
          <w:rtl/>
          <w14:ligatures w14:val="none"/>
        </w:rPr>
        <w:t xml:space="preserve"> يوجد أثر ذو دلالة إحصائية لتطبيق ممارسات إدارة المخاطر على تحسين التنسيق بين الفرق الطبية والإدارية أثناء استجابة الكوارث في المنطقة الشرقية عند مستوى الأهمية</w:t>
      </w:r>
      <w:r w:rsidR="002250B7">
        <w:rPr>
          <w:rFonts w:ascii="Sakkal Majalla" w:eastAsia="Times New Roman" w:hAnsi="Sakkal Majalla" w:cs="Sakkal Majalla" w:hint="cs"/>
          <w:color w:val="0E0E0E"/>
          <w:kern w:val="0"/>
          <w:sz w:val="28"/>
          <w:szCs w:val="28"/>
          <w:rtl/>
          <w14:ligatures w14:val="none"/>
        </w:rPr>
        <w:t>.</w:t>
      </w:r>
    </w:p>
    <w:p w14:paraId="64D0DD0C" w14:textId="77777777" w:rsidR="001005CB" w:rsidRPr="001005CB" w:rsidRDefault="001005CB" w:rsidP="001005CB">
      <w:pPr>
        <w:bidi w:val="0"/>
        <w:spacing w:after="0" w:line="240" w:lineRule="auto"/>
        <w:rPr>
          <w:rFonts w:ascii="Sakkal Majalla" w:eastAsia="Times New Roman" w:hAnsi="Sakkal Majalla" w:cs="Sakkal Majalla"/>
          <w:color w:val="0E0E0E"/>
          <w:kern w:val="0"/>
          <w:sz w:val="28"/>
          <w:szCs w:val="28"/>
          <w:rtl/>
          <w14:ligatures w14:val="none"/>
        </w:rPr>
      </w:pPr>
    </w:p>
    <w:p w14:paraId="3BBD0E12" w14:textId="03D62824" w:rsidR="001005CB" w:rsidRPr="001005CB" w:rsidRDefault="001005CB" w:rsidP="001005CB">
      <w:pPr>
        <w:pStyle w:val="ListParagraph"/>
        <w:numPr>
          <w:ilvl w:val="0"/>
          <w:numId w:val="23"/>
        </w:numPr>
        <w:spacing w:after="0" w:line="240" w:lineRule="auto"/>
        <w:rPr>
          <w:rFonts w:ascii="Sakkal Majalla" w:eastAsia="Times New Roman" w:hAnsi="Sakkal Majalla" w:cs="Sakkal Majalla"/>
          <w:color w:val="0E0E0E"/>
          <w:kern w:val="0"/>
          <w:sz w:val="28"/>
          <w:szCs w:val="28"/>
          <w14:ligatures w14:val="none"/>
        </w:rPr>
      </w:pPr>
      <w:r w:rsidRPr="001005CB">
        <w:rPr>
          <w:rFonts w:ascii="Sakkal Majalla" w:eastAsia="Times New Roman" w:hAnsi="Sakkal Majalla" w:cs="Sakkal Majalla" w:hint="cs"/>
          <w:b/>
          <w:bCs/>
          <w:color w:val="0E0E0E"/>
          <w:kern w:val="0"/>
          <w:sz w:val="28"/>
          <w:szCs w:val="28"/>
          <w:rtl/>
          <w14:ligatures w14:val="none"/>
        </w:rPr>
        <w:t>الفرضية الفرعية الرابعة:</w:t>
      </w:r>
      <w:r w:rsidRPr="001005CB">
        <w:rPr>
          <w:rFonts w:ascii="Sakkal Majalla" w:eastAsia="Times New Roman" w:hAnsi="Sakkal Majalla" w:cs="Sakkal Majalla" w:hint="cs"/>
          <w:color w:val="0E0E0E"/>
          <w:kern w:val="0"/>
          <w:sz w:val="28"/>
          <w:szCs w:val="28"/>
          <w:rtl/>
          <w14:ligatures w14:val="none"/>
        </w:rPr>
        <w:t xml:space="preserve"> يوجد أثر ذو دلالة إحصائية لــ نقص التدريب والموارد على فعالية تطبيق ممارسات إدارة المخاطر في استجابة الطوارئ الطبية في المنطقة الشرقية عند مستوى الأهمية</w:t>
      </w:r>
      <w:r w:rsidR="002250B7">
        <w:rPr>
          <w:rFonts w:ascii="Sakkal Majalla" w:eastAsia="Times New Roman" w:hAnsi="Sakkal Majalla" w:cs="Sakkal Majalla" w:hint="cs"/>
          <w:color w:val="0E0E0E"/>
          <w:kern w:val="0"/>
          <w:sz w:val="28"/>
          <w:szCs w:val="28"/>
          <w:rtl/>
          <w14:ligatures w14:val="none"/>
        </w:rPr>
        <w:t>.</w:t>
      </w:r>
    </w:p>
    <w:p w14:paraId="5ED193EA" w14:textId="77777777" w:rsidR="001005CB" w:rsidRPr="001005CB" w:rsidRDefault="001005CB" w:rsidP="001005CB">
      <w:pPr>
        <w:bidi w:val="0"/>
        <w:spacing w:after="0" w:line="240" w:lineRule="auto"/>
        <w:rPr>
          <w:rFonts w:ascii="Sakkal Majalla" w:eastAsia="Times New Roman" w:hAnsi="Sakkal Majalla" w:cs="Sakkal Majalla"/>
          <w:color w:val="0E0E0E"/>
          <w:kern w:val="0"/>
          <w:sz w:val="28"/>
          <w:szCs w:val="28"/>
          <w:rtl/>
          <w14:ligatures w14:val="none"/>
        </w:rPr>
      </w:pPr>
    </w:p>
    <w:p w14:paraId="29246DDF" w14:textId="6BA433EF" w:rsidR="001005CB" w:rsidRPr="001005CB" w:rsidRDefault="001005CB" w:rsidP="001005CB">
      <w:pPr>
        <w:pStyle w:val="ListParagraph"/>
        <w:numPr>
          <w:ilvl w:val="0"/>
          <w:numId w:val="23"/>
        </w:numPr>
        <w:spacing w:after="0" w:line="240" w:lineRule="auto"/>
        <w:rPr>
          <w:rFonts w:ascii="Sakkal Majalla" w:eastAsia="Times New Roman" w:hAnsi="Sakkal Majalla" w:cs="Sakkal Majalla"/>
          <w:color w:val="0E0E0E"/>
          <w:kern w:val="0"/>
          <w:sz w:val="28"/>
          <w:szCs w:val="28"/>
          <w14:ligatures w14:val="none"/>
        </w:rPr>
      </w:pPr>
      <w:r w:rsidRPr="001005CB">
        <w:rPr>
          <w:rFonts w:ascii="Sakkal Majalla" w:eastAsia="Times New Roman" w:hAnsi="Sakkal Majalla" w:cs="Sakkal Majalla" w:hint="cs"/>
          <w:b/>
          <w:bCs/>
          <w:color w:val="0E0E0E"/>
          <w:kern w:val="0"/>
          <w:sz w:val="28"/>
          <w:szCs w:val="28"/>
          <w:rtl/>
          <w14:ligatures w14:val="none"/>
        </w:rPr>
        <w:t>الفرضية الفرعية الخامسة:</w:t>
      </w:r>
      <w:r w:rsidRPr="001005CB">
        <w:rPr>
          <w:rFonts w:ascii="Sakkal Majalla" w:eastAsia="Times New Roman" w:hAnsi="Sakkal Majalla" w:cs="Sakkal Majalla" w:hint="cs"/>
          <w:color w:val="0E0E0E"/>
          <w:kern w:val="0"/>
          <w:sz w:val="28"/>
          <w:szCs w:val="28"/>
          <w:rtl/>
          <w14:ligatures w14:val="none"/>
        </w:rPr>
        <w:t xml:space="preserve"> يوجد أثر ذو دلالة إحصائية لتحسين تطبيق ممارسات إدارة المخاطر في زيادة سرعة الاستجابة وتقليل الأخطاء الطبية في خدمات الطوارئ الطبية في المملكة العربية السعودية عند مستوى الأهمية</w:t>
      </w:r>
      <w:r w:rsidR="002250B7">
        <w:rPr>
          <w:rFonts w:ascii="Sakkal Majalla" w:eastAsia="Times New Roman" w:hAnsi="Sakkal Majalla" w:cs="Sakkal Majalla" w:hint="cs"/>
          <w:color w:val="0E0E0E"/>
          <w:kern w:val="0"/>
          <w:sz w:val="28"/>
          <w:szCs w:val="28"/>
          <w:rtl/>
          <w14:ligatures w14:val="none"/>
        </w:rPr>
        <w:t>.</w:t>
      </w:r>
    </w:p>
    <w:p w14:paraId="3D3B43EA" w14:textId="77777777" w:rsidR="00F925D0" w:rsidRPr="001005CB"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57B5CD8F" w14:textId="77777777" w:rsidR="008A498F" w:rsidRDefault="008A498F" w:rsidP="0039026F">
      <w:pPr>
        <w:bidi w:val="0"/>
        <w:rPr>
          <w:rFonts w:ascii="Sakkal Majalla" w:hAnsi="Sakkal Majalla" w:cs="Sakkal Majalla"/>
          <w:sz w:val="28"/>
          <w:szCs w:val="28"/>
          <w:u w:val="single"/>
          <w:rtl/>
        </w:rPr>
      </w:pPr>
    </w:p>
    <w:p w14:paraId="5C89398E" w14:textId="77777777" w:rsidR="00022AF9" w:rsidRDefault="00022AF9" w:rsidP="00D22171">
      <w:pPr>
        <w:rPr>
          <w:rFonts w:ascii="Sakkal Majalla" w:hAnsi="Sakkal Majalla" w:cs="Sakkal Majalla"/>
          <w:sz w:val="28"/>
          <w:szCs w:val="28"/>
          <w:u w:val="single"/>
          <w:rtl/>
        </w:rPr>
      </w:pPr>
    </w:p>
    <w:p w14:paraId="693808E8" w14:textId="734D8FB2" w:rsidR="00F925D0" w:rsidRPr="00433BB8" w:rsidRDefault="00E35448" w:rsidP="00D22171">
      <w:pPr>
        <w:rPr>
          <w:rFonts w:ascii="Sakkal Majalla" w:hAnsi="Sakkal Majalla" w:cs="Sakkal Majalla"/>
          <w:sz w:val="36"/>
          <w:szCs w:val="36"/>
          <w:rtl/>
        </w:rPr>
      </w:pPr>
      <w:r>
        <w:rPr>
          <w:rFonts w:ascii="Sakkal Majalla" w:hAnsi="Sakkal Majalla" w:cs="Sakkal Majalla"/>
          <w:b/>
          <w:bCs/>
          <w:sz w:val="36"/>
          <w:szCs w:val="36"/>
        </w:rPr>
        <w:lastRenderedPageBreak/>
        <w:t>1.8</w:t>
      </w:r>
      <w:r w:rsidR="00F925D0" w:rsidRPr="00433BB8">
        <w:rPr>
          <w:rFonts w:ascii="Sakkal Majalla" w:hAnsi="Sakkal Majalla" w:cs="Sakkal Majalla"/>
          <w:b/>
          <w:bCs/>
          <w:sz w:val="36"/>
          <w:szCs w:val="36"/>
          <w:rtl/>
        </w:rPr>
        <w:t xml:space="preserve">النظرية العلمية </w:t>
      </w:r>
      <w:r w:rsidR="00ED69AD" w:rsidRPr="00433BB8">
        <w:rPr>
          <w:rFonts w:ascii="Sakkal Majalla" w:hAnsi="Sakkal Majalla" w:cs="Sakkal Majalla"/>
          <w:b/>
          <w:bCs/>
          <w:sz w:val="36"/>
          <w:szCs w:val="36"/>
          <w:rtl/>
        </w:rPr>
        <w:t>المتبعة لإعداد</w:t>
      </w:r>
      <w:r w:rsidR="00F925D0" w:rsidRPr="00433BB8">
        <w:rPr>
          <w:rFonts w:ascii="Sakkal Majalla" w:hAnsi="Sakkal Majalla" w:cs="Sakkal Majalla"/>
          <w:b/>
          <w:bCs/>
          <w:sz w:val="36"/>
          <w:szCs w:val="36"/>
          <w:rtl/>
        </w:rPr>
        <w:t xml:space="preserve"> البحث</w:t>
      </w:r>
      <w:r w:rsidR="00433BB8">
        <w:rPr>
          <w:rFonts w:ascii="Sakkal Majalla" w:hAnsi="Sakkal Majalla" w:cs="Sakkal Majalla" w:hint="cs"/>
          <w:b/>
          <w:bCs/>
          <w:sz w:val="36"/>
          <w:szCs w:val="36"/>
          <w:rtl/>
        </w:rPr>
        <w:t>:</w:t>
      </w:r>
    </w:p>
    <w:p w14:paraId="445FF74B" w14:textId="77777777" w:rsidR="003A3759" w:rsidRPr="00287895" w:rsidRDefault="003A3759" w:rsidP="003A3759">
      <w:pPr>
        <w:rPr>
          <w:rFonts w:ascii="Sakkal Majalla" w:hAnsi="Sakkal Majalla" w:cs="Sakkal Majalla"/>
          <w:sz w:val="28"/>
          <w:szCs w:val="28"/>
          <w:rtl/>
        </w:rPr>
      </w:pPr>
      <w:r w:rsidRPr="00287895">
        <w:rPr>
          <w:rFonts w:ascii="Sakkal Majalla" w:hAnsi="Sakkal Majalla" w:cs="Sakkal Majalla"/>
          <w:sz w:val="28"/>
          <w:szCs w:val="28"/>
          <w:rtl/>
        </w:rPr>
        <w:t>يعتمد هذا البحث على المنهج الوصفي التحليلي لتحقيق أهدافه المتعلقة بتقييم تأثير إدارة المخاطر على تحسين أداء الخدمات الطبية الطارئة في المملكة العربية السعودية اثناء الكوارث. يتم تقسيم هذه المنهجية الى عدة مراحل، كما يلي:</w:t>
      </w:r>
    </w:p>
    <w:p w14:paraId="309EDD67" w14:textId="77777777" w:rsidR="003A3759" w:rsidRPr="00287895" w:rsidRDefault="003A3759" w:rsidP="003A3759">
      <w:pPr>
        <w:pStyle w:val="ListParagraph"/>
        <w:numPr>
          <w:ilvl w:val="0"/>
          <w:numId w:val="9"/>
        </w:numPr>
        <w:rPr>
          <w:rFonts w:ascii="Sakkal Majalla" w:hAnsi="Sakkal Majalla" w:cs="Sakkal Majalla"/>
          <w:sz w:val="28"/>
          <w:szCs w:val="28"/>
        </w:rPr>
      </w:pPr>
      <w:r w:rsidRPr="00287895">
        <w:rPr>
          <w:rFonts w:ascii="Sakkal Majalla" w:hAnsi="Sakkal Majalla" w:cs="Sakkal Majalla"/>
          <w:sz w:val="28"/>
          <w:szCs w:val="28"/>
          <w:rtl/>
        </w:rPr>
        <w:t>المنهج الوصفي التحليلي:</w:t>
      </w:r>
    </w:p>
    <w:p w14:paraId="59A08B23" w14:textId="77777777" w:rsidR="003A3759" w:rsidRPr="00287895" w:rsidRDefault="003A3759" w:rsidP="003A3759">
      <w:pPr>
        <w:pStyle w:val="ListParagraph"/>
        <w:numPr>
          <w:ilvl w:val="0"/>
          <w:numId w:val="8"/>
        </w:numPr>
        <w:rPr>
          <w:rFonts w:ascii="Sakkal Majalla" w:hAnsi="Sakkal Majalla" w:cs="Sakkal Majalla"/>
          <w:sz w:val="28"/>
          <w:szCs w:val="28"/>
        </w:rPr>
      </w:pPr>
      <w:r w:rsidRPr="00287895">
        <w:rPr>
          <w:rFonts w:ascii="Sakkal Majalla" w:hAnsi="Sakkal Majalla" w:cs="Sakkal Majalla"/>
          <w:sz w:val="28"/>
          <w:szCs w:val="28"/>
          <w:rtl/>
        </w:rPr>
        <w:t>يتم استخدام المنهج الوصفي التحليلي لتحليل الوضع الحالي لأنظمة إدارة المخاطر في الخدمات الطبية الطارئة بالمملكة العربية السعودية. يعتمد هذا المنهج على جمع البيانات الثانوية المتاحة من الدراسات السابقة التي تناولت مواضيع مشابهة، وتوظيفها في فهم وتحليل النقاط التالية:</w:t>
      </w:r>
    </w:p>
    <w:p w14:paraId="7F06ABEE" w14:textId="77777777" w:rsidR="003A3759" w:rsidRPr="00287895" w:rsidRDefault="003A3759" w:rsidP="003A3759">
      <w:pPr>
        <w:pStyle w:val="ListParagraph"/>
        <w:numPr>
          <w:ilvl w:val="0"/>
          <w:numId w:val="10"/>
        </w:numPr>
        <w:rPr>
          <w:rFonts w:ascii="Sakkal Majalla" w:hAnsi="Sakkal Majalla" w:cs="Sakkal Majalla"/>
          <w:sz w:val="28"/>
          <w:szCs w:val="28"/>
        </w:rPr>
      </w:pPr>
      <w:r w:rsidRPr="00287895">
        <w:rPr>
          <w:rFonts w:ascii="Sakkal Majalla" w:hAnsi="Sakkal Majalla" w:cs="Sakkal Majalla"/>
          <w:sz w:val="28"/>
          <w:szCs w:val="28"/>
          <w:rtl/>
        </w:rPr>
        <w:t>تقييم الوضع الراهن لأنظمة إدارة المخاطر</w:t>
      </w:r>
    </w:p>
    <w:p w14:paraId="3DFED115" w14:textId="77777777" w:rsidR="003A3759" w:rsidRPr="00287895" w:rsidRDefault="003A3759" w:rsidP="003A3759">
      <w:pPr>
        <w:pStyle w:val="ListParagraph"/>
        <w:numPr>
          <w:ilvl w:val="0"/>
          <w:numId w:val="10"/>
        </w:numPr>
        <w:rPr>
          <w:rFonts w:ascii="Sakkal Majalla" w:hAnsi="Sakkal Majalla" w:cs="Sakkal Majalla"/>
          <w:sz w:val="28"/>
          <w:szCs w:val="28"/>
        </w:rPr>
      </w:pPr>
      <w:r w:rsidRPr="00287895">
        <w:rPr>
          <w:rFonts w:ascii="Sakkal Majalla" w:hAnsi="Sakkal Majalla" w:cs="Sakkal Majalla"/>
          <w:sz w:val="28"/>
          <w:szCs w:val="28"/>
          <w:rtl/>
        </w:rPr>
        <w:t xml:space="preserve">تحليل الفجوات في تطبيق إدارة المخاطر في الاستجابة للطوارئ </w:t>
      </w:r>
    </w:p>
    <w:p w14:paraId="73A7E3A0" w14:textId="77777777" w:rsidR="003A3759" w:rsidRPr="00287895" w:rsidRDefault="003A3759" w:rsidP="003A3759">
      <w:pPr>
        <w:pStyle w:val="ListParagraph"/>
        <w:numPr>
          <w:ilvl w:val="0"/>
          <w:numId w:val="10"/>
        </w:numPr>
        <w:rPr>
          <w:rFonts w:ascii="Sakkal Majalla" w:hAnsi="Sakkal Majalla" w:cs="Sakkal Majalla"/>
          <w:sz w:val="28"/>
          <w:szCs w:val="28"/>
        </w:rPr>
      </w:pPr>
      <w:r w:rsidRPr="00287895">
        <w:rPr>
          <w:rFonts w:ascii="Sakkal Majalla" w:hAnsi="Sakkal Majalla" w:cs="Sakkal Majalla"/>
          <w:sz w:val="28"/>
          <w:szCs w:val="28"/>
          <w:rtl/>
        </w:rPr>
        <w:t>استكشاف العوامل التي تؤثر على كفاءة الخدمات الطبية الطارئة خلال الازمات.</w:t>
      </w:r>
    </w:p>
    <w:p w14:paraId="0AD45888" w14:textId="77777777" w:rsidR="003A3759" w:rsidRPr="00287895" w:rsidRDefault="003A3759" w:rsidP="003A3759">
      <w:pPr>
        <w:pStyle w:val="ListParagraph"/>
        <w:ind w:left="2520"/>
        <w:rPr>
          <w:rFonts w:ascii="Sakkal Majalla" w:hAnsi="Sakkal Majalla" w:cs="Sakkal Majalla"/>
          <w:sz w:val="28"/>
          <w:szCs w:val="28"/>
        </w:rPr>
      </w:pPr>
    </w:p>
    <w:p w14:paraId="0F54FFFF" w14:textId="77777777" w:rsidR="003A3759" w:rsidRPr="00287895" w:rsidRDefault="003A3759" w:rsidP="003A3759">
      <w:pPr>
        <w:pStyle w:val="ListParagraph"/>
        <w:numPr>
          <w:ilvl w:val="0"/>
          <w:numId w:val="5"/>
        </w:numPr>
        <w:rPr>
          <w:rFonts w:ascii="Sakkal Majalla" w:hAnsi="Sakkal Majalla" w:cs="Sakkal Majalla"/>
          <w:sz w:val="28"/>
          <w:szCs w:val="28"/>
        </w:rPr>
      </w:pPr>
      <w:r w:rsidRPr="00287895">
        <w:rPr>
          <w:rFonts w:ascii="Sakkal Majalla" w:hAnsi="Sakkal Majalla" w:cs="Sakkal Majalla"/>
          <w:sz w:val="28"/>
          <w:szCs w:val="28"/>
          <w:rtl/>
        </w:rPr>
        <w:t>أدوات جمع البيانات:</w:t>
      </w:r>
    </w:p>
    <w:p w14:paraId="4AEDA204" w14:textId="77777777" w:rsidR="003A3759" w:rsidRPr="00287895" w:rsidRDefault="003A3759" w:rsidP="003A3759">
      <w:pPr>
        <w:pStyle w:val="ListParagraph"/>
        <w:numPr>
          <w:ilvl w:val="0"/>
          <w:numId w:val="8"/>
        </w:numPr>
        <w:rPr>
          <w:rFonts w:ascii="Sakkal Majalla" w:hAnsi="Sakkal Majalla" w:cs="Sakkal Majalla"/>
          <w:sz w:val="28"/>
          <w:szCs w:val="28"/>
        </w:rPr>
      </w:pPr>
      <w:r w:rsidRPr="00287895">
        <w:rPr>
          <w:rFonts w:ascii="Sakkal Majalla" w:hAnsi="Sakkal Majalla" w:cs="Sakkal Majalla"/>
          <w:sz w:val="28"/>
          <w:szCs w:val="28"/>
          <w:rtl/>
        </w:rPr>
        <w:t>التحليل الوثائقي: استعراض الأبحاث السابقة، والتقارير الحكومية والمعايير الدولية المتعلقة بإدارة المخاطر في القطاع الصحي.</w:t>
      </w:r>
    </w:p>
    <w:p w14:paraId="196D5F21" w14:textId="0583E928" w:rsidR="003A3759" w:rsidRPr="00287895" w:rsidRDefault="003A3759" w:rsidP="003A3759">
      <w:pPr>
        <w:pStyle w:val="ListParagraph"/>
        <w:numPr>
          <w:ilvl w:val="0"/>
          <w:numId w:val="8"/>
        </w:numPr>
        <w:rPr>
          <w:rFonts w:ascii="Sakkal Majalla" w:hAnsi="Sakkal Majalla" w:cs="Sakkal Majalla"/>
          <w:sz w:val="28"/>
          <w:szCs w:val="28"/>
        </w:rPr>
      </w:pPr>
      <w:r w:rsidRPr="00287895">
        <w:rPr>
          <w:rFonts w:ascii="Sakkal Majalla" w:hAnsi="Sakkal Majalla" w:cs="Sakkal Majalla"/>
          <w:sz w:val="28"/>
          <w:szCs w:val="28"/>
          <w:rtl/>
        </w:rPr>
        <w:t xml:space="preserve">المسح الميداني: يعتمد المسح الميداني على اجراء مقابلات مع الخبراء في مجال الخدمات الطبية </w:t>
      </w:r>
      <w:r w:rsidR="00ED69AD" w:rsidRPr="00ED69AD">
        <w:rPr>
          <w:rFonts w:ascii="Sakkal Majalla" w:hAnsi="Sakkal Majalla" w:cs="Sakkal Majalla"/>
          <w:sz w:val="28"/>
          <w:szCs w:val="28"/>
          <w:rtl/>
        </w:rPr>
        <w:t>الطارئة،</w:t>
      </w:r>
      <w:r w:rsidRPr="00ED69AD">
        <w:rPr>
          <w:rFonts w:ascii="Sakkal Majalla" w:hAnsi="Sakkal Majalla" w:cs="Sakkal Majalla"/>
          <w:sz w:val="28"/>
          <w:szCs w:val="28"/>
          <w:rtl/>
        </w:rPr>
        <w:t xml:space="preserve"> ومراجعة تقارير الحوادث السابقة المتعلقة بالكوارث</w:t>
      </w:r>
      <w:r w:rsidRPr="00287895">
        <w:rPr>
          <w:rFonts w:ascii="Sakkal Majalla" w:hAnsi="Sakkal Majalla" w:cs="Sakkal Majalla"/>
          <w:sz w:val="28"/>
          <w:szCs w:val="28"/>
          <w:rtl/>
        </w:rPr>
        <w:t>.</w:t>
      </w:r>
    </w:p>
    <w:p w14:paraId="13E72924" w14:textId="77777777" w:rsidR="003A3759" w:rsidRPr="00287895" w:rsidRDefault="003A3759" w:rsidP="003A3759">
      <w:pPr>
        <w:rPr>
          <w:rFonts w:ascii="Sakkal Majalla" w:hAnsi="Sakkal Majalla" w:cs="Sakkal Majalla"/>
          <w:sz w:val="28"/>
          <w:szCs w:val="28"/>
          <w:rtl/>
        </w:rPr>
      </w:pPr>
    </w:p>
    <w:p w14:paraId="26220DBE" w14:textId="77777777" w:rsidR="003A3759" w:rsidRPr="00287895" w:rsidRDefault="003A3759" w:rsidP="003A3759">
      <w:pPr>
        <w:pStyle w:val="ListParagraph"/>
        <w:numPr>
          <w:ilvl w:val="0"/>
          <w:numId w:val="9"/>
        </w:numPr>
        <w:rPr>
          <w:rFonts w:ascii="Sakkal Majalla" w:hAnsi="Sakkal Majalla" w:cs="Sakkal Majalla"/>
          <w:sz w:val="28"/>
          <w:szCs w:val="28"/>
          <w:rtl/>
        </w:rPr>
      </w:pPr>
      <w:r w:rsidRPr="00287895">
        <w:rPr>
          <w:rFonts w:ascii="Sakkal Majalla" w:hAnsi="Sakkal Majalla" w:cs="Sakkal Majalla"/>
          <w:sz w:val="28"/>
          <w:szCs w:val="28"/>
          <w:rtl/>
        </w:rPr>
        <w:t>البيئة الدراسية:</w:t>
      </w:r>
    </w:p>
    <w:p w14:paraId="0375E654" w14:textId="6B28F1D8" w:rsidR="003A3759" w:rsidRPr="00287895" w:rsidRDefault="003A3759" w:rsidP="003A3759">
      <w:pPr>
        <w:pStyle w:val="ListParagraph"/>
        <w:numPr>
          <w:ilvl w:val="0"/>
          <w:numId w:val="11"/>
        </w:numPr>
        <w:rPr>
          <w:rFonts w:ascii="Sakkal Majalla" w:hAnsi="Sakkal Majalla" w:cs="Sakkal Majalla"/>
          <w:sz w:val="28"/>
          <w:szCs w:val="28"/>
        </w:rPr>
      </w:pPr>
      <w:r w:rsidRPr="00287895">
        <w:rPr>
          <w:rFonts w:ascii="Sakkal Majalla" w:hAnsi="Sakkal Majalla" w:cs="Sakkal Majalla"/>
          <w:sz w:val="28"/>
          <w:szCs w:val="28"/>
          <w:rtl/>
        </w:rPr>
        <w:t xml:space="preserve">تمثل المملكة العربية </w:t>
      </w:r>
      <w:r w:rsidR="00ED69AD" w:rsidRPr="00ED69AD">
        <w:rPr>
          <w:rFonts w:ascii="Sakkal Majalla" w:hAnsi="Sakkal Majalla" w:cs="Sakkal Majalla"/>
          <w:sz w:val="28"/>
          <w:szCs w:val="28"/>
          <w:rtl/>
        </w:rPr>
        <w:t>السعودية،</w:t>
      </w:r>
      <w:r w:rsidR="004A6A24" w:rsidRPr="00287895">
        <w:rPr>
          <w:rFonts w:ascii="Sakkal Majalla" w:hAnsi="Sakkal Majalla" w:cs="Sakkal Majalla"/>
          <w:sz w:val="28"/>
          <w:szCs w:val="28"/>
          <w:rtl/>
        </w:rPr>
        <w:t xml:space="preserve"> المنطقة الشرقية </w:t>
      </w:r>
      <w:r w:rsidRPr="00287895">
        <w:rPr>
          <w:rFonts w:ascii="Sakkal Majalla" w:hAnsi="Sakkal Majalla" w:cs="Sakkal Majalla"/>
          <w:sz w:val="28"/>
          <w:szCs w:val="28"/>
          <w:rtl/>
        </w:rPr>
        <w:t xml:space="preserve">بيئة الدراسة الرئيسية. سيتم التركيز على الخدمات الطبية الطارئة في المدن الكبرى مثل </w:t>
      </w:r>
      <w:r w:rsidR="004A6A24" w:rsidRPr="00287895">
        <w:rPr>
          <w:rFonts w:ascii="Sakkal Majalla" w:hAnsi="Sakkal Majalla" w:cs="Sakkal Majalla"/>
          <w:sz w:val="28"/>
          <w:szCs w:val="28"/>
          <w:rtl/>
        </w:rPr>
        <w:t>الدمام، الخبر، الظهران، القطيف، الجبيل</w:t>
      </w:r>
      <w:r w:rsidRPr="00287895">
        <w:rPr>
          <w:rFonts w:ascii="Sakkal Majalla" w:hAnsi="Sakkal Majalla" w:cs="Sakkal Majalla"/>
          <w:sz w:val="28"/>
          <w:szCs w:val="28"/>
          <w:rtl/>
        </w:rPr>
        <w:t xml:space="preserve"> نظرا لوجود كثافة سكانية عالية وتعرضها لعدد أكبر من التهديدات المتعلقة بالكوارث.</w:t>
      </w:r>
    </w:p>
    <w:p w14:paraId="5D11CFBF" w14:textId="77777777" w:rsidR="003A3759" w:rsidRPr="00287895" w:rsidRDefault="003A3759" w:rsidP="003A3759">
      <w:pPr>
        <w:pStyle w:val="ListParagraph"/>
        <w:ind w:left="1800"/>
        <w:rPr>
          <w:rFonts w:ascii="Sakkal Majalla" w:hAnsi="Sakkal Majalla" w:cs="Sakkal Majalla"/>
          <w:sz w:val="28"/>
          <w:szCs w:val="28"/>
        </w:rPr>
      </w:pPr>
    </w:p>
    <w:p w14:paraId="0F5BCB2D" w14:textId="77777777" w:rsidR="003A3759" w:rsidRPr="00287895" w:rsidRDefault="003A3759" w:rsidP="003A3759">
      <w:pPr>
        <w:pStyle w:val="ListParagraph"/>
        <w:numPr>
          <w:ilvl w:val="0"/>
          <w:numId w:val="9"/>
        </w:numPr>
        <w:rPr>
          <w:rFonts w:ascii="Sakkal Majalla" w:hAnsi="Sakkal Majalla" w:cs="Sakkal Majalla"/>
          <w:sz w:val="28"/>
          <w:szCs w:val="28"/>
        </w:rPr>
      </w:pPr>
      <w:r w:rsidRPr="00287895">
        <w:rPr>
          <w:rFonts w:ascii="Sakkal Majalla" w:hAnsi="Sakkal Majalla" w:cs="Sakkal Majalla"/>
          <w:sz w:val="28"/>
          <w:szCs w:val="28"/>
          <w:rtl/>
        </w:rPr>
        <w:t>عينة الدراسة:</w:t>
      </w:r>
    </w:p>
    <w:p w14:paraId="4F8E2954" w14:textId="77777777" w:rsidR="003A3759" w:rsidRPr="00287895" w:rsidRDefault="003A3759" w:rsidP="003A3759">
      <w:pPr>
        <w:pStyle w:val="ListParagraph"/>
        <w:numPr>
          <w:ilvl w:val="0"/>
          <w:numId w:val="11"/>
        </w:numPr>
        <w:rPr>
          <w:rFonts w:ascii="Sakkal Majalla" w:hAnsi="Sakkal Majalla" w:cs="Sakkal Majalla"/>
          <w:sz w:val="28"/>
          <w:szCs w:val="28"/>
        </w:rPr>
      </w:pPr>
      <w:r w:rsidRPr="00287895">
        <w:rPr>
          <w:rFonts w:ascii="Sakkal Majalla" w:hAnsi="Sakkal Majalla" w:cs="Sakkal Majalla"/>
          <w:sz w:val="28"/>
          <w:szCs w:val="28"/>
          <w:rtl/>
        </w:rPr>
        <w:t>تشمل عينة الدراسة:</w:t>
      </w:r>
    </w:p>
    <w:p w14:paraId="1BD46D42" w14:textId="51BA298B" w:rsidR="003A3759" w:rsidRPr="00287895" w:rsidRDefault="003A3759" w:rsidP="003A3759">
      <w:pPr>
        <w:pStyle w:val="ListParagraph"/>
        <w:numPr>
          <w:ilvl w:val="0"/>
          <w:numId w:val="12"/>
        </w:numPr>
        <w:rPr>
          <w:rFonts w:ascii="Sakkal Majalla" w:hAnsi="Sakkal Majalla" w:cs="Sakkal Majalla"/>
          <w:sz w:val="28"/>
          <w:szCs w:val="28"/>
        </w:rPr>
      </w:pPr>
      <w:r w:rsidRPr="00287895">
        <w:rPr>
          <w:rFonts w:ascii="Sakkal Majalla" w:hAnsi="Sakkal Majalla" w:cs="Sakkal Majalla"/>
          <w:sz w:val="28"/>
          <w:szCs w:val="28"/>
          <w:rtl/>
        </w:rPr>
        <w:t xml:space="preserve">العاملين في مجال الخدمات الطبية </w:t>
      </w:r>
      <w:r w:rsidRPr="00ED69AD">
        <w:rPr>
          <w:rFonts w:ascii="Sakkal Majalla" w:hAnsi="Sakkal Majalla" w:cs="Sakkal Majalla"/>
          <w:sz w:val="28"/>
          <w:szCs w:val="28"/>
          <w:rtl/>
        </w:rPr>
        <w:t xml:space="preserve">الطارئة مثل </w:t>
      </w:r>
      <w:r w:rsidR="00ED69AD" w:rsidRPr="00ED69AD">
        <w:rPr>
          <w:rFonts w:ascii="Sakkal Majalla" w:hAnsi="Sakkal Majalla" w:cs="Sakkal Majalla"/>
          <w:sz w:val="28"/>
          <w:szCs w:val="28"/>
          <w:rtl/>
        </w:rPr>
        <w:t>المسعفين،</w:t>
      </w:r>
      <w:r w:rsidRPr="00ED69AD">
        <w:rPr>
          <w:rFonts w:ascii="Sakkal Majalla" w:hAnsi="Sakkal Majalla" w:cs="Sakkal Majalla"/>
          <w:sz w:val="28"/>
          <w:szCs w:val="28"/>
          <w:rtl/>
        </w:rPr>
        <w:t xml:space="preserve"> الأطباء</w:t>
      </w:r>
      <w:r w:rsidRPr="00287895">
        <w:rPr>
          <w:rFonts w:ascii="Sakkal Majalla" w:hAnsi="Sakkal Majalla" w:cs="Sakkal Majalla"/>
          <w:sz w:val="28"/>
          <w:szCs w:val="28"/>
          <w:rtl/>
        </w:rPr>
        <w:t xml:space="preserve"> والكوادر الفنية والإدارية.</w:t>
      </w:r>
    </w:p>
    <w:p w14:paraId="3F704C7A" w14:textId="77777777" w:rsidR="003A3759" w:rsidRPr="00287895" w:rsidRDefault="003A3759" w:rsidP="003A3759">
      <w:pPr>
        <w:pStyle w:val="ListParagraph"/>
        <w:numPr>
          <w:ilvl w:val="0"/>
          <w:numId w:val="12"/>
        </w:numPr>
        <w:rPr>
          <w:rFonts w:ascii="Sakkal Majalla" w:hAnsi="Sakkal Majalla" w:cs="Sakkal Majalla"/>
          <w:sz w:val="28"/>
          <w:szCs w:val="28"/>
        </w:rPr>
      </w:pPr>
      <w:r w:rsidRPr="00287895">
        <w:rPr>
          <w:rFonts w:ascii="Sakkal Majalla" w:hAnsi="Sakkal Majalla" w:cs="Sakkal Majalla"/>
          <w:sz w:val="28"/>
          <w:szCs w:val="28"/>
          <w:rtl/>
        </w:rPr>
        <w:t>عدد من الخبراء في إدارة المخاطر من القطاعات الصحية والجهات الحكومية والخاصة.</w:t>
      </w:r>
    </w:p>
    <w:p w14:paraId="5232B372" w14:textId="77777777" w:rsidR="003A3759" w:rsidRPr="00287895" w:rsidRDefault="003A3759" w:rsidP="003A3759">
      <w:pPr>
        <w:pStyle w:val="ListParagraph"/>
        <w:numPr>
          <w:ilvl w:val="0"/>
          <w:numId w:val="5"/>
        </w:numPr>
        <w:rPr>
          <w:rFonts w:ascii="Sakkal Majalla" w:hAnsi="Sakkal Majalla" w:cs="Sakkal Majalla"/>
          <w:sz w:val="28"/>
          <w:szCs w:val="28"/>
        </w:rPr>
      </w:pPr>
      <w:r w:rsidRPr="00287895">
        <w:rPr>
          <w:rFonts w:ascii="Sakkal Majalla" w:hAnsi="Sakkal Majalla" w:cs="Sakkal Majalla"/>
          <w:sz w:val="28"/>
          <w:szCs w:val="28"/>
          <w:rtl/>
        </w:rPr>
        <w:lastRenderedPageBreak/>
        <w:t>طريقة اختيار العينة:</w:t>
      </w:r>
    </w:p>
    <w:p w14:paraId="7E1AEF0E" w14:textId="689309C4" w:rsidR="003A3759" w:rsidRPr="00287895" w:rsidRDefault="003A3759" w:rsidP="003A3759">
      <w:pPr>
        <w:pStyle w:val="ListParagraph"/>
        <w:numPr>
          <w:ilvl w:val="0"/>
          <w:numId w:val="11"/>
        </w:numPr>
        <w:rPr>
          <w:rFonts w:ascii="Sakkal Majalla" w:hAnsi="Sakkal Majalla" w:cs="Sakkal Majalla"/>
          <w:sz w:val="28"/>
          <w:szCs w:val="28"/>
        </w:rPr>
      </w:pPr>
      <w:r w:rsidRPr="00287895">
        <w:rPr>
          <w:rFonts w:ascii="Sakkal Majalla" w:hAnsi="Sakkal Majalla" w:cs="Sakkal Majalla"/>
          <w:sz w:val="28"/>
          <w:szCs w:val="28"/>
          <w:rtl/>
        </w:rPr>
        <w:t xml:space="preserve">يتم اختيار العينة بشكل قصدي </w:t>
      </w:r>
      <w:r w:rsidRPr="00287895">
        <w:rPr>
          <w:rFonts w:ascii="Sakkal Majalla" w:hAnsi="Sakkal Majalla" w:cs="Sakkal Majalla"/>
          <w:sz w:val="28"/>
          <w:szCs w:val="28"/>
          <w:lang w:val="en-GB"/>
        </w:rPr>
        <w:t>(</w:t>
      </w:r>
      <w:r w:rsidRPr="00ED69AD">
        <w:rPr>
          <w:rFonts w:ascii="Sakkal Majalla" w:hAnsi="Sakkal Majalla" w:cs="Sakkal Majalla"/>
          <w:sz w:val="28"/>
          <w:szCs w:val="28"/>
          <w:lang w:val="en-GB"/>
        </w:rPr>
        <w:t xml:space="preserve">Purposive </w:t>
      </w:r>
      <w:r w:rsidR="00ED69AD" w:rsidRPr="00ED69AD">
        <w:rPr>
          <w:rFonts w:ascii="Sakkal Majalla" w:hAnsi="Sakkal Majalla" w:cs="Sakkal Majalla"/>
          <w:sz w:val="28"/>
          <w:szCs w:val="28"/>
          <w:lang w:val="en-GB"/>
        </w:rPr>
        <w:t xml:space="preserve">Sampling) </w:t>
      </w:r>
      <w:r w:rsidR="00ED69AD" w:rsidRPr="00ED69AD">
        <w:rPr>
          <w:rFonts w:ascii="Sakkal Majalla" w:hAnsi="Sakkal Majalla" w:cs="Sakkal Majalla"/>
          <w:sz w:val="28"/>
          <w:szCs w:val="28"/>
          <w:rtl/>
          <w:lang w:val="en-GB"/>
        </w:rPr>
        <w:t>لضمان</w:t>
      </w:r>
      <w:r w:rsidRPr="00ED69AD">
        <w:rPr>
          <w:rFonts w:ascii="Sakkal Majalla" w:hAnsi="Sakkal Majalla" w:cs="Sakkal Majalla"/>
          <w:sz w:val="28"/>
          <w:szCs w:val="28"/>
          <w:rtl/>
          <w:lang w:val="en-GB"/>
        </w:rPr>
        <w:t xml:space="preserve"> تمثيل الفئات المستهدفة التي لها علاقة مباشرة بإدارة المخاطر والخدمات الطبية الطارئة.</w:t>
      </w:r>
    </w:p>
    <w:p w14:paraId="6A51F9B3" w14:textId="77777777" w:rsidR="003A3759" w:rsidRPr="00287895" w:rsidRDefault="003A3759" w:rsidP="003A3759">
      <w:pPr>
        <w:rPr>
          <w:rFonts w:ascii="Sakkal Majalla" w:hAnsi="Sakkal Majalla" w:cs="Sakkal Majalla"/>
          <w:sz w:val="28"/>
          <w:szCs w:val="28"/>
          <w:rtl/>
        </w:rPr>
      </w:pPr>
    </w:p>
    <w:p w14:paraId="65E52D67" w14:textId="77777777" w:rsidR="003A3759" w:rsidRPr="00287895" w:rsidRDefault="003A3759" w:rsidP="003A3759">
      <w:pPr>
        <w:pStyle w:val="ListParagraph"/>
        <w:numPr>
          <w:ilvl w:val="0"/>
          <w:numId w:val="9"/>
        </w:numPr>
        <w:rPr>
          <w:rFonts w:ascii="Sakkal Majalla" w:hAnsi="Sakkal Majalla" w:cs="Sakkal Majalla"/>
          <w:sz w:val="28"/>
          <w:szCs w:val="28"/>
        </w:rPr>
      </w:pPr>
      <w:r w:rsidRPr="00287895">
        <w:rPr>
          <w:rFonts w:ascii="Sakkal Majalla" w:hAnsi="Sakkal Majalla" w:cs="Sakkal Majalla"/>
          <w:sz w:val="28"/>
          <w:szCs w:val="28"/>
          <w:rtl/>
        </w:rPr>
        <w:t>أدوات جمع البيانات الأولية:</w:t>
      </w:r>
    </w:p>
    <w:p w14:paraId="240BBF68" w14:textId="77777777" w:rsidR="003A3759" w:rsidRPr="00287895" w:rsidRDefault="003A3759" w:rsidP="003A3759">
      <w:pPr>
        <w:pStyle w:val="ListParagraph"/>
        <w:numPr>
          <w:ilvl w:val="0"/>
          <w:numId w:val="11"/>
        </w:numPr>
        <w:rPr>
          <w:rFonts w:ascii="Sakkal Majalla" w:hAnsi="Sakkal Majalla" w:cs="Sakkal Majalla"/>
          <w:sz w:val="28"/>
          <w:szCs w:val="28"/>
        </w:rPr>
      </w:pPr>
      <w:r w:rsidRPr="00287895">
        <w:rPr>
          <w:rFonts w:ascii="Sakkal Majalla" w:hAnsi="Sakkal Majalla" w:cs="Sakkal Majalla"/>
          <w:sz w:val="28"/>
          <w:szCs w:val="28"/>
          <w:rtl/>
        </w:rPr>
        <w:t>لجمع البيانات الأولية، سيتم استخدام الأدوات التالية:</w:t>
      </w:r>
    </w:p>
    <w:p w14:paraId="71BABD57" w14:textId="59AE5264" w:rsidR="003A3759" w:rsidRPr="00287895" w:rsidRDefault="003A3759" w:rsidP="003A3759">
      <w:pPr>
        <w:pStyle w:val="ListParagraph"/>
        <w:numPr>
          <w:ilvl w:val="0"/>
          <w:numId w:val="13"/>
        </w:numPr>
        <w:rPr>
          <w:rFonts w:ascii="Sakkal Majalla" w:hAnsi="Sakkal Majalla" w:cs="Sakkal Majalla"/>
          <w:sz w:val="28"/>
          <w:szCs w:val="28"/>
        </w:rPr>
      </w:pPr>
      <w:r w:rsidRPr="00287895">
        <w:rPr>
          <w:rFonts w:ascii="Sakkal Majalla" w:hAnsi="Sakkal Majalla" w:cs="Sakkal Majalla"/>
          <w:sz w:val="28"/>
          <w:szCs w:val="28"/>
          <w:rtl/>
        </w:rPr>
        <w:t xml:space="preserve">الاستبيانات: استبيانات موجهة للعاملين في مجال الخدمات الطبية الطارئة لقياس </w:t>
      </w:r>
      <w:r w:rsidR="004A6A24" w:rsidRPr="00287895">
        <w:rPr>
          <w:rFonts w:ascii="Sakkal Majalla" w:hAnsi="Sakkal Majalla" w:cs="Sakkal Majalla"/>
          <w:sz w:val="28"/>
          <w:szCs w:val="28"/>
          <w:rtl/>
        </w:rPr>
        <w:t>آرائهم</w:t>
      </w:r>
      <w:r w:rsidRPr="00287895">
        <w:rPr>
          <w:rFonts w:ascii="Sakkal Majalla" w:hAnsi="Sakkal Majalla" w:cs="Sakkal Majalla"/>
          <w:sz w:val="28"/>
          <w:szCs w:val="28"/>
          <w:rtl/>
        </w:rPr>
        <w:t xml:space="preserve"> وتقييمهم حول فعالية إدارة المخاطر.</w:t>
      </w:r>
    </w:p>
    <w:p w14:paraId="23FE942A" w14:textId="77777777" w:rsidR="003A3759" w:rsidRPr="00287895" w:rsidRDefault="003A3759" w:rsidP="003A3759">
      <w:pPr>
        <w:pStyle w:val="ListParagraph"/>
        <w:numPr>
          <w:ilvl w:val="0"/>
          <w:numId w:val="13"/>
        </w:numPr>
        <w:rPr>
          <w:rFonts w:ascii="Sakkal Majalla" w:hAnsi="Sakkal Majalla" w:cs="Sakkal Majalla"/>
          <w:sz w:val="28"/>
          <w:szCs w:val="28"/>
        </w:rPr>
      </w:pPr>
      <w:r w:rsidRPr="00287895">
        <w:rPr>
          <w:rFonts w:ascii="Sakkal Majalla" w:hAnsi="Sakkal Majalla" w:cs="Sakkal Majalla"/>
          <w:sz w:val="28"/>
          <w:szCs w:val="28"/>
          <w:rtl/>
        </w:rPr>
        <w:t>المقابلات الشخصية: مقابلات شبه موجهة مع مجموعة من الخبراء في إدارة الكوارث والمسؤولين في القطاع الصحي لاستنباط رؤاهم حول التحديات والفرص.</w:t>
      </w:r>
    </w:p>
    <w:p w14:paraId="7886D5C3" w14:textId="77777777" w:rsidR="003A3759" w:rsidRPr="00287895" w:rsidRDefault="003A3759" w:rsidP="003A3759">
      <w:pPr>
        <w:rPr>
          <w:rFonts w:ascii="Sakkal Majalla" w:hAnsi="Sakkal Majalla" w:cs="Sakkal Majalla"/>
          <w:sz w:val="28"/>
          <w:szCs w:val="28"/>
          <w:rtl/>
        </w:rPr>
      </w:pPr>
    </w:p>
    <w:p w14:paraId="67C3971E" w14:textId="77777777" w:rsidR="003A3759" w:rsidRPr="00287895" w:rsidRDefault="003A3759" w:rsidP="003A3759">
      <w:pPr>
        <w:pStyle w:val="ListParagraph"/>
        <w:numPr>
          <w:ilvl w:val="0"/>
          <w:numId w:val="9"/>
        </w:numPr>
        <w:rPr>
          <w:rFonts w:ascii="Sakkal Majalla" w:hAnsi="Sakkal Majalla" w:cs="Sakkal Majalla"/>
          <w:sz w:val="28"/>
          <w:szCs w:val="28"/>
        </w:rPr>
      </w:pPr>
      <w:r w:rsidRPr="00287895">
        <w:rPr>
          <w:rFonts w:ascii="Sakkal Majalla" w:hAnsi="Sakkal Majalla" w:cs="Sakkal Majalla"/>
          <w:sz w:val="28"/>
          <w:szCs w:val="28"/>
          <w:rtl/>
        </w:rPr>
        <w:t>تحليل البيانات:</w:t>
      </w:r>
    </w:p>
    <w:p w14:paraId="55894EB6" w14:textId="77777777" w:rsidR="003A3759" w:rsidRPr="00287895" w:rsidRDefault="003A3759" w:rsidP="003A3759">
      <w:pPr>
        <w:pStyle w:val="ListParagraph"/>
        <w:numPr>
          <w:ilvl w:val="0"/>
          <w:numId w:val="11"/>
        </w:numPr>
        <w:rPr>
          <w:rFonts w:ascii="Sakkal Majalla" w:hAnsi="Sakkal Majalla" w:cs="Sakkal Majalla"/>
          <w:sz w:val="28"/>
          <w:szCs w:val="28"/>
        </w:rPr>
      </w:pPr>
      <w:r w:rsidRPr="00287895">
        <w:rPr>
          <w:rFonts w:ascii="Sakkal Majalla" w:hAnsi="Sakkal Majalla" w:cs="Sakkal Majalla"/>
          <w:sz w:val="28"/>
          <w:szCs w:val="28"/>
          <w:rtl/>
        </w:rPr>
        <w:t xml:space="preserve">سيتم استخدام التحليل الإحصائي باستخدام برنامج </w:t>
      </w:r>
      <w:proofErr w:type="gramStart"/>
      <w:r w:rsidRPr="00287895">
        <w:rPr>
          <w:rFonts w:ascii="Sakkal Majalla" w:hAnsi="Sakkal Majalla" w:cs="Sakkal Majalla"/>
          <w:sz w:val="28"/>
          <w:szCs w:val="28"/>
          <w:lang w:val="en-GB"/>
        </w:rPr>
        <w:t xml:space="preserve">SPSS </w:t>
      </w:r>
      <w:r w:rsidRPr="00287895">
        <w:rPr>
          <w:rFonts w:ascii="Sakkal Majalla" w:hAnsi="Sakkal Majalla" w:cs="Sakkal Majalla"/>
          <w:sz w:val="28"/>
          <w:szCs w:val="28"/>
          <w:rtl/>
          <w:lang w:val="en-GB"/>
        </w:rPr>
        <w:t xml:space="preserve"> او</w:t>
      </w:r>
      <w:proofErr w:type="gramEnd"/>
      <w:r w:rsidRPr="00287895">
        <w:rPr>
          <w:rFonts w:ascii="Sakkal Majalla" w:hAnsi="Sakkal Majalla" w:cs="Sakkal Majalla"/>
          <w:sz w:val="28"/>
          <w:szCs w:val="28"/>
          <w:rtl/>
          <w:lang w:val="en-GB"/>
        </w:rPr>
        <w:t xml:space="preserve"> </w:t>
      </w:r>
      <w:r w:rsidRPr="00287895">
        <w:rPr>
          <w:rFonts w:ascii="Sakkal Majalla" w:hAnsi="Sakkal Majalla" w:cs="Sakkal Majalla"/>
          <w:sz w:val="28"/>
          <w:szCs w:val="28"/>
          <w:lang w:val="en-GB"/>
        </w:rPr>
        <w:t>EXCEL</w:t>
      </w:r>
      <w:r w:rsidRPr="00287895">
        <w:rPr>
          <w:rFonts w:ascii="Sakkal Majalla" w:hAnsi="Sakkal Majalla" w:cs="Sakkal Majalla"/>
          <w:sz w:val="28"/>
          <w:szCs w:val="28"/>
          <w:rtl/>
          <w:lang w:val="en-GB"/>
        </w:rPr>
        <w:t xml:space="preserve">. </w:t>
      </w:r>
    </w:p>
    <w:p w14:paraId="0F9D7CC7" w14:textId="77777777" w:rsidR="003A3759" w:rsidRPr="00287895" w:rsidRDefault="003A3759" w:rsidP="003A3759">
      <w:pPr>
        <w:pStyle w:val="ListParagraph"/>
        <w:numPr>
          <w:ilvl w:val="0"/>
          <w:numId w:val="11"/>
        </w:numPr>
        <w:rPr>
          <w:rFonts w:ascii="Sakkal Majalla" w:hAnsi="Sakkal Majalla" w:cs="Sakkal Majalla"/>
          <w:sz w:val="28"/>
          <w:szCs w:val="28"/>
        </w:rPr>
      </w:pPr>
      <w:r w:rsidRPr="00287895">
        <w:rPr>
          <w:rFonts w:ascii="Sakkal Majalla" w:hAnsi="Sakkal Majalla" w:cs="Sakkal Majalla"/>
          <w:sz w:val="28"/>
          <w:szCs w:val="28"/>
          <w:rtl/>
          <w:lang w:val="en-GB"/>
        </w:rPr>
        <w:t>التحليل النوعي سيتم استخدامه لتحليل الردود النوعية المستخلصة من المقابلات والملاحظات الميدانية.</w:t>
      </w:r>
    </w:p>
    <w:p w14:paraId="27C89DE9" w14:textId="77777777" w:rsidR="003A3759" w:rsidRPr="00287895" w:rsidRDefault="003A3759" w:rsidP="003A3759">
      <w:pPr>
        <w:rPr>
          <w:rFonts w:ascii="Sakkal Majalla" w:hAnsi="Sakkal Majalla" w:cs="Sakkal Majalla"/>
          <w:sz w:val="28"/>
          <w:szCs w:val="28"/>
          <w:rtl/>
        </w:rPr>
      </w:pPr>
    </w:p>
    <w:p w14:paraId="565EAF49" w14:textId="77777777" w:rsidR="003A3759" w:rsidRPr="00287895" w:rsidRDefault="003A3759" w:rsidP="003A3759">
      <w:pPr>
        <w:pStyle w:val="ListParagraph"/>
        <w:numPr>
          <w:ilvl w:val="0"/>
          <w:numId w:val="9"/>
        </w:numPr>
        <w:rPr>
          <w:rFonts w:ascii="Sakkal Majalla" w:hAnsi="Sakkal Majalla" w:cs="Sakkal Majalla"/>
          <w:sz w:val="28"/>
          <w:szCs w:val="28"/>
        </w:rPr>
      </w:pPr>
      <w:r w:rsidRPr="00287895">
        <w:rPr>
          <w:rFonts w:ascii="Sakkal Majalla" w:hAnsi="Sakkal Majalla" w:cs="Sakkal Majalla"/>
          <w:sz w:val="28"/>
          <w:szCs w:val="28"/>
          <w:rtl/>
        </w:rPr>
        <w:t>ضوابط الدراسة:</w:t>
      </w:r>
    </w:p>
    <w:p w14:paraId="097773D7" w14:textId="77777777" w:rsidR="003A3759" w:rsidRPr="00287895" w:rsidRDefault="003A3759" w:rsidP="003A3759">
      <w:pPr>
        <w:pStyle w:val="ListParagraph"/>
        <w:numPr>
          <w:ilvl w:val="0"/>
          <w:numId w:val="14"/>
        </w:numPr>
        <w:rPr>
          <w:rFonts w:ascii="Sakkal Majalla" w:hAnsi="Sakkal Majalla" w:cs="Sakkal Majalla"/>
          <w:sz w:val="28"/>
          <w:szCs w:val="28"/>
        </w:rPr>
      </w:pPr>
      <w:r w:rsidRPr="00287895">
        <w:rPr>
          <w:rFonts w:ascii="Sakkal Majalla" w:hAnsi="Sakkal Majalla" w:cs="Sakkal Majalla"/>
          <w:sz w:val="28"/>
          <w:szCs w:val="28"/>
          <w:rtl/>
        </w:rPr>
        <w:t>لضمان دقة النتائج، سيتم تطبيق الضوابط التالية:</w:t>
      </w:r>
    </w:p>
    <w:p w14:paraId="46A3BD4C" w14:textId="77777777" w:rsidR="003A3759" w:rsidRPr="00287895" w:rsidRDefault="003A3759" w:rsidP="003A3759">
      <w:pPr>
        <w:pStyle w:val="ListParagraph"/>
        <w:numPr>
          <w:ilvl w:val="0"/>
          <w:numId w:val="15"/>
        </w:numPr>
        <w:rPr>
          <w:rFonts w:ascii="Sakkal Majalla" w:hAnsi="Sakkal Majalla" w:cs="Sakkal Majalla"/>
          <w:sz w:val="28"/>
          <w:szCs w:val="28"/>
        </w:rPr>
      </w:pPr>
      <w:r w:rsidRPr="00287895">
        <w:rPr>
          <w:rFonts w:ascii="Sakkal Majalla" w:hAnsi="Sakkal Majalla" w:cs="Sakkal Majalla"/>
          <w:sz w:val="28"/>
          <w:szCs w:val="28"/>
          <w:rtl/>
        </w:rPr>
        <w:t>الالتزام بالمعايير الأخلاقية عند جمع البيانات من المشاركين.</w:t>
      </w:r>
    </w:p>
    <w:p w14:paraId="12A1DD4F" w14:textId="77777777" w:rsidR="003A3759" w:rsidRPr="00287895" w:rsidRDefault="003A3759" w:rsidP="003A3759">
      <w:pPr>
        <w:pStyle w:val="ListParagraph"/>
        <w:numPr>
          <w:ilvl w:val="0"/>
          <w:numId w:val="15"/>
        </w:numPr>
        <w:rPr>
          <w:rFonts w:ascii="Sakkal Majalla" w:hAnsi="Sakkal Majalla" w:cs="Sakkal Majalla"/>
          <w:sz w:val="28"/>
          <w:szCs w:val="28"/>
        </w:rPr>
      </w:pPr>
      <w:r w:rsidRPr="00287895">
        <w:rPr>
          <w:rFonts w:ascii="Sakkal Majalla" w:hAnsi="Sakkal Majalla" w:cs="Sakkal Majalla"/>
          <w:sz w:val="28"/>
          <w:szCs w:val="28"/>
          <w:rtl/>
        </w:rPr>
        <w:t>التأكد من مصداقية البيانات من خلال استراتيجيات تحقق مثل التحليل التكراري وتحليل الموثوقية.</w:t>
      </w:r>
    </w:p>
    <w:p w14:paraId="3D346AF5" w14:textId="77777777" w:rsidR="00F925D0" w:rsidRPr="003A3759"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2226F8" w14:textId="77777777" w:rsidR="00F925D0" w:rsidRDefault="00F925D0" w:rsidP="00287895">
      <w:pP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Pr>
      </w:pPr>
    </w:p>
    <w:p w14:paraId="050B0779" w14:textId="77777777" w:rsidR="00022AF9" w:rsidRDefault="00022AF9" w:rsidP="00D22171">
      <w:pPr>
        <w:rPr>
          <w:rFonts w:ascii="Sakkal Majalla" w:hAnsi="Sakkal Majalla" w:cs="Sakkal Majalla"/>
          <w:sz w:val="28"/>
          <w:szCs w:val="28"/>
          <w:u w:val="single"/>
          <w:rtl/>
        </w:rPr>
      </w:pPr>
    </w:p>
    <w:p w14:paraId="363260E8" w14:textId="5A17CF79" w:rsidR="00F925D0" w:rsidRPr="00433BB8" w:rsidRDefault="00E35448" w:rsidP="00D22171">
      <w:pPr>
        <w:rPr>
          <w:rFonts w:ascii="Sakkal Majalla" w:hAnsi="Sakkal Majalla" w:cs="Sakkal Majalla"/>
          <w:sz w:val="36"/>
          <w:szCs w:val="36"/>
          <w:rtl/>
        </w:rPr>
      </w:pPr>
      <w:r>
        <w:rPr>
          <w:rFonts w:ascii="Sakkal Majalla" w:hAnsi="Sakkal Majalla" w:cs="Sakkal Majalla"/>
          <w:sz w:val="36"/>
          <w:szCs w:val="36"/>
        </w:rPr>
        <w:lastRenderedPageBreak/>
        <w:t>2.1</w:t>
      </w:r>
      <w:r w:rsidR="00F925D0" w:rsidRPr="00433BB8">
        <w:rPr>
          <w:rFonts w:ascii="Sakkal Majalla" w:hAnsi="Sakkal Majalla" w:cs="Sakkal Majalla"/>
          <w:sz w:val="36"/>
          <w:szCs w:val="36"/>
          <w:rtl/>
        </w:rPr>
        <w:t>مقدمة</w:t>
      </w:r>
      <w:r w:rsidR="00433BB8" w:rsidRPr="00433BB8">
        <w:rPr>
          <w:rFonts w:ascii="Sakkal Majalla" w:hAnsi="Sakkal Majalla" w:cs="Sakkal Majalla" w:hint="cs"/>
          <w:sz w:val="36"/>
          <w:szCs w:val="36"/>
          <w:rtl/>
        </w:rPr>
        <w:t>:</w:t>
      </w:r>
    </w:p>
    <w:p w14:paraId="6205E333" w14:textId="77777777" w:rsidR="00E7460E" w:rsidRPr="00287895" w:rsidRDefault="00E7460E" w:rsidP="00E7460E">
      <w:pPr>
        <w:spacing w:after="0" w:line="240" w:lineRule="auto"/>
        <w:rPr>
          <w:rFonts w:ascii="Sakkal Majalla" w:eastAsia="Times New Roman" w:hAnsi="Sakkal Majalla" w:cs="Sakkal Majalla"/>
          <w:color w:val="0E0E0E"/>
          <w:kern w:val="0"/>
          <w:sz w:val="28"/>
          <w:szCs w:val="28"/>
          <w:rtl/>
          <w14:ligatures w14:val="none"/>
        </w:rPr>
      </w:pPr>
      <w:r w:rsidRPr="00287895">
        <w:rPr>
          <w:rFonts w:ascii="Sakkal Majalla" w:eastAsia="Times New Roman" w:hAnsi="Sakkal Majalla" w:cs="Sakkal Majalla"/>
          <w:color w:val="0E0E0E"/>
          <w:kern w:val="0"/>
          <w:sz w:val="28"/>
          <w:szCs w:val="28"/>
          <w:rtl/>
          <w14:ligatures w14:val="none"/>
        </w:rPr>
        <w:t xml:space="preserve">يعد استعراض الدراسات السابقة خطوة أساسية لفهم الخلفية العلمية والعملية لموضوع البحث، حيث تساهم في توضيح ما تم إنجازه في المجال وتعزيز الفهم المتعلق بمشكلة البحث. </w:t>
      </w:r>
    </w:p>
    <w:p w14:paraId="30742848" w14:textId="414DD58A" w:rsidR="00E7460E" w:rsidRPr="00287895" w:rsidRDefault="00E7460E" w:rsidP="00E7460E">
      <w:pPr>
        <w:spacing w:after="0" w:line="240" w:lineRule="auto"/>
        <w:rPr>
          <w:rFonts w:ascii="Sakkal Majalla" w:eastAsia="Times New Roman" w:hAnsi="Sakkal Majalla" w:cs="Sakkal Majalla"/>
          <w:color w:val="0E0E0E"/>
          <w:kern w:val="0"/>
          <w:sz w:val="28"/>
          <w:szCs w:val="28"/>
          <w14:ligatures w14:val="none"/>
        </w:rPr>
      </w:pPr>
      <w:r w:rsidRPr="00287895">
        <w:rPr>
          <w:rFonts w:ascii="Sakkal Majalla" w:eastAsia="Times New Roman" w:hAnsi="Sakkal Majalla" w:cs="Sakkal Majalla"/>
          <w:color w:val="0E0E0E"/>
          <w:kern w:val="0"/>
          <w:sz w:val="28"/>
          <w:szCs w:val="28"/>
          <w:rtl/>
          <w14:ligatures w14:val="none"/>
        </w:rPr>
        <w:t>في هذا الفصل، سيتم استعراض مجموعة من الأبحاث والدراسات التي تناولت دور إدارة المخاطر في الخدمات الطبية الطارئة، خصوصًا في سياق الكوارث والأزمات. سيتم التركيز على الدراسات التي ناقشت أهمية تطبيق استراتيجيات إدارة المخاطر في تحسين كفاءة الاستجابة للطوارئ، ودورها في تقليل الخسائر البشرية والمادية.</w:t>
      </w:r>
    </w:p>
    <w:p w14:paraId="733A1C1C" w14:textId="77777777" w:rsidR="00E7460E" w:rsidRPr="00287895" w:rsidRDefault="00E7460E" w:rsidP="00E7460E">
      <w:pPr>
        <w:bidi w:val="0"/>
        <w:spacing w:after="0" w:line="240" w:lineRule="auto"/>
        <w:rPr>
          <w:rFonts w:ascii="Sakkal Majalla" w:eastAsia="Times New Roman" w:hAnsi="Sakkal Majalla" w:cs="Sakkal Majalla"/>
          <w:color w:val="0E0E0E"/>
          <w:kern w:val="0"/>
          <w:sz w:val="28"/>
          <w:szCs w:val="28"/>
          <w:rtl/>
          <w14:ligatures w14:val="none"/>
        </w:rPr>
      </w:pPr>
    </w:p>
    <w:p w14:paraId="175542BA" w14:textId="7D22E991" w:rsidR="00E7460E" w:rsidRPr="00287895" w:rsidRDefault="00E7460E" w:rsidP="00E7460E">
      <w:pPr>
        <w:spacing w:after="0" w:line="240" w:lineRule="auto"/>
        <w:rPr>
          <w:rFonts w:ascii="Sakkal Majalla" w:eastAsia="Times New Roman" w:hAnsi="Sakkal Majalla" w:cs="Sakkal Majalla"/>
          <w:color w:val="0E0E0E"/>
          <w:kern w:val="0"/>
          <w:sz w:val="28"/>
          <w:szCs w:val="28"/>
          <w14:ligatures w14:val="none"/>
        </w:rPr>
      </w:pPr>
      <w:r w:rsidRPr="00287895">
        <w:rPr>
          <w:rFonts w:ascii="Sakkal Majalla" w:eastAsia="Times New Roman" w:hAnsi="Sakkal Majalla" w:cs="Sakkal Majalla"/>
          <w:color w:val="0E0E0E"/>
          <w:kern w:val="0"/>
          <w:sz w:val="28"/>
          <w:szCs w:val="28"/>
          <w:rtl/>
          <w14:ligatures w14:val="none"/>
        </w:rPr>
        <w:t>كما سيتم تسليط الضوء على الأبحاث التي تناولت تجارب في المملكة العربية السعودية، والتي ساهمت في تطوير وتطبيق نظم إدارة المخاطر في القطاعات الصحية، وخاصة في المناطق المعرضة للكوارث. تهدف هذه الدراسات إلى توفير رؤية شاملة تسهم في تحديد الفجوات المعرفية والمجالات التي تحتاج إلى مزيد من البحث والتحليل.</w:t>
      </w:r>
    </w:p>
    <w:p w14:paraId="3CEDAA45" w14:textId="77777777" w:rsidR="00E7460E" w:rsidRPr="00287895" w:rsidRDefault="00E7460E" w:rsidP="00E7460E">
      <w:pPr>
        <w:bidi w:val="0"/>
        <w:spacing w:after="0" w:line="240" w:lineRule="auto"/>
        <w:rPr>
          <w:rFonts w:ascii="Sakkal Majalla" w:eastAsia="Times New Roman" w:hAnsi="Sakkal Majalla" w:cs="Sakkal Majalla"/>
          <w:color w:val="0E0E0E"/>
          <w:kern w:val="0"/>
          <w:sz w:val="28"/>
          <w:szCs w:val="28"/>
          <w:rtl/>
          <w14:ligatures w14:val="none"/>
        </w:rPr>
      </w:pPr>
    </w:p>
    <w:p w14:paraId="04A9E499" w14:textId="77777777" w:rsidR="00E7460E" w:rsidRPr="00287895" w:rsidRDefault="00E7460E" w:rsidP="00E7460E">
      <w:pPr>
        <w:spacing w:after="0" w:line="240" w:lineRule="auto"/>
        <w:rPr>
          <w:rFonts w:ascii="Sakkal Majalla" w:eastAsia="Times New Roman" w:hAnsi="Sakkal Majalla" w:cs="Sakkal Majalla"/>
          <w:color w:val="0E0E0E"/>
          <w:kern w:val="0"/>
          <w:sz w:val="28"/>
          <w:szCs w:val="28"/>
          <w14:ligatures w14:val="none"/>
        </w:rPr>
      </w:pPr>
      <w:r w:rsidRPr="00287895">
        <w:rPr>
          <w:rFonts w:ascii="Sakkal Majalla" w:eastAsia="Times New Roman" w:hAnsi="Sakkal Majalla" w:cs="Sakkal Majalla"/>
          <w:color w:val="0E0E0E"/>
          <w:kern w:val="0"/>
          <w:sz w:val="28"/>
          <w:szCs w:val="28"/>
          <w:rtl/>
          <w14:ligatures w14:val="none"/>
        </w:rPr>
        <w:t>سيستعرض هذا الفصل كذلك الفجوات التي تم التعرف عليها في تطبيق إدارة المخاطر ضمن الخدمات الطبية الطارئة، وأهمية هذا التطبيق في تعزيز جاهزية فرق الطوارئ وقدرتها على الاستجابة الفعالة في أوقات الكوارث</w:t>
      </w:r>
    </w:p>
    <w:p w14:paraId="51CEBCE6" w14:textId="77777777" w:rsidR="00F925D0" w:rsidRPr="00287895"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70D20FC0" w:rsidR="00F925D0" w:rsidRPr="00E35448" w:rsidRDefault="00E35448" w:rsidP="00D22171">
      <w:pPr>
        <w:rPr>
          <w:rFonts w:ascii="Sakkal Majalla" w:hAnsi="Sakkal Majalla" w:cs="Sakkal Majalla"/>
          <w:sz w:val="36"/>
          <w:szCs w:val="36"/>
          <w:rtl/>
        </w:rPr>
      </w:pPr>
      <w:r>
        <w:rPr>
          <w:rFonts w:ascii="Sakkal Majalla" w:hAnsi="Sakkal Majalla" w:cs="Sakkal Majalla"/>
          <w:sz w:val="36"/>
          <w:szCs w:val="36"/>
        </w:rPr>
        <w:lastRenderedPageBreak/>
        <w:t>2.2</w:t>
      </w:r>
      <w:r w:rsidR="00433BB8" w:rsidRPr="00433BB8">
        <w:rPr>
          <w:rFonts w:ascii="Sakkal Majalla" w:hAnsi="Sakkal Majalla" w:cs="Sakkal Majalla" w:hint="cs"/>
          <w:sz w:val="36"/>
          <w:szCs w:val="36"/>
          <w:rtl/>
        </w:rPr>
        <w:t>ا</w:t>
      </w:r>
      <w:r w:rsidR="00F925D0" w:rsidRPr="00433BB8">
        <w:rPr>
          <w:rFonts w:ascii="Sakkal Majalla" w:hAnsi="Sakkal Majalla" w:cs="Sakkal Majalla"/>
          <w:sz w:val="36"/>
          <w:szCs w:val="36"/>
          <w:rtl/>
        </w:rPr>
        <w:t>لدراسات السابقة</w:t>
      </w:r>
      <w:r w:rsidR="00433BB8" w:rsidRPr="00433BB8">
        <w:rPr>
          <w:rFonts w:ascii="Sakkal Majalla" w:hAnsi="Sakkal Majalla" w:cs="Sakkal Majalla" w:hint="cs"/>
          <w:sz w:val="36"/>
          <w:szCs w:val="36"/>
          <w:rtl/>
        </w:rPr>
        <w:t>:</w:t>
      </w:r>
    </w:p>
    <w:p w14:paraId="4D7234ED" w14:textId="77777777" w:rsidR="00207137" w:rsidRPr="00E35448" w:rsidRDefault="00207137" w:rsidP="00207137">
      <w:pPr>
        <w:pStyle w:val="ListParagraph"/>
        <w:numPr>
          <w:ilvl w:val="0"/>
          <w:numId w:val="17"/>
        </w:numPr>
        <w:rPr>
          <w:rFonts w:ascii="Sakkal Majalla" w:hAnsi="Sakkal Majalla" w:cs="Sakkal Majalla"/>
          <w:sz w:val="28"/>
          <w:szCs w:val="28"/>
        </w:rPr>
      </w:pPr>
      <w:proofErr w:type="spellStart"/>
      <w:r w:rsidRPr="00E35448">
        <w:rPr>
          <w:rFonts w:ascii="Sakkal Majalla" w:hAnsi="Sakkal Majalla" w:cs="Sakkal Majalla" w:hint="cs"/>
          <w:sz w:val="28"/>
          <w:szCs w:val="28"/>
          <w:lang w:val="en-GB"/>
        </w:rPr>
        <w:t>Alasbali</w:t>
      </w:r>
      <w:proofErr w:type="spellEnd"/>
      <w:r w:rsidRPr="00E35448">
        <w:rPr>
          <w:rFonts w:ascii="Sakkal Majalla" w:hAnsi="Sakkal Majalla" w:cs="Sakkal Majalla" w:hint="cs"/>
          <w:sz w:val="28"/>
          <w:szCs w:val="28"/>
          <w:lang w:val="en-GB"/>
        </w:rPr>
        <w:t xml:space="preserve"> </w:t>
      </w:r>
      <w:proofErr w:type="gramStart"/>
      <w:r w:rsidRPr="00E35448">
        <w:rPr>
          <w:rFonts w:ascii="Sakkal Majalla" w:hAnsi="Sakkal Majalla" w:cs="Sakkal Majalla" w:hint="cs"/>
          <w:sz w:val="28"/>
          <w:szCs w:val="28"/>
          <w:lang w:val="en-GB"/>
        </w:rPr>
        <w:t>et al.(</w:t>
      </w:r>
      <w:proofErr w:type="gramEnd"/>
      <w:r w:rsidRPr="00E35448">
        <w:rPr>
          <w:rFonts w:ascii="Sakkal Majalla" w:hAnsi="Sakkal Majalla" w:cs="Sakkal Majalla" w:hint="cs"/>
          <w:sz w:val="28"/>
          <w:szCs w:val="28"/>
          <w:lang w:val="en-GB"/>
        </w:rPr>
        <w:t>2022) – Emergency Medical Services Response to Mass Gatherings: A Case Study of Hajj in Saudi Arabia</w:t>
      </w:r>
    </w:p>
    <w:p w14:paraId="316555F2" w14:textId="77777777" w:rsidR="00207137" w:rsidRPr="00E35448" w:rsidRDefault="00207137" w:rsidP="00207137">
      <w:pPr>
        <w:pStyle w:val="ListParagraph"/>
        <w:numPr>
          <w:ilvl w:val="0"/>
          <w:numId w:val="5"/>
        </w:numPr>
        <w:rPr>
          <w:rFonts w:ascii="Sakkal Majalla" w:hAnsi="Sakkal Majalla" w:cs="Sakkal Majalla"/>
          <w:sz w:val="28"/>
          <w:szCs w:val="28"/>
          <w:rtl/>
          <w:lang w:val="en-GB"/>
        </w:rPr>
      </w:pPr>
      <w:r w:rsidRPr="00E35448">
        <w:rPr>
          <w:rFonts w:ascii="Sakkal Majalla" w:hAnsi="Sakkal Majalla" w:cs="Sakkal Majalla" w:hint="cs"/>
          <w:sz w:val="28"/>
          <w:szCs w:val="28"/>
          <w:rtl/>
          <w:lang w:val="en-GB"/>
        </w:rPr>
        <w:t>ملخص الدراسة: تناولت الدراسة استجابة الخدمات الطبية الطارئة في المملكة العربية السعودية خلال موسم الحج، حيث تزداد احتمالات وقوع الكوارث بسبب الاعداد الكبيرة من الحجاج. تم تحليل كيفية تطبيق استراتيجيات إدارة المخاطر في تحسين استجابة الفرق الطبية للكوارث المحتملة.</w:t>
      </w:r>
    </w:p>
    <w:p w14:paraId="179EE355" w14:textId="77777777" w:rsidR="00207137" w:rsidRPr="00E35448" w:rsidRDefault="00207137" w:rsidP="00207137">
      <w:pPr>
        <w:pStyle w:val="ListParagraph"/>
        <w:rPr>
          <w:rFonts w:ascii="Sakkal Majalla" w:hAnsi="Sakkal Majalla" w:cs="Sakkal Majalla"/>
          <w:sz w:val="28"/>
          <w:szCs w:val="28"/>
          <w:rtl/>
          <w:lang w:val="en-GB"/>
        </w:rPr>
      </w:pPr>
    </w:p>
    <w:p w14:paraId="4583F31E" w14:textId="77777777" w:rsidR="00207137" w:rsidRPr="00E35448" w:rsidRDefault="00207137" w:rsidP="00207137">
      <w:pPr>
        <w:pStyle w:val="ListParagraph"/>
        <w:numPr>
          <w:ilvl w:val="0"/>
          <w:numId w:val="5"/>
        </w:numPr>
        <w:rPr>
          <w:rFonts w:ascii="Sakkal Majalla" w:hAnsi="Sakkal Majalla" w:cs="Sakkal Majalla"/>
          <w:sz w:val="28"/>
          <w:szCs w:val="28"/>
        </w:rPr>
      </w:pPr>
      <w:r w:rsidRPr="00E35448">
        <w:rPr>
          <w:rFonts w:ascii="Sakkal Majalla" w:hAnsi="Sakkal Majalla" w:cs="Sakkal Majalla" w:hint="cs"/>
          <w:sz w:val="28"/>
          <w:szCs w:val="28"/>
          <w:rtl/>
          <w:lang w:val="en-GB"/>
        </w:rPr>
        <w:t>أهمية الدراسة: تظهر الدراسة أهمية إدارة المخاطر في التجمعات الجماهيرية الضخمة مثل الحج، حيث تكون الحاجة كبيرة لاستراتيجيات فعالة لضمان سلامة الحشود الضخمة.</w:t>
      </w:r>
    </w:p>
    <w:p w14:paraId="7212AB6C" w14:textId="77777777" w:rsidR="00207137" w:rsidRPr="00E35448" w:rsidRDefault="00207137" w:rsidP="00207137">
      <w:pPr>
        <w:pStyle w:val="ListParagraph"/>
        <w:rPr>
          <w:rFonts w:ascii="Sakkal Majalla" w:hAnsi="Sakkal Majalla" w:cs="Sakkal Majalla"/>
          <w:sz w:val="28"/>
          <w:szCs w:val="28"/>
          <w:rtl/>
        </w:rPr>
      </w:pPr>
    </w:p>
    <w:p w14:paraId="51475328" w14:textId="77777777" w:rsidR="00207137" w:rsidRPr="00E35448" w:rsidRDefault="00207137" w:rsidP="00207137">
      <w:pPr>
        <w:pStyle w:val="ListParagraph"/>
        <w:numPr>
          <w:ilvl w:val="0"/>
          <w:numId w:val="5"/>
        </w:numPr>
        <w:rPr>
          <w:rFonts w:ascii="Sakkal Majalla" w:hAnsi="Sakkal Majalla" w:cs="Sakkal Majalla"/>
          <w:sz w:val="28"/>
          <w:szCs w:val="28"/>
        </w:rPr>
      </w:pPr>
      <w:r w:rsidRPr="00E35448">
        <w:rPr>
          <w:rFonts w:ascii="Sakkal Majalla" w:hAnsi="Sakkal Majalla" w:cs="Sakkal Majalla" w:hint="cs"/>
          <w:sz w:val="28"/>
          <w:szCs w:val="28"/>
          <w:rtl/>
        </w:rPr>
        <w:t>نتائج الدراسة: توصلت الدراسة الى ان تدريب الكوادر الطبية وتطبيق أنظمة إدارة المخاطر يساهم بشكل كبير في تقليل الأخطاء وتعزيز استجابة الفرق الطبية خلال الازمات. كما أوضحت الحاجة الى تحسين القدرات اللوجستية والخطط الاستباقية للطوارئ.</w:t>
      </w:r>
    </w:p>
    <w:p w14:paraId="384E0836" w14:textId="77777777" w:rsidR="00207137" w:rsidRPr="00E35448" w:rsidRDefault="00207137" w:rsidP="00207137">
      <w:pPr>
        <w:pStyle w:val="ListParagraph"/>
        <w:rPr>
          <w:rFonts w:ascii="Sakkal Majalla" w:hAnsi="Sakkal Majalla" w:cs="Sakkal Majalla"/>
          <w:sz w:val="28"/>
          <w:szCs w:val="28"/>
          <w:rtl/>
        </w:rPr>
      </w:pPr>
    </w:p>
    <w:p w14:paraId="249DE1ED" w14:textId="77777777" w:rsidR="00207137" w:rsidRPr="00E35448" w:rsidRDefault="00207137" w:rsidP="00207137">
      <w:pPr>
        <w:pStyle w:val="ListParagraph"/>
        <w:numPr>
          <w:ilvl w:val="0"/>
          <w:numId w:val="17"/>
        </w:numPr>
        <w:rPr>
          <w:rFonts w:ascii="Sakkal Majalla" w:hAnsi="Sakkal Majalla" w:cs="Sakkal Majalla"/>
          <w:sz w:val="28"/>
          <w:szCs w:val="28"/>
        </w:rPr>
      </w:pPr>
      <w:proofErr w:type="spellStart"/>
      <w:r w:rsidRPr="00E35448">
        <w:rPr>
          <w:rFonts w:ascii="Sakkal Majalla" w:hAnsi="Sakkal Majalla" w:cs="Sakkal Majalla" w:hint="cs"/>
          <w:sz w:val="28"/>
          <w:szCs w:val="28"/>
          <w:lang w:val="en-GB"/>
        </w:rPr>
        <w:t>Saqer</w:t>
      </w:r>
      <w:proofErr w:type="spellEnd"/>
      <w:r w:rsidRPr="00E35448">
        <w:rPr>
          <w:rFonts w:ascii="Sakkal Majalla" w:hAnsi="Sakkal Majalla" w:cs="Sakkal Majalla" w:hint="cs"/>
          <w:sz w:val="28"/>
          <w:szCs w:val="28"/>
          <w:lang w:val="en-GB"/>
        </w:rPr>
        <w:t xml:space="preserve"> </w:t>
      </w:r>
      <w:proofErr w:type="spellStart"/>
      <w:r w:rsidRPr="00E35448">
        <w:rPr>
          <w:rFonts w:ascii="Sakkal Majalla" w:hAnsi="Sakkal Majalla" w:cs="Sakkal Majalla" w:hint="cs"/>
          <w:sz w:val="28"/>
          <w:szCs w:val="28"/>
          <w:lang w:val="en-GB"/>
        </w:rPr>
        <w:t>Althunyyan</w:t>
      </w:r>
      <w:proofErr w:type="spellEnd"/>
      <w:r w:rsidRPr="00E35448">
        <w:rPr>
          <w:rFonts w:ascii="Sakkal Majalla" w:hAnsi="Sakkal Majalla" w:cs="Sakkal Majalla" w:hint="cs"/>
          <w:sz w:val="28"/>
          <w:szCs w:val="28"/>
          <w:lang w:val="en-GB"/>
        </w:rPr>
        <w:t xml:space="preserve"> et al. (2021) – Preparedness of Emergency Medical Services during Mass Gatherings: Insights from Saudi Arabia</w:t>
      </w:r>
    </w:p>
    <w:p w14:paraId="57F10090" w14:textId="77777777" w:rsidR="00207137" w:rsidRPr="00E35448" w:rsidRDefault="00207137" w:rsidP="00207137">
      <w:pPr>
        <w:pStyle w:val="ListParagraph"/>
        <w:numPr>
          <w:ilvl w:val="0"/>
          <w:numId w:val="5"/>
        </w:numPr>
        <w:rPr>
          <w:rFonts w:ascii="Sakkal Majalla" w:hAnsi="Sakkal Majalla" w:cs="Sakkal Majalla"/>
          <w:sz w:val="28"/>
          <w:szCs w:val="28"/>
        </w:rPr>
      </w:pPr>
      <w:r w:rsidRPr="00E35448">
        <w:rPr>
          <w:rFonts w:ascii="Sakkal Majalla" w:hAnsi="Sakkal Majalla" w:cs="Sakkal Majalla" w:hint="cs"/>
          <w:sz w:val="28"/>
          <w:szCs w:val="28"/>
          <w:rtl/>
          <w:lang w:val="en-GB"/>
        </w:rPr>
        <w:t>ملخص الدراسة: استهدفت الدراسة تقييم مدى استعداد خدمات الطوارئ الطبية في السعودية لمواجهة الكوارث في التجمعات الجماهيرية، مع التركيز على موسم الحج. تم استخدام استبيانات لتحديد مستوى المعرفة والجاهزية لدى مقدمي الخدمات الطبية.</w:t>
      </w:r>
    </w:p>
    <w:p w14:paraId="53AF6862" w14:textId="77777777" w:rsidR="00207137" w:rsidRPr="00E35448" w:rsidRDefault="00207137" w:rsidP="00207137">
      <w:pPr>
        <w:pStyle w:val="ListParagraph"/>
        <w:ind w:left="1080"/>
        <w:rPr>
          <w:rFonts w:ascii="Sakkal Majalla" w:hAnsi="Sakkal Majalla" w:cs="Sakkal Majalla"/>
          <w:sz w:val="28"/>
          <w:szCs w:val="28"/>
          <w:rtl/>
          <w:lang w:val="en-GB"/>
        </w:rPr>
      </w:pPr>
    </w:p>
    <w:p w14:paraId="0B4449CD" w14:textId="77777777" w:rsidR="00207137" w:rsidRPr="00E35448" w:rsidRDefault="00207137" w:rsidP="00207137">
      <w:pPr>
        <w:pStyle w:val="ListParagraph"/>
        <w:numPr>
          <w:ilvl w:val="0"/>
          <w:numId w:val="5"/>
        </w:numPr>
        <w:rPr>
          <w:rFonts w:ascii="Sakkal Majalla" w:hAnsi="Sakkal Majalla" w:cs="Sakkal Majalla"/>
          <w:sz w:val="28"/>
          <w:szCs w:val="28"/>
        </w:rPr>
      </w:pPr>
      <w:r w:rsidRPr="00E35448">
        <w:rPr>
          <w:rFonts w:ascii="Sakkal Majalla" w:hAnsi="Sakkal Majalla" w:cs="Sakkal Majalla" w:hint="cs"/>
          <w:sz w:val="28"/>
          <w:szCs w:val="28"/>
          <w:rtl/>
          <w:lang w:val="en-GB"/>
        </w:rPr>
        <w:t>أهمية الدراسة: تلقي الضوء على أهمية توفير تدريب عملي ومستمر للعاملين في الطوارئ الطبية لتحسين استجابتهم للكوارث خلال التجمعات الضخمة مثل الحج.</w:t>
      </w:r>
    </w:p>
    <w:p w14:paraId="55CFFAEA" w14:textId="77777777" w:rsidR="00207137" w:rsidRPr="00E35448" w:rsidRDefault="00207137" w:rsidP="00207137">
      <w:pPr>
        <w:pStyle w:val="ListParagraph"/>
        <w:rPr>
          <w:rFonts w:ascii="Sakkal Majalla" w:hAnsi="Sakkal Majalla" w:cs="Sakkal Majalla"/>
          <w:sz w:val="28"/>
          <w:szCs w:val="28"/>
          <w:rtl/>
        </w:rPr>
      </w:pPr>
    </w:p>
    <w:p w14:paraId="26D9BAC0" w14:textId="1666DDA5" w:rsidR="00207137" w:rsidRPr="00E35448" w:rsidRDefault="00207137" w:rsidP="00207137">
      <w:pPr>
        <w:pStyle w:val="ListParagraph"/>
        <w:numPr>
          <w:ilvl w:val="0"/>
          <w:numId w:val="5"/>
        </w:numPr>
        <w:rPr>
          <w:rFonts w:ascii="Sakkal Majalla" w:hAnsi="Sakkal Majalla" w:cs="Sakkal Majalla"/>
          <w:sz w:val="28"/>
          <w:szCs w:val="28"/>
        </w:rPr>
      </w:pPr>
      <w:r w:rsidRPr="00E35448">
        <w:rPr>
          <w:rFonts w:ascii="Sakkal Majalla" w:hAnsi="Sakkal Majalla" w:cs="Sakkal Majalla" w:hint="cs"/>
          <w:sz w:val="28"/>
          <w:szCs w:val="28"/>
          <w:rtl/>
        </w:rPr>
        <w:t xml:space="preserve">نتائج الدراسة: أظهرت الدراسة ان هناك نقصا في التدريب المتخصص على إدارة الكوارث بين العاملين في المجال الطبي، مما يؤثر على الجاهزية العامة. وأوصت الدراسة بزيادة الاستثمار في البرامج </w:t>
      </w:r>
      <w:r w:rsidR="00ED69AD" w:rsidRPr="00E35448">
        <w:rPr>
          <w:rFonts w:ascii="Sakkal Majalla" w:hAnsi="Sakkal Majalla" w:cs="Sakkal Majalla" w:hint="cs"/>
          <w:sz w:val="28"/>
          <w:szCs w:val="28"/>
          <w:rtl/>
        </w:rPr>
        <w:t>التدريبة</w:t>
      </w:r>
      <w:r w:rsidRPr="00E35448">
        <w:rPr>
          <w:rFonts w:ascii="Sakkal Majalla" w:hAnsi="Sakkal Majalla" w:cs="Sakkal Majalla" w:hint="cs"/>
          <w:sz w:val="28"/>
          <w:szCs w:val="28"/>
          <w:rtl/>
        </w:rPr>
        <w:t xml:space="preserve"> لتقليل الاثار السلبية للكوارث.</w:t>
      </w:r>
    </w:p>
    <w:p w14:paraId="09DE2621" w14:textId="77777777" w:rsidR="00207137" w:rsidRPr="00E35448" w:rsidRDefault="00207137" w:rsidP="00207137">
      <w:pPr>
        <w:pStyle w:val="ListParagraph"/>
        <w:rPr>
          <w:rFonts w:ascii="Sakkal Majalla" w:hAnsi="Sakkal Majalla" w:cs="Sakkal Majalla"/>
          <w:sz w:val="28"/>
          <w:szCs w:val="28"/>
          <w:rtl/>
        </w:rPr>
      </w:pPr>
    </w:p>
    <w:p w14:paraId="4C8620CA" w14:textId="77777777" w:rsidR="00915954" w:rsidRPr="00E35448" w:rsidRDefault="00915954" w:rsidP="00207137">
      <w:pPr>
        <w:pStyle w:val="ListParagraph"/>
        <w:rPr>
          <w:rFonts w:ascii="Sakkal Majalla" w:hAnsi="Sakkal Majalla" w:cs="Sakkal Majalla"/>
          <w:sz w:val="28"/>
          <w:szCs w:val="28"/>
          <w:rtl/>
        </w:rPr>
      </w:pPr>
    </w:p>
    <w:p w14:paraId="5CEF4C5E" w14:textId="77777777" w:rsidR="00915954" w:rsidRPr="00E35448" w:rsidRDefault="00915954" w:rsidP="00207137">
      <w:pPr>
        <w:pStyle w:val="ListParagraph"/>
        <w:rPr>
          <w:rFonts w:ascii="Sakkal Majalla" w:hAnsi="Sakkal Majalla" w:cs="Sakkal Majalla"/>
          <w:sz w:val="28"/>
          <w:szCs w:val="28"/>
          <w:rtl/>
        </w:rPr>
      </w:pPr>
    </w:p>
    <w:p w14:paraId="4B968D85" w14:textId="77777777" w:rsidR="00915954" w:rsidRPr="00E35448" w:rsidRDefault="00915954" w:rsidP="00207137">
      <w:pPr>
        <w:pStyle w:val="ListParagraph"/>
        <w:rPr>
          <w:rFonts w:ascii="Sakkal Majalla" w:hAnsi="Sakkal Majalla" w:cs="Sakkal Majalla"/>
          <w:sz w:val="28"/>
          <w:szCs w:val="28"/>
          <w:rtl/>
        </w:rPr>
      </w:pPr>
    </w:p>
    <w:p w14:paraId="06C54406" w14:textId="77777777" w:rsidR="00915954" w:rsidRPr="00E35448" w:rsidRDefault="00915954" w:rsidP="00207137">
      <w:pPr>
        <w:pStyle w:val="ListParagraph"/>
        <w:rPr>
          <w:rFonts w:ascii="Sakkal Majalla" w:hAnsi="Sakkal Majalla" w:cs="Sakkal Majalla"/>
          <w:sz w:val="28"/>
          <w:szCs w:val="28"/>
          <w:rtl/>
        </w:rPr>
      </w:pPr>
    </w:p>
    <w:p w14:paraId="2A697351" w14:textId="77777777" w:rsidR="00207137" w:rsidRPr="00E35448" w:rsidRDefault="00207137" w:rsidP="00207137">
      <w:pPr>
        <w:pStyle w:val="ListParagraph"/>
        <w:numPr>
          <w:ilvl w:val="0"/>
          <w:numId w:val="17"/>
        </w:numPr>
        <w:rPr>
          <w:rFonts w:ascii="Sakkal Majalla" w:hAnsi="Sakkal Majalla" w:cs="Sakkal Majalla"/>
          <w:sz w:val="28"/>
          <w:szCs w:val="28"/>
        </w:rPr>
      </w:pPr>
      <w:r w:rsidRPr="00E35448">
        <w:rPr>
          <w:rFonts w:ascii="Sakkal Majalla" w:hAnsi="Sakkal Majalla" w:cs="Sakkal Majalla" w:hint="cs"/>
          <w:sz w:val="28"/>
          <w:szCs w:val="28"/>
          <w:lang w:val="en-GB"/>
        </w:rPr>
        <w:lastRenderedPageBreak/>
        <w:t>Emergency Medical Providers’ Knowledge Regarding Disasters during Mass Gatherings in Saudi Arabia (2021) – Sustainability Journal</w:t>
      </w:r>
    </w:p>
    <w:p w14:paraId="2A79AE2A" w14:textId="77777777" w:rsidR="00207137" w:rsidRPr="00E35448" w:rsidRDefault="00207137" w:rsidP="00207137">
      <w:pPr>
        <w:pStyle w:val="ListParagraph"/>
        <w:numPr>
          <w:ilvl w:val="0"/>
          <w:numId w:val="5"/>
        </w:numPr>
        <w:rPr>
          <w:rFonts w:ascii="Sakkal Majalla" w:hAnsi="Sakkal Majalla" w:cs="Sakkal Majalla"/>
          <w:sz w:val="28"/>
          <w:szCs w:val="28"/>
        </w:rPr>
      </w:pPr>
      <w:r w:rsidRPr="00E35448">
        <w:rPr>
          <w:rFonts w:ascii="Sakkal Majalla" w:hAnsi="Sakkal Majalla" w:cs="Sakkal Majalla" w:hint="cs"/>
          <w:sz w:val="28"/>
          <w:szCs w:val="28"/>
          <w:rtl/>
          <w:lang w:val="en-GB"/>
        </w:rPr>
        <w:t xml:space="preserve">ملخص الدراسة: هدفت الدراسة الى قياس مستوى معرفة مقدمي الخدمات الطبية الطارئة في السعودية فيما يتعلق بالكوارث. تم تحليل بيانات </w:t>
      </w:r>
      <w:proofErr w:type="gramStart"/>
      <w:r w:rsidRPr="00E35448">
        <w:rPr>
          <w:rFonts w:ascii="Sakkal Majalla" w:hAnsi="Sakkal Majalla" w:cs="Sakkal Majalla" w:hint="cs"/>
          <w:sz w:val="28"/>
          <w:szCs w:val="28"/>
          <w:rtl/>
          <w:lang w:val="en-GB"/>
        </w:rPr>
        <w:t>استبيان</w:t>
      </w:r>
      <w:proofErr w:type="gramEnd"/>
      <w:r w:rsidRPr="00E35448">
        <w:rPr>
          <w:rFonts w:ascii="Sakkal Majalla" w:hAnsi="Sakkal Majalla" w:cs="Sakkal Majalla" w:hint="cs"/>
          <w:sz w:val="28"/>
          <w:szCs w:val="28"/>
          <w:rtl/>
          <w:lang w:val="en-GB"/>
        </w:rPr>
        <w:t xml:space="preserve"> شمل العاملين في المجال الطبي لتقييم مدى استعدادهم للتعامل مع الكوارث.</w:t>
      </w:r>
    </w:p>
    <w:p w14:paraId="191B3C87" w14:textId="77777777" w:rsidR="00207137" w:rsidRPr="00E35448" w:rsidRDefault="00207137" w:rsidP="00207137">
      <w:pPr>
        <w:pStyle w:val="ListParagraph"/>
        <w:numPr>
          <w:ilvl w:val="0"/>
          <w:numId w:val="5"/>
        </w:numPr>
        <w:rPr>
          <w:rFonts w:ascii="Sakkal Majalla" w:hAnsi="Sakkal Majalla" w:cs="Sakkal Majalla"/>
          <w:sz w:val="28"/>
          <w:szCs w:val="28"/>
        </w:rPr>
      </w:pPr>
      <w:r w:rsidRPr="00E35448">
        <w:rPr>
          <w:rFonts w:ascii="Sakkal Majalla" w:hAnsi="Sakkal Majalla" w:cs="Sakkal Majalla" w:hint="cs"/>
          <w:sz w:val="28"/>
          <w:szCs w:val="28"/>
          <w:rtl/>
          <w:lang w:val="en-GB"/>
        </w:rPr>
        <w:t>أهمية الدراسة: تبرز الدراسة أهمية وجود معرفة متقدمة لدى مقدمي الخدمات الطبية الطارئة بالكوارث والتي تتطلب استجابة سريعة ومنسقة.</w:t>
      </w:r>
    </w:p>
    <w:p w14:paraId="44EDD485" w14:textId="77777777" w:rsidR="00207137" w:rsidRPr="00E35448" w:rsidRDefault="00207137" w:rsidP="00207137">
      <w:pPr>
        <w:pStyle w:val="ListParagraph"/>
        <w:ind w:left="1080"/>
        <w:rPr>
          <w:rFonts w:ascii="Sakkal Majalla" w:hAnsi="Sakkal Majalla" w:cs="Sakkal Majalla"/>
          <w:sz w:val="28"/>
          <w:szCs w:val="28"/>
          <w:rtl/>
          <w:lang w:val="en-GB"/>
        </w:rPr>
      </w:pPr>
    </w:p>
    <w:p w14:paraId="72FEC51C" w14:textId="77777777" w:rsidR="00207137" w:rsidRPr="00E35448" w:rsidRDefault="00207137" w:rsidP="00207137">
      <w:pPr>
        <w:pStyle w:val="ListParagraph"/>
        <w:numPr>
          <w:ilvl w:val="0"/>
          <w:numId w:val="5"/>
        </w:numPr>
        <w:rPr>
          <w:rFonts w:ascii="Sakkal Majalla" w:hAnsi="Sakkal Majalla" w:cs="Sakkal Majalla"/>
          <w:sz w:val="28"/>
          <w:szCs w:val="28"/>
          <w:rtl/>
        </w:rPr>
      </w:pPr>
      <w:r w:rsidRPr="00E35448">
        <w:rPr>
          <w:rFonts w:ascii="Sakkal Majalla" w:hAnsi="Sakkal Majalla" w:cs="Sakkal Majalla" w:hint="cs"/>
          <w:sz w:val="28"/>
          <w:szCs w:val="28"/>
          <w:rtl/>
          <w:lang w:val="en-GB"/>
        </w:rPr>
        <w:t>نتائج الدراسة: توصلت الدراسة الى ان العديد من العاملين في القطاع الطبي يفتقرون الى التدريب الكافي للتعامل مع الكوارث. كما اكدت ان تعزيز برامج التدريب المتخصص سيسهم في تحسين الاستجابة السريعة للطوارئ وتقليل الخسائر البشرية والمادية.</w:t>
      </w:r>
    </w:p>
    <w:p w14:paraId="32DCB85C" w14:textId="77777777" w:rsidR="00207137" w:rsidRPr="00E35448" w:rsidRDefault="00207137" w:rsidP="00207137">
      <w:pPr>
        <w:pStyle w:val="ListParagraph"/>
        <w:rPr>
          <w:rFonts w:ascii="Sakkal Majalla" w:hAnsi="Sakkal Majalla" w:cs="Sakkal Majalla"/>
          <w:sz w:val="28"/>
          <w:szCs w:val="28"/>
          <w:rtl/>
        </w:rPr>
      </w:pPr>
    </w:p>
    <w:p w14:paraId="58997E8E" w14:textId="77777777" w:rsidR="00207137" w:rsidRPr="00E35448" w:rsidRDefault="00207137" w:rsidP="00207137">
      <w:pPr>
        <w:pStyle w:val="ListParagraph"/>
        <w:numPr>
          <w:ilvl w:val="0"/>
          <w:numId w:val="17"/>
        </w:numPr>
        <w:rPr>
          <w:rFonts w:ascii="Sakkal Majalla" w:hAnsi="Sakkal Majalla" w:cs="Sakkal Majalla"/>
          <w:sz w:val="28"/>
          <w:szCs w:val="28"/>
        </w:rPr>
      </w:pPr>
      <w:r w:rsidRPr="00E35448">
        <w:rPr>
          <w:rFonts w:ascii="Sakkal Majalla" w:hAnsi="Sakkal Majalla" w:cs="Sakkal Majalla" w:hint="cs"/>
          <w:sz w:val="28"/>
          <w:szCs w:val="28"/>
          <w:lang w:val="en-GB"/>
        </w:rPr>
        <w:t xml:space="preserve">Assessment of the effectiveness of hospital external disaster functional drills on healthcare </w:t>
      </w:r>
      <w:proofErr w:type="gramStart"/>
      <w:r w:rsidRPr="00E35448">
        <w:rPr>
          <w:rFonts w:ascii="Sakkal Majalla" w:hAnsi="Sakkal Majalla" w:cs="Sakkal Majalla" w:hint="cs"/>
          <w:sz w:val="28"/>
          <w:szCs w:val="28"/>
          <w:lang w:val="en-GB"/>
        </w:rPr>
        <w:t>receivers</w:t>
      </w:r>
      <w:proofErr w:type="gramEnd"/>
      <w:r w:rsidRPr="00E35448">
        <w:rPr>
          <w:rFonts w:ascii="Sakkal Majalla" w:hAnsi="Sakkal Majalla" w:cs="Sakkal Majalla" w:hint="cs"/>
          <w:sz w:val="28"/>
          <w:szCs w:val="28"/>
          <w:lang w:val="en-GB"/>
        </w:rPr>
        <w:t xml:space="preserve"> performance (2021)</w:t>
      </w:r>
    </w:p>
    <w:p w14:paraId="13990553" w14:textId="77777777" w:rsidR="00207137" w:rsidRPr="00E35448" w:rsidRDefault="00207137" w:rsidP="00207137">
      <w:pPr>
        <w:pStyle w:val="ListParagraph"/>
        <w:numPr>
          <w:ilvl w:val="0"/>
          <w:numId w:val="5"/>
        </w:numPr>
        <w:rPr>
          <w:rFonts w:ascii="Sakkal Majalla" w:hAnsi="Sakkal Majalla" w:cs="Sakkal Majalla"/>
          <w:sz w:val="28"/>
          <w:szCs w:val="28"/>
        </w:rPr>
      </w:pPr>
      <w:r w:rsidRPr="00E35448">
        <w:rPr>
          <w:rFonts w:ascii="Sakkal Majalla" w:hAnsi="Sakkal Majalla" w:cs="Sakkal Majalla" w:hint="cs"/>
          <w:sz w:val="28"/>
          <w:szCs w:val="28"/>
          <w:rtl/>
          <w:lang w:val="en-GB"/>
        </w:rPr>
        <w:t>ملخص الدراسة: أجريت هذه الدراسة في مستشفى قوى الأمن بالرياض بهدف تقييم فعالية التدريبات العملية الوظيفية المتعلقة بالمخاطر والأزمات والكوارث على أداء العاملين في الرعاية الصحية. وشملت الدراسة ١٤١ من العاملين في الصفوف الامامية.</w:t>
      </w:r>
    </w:p>
    <w:p w14:paraId="706DFEAA" w14:textId="77777777" w:rsidR="00207137" w:rsidRPr="00E35448" w:rsidRDefault="00207137" w:rsidP="00207137">
      <w:pPr>
        <w:pStyle w:val="ListParagraph"/>
        <w:ind w:left="1080"/>
        <w:rPr>
          <w:rFonts w:ascii="Sakkal Majalla" w:hAnsi="Sakkal Majalla" w:cs="Sakkal Majalla"/>
          <w:sz w:val="28"/>
          <w:szCs w:val="28"/>
        </w:rPr>
      </w:pPr>
    </w:p>
    <w:p w14:paraId="46CFC4D5" w14:textId="77777777" w:rsidR="00207137" w:rsidRPr="00E35448" w:rsidRDefault="00207137" w:rsidP="00207137">
      <w:pPr>
        <w:pStyle w:val="ListParagraph"/>
        <w:numPr>
          <w:ilvl w:val="0"/>
          <w:numId w:val="5"/>
        </w:numPr>
        <w:rPr>
          <w:rFonts w:ascii="Sakkal Majalla" w:hAnsi="Sakkal Majalla" w:cs="Sakkal Majalla"/>
          <w:sz w:val="28"/>
          <w:szCs w:val="28"/>
        </w:rPr>
      </w:pPr>
      <w:r w:rsidRPr="00E35448">
        <w:rPr>
          <w:rFonts w:ascii="Sakkal Majalla" w:hAnsi="Sakkal Majalla" w:cs="Sakkal Majalla" w:hint="cs"/>
          <w:sz w:val="28"/>
          <w:szCs w:val="28"/>
          <w:rtl/>
        </w:rPr>
        <w:t>أهمية الدراسة: تسلط هذه الدراسة الضوء على الدور الحيوي لتدريبات الكوارث في تحسين سرعة وكفاءة استجابة الفرق الطبية، مما يساهم في تقليل المخاطر والتعامل بفعالية أكبر مع الازمات.</w:t>
      </w:r>
    </w:p>
    <w:p w14:paraId="2BBEE9A2" w14:textId="77777777" w:rsidR="00207137" w:rsidRPr="00E35448" w:rsidRDefault="00207137" w:rsidP="00207137">
      <w:pPr>
        <w:pStyle w:val="ListParagraph"/>
        <w:ind w:left="1080"/>
        <w:rPr>
          <w:rFonts w:ascii="Sakkal Majalla" w:hAnsi="Sakkal Majalla" w:cs="Sakkal Majalla"/>
          <w:sz w:val="28"/>
          <w:szCs w:val="28"/>
          <w:rtl/>
        </w:rPr>
      </w:pPr>
    </w:p>
    <w:p w14:paraId="5615C5EA" w14:textId="2566C395" w:rsidR="00207137" w:rsidRPr="00E35448" w:rsidRDefault="00207137" w:rsidP="00207137">
      <w:pPr>
        <w:pStyle w:val="ListParagraph"/>
        <w:numPr>
          <w:ilvl w:val="0"/>
          <w:numId w:val="5"/>
        </w:numPr>
        <w:rPr>
          <w:rFonts w:ascii="Sakkal Majalla" w:hAnsi="Sakkal Majalla" w:cs="Sakkal Majalla"/>
          <w:sz w:val="28"/>
          <w:szCs w:val="28"/>
        </w:rPr>
      </w:pPr>
      <w:r w:rsidRPr="00E35448">
        <w:rPr>
          <w:rFonts w:ascii="Sakkal Majalla" w:hAnsi="Sakkal Majalla" w:cs="Sakkal Majalla" w:hint="cs"/>
          <w:sz w:val="28"/>
          <w:szCs w:val="28"/>
          <w:rtl/>
        </w:rPr>
        <w:t xml:space="preserve">نتائج </w:t>
      </w:r>
      <w:r w:rsidR="00ED69AD" w:rsidRPr="00E35448">
        <w:rPr>
          <w:rFonts w:ascii="Sakkal Majalla" w:hAnsi="Sakkal Majalla" w:cs="Sakkal Majalla" w:hint="cs"/>
          <w:sz w:val="28"/>
          <w:szCs w:val="28"/>
          <w:rtl/>
        </w:rPr>
        <w:t>الدراسة: أظهرت</w:t>
      </w:r>
      <w:r w:rsidRPr="00E35448">
        <w:rPr>
          <w:rFonts w:ascii="Sakkal Majalla" w:hAnsi="Sakkal Majalla" w:cs="Sakkal Majalla" w:hint="cs"/>
          <w:sz w:val="28"/>
          <w:szCs w:val="28"/>
          <w:rtl/>
        </w:rPr>
        <w:t xml:space="preserve"> النتائج تحسنا في دقة عمليات الفرز الطبي وزيادة فعالية التواصل بين الفرق المختلفة خلال الكوارث، مما يعزز من استجابة الطاقم الطبي للكوارث وزيادة كفاءته في إدارة المخاطر.</w:t>
      </w:r>
    </w:p>
    <w:p w14:paraId="1C568896" w14:textId="77777777" w:rsidR="00207137" w:rsidRPr="00E35448" w:rsidRDefault="00207137" w:rsidP="00207137">
      <w:pPr>
        <w:pStyle w:val="ListParagraph"/>
        <w:rPr>
          <w:rFonts w:ascii="Sakkal Majalla" w:hAnsi="Sakkal Majalla" w:cs="Sakkal Majalla"/>
          <w:sz w:val="28"/>
          <w:szCs w:val="28"/>
          <w:rtl/>
        </w:rPr>
      </w:pPr>
    </w:p>
    <w:p w14:paraId="25F6BFC8" w14:textId="44BE34EF" w:rsidR="00915954" w:rsidRPr="00E35448" w:rsidRDefault="00915954" w:rsidP="00571F71">
      <w:pPr>
        <w:rPr>
          <w:rFonts w:ascii="Sakkal Majalla" w:hAnsi="Sakkal Majalla" w:cs="Sakkal Majalla"/>
          <w:sz w:val="28"/>
          <w:szCs w:val="28"/>
          <w:rtl/>
        </w:rPr>
      </w:pPr>
    </w:p>
    <w:p w14:paraId="4A82F565" w14:textId="77777777" w:rsidR="00915954" w:rsidRPr="00E35448" w:rsidRDefault="00915954" w:rsidP="00207137">
      <w:pPr>
        <w:pStyle w:val="ListParagraph"/>
        <w:rPr>
          <w:rFonts w:ascii="Sakkal Majalla" w:hAnsi="Sakkal Majalla" w:cs="Sakkal Majalla"/>
          <w:sz w:val="28"/>
          <w:szCs w:val="28"/>
          <w:rtl/>
        </w:rPr>
      </w:pPr>
    </w:p>
    <w:p w14:paraId="1464933B" w14:textId="77777777" w:rsidR="00915954" w:rsidRPr="00E35448" w:rsidRDefault="00915954" w:rsidP="00207137">
      <w:pPr>
        <w:pStyle w:val="ListParagraph"/>
        <w:rPr>
          <w:rFonts w:ascii="Sakkal Majalla" w:hAnsi="Sakkal Majalla" w:cs="Sakkal Majalla"/>
          <w:sz w:val="28"/>
          <w:szCs w:val="28"/>
          <w:rtl/>
        </w:rPr>
      </w:pPr>
    </w:p>
    <w:p w14:paraId="163C5AF7" w14:textId="77777777" w:rsidR="00915954" w:rsidRPr="00E35448" w:rsidRDefault="00915954" w:rsidP="00207137">
      <w:pPr>
        <w:pStyle w:val="ListParagraph"/>
        <w:rPr>
          <w:rFonts w:ascii="Sakkal Majalla" w:hAnsi="Sakkal Majalla" w:cs="Sakkal Majalla"/>
          <w:sz w:val="28"/>
          <w:szCs w:val="28"/>
          <w:rtl/>
        </w:rPr>
      </w:pPr>
    </w:p>
    <w:p w14:paraId="0784A388" w14:textId="77777777" w:rsidR="00915954" w:rsidRPr="00E35448" w:rsidRDefault="00915954" w:rsidP="00207137">
      <w:pPr>
        <w:pStyle w:val="ListParagraph"/>
        <w:rPr>
          <w:rFonts w:ascii="Sakkal Majalla" w:hAnsi="Sakkal Majalla" w:cs="Sakkal Majalla"/>
          <w:sz w:val="28"/>
          <w:szCs w:val="28"/>
          <w:rtl/>
        </w:rPr>
      </w:pPr>
    </w:p>
    <w:p w14:paraId="51945887" w14:textId="77777777" w:rsidR="00915954" w:rsidRPr="00E35448" w:rsidRDefault="00915954" w:rsidP="00207137">
      <w:pPr>
        <w:pStyle w:val="ListParagraph"/>
        <w:rPr>
          <w:rFonts w:ascii="Sakkal Majalla" w:hAnsi="Sakkal Majalla" w:cs="Sakkal Majalla"/>
          <w:sz w:val="28"/>
          <w:szCs w:val="28"/>
          <w:rtl/>
        </w:rPr>
      </w:pPr>
    </w:p>
    <w:p w14:paraId="1C8D29E4" w14:textId="77777777" w:rsidR="00915954" w:rsidRPr="00E35448" w:rsidRDefault="00915954" w:rsidP="00207137">
      <w:pPr>
        <w:pStyle w:val="ListParagraph"/>
        <w:rPr>
          <w:rFonts w:ascii="Sakkal Majalla" w:hAnsi="Sakkal Majalla" w:cs="Sakkal Majalla"/>
          <w:sz w:val="28"/>
          <w:szCs w:val="28"/>
          <w:rtl/>
        </w:rPr>
      </w:pPr>
    </w:p>
    <w:p w14:paraId="3EC2AF85" w14:textId="77777777" w:rsidR="00207137" w:rsidRPr="00E35448" w:rsidRDefault="00207137" w:rsidP="00207137">
      <w:pPr>
        <w:pStyle w:val="ListParagraph"/>
        <w:numPr>
          <w:ilvl w:val="0"/>
          <w:numId w:val="17"/>
        </w:numPr>
        <w:rPr>
          <w:rFonts w:ascii="Sakkal Majalla" w:hAnsi="Sakkal Majalla" w:cs="Sakkal Majalla"/>
          <w:sz w:val="28"/>
          <w:szCs w:val="28"/>
        </w:rPr>
      </w:pPr>
      <w:r w:rsidRPr="00E35448">
        <w:rPr>
          <w:rFonts w:ascii="Sakkal Majalla" w:hAnsi="Sakkal Majalla" w:cs="Sakkal Majalla" w:hint="cs"/>
          <w:sz w:val="28"/>
          <w:szCs w:val="28"/>
          <w:lang w:val="en-GB"/>
        </w:rPr>
        <w:lastRenderedPageBreak/>
        <w:t>National study of emergency medical services core competencies in Saudi Arabia: An exploratory factor analysis. (2020)</w:t>
      </w:r>
    </w:p>
    <w:p w14:paraId="4DD450AA" w14:textId="77777777" w:rsidR="00207137" w:rsidRPr="00E35448" w:rsidRDefault="00207137" w:rsidP="00207137">
      <w:pPr>
        <w:pStyle w:val="ListParagraph"/>
        <w:numPr>
          <w:ilvl w:val="0"/>
          <w:numId w:val="5"/>
        </w:numPr>
        <w:rPr>
          <w:rFonts w:ascii="Sakkal Majalla" w:hAnsi="Sakkal Majalla" w:cs="Sakkal Majalla"/>
          <w:sz w:val="28"/>
          <w:szCs w:val="28"/>
        </w:rPr>
      </w:pPr>
      <w:r w:rsidRPr="00E35448">
        <w:rPr>
          <w:rFonts w:ascii="Sakkal Majalla" w:hAnsi="Sakkal Majalla" w:cs="Sakkal Majalla" w:hint="cs"/>
          <w:sz w:val="28"/>
          <w:szCs w:val="28"/>
          <w:rtl/>
          <w:lang w:val="en-GB"/>
        </w:rPr>
        <w:t>ملخص الدراسة: استهدفت هذه الدراسة تطوير مقياس للكفاءات الأساسية للمسعفين في المملكة العربية السعودية. شملت الدراسة مسحا لـ ٤٥٠ من العاملين في الخدمات الطبية الطارئة من مختلف مناطق المملكة، وسعت لتحديد المهارات المطلوبة لتعزيز الأداء الوظيفي.</w:t>
      </w:r>
    </w:p>
    <w:p w14:paraId="6527714F" w14:textId="77777777" w:rsidR="00207137" w:rsidRPr="00E35448" w:rsidRDefault="00207137" w:rsidP="00207137">
      <w:pPr>
        <w:pStyle w:val="ListParagraph"/>
        <w:ind w:left="1080"/>
        <w:rPr>
          <w:rFonts w:ascii="Sakkal Majalla" w:hAnsi="Sakkal Majalla" w:cs="Sakkal Majalla"/>
          <w:sz w:val="28"/>
          <w:szCs w:val="28"/>
        </w:rPr>
      </w:pPr>
    </w:p>
    <w:p w14:paraId="3532BE97" w14:textId="62E20F8E" w:rsidR="00207137" w:rsidRPr="00E35448" w:rsidRDefault="00207137" w:rsidP="00207137">
      <w:pPr>
        <w:pStyle w:val="ListParagraph"/>
        <w:numPr>
          <w:ilvl w:val="0"/>
          <w:numId w:val="5"/>
        </w:numPr>
        <w:rPr>
          <w:rFonts w:ascii="Sakkal Majalla" w:hAnsi="Sakkal Majalla" w:cs="Sakkal Majalla"/>
          <w:sz w:val="28"/>
          <w:szCs w:val="28"/>
        </w:rPr>
      </w:pPr>
      <w:r w:rsidRPr="00E35448">
        <w:rPr>
          <w:rFonts w:ascii="Sakkal Majalla" w:hAnsi="Sakkal Majalla" w:cs="Sakkal Majalla" w:hint="cs"/>
          <w:sz w:val="28"/>
          <w:szCs w:val="28"/>
          <w:rtl/>
        </w:rPr>
        <w:t xml:space="preserve">أهمية الدراسة: هذه الدراسة مهمة </w:t>
      </w:r>
      <w:r w:rsidR="00ED69AD" w:rsidRPr="00E35448">
        <w:rPr>
          <w:rFonts w:ascii="Sakkal Majalla" w:hAnsi="Sakkal Majalla" w:cs="Sakkal Majalla" w:hint="cs"/>
          <w:sz w:val="28"/>
          <w:szCs w:val="28"/>
          <w:rtl/>
        </w:rPr>
        <w:t>لأنها</w:t>
      </w:r>
      <w:r w:rsidRPr="00E35448">
        <w:rPr>
          <w:rFonts w:ascii="Sakkal Majalla" w:hAnsi="Sakkal Majalla" w:cs="Sakkal Majalla" w:hint="cs"/>
          <w:sz w:val="28"/>
          <w:szCs w:val="28"/>
          <w:rtl/>
        </w:rPr>
        <w:t xml:space="preserve"> تسهم في تحديد </w:t>
      </w:r>
      <w:r w:rsidR="00ED69AD" w:rsidRPr="00E35448">
        <w:rPr>
          <w:rFonts w:ascii="Sakkal Majalla" w:hAnsi="Sakkal Majalla" w:cs="Sakkal Majalla" w:hint="cs"/>
          <w:sz w:val="28"/>
          <w:szCs w:val="28"/>
          <w:rtl/>
        </w:rPr>
        <w:t>إطار</w:t>
      </w:r>
      <w:r w:rsidRPr="00E35448">
        <w:rPr>
          <w:rFonts w:ascii="Sakkal Majalla" w:hAnsi="Sakkal Majalla" w:cs="Sakkal Majalla" w:hint="cs"/>
          <w:sz w:val="28"/>
          <w:szCs w:val="28"/>
          <w:rtl/>
        </w:rPr>
        <w:t xml:space="preserve"> معترف به للكفاءات الأساسية للعاملين في الخدمات الطبية </w:t>
      </w:r>
      <w:r w:rsidR="00ED69AD" w:rsidRPr="00E35448">
        <w:rPr>
          <w:rFonts w:ascii="Sakkal Majalla" w:hAnsi="Sakkal Majalla" w:cs="Sakkal Majalla" w:hint="cs"/>
          <w:sz w:val="28"/>
          <w:szCs w:val="28"/>
          <w:rtl/>
        </w:rPr>
        <w:t>الطارئة،</w:t>
      </w:r>
      <w:r w:rsidRPr="00E35448">
        <w:rPr>
          <w:rFonts w:ascii="Sakkal Majalla" w:hAnsi="Sakkal Majalla" w:cs="Sakkal Majalla" w:hint="cs"/>
          <w:sz w:val="28"/>
          <w:szCs w:val="28"/>
          <w:rtl/>
        </w:rPr>
        <w:t xml:space="preserve"> مما يسهم في تطوير البرامج التدريبية والمهنية وتحسين الأداء العام لهذه الفئة.</w:t>
      </w:r>
    </w:p>
    <w:p w14:paraId="76C666FE" w14:textId="0641731B" w:rsidR="00207137" w:rsidRPr="00E35448" w:rsidRDefault="00207137" w:rsidP="00207137">
      <w:pPr>
        <w:pStyle w:val="ListParagraph"/>
        <w:numPr>
          <w:ilvl w:val="0"/>
          <w:numId w:val="5"/>
        </w:numPr>
        <w:rPr>
          <w:rFonts w:ascii="Sakkal Majalla" w:hAnsi="Sakkal Majalla" w:cs="Sakkal Majalla"/>
          <w:sz w:val="28"/>
          <w:szCs w:val="28"/>
        </w:rPr>
      </w:pPr>
      <w:r w:rsidRPr="00E35448">
        <w:rPr>
          <w:rFonts w:ascii="Sakkal Majalla" w:hAnsi="Sakkal Majalla" w:cs="Sakkal Majalla" w:hint="cs"/>
          <w:sz w:val="28"/>
          <w:szCs w:val="28"/>
          <w:rtl/>
        </w:rPr>
        <w:t xml:space="preserve">نتائج الدراسة: توصل الباحثون الى </w:t>
      </w:r>
      <w:r w:rsidR="00ED69AD" w:rsidRPr="00E35448">
        <w:rPr>
          <w:rFonts w:ascii="Sakkal Majalla" w:hAnsi="Sakkal Majalla" w:cs="Sakkal Majalla" w:hint="cs"/>
          <w:sz w:val="28"/>
          <w:szCs w:val="28"/>
          <w:rtl/>
        </w:rPr>
        <w:t>خمس</w:t>
      </w:r>
      <w:r w:rsidRPr="00E35448">
        <w:rPr>
          <w:rFonts w:ascii="Sakkal Majalla" w:hAnsi="Sakkal Majalla" w:cs="Sakkal Majalla" w:hint="cs"/>
          <w:sz w:val="28"/>
          <w:szCs w:val="28"/>
          <w:rtl/>
        </w:rPr>
        <w:t xml:space="preserve"> مجالات للكفاءات الأساسية تشمل الاحترافية، الجاهزية، </w:t>
      </w:r>
      <w:r w:rsidR="00ED69AD" w:rsidRPr="00E35448">
        <w:rPr>
          <w:rFonts w:ascii="Sakkal Majalla" w:hAnsi="Sakkal Majalla" w:cs="Sakkal Majalla" w:hint="cs"/>
          <w:sz w:val="28"/>
          <w:szCs w:val="28"/>
          <w:rtl/>
        </w:rPr>
        <w:t>التواصل،</w:t>
      </w:r>
      <w:r w:rsidRPr="00E35448">
        <w:rPr>
          <w:rFonts w:ascii="Sakkal Majalla" w:hAnsi="Sakkal Majalla" w:cs="Sakkal Majalla" w:hint="cs"/>
          <w:sz w:val="28"/>
          <w:szCs w:val="28"/>
          <w:rtl/>
        </w:rPr>
        <w:t xml:space="preserve"> المهارات السريرية والصفات الشخصية، حيث تعزز هذه الكفاءات من استجابة العاملين للطوارئ وتقليل المخاطر الناتجة عن الازمات.</w:t>
      </w:r>
    </w:p>
    <w:p w14:paraId="346A0AB2" w14:textId="77777777" w:rsidR="00207137" w:rsidRPr="00E35448" w:rsidRDefault="00207137" w:rsidP="00207137">
      <w:pPr>
        <w:pStyle w:val="ListParagraph"/>
        <w:ind w:left="1080"/>
        <w:rPr>
          <w:rFonts w:ascii="Sakkal Majalla" w:hAnsi="Sakkal Majalla" w:cs="Sakkal Majalla"/>
          <w:sz w:val="28"/>
          <w:szCs w:val="28"/>
        </w:rPr>
      </w:pPr>
    </w:p>
    <w:p w14:paraId="63292235" w14:textId="77777777" w:rsidR="00207137" w:rsidRPr="00E35448" w:rsidRDefault="00207137" w:rsidP="00207137">
      <w:pPr>
        <w:pStyle w:val="ListParagraph"/>
        <w:numPr>
          <w:ilvl w:val="0"/>
          <w:numId w:val="17"/>
        </w:numPr>
        <w:rPr>
          <w:rFonts w:ascii="Sakkal Majalla" w:hAnsi="Sakkal Majalla" w:cs="Sakkal Majalla"/>
          <w:sz w:val="28"/>
          <w:szCs w:val="28"/>
        </w:rPr>
      </w:pPr>
      <w:r w:rsidRPr="00E35448">
        <w:rPr>
          <w:rFonts w:ascii="Sakkal Majalla" w:hAnsi="Sakkal Majalla" w:cs="Sakkal Majalla" w:hint="cs"/>
          <w:sz w:val="28"/>
          <w:szCs w:val="28"/>
          <w:lang w:val="en-GB"/>
        </w:rPr>
        <w:t>Disaster Risk Reduction and Emergency Preparedness in Saudi Arabia’s Hospitals: A Comparative Analysis. (2019)</w:t>
      </w:r>
    </w:p>
    <w:p w14:paraId="3C123966" w14:textId="77777777" w:rsidR="00207137" w:rsidRPr="00E35448" w:rsidRDefault="00207137" w:rsidP="00207137">
      <w:pPr>
        <w:pStyle w:val="ListParagraph"/>
        <w:numPr>
          <w:ilvl w:val="0"/>
          <w:numId w:val="5"/>
        </w:numPr>
        <w:rPr>
          <w:rFonts w:ascii="Sakkal Majalla" w:hAnsi="Sakkal Majalla" w:cs="Sakkal Majalla"/>
          <w:sz w:val="28"/>
          <w:szCs w:val="28"/>
        </w:rPr>
      </w:pPr>
      <w:r w:rsidRPr="00E35448">
        <w:rPr>
          <w:rFonts w:ascii="Sakkal Majalla" w:hAnsi="Sakkal Majalla" w:cs="Sakkal Majalla" w:hint="cs"/>
          <w:sz w:val="28"/>
          <w:szCs w:val="28"/>
          <w:rtl/>
          <w:lang w:val="en-GB"/>
        </w:rPr>
        <w:t>ملخص الدراسة: تناولت هذه الدراسة تحليل استراتيجيات إدارة المخاطر في المستشفيات السعودية مع التركيز على مستوى الجاهزية لاستقبال الكوارث. تمت مقارنة عدة مستشفيات في مناطق مختلفة لتقييم فعالية التدابير المتخذة في إدارة المخاطر.</w:t>
      </w:r>
    </w:p>
    <w:p w14:paraId="2230D858" w14:textId="77777777" w:rsidR="00207137" w:rsidRPr="00E35448" w:rsidRDefault="00207137" w:rsidP="00207137">
      <w:pPr>
        <w:pStyle w:val="ListParagraph"/>
        <w:ind w:left="1080"/>
        <w:rPr>
          <w:rFonts w:ascii="Sakkal Majalla" w:hAnsi="Sakkal Majalla" w:cs="Sakkal Majalla"/>
          <w:sz w:val="28"/>
          <w:szCs w:val="28"/>
          <w:rtl/>
          <w:lang w:val="en-GB"/>
        </w:rPr>
      </w:pPr>
    </w:p>
    <w:p w14:paraId="46E87D16" w14:textId="77777777" w:rsidR="00207137" w:rsidRPr="00E35448" w:rsidRDefault="00207137" w:rsidP="00207137">
      <w:pPr>
        <w:pStyle w:val="ListParagraph"/>
        <w:numPr>
          <w:ilvl w:val="0"/>
          <w:numId w:val="5"/>
        </w:numPr>
        <w:rPr>
          <w:rFonts w:ascii="Sakkal Majalla" w:hAnsi="Sakkal Majalla" w:cs="Sakkal Majalla"/>
          <w:sz w:val="28"/>
          <w:szCs w:val="28"/>
        </w:rPr>
      </w:pPr>
      <w:r w:rsidRPr="00E35448">
        <w:rPr>
          <w:rFonts w:ascii="Sakkal Majalla" w:hAnsi="Sakkal Majalla" w:cs="Sakkal Majalla" w:hint="cs"/>
          <w:sz w:val="28"/>
          <w:szCs w:val="28"/>
          <w:rtl/>
          <w:lang w:val="en-GB"/>
        </w:rPr>
        <w:t xml:space="preserve">أهمية الدراسة: تسلط الدراسة الضوء على الحاجة الى استراتيجيات إدارة مخاطر </w:t>
      </w:r>
      <w:proofErr w:type="gramStart"/>
      <w:r w:rsidRPr="00E35448">
        <w:rPr>
          <w:rFonts w:ascii="Sakkal Majalla" w:hAnsi="Sakkal Majalla" w:cs="Sakkal Majalla" w:hint="cs"/>
          <w:sz w:val="28"/>
          <w:szCs w:val="28"/>
          <w:rtl/>
          <w:lang w:val="en-GB"/>
        </w:rPr>
        <w:t>اكثر</w:t>
      </w:r>
      <w:proofErr w:type="gramEnd"/>
      <w:r w:rsidRPr="00E35448">
        <w:rPr>
          <w:rFonts w:ascii="Sakkal Majalla" w:hAnsi="Sakkal Majalla" w:cs="Sakkal Majalla" w:hint="cs"/>
          <w:sz w:val="28"/>
          <w:szCs w:val="28"/>
          <w:rtl/>
          <w:lang w:val="en-GB"/>
        </w:rPr>
        <w:t xml:space="preserve"> تطورا في المستشفيات السعودية لتقليل التأثير السلبي للكوارث، خاصة مع النمو المتزايد للسكان والتطور السريع للبنية التحتية. </w:t>
      </w:r>
    </w:p>
    <w:p w14:paraId="60139C04" w14:textId="77777777" w:rsidR="00207137" w:rsidRPr="00E35448" w:rsidRDefault="00207137" w:rsidP="00207137">
      <w:pPr>
        <w:pStyle w:val="ListParagraph"/>
        <w:rPr>
          <w:rFonts w:ascii="Sakkal Majalla" w:hAnsi="Sakkal Majalla" w:cs="Sakkal Majalla"/>
          <w:sz w:val="28"/>
          <w:szCs w:val="28"/>
          <w:rtl/>
        </w:rPr>
      </w:pPr>
    </w:p>
    <w:p w14:paraId="6B553C49" w14:textId="79073CA1" w:rsidR="00207137" w:rsidRPr="00E35448" w:rsidRDefault="00207137" w:rsidP="00207137">
      <w:pPr>
        <w:pStyle w:val="ListParagraph"/>
        <w:numPr>
          <w:ilvl w:val="0"/>
          <w:numId w:val="5"/>
        </w:numPr>
        <w:rPr>
          <w:rFonts w:ascii="Sakkal Majalla" w:hAnsi="Sakkal Majalla" w:cs="Sakkal Majalla"/>
          <w:sz w:val="28"/>
          <w:szCs w:val="28"/>
        </w:rPr>
      </w:pPr>
      <w:r w:rsidRPr="00E35448">
        <w:rPr>
          <w:rFonts w:ascii="Sakkal Majalla" w:hAnsi="Sakkal Majalla" w:cs="Sakkal Majalla" w:hint="cs"/>
          <w:sz w:val="28"/>
          <w:szCs w:val="28"/>
          <w:rtl/>
        </w:rPr>
        <w:t xml:space="preserve">نتائج الدراسة: اشارت النتائج الى ان المستشفيات التي تطبق استراتيجيات متقدمة </w:t>
      </w:r>
      <w:r w:rsidR="00287895" w:rsidRPr="00E35448">
        <w:rPr>
          <w:rFonts w:ascii="Sakkal Majalla" w:hAnsi="Sakkal Majalla" w:cs="Sakkal Majalla" w:hint="cs"/>
          <w:sz w:val="28"/>
          <w:szCs w:val="28"/>
          <w:rtl/>
        </w:rPr>
        <w:t>لإدارة</w:t>
      </w:r>
      <w:r w:rsidRPr="00E35448">
        <w:rPr>
          <w:rFonts w:ascii="Sakkal Majalla" w:hAnsi="Sakkal Majalla" w:cs="Sakkal Majalla" w:hint="cs"/>
          <w:sz w:val="28"/>
          <w:szCs w:val="28"/>
          <w:rtl/>
        </w:rPr>
        <w:t xml:space="preserve"> المخاطر كانت قادرة على الاستجابة بشكل </w:t>
      </w:r>
      <w:proofErr w:type="gramStart"/>
      <w:r w:rsidRPr="00E35448">
        <w:rPr>
          <w:rFonts w:ascii="Sakkal Majalla" w:hAnsi="Sakkal Majalla" w:cs="Sakkal Majalla" w:hint="cs"/>
          <w:sz w:val="28"/>
          <w:szCs w:val="28"/>
          <w:rtl/>
        </w:rPr>
        <w:t>افضل</w:t>
      </w:r>
      <w:proofErr w:type="gramEnd"/>
      <w:r w:rsidRPr="00E35448">
        <w:rPr>
          <w:rFonts w:ascii="Sakkal Majalla" w:hAnsi="Sakkal Majalla" w:cs="Sakkal Majalla" w:hint="cs"/>
          <w:sz w:val="28"/>
          <w:szCs w:val="28"/>
          <w:rtl/>
        </w:rPr>
        <w:t xml:space="preserve"> </w:t>
      </w:r>
      <w:r w:rsidR="00287895" w:rsidRPr="00E35448">
        <w:rPr>
          <w:rFonts w:ascii="Sakkal Majalla" w:hAnsi="Sakkal Majalla" w:cs="Sakkal Majalla" w:hint="cs"/>
          <w:sz w:val="28"/>
          <w:szCs w:val="28"/>
          <w:rtl/>
        </w:rPr>
        <w:t>للكوارث</w:t>
      </w:r>
      <w:r w:rsidRPr="00E35448">
        <w:rPr>
          <w:rFonts w:ascii="Sakkal Majalla" w:hAnsi="Sakkal Majalla" w:cs="Sakkal Majalla" w:hint="cs"/>
          <w:sz w:val="28"/>
          <w:szCs w:val="28"/>
          <w:rtl/>
        </w:rPr>
        <w:t xml:space="preserve">، مما أدى الى تقليل </w:t>
      </w:r>
      <w:r w:rsidR="00287895" w:rsidRPr="00E35448">
        <w:rPr>
          <w:rFonts w:ascii="Sakkal Majalla" w:hAnsi="Sakkal Majalla" w:cs="Sakkal Majalla" w:hint="cs"/>
          <w:sz w:val="28"/>
          <w:szCs w:val="28"/>
          <w:rtl/>
        </w:rPr>
        <w:t>الوفيات</w:t>
      </w:r>
      <w:r w:rsidRPr="00E35448">
        <w:rPr>
          <w:rFonts w:ascii="Sakkal Majalla" w:hAnsi="Sakkal Majalla" w:cs="Sakkal Majalla" w:hint="cs"/>
          <w:sz w:val="28"/>
          <w:szCs w:val="28"/>
          <w:rtl/>
        </w:rPr>
        <w:t xml:space="preserve"> وزيادة سرعة التعامل مع الحالات الحرجة.</w:t>
      </w:r>
    </w:p>
    <w:p w14:paraId="02586BC7" w14:textId="77777777" w:rsidR="00F925D0" w:rsidRPr="00E35448" w:rsidRDefault="00F925D0" w:rsidP="00D22171">
      <w:pPr>
        <w:rPr>
          <w:rFonts w:ascii="Sakkal Majalla" w:hAnsi="Sakkal Majalla" w:cs="Sakkal Majalla"/>
          <w:sz w:val="28"/>
          <w:szCs w:val="28"/>
          <w:rtl/>
        </w:rPr>
      </w:pPr>
    </w:p>
    <w:p w14:paraId="13A9D653" w14:textId="77777777" w:rsidR="00571F71" w:rsidRPr="00E35448" w:rsidRDefault="00571F71" w:rsidP="00D22171">
      <w:pPr>
        <w:rPr>
          <w:rFonts w:ascii="Sakkal Majalla" w:hAnsi="Sakkal Majalla" w:cs="Sakkal Majalla"/>
          <w:sz w:val="28"/>
          <w:szCs w:val="28"/>
          <w:rtl/>
        </w:rPr>
      </w:pPr>
    </w:p>
    <w:p w14:paraId="2D006174" w14:textId="77777777" w:rsidR="00571F71" w:rsidRPr="00E35448" w:rsidRDefault="00571F71" w:rsidP="00D22171">
      <w:pPr>
        <w:rPr>
          <w:rFonts w:ascii="Sakkal Majalla" w:hAnsi="Sakkal Majalla" w:cs="Sakkal Majalla"/>
          <w:sz w:val="28"/>
          <w:szCs w:val="28"/>
          <w:rtl/>
        </w:rPr>
      </w:pPr>
    </w:p>
    <w:p w14:paraId="541BA871" w14:textId="77777777" w:rsidR="00003557" w:rsidRPr="00E35448" w:rsidRDefault="00003557" w:rsidP="00D22171">
      <w:pPr>
        <w:rPr>
          <w:rFonts w:ascii="Sakkal Majalla" w:hAnsi="Sakkal Majalla" w:cs="Sakkal Majalla"/>
          <w:sz w:val="28"/>
          <w:szCs w:val="28"/>
          <w:rtl/>
        </w:rPr>
      </w:pPr>
    </w:p>
    <w:p w14:paraId="2E63E182" w14:textId="77777777" w:rsidR="00003557" w:rsidRPr="00E35448" w:rsidRDefault="00003557" w:rsidP="00D22171">
      <w:pPr>
        <w:rPr>
          <w:rFonts w:ascii="Sakkal Majalla" w:hAnsi="Sakkal Majalla" w:cs="Sakkal Majalla"/>
          <w:sz w:val="28"/>
          <w:szCs w:val="28"/>
          <w:rtl/>
        </w:rPr>
      </w:pPr>
    </w:p>
    <w:p w14:paraId="4CDCCF88" w14:textId="15F73D16" w:rsidR="00003557" w:rsidRPr="00E35448" w:rsidRDefault="003E6D63" w:rsidP="00003557">
      <w:pPr>
        <w:spacing w:before="100" w:beforeAutospacing="1" w:after="100" w:afterAutospacing="1" w:line="240" w:lineRule="auto"/>
        <w:rPr>
          <w:rFonts w:ascii="Sakkal Majalla" w:eastAsia="Times New Roman" w:hAnsi="Sakkal Majalla" w:cs="Sakkal Majalla"/>
          <w:kern w:val="0"/>
          <w:sz w:val="24"/>
          <w:szCs w:val="24"/>
          <w14:ligatures w14:val="none"/>
        </w:rPr>
      </w:pPr>
      <w:r w:rsidRPr="00E35448">
        <w:rPr>
          <w:rFonts w:ascii="Sakkal Majalla" w:eastAsia="Times New Roman" w:hAnsi="Sakkal Majalla" w:cs="Sakkal Majalla" w:hint="cs"/>
          <w:b/>
          <w:bCs/>
          <w:kern w:val="0"/>
          <w:sz w:val="24"/>
          <w:szCs w:val="24"/>
          <w14:ligatures w14:val="none"/>
        </w:rPr>
        <w:lastRenderedPageBreak/>
        <w:t>7</w:t>
      </w:r>
      <w:r w:rsidR="00003557" w:rsidRPr="00E35448">
        <w:rPr>
          <w:rFonts w:ascii="Sakkal Majalla" w:eastAsia="Times New Roman" w:hAnsi="Sakkal Majalla" w:cs="Sakkal Majalla" w:hint="cs"/>
          <w:b/>
          <w:bCs/>
          <w:kern w:val="0"/>
          <w:sz w:val="24"/>
          <w:szCs w:val="24"/>
          <w:rtl/>
          <w14:ligatures w14:val="none"/>
        </w:rPr>
        <w:t>. المطيري، رائد نزال (2023) – أثر ممارسات إدارة المخاطر على جودة الرعاية الصحية في قطاع الخدمات الصحية بالقصيم: دراسة حالة مستشفى المذنب العام</w:t>
      </w:r>
    </w:p>
    <w:p w14:paraId="4E1284B9" w14:textId="35E9DD9F" w:rsidR="00003557" w:rsidRPr="00E35448" w:rsidRDefault="003E6D63" w:rsidP="00003557">
      <w:pPr>
        <w:spacing w:before="100" w:beforeAutospacing="1" w:after="100" w:afterAutospacing="1" w:line="240" w:lineRule="auto"/>
        <w:rPr>
          <w:rFonts w:ascii="Sakkal Majalla" w:eastAsia="Times New Roman" w:hAnsi="Sakkal Majalla" w:cs="Sakkal Majalla"/>
          <w:kern w:val="0"/>
          <w:sz w:val="24"/>
          <w:szCs w:val="24"/>
          <w:rtl/>
          <w14:ligatures w14:val="none"/>
        </w:rPr>
      </w:pPr>
      <w:r w:rsidRPr="00E35448">
        <w:rPr>
          <w:rFonts w:ascii="Sakkal Majalla" w:eastAsia="Times New Roman" w:hAnsi="Sakkal Majalla" w:cs="Sakkal Majalla" w:hint="cs"/>
          <w:kern w:val="0"/>
          <w:sz w:val="24"/>
          <w:szCs w:val="24"/>
          <w14:ligatures w14:val="none"/>
        </w:rPr>
        <w:t xml:space="preserve">- </w:t>
      </w:r>
      <w:r w:rsidR="00003557" w:rsidRPr="00E35448">
        <w:rPr>
          <w:rFonts w:ascii="Sakkal Majalla" w:eastAsia="Times New Roman" w:hAnsi="Sakkal Majalla" w:cs="Sakkal Majalla" w:hint="cs"/>
          <w:kern w:val="0"/>
          <w:sz w:val="24"/>
          <w:szCs w:val="24"/>
          <w:rtl/>
          <w14:ligatures w14:val="none"/>
        </w:rPr>
        <w:t xml:space="preserve"> </w:t>
      </w:r>
      <w:r w:rsidR="00003557" w:rsidRPr="00E35448">
        <w:rPr>
          <w:rFonts w:ascii="Sakkal Majalla" w:eastAsia="Times New Roman" w:hAnsi="Sakkal Majalla" w:cs="Sakkal Majalla" w:hint="cs"/>
          <w:b/>
          <w:bCs/>
          <w:kern w:val="0"/>
          <w:sz w:val="24"/>
          <w:szCs w:val="24"/>
          <w:rtl/>
          <w14:ligatures w14:val="none"/>
        </w:rPr>
        <w:t>ملخص الدراسة</w:t>
      </w:r>
      <w:r w:rsidR="00003557" w:rsidRPr="00E35448">
        <w:rPr>
          <w:rFonts w:ascii="Sakkal Majalla" w:eastAsia="Times New Roman" w:hAnsi="Sakkal Majalla" w:cs="Sakkal Majalla" w:hint="cs"/>
          <w:kern w:val="0"/>
          <w:sz w:val="24"/>
          <w:szCs w:val="24"/>
          <w:rtl/>
          <w14:ligatures w14:val="none"/>
        </w:rPr>
        <w:t xml:space="preserve">: هدفت هذه الدراسة إلى تقييم تأثير تطبيق نظم </w:t>
      </w:r>
      <w:r w:rsidR="00003557" w:rsidRPr="00E35448">
        <w:rPr>
          <w:rFonts w:ascii="Sakkal Majalla" w:eastAsia="Times New Roman" w:hAnsi="Sakkal Majalla" w:cs="Sakkal Majalla" w:hint="cs"/>
          <w:b/>
          <w:bCs/>
          <w:kern w:val="0"/>
          <w:sz w:val="24"/>
          <w:szCs w:val="24"/>
          <w:rtl/>
          <w14:ligatures w14:val="none"/>
        </w:rPr>
        <w:t>إدارة المخاطر</w:t>
      </w:r>
      <w:r w:rsidR="00003557" w:rsidRPr="00E35448">
        <w:rPr>
          <w:rFonts w:ascii="Sakkal Majalla" w:eastAsia="Times New Roman" w:hAnsi="Sakkal Majalla" w:cs="Sakkal Majalla" w:hint="cs"/>
          <w:kern w:val="0"/>
          <w:sz w:val="24"/>
          <w:szCs w:val="24"/>
          <w:rtl/>
          <w14:ligatures w14:val="none"/>
        </w:rPr>
        <w:t xml:space="preserve"> على جودة الرعاية الصحية في مستشفى المذنب العام بمنطقة القصيم. استخدم الباحث المنهج الوصفي التحليلي مع توزيع استبيانات على 310 موظفين في قسم التغذية، وتم تحليل البيانات باستخدام برنامج </w:t>
      </w:r>
      <w:r w:rsidR="00003557" w:rsidRPr="00E35448">
        <w:rPr>
          <w:rFonts w:ascii="Sakkal Majalla" w:eastAsia="Times New Roman" w:hAnsi="Sakkal Majalla" w:cs="Sakkal Majalla" w:hint="cs"/>
          <w:kern w:val="0"/>
          <w:sz w:val="24"/>
          <w:szCs w:val="24"/>
          <w14:ligatures w14:val="none"/>
        </w:rPr>
        <w:t>SPSS</w:t>
      </w:r>
      <w:r w:rsidR="00003557" w:rsidRPr="00E35448">
        <w:rPr>
          <w:rFonts w:ascii="Sakkal Majalla" w:eastAsia="Times New Roman" w:hAnsi="Sakkal Majalla" w:cs="Sakkal Majalla" w:hint="cs"/>
          <w:kern w:val="0"/>
          <w:sz w:val="24"/>
          <w:szCs w:val="24"/>
          <w:rtl/>
          <w14:ligatures w14:val="none"/>
        </w:rPr>
        <w:t xml:space="preserve">. </w:t>
      </w:r>
    </w:p>
    <w:p w14:paraId="377A91C3" w14:textId="75FC55AC" w:rsidR="00003557" w:rsidRPr="00E35448" w:rsidRDefault="003E6D63" w:rsidP="00003557">
      <w:pPr>
        <w:spacing w:before="100" w:beforeAutospacing="1" w:after="100" w:afterAutospacing="1" w:line="240" w:lineRule="auto"/>
        <w:rPr>
          <w:rFonts w:ascii="Sakkal Majalla" w:eastAsia="Times New Roman" w:hAnsi="Sakkal Majalla" w:cs="Sakkal Majalla"/>
          <w:kern w:val="0"/>
          <w:sz w:val="24"/>
          <w:szCs w:val="24"/>
          <w:rtl/>
          <w14:ligatures w14:val="none"/>
        </w:rPr>
      </w:pPr>
      <w:r w:rsidRPr="00E35448">
        <w:rPr>
          <w:rFonts w:ascii="Sakkal Majalla" w:eastAsia="Times New Roman" w:hAnsi="Sakkal Majalla" w:cs="Sakkal Majalla" w:hint="cs"/>
          <w:kern w:val="0"/>
          <w:sz w:val="24"/>
          <w:szCs w:val="24"/>
          <w14:ligatures w14:val="none"/>
        </w:rPr>
        <w:t xml:space="preserve">- </w:t>
      </w:r>
      <w:r w:rsidR="00003557" w:rsidRPr="00E35448">
        <w:rPr>
          <w:rFonts w:ascii="Sakkal Majalla" w:eastAsia="Times New Roman" w:hAnsi="Sakkal Majalla" w:cs="Sakkal Majalla" w:hint="cs"/>
          <w:kern w:val="0"/>
          <w:sz w:val="24"/>
          <w:szCs w:val="24"/>
          <w:rtl/>
          <w14:ligatures w14:val="none"/>
        </w:rPr>
        <w:t xml:space="preserve"> </w:t>
      </w:r>
      <w:r w:rsidR="00003557" w:rsidRPr="00E35448">
        <w:rPr>
          <w:rFonts w:ascii="Sakkal Majalla" w:eastAsia="Times New Roman" w:hAnsi="Sakkal Majalla" w:cs="Sakkal Majalla" w:hint="cs"/>
          <w:b/>
          <w:bCs/>
          <w:kern w:val="0"/>
          <w:sz w:val="24"/>
          <w:szCs w:val="24"/>
          <w:rtl/>
          <w14:ligatures w14:val="none"/>
        </w:rPr>
        <w:t>أهمية الدراسة</w:t>
      </w:r>
      <w:r w:rsidR="00003557" w:rsidRPr="00E35448">
        <w:rPr>
          <w:rFonts w:ascii="Sakkal Majalla" w:eastAsia="Times New Roman" w:hAnsi="Sakkal Majalla" w:cs="Sakkal Majalla" w:hint="cs"/>
          <w:kern w:val="0"/>
          <w:sz w:val="24"/>
          <w:szCs w:val="24"/>
          <w:rtl/>
          <w14:ligatures w14:val="none"/>
        </w:rPr>
        <w:t xml:space="preserve">: تسلط الضوء على كيفية تأثير ممارسات </w:t>
      </w:r>
      <w:r w:rsidR="00003557" w:rsidRPr="00E35448">
        <w:rPr>
          <w:rFonts w:ascii="Sakkal Majalla" w:eastAsia="Times New Roman" w:hAnsi="Sakkal Majalla" w:cs="Sakkal Majalla" w:hint="cs"/>
          <w:b/>
          <w:bCs/>
          <w:kern w:val="0"/>
          <w:sz w:val="24"/>
          <w:szCs w:val="24"/>
          <w:rtl/>
          <w14:ligatures w14:val="none"/>
        </w:rPr>
        <w:t>إدارة المخاطر</w:t>
      </w:r>
      <w:r w:rsidR="00003557" w:rsidRPr="00E35448">
        <w:rPr>
          <w:rFonts w:ascii="Sakkal Majalla" w:eastAsia="Times New Roman" w:hAnsi="Sakkal Majalla" w:cs="Sakkal Majalla" w:hint="cs"/>
          <w:kern w:val="0"/>
          <w:sz w:val="24"/>
          <w:szCs w:val="24"/>
          <w:rtl/>
          <w14:ligatures w14:val="none"/>
        </w:rPr>
        <w:t xml:space="preserve"> على تحسين جودة الخدمات الغذائية المقدمة في المستشفيات، مما يعكس أهمية هذه الممارسات في تعزيز سلامة المرضى ورضاهم. </w:t>
      </w:r>
    </w:p>
    <w:p w14:paraId="7436B689" w14:textId="34280867" w:rsidR="00003557" w:rsidRPr="00E35448" w:rsidRDefault="003E6D63" w:rsidP="00003557">
      <w:pPr>
        <w:spacing w:before="100" w:beforeAutospacing="1" w:after="100" w:afterAutospacing="1" w:line="240" w:lineRule="auto"/>
        <w:rPr>
          <w:rFonts w:ascii="Sakkal Majalla" w:eastAsia="Times New Roman" w:hAnsi="Sakkal Majalla" w:cs="Sakkal Majalla"/>
          <w:kern w:val="0"/>
          <w:sz w:val="24"/>
          <w:szCs w:val="24"/>
          <w:rtl/>
          <w14:ligatures w14:val="none"/>
        </w:rPr>
      </w:pPr>
      <w:r w:rsidRPr="00E35448">
        <w:rPr>
          <w:rFonts w:ascii="Sakkal Majalla" w:eastAsia="Times New Roman" w:hAnsi="Sakkal Majalla" w:cs="Sakkal Majalla" w:hint="cs"/>
          <w:kern w:val="0"/>
          <w:sz w:val="24"/>
          <w:szCs w:val="24"/>
          <w14:ligatures w14:val="none"/>
        </w:rPr>
        <w:t xml:space="preserve">- </w:t>
      </w:r>
      <w:r w:rsidR="00003557" w:rsidRPr="00E35448">
        <w:rPr>
          <w:rFonts w:ascii="Sakkal Majalla" w:eastAsia="Times New Roman" w:hAnsi="Sakkal Majalla" w:cs="Sakkal Majalla" w:hint="cs"/>
          <w:kern w:val="0"/>
          <w:sz w:val="24"/>
          <w:szCs w:val="24"/>
          <w:rtl/>
          <w14:ligatures w14:val="none"/>
        </w:rPr>
        <w:t xml:space="preserve"> </w:t>
      </w:r>
      <w:r w:rsidR="00003557" w:rsidRPr="00E35448">
        <w:rPr>
          <w:rFonts w:ascii="Sakkal Majalla" w:eastAsia="Times New Roman" w:hAnsi="Sakkal Majalla" w:cs="Sakkal Majalla" w:hint="cs"/>
          <w:b/>
          <w:bCs/>
          <w:kern w:val="0"/>
          <w:sz w:val="24"/>
          <w:szCs w:val="24"/>
          <w:rtl/>
          <w14:ligatures w14:val="none"/>
        </w:rPr>
        <w:t>نتائج الدراسة</w:t>
      </w:r>
      <w:r w:rsidR="00003557" w:rsidRPr="00E35448">
        <w:rPr>
          <w:rFonts w:ascii="Sakkal Majalla" w:eastAsia="Times New Roman" w:hAnsi="Sakkal Majalla" w:cs="Sakkal Majalla" w:hint="cs"/>
          <w:kern w:val="0"/>
          <w:sz w:val="24"/>
          <w:szCs w:val="24"/>
          <w:rtl/>
          <w14:ligatures w14:val="none"/>
        </w:rPr>
        <w:t xml:space="preserve">: أشارت النتائج إلى أن ممارسات </w:t>
      </w:r>
      <w:r w:rsidR="00003557" w:rsidRPr="00E35448">
        <w:rPr>
          <w:rFonts w:ascii="Sakkal Majalla" w:eastAsia="Times New Roman" w:hAnsi="Sakkal Majalla" w:cs="Sakkal Majalla" w:hint="cs"/>
          <w:b/>
          <w:bCs/>
          <w:kern w:val="0"/>
          <w:sz w:val="24"/>
          <w:szCs w:val="24"/>
          <w:rtl/>
          <w14:ligatures w14:val="none"/>
        </w:rPr>
        <w:t>إدارة المخاطر</w:t>
      </w:r>
      <w:r w:rsidR="00003557" w:rsidRPr="00E35448">
        <w:rPr>
          <w:rFonts w:ascii="Sakkal Majalla" w:eastAsia="Times New Roman" w:hAnsi="Sakkal Majalla" w:cs="Sakkal Majalla" w:hint="cs"/>
          <w:kern w:val="0"/>
          <w:sz w:val="24"/>
          <w:szCs w:val="24"/>
          <w:rtl/>
          <w14:ligatures w14:val="none"/>
        </w:rPr>
        <w:t xml:space="preserve"> بأبعادها المختلفة (تحديد، تحليل، تقييم، والاستجابة للمخاطر) كان لها تأثير إيجابي وذو دلالة إحصائية على تحسين جودة الخدمات الغذائية في المستشفى. كما ساهمت في تعزيز الكفاءة التشغيلية وتقليل الأخطاء، مما أدى إلى تحسين رضا المرضى. </w:t>
      </w:r>
    </w:p>
    <w:p w14:paraId="5B980BD4" w14:textId="77777777" w:rsidR="00003557" w:rsidRPr="00E35448" w:rsidRDefault="00003557" w:rsidP="00003557">
      <w:pPr>
        <w:bidi w:val="0"/>
        <w:spacing w:before="100" w:beforeAutospacing="1" w:after="100" w:afterAutospacing="1" w:line="240" w:lineRule="auto"/>
        <w:rPr>
          <w:rFonts w:ascii="Sakkal Majalla" w:eastAsia="Times New Roman" w:hAnsi="Sakkal Majalla" w:cs="Sakkal Majalla"/>
          <w:kern w:val="0"/>
          <w:sz w:val="24"/>
          <w:szCs w:val="24"/>
          <w:rtl/>
          <w14:ligatures w14:val="none"/>
        </w:rPr>
      </w:pPr>
    </w:p>
    <w:p w14:paraId="730AB155" w14:textId="19C25756" w:rsidR="00003557" w:rsidRPr="00E35448" w:rsidRDefault="003E6D63" w:rsidP="00003557">
      <w:pPr>
        <w:spacing w:before="100" w:beforeAutospacing="1" w:after="100" w:afterAutospacing="1" w:line="240" w:lineRule="auto"/>
        <w:rPr>
          <w:rFonts w:ascii="Sakkal Majalla" w:eastAsia="Times New Roman" w:hAnsi="Sakkal Majalla" w:cs="Sakkal Majalla"/>
          <w:kern w:val="0"/>
          <w:sz w:val="24"/>
          <w:szCs w:val="24"/>
          <w14:ligatures w14:val="none"/>
        </w:rPr>
      </w:pPr>
      <w:r w:rsidRPr="00E35448">
        <w:rPr>
          <w:rFonts w:ascii="Sakkal Majalla" w:eastAsia="Times New Roman" w:hAnsi="Sakkal Majalla" w:cs="Sakkal Majalla" w:hint="cs"/>
          <w:b/>
          <w:bCs/>
          <w:kern w:val="0"/>
          <w:sz w:val="24"/>
          <w:szCs w:val="24"/>
          <w14:ligatures w14:val="none"/>
        </w:rPr>
        <w:t>8</w:t>
      </w:r>
      <w:r w:rsidR="00003557" w:rsidRPr="00E35448">
        <w:rPr>
          <w:rFonts w:ascii="Sakkal Majalla" w:eastAsia="Times New Roman" w:hAnsi="Sakkal Majalla" w:cs="Sakkal Majalla" w:hint="cs"/>
          <w:b/>
          <w:bCs/>
          <w:kern w:val="0"/>
          <w:sz w:val="24"/>
          <w:szCs w:val="24"/>
          <w:rtl/>
          <w14:ligatures w14:val="none"/>
        </w:rPr>
        <w:t xml:space="preserve">. </w:t>
      </w:r>
      <w:proofErr w:type="spellStart"/>
      <w:r w:rsidR="00003557" w:rsidRPr="00E35448">
        <w:rPr>
          <w:rFonts w:ascii="Sakkal Majalla" w:eastAsia="Times New Roman" w:hAnsi="Sakkal Majalla" w:cs="Sakkal Majalla" w:hint="cs"/>
          <w:b/>
          <w:bCs/>
          <w:kern w:val="0"/>
          <w:sz w:val="24"/>
          <w:szCs w:val="24"/>
          <w:rtl/>
          <w14:ligatures w14:val="none"/>
        </w:rPr>
        <w:t>النغموش</w:t>
      </w:r>
      <w:proofErr w:type="spellEnd"/>
      <w:r w:rsidR="00003557" w:rsidRPr="00E35448">
        <w:rPr>
          <w:rFonts w:ascii="Sakkal Majalla" w:eastAsia="Times New Roman" w:hAnsi="Sakkal Majalla" w:cs="Sakkal Majalla" w:hint="cs"/>
          <w:b/>
          <w:bCs/>
          <w:kern w:val="0"/>
          <w:sz w:val="24"/>
          <w:szCs w:val="24"/>
          <w:rtl/>
          <w14:ligatures w14:val="none"/>
        </w:rPr>
        <w:t>، مريم سامي (2023) – أثر ممارسات إدارة المخاطر على جودة قسم التغذية في مستشفيات المملكة العربية السعودية بمحافظة الأحساء</w:t>
      </w:r>
    </w:p>
    <w:p w14:paraId="7C420A9A" w14:textId="545FF299" w:rsidR="00003557" w:rsidRPr="00E35448" w:rsidRDefault="003E6D63" w:rsidP="00003557">
      <w:pPr>
        <w:spacing w:before="100" w:beforeAutospacing="1" w:after="100" w:afterAutospacing="1" w:line="240" w:lineRule="auto"/>
        <w:rPr>
          <w:rFonts w:ascii="Sakkal Majalla" w:eastAsia="Times New Roman" w:hAnsi="Sakkal Majalla" w:cs="Sakkal Majalla"/>
          <w:kern w:val="0"/>
          <w:sz w:val="24"/>
          <w:szCs w:val="24"/>
          <w:rtl/>
          <w14:ligatures w14:val="none"/>
        </w:rPr>
      </w:pPr>
      <w:r w:rsidRPr="00E35448">
        <w:rPr>
          <w:rFonts w:ascii="Sakkal Majalla" w:eastAsia="Times New Roman" w:hAnsi="Sakkal Majalla" w:cs="Sakkal Majalla" w:hint="cs"/>
          <w:kern w:val="0"/>
          <w:sz w:val="24"/>
          <w:szCs w:val="24"/>
          <w14:ligatures w14:val="none"/>
        </w:rPr>
        <w:t xml:space="preserve">- </w:t>
      </w:r>
      <w:r w:rsidR="00003557" w:rsidRPr="00E35448">
        <w:rPr>
          <w:rFonts w:ascii="Sakkal Majalla" w:eastAsia="Times New Roman" w:hAnsi="Sakkal Majalla" w:cs="Sakkal Majalla" w:hint="cs"/>
          <w:kern w:val="0"/>
          <w:sz w:val="24"/>
          <w:szCs w:val="24"/>
          <w:rtl/>
          <w14:ligatures w14:val="none"/>
        </w:rPr>
        <w:t xml:space="preserve"> </w:t>
      </w:r>
      <w:r w:rsidR="00003557" w:rsidRPr="00E35448">
        <w:rPr>
          <w:rFonts w:ascii="Sakkal Majalla" w:eastAsia="Times New Roman" w:hAnsi="Sakkal Majalla" w:cs="Sakkal Majalla" w:hint="cs"/>
          <w:b/>
          <w:bCs/>
          <w:kern w:val="0"/>
          <w:sz w:val="24"/>
          <w:szCs w:val="24"/>
          <w:rtl/>
          <w14:ligatures w14:val="none"/>
        </w:rPr>
        <w:t>ملخص الدراسة</w:t>
      </w:r>
      <w:r w:rsidR="00003557" w:rsidRPr="00E35448">
        <w:rPr>
          <w:rFonts w:ascii="Sakkal Majalla" w:eastAsia="Times New Roman" w:hAnsi="Sakkal Majalla" w:cs="Sakkal Majalla" w:hint="cs"/>
          <w:kern w:val="0"/>
          <w:sz w:val="24"/>
          <w:szCs w:val="24"/>
          <w:rtl/>
          <w14:ligatures w14:val="none"/>
        </w:rPr>
        <w:t xml:space="preserve">: هدفت هذه الدراسة إلى معرفة تأثير ممارسات </w:t>
      </w:r>
      <w:r w:rsidR="00003557" w:rsidRPr="00E35448">
        <w:rPr>
          <w:rFonts w:ascii="Sakkal Majalla" w:eastAsia="Times New Roman" w:hAnsi="Sakkal Majalla" w:cs="Sakkal Majalla" w:hint="cs"/>
          <w:b/>
          <w:bCs/>
          <w:kern w:val="0"/>
          <w:sz w:val="24"/>
          <w:szCs w:val="24"/>
          <w:rtl/>
          <w14:ligatures w14:val="none"/>
        </w:rPr>
        <w:t>إدارة المخاطر</w:t>
      </w:r>
      <w:r w:rsidR="00003557" w:rsidRPr="00E35448">
        <w:rPr>
          <w:rFonts w:ascii="Sakkal Majalla" w:eastAsia="Times New Roman" w:hAnsi="Sakkal Majalla" w:cs="Sakkal Majalla" w:hint="cs"/>
          <w:kern w:val="0"/>
          <w:sz w:val="24"/>
          <w:szCs w:val="24"/>
          <w:rtl/>
          <w14:ligatures w14:val="none"/>
        </w:rPr>
        <w:t xml:space="preserve"> على جودة قسم التغذية في مستشفيات الأحساء. استخدمت الباحثة المنهج الوصفي التحليلي مع توزيع استبيانات على 310 موظفين في أقسام التغذية، وتم تحليل البيانات باستخدام برنامج </w:t>
      </w:r>
      <w:r w:rsidR="00003557" w:rsidRPr="00E35448">
        <w:rPr>
          <w:rFonts w:ascii="Sakkal Majalla" w:eastAsia="Times New Roman" w:hAnsi="Sakkal Majalla" w:cs="Sakkal Majalla" w:hint="cs"/>
          <w:kern w:val="0"/>
          <w:sz w:val="24"/>
          <w:szCs w:val="24"/>
          <w14:ligatures w14:val="none"/>
        </w:rPr>
        <w:t>SPSS</w:t>
      </w:r>
      <w:r w:rsidR="00003557" w:rsidRPr="00E35448">
        <w:rPr>
          <w:rFonts w:ascii="Sakkal Majalla" w:eastAsia="Times New Roman" w:hAnsi="Sakkal Majalla" w:cs="Sakkal Majalla" w:hint="cs"/>
          <w:kern w:val="0"/>
          <w:sz w:val="24"/>
          <w:szCs w:val="24"/>
          <w:rtl/>
          <w14:ligatures w14:val="none"/>
        </w:rPr>
        <w:t xml:space="preserve">. </w:t>
      </w:r>
    </w:p>
    <w:p w14:paraId="0C9DB866" w14:textId="467EEBAC" w:rsidR="00003557" w:rsidRPr="00E35448" w:rsidRDefault="003E6D63" w:rsidP="00003557">
      <w:pPr>
        <w:spacing w:before="100" w:beforeAutospacing="1" w:after="100" w:afterAutospacing="1" w:line="240" w:lineRule="auto"/>
        <w:rPr>
          <w:rFonts w:ascii="Sakkal Majalla" w:eastAsia="Times New Roman" w:hAnsi="Sakkal Majalla" w:cs="Sakkal Majalla"/>
          <w:kern w:val="0"/>
          <w:sz w:val="24"/>
          <w:szCs w:val="24"/>
          <w:rtl/>
          <w14:ligatures w14:val="none"/>
        </w:rPr>
      </w:pPr>
      <w:r w:rsidRPr="00E35448">
        <w:rPr>
          <w:rFonts w:ascii="Sakkal Majalla" w:eastAsia="Times New Roman" w:hAnsi="Sakkal Majalla" w:cs="Sakkal Majalla" w:hint="cs"/>
          <w:kern w:val="0"/>
          <w:sz w:val="24"/>
          <w:szCs w:val="24"/>
          <w14:ligatures w14:val="none"/>
        </w:rPr>
        <w:t xml:space="preserve">- </w:t>
      </w:r>
      <w:r w:rsidR="00003557" w:rsidRPr="00E35448">
        <w:rPr>
          <w:rFonts w:ascii="Sakkal Majalla" w:eastAsia="Times New Roman" w:hAnsi="Sakkal Majalla" w:cs="Sakkal Majalla" w:hint="cs"/>
          <w:kern w:val="0"/>
          <w:sz w:val="24"/>
          <w:szCs w:val="24"/>
          <w:rtl/>
          <w14:ligatures w14:val="none"/>
        </w:rPr>
        <w:t xml:space="preserve"> </w:t>
      </w:r>
      <w:r w:rsidR="00003557" w:rsidRPr="00E35448">
        <w:rPr>
          <w:rFonts w:ascii="Sakkal Majalla" w:eastAsia="Times New Roman" w:hAnsi="Sakkal Majalla" w:cs="Sakkal Majalla" w:hint="cs"/>
          <w:b/>
          <w:bCs/>
          <w:kern w:val="0"/>
          <w:sz w:val="24"/>
          <w:szCs w:val="24"/>
          <w:rtl/>
          <w14:ligatures w14:val="none"/>
        </w:rPr>
        <w:t>أهمية الدراسة</w:t>
      </w:r>
      <w:r w:rsidR="00003557" w:rsidRPr="00E35448">
        <w:rPr>
          <w:rFonts w:ascii="Sakkal Majalla" w:eastAsia="Times New Roman" w:hAnsi="Sakkal Majalla" w:cs="Sakkal Majalla" w:hint="cs"/>
          <w:kern w:val="0"/>
          <w:sz w:val="24"/>
          <w:szCs w:val="24"/>
          <w:rtl/>
          <w14:ligatures w14:val="none"/>
        </w:rPr>
        <w:t xml:space="preserve">: تؤكد على أهمية </w:t>
      </w:r>
      <w:r w:rsidR="00003557" w:rsidRPr="00E35448">
        <w:rPr>
          <w:rFonts w:ascii="Sakkal Majalla" w:eastAsia="Times New Roman" w:hAnsi="Sakkal Majalla" w:cs="Sakkal Majalla" w:hint="cs"/>
          <w:b/>
          <w:bCs/>
          <w:kern w:val="0"/>
          <w:sz w:val="24"/>
          <w:szCs w:val="24"/>
          <w:rtl/>
          <w14:ligatures w14:val="none"/>
        </w:rPr>
        <w:t>إدارة المخاطر</w:t>
      </w:r>
      <w:r w:rsidR="00003557" w:rsidRPr="00E35448">
        <w:rPr>
          <w:rFonts w:ascii="Sakkal Majalla" w:eastAsia="Times New Roman" w:hAnsi="Sakkal Majalla" w:cs="Sakkal Majalla" w:hint="cs"/>
          <w:kern w:val="0"/>
          <w:sz w:val="24"/>
          <w:szCs w:val="24"/>
          <w:rtl/>
          <w14:ligatures w14:val="none"/>
        </w:rPr>
        <w:t xml:space="preserve"> في تحسين جودة الخدمات الغذائية في المستشفيات، مما يساهم في تعزيز سلامة المرضى ورضاهم.</w:t>
      </w:r>
    </w:p>
    <w:p w14:paraId="19B7DDAD" w14:textId="23C9876E" w:rsidR="00003557" w:rsidRPr="00E35448" w:rsidRDefault="003E6D63" w:rsidP="00003557">
      <w:pPr>
        <w:spacing w:before="100" w:beforeAutospacing="1" w:after="100" w:afterAutospacing="1" w:line="240" w:lineRule="auto"/>
        <w:rPr>
          <w:rFonts w:ascii="Sakkal Majalla" w:eastAsia="Times New Roman" w:hAnsi="Sakkal Majalla" w:cs="Sakkal Majalla"/>
          <w:kern w:val="0"/>
          <w:sz w:val="24"/>
          <w:szCs w:val="24"/>
          <w:rtl/>
          <w14:ligatures w14:val="none"/>
        </w:rPr>
      </w:pPr>
      <w:r w:rsidRPr="00E35448">
        <w:rPr>
          <w:rFonts w:ascii="Sakkal Majalla" w:eastAsia="Times New Roman" w:hAnsi="Sakkal Majalla" w:cs="Sakkal Majalla" w:hint="cs"/>
          <w:kern w:val="0"/>
          <w:sz w:val="24"/>
          <w:szCs w:val="24"/>
          <w14:ligatures w14:val="none"/>
        </w:rPr>
        <w:t xml:space="preserve">- </w:t>
      </w:r>
      <w:r w:rsidR="00003557" w:rsidRPr="00E35448">
        <w:rPr>
          <w:rFonts w:ascii="Sakkal Majalla" w:eastAsia="Times New Roman" w:hAnsi="Sakkal Majalla" w:cs="Sakkal Majalla" w:hint="cs"/>
          <w:kern w:val="0"/>
          <w:sz w:val="24"/>
          <w:szCs w:val="24"/>
          <w:rtl/>
          <w14:ligatures w14:val="none"/>
        </w:rPr>
        <w:t xml:space="preserve"> </w:t>
      </w:r>
      <w:r w:rsidR="00003557" w:rsidRPr="00E35448">
        <w:rPr>
          <w:rFonts w:ascii="Sakkal Majalla" w:eastAsia="Times New Roman" w:hAnsi="Sakkal Majalla" w:cs="Sakkal Majalla" w:hint="cs"/>
          <w:b/>
          <w:bCs/>
          <w:kern w:val="0"/>
          <w:sz w:val="24"/>
          <w:szCs w:val="24"/>
          <w:rtl/>
          <w14:ligatures w14:val="none"/>
        </w:rPr>
        <w:t>نتائج الدراسة</w:t>
      </w:r>
      <w:r w:rsidR="00003557" w:rsidRPr="00E35448">
        <w:rPr>
          <w:rFonts w:ascii="Sakkal Majalla" w:eastAsia="Times New Roman" w:hAnsi="Sakkal Majalla" w:cs="Sakkal Majalla" w:hint="cs"/>
          <w:kern w:val="0"/>
          <w:sz w:val="24"/>
          <w:szCs w:val="24"/>
          <w:rtl/>
          <w14:ligatures w14:val="none"/>
        </w:rPr>
        <w:t xml:space="preserve">: أظهرت النتائج أن ممارسات </w:t>
      </w:r>
      <w:r w:rsidR="00003557" w:rsidRPr="00E35448">
        <w:rPr>
          <w:rFonts w:ascii="Sakkal Majalla" w:eastAsia="Times New Roman" w:hAnsi="Sakkal Majalla" w:cs="Sakkal Majalla" w:hint="cs"/>
          <w:b/>
          <w:bCs/>
          <w:kern w:val="0"/>
          <w:sz w:val="24"/>
          <w:szCs w:val="24"/>
          <w:rtl/>
          <w14:ligatures w14:val="none"/>
        </w:rPr>
        <w:t>إدارة المخاطر</w:t>
      </w:r>
      <w:r w:rsidR="00003557" w:rsidRPr="00E35448">
        <w:rPr>
          <w:rFonts w:ascii="Sakkal Majalla" w:eastAsia="Times New Roman" w:hAnsi="Sakkal Majalla" w:cs="Sakkal Majalla" w:hint="cs"/>
          <w:kern w:val="0"/>
          <w:sz w:val="24"/>
          <w:szCs w:val="24"/>
          <w:rtl/>
          <w14:ligatures w14:val="none"/>
        </w:rPr>
        <w:t xml:space="preserve"> كان لها تأثير إيجابي على جودة الخدمات الغذائية، مما يعزز الكفاءة التشغيلية ويقلل من الأخطاء، وبالتالي يحسن من رضا المرضى. </w:t>
      </w:r>
    </w:p>
    <w:p w14:paraId="06194A52" w14:textId="77777777" w:rsidR="00003557" w:rsidRPr="00E35448" w:rsidRDefault="00003557" w:rsidP="00003557">
      <w:pPr>
        <w:bidi w:val="0"/>
        <w:spacing w:before="100" w:beforeAutospacing="1" w:after="100" w:afterAutospacing="1" w:line="240" w:lineRule="auto"/>
        <w:rPr>
          <w:rFonts w:ascii="Sakkal Majalla" w:eastAsia="Times New Roman" w:hAnsi="Sakkal Majalla" w:cs="Sakkal Majalla"/>
          <w:kern w:val="0"/>
          <w:sz w:val="24"/>
          <w:szCs w:val="24"/>
          <w:rtl/>
          <w14:ligatures w14:val="none"/>
        </w:rPr>
      </w:pPr>
    </w:p>
    <w:p w14:paraId="1344DAFF" w14:textId="6099C2B3" w:rsidR="00003557" w:rsidRPr="00E35448" w:rsidRDefault="003E6D63" w:rsidP="00003557">
      <w:pPr>
        <w:spacing w:before="100" w:beforeAutospacing="1" w:after="100" w:afterAutospacing="1" w:line="240" w:lineRule="auto"/>
        <w:rPr>
          <w:rFonts w:ascii="Sakkal Majalla" w:eastAsia="Times New Roman" w:hAnsi="Sakkal Majalla" w:cs="Sakkal Majalla"/>
          <w:kern w:val="0"/>
          <w:sz w:val="24"/>
          <w:szCs w:val="24"/>
          <w14:ligatures w14:val="none"/>
        </w:rPr>
      </w:pPr>
      <w:r w:rsidRPr="00E35448">
        <w:rPr>
          <w:rFonts w:ascii="Sakkal Majalla" w:eastAsia="Times New Roman" w:hAnsi="Sakkal Majalla" w:cs="Sakkal Majalla" w:hint="cs"/>
          <w:b/>
          <w:bCs/>
          <w:kern w:val="0"/>
          <w:sz w:val="24"/>
          <w:szCs w:val="24"/>
          <w14:ligatures w14:val="none"/>
        </w:rPr>
        <w:t>9</w:t>
      </w:r>
      <w:r w:rsidR="00003557" w:rsidRPr="00E35448">
        <w:rPr>
          <w:rFonts w:ascii="Sakkal Majalla" w:eastAsia="Times New Roman" w:hAnsi="Sakkal Majalla" w:cs="Sakkal Majalla" w:hint="cs"/>
          <w:b/>
          <w:bCs/>
          <w:kern w:val="0"/>
          <w:sz w:val="24"/>
          <w:szCs w:val="24"/>
          <w:rtl/>
          <w14:ligatures w14:val="none"/>
        </w:rPr>
        <w:t>. الجبير، فهد بن عبدالله محمد (2020) – إدارة الخدمات الطبية الطارئة ودورها في مواجهة الكوارث الصحية: من وجهة نظر العاملين في مدينة الملك عبد العزيز الطبية بوزارة الحرس الوطني بالرياض</w:t>
      </w:r>
    </w:p>
    <w:p w14:paraId="53922CBF" w14:textId="0A16BAB9" w:rsidR="00003557" w:rsidRPr="00E35448" w:rsidRDefault="003E6D63" w:rsidP="00003557">
      <w:pPr>
        <w:spacing w:before="100" w:beforeAutospacing="1" w:after="100" w:afterAutospacing="1" w:line="240" w:lineRule="auto"/>
        <w:rPr>
          <w:rFonts w:ascii="Sakkal Majalla" w:eastAsia="Times New Roman" w:hAnsi="Sakkal Majalla" w:cs="Sakkal Majalla"/>
          <w:kern w:val="0"/>
          <w:sz w:val="24"/>
          <w:szCs w:val="24"/>
          <w:rtl/>
          <w14:ligatures w14:val="none"/>
        </w:rPr>
      </w:pPr>
      <w:r w:rsidRPr="00E35448">
        <w:rPr>
          <w:rFonts w:ascii="Sakkal Majalla" w:eastAsia="Times New Roman" w:hAnsi="Sakkal Majalla" w:cs="Sakkal Majalla" w:hint="cs"/>
          <w:kern w:val="0"/>
          <w:sz w:val="24"/>
          <w:szCs w:val="24"/>
          <w14:ligatures w14:val="none"/>
        </w:rPr>
        <w:t xml:space="preserve">- </w:t>
      </w:r>
      <w:r w:rsidR="00003557" w:rsidRPr="00E35448">
        <w:rPr>
          <w:rFonts w:ascii="Sakkal Majalla" w:eastAsia="Times New Roman" w:hAnsi="Sakkal Majalla" w:cs="Sakkal Majalla" w:hint="cs"/>
          <w:kern w:val="0"/>
          <w:sz w:val="24"/>
          <w:szCs w:val="24"/>
          <w:rtl/>
          <w14:ligatures w14:val="none"/>
        </w:rPr>
        <w:t xml:space="preserve"> </w:t>
      </w:r>
      <w:r w:rsidR="00003557" w:rsidRPr="00E35448">
        <w:rPr>
          <w:rFonts w:ascii="Sakkal Majalla" w:eastAsia="Times New Roman" w:hAnsi="Sakkal Majalla" w:cs="Sakkal Majalla" w:hint="cs"/>
          <w:b/>
          <w:bCs/>
          <w:kern w:val="0"/>
          <w:sz w:val="24"/>
          <w:szCs w:val="24"/>
          <w:rtl/>
          <w14:ligatures w14:val="none"/>
        </w:rPr>
        <w:t>ملخص الدراسة</w:t>
      </w:r>
      <w:r w:rsidR="00003557" w:rsidRPr="00E35448">
        <w:rPr>
          <w:rFonts w:ascii="Sakkal Majalla" w:eastAsia="Times New Roman" w:hAnsi="Sakkal Majalla" w:cs="Sakkal Majalla" w:hint="cs"/>
          <w:kern w:val="0"/>
          <w:sz w:val="24"/>
          <w:szCs w:val="24"/>
          <w:rtl/>
          <w14:ligatures w14:val="none"/>
        </w:rPr>
        <w:t xml:space="preserve">: استهدفت هذه الدراسة معرفة دور </w:t>
      </w:r>
      <w:r w:rsidR="00003557" w:rsidRPr="00E35448">
        <w:rPr>
          <w:rFonts w:ascii="Sakkal Majalla" w:eastAsia="Times New Roman" w:hAnsi="Sakkal Majalla" w:cs="Sakkal Majalla" w:hint="cs"/>
          <w:b/>
          <w:bCs/>
          <w:kern w:val="0"/>
          <w:sz w:val="24"/>
          <w:szCs w:val="24"/>
          <w:rtl/>
          <w14:ligatures w14:val="none"/>
        </w:rPr>
        <w:t>إدارة الخدمات الطبية الطارئة</w:t>
      </w:r>
      <w:r w:rsidR="00003557" w:rsidRPr="00E35448">
        <w:rPr>
          <w:rFonts w:ascii="Sakkal Majalla" w:eastAsia="Times New Roman" w:hAnsi="Sakkal Majalla" w:cs="Sakkal Majalla" w:hint="cs"/>
          <w:kern w:val="0"/>
          <w:sz w:val="24"/>
          <w:szCs w:val="24"/>
          <w:rtl/>
          <w14:ligatures w14:val="none"/>
        </w:rPr>
        <w:t xml:space="preserve"> في مواجهة الكوارث الصحية من وجهة نظر العاملين في مدينة الملك عبد العزيز الطبية. استخدم الباحث المنهج الوصفي مع توزيع استبانات على 96 موظفًا، وتم تحليل البيانات باستخدام الأساليب الإحصائية المناسبة. </w:t>
      </w:r>
    </w:p>
    <w:p w14:paraId="29CB7980" w14:textId="6144A5C4" w:rsidR="00003557" w:rsidRPr="00E35448" w:rsidRDefault="003E6D63" w:rsidP="00003557">
      <w:pPr>
        <w:spacing w:before="100" w:beforeAutospacing="1" w:after="100" w:afterAutospacing="1" w:line="240" w:lineRule="auto"/>
        <w:rPr>
          <w:rFonts w:ascii="Sakkal Majalla" w:eastAsia="Times New Roman" w:hAnsi="Sakkal Majalla" w:cs="Sakkal Majalla"/>
          <w:kern w:val="0"/>
          <w:sz w:val="24"/>
          <w:szCs w:val="24"/>
          <w:rtl/>
          <w14:ligatures w14:val="none"/>
        </w:rPr>
      </w:pPr>
      <w:r w:rsidRPr="00E35448">
        <w:rPr>
          <w:rFonts w:ascii="Sakkal Majalla" w:eastAsia="Times New Roman" w:hAnsi="Sakkal Majalla" w:cs="Sakkal Majalla" w:hint="cs"/>
          <w:kern w:val="0"/>
          <w:sz w:val="24"/>
          <w:szCs w:val="24"/>
          <w14:ligatures w14:val="none"/>
        </w:rPr>
        <w:t xml:space="preserve">- </w:t>
      </w:r>
      <w:r w:rsidR="00003557" w:rsidRPr="00E35448">
        <w:rPr>
          <w:rFonts w:ascii="Sakkal Majalla" w:eastAsia="Times New Roman" w:hAnsi="Sakkal Majalla" w:cs="Sakkal Majalla" w:hint="cs"/>
          <w:kern w:val="0"/>
          <w:sz w:val="24"/>
          <w:szCs w:val="24"/>
          <w:rtl/>
          <w14:ligatures w14:val="none"/>
        </w:rPr>
        <w:t xml:space="preserve"> </w:t>
      </w:r>
      <w:r w:rsidR="00003557" w:rsidRPr="00E35448">
        <w:rPr>
          <w:rFonts w:ascii="Sakkal Majalla" w:eastAsia="Times New Roman" w:hAnsi="Sakkal Majalla" w:cs="Sakkal Majalla" w:hint="cs"/>
          <w:b/>
          <w:bCs/>
          <w:kern w:val="0"/>
          <w:sz w:val="24"/>
          <w:szCs w:val="24"/>
          <w:rtl/>
          <w14:ligatures w14:val="none"/>
        </w:rPr>
        <w:t>أهمية الدراسة</w:t>
      </w:r>
      <w:r w:rsidR="00003557" w:rsidRPr="00E35448">
        <w:rPr>
          <w:rFonts w:ascii="Sakkal Majalla" w:eastAsia="Times New Roman" w:hAnsi="Sakkal Majalla" w:cs="Sakkal Majalla" w:hint="cs"/>
          <w:kern w:val="0"/>
          <w:sz w:val="24"/>
          <w:szCs w:val="24"/>
          <w:rtl/>
          <w14:ligatures w14:val="none"/>
        </w:rPr>
        <w:t xml:space="preserve">: تسلط الضوء على أهمية </w:t>
      </w:r>
      <w:r w:rsidR="00003557" w:rsidRPr="00E35448">
        <w:rPr>
          <w:rFonts w:ascii="Sakkal Majalla" w:eastAsia="Times New Roman" w:hAnsi="Sakkal Majalla" w:cs="Sakkal Majalla" w:hint="cs"/>
          <w:b/>
          <w:bCs/>
          <w:kern w:val="0"/>
          <w:sz w:val="24"/>
          <w:szCs w:val="24"/>
          <w:rtl/>
          <w14:ligatures w14:val="none"/>
        </w:rPr>
        <w:t>إدارة الخدمات الطبية الطارئة</w:t>
      </w:r>
      <w:r w:rsidR="00003557" w:rsidRPr="00E35448">
        <w:rPr>
          <w:rFonts w:ascii="Sakkal Majalla" w:eastAsia="Times New Roman" w:hAnsi="Sakkal Majalla" w:cs="Sakkal Majalla" w:hint="cs"/>
          <w:kern w:val="0"/>
          <w:sz w:val="24"/>
          <w:szCs w:val="24"/>
          <w:rtl/>
          <w14:ligatures w14:val="none"/>
        </w:rPr>
        <w:t xml:space="preserve"> في تعزيز جاهزية المستشفيات لمواجهة الكوارث الصحية، مما يساهم في تحسين استجابة الطوارئ وتقليل المخاطر.</w:t>
      </w:r>
    </w:p>
    <w:p w14:paraId="6610B88E" w14:textId="50839E90" w:rsidR="003E6D63" w:rsidRPr="00E35448" w:rsidRDefault="003E6D63" w:rsidP="00E35448">
      <w:pPr>
        <w:spacing w:before="100" w:beforeAutospacing="1" w:after="100" w:afterAutospacing="1" w:line="240" w:lineRule="auto"/>
        <w:rPr>
          <w:rFonts w:ascii="Sakkal Majalla" w:eastAsia="Times New Roman" w:hAnsi="Sakkal Majalla" w:cs="Sakkal Majalla"/>
          <w:kern w:val="0"/>
          <w:sz w:val="24"/>
          <w:szCs w:val="24"/>
          <w14:ligatures w14:val="none"/>
        </w:rPr>
      </w:pPr>
      <w:r w:rsidRPr="00E35448">
        <w:rPr>
          <w:rFonts w:ascii="Sakkal Majalla" w:eastAsia="Times New Roman" w:hAnsi="Sakkal Majalla" w:cs="Sakkal Majalla" w:hint="cs"/>
          <w:kern w:val="0"/>
          <w:sz w:val="24"/>
          <w:szCs w:val="24"/>
          <w14:ligatures w14:val="none"/>
        </w:rPr>
        <w:t xml:space="preserve">- </w:t>
      </w:r>
      <w:r w:rsidR="00003557" w:rsidRPr="00E35448">
        <w:rPr>
          <w:rFonts w:ascii="Sakkal Majalla" w:eastAsia="Times New Roman" w:hAnsi="Sakkal Majalla" w:cs="Sakkal Majalla" w:hint="cs"/>
          <w:kern w:val="0"/>
          <w:sz w:val="24"/>
          <w:szCs w:val="24"/>
          <w:rtl/>
          <w14:ligatures w14:val="none"/>
        </w:rPr>
        <w:t xml:space="preserve"> </w:t>
      </w:r>
      <w:r w:rsidR="00003557" w:rsidRPr="00E35448">
        <w:rPr>
          <w:rFonts w:ascii="Sakkal Majalla" w:eastAsia="Times New Roman" w:hAnsi="Sakkal Majalla" w:cs="Sakkal Majalla" w:hint="cs"/>
          <w:b/>
          <w:bCs/>
          <w:kern w:val="0"/>
          <w:sz w:val="24"/>
          <w:szCs w:val="24"/>
          <w:rtl/>
          <w14:ligatures w14:val="none"/>
        </w:rPr>
        <w:t>نتائج الدراسة</w:t>
      </w:r>
      <w:r w:rsidR="00003557" w:rsidRPr="00E35448">
        <w:rPr>
          <w:rFonts w:ascii="Sakkal Majalla" w:eastAsia="Times New Roman" w:hAnsi="Sakkal Majalla" w:cs="Sakkal Majalla" w:hint="cs"/>
          <w:kern w:val="0"/>
          <w:sz w:val="24"/>
          <w:szCs w:val="24"/>
          <w:rtl/>
          <w14:ligatures w14:val="none"/>
        </w:rPr>
        <w:t>: أشارت النتائج إلى وجود دور إيجابي لإدارة الخدمات الطبية الطارئة في مواجهة الكوارث الصحية، مع وجود بعض المعوقات التي تحتاج إلى تحسين.</w:t>
      </w:r>
    </w:p>
    <w:p w14:paraId="49A94D16" w14:textId="297B8C29" w:rsidR="00003557" w:rsidRPr="00E35448" w:rsidRDefault="003E6D63" w:rsidP="00003557">
      <w:pPr>
        <w:spacing w:before="100" w:beforeAutospacing="1" w:after="100" w:afterAutospacing="1" w:line="240" w:lineRule="auto"/>
        <w:rPr>
          <w:rFonts w:ascii="Sakkal Majalla" w:eastAsia="Times New Roman" w:hAnsi="Sakkal Majalla" w:cs="Sakkal Majalla"/>
          <w:kern w:val="0"/>
          <w:sz w:val="24"/>
          <w:szCs w:val="24"/>
          <w14:ligatures w14:val="none"/>
        </w:rPr>
      </w:pPr>
      <w:r w:rsidRPr="00E35448">
        <w:rPr>
          <w:rFonts w:ascii="Sakkal Majalla" w:eastAsia="Times New Roman" w:hAnsi="Sakkal Majalla" w:cs="Sakkal Majalla" w:hint="cs"/>
          <w:b/>
          <w:bCs/>
          <w:kern w:val="0"/>
          <w:sz w:val="24"/>
          <w:szCs w:val="24"/>
          <w14:ligatures w14:val="none"/>
        </w:rPr>
        <w:lastRenderedPageBreak/>
        <w:t>10</w:t>
      </w:r>
      <w:r w:rsidR="00003557" w:rsidRPr="00E35448">
        <w:rPr>
          <w:rFonts w:ascii="Sakkal Majalla" w:eastAsia="Times New Roman" w:hAnsi="Sakkal Majalla" w:cs="Sakkal Majalla" w:hint="cs"/>
          <w:b/>
          <w:bCs/>
          <w:kern w:val="0"/>
          <w:sz w:val="24"/>
          <w:szCs w:val="24"/>
          <w:rtl/>
          <w14:ligatures w14:val="none"/>
        </w:rPr>
        <w:t xml:space="preserve">. </w:t>
      </w:r>
      <w:proofErr w:type="spellStart"/>
      <w:r w:rsidR="00003557" w:rsidRPr="00E35448">
        <w:rPr>
          <w:rFonts w:ascii="Sakkal Majalla" w:eastAsia="Times New Roman" w:hAnsi="Sakkal Majalla" w:cs="Sakkal Majalla" w:hint="cs"/>
          <w:b/>
          <w:bCs/>
          <w:kern w:val="0"/>
          <w:sz w:val="24"/>
          <w:szCs w:val="24"/>
          <w:rtl/>
          <w14:ligatures w14:val="none"/>
        </w:rPr>
        <w:t>المنقاشي</w:t>
      </w:r>
      <w:proofErr w:type="spellEnd"/>
      <w:r w:rsidR="00003557" w:rsidRPr="00E35448">
        <w:rPr>
          <w:rFonts w:ascii="Sakkal Majalla" w:eastAsia="Times New Roman" w:hAnsi="Sakkal Majalla" w:cs="Sakkal Majalla" w:hint="cs"/>
          <w:b/>
          <w:bCs/>
          <w:kern w:val="0"/>
          <w:sz w:val="24"/>
          <w:szCs w:val="24"/>
          <w:rtl/>
          <w14:ligatures w14:val="none"/>
        </w:rPr>
        <w:t>، إلهام (2023) – إدارة المخاطر المؤسسية في الرعاية الصحية</w:t>
      </w:r>
    </w:p>
    <w:p w14:paraId="7EFF105E" w14:textId="778F9703" w:rsidR="00003557" w:rsidRPr="00E35448" w:rsidRDefault="003E6D63" w:rsidP="00003557">
      <w:pPr>
        <w:spacing w:before="100" w:beforeAutospacing="1" w:after="100" w:afterAutospacing="1" w:line="240" w:lineRule="auto"/>
        <w:rPr>
          <w:rFonts w:ascii="Sakkal Majalla" w:eastAsia="Times New Roman" w:hAnsi="Sakkal Majalla" w:cs="Sakkal Majalla"/>
          <w:kern w:val="0"/>
          <w:sz w:val="24"/>
          <w:szCs w:val="24"/>
          <w:rtl/>
          <w14:ligatures w14:val="none"/>
        </w:rPr>
      </w:pPr>
      <w:r w:rsidRPr="00E35448">
        <w:rPr>
          <w:rFonts w:ascii="Sakkal Majalla" w:eastAsia="Times New Roman" w:hAnsi="Sakkal Majalla" w:cs="Sakkal Majalla" w:hint="cs"/>
          <w:kern w:val="0"/>
          <w:sz w:val="24"/>
          <w:szCs w:val="24"/>
          <w14:ligatures w14:val="none"/>
        </w:rPr>
        <w:t xml:space="preserve">- </w:t>
      </w:r>
      <w:r w:rsidR="00003557" w:rsidRPr="00E35448">
        <w:rPr>
          <w:rFonts w:ascii="Sakkal Majalla" w:eastAsia="Times New Roman" w:hAnsi="Sakkal Majalla" w:cs="Sakkal Majalla" w:hint="cs"/>
          <w:kern w:val="0"/>
          <w:sz w:val="24"/>
          <w:szCs w:val="24"/>
          <w:rtl/>
          <w14:ligatures w14:val="none"/>
        </w:rPr>
        <w:t xml:space="preserve"> </w:t>
      </w:r>
      <w:r w:rsidR="00003557" w:rsidRPr="00E35448">
        <w:rPr>
          <w:rFonts w:ascii="Sakkal Majalla" w:eastAsia="Times New Roman" w:hAnsi="Sakkal Majalla" w:cs="Sakkal Majalla" w:hint="cs"/>
          <w:b/>
          <w:bCs/>
          <w:kern w:val="0"/>
          <w:sz w:val="24"/>
          <w:szCs w:val="24"/>
          <w:rtl/>
          <w14:ligatures w14:val="none"/>
        </w:rPr>
        <w:t>ملخص المقال</w:t>
      </w:r>
      <w:r w:rsidR="00003557" w:rsidRPr="00E35448">
        <w:rPr>
          <w:rFonts w:ascii="Sakkal Majalla" w:eastAsia="Times New Roman" w:hAnsi="Sakkal Majalla" w:cs="Sakkal Majalla" w:hint="cs"/>
          <w:kern w:val="0"/>
          <w:sz w:val="24"/>
          <w:szCs w:val="24"/>
          <w:rtl/>
          <w14:ligatures w14:val="none"/>
        </w:rPr>
        <w:t xml:space="preserve">: يتناول المقال أهمية </w:t>
      </w:r>
      <w:r w:rsidR="00003557" w:rsidRPr="00E35448">
        <w:rPr>
          <w:rFonts w:ascii="Sakkal Majalla" w:eastAsia="Times New Roman" w:hAnsi="Sakkal Majalla" w:cs="Sakkal Majalla" w:hint="cs"/>
          <w:b/>
          <w:bCs/>
          <w:kern w:val="0"/>
          <w:sz w:val="24"/>
          <w:szCs w:val="24"/>
          <w:rtl/>
          <w14:ligatures w14:val="none"/>
        </w:rPr>
        <w:t>إدارة المخاطر المؤسسية</w:t>
      </w:r>
      <w:r w:rsidR="00003557" w:rsidRPr="00E35448">
        <w:rPr>
          <w:rFonts w:ascii="Sakkal Majalla" w:eastAsia="Times New Roman" w:hAnsi="Sakkal Majalla" w:cs="Sakkal Majalla" w:hint="cs"/>
          <w:kern w:val="0"/>
          <w:sz w:val="24"/>
          <w:szCs w:val="24"/>
          <w:rtl/>
          <w14:ligatures w14:val="none"/>
        </w:rPr>
        <w:t xml:space="preserve"> في الرعاية الصحية، موضحًا كيف تساهم في تحسين جودة الخدمات الطبية وتعزيز الثقة بين المرضى ومقدمي الخدمة. </w:t>
      </w:r>
    </w:p>
    <w:p w14:paraId="1A23DC03" w14:textId="391A9ABA" w:rsidR="00003557" w:rsidRPr="00E35448" w:rsidRDefault="003E6D63" w:rsidP="00003557">
      <w:pPr>
        <w:spacing w:before="100" w:beforeAutospacing="1" w:after="100" w:afterAutospacing="1" w:line="240" w:lineRule="auto"/>
        <w:rPr>
          <w:rFonts w:ascii="Sakkal Majalla" w:eastAsia="Times New Roman" w:hAnsi="Sakkal Majalla" w:cs="Sakkal Majalla"/>
          <w:kern w:val="0"/>
          <w:sz w:val="24"/>
          <w:szCs w:val="24"/>
          <w:rtl/>
          <w14:ligatures w14:val="none"/>
        </w:rPr>
      </w:pPr>
      <w:r w:rsidRPr="00E35448">
        <w:rPr>
          <w:rFonts w:ascii="Sakkal Majalla" w:eastAsia="Times New Roman" w:hAnsi="Sakkal Majalla" w:cs="Sakkal Majalla" w:hint="cs"/>
          <w:kern w:val="0"/>
          <w:sz w:val="24"/>
          <w:szCs w:val="24"/>
          <w14:ligatures w14:val="none"/>
        </w:rPr>
        <w:t xml:space="preserve">- </w:t>
      </w:r>
      <w:r w:rsidR="00003557" w:rsidRPr="00E35448">
        <w:rPr>
          <w:rFonts w:ascii="Sakkal Majalla" w:eastAsia="Times New Roman" w:hAnsi="Sakkal Majalla" w:cs="Sakkal Majalla" w:hint="cs"/>
          <w:b/>
          <w:bCs/>
          <w:kern w:val="0"/>
          <w:sz w:val="24"/>
          <w:szCs w:val="24"/>
          <w:rtl/>
          <w14:ligatures w14:val="none"/>
        </w:rPr>
        <w:t>أهمية المقال</w:t>
      </w:r>
      <w:r w:rsidR="00003557" w:rsidRPr="00E35448">
        <w:rPr>
          <w:rFonts w:ascii="Sakkal Majalla" w:eastAsia="Times New Roman" w:hAnsi="Sakkal Majalla" w:cs="Sakkal Majalla" w:hint="cs"/>
          <w:kern w:val="0"/>
          <w:sz w:val="24"/>
          <w:szCs w:val="24"/>
          <w:rtl/>
          <w14:ligatures w14:val="none"/>
        </w:rPr>
        <w:t xml:space="preserve">: يوفر فهمًا شاملاً لكيفية تطبيق استراتيجيات </w:t>
      </w:r>
      <w:r w:rsidR="00003557" w:rsidRPr="00E35448">
        <w:rPr>
          <w:rFonts w:ascii="Sakkal Majalla" w:eastAsia="Times New Roman" w:hAnsi="Sakkal Majalla" w:cs="Sakkal Majalla" w:hint="cs"/>
          <w:b/>
          <w:bCs/>
          <w:kern w:val="0"/>
          <w:sz w:val="24"/>
          <w:szCs w:val="24"/>
          <w:rtl/>
          <w14:ligatures w14:val="none"/>
        </w:rPr>
        <w:t>إدارة المخاطر</w:t>
      </w:r>
      <w:r w:rsidR="00003557" w:rsidRPr="00E35448">
        <w:rPr>
          <w:rFonts w:ascii="Sakkal Majalla" w:eastAsia="Times New Roman" w:hAnsi="Sakkal Majalla" w:cs="Sakkal Majalla" w:hint="cs"/>
          <w:kern w:val="0"/>
          <w:sz w:val="24"/>
          <w:szCs w:val="24"/>
          <w:rtl/>
          <w14:ligatures w14:val="none"/>
        </w:rPr>
        <w:t xml:space="preserve"> في المؤسسات الصحية لتحسين جودة الرعاية وتقليل الأخطاء الطبية.</w:t>
      </w:r>
    </w:p>
    <w:p w14:paraId="6CBC2E49" w14:textId="77777777" w:rsidR="00003557" w:rsidRPr="00E35448" w:rsidRDefault="00003557" w:rsidP="00003557">
      <w:pPr>
        <w:spacing w:before="100" w:beforeAutospacing="1" w:after="100" w:afterAutospacing="1" w:line="240" w:lineRule="auto"/>
        <w:rPr>
          <w:rFonts w:ascii="Sakkal Majalla" w:eastAsia="Times New Roman" w:hAnsi="Sakkal Majalla" w:cs="Sakkal Majalla"/>
          <w:kern w:val="0"/>
          <w:sz w:val="24"/>
          <w:szCs w:val="24"/>
          <w:rtl/>
          <w14:ligatures w14:val="none"/>
        </w:rPr>
      </w:pPr>
      <w:r w:rsidRPr="00E35448">
        <w:rPr>
          <w:rFonts w:ascii="Sakkal Majalla" w:eastAsia="Times New Roman" w:hAnsi="Sakkal Majalla" w:cs="Sakkal Majalla" w:hint="cs"/>
          <w:kern w:val="0"/>
          <w:sz w:val="24"/>
          <w:szCs w:val="24"/>
          <w:rtl/>
          <w14:ligatures w14:val="none"/>
        </w:rPr>
        <w:t xml:space="preserve">• </w:t>
      </w:r>
      <w:r w:rsidRPr="00E35448">
        <w:rPr>
          <w:rFonts w:ascii="Sakkal Majalla" w:eastAsia="Times New Roman" w:hAnsi="Sakkal Majalla" w:cs="Sakkal Majalla" w:hint="cs"/>
          <w:b/>
          <w:bCs/>
          <w:kern w:val="0"/>
          <w:sz w:val="24"/>
          <w:szCs w:val="24"/>
          <w:rtl/>
          <w14:ligatures w14:val="none"/>
        </w:rPr>
        <w:t>المحتوى</w:t>
      </w:r>
      <w:r w:rsidRPr="00E35448">
        <w:rPr>
          <w:rFonts w:ascii="Sakkal Majalla" w:eastAsia="Times New Roman" w:hAnsi="Sakkal Majalla" w:cs="Sakkal Majalla" w:hint="cs"/>
          <w:kern w:val="0"/>
          <w:sz w:val="24"/>
          <w:szCs w:val="24"/>
          <w:rtl/>
          <w14:ligatures w14:val="none"/>
        </w:rPr>
        <w:t xml:space="preserve">: يتناول المقال مكونات </w:t>
      </w:r>
      <w:r w:rsidRPr="00E35448">
        <w:rPr>
          <w:rFonts w:ascii="Sakkal Majalla" w:eastAsia="Times New Roman" w:hAnsi="Sakkal Majalla" w:cs="Sakkal Majalla" w:hint="cs"/>
          <w:b/>
          <w:bCs/>
          <w:kern w:val="0"/>
          <w:sz w:val="24"/>
          <w:szCs w:val="24"/>
          <w:rtl/>
          <w14:ligatures w14:val="none"/>
        </w:rPr>
        <w:t>إدارة المخاطر المؤسسية</w:t>
      </w:r>
      <w:r w:rsidRPr="00E35448">
        <w:rPr>
          <w:rFonts w:ascii="Sakkal Majalla" w:eastAsia="Times New Roman" w:hAnsi="Sakkal Majalla" w:cs="Sakkal Majalla" w:hint="cs"/>
          <w:kern w:val="0"/>
          <w:sz w:val="24"/>
          <w:szCs w:val="24"/>
          <w:rtl/>
          <w14:ligatures w14:val="none"/>
        </w:rPr>
        <w:t xml:space="preserve"> مثل تحديد المخاطر، تحليلها، تقييمها، والاستجابة لها، مع التركيز على دورها في تعزيز سلامة المرضى وجودة الرعاية الصحية. </w:t>
      </w:r>
    </w:p>
    <w:p w14:paraId="20283945" w14:textId="77777777" w:rsidR="00003557" w:rsidRPr="00E35448" w:rsidRDefault="00003557" w:rsidP="00003557">
      <w:pPr>
        <w:bidi w:val="0"/>
        <w:spacing w:before="100" w:beforeAutospacing="1" w:after="100" w:afterAutospacing="1" w:line="240" w:lineRule="auto"/>
        <w:rPr>
          <w:rFonts w:ascii="Sakkal Majalla" w:eastAsia="Times New Roman" w:hAnsi="Sakkal Majalla" w:cs="Sakkal Majalla"/>
          <w:kern w:val="0"/>
          <w:sz w:val="24"/>
          <w:szCs w:val="24"/>
          <w:rtl/>
          <w14:ligatures w14:val="none"/>
        </w:rPr>
      </w:pPr>
    </w:p>
    <w:p w14:paraId="4229CB75" w14:textId="071C67F4" w:rsidR="00003557" w:rsidRPr="00E35448" w:rsidRDefault="003E6D63" w:rsidP="00003557">
      <w:pPr>
        <w:spacing w:before="100" w:beforeAutospacing="1" w:after="100" w:afterAutospacing="1" w:line="240" w:lineRule="auto"/>
        <w:rPr>
          <w:rFonts w:ascii="Sakkal Majalla" w:eastAsia="Times New Roman" w:hAnsi="Sakkal Majalla" w:cs="Sakkal Majalla"/>
          <w:kern w:val="0"/>
          <w:sz w:val="24"/>
          <w:szCs w:val="24"/>
          <w14:ligatures w14:val="none"/>
        </w:rPr>
      </w:pPr>
      <w:r w:rsidRPr="00E35448">
        <w:rPr>
          <w:rFonts w:ascii="Sakkal Majalla" w:eastAsia="Times New Roman" w:hAnsi="Sakkal Majalla" w:cs="Sakkal Majalla" w:hint="cs"/>
          <w:b/>
          <w:bCs/>
          <w:kern w:val="0"/>
          <w:sz w:val="24"/>
          <w:szCs w:val="24"/>
          <w14:ligatures w14:val="none"/>
        </w:rPr>
        <w:t>11</w:t>
      </w:r>
      <w:r w:rsidR="00003557" w:rsidRPr="00E35448">
        <w:rPr>
          <w:rFonts w:ascii="Sakkal Majalla" w:eastAsia="Times New Roman" w:hAnsi="Sakkal Majalla" w:cs="Sakkal Majalla" w:hint="cs"/>
          <w:b/>
          <w:bCs/>
          <w:kern w:val="0"/>
          <w:sz w:val="24"/>
          <w:szCs w:val="24"/>
          <w:rtl/>
          <w14:ligatures w14:val="none"/>
        </w:rPr>
        <w:t>. وزارة الصحة السعودية – الطوارئ الصحية والجاهزية في مواجهة الكوارث الصحية</w:t>
      </w:r>
    </w:p>
    <w:p w14:paraId="586F149B" w14:textId="5D204717" w:rsidR="00003557" w:rsidRPr="00E35448" w:rsidRDefault="003E6D63" w:rsidP="00003557">
      <w:pPr>
        <w:spacing w:before="100" w:beforeAutospacing="1" w:after="100" w:afterAutospacing="1" w:line="240" w:lineRule="auto"/>
        <w:rPr>
          <w:rFonts w:ascii="Sakkal Majalla" w:eastAsia="Times New Roman" w:hAnsi="Sakkal Majalla" w:cs="Sakkal Majalla"/>
          <w:kern w:val="0"/>
          <w:sz w:val="24"/>
          <w:szCs w:val="24"/>
          <w:rtl/>
          <w14:ligatures w14:val="none"/>
        </w:rPr>
      </w:pPr>
      <w:r w:rsidRPr="00E35448">
        <w:rPr>
          <w:rFonts w:ascii="Sakkal Majalla" w:eastAsia="Times New Roman" w:hAnsi="Sakkal Majalla" w:cs="Sakkal Majalla" w:hint="cs"/>
          <w:kern w:val="0"/>
          <w:sz w:val="24"/>
          <w:szCs w:val="24"/>
          <w14:ligatures w14:val="none"/>
        </w:rPr>
        <w:t xml:space="preserve">- </w:t>
      </w:r>
      <w:r w:rsidR="00003557" w:rsidRPr="00E35448">
        <w:rPr>
          <w:rFonts w:ascii="Sakkal Majalla" w:eastAsia="Times New Roman" w:hAnsi="Sakkal Majalla" w:cs="Sakkal Majalla" w:hint="cs"/>
          <w:kern w:val="0"/>
          <w:sz w:val="24"/>
          <w:szCs w:val="24"/>
          <w:rtl/>
          <w14:ligatures w14:val="none"/>
        </w:rPr>
        <w:t xml:space="preserve"> </w:t>
      </w:r>
      <w:r w:rsidR="00003557" w:rsidRPr="00E35448">
        <w:rPr>
          <w:rFonts w:ascii="Sakkal Majalla" w:eastAsia="Times New Roman" w:hAnsi="Sakkal Majalla" w:cs="Sakkal Majalla" w:hint="cs"/>
          <w:b/>
          <w:bCs/>
          <w:kern w:val="0"/>
          <w:sz w:val="24"/>
          <w:szCs w:val="24"/>
          <w:rtl/>
          <w14:ligatures w14:val="none"/>
        </w:rPr>
        <w:t>ملخص المعلومات</w:t>
      </w:r>
      <w:r w:rsidR="00003557" w:rsidRPr="00E35448">
        <w:rPr>
          <w:rFonts w:ascii="Sakkal Majalla" w:eastAsia="Times New Roman" w:hAnsi="Sakkal Majalla" w:cs="Sakkal Majalla" w:hint="cs"/>
          <w:kern w:val="0"/>
          <w:sz w:val="24"/>
          <w:szCs w:val="24"/>
          <w:rtl/>
          <w14:ligatures w14:val="none"/>
        </w:rPr>
        <w:t xml:space="preserve">: تستعرض هذه الصفحة دور </w:t>
      </w:r>
      <w:r w:rsidR="00003557" w:rsidRPr="00E35448">
        <w:rPr>
          <w:rFonts w:ascii="Sakkal Majalla" w:eastAsia="Times New Roman" w:hAnsi="Sakkal Majalla" w:cs="Sakkal Majalla" w:hint="cs"/>
          <w:b/>
          <w:bCs/>
          <w:kern w:val="0"/>
          <w:sz w:val="24"/>
          <w:szCs w:val="24"/>
          <w:rtl/>
          <w14:ligatures w14:val="none"/>
        </w:rPr>
        <w:t>الإدارة العامة للطوارئ والكوارث والنقل الطبي</w:t>
      </w:r>
      <w:r w:rsidR="00003557" w:rsidRPr="00E35448">
        <w:rPr>
          <w:rFonts w:ascii="Sakkal Majalla" w:eastAsia="Times New Roman" w:hAnsi="Sakkal Majalla" w:cs="Sakkal Majalla" w:hint="cs"/>
          <w:kern w:val="0"/>
          <w:sz w:val="24"/>
          <w:szCs w:val="24"/>
          <w:rtl/>
          <w14:ligatures w14:val="none"/>
        </w:rPr>
        <w:t xml:space="preserve"> في تنظيم وتطوير استجابة المملكة للكوارث الصحية، مع التركيز على رفع الجاهزية وتقييم المخاطر. </w:t>
      </w:r>
    </w:p>
    <w:p w14:paraId="387654A0" w14:textId="43476F99" w:rsidR="00003557" w:rsidRPr="00E35448" w:rsidRDefault="003E6D63" w:rsidP="00003557">
      <w:pPr>
        <w:spacing w:before="100" w:beforeAutospacing="1" w:after="100" w:afterAutospacing="1" w:line="240" w:lineRule="auto"/>
        <w:rPr>
          <w:rFonts w:ascii="Sakkal Majalla" w:eastAsia="Times New Roman" w:hAnsi="Sakkal Majalla" w:cs="Sakkal Majalla"/>
          <w:kern w:val="0"/>
          <w:sz w:val="24"/>
          <w:szCs w:val="24"/>
          <w:rtl/>
          <w14:ligatures w14:val="none"/>
        </w:rPr>
      </w:pPr>
      <w:r w:rsidRPr="00E35448">
        <w:rPr>
          <w:rFonts w:ascii="Sakkal Majalla" w:eastAsia="Times New Roman" w:hAnsi="Sakkal Majalla" w:cs="Sakkal Majalla" w:hint="cs"/>
          <w:kern w:val="0"/>
          <w:sz w:val="24"/>
          <w:szCs w:val="24"/>
          <w14:ligatures w14:val="none"/>
        </w:rPr>
        <w:t xml:space="preserve">- </w:t>
      </w:r>
      <w:r w:rsidR="00003557" w:rsidRPr="00E35448">
        <w:rPr>
          <w:rFonts w:ascii="Sakkal Majalla" w:eastAsia="Times New Roman" w:hAnsi="Sakkal Majalla" w:cs="Sakkal Majalla" w:hint="cs"/>
          <w:kern w:val="0"/>
          <w:sz w:val="24"/>
          <w:szCs w:val="24"/>
          <w:rtl/>
          <w14:ligatures w14:val="none"/>
        </w:rPr>
        <w:t xml:space="preserve"> </w:t>
      </w:r>
      <w:r w:rsidR="00003557" w:rsidRPr="00E35448">
        <w:rPr>
          <w:rFonts w:ascii="Sakkal Majalla" w:eastAsia="Times New Roman" w:hAnsi="Sakkal Majalla" w:cs="Sakkal Majalla" w:hint="cs"/>
          <w:b/>
          <w:bCs/>
          <w:kern w:val="0"/>
          <w:sz w:val="24"/>
          <w:szCs w:val="24"/>
          <w:rtl/>
          <w14:ligatures w14:val="none"/>
        </w:rPr>
        <w:t>أهمية المعلومات</w:t>
      </w:r>
      <w:r w:rsidR="00003557" w:rsidRPr="00E35448">
        <w:rPr>
          <w:rFonts w:ascii="Sakkal Majalla" w:eastAsia="Times New Roman" w:hAnsi="Sakkal Majalla" w:cs="Sakkal Majalla" w:hint="cs"/>
          <w:kern w:val="0"/>
          <w:sz w:val="24"/>
          <w:szCs w:val="24"/>
          <w:rtl/>
          <w14:ligatures w14:val="none"/>
        </w:rPr>
        <w:t xml:space="preserve">: توضح الجهود المبذولة في المملكة لتحسين </w:t>
      </w:r>
      <w:r w:rsidR="00003557" w:rsidRPr="00E35448">
        <w:rPr>
          <w:rFonts w:ascii="Sakkal Majalla" w:eastAsia="Times New Roman" w:hAnsi="Sakkal Majalla" w:cs="Sakkal Majalla" w:hint="cs"/>
          <w:b/>
          <w:bCs/>
          <w:kern w:val="0"/>
          <w:sz w:val="24"/>
          <w:szCs w:val="24"/>
          <w:rtl/>
          <w14:ligatures w14:val="none"/>
        </w:rPr>
        <w:t>إدارة المخاطر</w:t>
      </w:r>
      <w:r w:rsidR="00003557" w:rsidRPr="00E35448">
        <w:rPr>
          <w:rFonts w:ascii="Sakkal Majalla" w:eastAsia="Times New Roman" w:hAnsi="Sakkal Majalla" w:cs="Sakkal Majalla" w:hint="cs"/>
          <w:kern w:val="0"/>
          <w:sz w:val="24"/>
          <w:szCs w:val="24"/>
          <w:rtl/>
          <w14:ligatures w14:val="none"/>
        </w:rPr>
        <w:t xml:space="preserve"> في القطاع الصحي، مما يساهم في تعزيز استجابة الطوارئ وتقليل التأثيرات السلبية للكوارث الصحية.</w:t>
      </w:r>
    </w:p>
    <w:p w14:paraId="2E99618E" w14:textId="0CCC0555" w:rsidR="00003557" w:rsidRPr="00E35448" w:rsidRDefault="003E6D63" w:rsidP="00003557">
      <w:pPr>
        <w:spacing w:before="100" w:beforeAutospacing="1" w:after="100" w:afterAutospacing="1" w:line="240" w:lineRule="auto"/>
        <w:rPr>
          <w:rFonts w:ascii="Sakkal Majalla" w:eastAsia="Times New Roman" w:hAnsi="Sakkal Majalla" w:cs="Sakkal Majalla"/>
          <w:kern w:val="0"/>
          <w:sz w:val="24"/>
          <w:szCs w:val="24"/>
          <w:rtl/>
          <w14:ligatures w14:val="none"/>
        </w:rPr>
      </w:pPr>
      <w:r w:rsidRPr="00E35448">
        <w:rPr>
          <w:rFonts w:ascii="Sakkal Majalla" w:eastAsia="Times New Roman" w:hAnsi="Sakkal Majalla" w:cs="Sakkal Majalla" w:hint="cs"/>
          <w:kern w:val="0"/>
          <w:sz w:val="24"/>
          <w:szCs w:val="24"/>
          <w14:ligatures w14:val="none"/>
        </w:rPr>
        <w:t xml:space="preserve">- </w:t>
      </w:r>
      <w:r w:rsidR="00003557" w:rsidRPr="00E35448">
        <w:rPr>
          <w:rFonts w:ascii="Sakkal Majalla" w:eastAsia="Times New Roman" w:hAnsi="Sakkal Majalla" w:cs="Sakkal Majalla" w:hint="cs"/>
          <w:kern w:val="0"/>
          <w:sz w:val="24"/>
          <w:szCs w:val="24"/>
          <w:rtl/>
          <w14:ligatures w14:val="none"/>
        </w:rPr>
        <w:t xml:space="preserve"> </w:t>
      </w:r>
      <w:r w:rsidR="00003557" w:rsidRPr="00E35448">
        <w:rPr>
          <w:rFonts w:ascii="Sakkal Majalla" w:eastAsia="Times New Roman" w:hAnsi="Sakkal Majalla" w:cs="Sakkal Majalla" w:hint="cs"/>
          <w:b/>
          <w:bCs/>
          <w:kern w:val="0"/>
          <w:sz w:val="24"/>
          <w:szCs w:val="24"/>
          <w:rtl/>
          <w14:ligatures w14:val="none"/>
        </w:rPr>
        <w:t>المحتوى</w:t>
      </w:r>
      <w:r w:rsidR="00003557" w:rsidRPr="00E35448">
        <w:rPr>
          <w:rFonts w:ascii="Sakkal Majalla" w:eastAsia="Times New Roman" w:hAnsi="Sakkal Majalla" w:cs="Sakkal Majalla" w:hint="cs"/>
          <w:kern w:val="0"/>
          <w:sz w:val="24"/>
          <w:szCs w:val="24"/>
          <w:rtl/>
          <w14:ligatures w14:val="none"/>
        </w:rPr>
        <w:t>: يتناول المعلومات استراتيجيات المملكة في التعامل مع الكوارث الصحية، بما في ذلك تقييم المخاطر، منعها، وتخفيف آثارها، مع التركيز على التنسيق بين الجهات المختلفة.</w:t>
      </w:r>
    </w:p>
    <w:p w14:paraId="4A23114A" w14:textId="77777777" w:rsidR="00003557" w:rsidRPr="00E35448" w:rsidRDefault="00003557" w:rsidP="00D22171">
      <w:pPr>
        <w:rPr>
          <w:rFonts w:ascii="Sakkal Majalla" w:hAnsi="Sakkal Majalla" w:cs="Sakkal Majalla"/>
          <w:sz w:val="28"/>
          <w:szCs w:val="28"/>
          <w:rtl/>
        </w:rPr>
      </w:pPr>
    </w:p>
    <w:p w14:paraId="1407DE25" w14:textId="77777777" w:rsidR="00571F71" w:rsidRPr="00E35448" w:rsidRDefault="00571F71" w:rsidP="00D22171">
      <w:pPr>
        <w:rPr>
          <w:rFonts w:ascii="Sakkal Majalla" w:hAnsi="Sakkal Majalla" w:cs="Sakkal Majalla"/>
          <w:sz w:val="28"/>
          <w:szCs w:val="28"/>
          <w:rtl/>
        </w:rPr>
      </w:pPr>
    </w:p>
    <w:p w14:paraId="6F35FB48" w14:textId="5689147D" w:rsidR="00571F71" w:rsidRPr="00E35448" w:rsidRDefault="00571F71" w:rsidP="00D22171">
      <w:pPr>
        <w:rPr>
          <w:rFonts w:ascii="Sakkal Majalla" w:hAnsi="Sakkal Majalla" w:cs="Sakkal Majalla"/>
          <w:b/>
          <w:bCs/>
          <w:sz w:val="28"/>
          <w:szCs w:val="28"/>
          <w:rtl/>
        </w:rPr>
      </w:pPr>
      <w:r w:rsidRPr="00E35448">
        <w:rPr>
          <w:rFonts w:ascii="Sakkal Majalla" w:hAnsi="Sakkal Majalla" w:cs="Sakkal Majalla" w:hint="cs"/>
          <w:b/>
          <w:bCs/>
          <w:sz w:val="28"/>
          <w:szCs w:val="28"/>
          <w:rtl/>
        </w:rPr>
        <w:t>تجارب دولية:</w:t>
      </w:r>
    </w:p>
    <w:p w14:paraId="20380DD4" w14:textId="798099E1" w:rsidR="00571F71" w:rsidRPr="00E35448" w:rsidRDefault="00571F71" w:rsidP="00571F71">
      <w:pPr>
        <w:pStyle w:val="ListParagraph"/>
        <w:numPr>
          <w:ilvl w:val="0"/>
          <w:numId w:val="5"/>
        </w:numPr>
        <w:spacing w:after="0" w:line="240" w:lineRule="auto"/>
        <w:rPr>
          <w:rFonts w:ascii="Sakkal Majalla" w:eastAsia="Times New Roman" w:hAnsi="Sakkal Majalla" w:cs="Sakkal Majalla"/>
          <w:color w:val="0E0E0E"/>
          <w:kern w:val="0"/>
          <w:sz w:val="28"/>
          <w:szCs w:val="28"/>
          <w14:ligatures w14:val="none"/>
        </w:rPr>
      </w:pPr>
      <w:r w:rsidRPr="00E35448">
        <w:rPr>
          <w:rFonts w:ascii="Sakkal Majalla" w:eastAsia="Times New Roman" w:hAnsi="Sakkal Majalla" w:cs="Sakkal Majalla" w:hint="cs"/>
          <w:color w:val="0E0E0E"/>
          <w:kern w:val="0"/>
          <w:sz w:val="28"/>
          <w:szCs w:val="28"/>
          <w:rtl/>
          <w14:ligatures w14:val="none"/>
        </w:rPr>
        <w:t>لإثراء البحث، تم الاطلاع على تجارب دولية ناجحة في تطبيق إدارة المخاطر في الخدمات الطبية الطارئة. على سبيل المثال:</w:t>
      </w:r>
    </w:p>
    <w:p w14:paraId="2177408E" w14:textId="34112878" w:rsidR="00571F71" w:rsidRPr="00E35448" w:rsidRDefault="00571F71" w:rsidP="00571F71">
      <w:pPr>
        <w:spacing w:before="180" w:after="0" w:line="240" w:lineRule="auto"/>
        <w:ind w:right="195" w:hanging="195"/>
        <w:rPr>
          <w:rFonts w:ascii="Sakkal Majalla" w:eastAsia="Times New Roman" w:hAnsi="Sakkal Majalla" w:cs="Sakkal Majalla"/>
          <w:color w:val="0E0E0E"/>
          <w:kern w:val="0"/>
          <w:sz w:val="28"/>
          <w:szCs w:val="28"/>
          <w:rtl/>
          <w14:ligatures w14:val="none"/>
        </w:rPr>
      </w:pPr>
      <w:r w:rsidRPr="00E35448">
        <w:rPr>
          <w:rFonts w:ascii="Sakkal Majalla" w:eastAsia="Times New Roman" w:hAnsi="Sakkal Majalla" w:cs="Sakkal Majalla" w:hint="cs"/>
          <w:color w:val="0E0E0E"/>
          <w:kern w:val="0"/>
          <w:sz w:val="28"/>
          <w:szCs w:val="28"/>
          <w:rtl/>
          <w14:ligatures w14:val="none"/>
        </w:rPr>
        <w:t xml:space="preserve">                      </w:t>
      </w:r>
      <w:r w:rsidRPr="00E35448">
        <w:rPr>
          <w:rFonts w:ascii="Sakkal Majalla" w:eastAsia="Times New Roman" w:hAnsi="Sakkal Majalla" w:cs="Sakkal Majalla" w:hint="cs"/>
          <w:color w:val="0E0E0E"/>
          <w:kern w:val="0"/>
          <w:sz w:val="28"/>
          <w:szCs w:val="28"/>
          <w:rtl/>
          <w14:ligatures w14:val="none"/>
        </w:rPr>
        <w:tab/>
        <w:t>•</w:t>
      </w:r>
      <w:r w:rsidRPr="00E35448">
        <w:rPr>
          <w:rFonts w:ascii="Sakkal Majalla" w:eastAsia="Times New Roman" w:hAnsi="Sakkal Majalla" w:cs="Sakkal Majalla" w:hint="cs"/>
          <w:color w:val="0E0E0E"/>
          <w:kern w:val="0"/>
          <w:sz w:val="28"/>
          <w:szCs w:val="28"/>
          <w:rtl/>
          <w14:ligatures w14:val="none"/>
        </w:rPr>
        <w:tab/>
      </w:r>
      <w:r w:rsidRPr="00E35448">
        <w:rPr>
          <w:rFonts w:ascii="Sakkal Majalla" w:eastAsia="Times New Roman" w:hAnsi="Sakkal Majalla" w:cs="Sakkal Majalla" w:hint="cs"/>
          <w:b/>
          <w:bCs/>
          <w:color w:val="0E0E0E"/>
          <w:kern w:val="0"/>
          <w:sz w:val="28"/>
          <w:szCs w:val="28"/>
          <w:rtl/>
          <w14:ligatures w14:val="none"/>
        </w:rPr>
        <w:t>اليابان</w:t>
      </w:r>
      <w:r w:rsidRPr="00E35448">
        <w:rPr>
          <w:rFonts w:ascii="Sakkal Majalla" w:eastAsia="Times New Roman" w:hAnsi="Sakkal Majalla" w:cs="Sakkal Majalla" w:hint="cs"/>
          <w:color w:val="0E0E0E"/>
          <w:kern w:val="0"/>
          <w:sz w:val="28"/>
          <w:szCs w:val="28"/>
          <w:rtl/>
          <w14:ligatures w14:val="none"/>
        </w:rPr>
        <w:t>: تعتمد اليابان على استراتيجيات متقدمة لإدارة الكوارث الطبيعية، مثل الزلازل والأعاصير، خصوصا بعد الزلزال الذي حدث بعام ٢٠١١، والتي ساعدت في تقليل الخسائر البشرية والمادية.</w:t>
      </w:r>
    </w:p>
    <w:p w14:paraId="76F44673" w14:textId="6F97E148" w:rsidR="00571F71" w:rsidRPr="00E35448" w:rsidRDefault="00571F71" w:rsidP="00571F71">
      <w:pPr>
        <w:spacing w:before="180" w:after="0" w:line="240" w:lineRule="auto"/>
        <w:ind w:right="195" w:hanging="195"/>
        <w:rPr>
          <w:rFonts w:ascii="Sakkal Majalla" w:eastAsia="Times New Roman" w:hAnsi="Sakkal Majalla" w:cs="Sakkal Majalla"/>
          <w:color w:val="0E0E0E"/>
          <w:kern w:val="0"/>
          <w:sz w:val="28"/>
          <w:szCs w:val="28"/>
          <w:rtl/>
          <w14:ligatures w14:val="none"/>
        </w:rPr>
      </w:pPr>
      <w:r w:rsidRPr="00E35448">
        <w:rPr>
          <w:rFonts w:ascii="Sakkal Majalla" w:eastAsia="Times New Roman" w:hAnsi="Sakkal Majalla" w:cs="Sakkal Majalla" w:hint="cs"/>
          <w:color w:val="0E0E0E"/>
          <w:kern w:val="0"/>
          <w:sz w:val="28"/>
          <w:szCs w:val="28"/>
          <w:rtl/>
          <w14:ligatures w14:val="none"/>
        </w:rPr>
        <w:t xml:space="preserve">                      </w:t>
      </w:r>
      <w:r w:rsidRPr="00E35448">
        <w:rPr>
          <w:rFonts w:ascii="Sakkal Majalla" w:eastAsia="Times New Roman" w:hAnsi="Sakkal Majalla" w:cs="Sakkal Majalla" w:hint="cs"/>
          <w:color w:val="0E0E0E"/>
          <w:kern w:val="0"/>
          <w:sz w:val="28"/>
          <w:szCs w:val="28"/>
          <w:rtl/>
          <w14:ligatures w14:val="none"/>
        </w:rPr>
        <w:tab/>
        <w:t>•</w:t>
      </w:r>
      <w:r w:rsidRPr="00E35448">
        <w:rPr>
          <w:rFonts w:ascii="Sakkal Majalla" w:eastAsia="Times New Roman" w:hAnsi="Sakkal Majalla" w:cs="Sakkal Majalla" w:hint="cs"/>
          <w:color w:val="0E0E0E"/>
          <w:kern w:val="0"/>
          <w:sz w:val="28"/>
          <w:szCs w:val="28"/>
          <w:rtl/>
          <w14:ligatures w14:val="none"/>
        </w:rPr>
        <w:tab/>
      </w:r>
      <w:r w:rsidRPr="00E35448">
        <w:rPr>
          <w:rFonts w:ascii="Sakkal Majalla" w:eastAsia="Times New Roman" w:hAnsi="Sakkal Majalla" w:cs="Sakkal Majalla" w:hint="cs"/>
          <w:b/>
          <w:bCs/>
          <w:color w:val="0E0E0E"/>
          <w:kern w:val="0"/>
          <w:sz w:val="28"/>
          <w:szCs w:val="28"/>
          <w:rtl/>
          <w14:ligatures w14:val="none"/>
        </w:rPr>
        <w:t>الولايات المتحدة</w:t>
      </w:r>
      <w:r w:rsidRPr="00E35448">
        <w:rPr>
          <w:rFonts w:ascii="Sakkal Majalla" w:eastAsia="Times New Roman" w:hAnsi="Sakkal Majalla" w:cs="Sakkal Majalla" w:hint="cs"/>
          <w:color w:val="0E0E0E"/>
          <w:kern w:val="0"/>
          <w:sz w:val="28"/>
          <w:szCs w:val="28"/>
          <w:rtl/>
          <w14:ligatures w14:val="none"/>
        </w:rPr>
        <w:t>: تقدم الولايات المتحدة نموذجًا متميزًا في إدارة المخاطر خلال الأزمات الصحية، حيث يتم التنسيق بين مختلف الجهات الصحية بشكل فعال لضمان الاستجابة السريعة.</w:t>
      </w:r>
    </w:p>
    <w:p w14:paraId="3911E6E7" w14:textId="77777777" w:rsidR="00571F71" w:rsidRPr="00287895" w:rsidRDefault="00571F71" w:rsidP="00D22171">
      <w:pPr>
        <w:rPr>
          <w:rFonts w:ascii="Sakkal Majalla" w:hAnsi="Sakkal Majalla" w:cs="Sakkal Majalla"/>
          <w:sz w:val="28"/>
          <w:szCs w:val="28"/>
          <w:rtl/>
        </w:rPr>
      </w:pPr>
    </w:p>
    <w:p w14:paraId="3B1C3E62" w14:textId="77777777" w:rsidR="00F925D0" w:rsidRPr="00287895" w:rsidRDefault="00F925D0" w:rsidP="00D22171">
      <w:pPr>
        <w:rPr>
          <w:rFonts w:ascii="Sakkal Majalla" w:hAnsi="Sakkal Majalla" w:cs="Sakkal Majalla"/>
          <w:sz w:val="28"/>
          <w:szCs w:val="28"/>
          <w:rtl/>
        </w:rPr>
      </w:pPr>
    </w:p>
    <w:p w14:paraId="225D2046" w14:textId="77777777" w:rsidR="003E6D63" w:rsidRDefault="003E6D63" w:rsidP="00D22171">
      <w:pPr>
        <w:rPr>
          <w:rFonts w:ascii="Sakkal Majalla" w:hAnsi="Sakkal Majalla" w:cs="Sakkal Majalla"/>
          <w:sz w:val="28"/>
          <w:szCs w:val="28"/>
          <w:u w:val="single"/>
          <w:rtl/>
        </w:rPr>
      </w:pPr>
    </w:p>
    <w:p w14:paraId="48610E68" w14:textId="64172EC8" w:rsidR="00F925D0" w:rsidRPr="00433BB8" w:rsidRDefault="00E35448" w:rsidP="00D22171">
      <w:pPr>
        <w:rPr>
          <w:rFonts w:ascii="Sakkal Majalla" w:hAnsi="Sakkal Majalla" w:cs="Sakkal Majalla"/>
          <w:sz w:val="36"/>
          <w:szCs w:val="36"/>
          <w:rtl/>
        </w:rPr>
      </w:pPr>
      <w:r>
        <w:rPr>
          <w:rFonts w:ascii="Sakkal Majalla" w:hAnsi="Sakkal Majalla" w:cs="Sakkal Majalla"/>
          <w:sz w:val="36"/>
          <w:szCs w:val="36"/>
        </w:rPr>
        <w:lastRenderedPageBreak/>
        <w:t>2.3</w:t>
      </w:r>
      <w:r w:rsidR="00433BB8" w:rsidRPr="00433BB8">
        <w:rPr>
          <w:rFonts w:ascii="Sakkal Majalla" w:hAnsi="Sakkal Majalla" w:cs="Sakkal Majalla" w:hint="cs"/>
          <w:sz w:val="36"/>
          <w:szCs w:val="36"/>
          <w:rtl/>
        </w:rPr>
        <w:t>ا</w:t>
      </w:r>
      <w:r w:rsidR="00F925D0" w:rsidRPr="00433BB8">
        <w:rPr>
          <w:rFonts w:ascii="Sakkal Majalla" w:hAnsi="Sakkal Majalla" w:cs="Sakkal Majalla" w:hint="cs"/>
          <w:sz w:val="36"/>
          <w:szCs w:val="36"/>
          <w:rtl/>
        </w:rPr>
        <w:t>لإطار النظري</w:t>
      </w:r>
      <w:r w:rsidR="00433BB8" w:rsidRPr="00433BB8">
        <w:rPr>
          <w:rFonts w:ascii="Sakkal Majalla" w:hAnsi="Sakkal Majalla" w:cs="Sakkal Majalla" w:hint="cs"/>
          <w:sz w:val="36"/>
          <w:szCs w:val="36"/>
          <w:rtl/>
        </w:rPr>
        <w:t>:</w:t>
      </w:r>
    </w:p>
    <w:p w14:paraId="4AC4E38B" w14:textId="77777777" w:rsidR="00207137" w:rsidRPr="00287895" w:rsidRDefault="00207137" w:rsidP="00207137">
      <w:pPr>
        <w:rPr>
          <w:rFonts w:ascii="Sakkal Majalla" w:hAnsi="Sakkal Majalla" w:cs="Sakkal Majalla"/>
          <w:sz w:val="28"/>
          <w:szCs w:val="28"/>
          <w:rtl/>
        </w:rPr>
      </w:pPr>
      <w:r w:rsidRPr="00287895">
        <w:rPr>
          <w:rFonts w:ascii="Sakkal Majalla" w:hAnsi="Sakkal Majalla" w:cs="Sakkal Majalla" w:hint="cs"/>
          <w:sz w:val="28"/>
          <w:szCs w:val="28"/>
          <w:rtl/>
        </w:rPr>
        <w:t>المنطلقات النظرية للدراسة:</w:t>
      </w:r>
    </w:p>
    <w:p w14:paraId="7E5A1705" w14:textId="77777777" w:rsidR="00207137" w:rsidRPr="00287895" w:rsidRDefault="00207137" w:rsidP="00207137">
      <w:pPr>
        <w:pStyle w:val="ListParagraph"/>
        <w:numPr>
          <w:ilvl w:val="0"/>
          <w:numId w:val="18"/>
        </w:numPr>
        <w:rPr>
          <w:rFonts w:ascii="Sakkal Majalla" w:hAnsi="Sakkal Majalla" w:cs="Sakkal Majalla"/>
          <w:sz w:val="28"/>
          <w:szCs w:val="28"/>
        </w:rPr>
      </w:pPr>
      <w:r w:rsidRPr="00287895">
        <w:rPr>
          <w:rFonts w:ascii="Sakkal Majalla" w:hAnsi="Sakkal Majalla" w:cs="Sakkal Majalla" w:hint="cs"/>
          <w:sz w:val="28"/>
          <w:szCs w:val="28"/>
          <w:rtl/>
        </w:rPr>
        <w:t>نظرية إدارة المخاطر</w:t>
      </w:r>
    </w:p>
    <w:p w14:paraId="61321E9D" w14:textId="77777777" w:rsidR="00207137" w:rsidRPr="00287895" w:rsidRDefault="00207137" w:rsidP="00207137">
      <w:pPr>
        <w:pStyle w:val="ListParagraph"/>
        <w:numPr>
          <w:ilvl w:val="0"/>
          <w:numId w:val="5"/>
        </w:numPr>
        <w:rPr>
          <w:rFonts w:ascii="Sakkal Majalla" w:hAnsi="Sakkal Majalla" w:cs="Sakkal Majalla"/>
          <w:sz w:val="28"/>
          <w:szCs w:val="28"/>
        </w:rPr>
      </w:pPr>
      <w:r w:rsidRPr="00287895">
        <w:rPr>
          <w:rFonts w:ascii="Sakkal Majalla" w:hAnsi="Sakkal Majalla" w:cs="Sakkal Majalla" w:hint="cs"/>
          <w:sz w:val="28"/>
          <w:szCs w:val="28"/>
          <w:rtl/>
        </w:rPr>
        <w:t xml:space="preserve">تعتبر إدارة المخاطر اطارا نظريا أساسيا في دراسة تحسين الكفاءة التشغيلية والاستجابة للطوارئ. تشير هذه النظرية الى ان إدارة المخاطر تتضمن عملية متكاملة تشمل التعرف على المخاطر، تقييمها </w:t>
      </w:r>
      <w:proofErr w:type="gramStart"/>
      <w:r w:rsidRPr="00287895">
        <w:rPr>
          <w:rFonts w:ascii="Sakkal Majalla" w:hAnsi="Sakkal Majalla" w:cs="Sakkal Majalla" w:hint="cs"/>
          <w:sz w:val="28"/>
          <w:szCs w:val="28"/>
          <w:rtl/>
        </w:rPr>
        <w:t>و وضع</w:t>
      </w:r>
      <w:proofErr w:type="gramEnd"/>
      <w:r w:rsidRPr="00287895">
        <w:rPr>
          <w:rFonts w:ascii="Sakkal Majalla" w:hAnsi="Sakkal Majalla" w:cs="Sakkal Majalla" w:hint="cs"/>
          <w:sz w:val="28"/>
          <w:szCs w:val="28"/>
          <w:rtl/>
        </w:rPr>
        <w:t xml:space="preserve"> خطط للتعامل معها والتخفيف من اثارها. </w:t>
      </w:r>
    </w:p>
    <w:p w14:paraId="5ACD5A5B" w14:textId="77777777" w:rsidR="00207137" w:rsidRPr="00287895" w:rsidRDefault="00207137" w:rsidP="00207137">
      <w:pPr>
        <w:pStyle w:val="ListParagraph"/>
        <w:numPr>
          <w:ilvl w:val="0"/>
          <w:numId w:val="8"/>
        </w:numPr>
        <w:rPr>
          <w:rFonts w:ascii="Sakkal Majalla" w:hAnsi="Sakkal Majalla" w:cs="Sakkal Majalla"/>
          <w:sz w:val="28"/>
          <w:szCs w:val="28"/>
        </w:rPr>
      </w:pPr>
      <w:r w:rsidRPr="00287895">
        <w:rPr>
          <w:rFonts w:ascii="Sakkal Majalla" w:hAnsi="Sakkal Majalla" w:cs="Sakkal Majalla" w:hint="cs"/>
          <w:sz w:val="28"/>
          <w:szCs w:val="28"/>
          <w:rtl/>
        </w:rPr>
        <w:t xml:space="preserve">استشهاد: دراسة لـ </w:t>
      </w:r>
      <w:r w:rsidRPr="00287895">
        <w:rPr>
          <w:rFonts w:ascii="Sakkal Majalla" w:hAnsi="Sakkal Majalla" w:cs="Sakkal Majalla"/>
          <w:sz w:val="28"/>
          <w:szCs w:val="28"/>
          <w:lang w:val="en-GB"/>
        </w:rPr>
        <w:t xml:space="preserve">Smith, M., Rainey J. </w:t>
      </w:r>
      <w:r w:rsidRPr="00287895">
        <w:rPr>
          <w:rFonts w:ascii="Sakkal Majalla" w:hAnsi="Sakkal Majalla" w:cs="Sakkal Majalla" w:hint="cs"/>
          <w:sz w:val="28"/>
          <w:szCs w:val="28"/>
          <w:rtl/>
          <w:lang w:val="en-GB"/>
        </w:rPr>
        <w:t xml:space="preserve"> بعنوان </w:t>
      </w:r>
      <w:r w:rsidRPr="00287895">
        <w:rPr>
          <w:rFonts w:ascii="Sakkal Majalla" w:hAnsi="Sakkal Majalla" w:cs="Sakkal Majalla"/>
          <w:sz w:val="28"/>
          <w:szCs w:val="28"/>
          <w:lang w:val="en-GB"/>
        </w:rPr>
        <w:t>Risk Management Frameworks in Emergency Medical services (2017</w:t>
      </w:r>
      <w:proofErr w:type="gramStart"/>
      <w:r w:rsidRPr="00287895">
        <w:rPr>
          <w:rFonts w:ascii="Sakkal Majalla" w:hAnsi="Sakkal Majalla" w:cs="Sakkal Majalla"/>
          <w:sz w:val="28"/>
          <w:szCs w:val="28"/>
          <w:lang w:val="en-GB"/>
        </w:rPr>
        <w:t xml:space="preserve">) </w:t>
      </w:r>
      <w:r w:rsidRPr="00287895">
        <w:rPr>
          <w:rFonts w:ascii="Sakkal Majalla" w:hAnsi="Sakkal Majalla" w:cs="Sakkal Majalla" w:hint="cs"/>
          <w:sz w:val="28"/>
          <w:szCs w:val="28"/>
          <w:rtl/>
          <w:lang w:val="en-GB"/>
        </w:rPr>
        <w:t xml:space="preserve"> توضح</w:t>
      </w:r>
      <w:proofErr w:type="gramEnd"/>
      <w:r w:rsidRPr="00287895">
        <w:rPr>
          <w:rFonts w:ascii="Sakkal Majalla" w:hAnsi="Sakkal Majalla" w:cs="Sakkal Majalla" w:hint="cs"/>
          <w:sz w:val="28"/>
          <w:szCs w:val="28"/>
          <w:rtl/>
          <w:lang w:val="en-GB"/>
        </w:rPr>
        <w:t xml:space="preserve"> كيفية تحسين استجابة الخدمات الطبية الطارئة من خلال تطبيق إدارة المخاطر، حيث تؤكد الدراسة على ضرورة تقييم المخاطر بشكل منتظم لضمان استجابة فعالة خلال الكوارث.</w:t>
      </w:r>
    </w:p>
    <w:p w14:paraId="13102F6D" w14:textId="77777777" w:rsidR="00207137" w:rsidRPr="00287895" w:rsidRDefault="00207137" w:rsidP="00207137">
      <w:pPr>
        <w:pStyle w:val="ListParagraph"/>
        <w:ind w:left="1800"/>
        <w:rPr>
          <w:rFonts w:ascii="Sakkal Majalla" w:hAnsi="Sakkal Majalla" w:cs="Sakkal Majalla"/>
          <w:sz w:val="28"/>
          <w:szCs w:val="28"/>
        </w:rPr>
      </w:pPr>
    </w:p>
    <w:p w14:paraId="6EF81E52" w14:textId="77777777" w:rsidR="00207137" w:rsidRPr="00287895" w:rsidRDefault="00207137" w:rsidP="00207137">
      <w:pPr>
        <w:pStyle w:val="ListParagraph"/>
        <w:numPr>
          <w:ilvl w:val="0"/>
          <w:numId w:val="18"/>
        </w:numPr>
        <w:rPr>
          <w:rFonts w:ascii="Sakkal Majalla" w:hAnsi="Sakkal Majalla" w:cs="Sakkal Majalla"/>
          <w:sz w:val="28"/>
          <w:szCs w:val="28"/>
        </w:rPr>
      </w:pPr>
      <w:r w:rsidRPr="00287895">
        <w:rPr>
          <w:rFonts w:ascii="Sakkal Majalla" w:hAnsi="Sakkal Majalla" w:cs="Sakkal Majalla" w:hint="cs"/>
          <w:sz w:val="28"/>
          <w:szCs w:val="28"/>
          <w:rtl/>
        </w:rPr>
        <w:t>نظرية الاستعداد للكوارث</w:t>
      </w:r>
      <w:r w:rsidRPr="00287895">
        <w:rPr>
          <w:rFonts w:ascii="Sakkal Majalla" w:hAnsi="Sakkal Majalla" w:cs="Sakkal Majalla"/>
          <w:sz w:val="28"/>
          <w:szCs w:val="28"/>
        </w:rPr>
        <w:t xml:space="preserve"> (Disaster Preparedness) </w:t>
      </w:r>
    </w:p>
    <w:p w14:paraId="3FB012B2" w14:textId="77777777" w:rsidR="00207137" w:rsidRPr="00287895" w:rsidRDefault="00207137" w:rsidP="00207137">
      <w:pPr>
        <w:pStyle w:val="ListParagraph"/>
        <w:numPr>
          <w:ilvl w:val="0"/>
          <w:numId w:val="5"/>
        </w:numPr>
        <w:rPr>
          <w:rFonts w:ascii="Sakkal Majalla" w:hAnsi="Sakkal Majalla" w:cs="Sakkal Majalla"/>
          <w:sz w:val="28"/>
          <w:szCs w:val="28"/>
          <w:lang w:val="en-GB"/>
        </w:rPr>
      </w:pPr>
      <w:r w:rsidRPr="00287895">
        <w:rPr>
          <w:rFonts w:ascii="Sakkal Majalla" w:hAnsi="Sakkal Majalla" w:cs="Sakkal Majalla" w:hint="cs"/>
          <w:sz w:val="28"/>
          <w:szCs w:val="28"/>
          <w:rtl/>
          <w:lang w:val="en-GB"/>
        </w:rPr>
        <w:t xml:space="preserve">تركز هذه النظرية على أهمية التخطيط المسبق للكوارث وضمان وجود أنظمة </w:t>
      </w:r>
      <w:proofErr w:type="spellStart"/>
      <w:r w:rsidRPr="00287895">
        <w:rPr>
          <w:rFonts w:ascii="Sakkal Majalla" w:hAnsi="Sakkal Majalla" w:cs="Sakkal Majalla" w:hint="cs"/>
          <w:sz w:val="28"/>
          <w:szCs w:val="28"/>
          <w:rtl/>
          <w:lang w:val="en-GB"/>
        </w:rPr>
        <w:t>للأستعداد</w:t>
      </w:r>
      <w:proofErr w:type="spellEnd"/>
      <w:r w:rsidRPr="00287895">
        <w:rPr>
          <w:rFonts w:ascii="Sakkal Majalla" w:hAnsi="Sakkal Majalla" w:cs="Sakkal Majalla" w:hint="cs"/>
          <w:sz w:val="28"/>
          <w:szCs w:val="28"/>
          <w:rtl/>
          <w:lang w:val="en-GB"/>
        </w:rPr>
        <w:t xml:space="preserve"> والاستجابة، مما يساهم في تخفيف الاضرار اثناء حدوث الكارثة. تتضمن هذه النظرية اعداد الخطط وتدريب الفرق الطبية على الاستجابة الفورية.</w:t>
      </w:r>
    </w:p>
    <w:p w14:paraId="60CA0783" w14:textId="77777777" w:rsidR="00207137" w:rsidRPr="00287895" w:rsidRDefault="00207137" w:rsidP="00207137">
      <w:pPr>
        <w:pStyle w:val="ListParagraph"/>
        <w:numPr>
          <w:ilvl w:val="0"/>
          <w:numId w:val="8"/>
        </w:numPr>
        <w:rPr>
          <w:rFonts w:ascii="Sakkal Majalla" w:hAnsi="Sakkal Majalla" w:cs="Sakkal Majalla"/>
          <w:sz w:val="28"/>
          <w:szCs w:val="28"/>
          <w:lang w:val="en-GB"/>
        </w:rPr>
      </w:pPr>
      <w:r w:rsidRPr="00287895">
        <w:rPr>
          <w:rFonts w:ascii="Sakkal Majalla" w:hAnsi="Sakkal Majalla" w:cs="Sakkal Majalla" w:hint="cs"/>
          <w:sz w:val="28"/>
          <w:szCs w:val="28"/>
          <w:rtl/>
          <w:lang w:val="en-GB"/>
        </w:rPr>
        <w:t xml:space="preserve">استشهاد: </w:t>
      </w:r>
      <w:proofErr w:type="gramStart"/>
      <w:r w:rsidRPr="00287895">
        <w:rPr>
          <w:rFonts w:ascii="Sakkal Majalla" w:hAnsi="Sakkal Majalla" w:cs="Sakkal Majalla" w:hint="cs"/>
          <w:sz w:val="28"/>
          <w:szCs w:val="28"/>
          <w:rtl/>
          <w:lang w:val="en-GB"/>
        </w:rPr>
        <w:t xml:space="preserve">دراسة </w:t>
      </w:r>
      <w:r w:rsidRPr="00287895">
        <w:rPr>
          <w:rFonts w:ascii="Sakkal Majalla" w:hAnsi="Sakkal Majalla" w:cs="Sakkal Majalla"/>
          <w:sz w:val="28"/>
          <w:szCs w:val="28"/>
          <w:lang w:val="en-GB"/>
        </w:rPr>
        <w:t xml:space="preserve"> Perry</w:t>
      </w:r>
      <w:proofErr w:type="gramEnd"/>
      <w:r w:rsidRPr="00287895">
        <w:rPr>
          <w:rFonts w:ascii="Sakkal Majalla" w:hAnsi="Sakkal Majalla" w:cs="Sakkal Majalla"/>
          <w:sz w:val="28"/>
          <w:szCs w:val="28"/>
          <w:lang w:val="en-GB"/>
        </w:rPr>
        <w:t xml:space="preserve">, R. W. &amp; Lindell, M. K.  </w:t>
      </w:r>
      <w:r w:rsidRPr="00287895">
        <w:rPr>
          <w:rFonts w:ascii="Sakkal Majalla" w:hAnsi="Sakkal Majalla" w:cs="Sakkal Majalla" w:hint="cs"/>
          <w:sz w:val="28"/>
          <w:szCs w:val="28"/>
          <w:rtl/>
          <w:lang w:val="en-GB"/>
        </w:rPr>
        <w:t xml:space="preserve"> </w:t>
      </w:r>
      <w:proofErr w:type="gramStart"/>
      <w:r w:rsidRPr="00287895">
        <w:rPr>
          <w:rFonts w:ascii="Sakkal Majalla" w:hAnsi="Sakkal Majalla" w:cs="Sakkal Majalla" w:hint="cs"/>
          <w:sz w:val="28"/>
          <w:szCs w:val="28"/>
          <w:rtl/>
          <w:lang w:val="en-GB"/>
        </w:rPr>
        <w:t xml:space="preserve">بعنوان </w:t>
      </w:r>
      <w:r w:rsidRPr="00287895">
        <w:rPr>
          <w:rFonts w:ascii="Sakkal Majalla" w:hAnsi="Sakkal Majalla" w:cs="Sakkal Majalla"/>
          <w:sz w:val="28"/>
          <w:szCs w:val="28"/>
          <w:lang w:val="en-GB"/>
        </w:rPr>
        <w:t xml:space="preserve"> Preparedness</w:t>
      </w:r>
      <w:proofErr w:type="gramEnd"/>
      <w:r w:rsidRPr="00287895">
        <w:rPr>
          <w:rFonts w:ascii="Sakkal Majalla" w:hAnsi="Sakkal Majalla" w:cs="Sakkal Majalla"/>
          <w:sz w:val="28"/>
          <w:szCs w:val="28"/>
          <w:lang w:val="en-GB"/>
        </w:rPr>
        <w:t xml:space="preserve"> for Emergency Response: A Framework for Developing Resilient Health Systems (2016)</w:t>
      </w:r>
      <w:r w:rsidRPr="00287895">
        <w:rPr>
          <w:rFonts w:ascii="Sakkal Majalla" w:hAnsi="Sakkal Majalla" w:cs="Sakkal Majalla" w:hint="cs"/>
          <w:sz w:val="28"/>
          <w:szCs w:val="28"/>
          <w:rtl/>
          <w:lang w:val="en-GB"/>
        </w:rPr>
        <w:t xml:space="preserve">  تسلط الضوء على دور الاستعداد في تحسين الأداء في الاستجابة لحالات الطوارئ وتوفير موارد إضافية. </w:t>
      </w:r>
    </w:p>
    <w:p w14:paraId="418F060E" w14:textId="77777777" w:rsidR="00207137" w:rsidRPr="00287895" w:rsidRDefault="00207137" w:rsidP="00207137">
      <w:pPr>
        <w:pStyle w:val="ListParagraph"/>
        <w:ind w:left="1800"/>
        <w:rPr>
          <w:rFonts w:ascii="Sakkal Majalla" w:hAnsi="Sakkal Majalla" w:cs="Sakkal Majalla"/>
          <w:sz w:val="28"/>
          <w:szCs w:val="28"/>
          <w:lang w:val="en-GB"/>
        </w:rPr>
      </w:pPr>
    </w:p>
    <w:p w14:paraId="26E81C48" w14:textId="77777777" w:rsidR="00207137" w:rsidRPr="00287895" w:rsidRDefault="00207137" w:rsidP="00207137">
      <w:pPr>
        <w:pStyle w:val="ListParagraph"/>
        <w:numPr>
          <w:ilvl w:val="0"/>
          <w:numId w:val="18"/>
        </w:numPr>
        <w:rPr>
          <w:rFonts w:ascii="Sakkal Majalla" w:hAnsi="Sakkal Majalla" w:cs="Sakkal Majalla"/>
          <w:sz w:val="28"/>
          <w:szCs w:val="28"/>
          <w:lang w:val="en-GB"/>
        </w:rPr>
      </w:pPr>
      <w:r w:rsidRPr="00287895">
        <w:rPr>
          <w:rFonts w:ascii="Sakkal Majalla" w:hAnsi="Sakkal Majalla" w:cs="Sakkal Majalla" w:hint="cs"/>
          <w:sz w:val="28"/>
          <w:szCs w:val="28"/>
          <w:rtl/>
          <w:lang w:val="en-GB"/>
        </w:rPr>
        <w:t>نظرية إدارة الكوارث</w:t>
      </w:r>
      <w:r w:rsidRPr="00287895">
        <w:rPr>
          <w:rFonts w:ascii="Sakkal Majalla" w:hAnsi="Sakkal Majalla" w:cs="Sakkal Majalla"/>
          <w:sz w:val="28"/>
          <w:szCs w:val="28"/>
          <w:lang w:val="en-GB"/>
        </w:rPr>
        <w:t xml:space="preserve">. (Disaster Management) </w:t>
      </w:r>
    </w:p>
    <w:p w14:paraId="3191BDCA" w14:textId="77777777" w:rsidR="00207137" w:rsidRPr="00287895" w:rsidRDefault="00207137" w:rsidP="00207137">
      <w:pPr>
        <w:pStyle w:val="ListParagraph"/>
        <w:numPr>
          <w:ilvl w:val="0"/>
          <w:numId w:val="5"/>
        </w:numPr>
        <w:rPr>
          <w:rFonts w:ascii="Sakkal Majalla" w:hAnsi="Sakkal Majalla" w:cs="Sakkal Majalla"/>
          <w:sz w:val="28"/>
          <w:szCs w:val="28"/>
          <w:lang w:val="en-GB"/>
        </w:rPr>
      </w:pPr>
      <w:r w:rsidRPr="00287895">
        <w:rPr>
          <w:rFonts w:ascii="Sakkal Majalla" w:hAnsi="Sakkal Majalla" w:cs="Sakkal Majalla" w:hint="cs"/>
          <w:sz w:val="28"/>
          <w:szCs w:val="28"/>
          <w:rtl/>
          <w:lang w:val="en-GB"/>
        </w:rPr>
        <w:t>تعتمد هذه النظرية على سلسلة من الخطوات المتتابعة (الوقاية، الاستعداد، الاستجابة، التعافي) والتي تهدف الى تقليل تأثير الكوارث من خلال استراتيجيات إدارة متكاملة. تعزز هذه النظرية أهمية وجود استراتيجيات للتعافي الفوري بعد الكوارث من اجل استمرارية الخدمات الطبية.</w:t>
      </w:r>
    </w:p>
    <w:p w14:paraId="3F2ABABC" w14:textId="77777777" w:rsidR="00207137" w:rsidRPr="00287895" w:rsidRDefault="00207137" w:rsidP="00207137">
      <w:pPr>
        <w:pStyle w:val="ListParagraph"/>
        <w:numPr>
          <w:ilvl w:val="0"/>
          <w:numId w:val="8"/>
        </w:numPr>
        <w:rPr>
          <w:rFonts w:ascii="Sakkal Majalla" w:hAnsi="Sakkal Majalla" w:cs="Sakkal Majalla"/>
          <w:sz w:val="28"/>
          <w:szCs w:val="28"/>
          <w:lang w:val="en-GB"/>
        </w:rPr>
      </w:pPr>
      <w:r w:rsidRPr="00287895">
        <w:rPr>
          <w:rFonts w:ascii="Sakkal Majalla" w:hAnsi="Sakkal Majalla" w:cs="Sakkal Majalla" w:hint="cs"/>
          <w:sz w:val="28"/>
          <w:szCs w:val="28"/>
          <w:rtl/>
          <w:lang w:val="en-GB"/>
        </w:rPr>
        <w:t xml:space="preserve">استشهاد: </w:t>
      </w:r>
      <w:proofErr w:type="gramStart"/>
      <w:r w:rsidRPr="00287895">
        <w:rPr>
          <w:rFonts w:ascii="Sakkal Majalla" w:hAnsi="Sakkal Majalla" w:cs="Sakkal Majalla" w:hint="cs"/>
          <w:sz w:val="28"/>
          <w:szCs w:val="28"/>
          <w:rtl/>
          <w:lang w:val="en-GB"/>
        </w:rPr>
        <w:t xml:space="preserve">دراسة </w:t>
      </w:r>
      <w:r w:rsidRPr="00287895">
        <w:rPr>
          <w:rFonts w:ascii="Sakkal Majalla" w:hAnsi="Sakkal Majalla" w:cs="Sakkal Majalla"/>
          <w:sz w:val="28"/>
          <w:szCs w:val="28"/>
          <w:lang w:val="en-GB"/>
        </w:rPr>
        <w:t xml:space="preserve"> Alexander</w:t>
      </w:r>
      <w:proofErr w:type="gramEnd"/>
      <w:r w:rsidRPr="00287895">
        <w:rPr>
          <w:rFonts w:ascii="Sakkal Majalla" w:hAnsi="Sakkal Majalla" w:cs="Sakkal Majalla"/>
          <w:sz w:val="28"/>
          <w:szCs w:val="28"/>
          <w:lang w:val="en-GB"/>
        </w:rPr>
        <w:t xml:space="preserve">, D. E. </w:t>
      </w:r>
      <w:r w:rsidRPr="00287895">
        <w:rPr>
          <w:rFonts w:ascii="Sakkal Majalla" w:hAnsi="Sakkal Majalla" w:cs="Sakkal Majalla" w:hint="cs"/>
          <w:sz w:val="28"/>
          <w:szCs w:val="28"/>
          <w:rtl/>
          <w:lang w:val="en-GB"/>
        </w:rPr>
        <w:t xml:space="preserve"> </w:t>
      </w:r>
      <w:proofErr w:type="gramStart"/>
      <w:r w:rsidRPr="00287895">
        <w:rPr>
          <w:rFonts w:ascii="Sakkal Majalla" w:hAnsi="Sakkal Majalla" w:cs="Sakkal Majalla" w:hint="cs"/>
          <w:sz w:val="28"/>
          <w:szCs w:val="28"/>
          <w:rtl/>
          <w:lang w:val="en-GB"/>
        </w:rPr>
        <w:t xml:space="preserve">بعنوان  </w:t>
      </w:r>
      <w:r w:rsidRPr="00287895">
        <w:rPr>
          <w:rFonts w:ascii="Sakkal Majalla" w:hAnsi="Sakkal Majalla" w:cs="Sakkal Majalla"/>
          <w:sz w:val="28"/>
          <w:szCs w:val="28"/>
          <w:lang w:val="en-GB"/>
        </w:rPr>
        <w:t>Disaster</w:t>
      </w:r>
      <w:proofErr w:type="gramEnd"/>
      <w:r w:rsidRPr="00287895">
        <w:rPr>
          <w:rFonts w:ascii="Sakkal Majalla" w:hAnsi="Sakkal Majalla" w:cs="Sakkal Majalla"/>
          <w:sz w:val="28"/>
          <w:szCs w:val="28"/>
          <w:lang w:val="en-GB"/>
        </w:rPr>
        <w:t xml:space="preserve"> Management and Risk Reduction: Applying the Four Phase Model </w:t>
      </w:r>
      <w:r w:rsidRPr="00287895">
        <w:rPr>
          <w:rFonts w:ascii="Sakkal Majalla" w:hAnsi="Sakkal Majalla" w:cs="Sakkal Majalla" w:hint="cs"/>
          <w:sz w:val="28"/>
          <w:szCs w:val="28"/>
          <w:rtl/>
          <w:lang w:val="en-GB"/>
        </w:rPr>
        <w:t xml:space="preserve"> تؤكد ان الاستجابة السريعة والمخطط لها مسبقا يمكن ان تقلل بشكل كبير من اثار الكوارث على القطاع الصحي.</w:t>
      </w:r>
    </w:p>
    <w:p w14:paraId="39E086E4" w14:textId="77777777" w:rsidR="004A6A24" w:rsidRPr="00287895" w:rsidRDefault="004A6A24" w:rsidP="004A6A24">
      <w:pPr>
        <w:rPr>
          <w:rFonts w:ascii="Sakkal Majalla" w:hAnsi="Sakkal Majalla" w:cs="Sakkal Majalla"/>
          <w:sz w:val="28"/>
          <w:szCs w:val="28"/>
          <w:rtl/>
          <w:lang w:val="en-GB"/>
        </w:rPr>
      </w:pPr>
    </w:p>
    <w:p w14:paraId="40619406" w14:textId="77777777" w:rsidR="004A6A24" w:rsidRPr="00287895" w:rsidRDefault="004A6A24" w:rsidP="004A6A24">
      <w:pPr>
        <w:rPr>
          <w:rFonts w:ascii="Sakkal Majalla" w:hAnsi="Sakkal Majalla" w:cs="Sakkal Majalla"/>
          <w:sz w:val="28"/>
          <w:szCs w:val="28"/>
          <w:rtl/>
          <w:lang w:val="en-GB"/>
        </w:rPr>
      </w:pPr>
    </w:p>
    <w:p w14:paraId="7948A9B2" w14:textId="77777777" w:rsidR="004A6A24" w:rsidRPr="00287895" w:rsidRDefault="004A6A24" w:rsidP="004A6A24">
      <w:pPr>
        <w:rPr>
          <w:rFonts w:ascii="Sakkal Majalla" w:hAnsi="Sakkal Majalla" w:cs="Sakkal Majalla"/>
          <w:sz w:val="28"/>
          <w:szCs w:val="28"/>
          <w:lang w:val="en-GB"/>
        </w:rPr>
      </w:pPr>
    </w:p>
    <w:p w14:paraId="654A9BA8" w14:textId="77777777" w:rsidR="00207137" w:rsidRPr="00287895" w:rsidRDefault="00207137" w:rsidP="00207137">
      <w:pPr>
        <w:pStyle w:val="ListParagraph"/>
        <w:numPr>
          <w:ilvl w:val="0"/>
          <w:numId w:val="18"/>
        </w:numPr>
        <w:rPr>
          <w:rFonts w:ascii="Sakkal Majalla" w:hAnsi="Sakkal Majalla" w:cs="Sakkal Majalla"/>
          <w:sz w:val="28"/>
          <w:szCs w:val="28"/>
          <w:lang w:val="en-GB"/>
        </w:rPr>
      </w:pPr>
      <w:r w:rsidRPr="00287895">
        <w:rPr>
          <w:rFonts w:ascii="Sakkal Majalla" w:hAnsi="Sakkal Majalla" w:cs="Sakkal Majalla" w:hint="cs"/>
          <w:sz w:val="28"/>
          <w:szCs w:val="28"/>
          <w:rtl/>
          <w:lang w:val="en-GB"/>
        </w:rPr>
        <w:lastRenderedPageBreak/>
        <w:t xml:space="preserve">نظرية سلامة المرضى </w:t>
      </w:r>
      <w:r w:rsidRPr="00287895">
        <w:rPr>
          <w:rFonts w:ascii="Sakkal Majalla" w:hAnsi="Sakkal Majalla" w:cs="Sakkal Majalla"/>
          <w:sz w:val="28"/>
          <w:szCs w:val="28"/>
          <w:lang w:val="en-GB"/>
        </w:rPr>
        <w:t xml:space="preserve">(Patient Safety Theory) </w:t>
      </w:r>
    </w:p>
    <w:p w14:paraId="7A42624E" w14:textId="77777777" w:rsidR="00207137" w:rsidRPr="00287895" w:rsidRDefault="00207137" w:rsidP="00207137">
      <w:pPr>
        <w:pStyle w:val="ListParagraph"/>
        <w:numPr>
          <w:ilvl w:val="0"/>
          <w:numId w:val="5"/>
        </w:numPr>
        <w:rPr>
          <w:rFonts w:ascii="Sakkal Majalla" w:hAnsi="Sakkal Majalla" w:cs="Sakkal Majalla"/>
          <w:sz w:val="28"/>
          <w:szCs w:val="28"/>
          <w:lang w:val="en-GB"/>
        </w:rPr>
      </w:pPr>
      <w:r w:rsidRPr="00287895">
        <w:rPr>
          <w:rFonts w:ascii="Sakkal Majalla" w:hAnsi="Sakkal Majalla" w:cs="Sakkal Majalla" w:hint="cs"/>
          <w:sz w:val="28"/>
          <w:szCs w:val="28"/>
          <w:rtl/>
          <w:lang w:val="en-GB"/>
        </w:rPr>
        <w:t xml:space="preserve">تفترض هذه النظرية ان تحسين سلامة المرضى يتم من خلال تحديد المخاطر المتعلقة </w:t>
      </w:r>
      <w:proofErr w:type="spellStart"/>
      <w:r w:rsidRPr="00287895">
        <w:rPr>
          <w:rFonts w:ascii="Sakkal Majalla" w:hAnsi="Sakkal Majalla" w:cs="Sakkal Majalla" w:hint="cs"/>
          <w:sz w:val="28"/>
          <w:szCs w:val="28"/>
          <w:rtl/>
          <w:lang w:val="en-GB"/>
        </w:rPr>
        <w:t>بالاخطاء</w:t>
      </w:r>
      <w:proofErr w:type="spellEnd"/>
      <w:r w:rsidRPr="00287895">
        <w:rPr>
          <w:rFonts w:ascii="Sakkal Majalla" w:hAnsi="Sakkal Majalla" w:cs="Sakkal Majalla" w:hint="cs"/>
          <w:sz w:val="28"/>
          <w:szCs w:val="28"/>
          <w:rtl/>
          <w:lang w:val="en-GB"/>
        </w:rPr>
        <w:t xml:space="preserve"> الطبية وضمان تجنبها عبر تطبيق أنظمة لإدارة المخاطر. في حالات الطوارئ تلعب هذه النظرية دورا كبيرا في ضمان تقديم رعاية صحية فعالة وسريعة.</w:t>
      </w:r>
    </w:p>
    <w:p w14:paraId="5FC24837" w14:textId="77777777" w:rsidR="00207137" w:rsidRPr="00287895" w:rsidRDefault="00207137" w:rsidP="00207137">
      <w:pPr>
        <w:pStyle w:val="ListParagraph"/>
        <w:numPr>
          <w:ilvl w:val="0"/>
          <w:numId w:val="8"/>
        </w:numPr>
        <w:rPr>
          <w:rFonts w:ascii="Sakkal Majalla" w:hAnsi="Sakkal Majalla" w:cs="Sakkal Majalla"/>
          <w:sz w:val="28"/>
          <w:szCs w:val="28"/>
          <w:lang w:val="en-GB"/>
        </w:rPr>
      </w:pPr>
      <w:r w:rsidRPr="00287895">
        <w:rPr>
          <w:rFonts w:ascii="Sakkal Majalla" w:hAnsi="Sakkal Majalla" w:cs="Sakkal Majalla" w:hint="cs"/>
          <w:sz w:val="28"/>
          <w:szCs w:val="28"/>
          <w:rtl/>
          <w:lang w:val="en-GB"/>
        </w:rPr>
        <w:t xml:space="preserve">استشهاد: دراسة </w:t>
      </w:r>
      <w:r w:rsidRPr="00287895">
        <w:rPr>
          <w:rFonts w:ascii="Sakkal Majalla" w:hAnsi="Sakkal Majalla" w:cs="Sakkal Majalla"/>
          <w:sz w:val="28"/>
          <w:szCs w:val="28"/>
          <w:lang w:val="en-GB"/>
        </w:rPr>
        <w:t xml:space="preserve">Reason, </w:t>
      </w:r>
      <w:proofErr w:type="gramStart"/>
      <w:r w:rsidRPr="00287895">
        <w:rPr>
          <w:rFonts w:ascii="Sakkal Majalla" w:hAnsi="Sakkal Majalla" w:cs="Sakkal Majalla"/>
          <w:sz w:val="28"/>
          <w:szCs w:val="28"/>
          <w:lang w:val="en-GB"/>
        </w:rPr>
        <w:t>J</w:t>
      </w:r>
      <w:r w:rsidRPr="00287895">
        <w:rPr>
          <w:rFonts w:ascii="Sakkal Majalla" w:hAnsi="Sakkal Majalla" w:cs="Sakkal Majalla" w:hint="cs"/>
          <w:sz w:val="28"/>
          <w:szCs w:val="28"/>
          <w:rtl/>
          <w:lang w:val="en-GB"/>
        </w:rPr>
        <w:t xml:space="preserve">  بعنوان</w:t>
      </w:r>
      <w:proofErr w:type="gramEnd"/>
      <w:r w:rsidRPr="00287895">
        <w:rPr>
          <w:rFonts w:ascii="Sakkal Majalla" w:hAnsi="Sakkal Majalla" w:cs="Sakkal Majalla" w:hint="cs"/>
          <w:sz w:val="28"/>
          <w:szCs w:val="28"/>
          <w:rtl/>
          <w:lang w:val="en-GB"/>
        </w:rPr>
        <w:t xml:space="preserve"> </w:t>
      </w:r>
      <w:r w:rsidRPr="00287895">
        <w:rPr>
          <w:rFonts w:ascii="Sakkal Majalla" w:hAnsi="Sakkal Majalla" w:cs="Sakkal Majalla"/>
          <w:sz w:val="28"/>
          <w:szCs w:val="28"/>
          <w:lang w:val="en-GB"/>
        </w:rPr>
        <w:t>Human Error: Models and Management (2000)</w:t>
      </w:r>
      <w:r w:rsidRPr="00287895">
        <w:rPr>
          <w:rFonts w:ascii="Sakkal Majalla" w:hAnsi="Sakkal Majalla" w:cs="Sakkal Majalla" w:hint="cs"/>
          <w:sz w:val="28"/>
          <w:szCs w:val="28"/>
          <w:rtl/>
          <w:lang w:val="en-GB"/>
        </w:rPr>
        <w:t xml:space="preserve"> تناولت كيفية تطبيق نموذج الجبن السويسري في إدارة المخاطر الصحية، مما يساعد في تقليل الأخطاء الطبية خلال الكوارث.</w:t>
      </w:r>
    </w:p>
    <w:p w14:paraId="3B5945D0" w14:textId="77777777" w:rsidR="00207137" w:rsidRPr="00287895" w:rsidRDefault="00207137" w:rsidP="00207137">
      <w:pPr>
        <w:rPr>
          <w:rFonts w:ascii="Sakkal Majalla" w:hAnsi="Sakkal Majalla" w:cs="Sakkal Majalla"/>
          <w:sz w:val="28"/>
          <w:szCs w:val="28"/>
          <w:rtl/>
          <w:lang w:val="en-GB"/>
        </w:rPr>
      </w:pPr>
    </w:p>
    <w:p w14:paraId="6AD8229D" w14:textId="77777777" w:rsidR="00207137" w:rsidRPr="00287895" w:rsidRDefault="00207137" w:rsidP="00207137">
      <w:pPr>
        <w:pStyle w:val="ListParagraph"/>
        <w:numPr>
          <w:ilvl w:val="0"/>
          <w:numId w:val="18"/>
        </w:numPr>
        <w:rPr>
          <w:rFonts w:ascii="Sakkal Majalla" w:hAnsi="Sakkal Majalla" w:cs="Sakkal Majalla"/>
          <w:sz w:val="28"/>
          <w:szCs w:val="28"/>
          <w:lang w:val="en-GB"/>
        </w:rPr>
      </w:pPr>
      <w:r w:rsidRPr="00287895">
        <w:rPr>
          <w:rFonts w:ascii="Sakkal Majalla" w:hAnsi="Sakkal Majalla" w:cs="Sakkal Majalla" w:hint="cs"/>
          <w:sz w:val="28"/>
          <w:szCs w:val="28"/>
          <w:rtl/>
          <w:lang w:val="en-GB"/>
        </w:rPr>
        <w:t xml:space="preserve">نظرية النظم الصحية </w:t>
      </w:r>
      <w:r w:rsidRPr="00287895">
        <w:rPr>
          <w:rFonts w:ascii="Sakkal Majalla" w:hAnsi="Sakkal Majalla" w:cs="Sakkal Majalla"/>
          <w:sz w:val="28"/>
          <w:szCs w:val="28"/>
          <w:lang w:val="en-GB"/>
        </w:rPr>
        <w:t>(Health System Theory)</w:t>
      </w:r>
    </w:p>
    <w:p w14:paraId="00B4CA04" w14:textId="77777777" w:rsidR="00207137" w:rsidRPr="00287895" w:rsidRDefault="00207137" w:rsidP="00207137">
      <w:pPr>
        <w:pStyle w:val="ListParagraph"/>
        <w:numPr>
          <w:ilvl w:val="0"/>
          <w:numId w:val="5"/>
        </w:numPr>
        <w:rPr>
          <w:rFonts w:ascii="Sakkal Majalla" w:hAnsi="Sakkal Majalla" w:cs="Sakkal Majalla"/>
          <w:sz w:val="28"/>
          <w:szCs w:val="28"/>
          <w:lang w:val="en-GB"/>
        </w:rPr>
      </w:pPr>
      <w:r w:rsidRPr="00287895">
        <w:rPr>
          <w:rFonts w:ascii="Sakkal Majalla" w:hAnsi="Sakkal Majalla" w:cs="Sakkal Majalla" w:hint="cs"/>
          <w:sz w:val="28"/>
          <w:szCs w:val="28"/>
          <w:rtl/>
          <w:lang w:val="en-GB"/>
        </w:rPr>
        <w:t>تركز هذه النظرية على تكامل مكونات النظام الصحي، مثل الموارد البشرية واللوجستية، لضمان قدرة النظام على التكيف والاستجابة في الأزمات. إدارة المخاطر هنا تعتبر جزءا من الاستراتيجيات الشاملة لتحسين كفاءة الأنظمة الصحية في مواجهة الكوارث.</w:t>
      </w:r>
    </w:p>
    <w:p w14:paraId="32B69B00" w14:textId="77777777" w:rsidR="00207137" w:rsidRPr="00287895" w:rsidRDefault="00207137" w:rsidP="00207137">
      <w:pPr>
        <w:pStyle w:val="ListParagraph"/>
        <w:numPr>
          <w:ilvl w:val="0"/>
          <w:numId w:val="8"/>
        </w:numPr>
        <w:rPr>
          <w:rFonts w:ascii="Sakkal Majalla" w:hAnsi="Sakkal Majalla" w:cs="Sakkal Majalla"/>
          <w:sz w:val="28"/>
          <w:szCs w:val="28"/>
          <w:lang w:val="en-GB"/>
        </w:rPr>
      </w:pPr>
      <w:r w:rsidRPr="00287895">
        <w:rPr>
          <w:rFonts w:ascii="Sakkal Majalla" w:hAnsi="Sakkal Majalla" w:cs="Sakkal Majalla" w:hint="cs"/>
          <w:sz w:val="28"/>
          <w:szCs w:val="28"/>
          <w:rtl/>
          <w:lang w:val="en-GB"/>
        </w:rPr>
        <w:t xml:space="preserve">استشهاد: دراسة </w:t>
      </w:r>
      <w:r w:rsidRPr="00287895">
        <w:rPr>
          <w:rFonts w:ascii="Sakkal Majalla" w:hAnsi="Sakkal Majalla" w:cs="Sakkal Majalla"/>
          <w:sz w:val="28"/>
          <w:szCs w:val="28"/>
          <w:lang w:val="en-GB"/>
        </w:rPr>
        <w:t xml:space="preserve">World Health </w:t>
      </w:r>
      <w:proofErr w:type="gramStart"/>
      <w:r w:rsidRPr="00287895">
        <w:rPr>
          <w:rFonts w:ascii="Sakkal Majalla" w:hAnsi="Sakkal Majalla" w:cs="Sakkal Majalla"/>
          <w:sz w:val="28"/>
          <w:szCs w:val="28"/>
          <w:lang w:val="en-GB"/>
        </w:rPr>
        <w:t xml:space="preserve">Organization </w:t>
      </w:r>
      <w:r w:rsidRPr="00287895">
        <w:rPr>
          <w:rFonts w:ascii="Sakkal Majalla" w:hAnsi="Sakkal Majalla" w:cs="Sakkal Majalla" w:hint="cs"/>
          <w:sz w:val="28"/>
          <w:szCs w:val="28"/>
          <w:rtl/>
          <w:lang w:val="en-GB"/>
        </w:rPr>
        <w:t xml:space="preserve"> بعنوان</w:t>
      </w:r>
      <w:proofErr w:type="gramEnd"/>
      <w:r w:rsidRPr="00287895">
        <w:rPr>
          <w:rFonts w:ascii="Sakkal Majalla" w:hAnsi="Sakkal Majalla" w:cs="Sakkal Majalla" w:hint="cs"/>
          <w:sz w:val="28"/>
          <w:szCs w:val="28"/>
          <w:rtl/>
          <w:lang w:val="en-GB"/>
        </w:rPr>
        <w:t xml:space="preserve"> </w:t>
      </w:r>
      <w:r w:rsidRPr="00287895">
        <w:rPr>
          <w:rFonts w:ascii="Sakkal Majalla" w:hAnsi="Sakkal Majalla" w:cs="Sakkal Majalla"/>
          <w:sz w:val="28"/>
          <w:szCs w:val="28"/>
          <w:lang w:val="en-GB"/>
        </w:rPr>
        <w:t xml:space="preserve"> Building Resilient Health System : A Guide for Health care providers (2021) </w:t>
      </w:r>
      <w:r w:rsidRPr="00287895">
        <w:rPr>
          <w:rFonts w:ascii="Sakkal Majalla" w:hAnsi="Sakkal Majalla" w:cs="Sakkal Majalla" w:hint="cs"/>
          <w:sz w:val="28"/>
          <w:szCs w:val="28"/>
          <w:rtl/>
          <w:lang w:val="en-GB"/>
        </w:rPr>
        <w:t xml:space="preserve"> تؤكد أهمية بناء نظم صحية قادرة على التعامل مع الكوارث من خلال تطبيق أنظمة إدارة المخاطر.</w:t>
      </w:r>
    </w:p>
    <w:p w14:paraId="22651489" w14:textId="77777777" w:rsidR="00207137" w:rsidRPr="00287895" w:rsidRDefault="00207137" w:rsidP="00207137">
      <w:pPr>
        <w:rPr>
          <w:rFonts w:ascii="Sakkal Majalla" w:hAnsi="Sakkal Majalla" w:cs="Sakkal Majalla"/>
          <w:sz w:val="28"/>
          <w:szCs w:val="28"/>
          <w:rtl/>
          <w:lang w:val="en-GB"/>
        </w:rPr>
      </w:pPr>
    </w:p>
    <w:p w14:paraId="1AD1A054" w14:textId="77777777" w:rsidR="00207137" w:rsidRPr="00287895" w:rsidRDefault="00207137" w:rsidP="00207137">
      <w:pPr>
        <w:pStyle w:val="ListParagraph"/>
        <w:numPr>
          <w:ilvl w:val="0"/>
          <w:numId w:val="18"/>
        </w:numPr>
        <w:rPr>
          <w:rFonts w:ascii="Sakkal Majalla" w:hAnsi="Sakkal Majalla" w:cs="Sakkal Majalla"/>
          <w:sz w:val="28"/>
          <w:szCs w:val="28"/>
          <w:lang w:val="en-GB"/>
        </w:rPr>
      </w:pPr>
      <w:r w:rsidRPr="00287895">
        <w:rPr>
          <w:rFonts w:ascii="Sakkal Majalla" w:hAnsi="Sakkal Majalla" w:cs="Sakkal Majalla" w:hint="cs"/>
          <w:sz w:val="28"/>
          <w:szCs w:val="28"/>
          <w:rtl/>
          <w:lang w:val="en-GB"/>
        </w:rPr>
        <w:t xml:space="preserve">نظرية الاستجابة </w:t>
      </w:r>
      <w:proofErr w:type="gramStart"/>
      <w:r w:rsidRPr="00287895">
        <w:rPr>
          <w:rFonts w:ascii="Sakkal Majalla" w:hAnsi="Sakkal Majalla" w:cs="Sakkal Majalla" w:hint="cs"/>
          <w:sz w:val="28"/>
          <w:szCs w:val="28"/>
          <w:rtl/>
          <w:lang w:val="en-GB"/>
        </w:rPr>
        <w:t xml:space="preserve">المنظمة </w:t>
      </w:r>
      <w:r w:rsidRPr="00287895">
        <w:rPr>
          <w:rFonts w:ascii="Sakkal Majalla" w:hAnsi="Sakkal Majalla" w:cs="Sakkal Majalla"/>
          <w:sz w:val="28"/>
          <w:szCs w:val="28"/>
          <w:lang w:val="en-GB"/>
        </w:rPr>
        <w:t xml:space="preserve"> (</w:t>
      </w:r>
      <w:proofErr w:type="gramEnd"/>
      <w:r w:rsidRPr="00287895">
        <w:rPr>
          <w:rFonts w:ascii="Sakkal Majalla" w:hAnsi="Sakkal Majalla" w:cs="Sakkal Majalla"/>
          <w:sz w:val="28"/>
          <w:szCs w:val="28"/>
          <w:lang w:val="en-GB"/>
        </w:rPr>
        <w:t xml:space="preserve">Organised Response Theory) </w:t>
      </w:r>
    </w:p>
    <w:p w14:paraId="77007C75" w14:textId="77777777" w:rsidR="00207137" w:rsidRPr="00287895" w:rsidRDefault="00207137" w:rsidP="00207137">
      <w:pPr>
        <w:pStyle w:val="ListParagraph"/>
        <w:numPr>
          <w:ilvl w:val="0"/>
          <w:numId w:val="5"/>
        </w:numPr>
        <w:rPr>
          <w:rFonts w:ascii="Sakkal Majalla" w:hAnsi="Sakkal Majalla" w:cs="Sakkal Majalla"/>
          <w:sz w:val="28"/>
          <w:szCs w:val="28"/>
        </w:rPr>
      </w:pPr>
      <w:r w:rsidRPr="00287895">
        <w:rPr>
          <w:rFonts w:ascii="Sakkal Majalla" w:hAnsi="Sakkal Majalla" w:cs="Sakkal Majalla" w:hint="cs"/>
          <w:sz w:val="28"/>
          <w:szCs w:val="28"/>
          <w:rtl/>
          <w:lang w:val="en-GB"/>
        </w:rPr>
        <w:t>تفترض هذه النظرية ان سرعة الاستجابة وفعاليتها تعتمد على التنظيم المسبق والتنسيق الجيد بين الفرق المختلفة المعنية. يساعد تطبيق إدارة المخاطر في تحديد الأدوار والمسؤوليات بوضوح اثناء الكوارث.</w:t>
      </w:r>
    </w:p>
    <w:p w14:paraId="68B39710" w14:textId="77777777" w:rsidR="00207137" w:rsidRPr="00287895" w:rsidRDefault="00207137" w:rsidP="00207137">
      <w:pPr>
        <w:pStyle w:val="ListParagraph"/>
        <w:numPr>
          <w:ilvl w:val="0"/>
          <w:numId w:val="8"/>
        </w:numPr>
        <w:rPr>
          <w:rFonts w:ascii="Sakkal Majalla" w:hAnsi="Sakkal Majalla" w:cs="Sakkal Majalla"/>
          <w:sz w:val="28"/>
          <w:szCs w:val="28"/>
        </w:rPr>
      </w:pPr>
      <w:r w:rsidRPr="00287895">
        <w:rPr>
          <w:rFonts w:ascii="Sakkal Majalla" w:hAnsi="Sakkal Majalla" w:cs="Sakkal Majalla" w:hint="cs"/>
          <w:sz w:val="28"/>
          <w:szCs w:val="28"/>
          <w:rtl/>
        </w:rPr>
        <w:t xml:space="preserve">استشهاد: دراسة </w:t>
      </w:r>
      <w:r w:rsidRPr="00287895">
        <w:rPr>
          <w:rFonts w:ascii="Sakkal Majalla" w:hAnsi="Sakkal Majalla" w:cs="Sakkal Majalla"/>
          <w:sz w:val="28"/>
          <w:szCs w:val="28"/>
          <w:lang w:val="en-GB"/>
        </w:rPr>
        <w:t xml:space="preserve">Waugh, W. L., &amp; Streib, G. </w:t>
      </w:r>
      <w:r w:rsidRPr="00287895">
        <w:rPr>
          <w:rFonts w:ascii="Sakkal Majalla" w:hAnsi="Sakkal Majalla" w:cs="Sakkal Majalla" w:hint="cs"/>
          <w:sz w:val="28"/>
          <w:szCs w:val="28"/>
          <w:rtl/>
          <w:lang w:val="en-GB"/>
        </w:rPr>
        <w:t xml:space="preserve"> </w:t>
      </w:r>
      <w:proofErr w:type="gramStart"/>
      <w:r w:rsidRPr="00287895">
        <w:rPr>
          <w:rFonts w:ascii="Sakkal Majalla" w:hAnsi="Sakkal Majalla" w:cs="Sakkal Majalla" w:hint="cs"/>
          <w:sz w:val="28"/>
          <w:szCs w:val="28"/>
          <w:rtl/>
          <w:lang w:val="en-GB"/>
        </w:rPr>
        <w:t xml:space="preserve">بعنوان </w:t>
      </w:r>
      <w:r w:rsidRPr="00287895">
        <w:rPr>
          <w:rFonts w:ascii="Sakkal Majalla" w:hAnsi="Sakkal Majalla" w:cs="Sakkal Majalla"/>
          <w:sz w:val="28"/>
          <w:szCs w:val="28"/>
          <w:lang w:val="en-GB"/>
        </w:rPr>
        <w:t xml:space="preserve"> Collaboration</w:t>
      </w:r>
      <w:proofErr w:type="gramEnd"/>
      <w:r w:rsidRPr="00287895">
        <w:rPr>
          <w:rFonts w:ascii="Sakkal Majalla" w:hAnsi="Sakkal Majalla" w:cs="Sakkal Majalla"/>
          <w:sz w:val="28"/>
          <w:szCs w:val="28"/>
          <w:lang w:val="en-GB"/>
        </w:rPr>
        <w:t xml:space="preserve"> and Leadership for Effective Emergency Management (2006) </w:t>
      </w:r>
      <w:r w:rsidRPr="00287895">
        <w:rPr>
          <w:rFonts w:ascii="Sakkal Majalla" w:hAnsi="Sakkal Majalla" w:cs="Sakkal Majalla" w:hint="cs"/>
          <w:sz w:val="28"/>
          <w:szCs w:val="28"/>
          <w:rtl/>
          <w:lang w:val="en-GB"/>
        </w:rPr>
        <w:t xml:space="preserve"> تشير الى ان الإدارة الفعالة للكوارث تتطلب تنسيقا شاملا بين مختلف الفرق الطبية والإدارية لضمان تقديم استجابة فعالة.</w:t>
      </w:r>
    </w:p>
    <w:p w14:paraId="5252FEFF" w14:textId="77777777" w:rsidR="004A6A24" w:rsidRPr="00287895" w:rsidRDefault="004A6A24" w:rsidP="004A6A24">
      <w:pPr>
        <w:rPr>
          <w:rFonts w:ascii="Sakkal Majalla" w:hAnsi="Sakkal Majalla" w:cs="Sakkal Majalla"/>
          <w:sz w:val="28"/>
          <w:szCs w:val="28"/>
          <w:rtl/>
        </w:rPr>
      </w:pPr>
    </w:p>
    <w:p w14:paraId="40EEC088" w14:textId="77777777" w:rsidR="004A6A24" w:rsidRPr="00287895" w:rsidRDefault="004A6A24" w:rsidP="004A6A24">
      <w:pPr>
        <w:rPr>
          <w:rFonts w:ascii="Sakkal Majalla" w:hAnsi="Sakkal Majalla" w:cs="Sakkal Majalla"/>
          <w:sz w:val="28"/>
          <w:szCs w:val="28"/>
          <w:rtl/>
        </w:rPr>
      </w:pPr>
    </w:p>
    <w:p w14:paraId="639577C4" w14:textId="77777777" w:rsidR="004A6A24" w:rsidRPr="00287895" w:rsidRDefault="004A6A24" w:rsidP="004A6A24">
      <w:pPr>
        <w:rPr>
          <w:rFonts w:ascii="Sakkal Majalla" w:hAnsi="Sakkal Majalla" w:cs="Sakkal Majalla"/>
          <w:sz w:val="28"/>
          <w:szCs w:val="28"/>
          <w:rtl/>
        </w:rPr>
      </w:pPr>
    </w:p>
    <w:p w14:paraId="10E5521A" w14:textId="77777777" w:rsidR="004A6A24" w:rsidRPr="00287895" w:rsidRDefault="004A6A24" w:rsidP="004A6A24">
      <w:pPr>
        <w:rPr>
          <w:rFonts w:ascii="Sakkal Majalla" w:hAnsi="Sakkal Majalla" w:cs="Sakkal Majalla"/>
          <w:sz w:val="28"/>
          <w:szCs w:val="28"/>
        </w:rPr>
      </w:pPr>
    </w:p>
    <w:p w14:paraId="4CB74150" w14:textId="77777777" w:rsidR="00207137" w:rsidRPr="00287895" w:rsidRDefault="00207137" w:rsidP="00207137">
      <w:pPr>
        <w:rPr>
          <w:rFonts w:ascii="Sakkal Majalla" w:hAnsi="Sakkal Majalla" w:cs="Sakkal Majalla"/>
          <w:sz w:val="28"/>
          <w:szCs w:val="28"/>
          <w:rtl/>
        </w:rPr>
      </w:pPr>
    </w:p>
    <w:p w14:paraId="2D51879C" w14:textId="77777777" w:rsidR="00207137" w:rsidRPr="00287895" w:rsidRDefault="00207137" w:rsidP="00207137">
      <w:pPr>
        <w:pStyle w:val="ListParagraph"/>
        <w:numPr>
          <w:ilvl w:val="0"/>
          <w:numId w:val="18"/>
        </w:numPr>
        <w:rPr>
          <w:rFonts w:ascii="Sakkal Majalla" w:hAnsi="Sakkal Majalla" w:cs="Sakkal Majalla"/>
          <w:sz w:val="28"/>
          <w:szCs w:val="28"/>
        </w:rPr>
      </w:pPr>
      <w:r w:rsidRPr="00287895">
        <w:rPr>
          <w:rFonts w:ascii="Sakkal Majalla" w:hAnsi="Sakkal Majalla" w:cs="Sakkal Majalla" w:hint="cs"/>
          <w:sz w:val="28"/>
          <w:szCs w:val="28"/>
          <w:rtl/>
        </w:rPr>
        <w:lastRenderedPageBreak/>
        <w:t xml:space="preserve">نظرية الجودة في الرعاية </w:t>
      </w:r>
      <w:proofErr w:type="gramStart"/>
      <w:r w:rsidRPr="00287895">
        <w:rPr>
          <w:rFonts w:ascii="Sakkal Majalla" w:hAnsi="Sakkal Majalla" w:cs="Sakkal Majalla" w:hint="cs"/>
          <w:sz w:val="28"/>
          <w:szCs w:val="28"/>
          <w:rtl/>
        </w:rPr>
        <w:t xml:space="preserve">الصحية </w:t>
      </w:r>
      <w:r w:rsidRPr="00287895">
        <w:rPr>
          <w:rFonts w:ascii="Sakkal Majalla" w:hAnsi="Sakkal Majalla" w:cs="Sakkal Majalla"/>
          <w:sz w:val="28"/>
          <w:szCs w:val="28"/>
          <w:lang w:val="en-GB"/>
        </w:rPr>
        <w:t xml:space="preserve"> (</w:t>
      </w:r>
      <w:proofErr w:type="gramEnd"/>
      <w:r w:rsidRPr="00287895">
        <w:rPr>
          <w:rFonts w:ascii="Sakkal Majalla" w:hAnsi="Sakkal Majalla" w:cs="Sakkal Majalla"/>
          <w:sz w:val="28"/>
          <w:szCs w:val="28"/>
          <w:lang w:val="en-GB"/>
        </w:rPr>
        <w:t>Healthcare Quality Improvement Theory)</w:t>
      </w:r>
    </w:p>
    <w:p w14:paraId="2BCC3494" w14:textId="77777777" w:rsidR="00207137" w:rsidRPr="00287895" w:rsidRDefault="00207137" w:rsidP="00207137">
      <w:pPr>
        <w:pStyle w:val="ListParagraph"/>
        <w:numPr>
          <w:ilvl w:val="0"/>
          <w:numId w:val="5"/>
        </w:numPr>
        <w:rPr>
          <w:rFonts w:ascii="Sakkal Majalla" w:hAnsi="Sakkal Majalla" w:cs="Sakkal Majalla"/>
          <w:sz w:val="28"/>
          <w:szCs w:val="28"/>
        </w:rPr>
      </w:pPr>
      <w:r w:rsidRPr="00287895">
        <w:rPr>
          <w:rFonts w:ascii="Sakkal Majalla" w:hAnsi="Sakkal Majalla" w:cs="Sakkal Majalla" w:hint="cs"/>
          <w:sz w:val="28"/>
          <w:szCs w:val="28"/>
          <w:rtl/>
          <w:lang w:val="en-GB"/>
        </w:rPr>
        <w:t xml:space="preserve">تعتمد هذه النظرية على ان تحسين جودة الرعاية الصحية يتم من خلال تطبيق استراتيجيات مستدامة </w:t>
      </w:r>
      <w:proofErr w:type="spellStart"/>
      <w:r w:rsidRPr="00287895">
        <w:rPr>
          <w:rFonts w:ascii="Sakkal Majalla" w:hAnsi="Sakkal Majalla" w:cs="Sakkal Majalla" w:hint="cs"/>
          <w:sz w:val="28"/>
          <w:szCs w:val="28"/>
          <w:rtl/>
          <w:lang w:val="en-GB"/>
        </w:rPr>
        <w:t>لادارة</w:t>
      </w:r>
      <w:proofErr w:type="spellEnd"/>
      <w:r w:rsidRPr="00287895">
        <w:rPr>
          <w:rFonts w:ascii="Sakkal Majalla" w:hAnsi="Sakkal Majalla" w:cs="Sakkal Majalla" w:hint="cs"/>
          <w:sz w:val="28"/>
          <w:szCs w:val="28"/>
          <w:rtl/>
          <w:lang w:val="en-GB"/>
        </w:rPr>
        <w:t xml:space="preserve"> المخاطر. في حالات الطوارئ يؤدي تحسين الجودة الى تقليل الأخطاء وزيادة فعالية الاستجابة.</w:t>
      </w:r>
    </w:p>
    <w:p w14:paraId="5409E17D" w14:textId="77777777" w:rsidR="00207137" w:rsidRPr="00287895" w:rsidRDefault="00207137" w:rsidP="00207137">
      <w:pPr>
        <w:pStyle w:val="ListParagraph"/>
        <w:numPr>
          <w:ilvl w:val="0"/>
          <w:numId w:val="8"/>
        </w:numPr>
        <w:rPr>
          <w:rFonts w:ascii="Sakkal Majalla" w:hAnsi="Sakkal Majalla" w:cs="Sakkal Majalla"/>
          <w:sz w:val="28"/>
          <w:szCs w:val="28"/>
          <w:rtl/>
        </w:rPr>
      </w:pPr>
      <w:r w:rsidRPr="00287895">
        <w:rPr>
          <w:rFonts w:ascii="Sakkal Majalla" w:hAnsi="Sakkal Majalla" w:cs="Sakkal Majalla" w:hint="cs"/>
          <w:sz w:val="28"/>
          <w:szCs w:val="28"/>
          <w:rtl/>
        </w:rPr>
        <w:t xml:space="preserve">استشهاد: </w:t>
      </w:r>
      <w:proofErr w:type="gramStart"/>
      <w:r w:rsidRPr="00287895">
        <w:rPr>
          <w:rFonts w:ascii="Sakkal Majalla" w:hAnsi="Sakkal Majalla" w:cs="Sakkal Majalla" w:hint="cs"/>
          <w:sz w:val="28"/>
          <w:szCs w:val="28"/>
          <w:rtl/>
        </w:rPr>
        <w:t xml:space="preserve">دراسة </w:t>
      </w:r>
      <w:r w:rsidRPr="00287895">
        <w:rPr>
          <w:rFonts w:ascii="Sakkal Majalla" w:hAnsi="Sakkal Majalla" w:cs="Sakkal Majalla"/>
          <w:sz w:val="28"/>
          <w:szCs w:val="28"/>
          <w:lang w:val="en-GB"/>
        </w:rPr>
        <w:t xml:space="preserve"> </w:t>
      </w:r>
      <w:proofErr w:type="spellStart"/>
      <w:r w:rsidRPr="00287895">
        <w:rPr>
          <w:rFonts w:ascii="Sakkal Majalla" w:hAnsi="Sakkal Majalla" w:cs="Sakkal Majalla"/>
          <w:sz w:val="28"/>
          <w:szCs w:val="28"/>
          <w:lang w:val="en-GB"/>
        </w:rPr>
        <w:t>Batalden</w:t>
      </w:r>
      <w:proofErr w:type="spellEnd"/>
      <w:proofErr w:type="gramEnd"/>
      <w:r w:rsidRPr="00287895">
        <w:rPr>
          <w:rFonts w:ascii="Sakkal Majalla" w:hAnsi="Sakkal Majalla" w:cs="Sakkal Majalla"/>
          <w:sz w:val="28"/>
          <w:szCs w:val="28"/>
          <w:lang w:val="en-GB"/>
        </w:rPr>
        <w:t xml:space="preserve">, P. B., &amp; Davidoff, F. </w:t>
      </w:r>
      <w:r w:rsidRPr="00287895">
        <w:rPr>
          <w:rFonts w:ascii="Sakkal Majalla" w:hAnsi="Sakkal Majalla" w:cs="Sakkal Majalla" w:hint="cs"/>
          <w:sz w:val="28"/>
          <w:szCs w:val="28"/>
          <w:rtl/>
          <w:lang w:val="en-GB"/>
        </w:rPr>
        <w:t xml:space="preserve"> </w:t>
      </w:r>
      <w:proofErr w:type="gramStart"/>
      <w:r w:rsidRPr="00287895">
        <w:rPr>
          <w:rFonts w:ascii="Sakkal Majalla" w:hAnsi="Sakkal Majalla" w:cs="Sakkal Majalla" w:hint="cs"/>
          <w:sz w:val="28"/>
          <w:szCs w:val="28"/>
          <w:rtl/>
          <w:lang w:val="en-GB"/>
        </w:rPr>
        <w:t xml:space="preserve">بعنوان </w:t>
      </w:r>
      <w:r w:rsidRPr="00287895">
        <w:rPr>
          <w:rFonts w:ascii="Sakkal Majalla" w:hAnsi="Sakkal Majalla" w:cs="Sakkal Majalla"/>
          <w:sz w:val="28"/>
          <w:szCs w:val="28"/>
          <w:lang w:val="en-GB"/>
        </w:rPr>
        <w:t xml:space="preserve"> What</w:t>
      </w:r>
      <w:proofErr w:type="gramEnd"/>
      <w:r w:rsidRPr="00287895">
        <w:rPr>
          <w:rFonts w:ascii="Sakkal Majalla" w:hAnsi="Sakkal Majalla" w:cs="Sakkal Majalla"/>
          <w:sz w:val="28"/>
          <w:szCs w:val="28"/>
          <w:lang w:val="en-GB"/>
        </w:rPr>
        <w:t xml:space="preserve"> is Quality Improvement and How Can It Transform Healthcare? (2007</w:t>
      </w:r>
      <w:proofErr w:type="gramStart"/>
      <w:r w:rsidRPr="00287895">
        <w:rPr>
          <w:rFonts w:ascii="Sakkal Majalla" w:hAnsi="Sakkal Majalla" w:cs="Sakkal Majalla"/>
          <w:sz w:val="28"/>
          <w:szCs w:val="28"/>
          <w:lang w:val="en-GB"/>
        </w:rPr>
        <w:t xml:space="preserve">) </w:t>
      </w:r>
      <w:r w:rsidRPr="00287895">
        <w:rPr>
          <w:rFonts w:ascii="Sakkal Majalla" w:hAnsi="Sakkal Majalla" w:cs="Sakkal Majalla" w:hint="cs"/>
          <w:sz w:val="28"/>
          <w:szCs w:val="28"/>
          <w:rtl/>
          <w:lang w:val="en-GB"/>
        </w:rPr>
        <w:t xml:space="preserve"> تناولت</w:t>
      </w:r>
      <w:proofErr w:type="gramEnd"/>
      <w:r w:rsidRPr="00287895">
        <w:rPr>
          <w:rFonts w:ascii="Sakkal Majalla" w:hAnsi="Sakkal Majalla" w:cs="Sakkal Majalla" w:hint="cs"/>
          <w:sz w:val="28"/>
          <w:szCs w:val="28"/>
          <w:rtl/>
          <w:lang w:val="en-GB"/>
        </w:rPr>
        <w:t xml:space="preserve"> كيفية تحسين الجودة في أنظمة الرعاية الصحية من خلال تحسين استراتيجيات الاستجابة للكوارث.</w:t>
      </w:r>
    </w:p>
    <w:p w14:paraId="35AAB320" w14:textId="77777777" w:rsidR="00F925D0" w:rsidRPr="00287895" w:rsidRDefault="00F925D0" w:rsidP="00D22171">
      <w:pPr>
        <w:rPr>
          <w:rFonts w:ascii="Sakkal Majalla" w:hAnsi="Sakkal Majalla" w:cs="Sakkal Majalla"/>
          <w:sz w:val="28"/>
          <w:szCs w:val="28"/>
          <w:rtl/>
        </w:rPr>
      </w:pPr>
    </w:p>
    <w:p w14:paraId="4EE989DF" w14:textId="04DD6DC8" w:rsidR="009125CE" w:rsidRDefault="009125CE" w:rsidP="00943545">
      <w:pPr>
        <w:rPr>
          <w:rFonts w:ascii="Sakkal Majalla" w:hAnsi="Sakkal Majalla" w:cs="Sakkal Majalla"/>
          <w:sz w:val="28"/>
          <w:szCs w:val="28"/>
          <w:u w:val="single"/>
          <w:rtl/>
        </w:rPr>
      </w:pPr>
    </w:p>
    <w:sectPr w:rsidR="009125CE" w:rsidSect="00495063">
      <w:footerReference w:type="even" r:id="rId13"/>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6"/>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3F617" w14:textId="77777777" w:rsidR="00C41C2A" w:rsidRDefault="00C41C2A" w:rsidP="009125CE">
      <w:pPr>
        <w:spacing w:after="0" w:line="240" w:lineRule="auto"/>
      </w:pPr>
      <w:r>
        <w:separator/>
      </w:r>
    </w:p>
  </w:endnote>
  <w:endnote w:type="continuationSeparator" w:id="0">
    <w:p w14:paraId="0B508C26" w14:textId="77777777" w:rsidR="00C41C2A" w:rsidRDefault="00C41C2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pleSystemUIFont">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678002375"/>
      <w:docPartObj>
        <w:docPartGallery w:val="Page Numbers (Bottom of Page)"/>
        <w:docPartUnique/>
      </w:docPartObj>
    </w:sdtPr>
    <w:sdtContent>
      <w:p w14:paraId="4A3DBE07" w14:textId="20BEA0C4" w:rsidR="00D85A51" w:rsidRDefault="00D85A51" w:rsidP="00495063">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4066FE7C" w14:textId="77777777" w:rsidR="00D85A51" w:rsidRDefault="00D85A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E7A09" w14:textId="62B22AC3" w:rsidR="00495063" w:rsidRDefault="00495063" w:rsidP="00495063">
    <w:pPr>
      <w:pStyle w:val="Footer"/>
      <w:bidi w:val="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5A9F5" w14:textId="77777777" w:rsidR="00C41C2A" w:rsidRDefault="00C41C2A" w:rsidP="009125CE">
      <w:pPr>
        <w:spacing w:after="0" w:line="240" w:lineRule="auto"/>
      </w:pPr>
      <w:r>
        <w:separator/>
      </w:r>
    </w:p>
  </w:footnote>
  <w:footnote w:type="continuationSeparator" w:id="0">
    <w:p w14:paraId="283065E8" w14:textId="77777777" w:rsidR="00C41C2A" w:rsidRDefault="00C41C2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6875"/>
    <w:multiLevelType w:val="hybridMultilevel"/>
    <w:tmpl w:val="6B1A33E8"/>
    <w:lvl w:ilvl="0" w:tplc="A1FCE8F4">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A4778"/>
    <w:multiLevelType w:val="hybridMultilevel"/>
    <w:tmpl w:val="8FC61510"/>
    <w:lvl w:ilvl="0" w:tplc="895AA23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3A05BD"/>
    <w:multiLevelType w:val="hybridMultilevel"/>
    <w:tmpl w:val="CDBC1C94"/>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6675B9"/>
    <w:multiLevelType w:val="hybridMultilevel"/>
    <w:tmpl w:val="D8EA25B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5B63FF3"/>
    <w:multiLevelType w:val="hybridMultilevel"/>
    <w:tmpl w:val="C218C62E"/>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776F16"/>
    <w:multiLevelType w:val="hybridMultilevel"/>
    <w:tmpl w:val="F4669E0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35428D2"/>
    <w:multiLevelType w:val="hybridMultilevel"/>
    <w:tmpl w:val="92729D02"/>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196A1DFE"/>
    <w:multiLevelType w:val="hybridMultilevel"/>
    <w:tmpl w:val="D706B776"/>
    <w:lvl w:ilvl="0" w:tplc="FFFFFFFF">
      <w:start w:val="7"/>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E4C71D7"/>
    <w:multiLevelType w:val="hybridMultilevel"/>
    <w:tmpl w:val="6B1A33E8"/>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12F4640"/>
    <w:multiLevelType w:val="hybridMultilevel"/>
    <w:tmpl w:val="8438E048"/>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15:restartNumberingAfterBreak="0">
    <w:nsid w:val="2A50693A"/>
    <w:multiLevelType w:val="hybridMultilevel"/>
    <w:tmpl w:val="9942E8D4"/>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376163"/>
    <w:multiLevelType w:val="hybridMultilevel"/>
    <w:tmpl w:val="5A3060DA"/>
    <w:lvl w:ilvl="0" w:tplc="A1FCE8F4">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BB2F3E"/>
    <w:multiLevelType w:val="hybridMultilevel"/>
    <w:tmpl w:val="52DACEF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3E003B7E"/>
    <w:multiLevelType w:val="hybridMultilevel"/>
    <w:tmpl w:val="E76CC3AA"/>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4621CC"/>
    <w:multiLevelType w:val="hybridMultilevel"/>
    <w:tmpl w:val="A37C4130"/>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5" w15:restartNumberingAfterBreak="0">
    <w:nsid w:val="49062F1E"/>
    <w:multiLevelType w:val="hybridMultilevel"/>
    <w:tmpl w:val="FE5219D4"/>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961A8F"/>
    <w:multiLevelType w:val="hybridMultilevel"/>
    <w:tmpl w:val="8F1E19EA"/>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9A4523"/>
    <w:multiLevelType w:val="hybridMultilevel"/>
    <w:tmpl w:val="6B1A33E8"/>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CBD23ED"/>
    <w:multiLevelType w:val="hybridMultilevel"/>
    <w:tmpl w:val="C93ECF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92941DD"/>
    <w:multiLevelType w:val="hybridMultilevel"/>
    <w:tmpl w:val="DBDC293C"/>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1C3A27"/>
    <w:multiLevelType w:val="hybridMultilevel"/>
    <w:tmpl w:val="A42007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DF96ABB"/>
    <w:multiLevelType w:val="hybridMultilevel"/>
    <w:tmpl w:val="5780231A"/>
    <w:lvl w:ilvl="0" w:tplc="FFFFFFFF">
      <w:start w:val="2"/>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0ED3EAE"/>
    <w:multiLevelType w:val="hybridMultilevel"/>
    <w:tmpl w:val="21807DD6"/>
    <w:lvl w:ilvl="0" w:tplc="64745158">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D34DDD"/>
    <w:multiLevelType w:val="hybridMultilevel"/>
    <w:tmpl w:val="9306B5E0"/>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6542737">
    <w:abstractNumId w:val="23"/>
  </w:num>
  <w:num w:numId="2" w16cid:durableId="170725292">
    <w:abstractNumId w:val="4"/>
  </w:num>
  <w:num w:numId="3" w16cid:durableId="965088769">
    <w:abstractNumId w:val="18"/>
  </w:num>
  <w:num w:numId="4" w16cid:durableId="177618886">
    <w:abstractNumId w:val="16"/>
  </w:num>
  <w:num w:numId="5" w16cid:durableId="1344896769">
    <w:abstractNumId w:val="21"/>
  </w:num>
  <w:num w:numId="6" w16cid:durableId="1235048609">
    <w:abstractNumId w:val="7"/>
  </w:num>
  <w:num w:numId="7" w16cid:durableId="2063358851">
    <w:abstractNumId w:val="19"/>
  </w:num>
  <w:num w:numId="8" w16cid:durableId="1935896546">
    <w:abstractNumId w:val="3"/>
  </w:num>
  <w:num w:numId="9" w16cid:durableId="25957479">
    <w:abstractNumId w:val="13"/>
  </w:num>
  <w:num w:numId="10" w16cid:durableId="41639625">
    <w:abstractNumId w:val="9"/>
  </w:num>
  <w:num w:numId="11" w16cid:durableId="492528596">
    <w:abstractNumId w:val="5"/>
  </w:num>
  <w:num w:numId="12" w16cid:durableId="1774131459">
    <w:abstractNumId w:val="14"/>
  </w:num>
  <w:num w:numId="13" w16cid:durableId="1073894105">
    <w:abstractNumId w:val="6"/>
  </w:num>
  <w:num w:numId="14" w16cid:durableId="1078090519">
    <w:abstractNumId w:val="20"/>
  </w:num>
  <w:num w:numId="15" w16cid:durableId="1379015839">
    <w:abstractNumId w:val="12"/>
  </w:num>
  <w:num w:numId="16" w16cid:durableId="1558860021">
    <w:abstractNumId w:val="2"/>
  </w:num>
  <w:num w:numId="17" w16cid:durableId="915825402">
    <w:abstractNumId w:val="10"/>
  </w:num>
  <w:num w:numId="18" w16cid:durableId="1260793304">
    <w:abstractNumId w:val="15"/>
  </w:num>
  <w:num w:numId="19" w16cid:durableId="575942890">
    <w:abstractNumId w:val="0"/>
  </w:num>
  <w:num w:numId="20" w16cid:durableId="388648928">
    <w:abstractNumId w:val="8"/>
  </w:num>
  <w:num w:numId="21" w16cid:durableId="250356466">
    <w:abstractNumId w:val="17"/>
  </w:num>
  <w:num w:numId="22" w16cid:durableId="121776711">
    <w:abstractNumId w:val="11"/>
  </w:num>
  <w:num w:numId="23" w16cid:durableId="1955861068">
    <w:abstractNumId w:val="22"/>
  </w:num>
  <w:num w:numId="24" w16cid:durableId="2387535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557"/>
    <w:rsid w:val="00022AF9"/>
    <w:rsid w:val="000809C2"/>
    <w:rsid w:val="00084C98"/>
    <w:rsid w:val="00090F21"/>
    <w:rsid w:val="000E015B"/>
    <w:rsid w:val="000E7F6C"/>
    <w:rsid w:val="000F3F55"/>
    <w:rsid w:val="000F44B4"/>
    <w:rsid w:val="001005CB"/>
    <w:rsid w:val="0011661E"/>
    <w:rsid w:val="001442CA"/>
    <w:rsid w:val="00150AE1"/>
    <w:rsid w:val="001545D1"/>
    <w:rsid w:val="00171ADE"/>
    <w:rsid w:val="001902DB"/>
    <w:rsid w:val="001C2162"/>
    <w:rsid w:val="0020293C"/>
    <w:rsid w:val="00207137"/>
    <w:rsid w:val="002250B7"/>
    <w:rsid w:val="002649C5"/>
    <w:rsid w:val="00276E74"/>
    <w:rsid w:val="00287895"/>
    <w:rsid w:val="0029135B"/>
    <w:rsid w:val="002B7E4D"/>
    <w:rsid w:val="00312AA5"/>
    <w:rsid w:val="003233B4"/>
    <w:rsid w:val="00334393"/>
    <w:rsid w:val="00341903"/>
    <w:rsid w:val="0035012B"/>
    <w:rsid w:val="00353288"/>
    <w:rsid w:val="00382684"/>
    <w:rsid w:val="0039026F"/>
    <w:rsid w:val="003918B7"/>
    <w:rsid w:val="003A3759"/>
    <w:rsid w:val="003C211D"/>
    <w:rsid w:val="003D503E"/>
    <w:rsid w:val="003E6D63"/>
    <w:rsid w:val="004163C7"/>
    <w:rsid w:val="00422D6D"/>
    <w:rsid w:val="004326FD"/>
    <w:rsid w:val="00433BB8"/>
    <w:rsid w:val="00495063"/>
    <w:rsid w:val="004A6A24"/>
    <w:rsid w:val="004B5B7A"/>
    <w:rsid w:val="004C20C5"/>
    <w:rsid w:val="004D1135"/>
    <w:rsid w:val="00533F95"/>
    <w:rsid w:val="00571F71"/>
    <w:rsid w:val="005859E6"/>
    <w:rsid w:val="005A0E54"/>
    <w:rsid w:val="005B1C8F"/>
    <w:rsid w:val="005C0FAC"/>
    <w:rsid w:val="006424FB"/>
    <w:rsid w:val="00642868"/>
    <w:rsid w:val="0066781E"/>
    <w:rsid w:val="006878B6"/>
    <w:rsid w:val="00692440"/>
    <w:rsid w:val="006948DE"/>
    <w:rsid w:val="006A5179"/>
    <w:rsid w:val="006C0EEC"/>
    <w:rsid w:val="006E17AB"/>
    <w:rsid w:val="006E2E66"/>
    <w:rsid w:val="006F5200"/>
    <w:rsid w:val="0070353D"/>
    <w:rsid w:val="00711F6C"/>
    <w:rsid w:val="007330C0"/>
    <w:rsid w:val="00753453"/>
    <w:rsid w:val="00756DDB"/>
    <w:rsid w:val="00762DA1"/>
    <w:rsid w:val="00777669"/>
    <w:rsid w:val="00786A53"/>
    <w:rsid w:val="0079592C"/>
    <w:rsid w:val="007B0E54"/>
    <w:rsid w:val="007B7237"/>
    <w:rsid w:val="007C5C1E"/>
    <w:rsid w:val="007D51AC"/>
    <w:rsid w:val="007E3A20"/>
    <w:rsid w:val="00801D07"/>
    <w:rsid w:val="00817171"/>
    <w:rsid w:val="0083061B"/>
    <w:rsid w:val="00831205"/>
    <w:rsid w:val="00834B9B"/>
    <w:rsid w:val="00853D3F"/>
    <w:rsid w:val="00864970"/>
    <w:rsid w:val="00876101"/>
    <w:rsid w:val="008761D2"/>
    <w:rsid w:val="00877AAC"/>
    <w:rsid w:val="008843FB"/>
    <w:rsid w:val="00896FE4"/>
    <w:rsid w:val="008A23D5"/>
    <w:rsid w:val="008A498F"/>
    <w:rsid w:val="008C07E2"/>
    <w:rsid w:val="008F1EAE"/>
    <w:rsid w:val="00907A69"/>
    <w:rsid w:val="009125CE"/>
    <w:rsid w:val="00915954"/>
    <w:rsid w:val="00943545"/>
    <w:rsid w:val="0094368A"/>
    <w:rsid w:val="00946F5F"/>
    <w:rsid w:val="0098151F"/>
    <w:rsid w:val="009A2ED3"/>
    <w:rsid w:val="009B6888"/>
    <w:rsid w:val="009C0161"/>
    <w:rsid w:val="009D108D"/>
    <w:rsid w:val="009E1436"/>
    <w:rsid w:val="009E5668"/>
    <w:rsid w:val="009F7044"/>
    <w:rsid w:val="00A0380F"/>
    <w:rsid w:val="00A225AE"/>
    <w:rsid w:val="00A26F58"/>
    <w:rsid w:val="00A27F1B"/>
    <w:rsid w:val="00A37488"/>
    <w:rsid w:val="00A55A1B"/>
    <w:rsid w:val="00A66BCF"/>
    <w:rsid w:val="00A76C41"/>
    <w:rsid w:val="00A90E18"/>
    <w:rsid w:val="00A94BC6"/>
    <w:rsid w:val="00A954CC"/>
    <w:rsid w:val="00AA20F8"/>
    <w:rsid w:val="00AA6522"/>
    <w:rsid w:val="00AA79E9"/>
    <w:rsid w:val="00AB0A70"/>
    <w:rsid w:val="00AB73F7"/>
    <w:rsid w:val="00AC26AE"/>
    <w:rsid w:val="00AC71B8"/>
    <w:rsid w:val="00AE028E"/>
    <w:rsid w:val="00AE14CC"/>
    <w:rsid w:val="00AE28CB"/>
    <w:rsid w:val="00B054E8"/>
    <w:rsid w:val="00B46CF1"/>
    <w:rsid w:val="00B63B0F"/>
    <w:rsid w:val="00B7678A"/>
    <w:rsid w:val="00B8734E"/>
    <w:rsid w:val="00B93973"/>
    <w:rsid w:val="00B96E3D"/>
    <w:rsid w:val="00BC094B"/>
    <w:rsid w:val="00C208CA"/>
    <w:rsid w:val="00C41C2A"/>
    <w:rsid w:val="00C571B8"/>
    <w:rsid w:val="00C72744"/>
    <w:rsid w:val="00C97AD3"/>
    <w:rsid w:val="00CB2A44"/>
    <w:rsid w:val="00CF26AA"/>
    <w:rsid w:val="00D04F62"/>
    <w:rsid w:val="00D22171"/>
    <w:rsid w:val="00D2261F"/>
    <w:rsid w:val="00D267D7"/>
    <w:rsid w:val="00D32C14"/>
    <w:rsid w:val="00D44EFB"/>
    <w:rsid w:val="00D52480"/>
    <w:rsid w:val="00D8599D"/>
    <w:rsid w:val="00D85A51"/>
    <w:rsid w:val="00DB0504"/>
    <w:rsid w:val="00DB6084"/>
    <w:rsid w:val="00DF7E99"/>
    <w:rsid w:val="00E35448"/>
    <w:rsid w:val="00E64E55"/>
    <w:rsid w:val="00E72BBE"/>
    <w:rsid w:val="00E7460E"/>
    <w:rsid w:val="00E80FD9"/>
    <w:rsid w:val="00EB4AA5"/>
    <w:rsid w:val="00ED69AD"/>
    <w:rsid w:val="00F00CC6"/>
    <w:rsid w:val="00F2622B"/>
    <w:rsid w:val="00F35157"/>
    <w:rsid w:val="00F35D28"/>
    <w:rsid w:val="00F36978"/>
    <w:rsid w:val="00F405C4"/>
    <w:rsid w:val="00F546CE"/>
    <w:rsid w:val="00F57A03"/>
    <w:rsid w:val="00F925D0"/>
    <w:rsid w:val="00FC5E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A498F"/>
    <w:pPr>
      <w:ind w:left="720"/>
      <w:contextualSpacing/>
    </w:pPr>
  </w:style>
  <w:style w:type="character" w:styleId="LineNumber">
    <w:name w:val="line number"/>
    <w:basedOn w:val="DefaultParagraphFont"/>
    <w:uiPriority w:val="99"/>
    <w:semiHidden/>
    <w:unhideWhenUsed/>
    <w:rsid w:val="00692440"/>
  </w:style>
  <w:style w:type="paragraph" w:customStyle="1" w:styleId="p1">
    <w:name w:val="p1"/>
    <w:basedOn w:val="Normal"/>
    <w:rsid w:val="00A90E18"/>
    <w:pPr>
      <w:bidi w:val="0"/>
      <w:spacing w:after="0" w:line="240" w:lineRule="auto"/>
    </w:pPr>
    <w:rPr>
      <w:rFonts w:ascii=".AppleSystemUIFont" w:eastAsia="Times New Roman" w:hAnsi=".AppleSystemUIFont" w:cs="Times New Roman"/>
      <w:color w:val="0E0E0E"/>
      <w:kern w:val="0"/>
      <w:sz w:val="21"/>
      <w:szCs w:val="21"/>
      <w14:ligatures w14:val="none"/>
    </w:rPr>
  </w:style>
  <w:style w:type="paragraph" w:customStyle="1" w:styleId="p2">
    <w:name w:val="p2"/>
    <w:basedOn w:val="Normal"/>
    <w:rsid w:val="000F3F55"/>
    <w:pPr>
      <w:bidi w:val="0"/>
      <w:spacing w:after="0" w:line="240" w:lineRule="auto"/>
    </w:pPr>
    <w:rPr>
      <w:rFonts w:ascii=".AppleSystemUIFont" w:eastAsia="Times New Roman" w:hAnsi=".AppleSystemUIFont" w:cs="Times New Roman"/>
      <w:color w:val="0E0E0E"/>
      <w:kern w:val="0"/>
      <w:sz w:val="21"/>
      <w:szCs w:val="21"/>
      <w14:ligatures w14:val="none"/>
    </w:rPr>
  </w:style>
  <w:style w:type="character" w:customStyle="1" w:styleId="apple-tab-span">
    <w:name w:val="apple-tab-span"/>
    <w:basedOn w:val="DefaultParagraphFont"/>
    <w:rsid w:val="00834B9B"/>
  </w:style>
  <w:style w:type="paragraph" w:customStyle="1" w:styleId="p3">
    <w:name w:val="p3"/>
    <w:basedOn w:val="Normal"/>
    <w:rsid w:val="001545D1"/>
    <w:pPr>
      <w:bidi w:val="0"/>
      <w:spacing w:after="0" w:line="240" w:lineRule="auto"/>
    </w:pPr>
    <w:rPr>
      <w:rFonts w:ascii=".AppleSystemUIFont" w:eastAsia="Times New Roman" w:hAnsi=".AppleSystemUIFont" w:cs="Times New Roman"/>
      <w:color w:val="0E0E0E"/>
      <w:kern w:val="0"/>
      <w:sz w:val="21"/>
      <w:szCs w:val="21"/>
      <w14:ligatures w14:val="none"/>
    </w:rPr>
  </w:style>
  <w:style w:type="paragraph" w:customStyle="1" w:styleId="p4">
    <w:name w:val="p4"/>
    <w:basedOn w:val="Normal"/>
    <w:rsid w:val="001545D1"/>
    <w:pPr>
      <w:bidi w:val="0"/>
      <w:spacing w:before="180" w:after="0" w:line="240" w:lineRule="auto"/>
      <w:ind w:left="315" w:hanging="315"/>
      <w:jc w:val="right"/>
    </w:pPr>
    <w:rPr>
      <w:rFonts w:ascii=".AppleSystemUIFont" w:eastAsia="Times New Roman" w:hAnsi=".AppleSystemUIFont" w:cs="Times New Roman"/>
      <w:color w:val="0E0E0E"/>
      <w:kern w:val="0"/>
      <w:sz w:val="21"/>
      <w:szCs w:val="21"/>
      <w14:ligatures w14:val="none"/>
    </w:rPr>
  </w:style>
  <w:style w:type="paragraph" w:customStyle="1" w:styleId="p5">
    <w:name w:val="p5"/>
    <w:basedOn w:val="Normal"/>
    <w:rsid w:val="001545D1"/>
    <w:pPr>
      <w:bidi w:val="0"/>
      <w:spacing w:before="180" w:after="0" w:line="240" w:lineRule="auto"/>
      <w:ind w:left="495" w:hanging="495"/>
      <w:jc w:val="right"/>
    </w:pPr>
    <w:rPr>
      <w:rFonts w:ascii=".AppleSystemUIFont" w:eastAsia="Times New Roman" w:hAnsi=".AppleSystemUIFont" w:cs="Times New Roman"/>
      <w:color w:val="0E0E0E"/>
      <w:kern w:val="0"/>
      <w:sz w:val="21"/>
      <w:szCs w:val="21"/>
      <w14:ligatures w14:val="none"/>
    </w:rPr>
  </w:style>
  <w:style w:type="paragraph" w:customStyle="1" w:styleId="p6">
    <w:name w:val="p6"/>
    <w:basedOn w:val="Normal"/>
    <w:rsid w:val="001545D1"/>
    <w:pPr>
      <w:bidi w:val="0"/>
      <w:spacing w:before="180" w:after="0" w:line="240" w:lineRule="auto"/>
      <w:ind w:left="495" w:hanging="495"/>
    </w:pPr>
    <w:rPr>
      <w:rFonts w:ascii=".AppleSystemUIFont" w:eastAsia="Times New Roman" w:hAnsi=".AppleSystemUIFont" w:cs="Times New Roman"/>
      <w:color w:val="0E0E0E"/>
      <w:kern w:val="0"/>
      <w:sz w:val="21"/>
      <w:szCs w:val="21"/>
      <w14:ligatures w14:val="none"/>
    </w:rPr>
  </w:style>
  <w:style w:type="paragraph" w:customStyle="1" w:styleId="p7">
    <w:name w:val="p7"/>
    <w:basedOn w:val="Normal"/>
    <w:rsid w:val="00150AE1"/>
    <w:pPr>
      <w:bidi w:val="0"/>
      <w:spacing w:after="0" w:line="240" w:lineRule="auto"/>
      <w:jc w:val="right"/>
    </w:pPr>
    <w:rPr>
      <w:rFonts w:ascii=".AppleSystemUIFont" w:eastAsia="Times New Roman" w:hAnsi=".AppleSystemUIFont" w:cs="Times New Roman"/>
      <w:color w:val="0E0E0E"/>
      <w:kern w:val="0"/>
      <w:sz w:val="23"/>
      <w:szCs w:val="23"/>
      <w14:ligatures w14:val="none"/>
    </w:rPr>
  </w:style>
  <w:style w:type="paragraph" w:customStyle="1" w:styleId="p8">
    <w:name w:val="p8"/>
    <w:basedOn w:val="Normal"/>
    <w:rsid w:val="00150AE1"/>
    <w:pPr>
      <w:bidi w:val="0"/>
      <w:spacing w:before="180" w:after="0" w:line="240" w:lineRule="auto"/>
      <w:ind w:left="195" w:hanging="195"/>
      <w:jc w:val="right"/>
    </w:pPr>
    <w:rPr>
      <w:rFonts w:ascii=".AppleSystemUIFont" w:eastAsia="Times New Roman" w:hAnsi=".AppleSystemUIFont" w:cs="Times New Roman"/>
      <w:color w:val="0E0E0E"/>
      <w:kern w:val="0"/>
      <w:sz w:val="21"/>
      <w:szCs w:val="21"/>
      <w14:ligatures w14:val="none"/>
    </w:rPr>
  </w:style>
  <w:style w:type="table" w:styleId="TableGrid">
    <w:name w:val="Table Grid"/>
    <w:basedOn w:val="TableNormal"/>
    <w:uiPriority w:val="39"/>
    <w:rsid w:val="00150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A27F1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
    <w:name w:val="Grid Table 5 Dark"/>
    <w:basedOn w:val="TableNormal"/>
    <w:uiPriority w:val="50"/>
    <w:rsid w:val="00A27F1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27F1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A27F1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4">
    <w:name w:val="Grid Table 5 Dark Accent 4"/>
    <w:basedOn w:val="TableNormal"/>
    <w:uiPriority w:val="50"/>
    <w:rsid w:val="007959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7Colorful-Accent3">
    <w:name w:val="Grid Table 7 Colorful Accent 3"/>
    <w:basedOn w:val="TableNormal"/>
    <w:uiPriority w:val="52"/>
    <w:rsid w:val="0079592C"/>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character" w:customStyle="1" w:styleId="apple-converted-space">
    <w:name w:val="apple-converted-space"/>
    <w:basedOn w:val="DefaultParagraphFont"/>
    <w:rsid w:val="00B054E8"/>
  </w:style>
  <w:style w:type="character" w:styleId="PageNumber">
    <w:name w:val="page number"/>
    <w:basedOn w:val="DefaultParagraphFont"/>
    <w:uiPriority w:val="99"/>
    <w:semiHidden/>
    <w:unhideWhenUsed/>
    <w:rsid w:val="00D85A51"/>
  </w:style>
  <w:style w:type="character" w:customStyle="1" w:styleId="s1">
    <w:name w:val="s1"/>
    <w:basedOn w:val="DefaultParagraphFont"/>
    <w:rsid w:val="00003557"/>
  </w:style>
  <w:style w:type="character" w:customStyle="1" w:styleId="s3">
    <w:name w:val="s3"/>
    <w:basedOn w:val="DefaultParagraphFont"/>
    <w:rsid w:val="00003557"/>
  </w:style>
  <w:style w:type="character" w:customStyle="1" w:styleId="s2">
    <w:name w:val="s2"/>
    <w:basedOn w:val="DefaultParagraphFont"/>
    <w:rsid w:val="00C97A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2763">
      <w:bodyDiv w:val="1"/>
      <w:marLeft w:val="0"/>
      <w:marRight w:val="0"/>
      <w:marTop w:val="0"/>
      <w:marBottom w:val="0"/>
      <w:divBdr>
        <w:top w:val="none" w:sz="0" w:space="0" w:color="auto"/>
        <w:left w:val="none" w:sz="0" w:space="0" w:color="auto"/>
        <w:bottom w:val="none" w:sz="0" w:space="0" w:color="auto"/>
        <w:right w:val="none" w:sz="0" w:space="0" w:color="auto"/>
      </w:divBdr>
    </w:div>
    <w:div w:id="33117040">
      <w:bodyDiv w:val="1"/>
      <w:marLeft w:val="0"/>
      <w:marRight w:val="0"/>
      <w:marTop w:val="0"/>
      <w:marBottom w:val="0"/>
      <w:divBdr>
        <w:top w:val="none" w:sz="0" w:space="0" w:color="auto"/>
        <w:left w:val="none" w:sz="0" w:space="0" w:color="auto"/>
        <w:bottom w:val="none" w:sz="0" w:space="0" w:color="auto"/>
        <w:right w:val="none" w:sz="0" w:space="0" w:color="auto"/>
      </w:divBdr>
    </w:div>
    <w:div w:id="41053934">
      <w:bodyDiv w:val="1"/>
      <w:marLeft w:val="0"/>
      <w:marRight w:val="0"/>
      <w:marTop w:val="0"/>
      <w:marBottom w:val="0"/>
      <w:divBdr>
        <w:top w:val="none" w:sz="0" w:space="0" w:color="auto"/>
        <w:left w:val="none" w:sz="0" w:space="0" w:color="auto"/>
        <w:bottom w:val="none" w:sz="0" w:space="0" w:color="auto"/>
        <w:right w:val="none" w:sz="0" w:space="0" w:color="auto"/>
      </w:divBdr>
    </w:div>
    <w:div w:id="50082170">
      <w:bodyDiv w:val="1"/>
      <w:marLeft w:val="0"/>
      <w:marRight w:val="0"/>
      <w:marTop w:val="0"/>
      <w:marBottom w:val="0"/>
      <w:divBdr>
        <w:top w:val="none" w:sz="0" w:space="0" w:color="auto"/>
        <w:left w:val="none" w:sz="0" w:space="0" w:color="auto"/>
        <w:bottom w:val="none" w:sz="0" w:space="0" w:color="auto"/>
        <w:right w:val="none" w:sz="0" w:space="0" w:color="auto"/>
      </w:divBdr>
    </w:div>
    <w:div w:id="63182016">
      <w:bodyDiv w:val="1"/>
      <w:marLeft w:val="0"/>
      <w:marRight w:val="0"/>
      <w:marTop w:val="0"/>
      <w:marBottom w:val="0"/>
      <w:divBdr>
        <w:top w:val="none" w:sz="0" w:space="0" w:color="auto"/>
        <w:left w:val="none" w:sz="0" w:space="0" w:color="auto"/>
        <w:bottom w:val="none" w:sz="0" w:space="0" w:color="auto"/>
        <w:right w:val="none" w:sz="0" w:space="0" w:color="auto"/>
      </w:divBdr>
    </w:div>
    <w:div w:id="96562933">
      <w:bodyDiv w:val="1"/>
      <w:marLeft w:val="0"/>
      <w:marRight w:val="0"/>
      <w:marTop w:val="0"/>
      <w:marBottom w:val="0"/>
      <w:divBdr>
        <w:top w:val="none" w:sz="0" w:space="0" w:color="auto"/>
        <w:left w:val="none" w:sz="0" w:space="0" w:color="auto"/>
        <w:bottom w:val="none" w:sz="0" w:space="0" w:color="auto"/>
        <w:right w:val="none" w:sz="0" w:space="0" w:color="auto"/>
      </w:divBdr>
    </w:div>
    <w:div w:id="143857991">
      <w:bodyDiv w:val="1"/>
      <w:marLeft w:val="0"/>
      <w:marRight w:val="0"/>
      <w:marTop w:val="0"/>
      <w:marBottom w:val="0"/>
      <w:divBdr>
        <w:top w:val="none" w:sz="0" w:space="0" w:color="auto"/>
        <w:left w:val="none" w:sz="0" w:space="0" w:color="auto"/>
        <w:bottom w:val="none" w:sz="0" w:space="0" w:color="auto"/>
        <w:right w:val="none" w:sz="0" w:space="0" w:color="auto"/>
      </w:divBdr>
    </w:div>
    <w:div w:id="157620565">
      <w:bodyDiv w:val="1"/>
      <w:marLeft w:val="0"/>
      <w:marRight w:val="0"/>
      <w:marTop w:val="0"/>
      <w:marBottom w:val="0"/>
      <w:divBdr>
        <w:top w:val="none" w:sz="0" w:space="0" w:color="auto"/>
        <w:left w:val="none" w:sz="0" w:space="0" w:color="auto"/>
        <w:bottom w:val="none" w:sz="0" w:space="0" w:color="auto"/>
        <w:right w:val="none" w:sz="0" w:space="0" w:color="auto"/>
      </w:divBdr>
    </w:div>
    <w:div w:id="214197812">
      <w:bodyDiv w:val="1"/>
      <w:marLeft w:val="0"/>
      <w:marRight w:val="0"/>
      <w:marTop w:val="0"/>
      <w:marBottom w:val="0"/>
      <w:divBdr>
        <w:top w:val="none" w:sz="0" w:space="0" w:color="auto"/>
        <w:left w:val="none" w:sz="0" w:space="0" w:color="auto"/>
        <w:bottom w:val="none" w:sz="0" w:space="0" w:color="auto"/>
        <w:right w:val="none" w:sz="0" w:space="0" w:color="auto"/>
      </w:divBdr>
    </w:div>
    <w:div w:id="256451854">
      <w:bodyDiv w:val="1"/>
      <w:marLeft w:val="0"/>
      <w:marRight w:val="0"/>
      <w:marTop w:val="0"/>
      <w:marBottom w:val="0"/>
      <w:divBdr>
        <w:top w:val="none" w:sz="0" w:space="0" w:color="auto"/>
        <w:left w:val="none" w:sz="0" w:space="0" w:color="auto"/>
        <w:bottom w:val="none" w:sz="0" w:space="0" w:color="auto"/>
        <w:right w:val="none" w:sz="0" w:space="0" w:color="auto"/>
      </w:divBdr>
    </w:div>
    <w:div w:id="267734997">
      <w:bodyDiv w:val="1"/>
      <w:marLeft w:val="0"/>
      <w:marRight w:val="0"/>
      <w:marTop w:val="0"/>
      <w:marBottom w:val="0"/>
      <w:divBdr>
        <w:top w:val="none" w:sz="0" w:space="0" w:color="auto"/>
        <w:left w:val="none" w:sz="0" w:space="0" w:color="auto"/>
        <w:bottom w:val="none" w:sz="0" w:space="0" w:color="auto"/>
        <w:right w:val="none" w:sz="0" w:space="0" w:color="auto"/>
      </w:divBdr>
    </w:div>
    <w:div w:id="320811500">
      <w:bodyDiv w:val="1"/>
      <w:marLeft w:val="0"/>
      <w:marRight w:val="0"/>
      <w:marTop w:val="0"/>
      <w:marBottom w:val="0"/>
      <w:divBdr>
        <w:top w:val="none" w:sz="0" w:space="0" w:color="auto"/>
        <w:left w:val="none" w:sz="0" w:space="0" w:color="auto"/>
        <w:bottom w:val="none" w:sz="0" w:space="0" w:color="auto"/>
        <w:right w:val="none" w:sz="0" w:space="0" w:color="auto"/>
      </w:divBdr>
    </w:div>
    <w:div w:id="384305651">
      <w:bodyDiv w:val="1"/>
      <w:marLeft w:val="0"/>
      <w:marRight w:val="0"/>
      <w:marTop w:val="0"/>
      <w:marBottom w:val="0"/>
      <w:divBdr>
        <w:top w:val="none" w:sz="0" w:space="0" w:color="auto"/>
        <w:left w:val="none" w:sz="0" w:space="0" w:color="auto"/>
        <w:bottom w:val="none" w:sz="0" w:space="0" w:color="auto"/>
        <w:right w:val="none" w:sz="0" w:space="0" w:color="auto"/>
      </w:divBdr>
    </w:div>
    <w:div w:id="407457767">
      <w:bodyDiv w:val="1"/>
      <w:marLeft w:val="0"/>
      <w:marRight w:val="0"/>
      <w:marTop w:val="0"/>
      <w:marBottom w:val="0"/>
      <w:divBdr>
        <w:top w:val="none" w:sz="0" w:space="0" w:color="auto"/>
        <w:left w:val="none" w:sz="0" w:space="0" w:color="auto"/>
        <w:bottom w:val="none" w:sz="0" w:space="0" w:color="auto"/>
        <w:right w:val="none" w:sz="0" w:space="0" w:color="auto"/>
      </w:divBdr>
    </w:div>
    <w:div w:id="414325126">
      <w:bodyDiv w:val="1"/>
      <w:marLeft w:val="0"/>
      <w:marRight w:val="0"/>
      <w:marTop w:val="0"/>
      <w:marBottom w:val="0"/>
      <w:divBdr>
        <w:top w:val="none" w:sz="0" w:space="0" w:color="auto"/>
        <w:left w:val="none" w:sz="0" w:space="0" w:color="auto"/>
        <w:bottom w:val="none" w:sz="0" w:space="0" w:color="auto"/>
        <w:right w:val="none" w:sz="0" w:space="0" w:color="auto"/>
      </w:divBdr>
    </w:div>
    <w:div w:id="451286534">
      <w:bodyDiv w:val="1"/>
      <w:marLeft w:val="0"/>
      <w:marRight w:val="0"/>
      <w:marTop w:val="0"/>
      <w:marBottom w:val="0"/>
      <w:divBdr>
        <w:top w:val="none" w:sz="0" w:space="0" w:color="auto"/>
        <w:left w:val="none" w:sz="0" w:space="0" w:color="auto"/>
        <w:bottom w:val="none" w:sz="0" w:space="0" w:color="auto"/>
        <w:right w:val="none" w:sz="0" w:space="0" w:color="auto"/>
      </w:divBdr>
    </w:div>
    <w:div w:id="513541274">
      <w:bodyDiv w:val="1"/>
      <w:marLeft w:val="0"/>
      <w:marRight w:val="0"/>
      <w:marTop w:val="0"/>
      <w:marBottom w:val="0"/>
      <w:divBdr>
        <w:top w:val="none" w:sz="0" w:space="0" w:color="auto"/>
        <w:left w:val="none" w:sz="0" w:space="0" w:color="auto"/>
        <w:bottom w:val="none" w:sz="0" w:space="0" w:color="auto"/>
        <w:right w:val="none" w:sz="0" w:space="0" w:color="auto"/>
      </w:divBdr>
    </w:div>
    <w:div w:id="528493955">
      <w:bodyDiv w:val="1"/>
      <w:marLeft w:val="0"/>
      <w:marRight w:val="0"/>
      <w:marTop w:val="0"/>
      <w:marBottom w:val="0"/>
      <w:divBdr>
        <w:top w:val="none" w:sz="0" w:space="0" w:color="auto"/>
        <w:left w:val="none" w:sz="0" w:space="0" w:color="auto"/>
        <w:bottom w:val="none" w:sz="0" w:space="0" w:color="auto"/>
        <w:right w:val="none" w:sz="0" w:space="0" w:color="auto"/>
      </w:divBdr>
    </w:div>
    <w:div w:id="615522150">
      <w:bodyDiv w:val="1"/>
      <w:marLeft w:val="0"/>
      <w:marRight w:val="0"/>
      <w:marTop w:val="0"/>
      <w:marBottom w:val="0"/>
      <w:divBdr>
        <w:top w:val="none" w:sz="0" w:space="0" w:color="auto"/>
        <w:left w:val="none" w:sz="0" w:space="0" w:color="auto"/>
        <w:bottom w:val="none" w:sz="0" w:space="0" w:color="auto"/>
        <w:right w:val="none" w:sz="0" w:space="0" w:color="auto"/>
      </w:divBdr>
    </w:div>
    <w:div w:id="621500878">
      <w:bodyDiv w:val="1"/>
      <w:marLeft w:val="0"/>
      <w:marRight w:val="0"/>
      <w:marTop w:val="0"/>
      <w:marBottom w:val="0"/>
      <w:divBdr>
        <w:top w:val="none" w:sz="0" w:space="0" w:color="auto"/>
        <w:left w:val="none" w:sz="0" w:space="0" w:color="auto"/>
        <w:bottom w:val="none" w:sz="0" w:space="0" w:color="auto"/>
        <w:right w:val="none" w:sz="0" w:space="0" w:color="auto"/>
      </w:divBdr>
    </w:div>
    <w:div w:id="623655193">
      <w:bodyDiv w:val="1"/>
      <w:marLeft w:val="0"/>
      <w:marRight w:val="0"/>
      <w:marTop w:val="0"/>
      <w:marBottom w:val="0"/>
      <w:divBdr>
        <w:top w:val="none" w:sz="0" w:space="0" w:color="auto"/>
        <w:left w:val="none" w:sz="0" w:space="0" w:color="auto"/>
        <w:bottom w:val="none" w:sz="0" w:space="0" w:color="auto"/>
        <w:right w:val="none" w:sz="0" w:space="0" w:color="auto"/>
      </w:divBdr>
    </w:div>
    <w:div w:id="650213813">
      <w:bodyDiv w:val="1"/>
      <w:marLeft w:val="0"/>
      <w:marRight w:val="0"/>
      <w:marTop w:val="0"/>
      <w:marBottom w:val="0"/>
      <w:divBdr>
        <w:top w:val="none" w:sz="0" w:space="0" w:color="auto"/>
        <w:left w:val="none" w:sz="0" w:space="0" w:color="auto"/>
        <w:bottom w:val="none" w:sz="0" w:space="0" w:color="auto"/>
        <w:right w:val="none" w:sz="0" w:space="0" w:color="auto"/>
      </w:divBdr>
    </w:div>
    <w:div w:id="657419504">
      <w:bodyDiv w:val="1"/>
      <w:marLeft w:val="0"/>
      <w:marRight w:val="0"/>
      <w:marTop w:val="0"/>
      <w:marBottom w:val="0"/>
      <w:divBdr>
        <w:top w:val="none" w:sz="0" w:space="0" w:color="auto"/>
        <w:left w:val="none" w:sz="0" w:space="0" w:color="auto"/>
        <w:bottom w:val="none" w:sz="0" w:space="0" w:color="auto"/>
        <w:right w:val="none" w:sz="0" w:space="0" w:color="auto"/>
      </w:divBdr>
    </w:div>
    <w:div w:id="699550417">
      <w:bodyDiv w:val="1"/>
      <w:marLeft w:val="0"/>
      <w:marRight w:val="0"/>
      <w:marTop w:val="0"/>
      <w:marBottom w:val="0"/>
      <w:divBdr>
        <w:top w:val="none" w:sz="0" w:space="0" w:color="auto"/>
        <w:left w:val="none" w:sz="0" w:space="0" w:color="auto"/>
        <w:bottom w:val="none" w:sz="0" w:space="0" w:color="auto"/>
        <w:right w:val="none" w:sz="0" w:space="0" w:color="auto"/>
      </w:divBdr>
    </w:div>
    <w:div w:id="722558094">
      <w:bodyDiv w:val="1"/>
      <w:marLeft w:val="0"/>
      <w:marRight w:val="0"/>
      <w:marTop w:val="0"/>
      <w:marBottom w:val="0"/>
      <w:divBdr>
        <w:top w:val="none" w:sz="0" w:space="0" w:color="auto"/>
        <w:left w:val="none" w:sz="0" w:space="0" w:color="auto"/>
        <w:bottom w:val="none" w:sz="0" w:space="0" w:color="auto"/>
        <w:right w:val="none" w:sz="0" w:space="0" w:color="auto"/>
      </w:divBdr>
    </w:div>
    <w:div w:id="792599194">
      <w:bodyDiv w:val="1"/>
      <w:marLeft w:val="0"/>
      <w:marRight w:val="0"/>
      <w:marTop w:val="0"/>
      <w:marBottom w:val="0"/>
      <w:divBdr>
        <w:top w:val="none" w:sz="0" w:space="0" w:color="auto"/>
        <w:left w:val="none" w:sz="0" w:space="0" w:color="auto"/>
        <w:bottom w:val="none" w:sz="0" w:space="0" w:color="auto"/>
        <w:right w:val="none" w:sz="0" w:space="0" w:color="auto"/>
      </w:divBdr>
    </w:div>
    <w:div w:id="826172070">
      <w:bodyDiv w:val="1"/>
      <w:marLeft w:val="0"/>
      <w:marRight w:val="0"/>
      <w:marTop w:val="0"/>
      <w:marBottom w:val="0"/>
      <w:divBdr>
        <w:top w:val="none" w:sz="0" w:space="0" w:color="auto"/>
        <w:left w:val="none" w:sz="0" w:space="0" w:color="auto"/>
        <w:bottom w:val="none" w:sz="0" w:space="0" w:color="auto"/>
        <w:right w:val="none" w:sz="0" w:space="0" w:color="auto"/>
      </w:divBdr>
    </w:div>
    <w:div w:id="848299040">
      <w:bodyDiv w:val="1"/>
      <w:marLeft w:val="0"/>
      <w:marRight w:val="0"/>
      <w:marTop w:val="0"/>
      <w:marBottom w:val="0"/>
      <w:divBdr>
        <w:top w:val="none" w:sz="0" w:space="0" w:color="auto"/>
        <w:left w:val="none" w:sz="0" w:space="0" w:color="auto"/>
        <w:bottom w:val="none" w:sz="0" w:space="0" w:color="auto"/>
        <w:right w:val="none" w:sz="0" w:space="0" w:color="auto"/>
      </w:divBdr>
    </w:div>
    <w:div w:id="851991523">
      <w:bodyDiv w:val="1"/>
      <w:marLeft w:val="0"/>
      <w:marRight w:val="0"/>
      <w:marTop w:val="0"/>
      <w:marBottom w:val="0"/>
      <w:divBdr>
        <w:top w:val="none" w:sz="0" w:space="0" w:color="auto"/>
        <w:left w:val="none" w:sz="0" w:space="0" w:color="auto"/>
        <w:bottom w:val="none" w:sz="0" w:space="0" w:color="auto"/>
        <w:right w:val="none" w:sz="0" w:space="0" w:color="auto"/>
      </w:divBdr>
    </w:div>
    <w:div w:id="931160190">
      <w:bodyDiv w:val="1"/>
      <w:marLeft w:val="0"/>
      <w:marRight w:val="0"/>
      <w:marTop w:val="0"/>
      <w:marBottom w:val="0"/>
      <w:divBdr>
        <w:top w:val="none" w:sz="0" w:space="0" w:color="auto"/>
        <w:left w:val="none" w:sz="0" w:space="0" w:color="auto"/>
        <w:bottom w:val="none" w:sz="0" w:space="0" w:color="auto"/>
        <w:right w:val="none" w:sz="0" w:space="0" w:color="auto"/>
      </w:divBdr>
    </w:div>
    <w:div w:id="948045120">
      <w:bodyDiv w:val="1"/>
      <w:marLeft w:val="0"/>
      <w:marRight w:val="0"/>
      <w:marTop w:val="0"/>
      <w:marBottom w:val="0"/>
      <w:divBdr>
        <w:top w:val="none" w:sz="0" w:space="0" w:color="auto"/>
        <w:left w:val="none" w:sz="0" w:space="0" w:color="auto"/>
        <w:bottom w:val="none" w:sz="0" w:space="0" w:color="auto"/>
        <w:right w:val="none" w:sz="0" w:space="0" w:color="auto"/>
      </w:divBdr>
    </w:div>
    <w:div w:id="1028140988">
      <w:bodyDiv w:val="1"/>
      <w:marLeft w:val="0"/>
      <w:marRight w:val="0"/>
      <w:marTop w:val="0"/>
      <w:marBottom w:val="0"/>
      <w:divBdr>
        <w:top w:val="none" w:sz="0" w:space="0" w:color="auto"/>
        <w:left w:val="none" w:sz="0" w:space="0" w:color="auto"/>
        <w:bottom w:val="none" w:sz="0" w:space="0" w:color="auto"/>
        <w:right w:val="none" w:sz="0" w:space="0" w:color="auto"/>
      </w:divBdr>
    </w:div>
    <w:div w:id="1029262304">
      <w:bodyDiv w:val="1"/>
      <w:marLeft w:val="0"/>
      <w:marRight w:val="0"/>
      <w:marTop w:val="0"/>
      <w:marBottom w:val="0"/>
      <w:divBdr>
        <w:top w:val="none" w:sz="0" w:space="0" w:color="auto"/>
        <w:left w:val="none" w:sz="0" w:space="0" w:color="auto"/>
        <w:bottom w:val="none" w:sz="0" w:space="0" w:color="auto"/>
        <w:right w:val="none" w:sz="0" w:space="0" w:color="auto"/>
      </w:divBdr>
    </w:div>
    <w:div w:id="1033268081">
      <w:bodyDiv w:val="1"/>
      <w:marLeft w:val="0"/>
      <w:marRight w:val="0"/>
      <w:marTop w:val="0"/>
      <w:marBottom w:val="0"/>
      <w:divBdr>
        <w:top w:val="none" w:sz="0" w:space="0" w:color="auto"/>
        <w:left w:val="none" w:sz="0" w:space="0" w:color="auto"/>
        <w:bottom w:val="none" w:sz="0" w:space="0" w:color="auto"/>
        <w:right w:val="none" w:sz="0" w:space="0" w:color="auto"/>
      </w:divBdr>
    </w:div>
    <w:div w:id="1037387438">
      <w:bodyDiv w:val="1"/>
      <w:marLeft w:val="0"/>
      <w:marRight w:val="0"/>
      <w:marTop w:val="0"/>
      <w:marBottom w:val="0"/>
      <w:divBdr>
        <w:top w:val="none" w:sz="0" w:space="0" w:color="auto"/>
        <w:left w:val="none" w:sz="0" w:space="0" w:color="auto"/>
        <w:bottom w:val="none" w:sz="0" w:space="0" w:color="auto"/>
        <w:right w:val="none" w:sz="0" w:space="0" w:color="auto"/>
      </w:divBdr>
    </w:div>
    <w:div w:id="1053777050">
      <w:bodyDiv w:val="1"/>
      <w:marLeft w:val="0"/>
      <w:marRight w:val="0"/>
      <w:marTop w:val="0"/>
      <w:marBottom w:val="0"/>
      <w:divBdr>
        <w:top w:val="none" w:sz="0" w:space="0" w:color="auto"/>
        <w:left w:val="none" w:sz="0" w:space="0" w:color="auto"/>
        <w:bottom w:val="none" w:sz="0" w:space="0" w:color="auto"/>
        <w:right w:val="none" w:sz="0" w:space="0" w:color="auto"/>
      </w:divBdr>
    </w:div>
    <w:div w:id="1207641048">
      <w:bodyDiv w:val="1"/>
      <w:marLeft w:val="0"/>
      <w:marRight w:val="0"/>
      <w:marTop w:val="0"/>
      <w:marBottom w:val="0"/>
      <w:divBdr>
        <w:top w:val="none" w:sz="0" w:space="0" w:color="auto"/>
        <w:left w:val="none" w:sz="0" w:space="0" w:color="auto"/>
        <w:bottom w:val="none" w:sz="0" w:space="0" w:color="auto"/>
        <w:right w:val="none" w:sz="0" w:space="0" w:color="auto"/>
      </w:divBdr>
    </w:div>
    <w:div w:id="1291747100">
      <w:bodyDiv w:val="1"/>
      <w:marLeft w:val="0"/>
      <w:marRight w:val="0"/>
      <w:marTop w:val="0"/>
      <w:marBottom w:val="0"/>
      <w:divBdr>
        <w:top w:val="none" w:sz="0" w:space="0" w:color="auto"/>
        <w:left w:val="none" w:sz="0" w:space="0" w:color="auto"/>
        <w:bottom w:val="none" w:sz="0" w:space="0" w:color="auto"/>
        <w:right w:val="none" w:sz="0" w:space="0" w:color="auto"/>
      </w:divBdr>
    </w:div>
    <w:div w:id="1306084286">
      <w:bodyDiv w:val="1"/>
      <w:marLeft w:val="0"/>
      <w:marRight w:val="0"/>
      <w:marTop w:val="0"/>
      <w:marBottom w:val="0"/>
      <w:divBdr>
        <w:top w:val="none" w:sz="0" w:space="0" w:color="auto"/>
        <w:left w:val="none" w:sz="0" w:space="0" w:color="auto"/>
        <w:bottom w:val="none" w:sz="0" w:space="0" w:color="auto"/>
        <w:right w:val="none" w:sz="0" w:space="0" w:color="auto"/>
      </w:divBdr>
    </w:div>
    <w:div w:id="1311204538">
      <w:bodyDiv w:val="1"/>
      <w:marLeft w:val="0"/>
      <w:marRight w:val="0"/>
      <w:marTop w:val="0"/>
      <w:marBottom w:val="0"/>
      <w:divBdr>
        <w:top w:val="none" w:sz="0" w:space="0" w:color="auto"/>
        <w:left w:val="none" w:sz="0" w:space="0" w:color="auto"/>
        <w:bottom w:val="none" w:sz="0" w:space="0" w:color="auto"/>
        <w:right w:val="none" w:sz="0" w:space="0" w:color="auto"/>
      </w:divBdr>
    </w:div>
    <w:div w:id="1403018615">
      <w:bodyDiv w:val="1"/>
      <w:marLeft w:val="0"/>
      <w:marRight w:val="0"/>
      <w:marTop w:val="0"/>
      <w:marBottom w:val="0"/>
      <w:divBdr>
        <w:top w:val="none" w:sz="0" w:space="0" w:color="auto"/>
        <w:left w:val="none" w:sz="0" w:space="0" w:color="auto"/>
        <w:bottom w:val="none" w:sz="0" w:space="0" w:color="auto"/>
        <w:right w:val="none" w:sz="0" w:space="0" w:color="auto"/>
      </w:divBdr>
    </w:div>
    <w:div w:id="1462116529">
      <w:bodyDiv w:val="1"/>
      <w:marLeft w:val="0"/>
      <w:marRight w:val="0"/>
      <w:marTop w:val="0"/>
      <w:marBottom w:val="0"/>
      <w:divBdr>
        <w:top w:val="none" w:sz="0" w:space="0" w:color="auto"/>
        <w:left w:val="none" w:sz="0" w:space="0" w:color="auto"/>
        <w:bottom w:val="none" w:sz="0" w:space="0" w:color="auto"/>
        <w:right w:val="none" w:sz="0" w:space="0" w:color="auto"/>
      </w:divBdr>
    </w:div>
    <w:div w:id="1464497054">
      <w:bodyDiv w:val="1"/>
      <w:marLeft w:val="0"/>
      <w:marRight w:val="0"/>
      <w:marTop w:val="0"/>
      <w:marBottom w:val="0"/>
      <w:divBdr>
        <w:top w:val="none" w:sz="0" w:space="0" w:color="auto"/>
        <w:left w:val="none" w:sz="0" w:space="0" w:color="auto"/>
        <w:bottom w:val="none" w:sz="0" w:space="0" w:color="auto"/>
        <w:right w:val="none" w:sz="0" w:space="0" w:color="auto"/>
      </w:divBdr>
    </w:div>
    <w:div w:id="1530295832">
      <w:bodyDiv w:val="1"/>
      <w:marLeft w:val="0"/>
      <w:marRight w:val="0"/>
      <w:marTop w:val="0"/>
      <w:marBottom w:val="0"/>
      <w:divBdr>
        <w:top w:val="none" w:sz="0" w:space="0" w:color="auto"/>
        <w:left w:val="none" w:sz="0" w:space="0" w:color="auto"/>
        <w:bottom w:val="none" w:sz="0" w:space="0" w:color="auto"/>
        <w:right w:val="none" w:sz="0" w:space="0" w:color="auto"/>
      </w:divBdr>
    </w:div>
    <w:div w:id="1588345966">
      <w:bodyDiv w:val="1"/>
      <w:marLeft w:val="0"/>
      <w:marRight w:val="0"/>
      <w:marTop w:val="0"/>
      <w:marBottom w:val="0"/>
      <w:divBdr>
        <w:top w:val="none" w:sz="0" w:space="0" w:color="auto"/>
        <w:left w:val="none" w:sz="0" w:space="0" w:color="auto"/>
        <w:bottom w:val="none" w:sz="0" w:space="0" w:color="auto"/>
        <w:right w:val="none" w:sz="0" w:space="0" w:color="auto"/>
      </w:divBdr>
    </w:div>
    <w:div w:id="1617447353">
      <w:bodyDiv w:val="1"/>
      <w:marLeft w:val="0"/>
      <w:marRight w:val="0"/>
      <w:marTop w:val="0"/>
      <w:marBottom w:val="0"/>
      <w:divBdr>
        <w:top w:val="none" w:sz="0" w:space="0" w:color="auto"/>
        <w:left w:val="none" w:sz="0" w:space="0" w:color="auto"/>
        <w:bottom w:val="none" w:sz="0" w:space="0" w:color="auto"/>
        <w:right w:val="none" w:sz="0" w:space="0" w:color="auto"/>
      </w:divBdr>
    </w:div>
    <w:div w:id="1681620032">
      <w:bodyDiv w:val="1"/>
      <w:marLeft w:val="0"/>
      <w:marRight w:val="0"/>
      <w:marTop w:val="0"/>
      <w:marBottom w:val="0"/>
      <w:divBdr>
        <w:top w:val="none" w:sz="0" w:space="0" w:color="auto"/>
        <w:left w:val="none" w:sz="0" w:space="0" w:color="auto"/>
        <w:bottom w:val="none" w:sz="0" w:space="0" w:color="auto"/>
        <w:right w:val="none" w:sz="0" w:space="0" w:color="auto"/>
      </w:divBdr>
    </w:div>
    <w:div w:id="1718123246">
      <w:bodyDiv w:val="1"/>
      <w:marLeft w:val="0"/>
      <w:marRight w:val="0"/>
      <w:marTop w:val="0"/>
      <w:marBottom w:val="0"/>
      <w:divBdr>
        <w:top w:val="none" w:sz="0" w:space="0" w:color="auto"/>
        <w:left w:val="none" w:sz="0" w:space="0" w:color="auto"/>
        <w:bottom w:val="none" w:sz="0" w:space="0" w:color="auto"/>
        <w:right w:val="none" w:sz="0" w:space="0" w:color="auto"/>
      </w:divBdr>
    </w:div>
    <w:div w:id="1730224700">
      <w:bodyDiv w:val="1"/>
      <w:marLeft w:val="0"/>
      <w:marRight w:val="0"/>
      <w:marTop w:val="0"/>
      <w:marBottom w:val="0"/>
      <w:divBdr>
        <w:top w:val="none" w:sz="0" w:space="0" w:color="auto"/>
        <w:left w:val="none" w:sz="0" w:space="0" w:color="auto"/>
        <w:bottom w:val="none" w:sz="0" w:space="0" w:color="auto"/>
        <w:right w:val="none" w:sz="0" w:space="0" w:color="auto"/>
      </w:divBdr>
    </w:div>
    <w:div w:id="1751191486">
      <w:bodyDiv w:val="1"/>
      <w:marLeft w:val="0"/>
      <w:marRight w:val="0"/>
      <w:marTop w:val="0"/>
      <w:marBottom w:val="0"/>
      <w:divBdr>
        <w:top w:val="none" w:sz="0" w:space="0" w:color="auto"/>
        <w:left w:val="none" w:sz="0" w:space="0" w:color="auto"/>
        <w:bottom w:val="none" w:sz="0" w:space="0" w:color="auto"/>
        <w:right w:val="none" w:sz="0" w:space="0" w:color="auto"/>
      </w:divBdr>
    </w:div>
    <w:div w:id="1818573788">
      <w:bodyDiv w:val="1"/>
      <w:marLeft w:val="0"/>
      <w:marRight w:val="0"/>
      <w:marTop w:val="0"/>
      <w:marBottom w:val="0"/>
      <w:divBdr>
        <w:top w:val="none" w:sz="0" w:space="0" w:color="auto"/>
        <w:left w:val="none" w:sz="0" w:space="0" w:color="auto"/>
        <w:bottom w:val="none" w:sz="0" w:space="0" w:color="auto"/>
        <w:right w:val="none" w:sz="0" w:space="0" w:color="auto"/>
      </w:divBdr>
    </w:div>
    <w:div w:id="2093702566">
      <w:bodyDiv w:val="1"/>
      <w:marLeft w:val="0"/>
      <w:marRight w:val="0"/>
      <w:marTop w:val="0"/>
      <w:marBottom w:val="0"/>
      <w:divBdr>
        <w:top w:val="none" w:sz="0" w:space="0" w:color="auto"/>
        <w:left w:val="none" w:sz="0" w:space="0" w:color="auto"/>
        <w:bottom w:val="none" w:sz="0" w:space="0" w:color="auto"/>
        <w:right w:val="none" w:sz="0" w:space="0" w:color="auto"/>
      </w:divBdr>
    </w:div>
    <w:div w:id="2111922750">
      <w:bodyDiv w:val="1"/>
      <w:marLeft w:val="0"/>
      <w:marRight w:val="0"/>
      <w:marTop w:val="0"/>
      <w:marBottom w:val="0"/>
      <w:divBdr>
        <w:top w:val="none" w:sz="0" w:space="0" w:color="auto"/>
        <w:left w:val="none" w:sz="0" w:space="0" w:color="auto"/>
        <w:bottom w:val="none" w:sz="0" w:space="0" w:color="auto"/>
        <w:right w:val="none" w:sz="0" w:space="0" w:color="auto"/>
      </w:divBdr>
    </w:div>
    <w:div w:id="2118987832">
      <w:bodyDiv w:val="1"/>
      <w:marLeft w:val="0"/>
      <w:marRight w:val="0"/>
      <w:marTop w:val="0"/>
      <w:marBottom w:val="0"/>
      <w:divBdr>
        <w:top w:val="none" w:sz="0" w:space="0" w:color="auto"/>
        <w:left w:val="none" w:sz="0" w:space="0" w:color="auto"/>
        <w:bottom w:val="none" w:sz="0" w:space="0" w:color="auto"/>
        <w:right w:val="none" w:sz="0" w:space="0" w:color="auto"/>
      </w:divBdr>
    </w:div>
    <w:div w:id="21257353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79E1E5-3CFF-734D-BFDC-F9194A88510D}" type="doc">
      <dgm:prSet loTypeId="urn:microsoft.com/office/officeart/2005/8/layout/cycle2" loCatId="" qsTypeId="urn:microsoft.com/office/officeart/2005/8/quickstyle/simple1" qsCatId="simple" csTypeId="urn:microsoft.com/office/officeart/2005/8/colors/accent1_2" csCatId="accent1" phldr="1"/>
      <dgm:spPr/>
      <dgm:t>
        <a:bodyPr/>
        <a:lstStyle/>
        <a:p>
          <a:endParaRPr lang="en-US"/>
        </a:p>
      </dgm:t>
    </dgm:pt>
    <dgm:pt modelId="{254D48C4-0560-8644-AA02-0AD18B5A815F}">
      <dgm:prSet phldrT="[Text]"/>
      <dgm:spPr/>
      <dgm:t>
        <a:bodyPr/>
        <a:lstStyle/>
        <a:p>
          <a:r>
            <a:rPr lang="ar-SA"/>
            <a:t>تحديد المخاطر</a:t>
          </a:r>
          <a:endParaRPr lang="en-US"/>
        </a:p>
      </dgm:t>
    </dgm:pt>
    <dgm:pt modelId="{0E81AFE0-0540-3F4C-AAE2-0865890B2B87}" type="parTrans" cxnId="{E49F1F36-94CD-B542-9F06-F2880C697743}">
      <dgm:prSet/>
      <dgm:spPr/>
      <dgm:t>
        <a:bodyPr/>
        <a:lstStyle/>
        <a:p>
          <a:endParaRPr lang="en-US"/>
        </a:p>
      </dgm:t>
    </dgm:pt>
    <dgm:pt modelId="{066153DD-EEFD-6A4E-A372-8128F0E6225D}" type="sibTrans" cxnId="{E49F1F36-94CD-B542-9F06-F2880C697743}">
      <dgm:prSet/>
      <dgm:spPr/>
      <dgm:t>
        <a:bodyPr/>
        <a:lstStyle/>
        <a:p>
          <a:endParaRPr lang="en-US"/>
        </a:p>
      </dgm:t>
    </dgm:pt>
    <dgm:pt modelId="{B0C041CC-A056-EC42-929B-5A2CFFEE6E3C}">
      <dgm:prSet phldrT="[Text]"/>
      <dgm:spPr/>
      <dgm:t>
        <a:bodyPr/>
        <a:lstStyle/>
        <a:p>
          <a:r>
            <a:rPr lang="ar-SA"/>
            <a:t>تحليل المخاطر</a:t>
          </a:r>
          <a:endParaRPr lang="en-US"/>
        </a:p>
      </dgm:t>
    </dgm:pt>
    <dgm:pt modelId="{9C8B6A1E-6CF6-004A-BA28-F7D9A2274F71}" type="parTrans" cxnId="{98A96F2B-FEE7-7848-9CC2-DAC8AF011BF8}">
      <dgm:prSet/>
      <dgm:spPr/>
      <dgm:t>
        <a:bodyPr/>
        <a:lstStyle/>
        <a:p>
          <a:endParaRPr lang="en-US"/>
        </a:p>
      </dgm:t>
    </dgm:pt>
    <dgm:pt modelId="{FDDD91CD-50B9-7E47-8F0A-F1DE63FC1C45}" type="sibTrans" cxnId="{98A96F2B-FEE7-7848-9CC2-DAC8AF011BF8}">
      <dgm:prSet/>
      <dgm:spPr/>
      <dgm:t>
        <a:bodyPr/>
        <a:lstStyle/>
        <a:p>
          <a:endParaRPr lang="en-US"/>
        </a:p>
      </dgm:t>
    </dgm:pt>
    <dgm:pt modelId="{EB6801CA-B781-6C47-9C33-6BE343731C4A}">
      <dgm:prSet phldrT="[Text]"/>
      <dgm:spPr/>
      <dgm:t>
        <a:bodyPr/>
        <a:lstStyle/>
        <a:p>
          <a:r>
            <a:rPr lang="ar-SA"/>
            <a:t>تطوير خطط الطوارئ</a:t>
          </a:r>
          <a:endParaRPr lang="en-US"/>
        </a:p>
      </dgm:t>
    </dgm:pt>
    <dgm:pt modelId="{3E031B47-3DC5-814B-9364-73804A719470}" type="parTrans" cxnId="{DD76FF34-2DEC-0C40-B2A3-A7CFCEF5EA9A}">
      <dgm:prSet/>
      <dgm:spPr/>
      <dgm:t>
        <a:bodyPr/>
        <a:lstStyle/>
        <a:p>
          <a:endParaRPr lang="en-US"/>
        </a:p>
      </dgm:t>
    </dgm:pt>
    <dgm:pt modelId="{8268CC00-B46F-5C49-8B0B-9880D0410ADB}" type="sibTrans" cxnId="{DD76FF34-2DEC-0C40-B2A3-A7CFCEF5EA9A}">
      <dgm:prSet/>
      <dgm:spPr/>
      <dgm:t>
        <a:bodyPr/>
        <a:lstStyle/>
        <a:p>
          <a:endParaRPr lang="en-US"/>
        </a:p>
      </dgm:t>
    </dgm:pt>
    <dgm:pt modelId="{7110FDFF-70EF-8F4C-981B-6C54FEA0E192}">
      <dgm:prSet phldrT="[Text]"/>
      <dgm:spPr/>
      <dgm:t>
        <a:bodyPr/>
        <a:lstStyle/>
        <a:p>
          <a:r>
            <a:rPr lang="ar-SA"/>
            <a:t>التنفيذ والمراقبة</a:t>
          </a:r>
          <a:endParaRPr lang="en-US"/>
        </a:p>
      </dgm:t>
    </dgm:pt>
    <dgm:pt modelId="{E6DFD846-4748-8042-8405-86FEC23A2685}" type="parTrans" cxnId="{0DE75B26-C004-8E4A-9D08-7ADEF4CD52D6}">
      <dgm:prSet/>
      <dgm:spPr/>
      <dgm:t>
        <a:bodyPr/>
        <a:lstStyle/>
        <a:p>
          <a:endParaRPr lang="en-US"/>
        </a:p>
      </dgm:t>
    </dgm:pt>
    <dgm:pt modelId="{3AA3099E-24F1-8A45-9B86-5366092A5FD1}" type="sibTrans" cxnId="{0DE75B26-C004-8E4A-9D08-7ADEF4CD52D6}">
      <dgm:prSet/>
      <dgm:spPr/>
      <dgm:t>
        <a:bodyPr/>
        <a:lstStyle/>
        <a:p>
          <a:endParaRPr lang="en-US"/>
        </a:p>
      </dgm:t>
    </dgm:pt>
    <dgm:pt modelId="{BC9FA44E-6AC4-D441-9866-561375E0DEEA}">
      <dgm:prSet phldrT="[Text]"/>
      <dgm:spPr/>
      <dgm:t>
        <a:bodyPr/>
        <a:lstStyle/>
        <a:p>
          <a:r>
            <a:rPr lang="ar-SA"/>
            <a:t>التقييم والتحديث</a:t>
          </a:r>
          <a:endParaRPr lang="en-US"/>
        </a:p>
      </dgm:t>
    </dgm:pt>
    <dgm:pt modelId="{7D947079-FC38-F94D-B1DE-B0348E31A989}" type="parTrans" cxnId="{B8D5E635-0157-2343-9CE1-72950496AEF6}">
      <dgm:prSet/>
      <dgm:spPr/>
      <dgm:t>
        <a:bodyPr/>
        <a:lstStyle/>
        <a:p>
          <a:endParaRPr lang="en-US"/>
        </a:p>
      </dgm:t>
    </dgm:pt>
    <dgm:pt modelId="{63F29008-0425-F742-AB3B-9238F13AA351}" type="sibTrans" cxnId="{B8D5E635-0157-2343-9CE1-72950496AEF6}">
      <dgm:prSet/>
      <dgm:spPr/>
      <dgm:t>
        <a:bodyPr/>
        <a:lstStyle/>
        <a:p>
          <a:endParaRPr lang="en-US"/>
        </a:p>
      </dgm:t>
    </dgm:pt>
    <dgm:pt modelId="{9148E588-E8F1-BF4D-AF38-D84C92B1559C}" type="pres">
      <dgm:prSet presAssocID="{6A79E1E5-3CFF-734D-BFDC-F9194A88510D}" presName="cycle" presStyleCnt="0">
        <dgm:presLayoutVars>
          <dgm:dir/>
          <dgm:resizeHandles val="exact"/>
        </dgm:presLayoutVars>
      </dgm:prSet>
      <dgm:spPr/>
    </dgm:pt>
    <dgm:pt modelId="{F33583A7-671D-BA41-B23F-553E8E2CC7B0}" type="pres">
      <dgm:prSet presAssocID="{254D48C4-0560-8644-AA02-0AD18B5A815F}" presName="node" presStyleLbl="node1" presStyleIdx="0" presStyleCnt="5">
        <dgm:presLayoutVars>
          <dgm:bulletEnabled val="1"/>
        </dgm:presLayoutVars>
      </dgm:prSet>
      <dgm:spPr/>
    </dgm:pt>
    <dgm:pt modelId="{A4F367EB-7F4C-4E4A-9DB4-77058C0C06C7}" type="pres">
      <dgm:prSet presAssocID="{066153DD-EEFD-6A4E-A372-8128F0E6225D}" presName="sibTrans" presStyleLbl="sibTrans2D1" presStyleIdx="0" presStyleCnt="5"/>
      <dgm:spPr/>
    </dgm:pt>
    <dgm:pt modelId="{6B80056A-C405-E146-B25E-560A662E9659}" type="pres">
      <dgm:prSet presAssocID="{066153DD-EEFD-6A4E-A372-8128F0E6225D}" presName="connectorText" presStyleLbl="sibTrans2D1" presStyleIdx="0" presStyleCnt="5"/>
      <dgm:spPr/>
    </dgm:pt>
    <dgm:pt modelId="{4904B3BD-1D6A-4D4F-BBCF-A21192268DE1}" type="pres">
      <dgm:prSet presAssocID="{B0C041CC-A056-EC42-929B-5A2CFFEE6E3C}" presName="node" presStyleLbl="node1" presStyleIdx="1" presStyleCnt="5">
        <dgm:presLayoutVars>
          <dgm:bulletEnabled val="1"/>
        </dgm:presLayoutVars>
      </dgm:prSet>
      <dgm:spPr/>
    </dgm:pt>
    <dgm:pt modelId="{041F750E-4C68-4041-926D-3C980BC747E3}" type="pres">
      <dgm:prSet presAssocID="{FDDD91CD-50B9-7E47-8F0A-F1DE63FC1C45}" presName="sibTrans" presStyleLbl="sibTrans2D1" presStyleIdx="1" presStyleCnt="5"/>
      <dgm:spPr/>
    </dgm:pt>
    <dgm:pt modelId="{F2B952F4-CE0F-3549-BE31-7E5685BF63AB}" type="pres">
      <dgm:prSet presAssocID="{FDDD91CD-50B9-7E47-8F0A-F1DE63FC1C45}" presName="connectorText" presStyleLbl="sibTrans2D1" presStyleIdx="1" presStyleCnt="5"/>
      <dgm:spPr/>
    </dgm:pt>
    <dgm:pt modelId="{D26D2450-0ADF-AC40-9663-5C545206F62B}" type="pres">
      <dgm:prSet presAssocID="{EB6801CA-B781-6C47-9C33-6BE343731C4A}" presName="node" presStyleLbl="node1" presStyleIdx="2" presStyleCnt="5">
        <dgm:presLayoutVars>
          <dgm:bulletEnabled val="1"/>
        </dgm:presLayoutVars>
      </dgm:prSet>
      <dgm:spPr/>
    </dgm:pt>
    <dgm:pt modelId="{5DE37DF6-68D5-8841-8FCD-B4E7DE3392A3}" type="pres">
      <dgm:prSet presAssocID="{8268CC00-B46F-5C49-8B0B-9880D0410ADB}" presName="sibTrans" presStyleLbl="sibTrans2D1" presStyleIdx="2" presStyleCnt="5"/>
      <dgm:spPr/>
    </dgm:pt>
    <dgm:pt modelId="{DE6CA84C-BBCF-9346-AE01-E10B9564658E}" type="pres">
      <dgm:prSet presAssocID="{8268CC00-B46F-5C49-8B0B-9880D0410ADB}" presName="connectorText" presStyleLbl="sibTrans2D1" presStyleIdx="2" presStyleCnt="5"/>
      <dgm:spPr/>
    </dgm:pt>
    <dgm:pt modelId="{492B374B-1B0E-8F45-BF82-C08CBF308372}" type="pres">
      <dgm:prSet presAssocID="{7110FDFF-70EF-8F4C-981B-6C54FEA0E192}" presName="node" presStyleLbl="node1" presStyleIdx="3" presStyleCnt="5">
        <dgm:presLayoutVars>
          <dgm:bulletEnabled val="1"/>
        </dgm:presLayoutVars>
      </dgm:prSet>
      <dgm:spPr/>
    </dgm:pt>
    <dgm:pt modelId="{7FA33B36-674E-5B4A-A862-F55CB91CEA41}" type="pres">
      <dgm:prSet presAssocID="{3AA3099E-24F1-8A45-9B86-5366092A5FD1}" presName="sibTrans" presStyleLbl="sibTrans2D1" presStyleIdx="3" presStyleCnt="5"/>
      <dgm:spPr/>
    </dgm:pt>
    <dgm:pt modelId="{476D4CF0-9A39-784F-8CEE-DF91B8623078}" type="pres">
      <dgm:prSet presAssocID="{3AA3099E-24F1-8A45-9B86-5366092A5FD1}" presName="connectorText" presStyleLbl="sibTrans2D1" presStyleIdx="3" presStyleCnt="5"/>
      <dgm:spPr/>
    </dgm:pt>
    <dgm:pt modelId="{73039659-EAE9-9041-9C31-D1AD19CA61AA}" type="pres">
      <dgm:prSet presAssocID="{BC9FA44E-6AC4-D441-9866-561375E0DEEA}" presName="node" presStyleLbl="node1" presStyleIdx="4" presStyleCnt="5">
        <dgm:presLayoutVars>
          <dgm:bulletEnabled val="1"/>
        </dgm:presLayoutVars>
      </dgm:prSet>
      <dgm:spPr/>
    </dgm:pt>
    <dgm:pt modelId="{1DF3774D-72AB-EC48-A92B-937D1A851F0C}" type="pres">
      <dgm:prSet presAssocID="{63F29008-0425-F742-AB3B-9238F13AA351}" presName="sibTrans" presStyleLbl="sibTrans2D1" presStyleIdx="4" presStyleCnt="5"/>
      <dgm:spPr/>
    </dgm:pt>
    <dgm:pt modelId="{AA9AE5EF-33CF-134D-B42B-3D3E1BF77F82}" type="pres">
      <dgm:prSet presAssocID="{63F29008-0425-F742-AB3B-9238F13AA351}" presName="connectorText" presStyleLbl="sibTrans2D1" presStyleIdx="4" presStyleCnt="5"/>
      <dgm:spPr/>
    </dgm:pt>
  </dgm:ptLst>
  <dgm:cxnLst>
    <dgm:cxn modelId="{A5F28705-F045-114B-B737-898D19DDEC9E}" type="presOf" srcId="{8268CC00-B46F-5C49-8B0B-9880D0410ADB}" destId="{5DE37DF6-68D5-8841-8FCD-B4E7DE3392A3}" srcOrd="0" destOrd="0" presId="urn:microsoft.com/office/officeart/2005/8/layout/cycle2"/>
    <dgm:cxn modelId="{EB17D217-FAD7-3643-8E78-6E25CD29D96E}" type="presOf" srcId="{B0C041CC-A056-EC42-929B-5A2CFFEE6E3C}" destId="{4904B3BD-1D6A-4D4F-BBCF-A21192268DE1}" srcOrd="0" destOrd="0" presId="urn:microsoft.com/office/officeart/2005/8/layout/cycle2"/>
    <dgm:cxn modelId="{64E8711D-B99C-9C42-B993-971E1B56D8B0}" type="presOf" srcId="{FDDD91CD-50B9-7E47-8F0A-F1DE63FC1C45}" destId="{041F750E-4C68-4041-926D-3C980BC747E3}" srcOrd="0" destOrd="0" presId="urn:microsoft.com/office/officeart/2005/8/layout/cycle2"/>
    <dgm:cxn modelId="{ED866721-8E75-6947-91A0-81A921660552}" type="presOf" srcId="{3AA3099E-24F1-8A45-9B86-5366092A5FD1}" destId="{476D4CF0-9A39-784F-8CEE-DF91B8623078}" srcOrd="1" destOrd="0" presId="urn:microsoft.com/office/officeart/2005/8/layout/cycle2"/>
    <dgm:cxn modelId="{0DE75B26-C004-8E4A-9D08-7ADEF4CD52D6}" srcId="{6A79E1E5-3CFF-734D-BFDC-F9194A88510D}" destId="{7110FDFF-70EF-8F4C-981B-6C54FEA0E192}" srcOrd="3" destOrd="0" parTransId="{E6DFD846-4748-8042-8405-86FEC23A2685}" sibTransId="{3AA3099E-24F1-8A45-9B86-5366092A5FD1}"/>
    <dgm:cxn modelId="{98A96F2B-FEE7-7848-9CC2-DAC8AF011BF8}" srcId="{6A79E1E5-3CFF-734D-BFDC-F9194A88510D}" destId="{B0C041CC-A056-EC42-929B-5A2CFFEE6E3C}" srcOrd="1" destOrd="0" parTransId="{9C8B6A1E-6CF6-004A-BA28-F7D9A2274F71}" sibTransId="{FDDD91CD-50B9-7E47-8F0A-F1DE63FC1C45}"/>
    <dgm:cxn modelId="{DD76FF34-2DEC-0C40-B2A3-A7CFCEF5EA9A}" srcId="{6A79E1E5-3CFF-734D-BFDC-F9194A88510D}" destId="{EB6801CA-B781-6C47-9C33-6BE343731C4A}" srcOrd="2" destOrd="0" parTransId="{3E031B47-3DC5-814B-9364-73804A719470}" sibTransId="{8268CC00-B46F-5C49-8B0B-9880D0410ADB}"/>
    <dgm:cxn modelId="{B8D5E635-0157-2343-9CE1-72950496AEF6}" srcId="{6A79E1E5-3CFF-734D-BFDC-F9194A88510D}" destId="{BC9FA44E-6AC4-D441-9866-561375E0DEEA}" srcOrd="4" destOrd="0" parTransId="{7D947079-FC38-F94D-B1DE-B0348E31A989}" sibTransId="{63F29008-0425-F742-AB3B-9238F13AA351}"/>
    <dgm:cxn modelId="{E49F1F36-94CD-B542-9F06-F2880C697743}" srcId="{6A79E1E5-3CFF-734D-BFDC-F9194A88510D}" destId="{254D48C4-0560-8644-AA02-0AD18B5A815F}" srcOrd="0" destOrd="0" parTransId="{0E81AFE0-0540-3F4C-AAE2-0865890B2B87}" sibTransId="{066153DD-EEFD-6A4E-A372-8128F0E6225D}"/>
    <dgm:cxn modelId="{9983A33B-6F7D-3549-8410-258022404ACE}" type="presOf" srcId="{FDDD91CD-50B9-7E47-8F0A-F1DE63FC1C45}" destId="{F2B952F4-CE0F-3549-BE31-7E5685BF63AB}" srcOrd="1" destOrd="0" presId="urn:microsoft.com/office/officeart/2005/8/layout/cycle2"/>
    <dgm:cxn modelId="{EAA4FF62-F0AC-F447-87CF-9D580DF24BC1}" type="presOf" srcId="{3AA3099E-24F1-8A45-9B86-5366092A5FD1}" destId="{7FA33B36-674E-5B4A-A862-F55CB91CEA41}" srcOrd="0" destOrd="0" presId="urn:microsoft.com/office/officeart/2005/8/layout/cycle2"/>
    <dgm:cxn modelId="{0CC4EC87-BA53-D443-A778-EF0D7254E0C7}" type="presOf" srcId="{BC9FA44E-6AC4-D441-9866-561375E0DEEA}" destId="{73039659-EAE9-9041-9C31-D1AD19CA61AA}" srcOrd="0" destOrd="0" presId="urn:microsoft.com/office/officeart/2005/8/layout/cycle2"/>
    <dgm:cxn modelId="{95903797-73A1-254E-8B39-95B60C7DA35F}" type="presOf" srcId="{066153DD-EEFD-6A4E-A372-8128F0E6225D}" destId="{A4F367EB-7F4C-4E4A-9DB4-77058C0C06C7}" srcOrd="0" destOrd="0" presId="urn:microsoft.com/office/officeart/2005/8/layout/cycle2"/>
    <dgm:cxn modelId="{554871A2-B561-B542-8AB0-88003B83B4A9}" type="presOf" srcId="{63F29008-0425-F742-AB3B-9238F13AA351}" destId="{1DF3774D-72AB-EC48-A92B-937D1A851F0C}" srcOrd="0" destOrd="0" presId="urn:microsoft.com/office/officeart/2005/8/layout/cycle2"/>
    <dgm:cxn modelId="{3F0A8EB4-33C4-524F-8C0D-3C75A51CFB80}" type="presOf" srcId="{254D48C4-0560-8644-AA02-0AD18B5A815F}" destId="{F33583A7-671D-BA41-B23F-553E8E2CC7B0}" srcOrd="0" destOrd="0" presId="urn:microsoft.com/office/officeart/2005/8/layout/cycle2"/>
    <dgm:cxn modelId="{BCA798C3-210A-D44D-8695-7C4FE8FDE6A2}" type="presOf" srcId="{8268CC00-B46F-5C49-8B0B-9880D0410ADB}" destId="{DE6CA84C-BBCF-9346-AE01-E10B9564658E}" srcOrd="1" destOrd="0" presId="urn:microsoft.com/office/officeart/2005/8/layout/cycle2"/>
    <dgm:cxn modelId="{CA0CFBD2-6506-154F-906B-F248528D456B}" type="presOf" srcId="{EB6801CA-B781-6C47-9C33-6BE343731C4A}" destId="{D26D2450-0ADF-AC40-9663-5C545206F62B}" srcOrd="0" destOrd="0" presId="urn:microsoft.com/office/officeart/2005/8/layout/cycle2"/>
    <dgm:cxn modelId="{2FA16EDD-5768-3847-BA78-A14746C370D8}" type="presOf" srcId="{63F29008-0425-F742-AB3B-9238F13AA351}" destId="{AA9AE5EF-33CF-134D-B42B-3D3E1BF77F82}" srcOrd="1" destOrd="0" presId="urn:microsoft.com/office/officeart/2005/8/layout/cycle2"/>
    <dgm:cxn modelId="{5D731FEE-5318-A847-A54C-F8A3A272A263}" type="presOf" srcId="{7110FDFF-70EF-8F4C-981B-6C54FEA0E192}" destId="{492B374B-1B0E-8F45-BF82-C08CBF308372}" srcOrd="0" destOrd="0" presId="urn:microsoft.com/office/officeart/2005/8/layout/cycle2"/>
    <dgm:cxn modelId="{BED6A8F9-0ABB-DA45-AA09-A1BC05290F09}" type="presOf" srcId="{066153DD-EEFD-6A4E-A372-8128F0E6225D}" destId="{6B80056A-C405-E146-B25E-560A662E9659}" srcOrd="1" destOrd="0" presId="urn:microsoft.com/office/officeart/2005/8/layout/cycle2"/>
    <dgm:cxn modelId="{E9716AFF-E243-EA4F-A432-F64EAE28D6A5}" type="presOf" srcId="{6A79E1E5-3CFF-734D-BFDC-F9194A88510D}" destId="{9148E588-E8F1-BF4D-AF38-D84C92B1559C}" srcOrd="0" destOrd="0" presId="urn:microsoft.com/office/officeart/2005/8/layout/cycle2"/>
    <dgm:cxn modelId="{BBF44D3C-3BC3-9C47-B42E-54381145902D}" type="presParOf" srcId="{9148E588-E8F1-BF4D-AF38-D84C92B1559C}" destId="{F33583A7-671D-BA41-B23F-553E8E2CC7B0}" srcOrd="0" destOrd="0" presId="urn:microsoft.com/office/officeart/2005/8/layout/cycle2"/>
    <dgm:cxn modelId="{7BCB3A50-DC76-2149-B3D3-51C254CC463C}" type="presParOf" srcId="{9148E588-E8F1-BF4D-AF38-D84C92B1559C}" destId="{A4F367EB-7F4C-4E4A-9DB4-77058C0C06C7}" srcOrd="1" destOrd="0" presId="urn:microsoft.com/office/officeart/2005/8/layout/cycle2"/>
    <dgm:cxn modelId="{DBE3D68D-DD73-9B42-AE1F-4C0060685B76}" type="presParOf" srcId="{A4F367EB-7F4C-4E4A-9DB4-77058C0C06C7}" destId="{6B80056A-C405-E146-B25E-560A662E9659}" srcOrd="0" destOrd="0" presId="urn:microsoft.com/office/officeart/2005/8/layout/cycle2"/>
    <dgm:cxn modelId="{A77C38FC-B310-B54F-87E2-B52C507CC11F}" type="presParOf" srcId="{9148E588-E8F1-BF4D-AF38-D84C92B1559C}" destId="{4904B3BD-1D6A-4D4F-BBCF-A21192268DE1}" srcOrd="2" destOrd="0" presId="urn:microsoft.com/office/officeart/2005/8/layout/cycle2"/>
    <dgm:cxn modelId="{775541C0-1893-9C49-B513-D0DD6E5CA647}" type="presParOf" srcId="{9148E588-E8F1-BF4D-AF38-D84C92B1559C}" destId="{041F750E-4C68-4041-926D-3C980BC747E3}" srcOrd="3" destOrd="0" presId="urn:microsoft.com/office/officeart/2005/8/layout/cycle2"/>
    <dgm:cxn modelId="{C72057A9-1F7D-8446-9D22-3EDB24EC2AD6}" type="presParOf" srcId="{041F750E-4C68-4041-926D-3C980BC747E3}" destId="{F2B952F4-CE0F-3549-BE31-7E5685BF63AB}" srcOrd="0" destOrd="0" presId="urn:microsoft.com/office/officeart/2005/8/layout/cycle2"/>
    <dgm:cxn modelId="{E8E4AD62-1E11-DC49-B59D-5DDDDFCACD31}" type="presParOf" srcId="{9148E588-E8F1-BF4D-AF38-D84C92B1559C}" destId="{D26D2450-0ADF-AC40-9663-5C545206F62B}" srcOrd="4" destOrd="0" presId="urn:microsoft.com/office/officeart/2005/8/layout/cycle2"/>
    <dgm:cxn modelId="{74FB9808-B10E-744A-B12E-91D83505D66F}" type="presParOf" srcId="{9148E588-E8F1-BF4D-AF38-D84C92B1559C}" destId="{5DE37DF6-68D5-8841-8FCD-B4E7DE3392A3}" srcOrd="5" destOrd="0" presId="urn:microsoft.com/office/officeart/2005/8/layout/cycle2"/>
    <dgm:cxn modelId="{A2578328-8531-6541-A740-5651ABEE36AF}" type="presParOf" srcId="{5DE37DF6-68D5-8841-8FCD-B4E7DE3392A3}" destId="{DE6CA84C-BBCF-9346-AE01-E10B9564658E}" srcOrd="0" destOrd="0" presId="urn:microsoft.com/office/officeart/2005/8/layout/cycle2"/>
    <dgm:cxn modelId="{2184ABB5-8562-8947-A800-E237CB7192D6}" type="presParOf" srcId="{9148E588-E8F1-BF4D-AF38-D84C92B1559C}" destId="{492B374B-1B0E-8F45-BF82-C08CBF308372}" srcOrd="6" destOrd="0" presId="urn:microsoft.com/office/officeart/2005/8/layout/cycle2"/>
    <dgm:cxn modelId="{645CFE79-060B-9642-BF96-ECD20831F7CA}" type="presParOf" srcId="{9148E588-E8F1-BF4D-AF38-D84C92B1559C}" destId="{7FA33B36-674E-5B4A-A862-F55CB91CEA41}" srcOrd="7" destOrd="0" presId="urn:microsoft.com/office/officeart/2005/8/layout/cycle2"/>
    <dgm:cxn modelId="{16FAC19A-ED04-7A41-B449-5068500A7E7D}" type="presParOf" srcId="{7FA33B36-674E-5B4A-A862-F55CB91CEA41}" destId="{476D4CF0-9A39-784F-8CEE-DF91B8623078}" srcOrd="0" destOrd="0" presId="urn:microsoft.com/office/officeart/2005/8/layout/cycle2"/>
    <dgm:cxn modelId="{BF356D7D-63C2-6746-9170-DF5C7F317279}" type="presParOf" srcId="{9148E588-E8F1-BF4D-AF38-D84C92B1559C}" destId="{73039659-EAE9-9041-9C31-D1AD19CA61AA}" srcOrd="8" destOrd="0" presId="urn:microsoft.com/office/officeart/2005/8/layout/cycle2"/>
    <dgm:cxn modelId="{AE1EBB77-E4EB-2B4A-83BA-ED51BB535038}" type="presParOf" srcId="{9148E588-E8F1-BF4D-AF38-D84C92B1559C}" destId="{1DF3774D-72AB-EC48-A92B-937D1A851F0C}" srcOrd="9" destOrd="0" presId="urn:microsoft.com/office/officeart/2005/8/layout/cycle2"/>
    <dgm:cxn modelId="{48DE59B1-96F2-E84D-9541-6A561BEF48AF}" type="presParOf" srcId="{1DF3774D-72AB-EC48-A92B-937D1A851F0C}" destId="{AA9AE5EF-33CF-134D-B42B-3D3E1BF77F82}"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3583A7-671D-BA41-B23F-553E8E2CC7B0}">
      <dsp:nvSpPr>
        <dsp:cNvPr id="0" name=""/>
        <dsp:cNvSpPr/>
      </dsp:nvSpPr>
      <dsp:spPr>
        <a:xfrm>
          <a:off x="2259657" y="390"/>
          <a:ext cx="967085" cy="9670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ar-SA" sz="1500" kern="1200"/>
            <a:t>تحديد المخاطر</a:t>
          </a:r>
          <a:endParaRPr lang="en-US" sz="1500" kern="1200"/>
        </a:p>
      </dsp:txBody>
      <dsp:txXfrm>
        <a:off x="2401283" y="142016"/>
        <a:ext cx="683833" cy="683833"/>
      </dsp:txXfrm>
    </dsp:sp>
    <dsp:sp modelId="{A4F367EB-7F4C-4E4A-9DB4-77058C0C06C7}">
      <dsp:nvSpPr>
        <dsp:cNvPr id="0" name=""/>
        <dsp:cNvSpPr/>
      </dsp:nvSpPr>
      <dsp:spPr>
        <a:xfrm rot="2160000">
          <a:off x="3196004" y="742848"/>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3203348" y="785523"/>
        <a:ext cx="179453" cy="195835"/>
      </dsp:txXfrm>
    </dsp:sp>
    <dsp:sp modelId="{4904B3BD-1D6A-4D4F-BBCF-A21192268DE1}">
      <dsp:nvSpPr>
        <dsp:cNvPr id="0" name=""/>
        <dsp:cNvSpPr/>
      </dsp:nvSpPr>
      <dsp:spPr>
        <a:xfrm>
          <a:off x="3433369" y="853142"/>
          <a:ext cx="967085" cy="9670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ar-SA" sz="1500" kern="1200"/>
            <a:t>تحليل المخاطر</a:t>
          </a:r>
          <a:endParaRPr lang="en-US" sz="1500" kern="1200"/>
        </a:p>
      </dsp:txBody>
      <dsp:txXfrm>
        <a:off x="3574995" y="994768"/>
        <a:ext cx="683833" cy="683833"/>
      </dsp:txXfrm>
    </dsp:sp>
    <dsp:sp modelId="{041F750E-4C68-4041-926D-3C980BC747E3}">
      <dsp:nvSpPr>
        <dsp:cNvPr id="0" name=""/>
        <dsp:cNvSpPr/>
      </dsp:nvSpPr>
      <dsp:spPr>
        <a:xfrm rot="6480000">
          <a:off x="3566814" y="1856479"/>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3617152" y="1885185"/>
        <a:ext cx="179453" cy="195835"/>
      </dsp:txXfrm>
    </dsp:sp>
    <dsp:sp modelId="{D26D2450-0ADF-AC40-9663-5C545206F62B}">
      <dsp:nvSpPr>
        <dsp:cNvPr id="0" name=""/>
        <dsp:cNvSpPr/>
      </dsp:nvSpPr>
      <dsp:spPr>
        <a:xfrm>
          <a:off x="2985051" y="2232924"/>
          <a:ext cx="967085" cy="9670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ar-SA" sz="1500" kern="1200"/>
            <a:t>تطوير خطط الطوارئ</a:t>
          </a:r>
          <a:endParaRPr lang="en-US" sz="1500" kern="1200"/>
        </a:p>
      </dsp:txBody>
      <dsp:txXfrm>
        <a:off x="3126677" y="2374550"/>
        <a:ext cx="683833" cy="683833"/>
      </dsp:txXfrm>
    </dsp:sp>
    <dsp:sp modelId="{5DE37DF6-68D5-8841-8FCD-B4E7DE3392A3}">
      <dsp:nvSpPr>
        <dsp:cNvPr id="0" name=""/>
        <dsp:cNvSpPr/>
      </dsp:nvSpPr>
      <dsp:spPr>
        <a:xfrm rot="10800000">
          <a:off x="2622274" y="2553271"/>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2699183" y="2618549"/>
        <a:ext cx="179453" cy="195835"/>
      </dsp:txXfrm>
    </dsp:sp>
    <dsp:sp modelId="{492B374B-1B0E-8F45-BF82-C08CBF308372}">
      <dsp:nvSpPr>
        <dsp:cNvPr id="0" name=""/>
        <dsp:cNvSpPr/>
      </dsp:nvSpPr>
      <dsp:spPr>
        <a:xfrm>
          <a:off x="1534263" y="2232924"/>
          <a:ext cx="967085" cy="9670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ar-SA" sz="1500" kern="1200"/>
            <a:t>التنفيذ والمراقبة</a:t>
          </a:r>
          <a:endParaRPr lang="en-US" sz="1500" kern="1200"/>
        </a:p>
      </dsp:txBody>
      <dsp:txXfrm>
        <a:off x="1675889" y="2374550"/>
        <a:ext cx="683833" cy="683833"/>
      </dsp:txXfrm>
    </dsp:sp>
    <dsp:sp modelId="{7FA33B36-674E-5B4A-A862-F55CB91CEA41}">
      <dsp:nvSpPr>
        <dsp:cNvPr id="0" name=""/>
        <dsp:cNvSpPr/>
      </dsp:nvSpPr>
      <dsp:spPr>
        <a:xfrm rot="15120000">
          <a:off x="1667707" y="1870280"/>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1718045" y="1972130"/>
        <a:ext cx="179453" cy="195835"/>
      </dsp:txXfrm>
    </dsp:sp>
    <dsp:sp modelId="{73039659-EAE9-9041-9C31-D1AD19CA61AA}">
      <dsp:nvSpPr>
        <dsp:cNvPr id="0" name=""/>
        <dsp:cNvSpPr/>
      </dsp:nvSpPr>
      <dsp:spPr>
        <a:xfrm>
          <a:off x="1085945" y="853142"/>
          <a:ext cx="967085" cy="9670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ar-SA" sz="1500" kern="1200"/>
            <a:t>التقييم والتحديث</a:t>
          </a:r>
          <a:endParaRPr lang="en-US" sz="1500" kern="1200"/>
        </a:p>
      </dsp:txBody>
      <dsp:txXfrm>
        <a:off x="1227571" y="994768"/>
        <a:ext cx="683833" cy="683833"/>
      </dsp:txXfrm>
    </dsp:sp>
    <dsp:sp modelId="{1DF3774D-72AB-EC48-A92B-937D1A851F0C}">
      <dsp:nvSpPr>
        <dsp:cNvPr id="0" name=""/>
        <dsp:cNvSpPr/>
      </dsp:nvSpPr>
      <dsp:spPr>
        <a:xfrm rot="19440000">
          <a:off x="2022292" y="751378"/>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2029636" y="839259"/>
        <a:ext cx="179453" cy="19583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D149F-9522-A94B-A0C3-3AF9B9A28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21</Pages>
  <Words>3608</Words>
  <Characters>20566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cp:lastModifiedBy>
  <cp:revision>3</cp:revision>
  <dcterms:created xsi:type="dcterms:W3CDTF">2025-04-10T04:45:00Z</dcterms:created>
  <dcterms:modified xsi:type="dcterms:W3CDTF">2025-04-10T04:53:00Z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