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AD76" w14:textId="77777777" w:rsidR="00410D73" w:rsidRDefault="00410D73" w:rsidP="005753D7">
      <w:pPr>
        <w:bidi/>
        <w:spacing w:line="360" w:lineRule="auto"/>
        <w:ind w:left="425" w:hanging="425"/>
        <w:jc w:val="both"/>
        <w:rPr>
          <w:rtl/>
        </w:rPr>
      </w:pPr>
    </w:p>
    <w:p w14:paraId="5BA1BA34" w14:textId="77777777" w:rsidR="00410D73" w:rsidRDefault="00410D73" w:rsidP="00410D73">
      <w:pPr>
        <w:bidi/>
        <w:spacing w:line="360" w:lineRule="auto"/>
        <w:rPr>
          <w:rFonts w:ascii="Sakkal Majalla" w:hAnsi="Sakkal Majalla" w:cs="Sakkal Majalla"/>
          <w:b/>
          <w:bCs/>
          <w:sz w:val="28"/>
          <w:szCs w:val="28"/>
        </w:rPr>
      </w:pPr>
      <w:r>
        <w:rPr>
          <w:noProof/>
        </w:rPr>
        <w:drawing>
          <wp:anchor distT="0" distB="0" distL="114300" distR="114300" simplePos="0" relativeHeight="251659264" behindDoc="1" locked="0" layoutInCell="1" allowOverlap="1" wp14:anchorId="416C0707" wp14:editId="68567AE5">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293420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998220"/>
                    </a:xfrm>
                    <a:prstGeom prst="rect">
                      <a:avLst/>
                    </a:prstGeom>
                    <a:noFill/>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sz w:val="28"/>
          <w:szCs w:val="28"/>
          <w:rtl/>
        </w:rPr>
        <w:t xml:space="preserve">     </w:t>
      </w:r>
      <w:r>
        <w:rPr>
          <w:rFonts w:ascii="Sakkal Majalla" w:hAnsi="Sakkal Majalla" w:cs="Sakkal Majalla"/>
          <w:b/>
          <w:bCs/>
          <w:sz w:val="28"/>
          <w:szCs w:val="28"/>
          <w:rtl/>
        </w:rPr>
        <w:t>جامعة ميدأوشن</w:t>
      </w:r>
    </w:p>
    <w:p w14:paraId="66714DF5" w14:textId="77777777" w:rsidR="00410D73" w:rsidRDefault="00410D73" w:rsidP="00410D73">
      <w:p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 كلية الإعلام والتسويق</w:t>
      </w:r>
    </w:p>
    <w:p w14:paraId="23C88D84" w14:textId="77777777" w:rsidR="00410D73" w:rsidRDefault="00410D73" w:rsidP="00410D73">
      <w:pPr>
        <w:bidi/>
        <w:spacing w:line="360" w:lineRule="auto"/>
        <w:rPr>
          <w:rFonts w:ascii="Sakkal Majalla" w:hAnsi="Sakkal Majalla" w:cs="Sakkal Majalla"/>
          <w:b/>
          <w:bCs/>
          <w:sz w:val="28"/>
          <w:szCs w:val="28"/>
          <w:rtl/>
        </w:rPr>
      </w:pPr>
      <w:r>
        <w:rPr>
          <w:rFonts w:ascii="Sakkal Majalla" w:hAnsi="Sakkal Majalla" w:cs="Sakkal Majalla"/>
          <w:b/>
          <w:bCs/>
          <w:sz w:val="28"/>
          <w:szCs w:val="28"/>
          <w:rtl/>
        </w:rPr>
        <w:t xml:space="preserve">بكالوريوس </w:t>
      </w:r>
      <w:r>
        <w:rPr>
          <w:rFonts w:ascii="Sakkal Majalla" w:hAnsi="Sakkal Majalla" w:cs="Sakkal Majalla" w:hint="cs"/>
          <w:b/>
          <w:bCs/>
          <w:sz w:val="28"/>
          <w:szCs w:val="28"/>
          <w:rtl/>
        </w:rPr>
        <w:t>إعلام</w:t>
      </w:r>
      <w:r>
        <w:rPr>
          <w:rFonts w:ascii="Sakkal Majalla" w:hAnsi="Sakkal Majalla" w:cs="Sakkal Majalla"/>
          <w:b/>
          <w:bCs/>
          <w:sz w:val="28"/>
          <w:szCs w:val="28"/>
          <w:rtl/>
        </w:rPr>
        <w:t xml:space="preserve"> رقمي </w:t>
      </w:r>
    </w:p>
    <w:p w14:paraId="27AF841D" w14:textId="77777777" w:rsidR="00410D73" w:rsidRDefault="00410D73" w:rsidP="00410D73">
      <w:pPr>
        <w:bidi/>
        <w:spacing w:line="360" w:lineRule="auto"/>
        <w:rPr>
          <w:rFonts w:ascii="Sakkal Majalla" w:hAnsi="Sakkal Majalla" w:cs="Sakkal Majalla"/>
          <w:sz w:val="28"/>
          <w:szCs w:val="28"/>
        </w:rPr>
      </w:pPr>
    </w:p>
    <w:p w14:paraId="136C06C2" w14:textId="77777777" w:rsidR="00410D73" w:rsidRDefault="00410D73" w:rsidP="00410D73">
      <w:pPr>
        <w:bidi/>
        <w:spacing w:line="360" w:lineRule="auto"/>
        <w:rPr>
          <w:rFonts w:ascii="Sakkal Majalla" w:hAnsi="Sakkal Majalla" w:cs="Sakkal Majalla"/>
          <w:sz w:val="28"/>
          <w:szCs w:val="28"/>
          <w:rtl/>
          <w:lang w:bidi="ar-EG"/>
        </w:rPr>
      </w:pPr>
    </w:p>
    <w:p w14:paraId="324BF920" w14:textId="77777777" w:rsidR="00410D73" w:rsidRDefault="00410D73" w:rsidP="00410D73">
      <w:pPr>
        <w:bidi/>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العنوان باللغة العربية/</w:t>
      </w:r>
    </w:p>
    <w:p w14:paraId="27A10064" w14:textId="77777777" w:rsidR="00410D73" w:rsidRDefault="00410D73" w:rsidP="00410D73">
      <w:pPr>
        <w:bidi/>
        <w:spacing w:line="360" w:lineRule="auto"/>
        <w:jc w:val="center"/>
        <w:rPr>
          <w:rFonts w:ascii="Sakkal Majalla" w:hAnsi="Sakkal Majalla" w:cs="Sakkal Majalla"/>
          <w:b/>
          <w:bCs/>
          <w:sz w:val="28"/>
          <w:szCs w:val="28"/>
          <w:rtl/>
        </w:rPr>
      </w:pPr>
      <w:r w:rsidRPr="005939DE">
        <w:rPr>
          <w:rFonts w:ascii="Sakkal Majalla" w:hAnsi="Sakkal Majalla" w:cs="Sakkal Majalla"/>
          <w:b/>
          <w:bCs/>
          <w:sz w:val="28"/>
          <w:szCs w:val="28"/>
          <w:rtl/>
        </w:rPr>
        <w:t>أثر الفيديوهات القصيرة المُنتجة بالذكاء الاصطناعي على التفاعل الرقمي والثقة بالمحتوى الإعلامي: دراسة على مستخدمي تيك توك بمنطقة الرياض</w:t>
      </w:r>
    </w:p>
    <w:p w14:paraId="6698C5E8" w14:textId="77777777" w:rsidR="00410D73" w:rsidRDefault="00410D73" w:rsidP="00410D73">
      <w:pPr>
        <w:bidi/>
        <w:spacing w:line="360" w:lineRule="auto"/>
        <w:jc w:val="center"/>
        <w:rPr>
          <w:rFonts w:ascii="Sakkal Majalla" w:hAnsi="Sakkal Majalla" w:cs="Sakkal Majalla"/>
          <w:b/>
          <w:bCs/>
          <w:sz w:val="28"/>
          <w:szCs w:val="28"/>
        </w:rPr>
      </w:pPr>
    </w:p>
    <w:p w14:paraId="0DED3D5C" w14:textId="77777777" w:rsidR="00410D73" w:rsidRDefault="00410D73" w:rsidP="00410D73">
      <w:pPr>
        <w:bidi/>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العنوان باللغة الإنجليزية/</w:t>
      </w:r>
    </w:p>
    <w:p w14:paraId="6157B15C" w14:textId="77777777" w:rsidR="00410D73" w:rsidRDefault="00410D73" w:rsidP="00410D73">
      <w:pPr>
        <w:spacing w:line="360" w:lineRule="auto"/>
        <w:jc w:val="center"/>
        <w:rPr>
          <w:rFonts w:ascii="Sakkal Majalla" w:hAnsi="Sakkal Majalla" w:cs="Sakkal Majalla"/>
          <w:b/>
          <w:bCs/>
          <w:sz w:val="28"/>
          <w:szCs w:val="28"/>
          <w:rtl/>
        </w:rPr>
      </w:pPr>
      <w:r w:rsidRPr="005939DE">
        <w:rPr>
          <w:rFonts w:ascii="Sakkal Majalla" w:hAnsi="Sakkal Majalla" w:cs="Sakkal Majalla"/>
          <w:b/>
          <w:bCs/>
          <w:sz w:val="28"/>
          <w:szCs w:val="28"/>
        </w:rPr>
        <w:t>The Impact of AI-Produced Short Videos on Digital Engagement and Trust in Media Content: A Study of TikTok Users in the Riyadh Region</w:t>
      </w:r>
    </w:p>
    <w:p w14:paraId="7C3C0670" w14:textId="77777777" w:rsidR="00410D73" w:rsidRDefault="00410D73" w:rsidP="00410D73">
      <w:pPr>
        <w:spacing w:line="360" w:lineRule="auto"/>
        <w:jc w:val="center"/>
        <w:rPr>
          <w:rFonts w:ascii="Sakkal Majalla" w:hAnsi="Sakkal Majalla" w:cs="Sakkal Majalla"/>
          <w:sz w:val="28"/>
          <w:szCs w:val="28"/>
        </w:rPr>
      </w:pPr>
    </w:p>
    <w:p w14:paraId="25CFE5BC" w14:textId="77777777" w:rsidR="00410D73" w:rsidRDefault="00410D73" w:rsidP="00410D73">
      <w:pPr>
        <w:bidi/>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إعداد الطالب/</w:t>
      </w:r>
    </w:p>
    <w:p w14:paraId="33AD1844" w14:textId="1C1FE2FF" w:rsidR="00410D73" w:rsidRDefault="00513956" w:rsidP="00513956">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لينا محمد الرعوجي</w:t>
      </w:r>
    </w:p>
    <w:p w14:paraId="4C984B62" w14:textId="0990BFAD" w:rsidR="00513956" w:rsidRDefault="00513956" w:rsidP="00513956">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233000688</w:t>
      </w:r>
    </w:p>
    <w:p w14:paraId="1288C0AC" w14:textId="77777777" w:rsidR="00410D73" w:rsidRDefault="00410D73" w:rsidP="00410D73">
      <w:pPr>
        <w:bidi/>
        <w:spacing w:line="360" w:lineRule="auto"/>
        <w:jc w:val="center"/>
        <w:rPr>
          <w:rFonts w:ascii="Sakkal Majalla" w:hAnsi="Sakkal Majalla" w:cs="Sakkal Majalla"/>
          <w:b/>
          <w:bCs/>
          <w:sz w:val="28"/>
          <w:szCs w:val="28"/>
          <w:rtl/>
        </w:rPr>
      </w:pPr>
      <w:r>
        <w:rPr>
          <w:rFonts w:ascii="Sakkal Majalla" w:hAnsi="Sakkal Majalla" w:cs="Sakkal Majalla"/>
          <w:b/>
          <w:bCs/>
          <w:sz w:val="28"/>
          <w:szCs w:val="28"/>
          <w:rtl/>
        </w:rPr>
        <w:t>تحت إشراف</w:t>
      </w:r>
    </w:p>
    <w:p w14:paraId="0536B7BD" w14:textId="02D57CF5" w:rsidR="00A92C0B" w:rsidRDefault="00A92C0B" w:rsidP="00A92C0B">
      <w:pPr>
        <w:bidi/>
        <w:spacing w:line="360" w:lineRule="auto"/>
        <w:jc w:val="center"/>
        <w:rPr>
          <w:rFonts w:ascii="Sakkal Majalla" w:hAnsi="Sakkal Majalla" w:cs="Sakkal Majalla" w:hint="cs"/>
          <w:b/>
          <w:bCs/>
          <w:sz w:val="28"/>
          <w:szCs w:val="28"/>
          <w:rtl/>
        </w:rPr>
      </w:pPr>
      <w:r>
        <w:rPr>
          <w:rFonts w:ascii="Sakkal Majalla" w:hAnsi="Sakkal Majalla" w:cs="Sakkal Majalla" w:hint="cs"/>
          <w:b/>
          <w:bCs/>
          <w:sz w:val="28"/>
          <w:szCs w:val="28"/>
          <w:rtl/>
        </w:rPr>
        <w:t>د. توفيق عمري</w:t>
      </w:r>
    </w:p>
    <w:p w14:paraId="1F338868" w14:textId="77777777" w:rsidR="00A92C0B" w:rsidRDefault="00A92C0B" w:rsidP="00A92C0B">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د.شيرين كدواني</w:t>
      </w:r>
    </w:p>
    <w:p w14:paraId="72AA93BE" w14:textId="77777777" w:rsidR="00410D73" w:rsidRDefault="00410D73" w:rsidP="00410D73">
      <w:pPr>
        <w:bidi/>
        <w:spacing w:line="360" w:lineRule="auto"/>
        <w:jc w:val="center"/>
        <w:rPr>
          <w:rFonts w:ascii="Sakkal Majalla" w:hAnsi="Sakkal Majalla" w:cs="Sakkal Majalla"/>
          <w:b/>
          <w:bCs/>
          <w:sz w:val="28"/>
          <w:szCs w:val="28"/>
          <w:rtl/>
        </w:rPr>
      </w:pPr>
    </w:p>
    <w:p w14:paraId="14F2CB40" w14:textId="77777777" w:rsidR="00410D73" w:rsidRDefault="00410D73" w:rsidP="00410D73">
      <w:pPr>
        <w:bidi/>
        <w:spacing w:line="360" w:lineRule="auto"/>
        <w:jc w:val="center"/>
        <w:rPr>
          <w:rFonts w:ascii="Sakkal Majalla" w:hAnsi="Sakkal Majalla" w:cs="Sakkal Majalla"/>
          <w:b/>
          <w:bCs/>
          <w:sz w:val="28"/>
          <w:szCs w:val="28"/>
        </w:rPr>
      </w:pPr>
      <w:r>
        <w:rPr>
          <w:rFonts w:ascii="Sakkal Majalla" w:hAnsi="Sakkal Majalla" w:cs="Sakkal Majalla"/>
          <w:b/>
          <w:bCs/>
          <w:sz w:val="28"/>
          <w:szCs w:val="28"/>
          <w:rtl/>
        </w:rPr>
        <w:t>2026م</w:t>
      </w:r>
    </w:p>
    <w:p w14:paraId="26BABF6C" w14:textId="77777777" w:rsidR="00410D73" w:rsidRDefault="00410D73" w:rsidP="00410D73">
      <w:pPr>
        <w:bidi/>
        <w:spacing w:line="360" w:lineRule="auto"/>
        <w:jc w:val="both"/>
        <w:rPr>
          <w:rtl/>
        </w:rPr>
      </w:pPr>
    </w:p>
    <w:p w14:paraId="0A2242C5" w14:textId="77777777" w:rsidR="00410D73" w:rsidRDefault="00410D73" w:rsidP="00410D73">
      <w:pPr>
        <w:bidi/>
        <w:spacing w:line="360" w:lineRule="auto"/>
        <w:ind w:left="425" w:hanging="425"/>
        <w:jc w:val="both"/>
        <w:rPr>
          <w:rtl/>
        </w:rPr>
      </w:pPr>
    </w:p>
    <w:p w14:paraId="1A794251" w14:textId="77777777" w:rsidR="00410D73" w:rsidRDefault="00410D73" w:rsidP="00410D73">
      <w:pPr>
        <w:bidi/>
        <w:spacing w:line="360" w:lineRule="auto"/>
        <w:jc w:val="both"/>
        <w:rPr>
          <w:rtl/>
        </w:rPr>
      </w:pPr>
    </w:p>
    <w:p w14:paraId="55CF66EE" w14:textId="77777777" w:rsidR="00410D73" w:rsidRDefault="00410D73" w:rsidP="00410D73">
      <w:pPr>
        <w:bidi/>
        <w:spacing w:line="360" w:lineRule="auto"/>
        <w:ind w:left="425" w:hanging="425"/>
        <w:jc w:val="both"/>
      </w:pPr>
    </w:p>
    <w:p w14:paraId="044A4AC9" w14:textId="38973828" w:rsidR="005753D7" w:rsidRPr="005753D7" w:rsidRDefault="0072177A" w:rsidP="00410D73">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الوصف الإحصائي للبيانات</w:t>
      </w:r>
    </w:p>
    <w:p w14:paraId="43098FB6" w14:textId="77777777" w:rsidR="005753D7" w:rsidRPr="006C53A7" w:rsidRDefault="005753D7" w:rsidP="006C53A7">
      <w:pPr>
        <w:pStyle w:val="a4"/>
      </w:pPr>
      <w:r w:rsidRPr="006C53A7">
        <w:rPr>
          <w:rtl/>
        </w:rPr>
        <w:t xml:space="preserve"> تكشف القراءات الشاملة للجدول التجميعي الشامل لمجتمع الدراسة البالغ حسابه الإجمالي 284 مفردة عن توزيعات متوازنة لمختلف المتغيرات الديموغرافية والرباعية النفسية للتفاعل الإعلامي؛ إذ تراوحت المتوسطات الحسابية لمتغيرات الديموغرافيا بين 1.48 لمتغير الجنس بوسط حسابي محدد وانحراف معياري قدره 0.500 وصولاً إلى متوسط 3.36 لمتغير مدة استخدام منصة تيك توك بانحراف معياري بلغ 1.363. أما على مستوى فقرات قياس الاتجاه نحو الفيديوهات المصممة بالذكاء الاصطناعي، فقد سجلت الفقرة المتعلقة بزياذة الاهتمام بالمحتوى نتيجة الجودة أعلى متوسط حسابي بلغ 3.68 وانحراف معياري قدره 1.389، بينما سجلت فقرة توصيل الرسالة الإعلامية بفاعلية متوسطاً قدره 3.38 وانحرافاً معيارياً قدره 1.493. يظهر تحليل معالم التشتت والتفلطح والالتواء استقراراً في البيانات الإحصائية؛ حيث جاءت قيم معامل الالتواء محصورة في النطاق السلبي المعتدل بين -0.073 لمتغير العمر و -0.696 لمعدل الاستخدام، مقترنة بقيم تفلطح سالبة تراوحت بين -0.744 و -2.004؛ وهو ما يرجح منطقياً الاقتراب من التوزيع الطبيعي المرن دون وجود تطرف حاد في الإجابات. هذا الاتساق النظري يفسر وجود تباين طبيعي في انطباعات المستجيبين؛ فارتفاع قيمة الانحراف المعياري المقترن بمتوسطات تدور حول القيمة 3.50 يشير إلى عدم وجود إجماع مطلق، بل انقسام متوازن بين فئات مستحسنة للتكنولوجيا الرقمية وأخرى متحفظة تجاه تقنيات التوليد الآلي. قد يرجع هذا الانقسام إلى تفاوت الخفيات الرقمية والمستويات التعليمية للجمهور، ربما يستدعي من صناع المحتوى الإعلامي إعادة تشكيل التكتيكات التسويقية لتلائم التطلعات الفردية المتباينة وزيادة منسوب الثقة العامة</w:t>
      </w:r>
      <w:r w:rsidRPr="006C53A7">
        <w:t>.</w:t>
      </w:r>
    </w:p>
    <w:p w14:paraId="3A2982DB"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w:t>
      </w:r>
      <w:r w:rsidRPr="0072177A">
        <w:rPr>
          <w:color w:val="215E99"/>
        </w:rPr>
        <w:fldChar w:fldCharType="end"/>
      </w:r>
      <w:r w:rsidRPr="0072177A">
        <w:rPr>
          <w:color w:val="215E99"/>
        </w:rPr>
        <w:t xml:space="preserve"> </w:t>
      </w:r>
      <w:r>
        <w:rPr>
          <w:color w:val="215E99"/>
          <w:rtl/>
        </w:rPr>
        <w:t>: التحليلات الإحصائية</w:t>
      </w:r>
    </w:p>
    <w:tbl>
      <w:tblPr>
        <w:bidiVisual/>
        <w:tblW w:w="1029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36"/>
        <w:gridCol w:w="590"/>
        <w:gridCol w:w="777"/>
        <w:gridCol w:w="635"/>
        <w:gridCol w:w="815"/>
        <w:gridCol w:w="759"/>
        <w:gridCol w:w="967"/>
        <w:gridCol w:w="964"/>
        <w:gridCol w:w="1144"/>
        <w:gridCol w:w="812"/>
        <w:gridCol w:w="992"/>
      </w:tblGrid>
      <w:tr w:rsidR="00040E3D" w:rsidRPr="005753D7" w14:paraId="55338A56" w14:textId="77777777" w:rsidTr="005753D7">
        <w:trPr>
          <w:cantSplit/>
          <w:trHeight w:val="383"/>
          <w:jc w:val="center"/>
        </w:trPr>
        <w:tc>
          <w:tcPr>
            <w:tcW w:w="0" w:type="auto"/>
            <w:gridSpan w:val="11"/>
            <w:tcBorders>
              <w:top w:val="single" w:sz="8" w:space="0" w:color="auto"/>
            </w:tcBorders>
            <w:shd w:val="clear" w:color="auto" w:fill="FFFFFF"/>
            <w:vAlign w:val="center"/>
          </w:tcPr>
          <w:p w14:paraId="0C8B406F" w14:textId="3CB88F96" w:rsidR="00040E3D" w:rsidRPr="005753D7" w:rsidRDefault="00040E3D" w:rsidP="005753D7">
            <w:pPr>
              <w:bidi/>
              <w:spacing w:line="320" w:lineRule="atLeast"/>
              <w:ind w:left="60" w:right="60"/>
              <w:jc w:val="center"/>
              <w:rPr>
                <w:rFonts w:ascii="Arial" w:hAnsi="Arial" w:cs="Arial"/>
                <w:color w:val="010205"/>
                <w:sz w:val="16"/>
                <w:szCs w:val="16"/>
              </w:rPr>
            </w:pPr>
            <w:r w:rsidRPr="005753D7">
              <w:rPr>
                <w:rFonts w:ascii="Arial" w:hAnsi="Arial" w:cs="Arial"/>
                <w:b/>
                <w:bCs/>
                <w:color w:val="010205"/>
                <w:sz w:val="16"/>
                <w:szCs w:val="16"/>
              </w:rPr>
              <w:t>Statistics</w:t>
            </w:r>
          </w:p>
        </w:tc>
      </w:tr>
      <w:tr w:rsidR="00040E3D" w:rsidRPr="005753D7" w14:paraId="40CF0770" w14:textId="77777777" w:rsidTr="005753D7">
        <w:trPr>
          <w:cantSplit/>
          <w:trHeight w:val="398"/>
          <w:jc w:val="center"/>
        </w:trPr>
        <w:tc>
          <w:tcPr>
            <w:tcW w:w="0" w:type="auto"/>
            <w:vMerge w:val="restart"/>
            <w:shd w:val="clear" w:color="auto" w:fill="FFFFFF"/>
            <w:vAlign w:val="center"/>
          </w:tcPr>
          <w:p w14:paraId="354EDEEF" w14:textId="77777777" w:rsidR="00040E3D" w:rsidRPr="005753D7" w:rsidRDefault="00040E3D" w:rsidP="0072177A">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2DCB3A90"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N</w:t>
            </w:r>
          </w:p>
        </w:tc>
        <w:tc>
          <w:tcPr>
            <w:tcW w:w="0" w:type="auto"/>
            <w:vMerge w:val="restart"/>
            <w:shd w:val="clear" w:color="auto" w:fill="FFFFFF"/>
            <w:vAlign w:val="center"/>
          </w:tcPr>
          <w:p w14:paraId="68926194"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Mean</w:t>
            </w:r>
          </w:p>
        </w:tc>
        <w:tc>
          <w:tcPr>
            <w:tcW w:w="0" w:type="auto"/>
            <w:vMerge w:val="restart"/>
            <w:shd w:val="clear" w:color="auto" w:fill="FFFFFF"/>
            <w:vAlign w:val="center"/>
          </w:tcPr>
          <w:p w14:paraId="52B65E9B"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Std. Error of Mean</w:t>
            </w:r>
          </w:p>
        </w:tc>
        <w:tc>
          <w:tcPr>
            <w:tcW w:w="0" w:type="auto"/>
            <w:vMerge w:val="restart"/>
            <w:shd w:val="clear" w:color="auto" w:fill="FFFFFF"/>
            <w:vAlign w:val="center"/>
          </w:tcPr>
          <w:p w14:paraId="3958331B"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Median</w:t>
            </w:r>
          </w:p>
        </w:tc>
        <w:tc>
          <w:tcPr>
            <w:tcW w:w="0" w:type="auto"/>
            <w:vMerge w:val="restart"/>
            <w:shd w:val="clear" w:color="auto" w:fill="FFFFFF"/>
            <w:vAlign w:val="center"/>
          </w:tcPr>
          <w:p w14:paraId="07AD61A3"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Std. Deviation</w:t>
            </w:r>
          </w:p>
        </w:tc>
        <w:tc>
          <w:tcPr>
            <w:tcW w:w="0" w:type="auto"/>
            <w:vMerge w:val="restart"/>
            <w:shd w:val="clear" w:color="auto" w:fill="FFFFFF"/>
            <w:vAlign w:val="center"/>
          </w:tcPr>
          <w:p w14:paraId="218760FD"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Skewness</w:t>
            </w:r>
          </w:p>
        </w:tc>
        <w:tc>
          <w:tcPr>
            <w:tcW w:w="0" w:type="auto"/>
            <w:vMerge w:val="restart"/>
            <w:shd w:val="clear" w:color="auto" w:fill="FFFFFF"/>
            <w:vAlign w:val="center"/>
          </w:tcPr>
          <w:p w14:paraId="61A09B48"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Std. Error of Skewness</w:t>
            </w:r>
          </w:p>
        </w:tc>
        <w:tc>
          <w:tcPr>
            <w:tcW w:w="0" w:type="auto"/>
            <w:vMerge w:val="restart"/>
            <w:shd w:val="clear" w:color="auto" w:fill="FFFFFF"/>
            <w:vAlign w:val="center"/>
          </w:tcPr>
          <w:p w14:paraId="6971FD09"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Kurtosis</w:t>
            </w:r>
          </w:p>
        </w:tc>
        <w:tc>
          <w:tcPr>
            <w:tcW w:w="0" w:type="auto"/>
            <w:vMerge w:val="restart"/>
            <w:shd w:val="clear" w:color="auto" w:fill="FFFFFF"/>
            <w:vAlign w:val="center"/>
          </w:tcPr>
          <w:p w14:paraId="550520FA"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Std. Error of Kurtosis</w:t>
            </w:r>
          </w:p>
        </w:tc>
      </w:tr>
      <w:tr w:rsidR="00040E3D" w:rsidRPr="005753D7" w14:paraId="5A3C137A" w14:textId="77777777" w:rsidTr="005753D7">
        <w:trPr>
          <w:cantSplit/>
          <w:trHeight w:val="177"/>
          <w:jc w:val="center"/>
        </w:trPr>
        <w:tc>
          <w:tcPr>
            <w:tcW w:w="0" w:type="auto"/>
            <w:vMerge/>
            <w:shd w:val="clear" w:color="auto" w:fill="FFFFFF"/>
            <w:vAlign w:val="center"/>
          </w:tcPr>
          <w:p w14:paraId="615D2DC0" w14:textId="77777777" w:rsidR="00040E3D" w:rsidRPr="005753D7" w:rsidRDefault="00040E3D" w:rsidP="0072177A">
            <w:pPr>
              <w:bidi/>
              <w:rPr>
                <w:rFonts w:ascii="Arial" w:hAnsi="Arial" w:cs="Arial"/>
                <w:color w:val="264A60"/>
                <w:sz w:val="16"/>
                <w:szCs w:val="16"/>
              </w:rPr>
            </w:pPr>
          </w:p>
        </w:tc>
        <w:tc>
          <w:tcPr>
            <w:tcW w:w="0" w:type="auto"/>
            <w:shd w:val="clear" w:color="auto" w:fill="FFFFFF"/>
            <w:vAlign w:val="center"/>
          </w:tcPr>
          <w:p w14:paraId="4EB10554"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Valid</w:t>
            </w:r>
          </w:p>
        </w:tc>
        <w:tc>
          <w:tcPr>
            <w:tcW w:w="0" w:type="auto"/>
            <w:shd w:val="clear" w:color="auto" w:fill="FFFFFF"/>
            <w:vAlign w:val="center"/>
          </w:tcPr>
          <w:p w14:paraId="7826348A"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Pr>
              <w:t>Missing</w:t>
            </w:r>
          </w:p>
        </w:tc>
        <w:tc>
          <w:tcPr>
            <w:tcW w:w="0" w:type="auto"/>
            <w:vMerge/>
            <w:shd w:val="clear" w:color="auto" w:fill="FFFFFF"/>
            <w:vAlign w:val="center"/>
          </w:tcPr>
          <w:p w14:paraId="6CBA87D8"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4AFA5118"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0005E7A7"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7D94B4A7"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4CE35358"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48013527"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7160FF5E" w14:textId="77777777" w:rsidR="00040E3D" w:rsidRPr="005753D7" w:rsidRDefault="00040E3D" w:rsidP="0072177A">
            <w:pPr>
              <w:bidi/>
              <w:rPr>
                <w:rFonts w:ascii="Arial" w:hAnsi="Arial" w:cs="Arial"/>
                <w:color w:val="264A60"/>
                <w:sz w:val="16"/>
                <w:szCs w:val="16"/>
              </w:rPr>
            </w:pPr>
          </w:p>
        </w:tc>
        <w:tc>
          <w:tcPr>
            <w:tcW w:w="0" w:type="auto"/>
            <w:vMerge/>
            <w:shd w:val="clear" w:color="auto" w:fill="FFFFFF"/>
            <w:vAlign w:val="center"/>
          </w:tcPr>
          <w:p w14:paraId="3131B010" w14:textId="77777777" w:rsidR="00040E3D" w:rsidRPr="005753D7" w:rsidRDefault="00040E3D" w:rsidP="0072177A">
            <w:pPr>
              <w:bidi/>
              <w:rPr>
                <w:rFonts w:ascii="Arial" w:hAnsi="Arial" w:cs="Arial"/>
                <w:color w:val="264A60"/>
                <w:sz w:val="16"/>
                <w:szCs w:val="16"/>
              </w:rPr>
            </w:pPr>
          </w:p>
        </w:tc>
      </w:tr>
      <w:tr w:rsidR="00040E3D" w:rsidRPr="005753D7" w14:paraId="2737EFB2" w14:textId="77777777" w:rsidTr="005753D7">
        <w:trPr>
          <w:cantSplit/>
          <w:trHeight w:val="398"/>
          <w:jc w:val="center"/>
        </w:trPr>
        <w:tc>
          <w:tcPr>
            <w:tcW w:w="0" w:type="auto"/>
            <w:shd w:val="clear" w:color="auto" w:fill="E0E0E0"/>
            <w:vAlign w:val="center"/>
          </w:tcPr>
          <w:p w14:paraId="4DC41BF7"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الجنس</w:t>
            </w:r>
          </w:p>
        </w:tc>
        <w:tc>
          <w:tcPr>
            <w:tcW w:w="0" w:type="auto"/>
            <w:shd w:val="clear" w:color="auto" w:fill="F9F9FB"/>
            <w:vAlign w:val="center"/>
          </w:tcPr>
          <w:p w14:paraId="7771BB1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6123D59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36C7144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1.48</w:t>
            </w:r>
          </w:p>
        </w:tc>
        <w:tc>
          <w:tcPr>
            <w:tcW w:w="0" w:type="auto"/>
            <w:shd w:val="clear" w:color="auto" w:fill="F9F9FB"/>
            <w:vAlign w:val="center"/>
          </w:tcPr>
          <w:p w14:paraId="0E6271C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.030</w:t>
            </w:r>
          </w:p>
        </w:tc>
        <w:tc>
          <w:tcPr>
            <w:tcW w:w="0" w:type="auto"/>
            <w:shd w:val="clear" w:color="auto" w:fill="F9F9FB"/>
            <w:vAlign w:val="center"/>
          </w:tcPr>
          <w:p w14:paraId="71B4257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1.00</w:t>
            </w:r>
          </w:p>
        </w:tc>
        <w:tc>
          <w:tcPr>
            <w:tcW w:w="0" w:type="auto"/>
            <w:shd w:val="clear" w:color="auto" w:fill="F9F9FB"/>
            <w:vAlign w:val="center"/>
          </w:tcPr>
          <w:p w14:paraId="270EA40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.500</w:t>
            </w:r>
          </w:p>
        </w:tc>
        <w:tc>
          <w:tcPr>
            <w:tcW w:w="0" w:type="auto"/>
            <w:shd w:val="clear" w:color="auto" w:fill="F9F9FB"/>
            <w:vAlign w:val="center"/>
          </w:tcPr>
          <w:p w14:paraId="77B7207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.099</w:t>
            </w:r>
          </w:p>
        </w:tc>
        <w:tc>
          <w:tcPr>
            <w:tcW w:w="0" w:type="auto"/>
            <w:shd w:val="clear" w:color="auto" w:fill="F9F9FB"/>
            <w:vAlign w:val="center"/>
          </w:tcPr>
          <w:p w14:paraId="47656E7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194BA12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-2.004</w:t>
            </w:r>
          </w:p>
        </w:tc>
        <w:tc>
          <w:tcPr>
            <w:tcW w:w="0" w:type="auto"/>
            <w:shd w:val="clear" w:color="auto" w:fill="F9F9FB"/>
            <w:vAlign w:val="center"/>
          </w:tcPr>
          <w:p w14:paraId="0572FBF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CE36020" w14:textId="77777777" w:rsidTr="005753D7">
        <w:trPr>
          <w:cantSplit/>
          <w:trHeight w:val="383"/>
          <w:jc w:val="center"/>
        </w:trPr>
        <w:tc>
          <w:tcPr>
            <w:tcW w:w="0" w:type="auto"/>
            <w:shd w:val="clear" w:color="auto" w:fill="E0E0E0"/>
            <w:vAlign w:val="center"/>
          </w:tcPr>
          <w:p w14:paraId="27F33A69"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العمر</w:t>
            </w:r>
          </w:p>
        </w:tc>
        <w:tc>
          <w:tcPr>
            <w:tcW w:w="0" w:type="auto"/>
            <w:shd w:val="clear" w:color="auto" w:fill="F9F9FB"/>
            <w:vAlign w:val="center"/>
          </w:tcPr>
          <w:p w14:paraId="3914913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6513678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3477BEF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3.02</w:t>
            </w:r>
          </w:p>
        </w:tc>
        <w:tc>
          <w:tcPr>
            <w:tcW w:w="0" w:type="auto"/>
            <w:shd w:val="clear" w:color="auto" w:fill="F9F9FB"/>
            <w:vAlign w:val="center"/>
          </w:tcPr>
          <w:p w14:paraId="70E625E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.085</w:t>
            </w:r>
          </w:p>
        </w:tc>
        <w:tc>
          <w:tcPr>
            <w:tcW w:w="0" w:type="auto"/>
            <w:shd w:val="clear" w:color="auto" w:fill="F9F9FB"/>
            <w:vAlign w:val="center"/>
          </w:tcPr>
          <w:p w14:paraId="4848174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3.00</w:t>
            </w:r>
          </w:p>
        </w:tc>
        <w:tc>
          <w:tcPr>
            <w:tcW w:w="0" w:type="auto"/>
            <w:shd w:val="clear" w:color="auto" w:fill="F9F9FB"/>
            <w:vAlign w:val="center"/>
          </w:tcPr>
          <w:p w14:paraId="10B115D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1.428</w:t>
            </w:r>
          </w:p>
        </w:tc>
        <w:tc>
          <w:tcPr>
            <w:tcW w:w="0" w:type="auto"/>
            <w:shd w:val="clear" w:color="auto" w:fill="F9F9FB"/>
            <w:vAlign w:val="center"/>
          </w:tcPr>
          <w:p w14:paraId="749EE0C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-.073</w:t>
            </w:r>
          </w:p>
        </w:tc>
        <w:tc>
          <w:tcPr>
            <w:tcW w:w="0" w:type="auto"/>
            <w:shd w:val="clear" w:color="auto" w:fill="F9F9FB"/>
            <w:vAlign w:val="center"/>
          </w:tcPr>
          <w:p w14:paraId="0E21CA5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15C77A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-1.339</w:t>
            </w:r>
          </w:p>
        </w:tc>
        <w:tc>
          <w:tcPr>
            <w:tcW w:w="0" w:type="auto"/>
            <w:shd w:val="clear" w:color="auto" w:fill="F9F9FB"/>
            <w:vAlign w:val="center"/>
          </w:tcPr>
          <w:p w14:paraId="1366E17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34AF06BD" w14:textId="77777777" w:rsidTr="005753D7">
        <w:trPr>
          <w:cantSplit/>
          <w:trHeight w:val="398"/>
          <w:jc w:val="center"/>
        </w:trPr>
        <w:tc>
          <w:tcPr>
            <w:tcW w:w="0" w:type="auto"/>
            <w:shd w:val="clear" w:color="auto" w:fill="E0E0E0"/>
            <w:vAlign w:val="center"/>
          </w:tcPr>
          <w:p w14:paraId="69EB8EAE"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المستوى التعليمي</w:t>
            </w:r>
          </w:p>
        </w:tc>
        <w:tc>
          <w:tcPr>
            <w:tcW w:w="0" w:type="auto"/>
            <w:shd w:val="clear" w:color="auto" w:fill="F9F9FB"/>
            <w:vAlign w:val="center"/>
          </w:tcPr>
          <w:p w14:paraId="0CCD882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3ECD29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6F582B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3.31</w:t>
            </w:r>
          </w:p>
        </w:tc>
        <w:tc>
          <w:tcPr>
            <w:tcW w:w="0" w:type="auto"/>
            <w:shd w:val="clear" w:color="auto" w:fill="F9F9FB"/>
            <w:vAlign w:val="center"/>
          </w:tcPr>
          <w:p w14:paraId="248F40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.071</w:t>
            </w:r>
          </w:p>
        </w:tc>
        <w:tc>
          <w:tcPr>
            <w:tcW w:w="0" w:type="auto"/>
            <w:shd w:val="clear" w:color="auto" w:fill="F9F9FB"/>
            <w:vAlign w:val="center"/>
          </w:tcPr>
          <w:p w14:paraId="26AFBC6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3.00</w:t>
            </w:r>
          </w:p>
        </w:tc>
        <w:tc>
          <w:tcPr>
            <w:tcW w:w="0" w:type="auto"/>
            <w:shd w:val="clear" w:color="auto" w:fill="F9F9FB"/>
            <w:vAlign w:val="center"/>
          </w:tcPr>
          <w:p w14:paraId="3EDB99A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1.195</w:t>
            </w:r>
          </w:p>
        </w:tc>
        <w:tc>
          <w:tcPr>
            <w:tcW w:w="0" w:type="auto"/>
            <w:shd w:val="clear" w:color="auto" w:fill="F9F9FB"/>
            <w:vAlign w:val="center"/>
          </w:tcPr>
          <w:p w14:paraId="09A36F0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-.147</w:t>
            </w:r>
          </w:p>
        </w:tc>
        <w:tc>
          <w:tcPr>
            <w:tcW w:w="0" w:type="auto"/>
            <w:shd w:val="clear" w:color="auto" w:fill="F9F9FB"/>
            <w:vAlign w:val="center"/>
          </w:tcPr>
          <w:p w14:paraId="5DE6DF3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D0F31D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-.890</w:t>
            </w:r>
          </w:p>
        </w:tc>
        <w:tc>
          <w:tcPr>
            <w:tcW w:w="0" w:type="auto"/>
            <w:shd w:val="clear" w:color="auto" w:fill="F9F9FB"/>
            <w:vAlign w:val="center"/>
          </w:tcPr>
          <w:p w14:paraId="4AF85A5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26D058E0" w14:textId="77777777" w:rsidTr="005753D7">
        <w:trPr>
          <w:cantSplit/>
          <w:trHeight w:val="383"/>
          <w:jc w:val="center"/>
        </w:trPr>
        <w:tc>
          <w:tcPr>
            <w:tcW w:w="0" w:type="auto"/>
            <w:shd w:val="clear" w:color="auto" w:fill="E0E0E0"/>
            <w:vAlign w:val="center"/>
          </w:tcPr>
          <w:p w14:paraId="39A2448C"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معدل استخدام منصة تيك توك</w:t>
            </w:r>
          </w:p>
        </w:tc>
        <w:tc>
          <w:tcPr>
            <w:tcW w:w="0" w:type="auto"/>
            <w:shd w:val="clear" w:color="auto" w:fill="F9F9FB"/>
            <w:vAlign w:val="center"/>
          </w:tcPr>
          <w:p w14:paraId="212C781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206E96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1E3534B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3.03</w:t>
            </w:r>
          </w:p>
        </w:tc>
        <w:tc>
          <w:tcPr>
            <w:tcW w:w="0" w:type="auto"/>
            <w:shd w:val="clear" w:color="auto" w:fill="F9F9FB"/>
            <w:vAlign w:val="center"/>
          </w:tcPr>
          <w:p w14:paraId="7A33321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.061</w:t>
            </w:r>
          </w:p>
        </w:tc>
        <w:tc>
          <w:tcPr>
            <w:tcW w:w="0" w:type="auto"/>
            <w:shd w:val="clear" w:color="auto" w:fill="F9F9FB"/>
            <w:vAlign w:val="center"/>
          </w:tcPr>
          <w:p w14:paraId="191529E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3.00</w:t>
            </w:r>
          </w:p>
        </w:tc>
        <w:tc>
          <w:tcPr>
            <w:tcW w:w="0" w:type="auto"/>
            <w:shd w:val="clear" w:color="auto" w:fill="F9F9FB"/>
            <w:vAlign w:val="center"/>
          </w:tcPr>
          <w:p w14:paraId="5BF5F19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1.033</w:t>
            </w:r>
          </w:p>
        </w:tc>
        <w:tc>
          <w:tcPr>
            <w:tcW w:w="0" w:type="auto"/>
            <w:shd w:val="clear" w:color="auto" w:fill="F9F9FB"/>
            <w:vAlign w:val="center"/>
          </w:tcPr>
          <w:p w14:paraId="05410F5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-.696</w:t>
            </w:r>
          </w:p>
        </w:tc>
        <w:tc>
          <w:tcPr>
            <w:tcW w:w="0" w:type="auto"/>
            <w:shd w:val="clear" w:color="auto" w:fill="F9F9FB"/>
            <w:vAlign w:val="center"/>
          </w:tcPr>
          <w:p w14:paraId="2BF5160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45BCE1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-.744</w:t>
            </w:r>
          </w:p>
        </w:tc>
        <w:tc>
          <w:tcPr>
            <w:tcW w:w="0" w:type="auto"/>
            <w:shd w:val="clear" w:color="auto" w:fill="F9F9FB"/>
            <w:vAlign w:val="center"/>
          </w:tcPr>
          <w:p w14:paraId="00FDE1E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15C29881" w14:textId="77777777" w:rsidTr="005753D7">
        <w:trPr>
          <w:cantSplit/>
          <w:trHeight w:val="398"/>
          <w:jc w:val="center"/>
        </w:trPr>
        <w:tc>
          <w:tcPr>
            <w:tcW w:w="0" w:type="auto"/>
            <w:shd w:val="clear" w:color="auto" w:fill="E0E0E0"/>
            <w:vAlign w:val="center"/>
          </w:tcPr>
          <w:p w14:paraId="21EE49D1"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مدة استخدامك لمنصة تيك توك</w:t>
            </w:r>
          </w:p>
        </w:tc>
        <w:tc>
          <w:tcPr>
            <w:tcW w:w="0" w:type="auto"/>
            <w:shd w:val="clear" w:color="auto" w:fill="F9F9FB"/>
            <w:vAlign w:val="center"/>
          </w:tcPr>
          <w:p w14:paraId="4D929DF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0CC4114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58D76D1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3.36</w:t>
            </w:r>
          </w:p>
        </w:tc>
        <w:tc>
          <w:tcPr>
            <w:tcW w:w="0" w:type="auto"/>
            <w:shd w:val="clear" w:color="auto" w:fill="F9F9FB"/>
            <w:vAlign w:val="center"/>
          </w:tcPr>
          <w:p w14:paraId="5B81E4B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.081</w:t>
            </w:r>
          </w:p>
        </w:tc>
        <w:tc>
          <w:tcPr>
            <w:tcW w:w="0" w:type="auto"/>
            <w:shd w:val="clear" w:color="auto" w:fill="F9F9FB"/>
            <w:vAlign w:val="center"/>
          </w:tcPr>
          <w:p w14:paraId="212F87D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377AEA4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1.363</w:t>
            </w:r>
          </w:p>
        </w:tc>
        <w:tc>
          <w:tcPr>
            <w:tcW w:w="0" w:type="auto"/>
            <w:shd w:val="clear" w:color="auto" w:fill="F9F9FB"/>
            <w:vAlign w:val="center"/>
          </w:tcPr>
          <w:p w14:paraId="017B190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-.349</w:t>
            </w:r>
          </w:p>
        </w:tc>
        <w:tc>
          <w:tcPr>
            <w:tcW w:w="0" w:type="auto"/>
            <w:shd w:val="clear" w:color="auto" w:fill="F9F9FB"/>
            <w:vAlign w:val="center"/>
          </w:tcPr>
          <w:p w14:paraId="6A7B52C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1824134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-1.086</w:t>
            </w:r>
          </w:p>
        </w:tc>
        <w:tc>
          <w:tcPr>
            <w:tcW w:w="0" w:type="auto"/>
            <w:shd w:val="clear" w:color="auto" w:fill="F9F9FB"/>
            <w:vAlign w:val="center"/>
          </w:tcPr>
          <w:p w14:paraId="3B03A44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2CCE482C" w14:textId="77777777" w:rsidTr="005753D7">
        <w:trPr>
          <w:cantSplit/>
          <w:trHeight w:val="782"/>
          <w:jc w:val="center"/>
        </w:trPr>
        <w:tc>
          <w:tcPr>
            <w:tcW w:w="0" w:type="auto"/>
            <w:shd w:val="clear" w:color="auto" w:fill="E0E0E0"/>
            <w:vAlign w:val="center"/>
          </w:tcPr>
          <w:p w14:paraId="65615CBC"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lastRenderedPageBreak/>
              <w:t>تتميز الفيديوهات المُنتجة بالذكاء الاصطناعي بجودة عالية في الصورة والصوت</w:t>
            </w:r>
            <w:r w:rsidRPr="005753D7">
              <w:rPr>
                <w:rFonts w:ascii="Arial" w:hAnsi="Arial" w:cs="Arial"/>
                <w:color w:val="264A60"/>
                <w:sz w:val="16"/>
                <w:szCs w:val="16"/>
              </w:rPr>
              <w:t>.</w:t>
            </w:r>
          </w:p>
        </w:tc>
        <w:tc>
          <w:tcPr>
            <w:tcW w:w="0" w:type="auto"/>
            <w:shd w:val="clear" w:color="auto" w:fill="F9F9FB"/>
            <w:vAlign w:val="center"/>
          </w:tcPr>
          <w:p w14:paraId="632F8A4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31D810B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4907322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3.55</w:t>
            </w:r>
          </w:p>
        </w:tc>
        <w:tc>
          <w:tcPr>
            <w:tcW w:w="0" w:type="auto"/>
            <w:shd w:val="clear" w:color="auto" w:fill="F9F9FB"/>
            <w:vAlign w:val="center"/>
          </w:tcPr>
          <w:p w14:paraId="341BAF9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.089</w:t>
            </w:r>
          </w:p>
        </w:tc>
        <w:tc>
          <w:tcPr>
            <w:tcW w:w="0" w:type="auto"/>
            <w:shd w:val="clear" w:color="auto" w:fill="F9F9FB"/>
            <w:vAlign w:val="center"/>
          </w:tcPr>
          <w:p w14:paraId="252B771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0F847B4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1.495</w:t>
            </w:r>
          </w:p>
        </w:tc>
        <w:tc>
          <w:tcPr>
            <w:tcW w:w="0" w:type="auto"/>
            <w:shd w:val="clear" w:color="auto" w:fill="F9F9FB"/>
            <w:vAlign w:val="center"/>
          </w:tcPr>
          <w:p w14:paraId="687A4F6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-.496</w:t>
            </w:r>
          </w:p>
        </w:tc>
        <w:tc>
          <w:tcPr>
            <w:tcW w:w="0" w:type="auto"/>
            <w:shd w:val="clear" w:color="auto" w:fill="F9F9FB"/>
            <w:vAlign w:val="center"/>
          </w:tcPr>
          <w:p w14:paraId="3744D88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67331F5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-1.267</w:t>
            </w:r>
          </w:p>
        </w:tc>
        <w:tc>
          <w:tcPr>
            <w:tcW w:w="0" w:type="auto"/>
            <w:shd w:val="clear" w:color="auto" w:fill="F9F9FB"/>
            <w:vAlign w:val="center"/>
          </w:tcPr>
          <w:p w14:paraId="2F4608D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4DF76DEE" w14:textId="77777777" w:rsidTr="005753D7">
        <w:trPr>
          <w:cantSplit/>
          <w:trHeight w:val="398"/>
          <w:jc w:val="center"/>
        </w:trPr>
        <w:tc>
          <w:tcPr>
            <w:tcW w:w="0" w:type="auto"/>
            <w:shd w:val="clear" w:color="auto" w:fill="E0E0E0"/>
            <w:vAlign w:val="center"/>
          </w:tcPr>
          <w:p w14:paraId="00B38393"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يقدم محتوى الفيديوهات معلومات واضحة وسهلة الفهم</w:t>
            </w:r>
            <w:r w:rsidRPr="005753D7">
              <w:rPr>
                <w:rFonts w:ascii="Arial" w:hAnsi="Arial" w:cs="Arial"/>
                <w:color w:val="264A60"/>
                <w:sz w:val="16"/>
                <w:szCs w:val="16"/>
              </w:rPr>
              <w:t>.</w:t>
            </w:r>
          </w:p>
        </w:tc>
        <w:tc>
          <w:tcPr>
            <w:tcW w:w="0" w:type="auto"/>
            <w:shd w:val="clear" w:color="auto" w:fill="F9F9FB"/>
            <w:vAlign w:val="center"/>
          </w:tcPr>
          <w:p w14:paraId="01CB4BB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6F25410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033C140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3.54</w:t>
            </w:r>
          </w:p>
        </w:tc>
        <w:tc>
          <w:tcPr>
            <w:tcW w:w="0" w:type="auto"/>
            <w:shd w:val="clear" w:color="auto" w:fill="F9F9FB"/>
            <w:vAlign w:val="center"/>
          </w:tcPr>
          <w:p w14:paraId="32D8118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.092</w:t>
            </w:r>
          </w:p>
        </w:tc>
        <w:tc>
          <w:tcPr>
            <w:tcW w:w="0" w:type="auto"/>
            <w:shd w:val="clear" w:color="auto" w:fill="F9F9FB"/>
            <w:vAlign w:val="center"/>
          </w:tcPr>
          <w:p w14:paraId="262627F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20D8F69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1.555</w:t>
            </w:r>
          </w:p>
        </w:tc>
        <w:tc>
          <w:tcPr>
            <w:tcW w:w="0" w:type="auto"/>
            <w:shd w:val="clear" w:color="auto" w:fill="F9F9FB"/>
            <w:vAlign w:val="center"/>
          </w:tcPr>
          <w:p w14:paraId="3E79DFD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-.548</w:t>
            </w:r>
          </w:p>
        </w:tc>
        <w:tc>
          <w:tcPr>
            <w:tcW w:w="0" w:type="auto"/>
            <w:shd w:val="clear" w:color="auto" w:fill="F9F9FB"/>
            <w:vAlign w:val="center"/>
          </w:tcPr>
          <w:p w14:paraId="648D302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177CCA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-1.293</w:t>
            </w:r>
          </w:p>
        </w:tc>
        <w:tc>
          <w:tcPr>
            <w:tcW w:w="0" w:type="auto"/>
            <w:shd w:val="clear" w:color="auto" w:fill="F9F9FB"/>
            <w:vAlign w:val="center"/>
          </w:tcPr>
          <w:p w14:paraId="2976CF3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4F6337ED" w14:textId="77777777" w:rsidTr="005753D7">
        <w:trPr>
          <w:cantSplit/>
          <w:trHeight w:val="383"/>
          <w:jc w:val="center"/>
        </w:trPr>
        <w:tc>
          <w:tcPr>
            <w:tcW w:w="0" w:type="auto"/>
            <w:shd w:val="clear" w:color="auto" w:fill="E0E0E0"/>
            <w:vAlign w:val="center"/>
          </w:tcPr>
          <w:p w14:paraId="28412937"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تتميز الفيديوهات بالإبداع والابتكار في عرض المحتوى</w:t>
            </w:r>
            <w:r w:rsidRPr="005753D7">
              <w:rPr>
                <w:rFonts w:ascii="Arial" w:hAnsi="Arial" w:cs="Arial"/>
                <w:color w:val="264A60"/>
                <w:sz w:val="16"/>
                <w:szCs w:val="16"/>
              </w:rPr>
              <w:t>.</w:t>
            </w:r>
          </w:p>
        </w:tc>
        <w:tc>
          <w:tcPr>
            <w:tcW w:w="0" w:type="auto"/>
            <w:shd w:val="clear" w:color="auto" w:fill="F9F9FB"/>
            <w:vAlign w:val="center"/>
          </w:tcPr>
          <w:p w14:paraId="66D6F01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5EC52BF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4D33C65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3.48</w:t>
            </w:r>
          </w:p>
        </w:tc>
        <w:tc>
          <w:tcPr>
            <w:tcW w:w="0" w:type="auto"/>
            <w:shd w:val="clear" w:color="auto" w:fill="F9F9FB"/>
            <w:vAlign w:val="center"/>
          </w:tcPr>
          <w:p w14:paraId="564CF93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.083</w:t>
            </w:r>
          </w:p>
        </w:tc>
        <w:tc>
          <w:tcPr>
            <w:tcW w:w="0" w:type="auto"/>
            <w:shd w:val="clear" w:color="auto" w:fill="F9F9FB"/>
            <w:vAlign w:val="center"/>
          </w:tcPr>
          <w:p w14:paraId="62022F6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08E1CD5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1.398</w:t>
            </w:r>
          </w:p>
        </w:tc>
        <w:tc>
          <w:tcPr>
            <w:tcW w:w="0" w:type="auto"/>
            <w:shd w:val="clear" w:color="auto" w:fill="F9F9FB"/>
            <w:vAlign w:val="center"/>
          </w:tcPr>
          <w:p w14:paraId="598EBE7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-.359</w:t>
            </w:r>
          </w:p>
        </w:tc>
        <w:tc>
          <w:tcPr>
            <w:tcW w:w="0" w:type="auto"/>
            <w:shd w:val="clear" w:color="auto" w:fill="F9F9FB"/>
            <w:vAlign w:val="center"/>
          </w:tcPr>
          <w:p w14:paraId="542EE3B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25E25AD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-1.286</w:t>
            </w:r>
          </w:p>
        </w:tc>
        <w:tc>
          <w:tcPr>
            <w:tcW w:w="0" w:type="auto"/>
            <w:shd w:val="clear" w:color="auto" w:fill="F9F9FB"/>
            <w:vAlign w:val="center"/>
          </w:tcPr>
          <w:p w14:paraId="77C4AE6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76FD6A59" w14:textId="77777777" w:rsidTr="005753D7">
        <w:trPr>
          <w:cantSplit/>
          <w:trHeight w:val="398"/>
          <w:jc w:val="center"/>
        </w:trPr>
        <w:tc>
          <w:tcPr>
            <w:tcW w:w="0" w:type="auto"/>
            <w:shd w:val="clear" w:color="auto" w:fill="E0E0E0"/>
            <w:vAlign w:val="center"/>
          </w:tcPr>
          <w:p w14:paraId="2C6553D8"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تساعد جودة الفيديوهات على زيادة اهتمامي بالمحتوى الإعلامي</w:t>
            </w:r>
            <w:r w:rsidRPr="005753D7">
              <w:rPr>
                <w:rFonts w:ascii="Arial" w:hAnsi="Arial" w:cs="Arial"/>
                <w:color w:val="264A60"/>
                <w:sz w:val="16"/>
                <w:szCs w:val="16"/>
              </w:rPr>
              <w:t>.</w:t>
            </w:r>
          </w:p>
        </w:tc>
        <w:tc>
          <w:tcPr>
            <w:tcW w:w="0" w:type="auto"/>
            <w:shd w:val="clear" w:color="auto" w:fill="F9F9FB"/>
            <w:vAlign w:val="center"/>
          </w:tcPr>
          <w:p w14:paraId="464E49A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46C70B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0F2E2A8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3.68</w:t>
            </w:r>
          </w:p>
        </w:tc>
        <w:tc>
          <w:tcPr>
            <w:tcW w:w="0" w:type="auto"/>
            <w:shd w:val="clear" w:color="auto" w:fill="F9F9FB"/>
            <w:vAlign w:val="center"/>
          </w:tcPr>
          <w:p w14:paraId="7921458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.082</w:t>
            </w:r>
          </w:p>
        </w:tc>
        <w:tc>
          <w:tcPr>
            <w:tcW w:w="0" w:type="auto"/>
            <w:shd w:val="clear" w:color="auto" w:fill="F9F9FB"/>
            <w:vAlign w:val="center"/>
          </w:tcPr>
          <w:p w14:paraId="0C75C58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1D28AD5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1.389</w:t>
            </w:r>
          </w:p>
        </w:tc>
        <w:tc>
          <w:tcPr>
            <w:tcW w:w="0" w:type="auto"/>
            <w:shd w:val="clear" w:color="auto" w:fill="F9F9FB"/>
            <w:vAlign w:val="center"/>
          </w:tcPr>
          <w:p w14:paraId="3C8E5A1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-.647</w:t>
            </w:r>
          </w:p>
        </w:tc>
        <w:tc>
          <w:tcPr>
            <w:tcW w:w="0" w:type="auto"/>
            <w:shd w:val="clear" w:color="auto" w:fill="F9F9FB"/>
            <w:vAlign w:val="center"/>
          </w:tcPr>
          <w:p w14:paraId="3C21FCE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EEF91F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-.957</w:t>
            </w:r>
          </w:p>
        </w:tc>
        <w:tc>
          <w:tcPr>
            <w:tcW w:w="0" w:type="auto"/>
            <w:shd w:val="clear" w:color="auto" w:fill="F9F9FB"/>
            <w:vAlign w:val="center"/>
          </w:tcPr>
          <w:p w14:paraId="47BE9F9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4598E6D4" w14:textId="77777777" w:rsidTr="005753D7">
        <w:trPr>
          <w:cantSplit/>
          <w:trHeight w:val="782"/>
          <w:jc w:val="center"/>
        </w:trPr>
        <w:tc>
          <w:tcPr>
            <w:tcW w:w="0" w:type="auto"/>
            <w:shd w:val="clear" w:color="auto" w:fill="E0E0E0"/>
            <w:vAlign w:val="center"/>
          </w:tcPr>
          <w:p w14:paraId="72E5DA41"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تؤثر جودة الفيديوهات المُنتجة بالذكاء الاصطناعي في استمراري بمشاهدتها</w:t>
            </w:r>
            <w:r w:rsidRPr="005753D7">
              <w:rPr>
                <w:rFonts w:ascii="Arial" w:hAnsi="Arial" w:cs="Arial"/>
                <w:color w:val="264A60"/>
                <w:sz w:val="16"/>
                <w:szCs w:val="16"/>
              </w:rPr>
              <w:t>.</w:t>
            </w:r>
          </w:p>
        </w:tc>
        <w:tc>
          <w:tcPr>
            <w:tcW w:w="0" w:type="auto"/>
            <w:shd w:val="clear" w:color="auto" w:fill="F9F9FB"/>
            <w:vAlign w:val="center"/>
          </w:tcPr>
          <w:p w14:paraId="76F2EE9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60B8F8B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332B66A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3.48</w:t>
            </w:r>
          </w:p>
        </w:tc>
        <w:tc>
          <w:tcPr>
            <w:tcW w:w="0" w:type="auto"/>
            <w:shd w:val="clear" w:color="auto" w:fill="F9F9FB"/>
            <w:vAlign w:val="center"/>
          </w:tcPr>
          <w:p w14:paraId="230E793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.088</w:t>
            </w:r>
          </w:p>
        </w:tc>
        <w:tc>
          <w:tcPr>
            <w:tcW w:w="0" w:type="auto"/>
            <w:shd w:val="clear" w:color="auto" w:fill="F9F9FB"/>
            <w:vAlign w:val="center"/>
          </w:tcPr>
          <w:p w14:paraId="7D4C738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78F86E8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1.481</w:t>
            </w:r>
          </w:p>
        </w:tc>
        <w:tc>
          <w:tcPr>
            <w:tcW w:w="0" w:type="auto"/>
            <w:shd w:val="clear" w:color="auto" w:fill="F9F9FB"/>
            <w:vAlign w:val="center"/>
          </w:tcPr>
          <w:p w14:paraId="6DB65B7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-.481</w:t>
            </w:r>
          </w:p>
        </w:tc>
        <w:tc>
          <w:tcPr>
            <w:tcW w:w="0" w:type="auto"/>
            <w:shd w:val="clear" w:color="auto" w:fill="F9F9FB"/>
            <w:vAlign w:val="center"/>
          </w:tcPr>
          <w:p w14:paraId="07DF8CE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262DDF2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-1.230</w:t>
            </w:r>
          </w:p>
        </w:tc>
        <w:tc>
          <w:tcPr>
            <w:tcW w:w="0" w:type="auto"/>
            <w:shd w:val="clear" w:color="auto" w:fill="F9F9FB"/>
            <w:vAlign w:val="center"/>
          </w:tcPr>
          <w:p w14:paraId="48D59A9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DA692A0" w14:textId="77777777" w:rsidTr="005753D7">
        <w:trPr>
          <w:cantSplit/>
          <w:trHeight w:val="782"/>
          <w:jc w:val="center"/>
        </w:trPr>
        <w:tc>
          <w:tcPr>
            <w:tcW w:w="0" w:type="auto"/>
            <w:shd w:val="clear" w:color="auto" w:fill="E0E0E0"/>
            <w:vAlign w:val="center"/>
          </w:tcPr>
          <w:p w14:paraId="15DC278A"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تتميز الفيديوهات المُنتجة بالذكاء الاصطناعي بجودة عالية في الصورة والصوت</w:t>
            </w:r>
            <w:r w:rsidRPr="005753D7">
              <w:rPr>
                <w:rFonts w:ascii="Arial" w:hAnsi="Arial" w:cs="Arial"/>
                <w:color w:val="264A60"/>
                <w:sz w:val="16"/>
                <w:szCs w:val="16"/>
              </w:rPr>
              <w:t>.</w:t>
            </w:r>
          </w:p>
        </w:tc>
        <w:tc>
          <w:tcPr>
            <w:tcW w:w="0" w:type="auto"/>
            <w:shd w:val="clear" w:color="auto" w:fill="F9F9FB"/>
            <w:vAlign w:val="center"/>
          </w:tcPr>
          <w:p w14:paraId="39E5886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35AF159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18DBF57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3.42</w:t>
            </w:r>
          </w:p>
        </w:tc>
        <w:tc>
          <w:tcPr>
            <w:tcW w:w="0" w:type="auto"/>
            <w:shd w:val="clear" w:color="auto" w:fill="F9F9FB"/>
            <w:vAlign w:val="center"/>
          </w:tcPr>
          <w:p w14:paraId="49654F4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.092</w:t>
            </w:r>
          </w:p>
        </w:tc>
        <w:tc>
          <w:tcPr>
            <w:tcW w:w="0" w:type="auto"/>
            <w:shd w:val="clear" w:color="auto" w:fill="F9F9FB"/>
            <w:vAlign w:val="center"/>
          </w:tcPr>
          <w:p w14:paraId="4E9FC16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61CB0EA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1.547</w:t>
            </w:r>
          </w:p>
        </w:tc>
        <w:tc>
          <w:tcPr>
            <w:tcW w:w="0" w:type="auto"/>
            <w:shd w:val="clear" w:color="auto" w:fill="F9F9FB"/>
            <w:vAlign w:val="center"/>
          </w:tcPr>
          <w:p w14:paraId="45FE7AD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-.395</w:t>
            </w:r>
          </w:p>
        </w:tc>
        <w:tc>
          <w:tcPr>
            <w:tcW w:w="0" w:type="auto"/>
            <w:shd w:val="clear" w:color="auto" w:fill="F9F9FB"/>
            <w:vAlign w:val="center"/>
          </w:tcPr>
          <w:p w14:paraId="4EBB068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7F58DD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-1.396</w:t>
            </w:r>
          </w:p>
        </w:tc>
        <w:tc>
          <w:tcPr>
            <w:tcW w:w="0" w:type="auto"/>
            <w:shd w:val="clear" w:color="auto" w:fill="F9F9FB"/>
            <w:vAlign w:val="center"/>
          </w:tcPr>
          <w:p w14:paraId="224FE23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0AECF57D" w14:textId="77777777" w:rsidTr="005753D7">
        <w:trPr>
          <w:cantSplit/>
          <w:trHeight w:val="383"/>
          <w:jc w:val="center"/>
        </w:trPr>
        <w:tc>
          <w:tcPr>
            <w:tcW w:w="0" w:type="auto"/>
            <w:shd w:val="clear" w:color="auto" w:fill="E0E0E0"/>
            <w:vAlign w:val="center"/>
          </w:tcPr>
          <w:p w14:paraId="2A53EFE0"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تتميز الفيديوهات القصيرة بتصميم جذاب يجذب انتباهي</w:t>
            </w:r>
            <w:r w:rsidRPr="005753D7">
              <w:rPr>
                <w:rFonts w:ascii="Arial" w:hAnsi="Arial" w:cs="Arial"/>
                <w:color w:val="264A60"/>
                <w:sz w:val="16"/>
                <w:szCs w:val="16"/>
              </w:rPr>
              <w:t>.</w:t>
            </w:r>
          </w:p>
        </w:tc>
        <w:tc>
          <w:tcPr>
            <w:tcW w:w="0" w:type="auto"/>
            <w:shd w:val="clear" w:color="auto" w:fill="F9F9FB"/>
            <w:vAlign w:val="center"/>
          </w:tcPr>
          <w:p w14:paraId="71261FA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5E98CA6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269A3DD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3.53</w:t>
            </w:r>
          </w:p>
        </w:tc>
        <w:tc>
          <w:tcPr>
            <w:tcW w:w="0" w:type="auto"/>
            <w:shd w:val="clear" w:color="auto" w:fill="F9F9FB"/>
            <w:vAlign w:val="center"/>
          </w:tcPr>
          <w:p w14:paraId="064257B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.082</w:t>
            </w:r>
          </w:p>
        </w:tc>
        <w:tc>
          <w:tcPr>
            <w:tcW w:w="0" w:type="auto"/>
            <w:shd w:val="clear" w:color="auto" w:fill="F9F9FB"/>
            <w:vAlign w:val="center"/>
          </w:tcPr>
          <w:p w14:paraId="3A2ACFD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1773F08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1.380</w:t>
            </w:r>
          </w:p>
        </w:tc>
        <w:tc>
          <w:tcPr>
            <w:tcW w:w="0" w:type="auto"/>
            <w:shd w:val="clear" w:color="auto" w:fill="F9F9FB"/>
            <w:vAlign w:val="center"/>
          </w:tcPr>
          <w:p w14:paraId="55DE3B5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-.538</w:t>
            </w:r>
          </w:p>
        </w:tc>
        <w:tc>
          <w:tcPr>
            <w:tcW w:w="0" w:type="auto"/>
            <w:shd w:val="clear" w:color="auto" w:fill="F9F9FB"/>
            <w:vAlign w:val="center"/>
          </w:tcPr>
          <w:p w14:paraId="49972E1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7D08FC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-1.013</w:t>
            </w:r>
          </w:p>
        </w:tc>
        <w:tc>
          <w:tcPr>
            <w:tcW w:w="0" w:type="auto"/>
            <w:shd w:val="clear" w:color="auto" w:fill="F9F9FB"/>
            <w:vAlign w:val="center"/>
          </w:tcPr>
          <w:p w14:paraId="2729D56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4D2A8039" w14:textId="77777777" w:rsidTr="005753D7">
        <w:trPr>
          <w:cantSplit/>
          <w:trHeight w:val="398"/>
          <w:jc w:val="center"/>
        </w:trPr>
        <w:tc>
          <w:tcPr>
            <w:tcW w:w="0" w:type="auto"/>
            <w:shd w:val="clear" w:color="auto" w:fill="E0E0E0"/>
            <w:vAlign w:val="center"/>
          </w:tcPr>
          <w:p w14:paraId="3F9275CE"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تسهم المؤثرات البصرية والصوتية في زيادة تفاعلي مع الفيديو</w:t>
            </w:r>
            <w:r w:rsidRPr="005753D7">
              <w:rPr>
                <w:rFonts w:ascii="Arial" w:hAnsi="Arial" w:cs="Arial"/>
                <w:color w:val="264A60"/>
                <w:sz w:val="16"/>
                <w:szCs w:val="16"/>
              </w:rPr>
              <w:t>.</w:t>
            </w:r>
          </w:p>
        </w:tc>
        <w:tc>
          <w:tcPr>
            <w:tcW w:w="0" w:type="auto"/>
            <w:shd w:val="clear" w:color="auto" w:fill="F9F9FB"/>
            <w:vAlign w:val="center"/>
          </w:tcPr>
          <w:p w14:paraId="70BE3EE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D80AA7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5C18830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3.57</w:t>
            </w:r>
          </w:p>
        </w:tc>
        <w:tc>
          <w:tcPr>
            <w:tcW w:w="0" w:type="auto"/>
            <w:shd w:val="clear" w:color="auto" w:fill="F9F9FB"/>
            <w:vAlign w:val="center"/>
          </w:tcPr>
          <w:p w14:paraId="3368722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.087</w:t>
            </w:r>
          </w:p>
        </w:tc>
        <w:tc>
          <w:tcPr>
            <w:tcW w:w="0" w:type="auto"/>
            <w:shd w:val="clear" w:color="auto" w:fill="F9F9FB"/>
            <w:vAlign w:val="center"/>
          </w:tcPr>
          <w:p w14:paraId="48F0E3C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5C5EB19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1.463</w:t>
            </w:r>
          </w:p>
        </w:tc>
        <w:tc>
          <w:tcPr>
            <w:tcW w:w="0" w:type="auto"/>
            <w:shd w:val="clear" w:color="auto" w:fill="F9F9FB"/>
            <w:vAlign w:val="center"/>
          </w:tcPr>
          <w:p w14:paraId="37D0C4F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-.542</w:t>
            </w:r>
          </w:p>
        </w:tc>
        <w:tc>
          <w:tcPr>
            <w:tcW w:w="0" w:type="auto"/>
            <w:shd w:val="clear" w:color="auto" w:fill="F9F9FB"/>
            <w:vAlign w:val="center"/>
          </w:tcPr>
          <w:p w14:paraId="5F20943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FE2D81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-1.132</w:t>
            </w:r>
          </w:p>
        </w:tc>
        <w:tc>
          <w:tcPr>
            <w:tcW w:w="0" w:type="auto"/>
            <w:shd w:val="clear" w:color="auto" w:fill="F9F9FB"/>
            <w:vAlign w:val="center"/>
          </w:tcPr>
          <w:p w14:paraId="3C881F6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3F66E02A" w14:textId="77777777" w:rsidTr="005753D7">
        <w:trPr>
          <w:cantSplit/>
          <w:trHeight w:val="383"/>
          <w:jc w:val="center"/>
        </w:trPr>
        <w:tc>
          <w:tcPr>
            <w:tcW w:w="0" w:type="auto"/>
            <w:shd w:val="clear" w:color="auto" w:fill="E0E0E0"/>
            <w:vAlign w:val="center"/>
          </w:tcPr>
          <w:p w14:paraId="7285EC90"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يساعد أسلوب عرض الفيديو في توصيل الرسالة الإعلامية بفاعلية</w:t>
            </w:r>
            <w:r w:rsidRPr="005753D7">
              <w:rPr>
                <w:rFonts w:ascii="Arial" w:hAnsi="Arial" w:cs="Arial"/>
                <w:color w:val="264A60"/>
                <w:sz w:val="16"/>
                <w:szCs w:val="16"/>
              </w:rPr>
              <w:t>.</w:t>
            </w:r>
          </w:p>
        </w:tc>
        <w:tc>
          <w:tcPr>
            <w:tcW w:w="0" w:type="auto"/>
            <w:shd w:val="clear" w:color="auto" w:fill="F9F9FB"/>
            <w:vAlign w:val="center"/>
          </w:tcPr>
          <w:p w14:paraId="16D132B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72929D2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7DA477E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3.38</w:t>
            </w:r>
          </w:p>
        </w:tc>
        <w:tc>
          <w:tcPr>
            <w:tcW w:w="0" w:type="auto"/>
            <w:shd w:val="clear" w:color="auto" w:fill="F9F9FB"/>
            <w:vAlign w:val="center"/>
          </w:tcPr>
          <w:p w14:paraId="2998A75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.089</w:t>
            </w:r>
          </w:p>
        </w:tc>
        <w:tc>
          <w:tcPr>
            <w:tcW w:w="0" w:type="auto"/>
            <w:shd w:val="clear" w:color="auto" w:fill="F9F9FB"/>
            <w:vAlign w:val="center"/>
          </w:tcPr>
          <w:p w14:paraId="6059A1E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69A421A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1.493</w:t>
            </w:r>
          </w:p>
        </w:tc>
        <w:tc>
          <w:tcPr>
            <w:tcW w:w="0" w:type="auto"/>
            <w:shd w:val="clear" w:color="auto" w:fill="F9F9FB"/>
            <w:vAlign w:val="center"/>
          </w:tcPr>
          <w:p w14:paraId="58AD147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-.363</w:t>
            </w:r>
          </w:p>
        </w:tc>
        <w:tc>
          <w:tcPr>
            <w:tcW w:w="0" w:type="auto"/>
            <w:shd w:val="clear" w:color="auto" w:fill="F9F9FB"/>
            <w:vAlign w:val="center"/>
          </w:tcPr>
          <w:p w14:paraId="02F6BD3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EC5083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-1.347</w:t>
            </w:r>
          </w:p>
        </w:tc>
        <w:tc>
          <w:tcPr>
            <w:tcW w:w="0" w:type="auto"/>
            <w:shd w:val="clear" w:color="auto" w:fill="F9F9FB"/>
            <w:vAlign w:val="center"/>
          </w:tcPr>
          <w:p w14:paraId="77D8489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4A2FFF78" w14:textId="77777777" w:rsidTr="005753D7">
        <w:trPr>
          <w:cantSplit/>
          <w:trHeight w:val="797"/>
          <w:jc w:val="center"/>
        </w:trPr>
        <w:tc>
          <w:tcPr>
            <w:tcW w:w="0" w:type="auto"/>
            <w:shd w:val="clear" w:color="auto" w:fill="E0E0E0"/>
            <w:vAlign w:val="center"/>
          </w:tcPr>
          <w:p w14:paraId="68B29461"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تشجعني العناصر الإبداعية في الفيديو على مشاركة المحتوى مع الآخرين</w:t>
            </w:r>
            <w:r w:rsidRPr="005753D7">
              <w:rPr>
                <w:rFonts w:ascii="Arial" w:hAnsi="Arial" w:cs="Arial"/>
                <w:color w:val="264A60"/>
                <w:sz w:val="16"/>
                <w:szCs w:val="16"/>
              </w:rPr>
              <w:t>.</w:t>
            </w:r>
          </w:p>
        </w:tc>
        <w:tc>
          <w:tcPr>
            <w:tcW w:w="0" w:type="auto"/>
            <w:shd w:val="clear" w:color="auto" w:fill="F9F9FB"/>
            <w:vAlign w:val="center"/>
          </w:tcPr>
          <w:p w14:paraId="25F3476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0105E43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5A10467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3.65</w:t>
            </w:r>
          </w:p>
        </w:tc>
        <w:tc>
          <w:tcPr>
            <w:tcW w:w="0" w:type="auto"/>
            <w:shd w:val="clear" w:color="auto" w:fill="F9F9FB"/>
            <w:vAlign w:val="center"/>
          </w:tcPr>
          <w:p w14:paraId="3D6BA66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.086</w:t>
            </w:r>
          </w:p>
        </w:tc>
        <w:tc>
          <w:tcPr>
            <w:tcW w:w="0" w:type="auto"/>
            <w:shd w:val="clear" w:color="auto" w:fill="F9F9FB"/>
            <w:vAlign w:val="center"/>
          </w:tcPr>
          <w:p w14:paraId="65DAE58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19A4436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1.451</w:t>
            </w:r>
          </w:p>
        </w:tc>
        <w:tc>
          <w:tcPr>
            <w:tcW w:w="0" w:type="auto"/>
            <w:shd w:val="clear" w:color="auto" w:fill="F9F9FB"/>
            <w:vAlign w:val="center"/>
          </w:tcPr>
          <w:p w14:paraId="4DBAE50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-.639</w:t>
            </w:r>
          </w:p>
        </w:tc>
        <w:tc>
          <w:tcPr>
            <w:tcW w:w="0" w:type="auto"/>
            <w:shd w:val="clear" w:color="auto" w:fill="F9F9FB"/>
            <w:vAlign w:val="center"/>
          </w:tcPr>
          <w:p w14:paraId="15F19EE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16AD25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-1.046</w:t>
            </w:r>
          </w:p>
        </w:tc>
        <w:tc>
          <w:tcPr>
            <w:tcW w:w="0" w:type="auto"/>
            <w:shd w:val="clear" w:color="auto" w:fill="F9F9FB"/>
            <w:vAlign w:val="center"/>
          </w:tcPr>
          <w:p w14:paraId="2A13870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C9EACDE" w14:textId="77777777" w:rsidTr="005753D7">
        <w:trPr>
          <w:cantSplit/>
          <w:trHeight w:val="383"/>
          <w:jc w:val="center"/>
        </w:trPr>
        <w:tc>
          <w:tcPr>
            <w:tcW w:w="0" w:type="auto"/>
            <w:shd w:val="clear" w:color="auto" w:fill="E0E0E0"/>
            <w:vAlign w:val="center"/>
          </w:tcPr>
          <w:p w14:paraId="2E6875F6"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يزيد التصميم الاحترافي للفيديو من رغبتي في متابعة الحساب الناشر</w:t>
            </w:r>
            <w:r w:rsidRPr="005753D7">
              <w:rPr>
                <w:rFonts w:ascii="Arial" w:hAnsi="Arial" w:cs="Arial"/>
                <w:color w:val="264A60"/>
                <w:sz w:val="16"/>
                <w:szCs w:val="16"/>
              </w:rPr>
              <w:t>.</w:t>
            </w:r>
          </w:p>
        </w:tc>
        <w:tc>
          <w:tcPr>
            <w:tcW w:w="0" w:type="auto"/>
            <w:shd w:val="clear" w:color="auto" w:fill="F9F9FB"/>
            <w:vAlign w:val="center"/>
          </w:tcPr>
          <w:p w14:paraId="7882304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358268A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66F4F71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3.60</w:t>
            </w:r>
          </w:p>
        </w:tc>
        <w:tc>
          <w:tcPr>
            <w:tcW w:w="0" w:type="auto"/>
            <w:shd w:val="clear" w:color="auto" w:fill="F9F9FB"/>
            <w:vAlign w:val="center"/>
          </w:tcPr>
          <w:p w14:paraId="5EB7872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.081</w:t>
            </w:r>
          </w:p>
        </w:tc>
        <w:tc>
          <w:tcPr>
            <w:tcW w:w="0" w:type="auto"/>
            <w:shd w:val="clear" w:color="auto" w:fill="F9F9FB"/>
            <w:vAlign w:val="center"/>
          </w:tcPr>
          <w:p w14:paraId="41C857D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3DDF35F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1.364</w:t>
            </w:r>
          </w:p>
        </w:tc>
        <w:tc>
          <w:tcPr>
            <w:tcW w:w="0" w:type="auto"/>
            <w:shd w:val="clear" w:color="auto" w:fill="F9F9FB"/>
            <w:vAlign w:val="center"/>
          </w:tcPr>
          <w:p w14:paraId="3727050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-.584</w:t>
            </w:r>
          </w:p>
        </w:tc>
        <w:tc>
          <w:tcPr>
            <w:tcW w:w="0" w:type="auto"/>
            <w:shd w:val="clear" w:color="auto" w:fill="F9F9FB"/>
            <w:vAlign w:val="center"/>
          </w:tcPr>
          <w:p w14:paraId="6EF98AE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652AF2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-.903</w:t>
            </w:r>
          </w:p>
        </w:tc>
        <w:tc>
          <w:tcPr>
            <w:tcW w:w="0" w:type="auto"/>
            <w:shd w:val="clear" w:color="auto" w:fill="F9F9FB"/>
            <w:vAlign w:val="center"/>
          </w:tcPr>
          <w:p w14:paraId="5D17943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0EAF59D9" w14:textId="77777777" w:rsidTr="005753D7">
        <w:trPr>
          <w:cantSplit/>
          <w:trHeight w:val="398"/>
          <w:jc w:val="center"/>
        </w:trPr>
        <w:tc>
          <w:tcPr>
            <w:tcW w:w="0" w:type="auto"/>
            <w:shd w:val="clear" w:color="auto" w:fill="E0E0E0"/>
            <w:vAlign w:val="center"/>
          </w:tcPr>
          <w:p w14:paraId="1E5AB025"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أثق بالمعلومات التي تقدمها الفيديوهات المُنتجة بالذكاء الاصطناعي</w:t>
            </w:r>
            <w:r w:rsidRPr="005753D7">
              <w:rPr>
                <w:rFonts w:ascii="Arial" w:hAnsi="Arial" w:cs="Arial"/>
                <w:color w:val="264A60"/>
                <w:sz w:val="16"/>
                <w:szCs w:val="16"/>
              </w:rPr>
              <w:t>.</w:t>
            </w:r>
          </w:p>
        </w:tc>
        <w:tc>
          <w:tcPr>
            <w:tcW w:w="0" w:type="auto"/>
            <w:shd w:val="clear" w:color="auto" w:fill="F9F9FB"/>
            <w:vAlign w:val="center"/>
          </w:tcPr>
          <w:p w14:paraId="182439B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0C6AC6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20D172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3.50</w:t>
            </w:r>
          </w:p>
        </w:tc>
        <w:tc>
          <w:tcPr>
            <w:tcW w:w="0" w:type="auto"/>
            <w:shd w:val="clear" w:color="auto" w:fill="F9F9FB"/>
            <w:vAlign w:val="center"/>
          </w:tcPr>
          <w:p w14:paraId="1E27DB6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.085</w:t>
            </w:r>
          </w:p>
        </w:tc>
        <w:tc>
          <w:tcPr>
            <w:tcW w:w="0" w:type="auto"/>
            <w:shd w:val="clear" w:color="auto" w:fill="F9F9FB"/>
            <w:vAlign w:val="center"/>
          </w:tcPr>
          <w:p w14:paraId="7A184EA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118F9B1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1.435</w:t>
            </w:r>
          </w:p>
        </w:tc>
        <w:tc>
          <w:tcPr>
            <w:tcW w:w="0" w:type="auto"/>
            <w:shd w:val="clear" w:color="auto" w:fill="F9F9FB"/>
            <w:vAlign w:val="center"/>
          </w:tcPr>
          <w:p w14:paraId="4D3DA39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-.462</w:t>
            </w:r>
          </w:p>
        </w:tc>
        <w:tc>
          <w:tcPr>
            <w:tcW w:w="0" w:type="auto"/>
            <w:shd w:val="clear" w:color="auto" w:fill="F9F9FB"/>
            <w:vAlign w:val="center"/>
          </w:tcPr>
          <w:p w14:paraId="50B9905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79E3A4E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-1.189</w:t>
            </w:r>
          </w:p>
        </w:tc>
        <w:tc>
          <w:tcPr>
            <w:tcW w:w="0" w:type="auto"/>
            <w:shd w:val="clear" w:color="auto" w:fill="F9F9FB"/>
            <w:vAlign w:val="center"/>
          </w:tcPr>
          <w:p w14:paraId="2D396A4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16F62E9D" w14:textId="77777777" w:rsidTr="005753D7">
        <w:trPr>
          <w:cantSplit/>
          <w:trHeight w:val="383"/>
          <w:jc w:val="center"/>
        </w:trPr>
        <w:tc>
          <w:tcPr>
            <w:tcW w:w="0" w:type="auto"/>
            <w:shd w:val="clear" w:color="auto" w:fill="E0E0E0"/>
            <w:vAlign w:val="center"/>
          </w:tcPr>
          <w:p w14:paraId="78169FD0"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توضح الفيديوهات مصادر المعلومات بصورة كافية</w:t>
            </w:r>
            <w:r w:rsidRPr="005753D7">
              <w:rPr>
                <w:rFonts w:ascii="Arial" w:hAnsi="Arial" w:cs="Arial"/>
                <w:color w:val="264A60"/>
                <w:sz w:val="16"/>
                <w:szCs w:val="16"/>
              </w:rPr>
              <w:t>.</w:t>
            </w:r>
          </w:p>
        </w:tc>
        <w:tc>
          <w:tcPr>
            <w:tcW w:w="0" w:type="auto"/>
            <w:shd w:val="clear" w:color="auto" w:fill="F9F9FB"/>
            <w:vAlign w:val="center"/>
          </w:tcPr>
          <w:p w14:paraId="16FDE16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24BDFDF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27C4F81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3.57</w:t>
            </w:r>
          </w:p>
        </w:tc>
        <w:tc>
          <w:tcPr>
            <w:tcW w:w="0" w:type="auto"/>
            <w:shd w:val="clear" w:color="auto" w:fill="F9F9FB"/>
            <w:vAlign w:val="center"/>
          </w:tcPr>
          <w:p w14:paraId="4A6EAB3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.084</w:t>
            </w:r>
          </w:p>
        </w:tc>
        <w:tc>
          <w:tcPr>
            <w:tcW w:w="0" w:type="auto"/>
            <w:shd w:val="clear" w:color="auto" w:fill="F9F9FB"/>
            <w:vAlign w:val="center"/>
          </w:tcPr>
          <w:p w14:paraId="12ABA93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5E88427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1.424</w:t>
            </w:r>
          </w:p>
        </w:tc>
        <w:tc>
          <w:tcPr>
            <w:tcW w:w="0" w:type="auto"/>
            <w:shd w:val="clear" w:color="auto" w:fill="F9F9FB"/>
            <w:vAlign w:val="center"/>
          </w:tcPr>
          <w:p w14:paraId="2C6B40C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-.528</w:t>
            </w:r>
          </w:p>
        </w:tc>
        <w:tc>
          <w:tcPr>
            <w:tcW w:w="0" w:type="auto"/>
            <w:shd w:val="clear" w:color="auto" w:fill="F9F9FB"/>
            <w:vAlign w:val="center"/>
          </w:tcPr>
          <w:p w14:paraId="29A1C35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3DCF329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-1.123</w:t>
            </w:r>
          </w:p>
        </w:tc>
        <w:tc>
          <w:tcPr>
            <w:tcW w:w="0" w:type="auto"/>
            <w:shd w:val="clear" w:color="auto" w:fill="F9F9FB"/>
            <w:vAlign w:val="center"/>
          </w:tcPr>
          <w:p w14:paraId="50D5038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2DE438B6" w14:textId="77777777" w:rsidTr="005753D7">
        <w:trPr>
          <w:cantSplit/>
          <w:trHeight w:val="398"/>
          <w:jc w:val="center"/>
        </w:trPr>
        <w:tc>
          <w:tcPr>
            <w:tcW w:w="0" w:type="auto"/>
            <w:shd w:val="clear" w:color="auto" w:fill="E0E0E0"/>
            <w:vAlign w:val="center"/>
          </w:tcPr>
          <w:p w14:paraId="7D66F035"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أرى أن الفيديوهات تتجنب المبالغة أو التضليل في عرض المحتوى</w:t>
            </w:r>
            <w:r w:rsidRPr="005753D7">
              <w:rPr>
                <w:rFonts w:ascii="Arial" w:hAnsi="Arial" w:cs="Arial"/>
                <w:color w:val="264A60"/>
                <w:sz w:val="16"/>
                <w:szCs w:val="16"/>
              </w:rPr>
              <w:t>.</w:t>
            </w:r>
          </w:p>
        </w:tc>
        <w:tc>
          <w:tcPr>
            <w:tcW w:w="0" w:type="auto"/>
            <w:shd w:val="clear" w:color="auto" w:fill="F9F9FB"/>
            <w:vAlign w:val="center"/>
          </w:tcPr>
          <w:p w14:paraId="711A23C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12DB735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07E3C52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3.40</w:t>
            </w:r>
          </w:p>
        </w:tc>
        <w:tc>
          <w:tcPr>
            <w:tcW w:w="0" w:type="auto"/>
            <w:shd w:val="clear" w:color="auto" w:fill="F9F9FB"/>
            <w:vAlign w:val="center"/>
          </w:tcPr>
          <w:p w14:paraId="480FB4D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.091</w:t>
            </w:r>
          </w:p>
        </w:tc>
        <w:tc>
          <w:tcPr>
            <w:tcW w:w="0" w:type="auto"/>
            <w:shd w:val="clear" w:color="auto" w:fill="F9F9FB"/>
            <w:vAlign w:val="center"/>
          </w:tcPr>
          <w:p w14:paraId="1D98D0F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0A94F35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1.527</w:t>
            </w:r>
          </w:p>
        </w:tc>
        <w:tc>
          <w:tcPr>
            <w:tcW w:w="0" w:type="auto"/>
            <w:shd w:val="clear" w:color="auto" w:fill="F9F9FB"/>
            <w:vAlign w:val="center"/>
          </w:tcPr>
          <w:p w14:paraId="0F48FE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-.356</w:t>
            </w:r>
          </w:p>
        </w:tc>
        <w:tc>
          <w:tcPr>
            <w:tcW w:w="0" w:type="auto"/>
            <w:shd w:val="clear" w:color="auto" w:fill="F9F9FB"/>
            <w:vAlign w:val="center"/>
          </w:tcPr>
          <w:p w14:paraId="7E5DBAD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6CD574B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-1.398</w:t>
            </w:r>
          </w:p>
        </w:tc>
        <w:tc>
          <w:tcPr>
            <w:tcW w:w="0" w:type="auto"/>
            <w:shd w:val="clear" w:color="auto" w:fill="F9F9FB"/>
            <w:vAlign w:val="center"/>
          </w:tcPr>
          <w:p w14:paraId="53EC5E2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3CE9ACC" w14:textId="77777777" w:rsidTr="005753D7">
        <w:trPr>
          <w:cantSplit/>
          <w:trHeight w:val="782"/>
          <w:jc w:val="center"/>
        </w:trPr>
        <w:tc>
          <w:tcPr>
            <w:tcW w:w="0" w:type="auto"/>
            <w:shd w:val="clear" w:color="auto" w:fill="E0E0E0"/>
            <w:vAlign w:val="center"/>
          </w:tcPr>
          <w:p w14:paraId="27606959"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lastRenderedPageBreak/>
              <w:t>يزيد الإفصاح عن استخدام الذكاء الاصطناعي في إنتاج الفيديو من ثقتي بالمحتوى</w:t>
            </w:r>
            <w:r w:rsidRPr="005753D7">
              <w:rPr>
                <w:rFonts w:ascii="Arial" w:hAnsi="Arial" w:cs="Arial"/>
                <w:color w:val="264A60"/>
                <w:sz w:val="16"/>
                <w:szCs w:val="16"/>
              </w:rPr>
              <w:t>.</w:t>
            </w:r>
          </w:p>
        </w:tc>
        <w:tc>
          <w:tcPr>
            <w:tcW w:w="0" w:type="auto"/>
            <w:shd w:val="clear" w:color="auto" w:fill="F9F9FB"/>
            <w:vAlign w:val="center"/>
          </w:tcPr>
          <w:p w14:paraId="38B63CE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424AF48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5094E3D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3.49</w:t>
            </w:r>
          </w:p>
        </w:tc>
        <w:tc>
          <w:tcPr>
            <w:tcW w:w="0" w:type="auto"/>
            <w:shd w:val="clear" w:color="auto" w:fill="F9F9FB"/>
            <w:vAlign w:val="center"/>
          </w:tcPr>
          <w:p w14:paraId="7AF5C3C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.085</w:t>
            </w:r>
          </w:p>
        </w:tc>
        <w:tc>
          <w:tcPr>
            <w:tcW w:w="0" w:type="auto"/>
            <w:shd w:val="clear" w:color="auto" w:fill="F9F9FB"/>
            <w:vAlign w:val="center"/>
          </w:tcPr>
          <w:p w14:paraId="4163F81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3330712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1.435</w:t>
            </w:r>
          </w:p>
        </w:tc>
        <w:tc>
          <w:tcPr>
            <w:tcW w:w="0" w:type="auto"/>
            <w:shd w:val="clear" w:color="auto" w:fill="F9F9FB"/>
            <w:vAlign w:val="center"/>
          </w:tcPr>
          <w:p w14:paraId="6470C75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-.405</w:t>
            </w:r>
          </w:p>
        </w:tc>
        <w:tc>
          <w:tcPr>
            <w:tcW w:w="0" w:type="auto"/>
            <w:shd w:val="clear" w:color="auto" w:fill="F9F9FB"/>
            <w:vAlign w:val="center"/>
          </w:tcPr>
          <w:p w14:paraId="559D4CD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0E98EEC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-1.263</w:t>
            </w:r>
          </w:p>
        </w:tc>
        <w:tc>
          <w:tcPr>
            <w:tcW w:w="0" w:type="auto"/>
            <w:shd w:val="clear" w:color="auto" w:fill="F9F9FB"/>
            <w:vAlign w:val="center"/>
          </w:tcPr>
          <w:p w14:paraId="1C0E188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79B48B99" w14:textId="77777777" w:rsidTr="005753D7">
        <w:trPr>
          <w:cantSplit/>
          <w:trHeight w:val="782"/>
          <w:jc w:val="center"/>
        </w:trPr>
        <w:tc>
          <w:tcPr>
            <w:tcW w:w="0" w:type="auto"/>
            <w:shd w:val="clear" w:color="auto" w:fill="E0E0E0"/>
            <w:vAlign w:val="center"/>
          </w:tcPr>
          <w:p w14:paraId="08157C13"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أعتقد أن الفيديوهات المُنتجة بالذكاء الاصطناعي تلتزم بالمعايير الأخلاقية في نشر المعلومات</w:t>
            </w:r>
            <w:r w:rsidRPr="005753D7">
              <w:rPr>
                <w:rFonts w:ascii="Arial" w:hAnsi="Arial" w:cs="Arial"/>
                <w:color w:val="264A60"/>
                <w:sz w:val="16"/>
                <w:szCs w:val="16"/>
              </w:rPr>
              <w:t>.</w:t>
            </w:r>
          </w:p>
        </w:tc>
        <w:tc>
          <w:tcPr>
            <w:tcW w:w="0" w:type="auto"/>
            <w:shd w:val="clear" w:color="auto" w:fill="F9F9FB"/>
            <w:vAlign w:val="center"/>
          </w:tcPr>
          <w:p w14:paraId="3B4590F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76D6FFB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311CDAD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3.49</w:t>
            </w:r>
          </w:p>
        </w:tc>
        <w:tc>
          <w:tcPr>
            <w:tcW w:w="0" w:type="auto"/>
            <w:shd w:val="clear" w:color="auto" w:fill="F9F9FB"/>
            <w:vAlign w:val="center"/>
          </w:tcPr>
          <w:p w14:paraId="3B04F99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.084</w:t>
            </w:r>
          </w:p>
        </w:tc>
        <w:tc>
          <w:tcPr>
            <w:tcW w:w="0" w:type="auto"/>
            <w:shd w:val="clear" w:color="auto" w:fill="F9F9FB"/>
            <w:vAlign w:val="center"/>
          </w:tcPr>
          <w:p w14:paraId="48E7331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68A036D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1.420</w:t>
            </w:r>
          </w:p>
        </w:tc>
        <w:tc>
          <w:tcPr>
            <w:tcW w:w="0" w:type="auto"/>
            <w:shd w:val="clear" w:color="auto" w:fill="F9F9FB"/>
            <w:vAlign w:val="center"/>
          </w:tcPr>
          <w:p w14:paraId="65650AD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-.493</w:t>
            </w:r>
          </w:p>
        </w:tc>
        <w:tc>
          <w:tcPr>
            <w:tcW w:w="0" w:type="auto"/>
            <w:shd w:val="clear" w:color="auto" w:fill="F9F9FB"/>
            <w:vAlign w:val="center"/>
          </w:tcPr>
          <w:p w14:paraId="705D6BB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AFA194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-1.120</w:t>
            </w:r>
          </w:p>
        </w:tc>
        <w:tc>
          <w:tcPr>
            <w:tcW w:w="0" w:type="auto"/>
            <w:shd w:val="clear" w:color="auto" w:fill="F9F9FB"/>
            <w:vAlign w:val="center"/>
          </w:tcPr>
          <w:p w14:paraId="77A7C16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2FD4672" w14:textId="77777777" w:rsidTr="005753D7">
        <w:trPr>
          <w:cantSplit/>
          <w:trHeight w:val="782"/>
          <w:jc w:val="center"/>
        </w:trPr>
        <w:tc>
          <w:tcPr>
            <w:tcW w:w="0" w:type="auto"/>
            <w:shd w:val="clear" w:color="auto" w:fill="E0E0E0"/>
            <w:vAlign w:val="center"/>
          </w:tcPr>
          <w:p w14:paraId="1E5C697D"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أتفاعل مع الفيديوهات المُنتجة بالذكاء الاصطناعي بالإعجاب أو التعليق أو المشاركة</w:t>
            </w:r>
            <w:r w:rsidRPr="005753D7">
              <w:rPr>
                <w:rFonts w:ascii="Arial" w:hAnsi="Arial" w:cs="Arial"/>
                <w:color w:val="264A60"/>
                <w:sz w:val="16"/>
                <w:szCs w:val="16"/>
              </w:rPr>
              <w:t>.</w:t>
            </w:r>
          </w:p>
        </w:tc>
        <w:tc>
          <w:tcPr>
            <w:tcW w:w="0" w:type="auto"/>
            <w:shd w:val="clear" w:color="auto" w:fill="F9F9FB"/>
            <w:vAlign w:val="center"/>
          </w:tcPr>
          <w:p w14:paraId="5A47B27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0B96086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15CC047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3.55</w:t>
            </w:r>
          </w:p>
        </w:tc>
        <w:tc>
          <w:tcPr>
            <w:tcW w:w="0" w:type="auto"/>
            <w:shd w:val="clear" w:color="auto" w:fill="F9F9FB"/>
            <w:vAlign w:val="center"/>
          </w:tcPr>
          <w:p w14:paraId="4ED549C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.088</w:t>
            </w:r>
          </w:p>
        </w:tc>
        <w:tc>
          <w:tcPr>
            <w:tcW w:w="0" w:type="auto"/>
            <w:shd w:val="clear" w:color="auto" w:fill="F9F9FB"/>
            <w:vAlign w:val="center"/>
          </w:tcPr>
          <w:p w14:paraId="677B9E9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0C7F33F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1.481</w:t>
            </w:r>
          </w:p>
        </w:tc>
        <w:tc>
          <w:tcPr>
            <w:tcW w:w="0" w:type="auto"/>
            <w:shd w:val="clear" w:color="auto" w:fill="F9F9FB"/>
            <w:vAlign w:val="center"/>
          </w:tcPr>
          <w:p w14:paraId="06FA287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-.528</w:t>
            </w:r>
          </w:p>
        </w:tc>
        <w:tc>
          <w:tcPr>
            <w:tcW w:w="0" w:type="auto"/>
            <w:shd w:val="clear" w:color="auto" w:fill="F9F9FB"/>
            <w:vAlign w:val="center"/>
          </w:tcPr>
          <w:p w14:paraId="45EDF4A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54CF8BB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-1.200</w:t>
            </w:r>
          </w:p>
        </w:tc>
        <w:tc>
          <w:tcPr>
            <w:tcW w:w="0" w:type="auto"/>
            <w:shd w:val="clear" w:color="auto" w:fill="F9F9FB"/>
            <w:vAlign w:val="center"/>
          </w:tcPr>
          <w:p w14:paraId="392F347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6888838A" w14:textId="77777777" w:rsidTr="005753D7">
        <w:trPr>
          <w:cantSplit/>
          <w:trHeight w:val="398"/>
          <w:jc w:val="center"/>
        </w:trPr>
        <w:tc>
          <w:tcPr>
            <w:tcW w:w="0" w:type="auto"/>
            <w:shd w:val="clear" w:color="auto" w:fill="E0E0E0"/>
            <w:vAlign w:val="center"/>
          </w:tcPr>
          <w:p w14:paraId="2984759B"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أحرص على متابعة الحسابات التي تنشر هذا النوع من الفيديوهات</w:t>
            </w:r>
            <w:r w:rsidRPr="005753D7">
              <w:rPr>
                <w:rFonts w:ascii="Arial" w:hAnsi="Arial" w:cs="Arial"/>
                <w:color w:val="264A60"/>
                <w:sz w:val="16"/>
                <w:szCs w:val="16"/>
              </w:rPr>
              <w:t>.</w:t>
            </w:r>
          </w:p>
        </w:tc>
        <w:tc>
          <w:tcPr>
            <w:tcW w:w="0" w:type="auto"/>
            <w:shd w:val="clear" w:color="auto" w:fill="F9F9FB"/>
            <w:vAlign w:val="center"/>
          </w:tcPr>
          <w:p w14:paraId="59A08E4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7F7E305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2712A7C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3.46</w:t>
            </w:r>
          </w:p>
        </w:tc>
        <w:tc>
          <w:tcPr>
            <w:tcW w:w="0" w:type="auto"/>
            <w:shd w:val="clear" w:color="auto" w:fill="F9F9FB"/>
            <w:vAlign w:val="center"/>
          </w:tcPr>
          <w:p w14:paraId="11BB02C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.091</w:t>
            </w:r>
          </w:p>
        </w:tc>
        <w:tc>
          <w:tcPr>
            <w:tcW w:w="0" w:type="auto"/>
            <w:shd w:val="clear" w:color="auto" w:fill="F9F9FB"/>
            <w:vAlign w:val="center"/>
          </w:tcPr>
          <w:p w14:paraId="4E65D6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33E84FAF"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1.530</w:t>
            </w:r>
          </w:p>
        </w:tc>
        <w:tc>
          <w:tcPr>
            <w:tcW w:w="0" w:type="auto"/>
            <w:shd w:val="clear" w:color="auto" w:fill="F9F9FB"/>
            <w:vAlign w:val="center"/>
          </w:tcPr>
          <w:p w14:paraId="7245BAF2"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-.451</w:t>
            </w:r>
          </w:p>
        </w:tc>
        <w:tc>
          <w:tcPr>
            <w:tcW w:w="0" w:type="auto"/>
            <w:shd w:val="clear" w:color="auto" w:fill="F9F9FB"/>
            <w:vAlign w:val="center"/>
          </w:tcPr>
          <w:p w14:paraId="7821D5F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51A4EE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-1.322</w:t>
            </w:r>
          </w:p>
        </w:tc>
        <w:tc>
          <w:tcPr>
            <w:tcW w:w="0" w:type="auto"/>
            <w:shd w:val="clear" w:color="auto" w:fill="F9F9FB"/>
            <w:vAlign w:val="center"/>
          </w:tcPr>
          <w:p w14:paraId="1D51DC9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75520C1D" w14:textId="77777777" w:rsidTr="005753D7">
        <w:trPr>
          <w:cantSplit/>
          <w:trHeight w:val="782"/>
          <w:jc w:val="center"/>
        </w:trPr>
        <w:tc>
          <w:tcPr>
            <w:tcW w:w="0" w:type="auto"/>
            <w:shd w:val="clear" w:color="auto" w:fill="E0E0E0"/>
            <w:vAlign w:val="center"/>
          </w:tcPr>
          <w:p w14:paraId="582B3A8B"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أثق بالمحتوى الإعلامي الذي تقدمه الفيديوهات المُنتجة بالذكاء الاصطناعي</w:t>
            </w:r>
            <w:r w:rsidRPr="005753D7">
              <w:rPr>
                <w:rFonts w:ascii="Arial" w:hAnsi="Arial" w:cs="Arial"/>
                <w:color w:val="264A60"/>
                <w:sz w:val="16"/>
                <w:szCs w:val="16"/>
              </w:rPr>
              <w:t>.</w:t>
            </w:r>
          </w:p>
        </w:tc>
        <w:tc>
          <w:tcPr>
            <w:tcW w:w="0" w:type="auto"/>
            <w:shd w:val="clear" w:color="auto" w:fill="F9F9FB"/>
            <w:vAlign w:val="center"/>
          </w:tcPr>
          <w:p w14:paraId="0D71D88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638CEB2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3025A91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3.64</w:t>
            </w:r>
          </w:p>
        </w:tc>
        <w:tc>
          <w:tcPr>
            <w:tcW w:w="0" w:type="auto"/>
            <w:shd w:val="clear" w:color="auto" w:fill="F9F9FB"/>
            <w:vAlign w:val="center"/>
          </w:tcPr>
          <w:p w14:paraId="2FD45EC6"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.080</w:t>
            </w:r>
          </w:p>
        </w:tc>
        <w:tc>
          <w:tcPr>
            <w:tcW w:w="0" w:type="auto"/>
            <w:shd w:val="clear" w:color="auto" w:fill="F9F9FB"/>
            <w:vAlign w:val="center"/>
          </w:tcPr>
          <w:p w14:paraId="0144AB1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4264976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1.346</w:t>
            </w:r>
          </w:p>
        </w:tc>
        <w:tc>
          <w:tcPr>
            <w:tcW w:w="0" w:type="auto"/>
            <w:shd w:val="clear" w:color="auto" w:fill="F9F9FB"/>
            <w:vAlign w:val="center"/>
          </w:tcPr>
          <w:p w14:paraId="2811228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-.511</w:t>
            </w:r>
          </w:p>
        </w:tc>
        <w:tc>
          <w:tcPr>
            <w:tcW w:w="0" w:type="auto"/>
            <w:shd w:val="clear" w:color="auto" w:fill="F9F9FB"/>
            <w:vAlign w:val="center"/>
          </w:tcPr>
          <w:p w14:paraId="3466B817"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63B1076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-1.077</w:t>
            </w:r>
          </w:p>
        </w:tc>
        <w:tc>
          <w:tcPr>
            <w:tcW w:w="0" w:type="auto"/>
            <w:shd w:val="clear" w:color="auto" w:fill="F9F9FB"/>
            <w:vAlign w:val="center"/>
          </w:tcPr>
          <w:p w14:paraId="1976958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29627F76" w14:textId="77777777" w:rsidTr="005753D7">
        <w:trPr>
          <w:cantSplit/>
          <w:trHeight w:val="383"/>
          <w:jc w:val="center"/>
        </w:trPr>
        <w:tc>
          <w:tcPr>
            <w:tcW w:w="0" w:type="auto"/>
            <w:shd w:val="clear" w:color="auto" w:fill="E0E0E0"/>
            <w:vAlign w:val="center"/>
          </w:tcPr>
          <w:p w14:paraId="67A7B2B6"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تؤثر هذه الفيديوهات في تكوين آرائي تجاه الموضوعات الإعلامية</w:t>
            </w:r>
            <w:r w:rsidRPr="005753D7">
              <w:rPr>
                <w:rFonts w:ascii="Arial" w:hAnsi="Arial" w:cs="Arial"/>
                <w:color w:val="264A60"/>
                <w:sz w:val="16"/>
                <w:szCs w:val="16"/>
              </w:rPr>
              <w:t>.</w:t>
            </w:r>
          </w:p>
        </w:tc>
        <w:tc>
          <w:tcPr>
            <w:tcW w:w="0" w:type="auto"/>
            <w:shd w:val="clear" w:color="auto" w:fill="F9F9FB"/>
            <w:vAlign w:val="center"/>
          </w:tcPr>
          <w:p w14:paraId="277FEBD3"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shd w:val="clear" w:color="auto" w:fill="F9F9FB"/>
            <w:vAlign w:val="center"/>
          </w:tcPr>
          <w:p w14:paraId="7186D338"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shd w:val="clear" w:color="auto" w:fill="F9F9FB"/>
            <w:vAlign w:val="center"/>
          </w:tcPr>
          <w:p w14:paraId="5C61F5D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3.46</w:t>
            </w:r>
          </w:p>
        </w:tc>
        <w:tc>
          <w:tcPr>
            <w:tcW w:w="0" w:type="auto"/>
            <w:shd w:val="clear" w:color="auto" w:fill="F9F9FB"/>
            <w:vAlign w:val="center"/>
          </w:tcPr>
          <w:p w14:paraId="3520311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.086</w:t>
            </w:r>
          </w:p>
        </w:tc>
        <w:tc>
          <w:tcPr>
            <w:tcW w:w="0" w:type="auto"/>
            <w:shd w:val="clear" w:color="auto" w:fill="F9F9FB"/>
            <w:vAlign w:val="center"/>
          </w:tcPr>
          <w:p w14:paraId="2F08E56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shd w:val="clear" w:color="auto" w:fill="F9F9FB"/>
            <w:vAlign w:val="center"/>
          </w:tcPr>
          <w:p w14:paraId="0354646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1.447</w:t>
            </w:r>
          </w:p>
        </w:tc>
        <w:tc>
          <w:tcPr>
            <w:tcW w:w="0" w:type="auto"/>
            <w:shd w:val="clear" w:color="auto" w:fill="F9F9FB"/>
            <w:vAlign w:val="center"/>
          </w:tcPr>
          <w:p w14:paraId="579D6730"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-.370</w:t>
            </w:r>
          </w:p>
        </w:tc>
        <w:tc>
          <w:tcPr>
            <w:tcW w:w="0" w:type="auto"/>
            <w:shd w:val="clear" w:color="auto" w:fill="F9F9FB"/>
            <w:vAlign w:val="center"/>
          </w:tcPr>
          <w:p w14:paraId="4C8C821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shd w:val="clear" w:color="auto" w:fill="F9F9FB"/>
            <w:vAlign w:val="center"/>
          </w:tcPr>
          <w:p w14:paraId="4568960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-1.312</w:t>
            </w:r>
          </w:p>
        </w:tc>
        <w:tc>
          <w:tcPr>
            <w:tcW w:w="0" w:type="auto"/>
            <w:shd w:val="clear" w:color="auto" w:fill="F9F9FB"/>
            <w:vAlign w:val="center"/>
          </w:tcPr>
          <w:p w14:paraId="5850A8A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r w:rsidR="00040E3D" w:rsidRPr="005753D7" w14:paraId="7309D249" w14:textId="77777777" w:rsidTr="005753D7">
        <w:trPr>
          <w:cantSplit/>
          <w:trHeight w:val="782"/>
          <w:jc w:val="center"/>
        </w:trPr>
        <w:tc>
          <w:tcPr>
            <w:tcW w:w="0" w:type="auto"/>
            <w:tcBorders>
              <w:bottom w:val="single" w:sz="8" w:space="0" w:color="auto"/>
            </w:tcBorders>
            <w:shd w:val="clear" w:color="auto" w:fill="E0E0E0"/>
            <w:vAlign w:val="center"/>
          </w:tcPr>
          <w:p w14:paraId="42C08A37" w14:textId="77777777" w:rsidR="00040E3D" w:rsidRPr="005753D7" w:rsidRDefault="00040E3D" w:rsidP="0072177A">
            <w:pPr>
              <w:bidi/>
              <w:spacing w:line="320" w:lineRule="atLeast"/>
              <w:ind w:left="60" w:right="60"/>
              <w:jc w:val="center"/>
              <w:rPr>
                <w:rFonts w:ascii="Arial" w:hAnsi="Arial" w:cs="Arial"/>
                <w:color w:val="264A60"/>
                <w:sz w:val="16"/>
                <w:szCs w:val="16"/>
              </w:rPr>
            </w:pPr>
            <w:r w:rsidRPr="005753D7">
              <w:rPr>
                <w:rFonts w:ascii="Arial" w:hAnsi="Arial" w:cs="Arial"/>
                <w:color w:val="264A60"/>
                <w:sz w:val="16"/>
                <w:szCs w:val="16"/>
                <w:rtl/>
              </w:rPr>
              <w:t>أشجع الآخرين على متابعة المحتوى الإعلامي الذي أراه موثوقًا عبر الفيديوهات المُنتجة بالذكاء الاصطناعي</w:t>
            </w:r>
            <w:r w:rsidRPr="005753D7">
              <w:rPr>
                <w:rFonts w:ascii="Arial" w:hAnsi="Arial" w:cs="Arial"/>
                <w:color w:val="264A60"/>
                <w:sz w:val="16"/>
                <w:szCs w:val="16"/>
              </w:rPr>
              <w:t>.</w:t>
            </w:r>
          </w:p>
        </w:tc>
        <w:tc>
          <w:tcPr>
            <w:tcW w:w="0" w:type="auto"/>
            <w:tcBorders>
              <w:bottom w:val="single" w:sz="8" w:space="0" w:color="auto"/>
            </w:tcBorders>
            <w:shd w:val="clear" w:color="auto" w:fill="F9F9FB"/>
            <w:vAlign w:val="center"/>
          </w:tcPr>
          <w:p w14:paraId="6F832A3B"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284</w:t>
            </w:r>
          </w:p>
        </w:tc>
        <w:tc>
          <w:tcPr>
            <w:tcW w:w="0" w:type="auto"/>
            <w:tcBorders>
              <w:bottom w:val="single" w:sz="8" w:space="0" w:color="auto"/>
            </w:tcBorders>
            <w:shd w:val="clear" w:color="auto" w:fill="F9F9FB"/>
            <w:vAlign w:val="center"/>
          </w:tcPr>
          <w:p w14:paraId="15F819DD"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w:t>
            </w:r>
          </w:p>
        </w:tc>
        <w:tc>
          <w:tcPr>
            <w:tcW w:w="0" w:type="auto"/>
            <w:tcBorders>
              <w:bottom w:val="single" w:sz="8" w:space="0" w:color="auto"/>
            </w:tcBorders>
            <w:shd w:val="clear" w:color="auto" w:fill="F9F9FB"/>
            <w:vAlign w:val="center"/>
          </w:tcPr>
          <w:p w14:paraId="6A04F3A5"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3.53</w:t>
            </w:r>
          </w:p>
        </w:tc>
        <w:tc>
          <w:tcPr>
            <w:tcW w:w="0" w:type="auto"/>
            <w:tcBorders>
              <w:bottom w:val="single" w:sz="8" w:space="0" w:color="auto"/>
            </w:tcBorders>
            <w:shd w:val="clear" w:color="auto" w:fill="F9F9FB"/>
            <w:vAlign w:val="center"/>
          </w:tcPr>
          <w:p w14:paraId="5B040244"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.085</w:t>
            </w:r>
          </w:p>
        </w:tc>
        <w:tc>
          <w:tcPr>
            <w:tcW w:w="0" w:type="auto"/>
            <w:tcBorders>
              <w:bottom w:val="single" w:sz="8" w:space="0" w:color="auto"/>
            </w:tcBorders>
            <w:shd w:val="clear" w:color="auto" w:fill="F9F9FB"/>
            <w:vAlign w:val="center"/>
          </w:tcPr>
          <w:p w14:paraId="43D7D82C"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4.00</w:t>
            </w:r>
          </w:p>
        </w:tc>
        <w:tc>
          <w:tcPr>
            <w:tcW w:w="0" w:type="auto"/>
            <w:tcBorders>
              <w:bottom w:val="single" w:sz="8" w:space="0" w:color="auto"/>
            </w:tcBorders>
            <w:shd w:val="clear" w:color="auto" w:fill="F9F9FB"/>
            <w:vAlign w:val="center"/>
          </w:tcPr>
          <w:p w14:paraId="4A8CF849"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1.437</w:t>
            </w:r>
          </w:p>
        </w:tc>
        <w:tc>
          <w:tcPr>
            <w:tcW w:w="0" w:type="auto"/>
            <w:tcBorders>
              <w:bottom w:val="single" w:sz="8" w:space="0" w:color="auto"/>
            </w:tcBorders>
            <w:shd w:val="clear" w:color="auto" w:fill="F9F9FB"/>
            <w:vAlign w:val="center"/>
          </w:tcPr>
          <w:p w14:paraId="1D1DDC5E"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-.513</w:t>
            </w:r>
          </w:p>
        </w:tc>
        <w:tc>
          <w:tcPr>
            <w:tcW w:w="0" w:type="auto"/>
            <w:tcBorders>
              <w:bottom w:val="single" w:sz="8" w:space="0" w:color="auto"/>
            </w:tcBorders>
            <w:shd w:val="clear" w:color="auto" w:fill="F9F9FB"/>
            <w:vAlign w:val="center"/>
          </w:tcPr>
          <w:p w14:paraId="1D9BBF71"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.145</w:t>
            </w:r>
          </w:p>
        </w:tc>
        <w:tc>
          <w:tcPr>
            <w:tcW w:w="0" w:type="auto"/>
            <w:tcBorders>
              <w:bottom w:val="single" w:sz="8" w:space="0" w:color="auto"/>
            </w:tcBorders>
            <w:shd w:val="clear" w:color="auto" w:fill="F9F9FB"/>
            <w:vAlign w:val="center"/>
          </w:tcPr>
          <w:p w14:paraId="7B0C1BDA" w14:textId="77777777" w:rsidR="00040E3D" w:rsidRPr="005753D7" w:rsidRDefault="00040E3D" w:rsidP="0072177A">
            <w:pPr>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-1.137</w:t>
            </w:r>
          </w:p>
        </w:tc>
        <w:tc>
          <w:tcPr>
            <w:tcW w:w="0" w:type="auto"/>
            <w:tcBorders>
              <w:bottom w:val="single" w:sz="8" w:space="0" w:color="auto"/>
            </w:tcBorders>
            <w:shd w:val="clear" w:color="auto" w:fill="F9F9FB"/>
            <w:vAlign w:val="center"/>
          </w:tcPr>
          <w:p w14:paraId="1A95772E" w14:textId="77777777" w:rsidR="00040E3D" w:rsidRPr="005753D7" w:rsidRDefault="00040E3D" w:rsidP="0072177A">
            <w:pPr>
              <w:keepNext/>
              <w:bidi/>
              <w:spacing w:line="320" w:lineRule="atLeast"/>
              <w:ind w:left="60" w:right="60"/>
              <w:jc w:val="center"/>
              <w:rPr>
                <w:rFonts w:ascii="Arial" w:hAnsi="Arial" w:cs="Arial"/>
                <w:color w:val="010205"/>
                <w:sz w:val="16"/>
                <w:szCs w:val="16"/>
              </w:rPr>
            </w:pPr>
            <w:r w:rsidRPr="005753D7">
              <w:rPr>
                <w:rFonts w:ascii="Arial" w:hAnsi="Arial" w:cs="Arial"/>
                <w:color w:val="010205"/>
                <w:sz w:val="16"/>
                <w:szCs w:val="16"/>
              </w:rPr>
              <w:t>.288</w:t>
            </w:r>
          </w:p>
        </w:tc>
      </w:tr>
    </w:tbl>
    <w:p w14:paraId="3EF8D706" w14:textId="77777777" w:rsidR="00040E3D" w:rsidRPr="0072177A" w:rsidRDefault="00040E3D" w:rsidP="0072177A">
      <w:pPr>
        <w:pStyle w:val="a3"/>
        <w:bidi/>
        <w:jc w:val="center"/>
        <w:rPr>
          <w:color w:val="215E99"/>
          <w:szCs w:val="24"/>
        </w:rPr>
      </w:pPr>
    </w:p>
    <w:p w14:paraId="175E8677" w14:textId="6F383C9D"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الجنس</w:t>
      </w:r>
    </w:p>
    <w:p w14:paraId="18CB587B" w14:textId="77777777" w:rsidR="005753D7" w:rsidRPr="006C53A7" w:rsidRDefault="005753D7" w:rsidP="006C53A7">
      <w:pPr>
        <w:pStyle w:val="a4"/>
      </w:pPr>
      <w:r w:rsidRPr="006C53A7">
        <w:rPr>
          <w:rtl/>
        </w:rPr>
        <w:t xml:space="preserve"> تسجل النتائج توزيعاً ديموغرافياً متوازناً للعينات المستجوبة؛ حيث بلغت نسبة الذكور 52.5% بواقع 149 فردًا، مقابل نسبة 47.5% للإناث بواقع 135 فردًا من أصل المجموع الكلي البالغ 284 المشاركين في المسح. يبرز هذا التوازن الميداني تكافؤاً في تمثيل الفئات الجنسية داخل العينة المبحوثة؛ فالحجم المتقارب يتيح فرصة معالجة البيانات بعيداً عن الانحياز للجنسين. تتضح أهمية هذا التوزيع المتكافئ عند ربطه بأنماط السلوك التفاعلي؛ إذ يرجح إحصائياً وجود اختلافات طفيفة في أساليب استقبال الفيديو الذكي وطرق تقييم المصداقية بين الذكور والإناث. قد يعود هذا التقارب المقاس إلى انتشار الهواتف الذكية بشكل متساوٍ بين مختلف الشرائح الرقمية، ربما يفسر تشابه الاستجابات العامة تجاه منصات البث القصير مثل تيك توك. يؤدي هذا التمثيل العادل إلى تقوية القيمة العلمية للنتائج الميدانية وتطبيقها على مجتمعات دراسية أوسع؛ فالنتائج المستخلصة تشير إلى إمكانية صياغة استراتيجيات إعلامية موجهة لا تفرّق بشكل حاد بين الذكور والإناث بل تركز على </w:t>
      </w:r>
      <w:r w:rsidRPr="006C53A7">
        <w:rPr>
          <w:rtl/>
        </w:rPr>
        <w:lastRenderedPageBreak/>
        <w:t>تفضيلات الجودة الشاملة</w:t>
      </w:r>
      <w:r w:rsidRPr="006C53A7">
        <w:t>.</w:t>
      </w:r>
    </w:p>
    <w:p w14:paraId="6B1FC43F"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w:t>
      </w:r>
      <w:r w:rsidRPr="0072177A">
        <w:rPr>
          <w:color w:val="215E99"/>
        </w:rPr>
        <w:fldChar w:fldCharType="end"/>
      </w:r>
      <w:r w:rsidRPr="0072177A">
        <w:rPr>
          <w:color w:val="215E99"/>
        </w:rPr>
        <w:t xml:space="preserve"> </w:t>
      </w:r>
      <w:r>
        <w:rPr>
          <w:color w:val="215E99"/>
          <w:rtl/>
        </w:rPr>
        <w:t>: التحليل الإحصائي للجنس</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41"/>
        <w:gridCol w:w="740"/>
        <w:gridCol w:w="1265"/>
        <w:gridCol w:w="997"/>
        <w:gridCol w:w="1522"/>
        <w:gridCol w:w="2105"/>
      </w:tblGrid>
      <w:tr w:rsidR="00040E3D" w14:paraId="239B34B1" w14:textId="77777777" w:rsidTr="005753D7">
        <w:trPr>
          <w:cantSplit/>
          <w:jc w:val="center"/>
        </w:trPr>
        <w:tc>
          <w:tcPr>
            <w:tcW w:w="0" w:type="auto"/>
            <w:gridSpan w:val="6"/>
            <w:tcBorders>
              <w:top w:val="single" w:sz="8" w:space="0" w:color="auto"/>
            </w:tcBorders>
            <w:shd w:val="clear" w:color="auto" w:fill="FFFFFF"/>
            <w:vAlign w:val="center"/>
          </w:tcPr>
          <w:p w14:paraId="70F9360B" w14:textId="05823FEB"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الجنس</w:t>
            </w:r>
          </w:p>
        </w:tc>
      </w:tr>
      <w:tr w:rsidR="00040E3D" w14:paraId="5A1DC141" w14:textId="77777777" w:rsidTr="005753D7">
        <w:trPr>
          <w:cantSplit/>
          <w:jc w:val="center"/>
        </w:trPr>
        <w:tc>
          <w:tcPr>
            <w:tcW w:w="0" w:type="auto"/>
            <w:gridSpan w:val="2"/>
            <w:shd w:val="clear" w:color="auto" w:fill="FFFFFF"/>
            <w:vAlign w:val="center"/>
          </w:tcPr>
          <w:p w14:paraId="144124F9"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234208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4D18EA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6595BF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D29729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23005D62" w14:textId="77777777" w:rsidTr="005753D7">
        <w:trPr>
          <w:cantSplit/>
          <w:jc w:val="center"/>
        </w:trPr>
        <w:tc>
          <w:tcPr>
            <w:tcW w:w="0" w:type="auto"/>
            <w:vMerge w:val="restart"/>
            <w:shd w:val="clear" w:color="auto" w:fill="E0E0E0"/>
            <w:vAlign w:val="center"/>
          </w:tcPr>
          <w:p w14:paraId="428BAF8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3D8E05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ذكر</w:t>
            </w:r>
          </w:p>
        </w:tc>
        <w:tc>
          <w:tcPr>
            <w:tcW w:w="0" w:type="auto"/>
            <w:shd w:val="clear" w:color="auto" w:fill="F9F9FB"/>
            <w:vAlign w:val="center"/>
          </w:tcPr>
          <w:p w14:paraId="3223932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149</w:t>
            </w:r>
          </w:p>
        </w:tc>
        <w:tc>
          <w:tcPr>
            <w:tcW w:w="0" w:type="auto"/>
            <w:shd w:val="clear" w:color="auto" w:fill="F9F9FB"/>
            <w:vAlign w:val="center"/>
          </w:tcPr>
          <w:p w14:paraId="19D1B4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52.5</w:t>
            </w:r>
          </w:p>
        </w:tc>
        <w:tc>
          <w:tcPr>
            <w:tcW w:w="0" w:type="auto"/>
            <w:shd w:val="clear" w:color="auto" w:fill="F9F9FB"/>
            <w:vAlign w:val="center"/>
          </w:tcPr>
          <w:p w14:paraId="1D05C70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52.5</w:t>
            </w:r>
          </w:p>
        </w:tc>
        <w:tc>
          <w:tcPr>
            <w:tcW w:w="0" w:type="auto"/>
            <w:shd w:val="clear" w:color="auto" w:fill="F9F9FB"/>
            <w:vAlign w:val="center"/>
          </w:tcPr>
          <w:p w14:paraId="01B1F4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52.5</w:t>
            </w:r>
          </w:p>
        </w:tc>
      </w:tr>
      <w:tr w:rsidR="00040E3D" w14:paraId="452AFEA0" w14:textId="77777777" w:rsidTr="005753D7">
        <w:trPr>
          <w:cantSplit/>
          <w:jc w:val="center"/>
        </w:trPr>
        <w:tc>
          <w:tcPr>
            <w:tcW w:w="0" w:type="auto"/>
            <w:vMerge/>
            <w:shd w:val="clear" w:color="auto" w:fill="E0E0E0"/>
            <w:vAlign w:val="center"/>
          </w:tcPr>
          <w:p w14:paraId="600B31FF" w14:textId="77777777" w:rsidR="00040E3D" w:rsidRDefault="00040E3D" w:rsidP="0072177A">
            <w:pPr>
              <w:bidi/>
              <w:rPr>
                <w:rFonts w:ascii="Arial" w:hAnsi="Arial" w:cs="Arial"/>
                <w:color w:val="010205"/>
              </w:rPr>
            </w:pPr>
          </w:p>
        </w:tc>
        <w:tc>
          <w:tcPr>
            <w:tcW w:w="0" w:type="auto"/>
            <w:shd w:val="clear" w:color="auto" w:fill="E0E0E0"/>
            <w:vAlign w:val="center"/>
          </w:tcPr>
          <w:p w14:paraId="2889F9B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أنثى</w:t>
            </w:r>
          </w:p>
        </w:tc>
        <w:tc>
          <w:tcPr>
            <w:tcW w:w="0" w:type="auto"/>
            <w:shd w:val="clear" w:color="auto" w:fill="F9F9FB"/>
            <w:vAlign w:val="center"/>
          </w:tcPr>
          <w:p w14:paraId="503E123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135</w:t>
            </w:r>
          </w:p>
        </w:tc>
        <w:tc>
          <w:tcPr>
            <w:tcW w:w="0" w:type="auto"/>
            <w:shd w:val="clear" w:color="auto" w:fill="F9F9FB"/>
            <w:vAlign w:val="center"/>
          </w:tcPr>
          <w:p w14:paraId="784E747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47.5</w:t>
            </w:r>
          </w:p>
        </w:tc>
        <w:tc>
          <w:tcPr>
            <w:tcW w:w="0" w:type="auto"/>
            <w:shd w:val="clear" w:color="auto" w:fill="F9F9FB"/>
            <w:vAlign w:val="center"/>
          </w:tcPr>
          <w:p w14:paraId="74D5FB6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47.5</w:t>
            </w:r>
          </w:p>
        </w:tc>
        <w:tc>
          <w:tcPr>
            <w:tcW w:w="0" w:type="auto"/>
            <w:shd w:val="clear" w:color="auto" w:fill="F9F9FB"/>
            <w:vAlign w:val="center"/>
          </w:tcPr>
          <w:p w14:paraId="501B5F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0E2F140" w14:textId="77777777" w:rsidTr="005753D7">
        <w:trPr>
          <w:cantSplit/>
          <w:jc w:val="center"/>
        </w:trPr>
        <w:tc>
          <w:tcPr>
            <w:tcW w:w="0" w:type="auto"/>
            <w:vMerge/>
            <w:tcBorders>
              <w:bottom w:val="single" w:sz="8" w:space="0" w:color="auto"/>
            </w:tcBorders>
            <w:shd w:val="clear" w:color="auto" w:fill="E0E0E0"/>
            <w:vAlign w:val="center"/>
          </w:tcPr>
          <w:p w14:paraId="1D770D27"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7B40608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FC38F8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3C6522E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F8C61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8D36552" w14:textId="77777777" w:rsidR="00040E3D" w:rsidRDefault="00040E3D" w:rsidP="0072177A">
            <w:pPr>
              <w:keepNext/>
              <w:bidi/>
              <w:jc w:val="center"/>
              <w:rPr>
                <w:rFonts w:ascii="Times New Roman" w:hAnsi="Times New Roman" w:cs="Times New Roman"/>
                <w:color w:val="auto"/>
                <w:sz w:val="24"/>
                <w:szCs w:val="24"/>
              </w:rPr>
            </w:pPr>
          </w:p>
        </w:tc>
      </w:tr>
    </w:tbl>
    <w:p w14:paraId="351C3E64" w14:textId="77777777" w:rsidR="00040E3D" w:rsidRPr="0072177A" w:rsidRDefault="00040E3D" w:rsidP="0072177A">
      <w:pPr>
        <w:pStyle w:val="a3"/>
        <w:bidi/>
        <w:jc w:val="center"/>
        <w:rPr>
          <w:color w:val="215E99"/>
          <w:szCs w:val="24"/>
        </w:rPr>
      </w:pPr>
    </w:p>
    <w:p w14:paraId="17924218" w14:textId="288CC326"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27BC7111" wp14:editId="45B414BF">
            <wp:extent cx="5943600" cy="3962400"/>
            <wp:effectExtent l="0" t="0" r="0" b="0"/>
            <wp:docPr id="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0FE5C4C" w14:textId="71A5B48E"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للجنس</w:t>
      </w:r>
    </w:p>
    <w:p w14:paraId="1927B7B0" w14:textId="77777777" w:rsidR="00040E3D" w:rsidRPr="0072177A" w:rsidRDefault="00040E3D" w:rsidP="0072177A">
      <w:pPr>
        <w:pStyle w:val="a3"/>
        <w:bidi/>
        <w:jc w:val="center"/>
        <w:rPr>
          <w:color w:val="215E99"/>
          <w:szCs w:val="24"/>
        </w:rPr>
      </w:pPr>
    </w:p>
    <w:p w14:paraId="7A1553BD" w14:textId="3B31D69F"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العمر</w:t>
      </w:r>
    </w:p>
    <w:p w14:paraId="1FC117DD" w14:textId="77777777" w:rsidR="005753D7" w:rsidRPr="006C53A7" w:rsidRDefault="005753D7" w:rsidP="006C53A7">
      <w:pPr>
        <w:pStyle w:val="a4"/>
      </w:pPr>
      <w:r w:rsidRPr="006C53A7">
        <w:rPr>
          <w:rtl/>
        </w:rPr>
        <w:t xml:space="preserve"> تتوزع الفئات العمرية المشاركة في الدراسة عبر شرائح متنوعة تعكس تغطية شاملة لمختلف الأجيال الرقمية؛ إذ تصدرت الفئة العمرية من 32 إلى 38 سنة المرتبة الأولى بنسبة 23.9% وبواقع 68 فردًا، تليها فئة أقل من 18 سنة بنسبة 20.8% وبواقع 59 فردًا، ثم فئة 39 سنة فأكثر بنسبة 19.4% وبواقع 55 فردًا، جاءت بعدها فئة 18 إلى 24 سنة بنسبة 18.7% وبواقع 53 فردًا، وأخيراً فئة 25 إلى 31 سنة بنسبة 17.3% وبواقع 49 فردًا من إجمالي العينة. يعكس هذا التشتت العمري المدروس اتساع </w:t>
      </w:r>
      <w:r w:rsidRPr="006C53A7">
        <w:rPr>
          <w:rtl/>
        </w:rPr>
        <w:lastRenderedPageBreak/>
        <w:t>نطاق استخدام الفيديوهات القصيرة وعدم اقتصارها على المراهقين أو الشباب؛ فالجمهور النضيج المتمثل في فئة 32 سنة فأكثر يشكل النسبة الأكبر متجاوزاً 43% من المشاركين. يترتب على هذا التباين الإحصائي تفاوت احتمالي في كيفية إدراك المحتوى المولد بالذكاء الاصطناعي؛ فبينما يميل الشباب الأصغر سناً إلى الانجذاب نحو المؤثرات البصرية السريعة، يركز الجمهور الأكبر سناً على تدقيق المحتوى ومصداقية المصادر. ربما يفسر هذا التنوع اتساع فجوة الانحرافات المعيارية في أسئلة المحتوى؛ مما يستدعي مراعاة هذا التدرج العمري عند بناء حملات التوعية الإعلامية أو تقديم الرسائل التسويقية المعتمدة على أدوات التوليد الرقمي</w:t>
      </w:r>
      <w:r w:rsidRPr="006C53A7">
        <w:t>.</w:t>
      </w:r>
    </w:p>
    <w:p w14:paraId="65A852ED"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w:t>
      </w:r>
      <w:r w:rsidRPr="0072177A">
        <w:rPr>
          <w:color w:val="215E99"/>
        </w:rPr>
        <w:fldChar w:fldCharType="end"/>
      </w:r>
      <w:r w:rsidRPr="0072177A">
        <w:rPr>
          <w:color w:val="215E99"/>
        </w:rPr>
        <w:t xml:space="preserve"> </w:t>
      </w:r>
      <w:r>
        <w:rPr>
          <w:color w:val="215E99"/>
          <w:rtl/>
        </w:rPr>
        <w:t>: التحليل الإحصائي للعمر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86"/>
        <w:gridCol w:w="1216"/>
        <w:gridCol w:w="1175"/>
        <w:gridCol w:w="926"/>
        <w:gridCol w:w="1413"/>
        <w:gridCol w:w="1954"/>
      </w:tblGrid>
      <w:tr w:rsidR="00040E3D" w14:paraId="3A22C2B2" w14:textId="77777777" w:rsidTr="005753D7">
        <w:trPr>
          <w:cantSplit/>
          <w:jc w:val="center"/>
        </w:trPr>
        <w:tc>
          <w:tcPr>
            <w:tcW w:w="0" w:type="auto"/>
            <w:gridSpan w:val="6"/>
            <w:tcBorders>
              <w:top w:val="single" w:sz="8" w:space="0" w:color="auto"/>
            </w:tcBorders>
            <w:shd w:val="clear" w:color="auto" w:fill="FFFFFF"/>
            <w:vAlign w:val="center"/>
          </w:tcPr>
          <w:p w14:paraId="50C1E95F" w14:textId="6B63EA83"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العمر</w:t>
            </w:r>
          </w:p>
        </w:tc>
      </w:tr>
      <w:tr w:rsidR="00040E3D" w14:paraId="3D240EAC" w14:textId="77777777" w:rsidTr="005753D7">
        <w:trPr>
          <w:cantSplit/>
          <w:jc w:val="center"/>
        </w:trPr>
        <w:tc>
          <w:tcPr>
            <w:tcW w:w="0" w:type="auto"/>
            <w:gridSpan w:val="2"/>
            <w:shd w:val="clear" w:color="auto" w:fill="FFFFFF"/>
            <w:vAlign w:val="center"/>
          </w:tcPr>
          <w:p w14:paraId="6293F0B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6085A1D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19DE83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1E2EB5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96B1C2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4E7619AC" w14:textId="77777777" w:rsidTr="005753D7">
        <w:trPr>
          <w:cantSplit/>
          <w:jc w:val="center"/>
        </w:trPr>
        <w:tc>
          <w:tcPr>
            <w:tcW w:w="0" w:type="auto"/>
            <w:vMerge w:val="restart"/>
            <w:shd w:val="clear" w:color="auto" w:fill="E0E0E0"/>
            <w:vAlign w:val="center"/>
          </w:tcPr>
          <w:p w14:paraId="2B53C06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708FE6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32–38 </w:t>
            </w:r>
            <w:r>
              <w:rPr>
                <w:rFonts w:ascii="Arial" w:hAnsi="Arial" w:cs="Arial"/>
                <w:color w:val="264A60"/>
                <w:rtl/>
              </w:rPr>
              <w:t>سنة</w:t>
            </w:r>
          </w:p>
        </w:tc>
        <w:tc>
          <w:tcPr>
            <w:tcW w:w="0" w:type="auto"/>
            <w:shd w:val="clear" w:color="auto" w:fill="F9F9FB"/>
            <w:vAlign w:val="center"/>
          </w:tcPr>
          <w:p w14:paraId="3F142D6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041E918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23C28C7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79946F1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r>
      <w:tr w:rsidR="00040E3D" w14:paraId="7BC5958F" w14:textId="77777777" w:rsidTr="005753D7">
        <w:trPr>
          <w:cantSplit/>
          <w:jc w:val="center"/>
        </w:trPr>
        <w:tc>
          <w:tcPr>
            <w:tcW w:w="0" w:type="auto"/>
            <w:vMerge/>
            <w:shd w:val="clear" w:color="auto" w:fill="E0E0E0"/>
            <w:vAlign w:val="center"/>
          </w:tcPr>
          <w:p w14:paraId="23C3B95F" w14:textId="77777777" w:rsidR="00040E3D" w:rsidRDefault="00040E3D" w:rsidP="0072177A">
            <w:pPr>
              <w:bidi/>
              <w:rPr>
                <w:rFonts w:ascii="Arial" w:hAnsi="Arial" w:cs="Arial"/>
                <w:color w:val="010205"/>
              </w:rPr>
            </w:pPr>
          </w:p>
        </w:tc>
        <w:tc>
          <w:tcPr>
            <w:tcW w:w="0" w:type="auto"/>
            <w:shd w:val="clear" w:color="auto" w:fill="E0E0E0"/>
            <w:vAlign w:val="center"/>
          </w:tcPr>
          <w:p w14:paraId="26AB3BD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أقل من 18 سنة</w:t>
            </w:r>
          </w:p>
        </w:tc>
        <w:tc>
          <w:tcPr>
            <w:tcW w:w="0" w:type="auto"/>
            <w:shd w:val="clear" w:color="auto" w:fill="F9F9FB"/>
            <w:vAlign w:val="center"/>
          </w:tcPr>
          <w:p w14:paraId="1223882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59</w:t>
            </w:r>
          </w:p>
        </w:tc>
        <w:tc>
          <w:tcPr>
            <w:tcW w:w="0" w:type="auto"/>
            <w:shd w:val="clear" w:color="auto" w:fill="F9F9FB"/>
            <w:vAlign w:val="center"/>
          </w:tcPr>
          <w:p w14:paraId="782A892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12DD2A6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49AFE3D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44.7</w:t>
            </w:r>
          </w:p>
        </w:tc>
      </w:tr>
      <w:tr w:rsidR="00040E3D" w14:paraId="513CF37D" w14:textId="77777777" w:rsidTr="005753D7">
        <w:trPr>
          <w:cantSplit/>
          <w:jc w:val="center"/>
        </w:trPr>
        <w:tc>
          <w:tcPr>
            <w:tcW w:w="0" w:type="auto"/>
            <w:vMerge/>
            <w:shd w:val="clear" w:color="auto" w:fill="E0E0E0"/>
            <w:vAlign w:val="center"/>
          </w:tcPr>
          <w:p w14:paraId="66078DF3" w14:textId="77777777" w:rsidR="00040E3D" w:rsidRDefault="00040E3D" w:rsidP="0072177A">
            <w:pPr>
              <w:bidi/>
              <w:rPr>
                <w:rFonts w:ascii="Arial" w:hAnsi="Arial" w:cs="Arial"/>
                <w:color w:val="010205"/>
              </w:rPr>
            </w:pPr>
          </w:p>
        </w:tc>
        <w:tc>
          <w:tcPr>
            <w:tcW w:w="0" w:type="auto"/>
            <w:shd w:val="clear" w:color="auto" w:fill="E0E0E0"/>
            <w:vAlign w:val="center"/>
          </w:tcPr>
          <w:p w14:paraId="4ADD9EF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39 </w:t>
            </w:r>
            <w:r>
              <w:rPr>
                <w:rFonts w:ascii="Arial" w:hAnsi="Arial" w:cs="Arial"/>
                <w:color w:val="264A60"/>
                <w:rtl/>
              </w:rPr>
              <w:t>سنة فأكثر</w:t>
            </w:r>
          </w:p>
        </w:tc>
        <w:tc>
          <w:tcPr>
            <w:tcW w:w="0" w:type="auto"/>
            <w:shd w:val="clear" w:color="auto" w:fill="F9F9FB"/>
            <w:vAlign w:val="center"/>
          </w:tcPr>
          <w:p w14:paraId="3328FF1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46CFE60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30B7B8D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133AC8F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64.1</w:t>
            </w:r>
          </w:p>
        </w:tc>
      </w:tr>
      <w:tr w:rsidR="00040E3D" w14:paraId="7EF5FE71" w14:textId="77777777" w:rsidTr="005753D7">
        <w:trPr>
          <w:cantSplit/>
          <w:jc w:val="center"/>
        </w:trPr>
        <w:tc>
          <w:tcPr>
            <w:tcW w:w="0" w:type="auto"/>
            <w:vMerge/>
            <w:shd w:val="clear" w:color="auto" w:fill="E0E0E0"/>
            <w:vAlign w:val="center"/>
          </w:tcPr>
          <w:p w14:paraId="2A55E5FE" w14:textId="77777777" w:rsidR="00040E3D" w:rsidRDefault="00040E3D" w:rsidP="0072177A">
            <w:pPr>
              <w:bidi/>
              <w:rPr>
                <w:rFonts w:ascii="Arial" w:hAnsi="Arial" w:cs="Arial"/>
                <w:color w:val="010205"/>
              </w:rPr>
            </w:pPr>
          </w:p>
        </w:tc>
        <w:tc>
          <w:tcPr>
            <w:tcW w:w="0" w:type="auto"/>
            <w:shd w:val="clear" w:color="auto" w:fill="E0E0E0"/>
            <w:vAlign w:val="center"/>
          </w:tcPr>
          <w:p w14:paraId="3C65041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18–24 </w:t>
            </w:r>
            <w:r>
              <w:rPr>
                <w:rFonts w:ascii="Arial" w:hAnsi="Arial" w:cs="Arial"/>
                <w:color w:val="264A60"/>
                <w:rtl/>
              </w:rPr>
              <w:t>سنة</w:t>
            </w:r>
          </w:p>
        </w:tc>
        <w:tc>
          <w:tcPr>
            <w:tcW w:w="0" w:type="auto"/>
            <w:shd w:val="clear" w:color="auto" w:fill="F9F9FB"/>
            <w:vAlign w:val="center"/>
          </w:tcPr>
          <w:p w14:paraId="0A5B80E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736D433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41B83CE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5405D62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82.7</w:t>
            </w:r>
          </w:p>
        </w:tc>
      </w:tr>
      <w:tr w:rsidR="00040E3D" w14:paraId="6EB6BF2F" w14:textId="77777777" w:rsidTr="005753D7">
        <w:trPr>
          <w:cantSplit/>
          <w:jc w:val="center"/>
        </w:trPr>
        <w:tc>
          <w:tcPr>
            <w:tcW w:w="0" w:type="auto"/>
            <w:vMerge/>
            <w:shd w:val="clear" w:color="auto" w:fill="E0E0E0"/>
            <w:vAlign w:val="center"/>
          </w:tcPr>
          <w:p w14:paraId="3E2F388D" w14:textId="77777777" w:rsidR="00040E3D" w:rsidRDefault="00040E3D" w:rsidP="0072177A">
            <w:pPr>
              <w:bidi/>
              <w:rPr>
                <w:rFonts w:ascii="Arial" w:hAnsi="Arial" w:cs="Arial"/>
                <w:color w:val="010205"/>
              </w:rPr>
            </w:pPr>
          </w:p>
        </w:tc>
        <w:tc>
          <w:tcPr>
            <w:tcW w:w="0" w:type="auto"/>
            <w:shd w:val="clear" w:color="auto" w:fill="E0E0E0"/>
            <w:vAlign w:val="center"/>
          </w:tcPr>
          <w:p w14:paraId="34994AA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25–31 </w:t>
            </w:r>
            <w:r>
              <w:rPr>
                <w:rFonts w:ascii="Arial" w:hAnsi="Arial" w:cs="Arial"/>
                <w:color w:val="264A60"/>
                <w:rtl/>
              </w:rPr>
              <w:t>سنة</w:t>
            </w:r>
          </w:p>
        </w:tc>
        <w:tc>
          <w:tcPr>
            <w:tcW w:w="0" w:type="auto"/>
            <w:shd w:val="clear" w:color="auto" w:fill="F9F9FB"/>
            <w:vAlign w:val="center"/>
          </w:tcPr>
          <w:p w14:paraId="77D26CF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EAB40A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6ADD44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591354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50C5E474" w14:textId="77777777" w:rsidTr="005753D7">
        <w:trPr>
          <w:cantSplit/>
          <w:jc w:val="center"/>
        </w:trPr>
        <w:tc>
          <w:tcPr>
            <w:tcW w:w="0" w:type="auto"/>
            <w:vMerge/>
            <w:tcBorders>
              <w:bottom w:val="single" w:sz="8" w:space="0" w:color="auto"/>
            </w:tcBorders>
            <w:shd w:val="clear" w:color="auto" w:fill="E0E0E0"/>
            <w:vAlign w:val="center"/>
          </w:tcPr>
          <w:p w14:paraId="73D163B5"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42EB1DD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0E4FAD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7B78620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5652E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EB855F2" w14:textId="77777777" w:rsidR="00040E3D" w:rsidRDefault="00040E3D" w:rsidP="0072177A">
            <w:pPr>
              <w:keepNext/>
              <w:bidi/>
              <w:jc w:val="center"/>
              <w:rPr>
                <w:rFonts w:ascii="Times New Roman" w:hAnsi="Times New Roman" w:cs="Times New Roman"/>
                <w:color w:val="auto"/>
                <w:sz w:val="24"/>
                <w:szCs w:val="24"/>
              </w:rPr>
            </w:pPr>
          </w:p>
        </w:tc>
      </w:tr>
    </w:tbl>
    <w:p w14:paraId="12D1DFCA" w14:textId="77777777" w:rsidR="00040E3D" w:rsidRPr="0072177A" w:rsidRDefault="00040E3D" w:rsidP="0072177A">
      <w:pPr>
        <w:pStyle w:val="a3"/>
        <w:bidi/>
        <w:jc w:val="center"/>
        <w:rPr>
          <w:color w:val="215E99"/>
          <w:szCs w:val="24"/>
        </w:rPr>
      </w:pPr>
    </w:p>
    <w:p w14:paraId="18830634" w14:textId="37A86A29"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034A7292" wp14:editId="48D1E76F">
            <wp:extent cx="5943600" cy="3962400"/>
            <wp:effectExtent l="0" t="0" r="0" b="0"/>
            <wp:docPr id="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91A6BE" w14:textId="2CD558CA"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للعمر</w:t>
      </w:r>
    </w:p>
    <w:p w14:paraId="6FB6CD84" w14:textId="77777777" w:rsidR="00040E3D" w:rsidRPr="0072177A" w:rsidRDefault="00040E3D" w:rsidP="0072177A">
      <w:pPr>
        <w:pStyle w:val="a3"/>
        <w:bidi/>
        <w:jc w:val="center"/>
        <w:rPr>
          <w:color w:val="215E99"/>
          <w:szCs w:val="24"/>
        </w:rPr>
      </w:pPr>
    </w:p>
    <w:p w14:paraId="588BA162" w14:textId="1ECB2525"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المستوى التعليمي</w:t>
      </w:r>
    </w:p>
    <w:p w14:paraId="46B091AE" w14:textId="77777777" w:rsidR="005753D7" w:rsidRPr="006C53A7" w:rsidRDefault="005753D7" w:rsidP="006C53A7">
      <w:pPr>
        <w:pStyle w:val="a4"/>
      </w:pPr>
      <w:r w:rsidRPr="006C53A7">
        <w:rPr>
          <w:rtl/>
        </w:rPr>
        <w:t xml:space="preserve"> تُظهر البيانات الديموغرافية ارتفاع المستوى الأكاديمي لأغلبية أفراد العينة؛ فقد جاءت فئة حاملي درجة البكالوريوس في المقدمة بنسبة 29.6% وبواقع 84 فردًا، تليها فئة حملة الماجستير بنسبة 23.9% وبواقع 68 فردًا، ثم حملة الدكتوراه بنسبة 20.1% وبواقع 57 فردًا، في حين بلغت نسبة حاملي الدبلوم 19.4% بواقع 55 فردًا، واقتصرت فئة حملة الثانوية العامة أو أقل على 7.0% بواقع 20 فردًا فقط. يشير هذا التركيز الأكاديمي العالي إلى أن ما يزيد عن 73% من المشاركين ينتمون إلى فئات التعليم الجامعي والدراسات العليا؛ وهو ما يمنح البيانات الإحصائية عمقاً تحليلياً متقدماً يستند إلى وعي ثفافي ونقدي. يترتب على هذه الخلفية التعليمية المرتفعة تشكك نقد أكبر تجاه المقاطع المُنتجة بالذكاء الاصطناعي؛ فالأفراد ذوو المؤهلات العالية يميلون بطبيعتهم المنهجية إلى البحث عن مصادر المعلومات ومراجعة معايير المصداقية قبل التفاعل مع الفيديو. ربما يوضح هذا الواقع الإحصائي سبب التباين في نسب الموافقة الحادة والتحفظ الظاهر في فقرات الأمانة الأخلاقية والشفافية؛ الأمر الذي يحتم على صناع القرار الإعلامي تقديم استدلالات توثيقية أقوى لإقناع هذا الجمهور المتعلم</w:t>
      </w:r>
      <w:r w:rsidRPr="006C53A7">
        <w:t>.</w:t>
      </w:r>
    </w:p>
    <w:p w14:paraId="0F633138" w14:textId="77777777" w:rsidR="005753D7" w:rsidRDefault="005753D7" w:rsidP="0072177A">
      <w:pPr>
        <w:pStyle w:val="a3"/>
        <w:bidi/>
        <w:jc w:val="center"/>
        <w:rPr>
          <w:color w:val="215E99"/>
          <w:rtl/>
        </w:rPr>
      </w:pPr>
      <w:r w:rsidRPr="0072177A">
        <w:rPr>
          <w:color w:val="215E99"/>
          <w:rtl/>
        </w:rPr>
        <w:lastRenderedPageBreak/>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4</w:t>
      </w:r>
      <w:r w:rsidRPr="0072177A">
        <w:rPr>
          <w:color w:val="215E99"/>
        </w:rPr>
        <w:fldChar w:fldCharType="end"/>
      </w:r>
      <w:r w:rsidRPr="0072177A">
        <w:rPr>
          <w:color w:val="215E99"/>
        </w:rPr>
        <w:t xml:space="preserve"> </w:t>
      </w:r>
      <w:r>
        <w:rPr>
          <w:color w:val="215E99"/>
          <w:rtl/>
        </w:rPr>
        <w:t>: التحليل الإحصائي للمستوى التعليمي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61"/>
        <w:gridCol w:w="1451"/>
        <w:gridCol w:w="1130"/>
        <w:gridCol w:w="890"/>
        <w:gridCol w:w="1359"/>
        <w:gridCol w:w="1879"/>
      </w:tblGrid>
      <w:tr w:rsidR="00040E3D" w14:paraId="714EB049" w14:textId="77777777" w:rsidTr="005753D7">
        <w:trPr>
          <w:cantSplit/>
          <w:jc w:val="center"/>
        </w:trPr>
        <w:tc>
          <w:tcPr>
            <w:tcW w:w="0" w:type="auto"/>
            <w:gridSpan w:val="6"/>
            <w:tcBorders>
              <w:top w:val="single" w:sz="8" w:space="0" w:color="auto"/>
            </w:tcBorders>
            <w:shd w:val="clear" w:color="auto" w:fill="FFFFFF"/>
            <w:vAlign w:val="center"/>
          </w:tcPr>
          <w:p w14:paraId="40860A87" w14:textId="43892979"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المستوى التعليمي</w:t>
            </w:r>
          </w:p>
        </w:tc>
      </w:tr>
      <w:tr w:rsidR="00040E3D" w14:paraId="0DF075AB" w14:textId="77777777" w:rsidTr="005753D7">
        <w:trPr>
          <w:cantSplit/>
          <w:jc w:val="center"/>
        </w:trPr>
        <w:tc>
          <w:tcPr>
            <w:tcW w:w="0" w:type="auto"/>
            <w:gridSpan w:val="2"/>
            <w:shd w:val="clear" w:color="auto" w:fill="FFFFFF"/>
            <w:vAlign w:val="center"/>
          </w:tcPr>
          <w:p w14:paraId="72CDD927"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E10981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DA78BF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FB2366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2DD46C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54AC7243" w14:textId="77777777" w:rsidTr="005753D7">
        <w:trPr>
          <w:cantSplit/>
          <w:jc w:val="center"/>
        </w:trPr>
        <w:tc>
          <w:tcPr>
            <w:tcW w:w="0" w:type="auto"/>
            <w:vMerge w:val="restart"/>
            <w:shd w:val="clear" w:color="auto" w:fill="E0E0E0"/>
            <w:vAlign w:val="center"/>
          </w:tcPr>
          <w:p w14:paraId="5CDED7E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C0D3D9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بكالوريوس</w:t>
            </w:r>
          </w:p>
        </w:tc>
        <w:tc>
          <w:tcPr>
            <w:tcW w:w="0" w:type="auto"/>
            <w:shd w:val="clear" w:color="auto" w:fill="F9F9FB"/>
            <w:vAlign w:val="center"/>
          </w:tcPr>
          <w:p w14:paraId="52FFA13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84</w:t>
            </w:r>
          </w:p>
        </w:tc>
        <w:tc>
          <w:tcPr>
            <w:tcW w:w="0" w:type="auto"/>
            <w:shd w:val="clear" w:color="auto" w:fill="F9F9FB"/>
            <w:vAlign w:val="center"/>
          </w:tcPr>
          <w:p w14:paraId="33D7B39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751152B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349F0C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29.6</w:t>
            </w:r>
          </w:p>
        </w:tc>
      </w:tr>
      <w:tr w:rsidR="00040E3D" w14:paraId="352D0ECD" w14:textId="77777777" w:rsidTr="005753D7">
        <w:trPr>
          <w:cantSplit/>
          <w:jc w:val="center"/>
        </w:trPr>
        <w:tc>
          <w:tcPr>
            <w:tcW w:w="0" w:type="auto"/>
            <w:vMerge/>
            <w:shd w:val="clear" w:color="auto" w:fill="E0E0E0"/>
            <w:vAlign w:val="center"/>
          </w:tcPr>
          <w:p w14:paraId="76A844CF" w14:textId="77777777" w:rsidR="00040E3D" w:rsidRDefault="00040E3D" w:rsidP="0072177A">
            <w:pPr>
              <w:bidi/>
              <w:rPr>
                <w:rFonts w:ascii="Arial" w:hAnsi="Arial" w:cs="Arial"/>
                <w:color w:val="010205"/>
              </w:rPr>
            </w:pPr>
          </w:p>
        </w:tc>
        <w:tc>
          <w:tcPr>
            <w:tcW w:w="0" w:type="auto"/>
            <w:shd w:val="clear" w:color="auto" w:fill="E0E0E0"/>
            <w:vAlign w:val="center"/>
          </w:tcPr>
          <w:p w14:paraId="3064BC8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ماجستير</w:t>
            </w:r>
          </w:p>
        </w:tc>
        <w:tc>
          <w:tcPr>
            <w:tcW w:w="0" w:type="auto"/>
            <w:shd w:val="clear" w:color="auto" w:fill="F9F9FB"/>
            <w:vAlign w:val="center"/>
          </w:tcPr>
          <w:p w14:paraId="23A230B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034690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15ADE50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4B37C27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53.5</w:t>
            </w:r>
          </w:p>
        </w:tc>
      </w:tr>
      <w:tr w:rsidR="00040E3D" w14:paraId="3BF9201E" w14:textId="77777777" w:rsidTr="005753D7">
        <w:trPr>
          <w:cantSplit/>
          <w:jc w:val="center"/>
        </w:trPr>
        <w:tc>
          <w:tcPr>
            <w:tcW w:w="0" w:type="auto"/>
            <w:vMerge/>
            <w:shd w:val="clear" w:color="auto" w:fill="E0E0E0"/>
            <w:vAlign w:val="center"/>
          </w:tcPr>
          <w:p w14:paraId="1C9D9CB3" w14:textId="77777777" w:rsidR="00040E3D" w:rsidRDefault="00040E3D" w:rsidP="0072177A">
            <w:pPr>
              <w:bidi/>
              <w:rPr>
                <w:rFonts w:ascii="Arial" w:hAnsi="Arial" w:cs="Arial"/>
                <w:color w:val="010205"/>
              </w:rPr>
            </w:pPr>
          </w:p>
        </w:tc>
        <w:tc>
          <w:tcPr>
            <w:tcW w:w="0" w:type="auto"/>
            <w:shd w:val="clear" w:color="auto" w:fill="E0E0E0"/>
            <w:vAlign w:val="center"/>
          </w:tcPr>
          <w:p w14:paraId="65914AC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دكتوراه</w:t>
            </w:r>
          </w:p>
        </w:tc>
        <w:tc>
          <w:tcPr>
            <w:tcW w:w="0" w:type="auto"/>
            <w:shd w:val="clear" w:color="auto" w:fill="F9F9FB"/>
            <w:vAlign w:val="center"/>
          </w:tcPr>
          <w:p w14:paraId="11EEA6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0B7B75B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1A6081D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036104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73.6</w:t>
            </w:r>
          </w:p>
        </w:tc>
      </w:tr>
      <w:tr w:rsidR="00040E3D" w14:paraId="61486303" w14:textId="77777777" w:rsidTr="005753D7">
        <w:trPr>
          <w:cantSplit/>
          <w:jc w:val="center"/>
        </w:trPr>
        <w:tc>
          <w:tcPr>
            <w:tcW w:w="0" w:type="auto"/>
            <w:vMerge/>
            <w:shd w:val="clear" w:color="auto" w:fill="E0E0E0"/>
            <w:vAlign w:val="center"/>
          </w:tcPr>
          <w:p w14:paraId="5F51F8E3" w14:textId="77777777" w:rsidR="00040E3D" w:rsidRDefault="00040E3D" w:rsidP="0072177A">
            <w:pPr>
              <w:bidi/>
              <w:rPr>
                <w:rFonts w:ascii="Arial" w:hAnsi="Arial" w:cs="Arial"/>
                <w:color w:val="010205"/>
              </w:rPr>
            </w:pPr>
          </w:p>
        </w:tc>
        <w:tc>
          <w:tcPr>
            <w:tcW w:w="0" w:type="auto"/>
            <w:shd w:val="clear" w:color="auto" w:fill="E0E0E0"/>
            <w:vAlign w:val="center"/>
          </w:tcPr>
          <w:p w14:paraId="66C5FC1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دبلوم</w:t>
            </w:r>
          </w:p>
        </w:tc>
        <w:tc>
          <w:tcPr>
            <w:tcW w:w="0" w:type="auto"/>
            <w:shd w:val="clear" w:color="auto" w:fill="F9F9FB"/>
            <w:vAlign w:val="center"/>
          </w:tcPr>
          <w:p w14:paraId="5464360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37A5FB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28B61AB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6D2C8DC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93.0</w:t>
            </w:r>
          </w:p>
        </w:tc>
      </w:tr>
      <w:tr w:rsidR="00040E3D" w14:paraId="197F062A" w14:textId="77777777" w:rsidTr="005753D7">
        <w:trPr>
          <w:cantSplit/>
          <w:jc w:val="center"/>
        </w:trPr>
        <w:tc>
          <w:tcPr>
            <w:tcW w:w="0" w:type="auto"/>
            <w:vMerge/>
            <w:shd w:val="clear" w:color="auto" w:fill="E0E0E0"/>
            <w:vAlign w:val="center"/>
          </w:tcPr>
          <w:p w14:paraId="310B41D5" w14:textId="77777777" w:rsidR="00040E3D" w:rsidRDefault="00040E3D" w:rsidP="0072177A">
            <w:pPr>
              <w:bidi/>
              <w:rPr>
                <w:rFonts w:ascii="Arial" w:hAnsi="Arial" w:cs="Arial"/>
                <w:color w:val="010205"/>
              </w:rPr>
            </w:pPr>
          </w:p>
        </w:tc>
        <w:tc>
          <w:tcPr>
            <w:tcW w:w="0" w:type="auto"/>
            <w:shd w:val="clear" w:color="auto" w:fill="E0E0E0"/>
            <w:vAlign w:val="center"/>
          </w:tcPr>
          <w:p w14:paraId="17E956C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الثانوية العامة أو أقل</w:t>
            </w:r>
          </w:p>
        </w:tc>
        <w:tc>
          <w:tcPr>
            <w:tcW w:w="0" w:type="auto"/>
            <w:shd w:val="clear" w:color="auto" w:fill="F9F9FB"/>
            <w:vAlign w:val="center"/>
          </w:tcPr>
          <w:p w14:paraId="6DB203C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6148B99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3E03F7A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7.0</w:t>
            </w:r>
          </w:p>
        </w:tc>
        <w:tc>
          <w:tcPr>
            <w:tcW w:w="0" w:type="auto"/>
            <w:shd w:val="clear" w:color="auto" w:fill="F9F9FB"/>
            <w:vAlign w:val="center"/>
          </w:tcPr>
          <w:p w14:paraId="39414E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2E2E1EFC" w14:textId="77777777" w:rsidTr="005753D7">
        <w:trPr>
          <w:cantSplit/>
          <w:jc w:val="center"/>
        </w:trPr>
        <w:tc>
          <w:tcPr>
            <w:tcW w:w="0" w:type="auto"/>
            <w:vMerge/>
            <w:tcBorders>
              <w:bottom w:val="single" w:sz="8" w:space="0" w:color="auto"/>
            </w:tcBorders>
            <w:shd w:val="clear" w:color="auto" w:fill="E0E0E0"/>
            <w:vAlign w:val="center"/>
          </w:tcPr>
          <w:p w14:paraId="391C4815"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0D062AC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0A372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596F554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F2789D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AE0D3E7" w14:textId="77777777" w:rsidR="00040E3D" w:rsidRDefault="00040E3D" w:rsidP="0072177A">
            <w:pPr>
              <w:keepNext/>
              <w:bidi/>
              <w:jc w:val="center"/>
              <w:rPr>
                <w:rFonts w:ascii="Times New Roman" w:hAnsi="Times New Roman" w:cs="Times New Roman"/>
                <w:color w:val="auto"/>
                <w:sz w:val="24"/>
                <w:szCs w:val="24"/>
              </w:rPr>
            </w:pPr>
          </w:p>
        </w:tc>
      </w:tr>
    </w:tbl>
    <w:p w14:paraId="2C512ADE" w14:textId="77777777" w:rsidR="00040E3D" w:rsidRPr="0072177A" w:rsidRDefault="00040E3D" w:rsidP="0072177A">
      <w:pPr>
        <w:pStyle w:val="a3"/>
        <w:bidi/>
        <w:jc w:val="center"/>
        <w:rPr>
          <w:color w:val="215E99"/>
          <w:szCs w:val="24"/>
        </w:rPr>
      </w:pPr>
    </w:p>
    <w:p w14:paraId="40E655FF" w14:textId="6083AD29"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5A19F2E6" wp14:editId="09E2E54F">
            <wp:extent cx="5943600" cy="3962400"/>
            <wp:effectExtent l="0" t="0" r="0" b="0"/>
            <wp:docPr id="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7DFF30" w14:textId="045E42F6"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3</w:t>
      </w:r>
      <w:r w:rsidRPr="0072177A">
        <w:rPr>
          <w:color w:val="215E99"/>
        </w:rPr>
        <w:fldChar w:fldCharType="end"/>
      </w:r>
      <w:r w:rsidRPr="0072177A">
        <w:rPr>
          <w:color w:val="215E99"/>
        </w:rPr>
        <w:t xml:space="preserve"> </w:t>
      </w:r>
      <w:r>
        <w:rPr>
          <w:color w:val="215E99"/>
          <w:rtl/>
        </w:rPr>
        <w:t>: التمثيل البياني للمستوى التعليمي</w:t>
      </w:r>
    </w:p>
    <w:p w14:paraId="7FB3AF52" w14:textId="77777777" w:rsidR="00040E3D" w:rsidRPr="0072177A" w:rsidRDefault="00040E3D" w:rsidP="0072177A">
      <w:pPr>
        <w:pStyle w:val="a3"/>
        <w:bidi/>
        <w:jc w:val="center"/>
        <w:rPr>
          <w:color w:val="215E99"/>
          <w:szCs w:val="24"/>
        </w:rPr>
      </w:pPr>
    </w:p>
    <w:p w14:paraId="55239805" w14:textId="07C04FCC"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معدل استخدام منصة تيك توك</w:t>
      </w:r>
    </w:p>
    <w:p w14:paraId="7B39343C" w14:textId="77777777" w:rsidR="005753D7" w:rsidRPr="006C53A7" w:rsidRDefault="005753D7" w:rsidP="006C53A7">
      <w:pPr>
        <w:pStyle w:val="a4"/>
      </w:pPr>
      <w:r w:rsidRPr="006C53A7">
        <w:rPr>
          <w:rtl/>
        </w:rPr>
        <w:t xml:space="preserve"> تكشف الأرقام الإحصائية عن انغماس رقمي مرتفع لدى أفراد العينة في استخدام منصة تيك توك؛ حيث أظهرت النتائج أن 43.0% من المشاركين بواقع 122 فردًا يستخدمون المنصة بمعدل 5 ساعات فأكثر يومياً، تليها فئة الاستخدام من 3 إلى أقل من 5 ساعات بنسبة 28.5% وبواقع 81 فردًا، بينما بلغت نسبة من يستخدمونها من ساعة إلى أقل من 3 ساعات 16.9% بواقع 48 فردًا، وبلغت نسبة الاستخدام الأقل من ساعة 11.6% بواقع 33 فردًا فقط. يبرز هذا الاعتماد الزمني المكثف أن أكثر من </w:t>
      </w:r>
      <w:r w:rsidRPr="006C53A7">
        <w:rPr>
          <w:rtl/>
        </w:rPr>
        <w:lastRenderedPageBreak/>
        <w:t>71% من العينة يقضون ما لا يقل عن 3 ساعات يومياً في تصفح المقاطع القصيرة؛ مما يجعلهم عرضة مستمرة ومباشرة للمحتوى المولد ذكائياً. يرجح هذا التعرض الكثيف تشكّل خبرة تراكمية لدى المستخدمين تمكنهم من التمييز بين الفيديوهات التقليدية وتلك التي تعتمد على الذكاء الاصطناعي؛ فكثرة المشاهدة تطور حساسية بصرية وصوتية للتفاصيل الدقيقة. قد يتسبب هذا الاستهلاك اليومي المرتفع في تسريع وتيرة الإشباع الرقمي أو رفع سقف التوقعات الجمالية، حيث يتطلب الحفاظ على تفاعل هؤلاء المستخدمين تقديم مستويات إبداعية متجددة تجذب انتباههم المشتت وسط تدفق المعلومات المتواصل</w:t>
      </w:r>
      <w:r w:rsidRPr="006C53A7">
        <w:t>.</w:t>
      </w:r>
    </w:p>
    <w:p w14:paraId="45B81EFA"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5</w:t>
      </w:r>
      <w:r w:rsidRPr="0072177A">
        <w:rPr>
          <w:color w:val="215E99"/>
        </w:rPr>
        <w:fldChar w:fldCharType="end"/>
      </w:r>
      <w:r w:rsidRPr="0072177A">
        <w:rPr>
          <w:color w:val="215E99"/>
        </w:rPr>
        <w:t xml:space="preserve"> </w:t>
      </w:r>
      <w:r>
        <w:rPr>
          <w:color w:val="215E99"/>
          <w:rtl/>
        </w:rPr>
        <w:t>: التحليل الإحصائي لمعدل استخدام منصة تيك توك</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35"/>
        <w:gridCol w:w="1834"/>
        <w:gridCol w:w="1085"/>
        <w:gridCol w:w="855"/>
        <w:gridCol w:w="1245"/>
        <w:gridCol w:w="1716"/>
      </w:tblGrid>
      <w:tr w:rsidR="00040E3D" w14:paraId="1E4FEED5" w14:textId="77777777" w:rsidTr="005753D7">
        <w:trPr>
          <w:cantSplit/>
          <w:jc w:val="center"/>
        </w:trPr>
        <w:tc>
          <w:tcPr>
            <w:tcW w:w="0" w:type="auto"/>
            <w:gridSpan w:val="6"/>
            <w:tcBorders>
              <w:top w:val="single" w:sz="8" w:space="0" w:color="auto"/>
            </w:tcBorders>
            <w:shd w:val="clear" w:color="auto" w:fill="FFFFFF"/>
            <w:vAlign w:val="center"/>
          </w:tcPr>
          <w:p w14:paraId="5B887DD3" w14:textId="6E318E45"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معدل استخدام منصة تيك توك</w:t>
            </w:r>
          </w:p>
        </w:tc>
      </w:tr>
      <w:tr w:rsidR="00040E3D" w14:paraId="1D4CC324" w14:textId="77777777" w:rsidTr="005753D7">
        <w:trPr>
          <w:cantSplit/>
          <w:jc w:val="center"/>
        </w:trPr>
        <w:tc>
          <w:tcPr>
            <w:tcW w:w="0" w:type="auto"/>
            <w:gridSpan w:val="2"/>
            <w:shd w:val="clear" w:color="auto" w:fill="FFFFFF"/>
            <w:vAlign w:val="center"/>
          </w:tcPr>
          <w:p w14:paraId="7B8A196C"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7BFE3F5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3D0D73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DDDB83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DF00DC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2A62FD56" w14:textId="77777777" w:rsidTr="005753D7">
        <w:trPr>
          <w:cantSplit/>
          <w:jc w:val="center"/>
        </w:trPr>
        <w:tc>
          <w:tcPr>
            <w:tcW w:w="0" w:type="auto"/>
            <w:vMerge w:val="restart"/>
            <w:shd w:val="clear" w:color="auto" w:fill="E0E0E0"/>
            <w:vAlign w:val="center"/>
          </w:tcPr>
          <w:p w14:paraId="24E6F2A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4AF6C6F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5 </w:t>
            </w:r>
            <w:r>
              <w:rPr>
                <w:rFonts w:ascii="Arial" w:hAnsi="Arial" w:cs="Arial"/>
                <w:color w:val="264A60"/>
                <w:rtl/>
              </w:rPr>
              <w:t>ساعات فأكثر</w:t>
            </w:r>
          </w:p>
        </w:tc>
        <w:tc>
          <w:tcPr>
            <w:tcW w:w="0" w:type="auto"/>
            <w:shd w:val="clear" w:color="auto" w:fill="F9F9FB"/>
            <w:vAlign w:val="center"/>
          </w:tcPr>
          <w:p w14:paraId="783B6EE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1B19B1B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43.0</w:t>
            </w:r>
          </w:p>
        </w:tc>
        <w:tc>
          <w:tcPr>
            <w:tcW w:w="0" w:type="auto"/>
            <w:shd w:val="clear" w:color="auto" w:fill="F9F9FB"/>
            <w:vAlign w:val="center"/>
          </w:tcPr>
          <w:p w14:paraId="43C281D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43.0</w:t>
            </w:r>
          </w:p>
        </w:tc>
        <w:tc>
          <w:tcPr>
            <w:tcW w:w="0" w:type="auto"/>
            <w:shd w:val="clear" w:color="auto" w:fill="F9F9FB"/>
            <w:vAlign w:val="center"/>
          </w:tcPr>
          <w:p w14:paraId="17FB9A8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43.0</w:t>
            </w:r>
          </w:p>
        </w:tc>
      </w:tr>
      <w:tr w:rsidR="00040E3D" w14:paraId="2288FE5C" w14:textId="77777777" w:rsidTr="005753D7">
        <w:trPr>
          <w:cantSplit/>
          <w:jc w:val="center"/>
        </w:trPr>
        <w:tc>
          <w:tcPr>
            <w:tcW w:w="0" w:type="auto"/>
            <w:vMerge/>
            <w:shd w:val="clear" w:color="auto" w:fill="E0E0E0"/>
            <w:vAlign w:val="center"/>
          </w:tcPr>
          <w:p w14:paraId="329DA81B" w14:textId="77777777" w:rsidR="00040E3D" w:rsidRDefault="00040E3D" w:rsidP="0072177A">
            <w:pPr>
              <w:bidi/>
              <w:rPr>
                <w:rFonts w:ascii="Arial" w:hAnsi="Arial" w:cs="Arial"/>
                <w:color w:val="010205"/>
              </w:rPr>
            </w:pPr>
          </w:p>
        </w:tc>
        <w:tc>
          <w:tcPr>
            <w:tcW w:w="0" w:type="auto"/>
            <w:shd w:val="clear" w:color="auto" w:fill="E0E0E0"/>
            <w:vAlign w:val="center"/>
          </w:tcPr>
          <w:p w14:paraId="6546E1C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من 3 إلى أقل من 5 ساعات</w:t>
            </w:r>
          </w:p>
        </w:tc>
        <w:tc>
          <w:tcPr>
            <w:tcW w:w="0" w:type="auto"/>
            <w:shd w:val="clear" w:color="auto" w:fill="F9F9FB"/>
            <w:vAlign w:val="center"/>
          </w:tcPr>
          <w:p w14:paraId="6B519F6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55D57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28.5</w:t>
            </w:r>
          </w:p>
        </w:tc>
        <w:tc>
          <w:tcPr>
            <w:tcW w:w="0" w:type="auto"/>
            <w:shd w:val="clear" w:color="auto" w:fill="F9F9FB"/>
            <w:vAlign w:val="center"/>
          </w:tcPr>
          <w:p w14:paraId="58F20FE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28.5</w:t>
            </w:r>
          </w:p>
        </w:tc>
        <w:tc>
          <w:tcPr>
            <w:tcW w:w="0" w:type="auto"/>
            <w:shd w:val="clear" w:color="auto" w:fill="F9F9FB"/>
            <w:vAlign w:val="center"/>
          </w:tcPr>
          <w:p w14:paraId="595810C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71.5</w:t>
            </w:r>
          </w:p>
        </w:tc>
      </w:tr>
      <w:tr w:rsidR="00040E3D" w14:paraId="4C0A8D32" w14:textId="77777777" w:rsidTr="005753D7">
        <w:trPr>
          <w:cantSplit/>
          <w:jc w:val="center"/>
        </w:trPr>
        <w:tc>
          <w:tcPr>
            <w:tcW w:w="0" w:type="auto"/>
            <w:vMerge/>
            <w:shd w:val="clear" w:color="auto" w:fill="E0E0E0"/>
            <w:vAlign w:val="center"/>
          </w:tcPr>
          <w:p w14:paraId="7C92D540" w14:textId="77777777" w:rsidR="00040E3D" w:rsidRDefault="00040E3D" w:rsidP="0072177A">
            <w:pPr>
              <w:bidi/>
              <w:rPr>
                <w:rFonts w:ascii="Arial" w:hAnsi="Arial" w:cs="Arial"/>
                <w:color w:val="010205"/>
              </w:rPr>
            </w:pPr>
          </w:p>
        </w:tc>
        <w:tc>
          <w:tcPr>
            <w:tcW w:w="0" w:type="auto"/>
            <w:shd w:val="clear" w:color="auto" w:fill="E0E0E0"/>
            <w:vAlign w:val="center"/>
          </w:tcPr>
          <w:p w14:paraId="280C038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من ساعة إلى أقل من 3 ساعات</w:t>
            </w:r>
          </w:p>
        </w:tc>
        <w:tc>
          <w:tcPr>
            <w:tcW w:w="0" w:type="auto"/>
            <w:shd w:val="clear" w:color="auto" w:fill="F9F9FB"/>
            <w:vAlign w:val="center"/>
          </w:tcPr>
          <w:p w14:paraId="6FF0B8B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0EC5BA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06847DE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23DF63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88.4</w:t>
            </w:r>
          </w:p>
        </w:tc>
      </w:tr>
      <w:tr w:rsidR="00040E3D" w14:paraId="39A1C5D6" w14:textId="77777777" w:rsidTr="005753D7">
        <w:trPr>
          <w:cantSplit/>
          <w:jc w:val="center"/>
        </w:trPr>
        <w:tc>
          <w:tcPr>
            <w:tcW w:w="0" w:type="auto"/>
            <w:vMerge/>
            <w:shd w:val="clear" w:color="auto" w:fill="E0E0E0"/>
            <w:vAlign w:val="center"/>
          </w:tcPr>
          <w:p w14:paraId="4BD793E3" w14:textId="77777777" w:rsidR="00040E3D" w:rsidRDefault="00040E3D" w:rsidP="0072177A">
            <w:pPr>
              <w:bidi/>
              <w:rPr>
                <w:rFonts w:ascii="Arial" w:hAnsi="Arial" w:cs="Arial"/>
                <w:color w:val="010205"/>
              </w:rPr>
            </w:pPr>
          </w:p>
        </w:tc>
        <w:tc>
          <w:tcPr>
            <w:tcW w:w="0" w:type="auto"/>
            <w:shd w:val="clear" w:color="auto" w:fill="E0E0E0"/>
            <w:vAlign w:val="center"/>
          </w:tcPr>
          <w:p w14:paraId="2851500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أقل من ساعة</w:t>
            </w:r>
          </w:p>
        </w:tc>
        <w:tc>
          <w:tcPr>
            <w:tcW w:w="0" w:type="auto"/>
            <w:shd w:val="clear" w:color="auto" w:fill="F9F9FB"/>
            <w:vAlign w:val="center"/>
          </w:tcPr>
          <w:p w14:paraId="5277A08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5255B37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3CD3531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1228932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78B6BC02" w14:textId="77777777" w:rsidTr="005753D7">
        <w:trPr>
          <w:cantSplit/>
          <w:jc w:val="center"/>
        </w:trPr>
        <w:tc>
          <w:tcPr>
            <w:tcW w:w="0" w:type="auto"/>
            <w:vMerge/>
            <w:tcBorders>
              <w:bottom w:val="single" w:sz="8" w:space="0" w:color="auto"/>
            </w:tcBorders>
            <w:shd w:val="clear" w:color="auto" w:fill="E0E0E0"/>
            <w:vAlign w:val="center"/>
          </w:tcPr>
          <w:p w14:paraId="0E2F82F4"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4FBF86C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1A387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7994B3B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8C079B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B09F988" w14:textId="77777777" w:rsidR="00040E3D" w:rsidRDefault="00040E3D" w:rsidP="0072177A">
            <w:pPr>
              <w:keepNext/>
              <w:bidi/>
              <w:jc w:val="center"/>
              <w:rPr>
                <w:rFonts w:ascii="Times New Roman" w:hAnsi="Times New Roman" w:cs="Times New Roman"/>
                <w:color w:val="auto"/>
                <w:sz w:val="24"/>
                <w:szCs w:val="24"/>
              </w:rPr>
            </w:pPr>
          </w:p>
        </w:tc>
      </w:tr>
    </w:tbl>
    <w:p w14:paraId="5893623F" w14:textId="77777777" w:rsidR="00040E3D" w:rsidRPr="0072177A" w:rsidRDefault="00040E3D" w:rsidP="0072177A">
      <w:pPr>
        <w:pStyle w:val="a3"/>
        <w:bidi/>
        <w:jc w:val="center"/>
        <w:rPr>
          <w:color w:val="215E99"/>
          <w:szCs w:val="24"/>
        </w:rPr>
      </w:pPr>
    </w:p>
    <w:p w14:paraId="292CF48A" w14:textId="57C1DB59"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308853AD" wp14:editId="329D4DE3">
            <wp:extent cx="5943600" cy="3962400"/>
            <wp:effectExtent l="0" t="0" r="0" b="0"/>
            <wp:docPr id="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CAE09F4" w14:textId="6408F2A1"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4</w:t>
      </w:r>
      <w:r w:rsidRPr="0072177A">
        <w:rPr>
          <w:color w:val="215E99"/>
        </w:rPr>
        <w:fldChar w:fldCharType="end"/>
      </w:r>
      <w:r w:rsidRPr="0072177A">
        <w:rPr>
          <w:color w:val="215E99"/>
        </w:rPr>
        <w:t xml:space="preserve"> </w:t>
      </w:r>
      <w:r>
        <w:rPr>
          <w:color w:val="215E99"/>
          <w:rtl/>
        </w:rPr>
        <w:t>: التمثيل البياني لمعدل استخدام منصة تيك توك</w:t>
      </w:r>
    </w:p>
    <w:p w14:paraId="7BC0BBD7" w14:textId="77777777" w:rsidR="00040E3D" w:rsidRPr="0072177A" w:rsidRDefault="00040E3D" w:rsidP="0072177A">
      <w:pPr>
        <w:pStyle w:val="a3"/>
        <w:bidi/>
        <w:jc w:val="center"/>
        <w:rPr>
          <w:color w:val="215E99"/>
          <w:szCs w:val="24"/>
        </w:rPr>
      </w:pPr>
    </w:p>
    <w:p w14:paraId="692ACFFD" w14:textId="4DE2988B"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مدة استخدامك لمنصة تيك توك</w:t>
      </w:r>
    </w:p>
    <w:p w14:paraId="2554E5E8" w14:textId="77777777" w:rsidR="005753D7" w:rsidRPr="006C53A7" w:rsidRDefault="005753D7" w:rsidP="006C53A7">
      <w:pPr>
        <w:pStyle w:val="a4"/>
      </w:pPr>
      <w:r w:rsidRPr="006C53A7">
        <w:rPr>
          <w:rtl/>
        </w:rPr>
        <w:t xml:space="preserve"> توضح نتائج التوزيع الإحصائي رسوخ الخبرة الزمنية للمستجيبين في التعامل مع منصة تيك توك؛ حيث سجلت فئة الاستخدام المترسخة لـ 6 سنوات فأكثر أعلى نسبة بلغت 26.8% بواقع 76 فردًا، تلتها فئة الاستخدام من 4 إلى أقل من 6 سنوات بنسبة 23.9% بواقع 68 فردًا، ثم فئة من سنتين إلى أقل من 4 سنوات بنسبة 21.1% بواقع 60 فردًا، وبلغت نسبة من يستخدمونها من سنة إلى أقل من سنتين 15.1% بواقع 43 فردًا، في حين سجلت فئة الاستخدام الأقل من سنة 13.0% بواقع 37 فردًا. تشير هذه النسب إلى أن نصف المبحوثين تقريباً يمتلكون خبرة تتجاوز 4 سنوات على المنصة؛ مما يؤكد أن الإجابات الصادرة عنهم تعبر عن خبرة ميدانية طويلة وليست انطباعات عابرة لمستخدمين جدد. يسهم هذا العمق الزمني في إضفاء قدر أكبر من الموثوقية على التقييمات المتعلقة بجودة الفيديوهات وتصميمها؛ فالجمهور المخضرم يكون أكثر قدرة على رصد التطورات التكنولوجية التي طرأت على إنتاج الفيديوهات. يحتمل أن يؤدي هذا التراكم المعرفي إلى تشكيل مواقف أكثر صلابة ونقدية تجاه المحتوى الاصطناعي، بحيث لا تنطلي عليهم المحاولات التضليلية بسهولة وتتزايد مطالبهم بالإفصاح عن هوية </w:t>
      </w:r>
      <w:r w:rsidRPr="006C53A7">
        <w:rPr>
          <w:rtl/>
        </w:rPr>
        <w:lastRenderedPageBreak/>
        <w:t>صانع المحتوى وتقنيات الإنتاج</w:t>
      </w:r>
      <w:r w:rsidRPr="006C53A7">
        <w:t>.</w:t>
      </w:r>
    </w:p>
    <w:p w14:paraId="2A25260D"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6</w:t>
      </w:r>
      <w:r w:rsidRPr="0072177A">
        <w:rPr>
          <w:color w:val="215E99"/>
        </w:rPr>
        <w:fldChar w:fldCharType="end"/>
      </w:r>
      <w:r w:rsidRPr="0072177A">
        <w:rPr>
          <w:color w:val="215E99"/>
        </w:rPr>
        <w:t xml:space="preserve"> </w:t>
      </w:r>
      <w:r>
        <w:rPr>
          <w:color w:val="215E99"/>
          <w:rtl/>
        </w:rPr>
        <w:t>: التحليل الإحصائي لمدة ا</w:t>
      </w:r>
      <w:r>
        <w:rPr>
          <w:rFonts w:hint="cs"/>
          <w:color w:val="215E99"/>
          <w:rtl/>
        </w:rPr>
        <w:t>لا</w:t>
      </w:r>
      <w:r>
        <w:rPr>
          <w:color w:val="215E99"/>
          <w:rtl/>
        </w:rPr>
        <w:t>ستخدام لمنصة تيك توك</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635"/>
        <w:gridCol w:w="1835"/>
        <w:gridCol w:w="1085"/>
        <w:gridCol w:w="855"/>
        <w:gridCol w:w="1245"/>
        <w:gridCol w:w="1715"/>
      </w:tblGrid>
      <w:tr w:rsidR="00040E3D" w14:paraId="180F48E5" w14:textId="77777777" w:rsidTr="005753D7">
        <w:trPr>
          <w:cantSplit/>
          <w:jc w:val="center"/>
        </w:trPr>
        <w:tc>
          <w:tcPr>
            <w:tcW w:w="0" w:type="auto"/>
            <w:gridSpan w:val="6"/>
            <w:tcBorders>
              <w:top w:val="single" w:sz="8" w:space="0" w:color="auto"/>
            </w:tcBorders>
            <w:shd w:val="clear" w:color="auto" w:fill="FFFFFF"/>
            <w:vAlign w:val="center"/>
          </w:tcPr>
          <w:p w14:paraId="509C5254" w14:textId="368CDF51"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مدة استخدامك لمنصة تيك توك</w:t>
            </w:r>
          </w:p>
        </w:tc>
      </w:tr>
      <w:tr w:rsidR="00040E3D" w14:paraId="7FBA4918" w14:textId="77777777" w:rsidTr="005753D7">
        <w:trPr>
          <w:cantSplit/>
          <w:jc w:val="center"/>
        </w:trPr>
        <w:tc>
          <w:tcPr>
            <w:tcW w:w="0" w:type="auto"/>
            <w:gridSpan w:val="2"/>
            <w:shd w:val="clear" w:color="auto" w:fill="FFFFFF"/>
            <w:vAlign w:val="center"/>
          </w:tcPr>
          <w:p w14:paraId="1D6C2DA5"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A1FCC1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E63EB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C00C59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4A8831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530DE8FD" w14:textId="77777777" w:rsidTr="005753D7">
        <w:trPr>
          <w:cantSplit/>
          <w:jc w:val="center"/>
        </w:trPr>
        <w:tc>
          <w:tcPr>
            <w:tcW w:w="0" w:type="auto"/>
            <w:vMerge w:val="restart"/>
            <w:shd w:val="clear" w:color="auto" w:fill="E0E0E0"/>
            <w:vAlign w:val="center"/>
          </w:tcPr>
          <w:p w14:paraId="2893170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DE7446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6 </w:t>
            </w:r>
            <w:r>
              <w:rPr>
                <w:rFonts w:ascii="Arial" w:hAnsi="Arial" w:cs="Arial"/>
                <w:color w:val="264A60"/>
                <w:rtl/>
              </w:rPr>
              <w:t>سنوات فأكثر</w:t>
            </w:r>
          </w:p>
        </w:tc>
        <w:tc>
          <w:tcPr>
            <w:tcW w:w="0" w:type="auto"/>
            <w:shd w:val="clear" w:color="auto" w:fill="F9F9FB"/>
            <w:vAlign w:val="center"/>
          </w:tcPr>
          <w:p w14:paraId="1C37191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08CAC87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66789A9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3BD0C47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26.8</w:t>
            </w:r>
          </w:p>
        </w:tc>
      </w:tr>
      <w:tr w:rsidR="00040E3D" w14:paraId="07FCB8D0" w14:textId="77777777" w:rsidTr="005753D7">
        <w:trPr>
          <w:cantSplit/>
          <w:jc w:val="center"/>
        </w:trPr>
        <w:tc>
          <w:tcPr>
            <w:tcW w:w="0" w:type="auto"/>
            <w:vMerge/>
            <w:shd w:val="clear" w:color="auto" w:fill="E0E0E0"/>
            <w:vAlign w:val="center"/>
          </w:tcPr>
          <w:p w14:paraId="57B010FE" w14:textId="77777777" w:rsidR="00040E3D" w:rsidRDefault="00040E3D" w:rsidP="0072177A">
            <w:pPr>
              <w:bidi/>
              <w:rPr>
                <w:rFonts w:ascii="Arial" w:hAnsi="Arial" w:cs="Arial"/>
                <w:color w:val="010205"/>
              </w:rPr>
            </w:pPr>
          </w:p>
        </w:tc>
        <w:tc>
          <w:tcPr>
            <w:tcW w:w="0" w:type="auto"/>
            <w:shd w:val="clear" w:color="auto" w:fill="E0E0E0"/>
            <w:vAlign w:val="center"/>
          </w:tcPr>
          <w:p w14:paraId="1888CD5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من 4 إلى أقل من 6 سنوات</w:t>
            </w:r>
          </w:p>
        </w:tc>
        <w:tc>
          <w:tcPr>
            <w:tcW w:w="0" w:type="auto"/>
            <w:shd w:val="clear" w:color="auto" w:fill="F9F9FB"/>
            <w:vAlign w:val="center"/>
          </w:tcPr>
          <w:p w14:paraId="533B7AF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BE9648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33C30A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23.9</w:t>
            </w:r>
          </w:p>
        </w:tc>
        <w:tc>
          <w:tcPr>
            <w:tcW w:w="0" w:type="auto"/>
            <w:shd w:val="clear" w:color="auto" w:fill="F9F9FB"/>
            <w:vAlign w:val="center"/>
          </w:tcPr>
          <w:p w14:paraId="5C6E213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50.7</w:t>
            </w:r>
          </w:p>
        </w:tc>
      </w:tr>
      <w:tr w:rsidR="00040E3D" w14:paraId="16EE3310" w14:textId="77777777" w:rsidTr="005753D7">
        <w:trPr>
          <w:cantSplit/>
          <w:jc w:val="center"/>
        </w:trPr>
        <w:tc>
          <w:tcPr>
            <w:tcW w:w="0" w:type="auto"/>
            <w:vMerge/>
            <w:shd w:val="clear" w:color="auto" w:fill="E0E0E0"/>
            <w:vAlign w:val="center"/>
          </w:tcPr>
          <w:p w14:paraId="054AACC7" w14:textId="77777777" w:rsidR="00040E3D" w:rsidRDefault="00040E3D" w:rsidP="0072177A">
            <w:pPr>
              <w:bidi/>
              <w:rPr>
                <w:rFonts w:ascii="Arial" w:hAnsi="Arial" w:cs="Arial"/>
                <w:color w:val="010205"/>
              </w:rPr>
            </w:pPr>
          </w:p>
        </w:tc>
        <w:tc>
          <w:tcPr>
            <w:tcW w:w="0" w:type="auto"/>
            <w:shd w:val="clear" w:color="auto" w:fill="E0E0E0"/>
            <w:vAlign w:val="center"/>
          </w:tcPr>
          <w:p w14:paraId="1CD2FE0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من سنتين إلى أقل من 4 سنوات</w:t>
            </w:r>
          </w:p>
        </w:tc>
        <w:tc>
          <w:tcPr>
            <w:tcW w:w="0" w:type="auto"/>
            <w:shd w:val="clear" w:color="auto" w:fill="F9F9FB"/>
            <w:vAlign w:val="center"/>
          </w:tcPr>
          <w:p w14:paraId="6567FAB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6109B30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4C25824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5604F3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71.8</w:t>
            </w:r>
          </w:p>
        </w:tc>
      </w:tr>
      <w:tr w:rsidR="00040E3D" w14:paraId="465F0A2A" w14:textId="77777777" w:rsidTr="005753D7">
        <w:trPr>
          <w:cantSplit/>
          <w:jc w:val="center"/>
        </w:trPr>
        <w:tc>
          <w:tcPr>
            <w:tcW w:w="0" w:type="auto"/>
            <w:vMerge/>
            <w:shd w:val="clear" w:color="auto" w:fill="E0E0E0"/>
            <w:vAlign w:val="center"/>
          </w:tcPr>
          <w:p w14:paraId="4B29BCC3" w14:textId="77777777" w:rsidR="00040E3D" w:rsidRDefault="00040E3D" w:rsidP="0072177A">
            <w:pPr>
              <w:bidi/>
              <w:rPr>
                <w:rFonts w:ascii="Arial" w:hAnsi="Arial" w:cs="Arial"/>
                <w:color w:val="010205"/>
              </w:rPr>
            </w:pPr>
          </w:p>
        </w:tc>
        <w:tc>
          <w:tcPr>
            <w:tcW w:w="0" w:type="auto"/>
            <w:shd w:val="clear" w:color="auto" w:fill="E0E0E0"/>
            <w:vAlign w:val="center"/>
          </w:tcPr>
          <w:p w14:paraId="1B3B576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من سنة إلى أقل من سنتين</w:t>
            </w:r>
          </w:p>
        </w:tc>
        <w:tc>
          <w:tcPr>
            <w:tcW w:w="0" w:type="auto"/>
            <w:shd w:val="clear" w:color="auto" w:fill="F9F9FB"/>
            <w:vAlign w:val="center"/>
          </w:tcPr>
          <w:p w14:paraId="4E9537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D7C3A1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31CDA15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38B301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87.0</w:t>
            </w:r>
          </w:p>
        </w:tc>
      </w:tr>
      <w:tr w:rsidR="00040E3D" w14:paraId="4444AD0F" w14:textId="77777777" w:rsidTr="005753D7">
        <w:trPr>
          <w:cantSplit/>
          <w:jc w:val="center"/>
        </w:trPr>
        <w:tc>
          <w:tcPr>
            <w:tcW w:w="0" w:type="auto"/>
            <w:vMerge/>
            <w:shd w:val="clear" w:color="auto" w:fill="E0E0E0"/>
            <w:vAlign w:val="center"/>
          </w:tcPr>
          <w:p w14:paraId="4715D841" w14:textId="77777777" w:rsidR="00040E3D" w:rsidRDefault="00040E3D" w:rsidP="0072177A">
            <w:pPr>
              <w:bidi/>
              <w:rPr>
                <w:rFonts w:ascii="Arial" w:hAnsi="Arial" w:cs="Arial"/>
                <w:color w:val="010205"/>
              </w:rPr>
            </w:pPr>
          </w:p>
        </w:tc>
        <w:tc>
          <w:tcPr>
            <w:tcW w:w="0" w:type="auto"/>
            <w:shd w:val="clear" w:color="auto" w:fill="E0E0E0"/>
            <w:vAlign w:val="center"/>
          </w:tcPr>
          <w:p w14:paraId="2C161E2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أقل من سنة</w:t>
            </w:r>
          </w:p>
        </w:tc>
        <w:tc>
          <w:tcPr>
            <w:tcW w:w="0" w:type="auto"/>
            <w:shd w:val="clear" w:color="auto" w:fill="F9F9FB"/>
            <w:vAlign w:val="center"/>
          </w:tcPr>
          <w:p w14:paraId="678F0D7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7604658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1B7909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A337CB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7193E02" w14:textId="77777777" w:rsidTr="005753D7">
        <w:trPr>
          <w:cantSplit/>
          <w:jc w:val="center"/>
        </w:trPr>
        <w:tc>
          <w:tcPr>
            <w:tcW w:w="0" w:type="auto"/>
            <w:vMerge/>
            <w:tcBorders>
              <w:bottom w:val="single" w:sz="8" w:space="0" w:color="auto"/>
            </w:tcBorders>
            <w:shd w:val="clear" w:color="auto" w:fill="E0E0E0"/>
            <w:vAlign w:val="center"/>
          </w:tcPr>
          <w:p w14:paraId="19AFE8DA"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0C84A2D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7684CC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57554D7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E8AE29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124AD4D" w14:textId="77777777" w:rsidR="00040E3D" w:rsidRDefault="00040E3D" w:rsidP="0072177A">
            <w:pPr>
              <w:keepNext/>
              <w:bidi/>
              <w:jc w:val="center"/>
              <w:rPr>
                <w:rFonts w:ascii="Times New Roman" w:hAnsi="Times New Roman" w:cs="Times New Roman"/>
                <w:color w:val="auto"/>
                <w:sz w:val="24"/>
                <w:szCs w:val="24"/>
              </w:rPr>
            </w:pPr>
          </w:p>
        </w:tc>
      </w:tr>
    </w:tbl>
    <w:p w14:paraId="3E217A70" w14:textId="77777777" w:rsidR="00040E3D" w:rsidRPr="0072177A" w:rsidRDefault="00040E3D" w:rsidP="0072177A">
      <w:pPr>
        <w:pStyle w:val="a3"/>
        <w:bidi/>
        <w:jc w:val="center"/>
        <w:rPr>
          <w:color w:val="215E99"/>
          <w:szCs w:val="24"/>
        </w:rPr>
      </w:pPr>
    </w:p>
    <w:p w14:paraId="2562EEE9" w14:textId="6178F9A9"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78FED076" wp14:editId="1D0B9C54">
            <wp:extent cx="5943600" cy="3962400"/>
            <wp:effectExtent l="0" t="0" r="0" b="0"/>
            <wp:docPr id="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F741A6A" w14:textId="49E9ECD1"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5</w:t>
      </w:r>
      <w:r w:rsidRPr="0072177A">
        <w:rPr>
          <w:color w:val="215E99"/>
        </w:rPr>
        <w:fldChar w:fldCharType="end"/>
      </w:r>
      <w:r w:rsidRPr="0072177A">
        <w:rPr>
          <w:color w:val="215E99"/>
        </w:rPr>
        <w:t xml:space="preserve"> </w:t>
      </w:r>
      <w:r>
        <w:rPr>
          <w:color w:val="215E99"/>
          <w:rtl/>
        </w:rPr>
        <w:t>: التمثيل البياني لمدة ا</w:t>
      </w:r>
      <w:r w:rsidR="005753D7">
        <w:rPr>
          <w:rFonts w:hint="cs"/>
          <w:color w:val="215E99"/>
          <w:rtl/>
        </w:rPr>
        <w:t>لا</w:t>
      </w:r>
      <w:r>
        <w:rPr>
          <w:color w:val="215E99"/>
          <w:rtl/>
        </w:rPr>
        <w:t>ستخدام لمنصة تيك توك</w:t>
      </w:r>
    </w:p>
    <w:p w14:paraId="04263013" w14:textId="77777777" w:rsidR="00040E3D" w:rsidRPr="0072177A" w:rsidRDefault="00040E3D" w:rsidP="0072177A">
      <w:pPr>
        <w:pStyle w:val="a3"/>
        <w:bidi/>
        <w:jc w:val="center"/>
        <w:rPr>
          <w:color w:val="215E99"/>
          <w:szCs w:val="24"/>
        </w:rPr>
      </w:pPr>
    </w:p>
    <w:p w14:paraId="71E92527" w14:textId="212D08A3"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تتميز الفيديوهات المُنتجة بالذكاء الاصطناعي بجودة عالية في الصورة والصوت.</w:t>
      </w:r>
    </w:p>
    <w:p w14:paraId="6729416E" w14:textId="111C6C04" w:rsidR="005753D7" w:rsidRPr="006C53A7" w:rsidRDefault="005753D7" w:rsidP="006C53A7">
      <w:pPr>
        <w:pStyle w:val="a4"/>
      </w:pPr>
      <w:r w:rsidRPr="006C53A7">
        <w:t xml:space="preserve"> </w:t>
      </w:r>
      <w:r w:rsidRPr="006C53A7">
        <w:rPr>
          <w:rtl/>
        </w:rPr>
        <w:t xml:space="preserve">تظهر النتائج الإحصائية الخاصة بمدى إدراك الجودة البصرية والصوتية للفيديوهات المصممة بالذكاء الاصطناعي ميلاً إيجابياً عاماً لدى المستجيبين؛ حيث بلغت نسبة الموافقة الشديدة 41.2% بواقع 117 فردًا، ونسبة الموافقة 16.5% بواقع 47 </w:t>
      </w:r>
      <w:r w:rsidRPr="006C53A7">
        <w:rPr>
          <w:rtl/>
        </w:rPr>
        <w:lastRenderedPageBreak/>
        <w:t>فردًا، مقترنة بمتوسط حسابي بلغ 3.55 وانحراف معياري قدره 1.495</w:t>
      </w:r>
      <w:r>
        <w:rPr>
          <w:rFonts w:hint="cs"/>
          <w:rtl/>
        </w:rPr>
        <w:t xml:space="preserve">، </w:t>
      </w:r>
      <w:r w:rsidRPr="006C53A7">
        <w:rPr>
          <w:rtl/>
        </w:rPr>
        <w:t>يسجل الاتجاه العام تقييماً مرتفعاً للتقنيات الصوتية والبصرية؛ فالجمهور يلمس بوضوح التطور التكنولوجي في معالجة الصور ونقاء الصوتيات التوليدية</w:t>
      </w:r>
      <w:r>
        <w:rPr>
          <w:rFonts w:hint="cs"/>
          <w:rtl/>
        </w:rPr>
        <w:t>، و</w:t>
      </w:r>
      <w:r w:rsidRPr="006C53A7">
        <w:rPr>
          <w:rtl/>
        </w:rPr>
        <w:t>تبرز قيمة الانحراف المعياري المرتفعة نسبياً تناقضاً وموقوفاً غير متجانس بين الآراء؛ إذ ينقسم بقية الجمهور بين معارض بنسبة 16.5% ومعارض بشدة بنسبة 13.7% محققين نسبة رفض تصل إلى 30.2%. قد تفسر هذه الفجوة وجود تباين في كفاءة الخوارزميات المعتمدة في الإنتاج؛ فالمحتوى المنشور لا يتمتع بنفس المستوى من الاحترافية دائماً</w:t>
      </w:r>
      <w:r>
        <w:rPr>
          <w:rFonts w:hint="cs"/>
          <w:rtl/>
        </w:rPr>
        <w:t xml:space="preserve">. </w:t>
      </w:r>
      <w:r w:rsidRPr="006C53A7">
        <w:rPr>
          <w:rtl/>
        </w:rPr>
        <w:t>ربما يتسبب هذا الانقسام في توجيه المطورين الرقميين نحو التركيز على تحسين الأدوات البرمجية للحد من الأخطاء التوليدية وضمان المحافظة على مستوى ثابت من الجودة الجاذبة للمستخدمين</w:t>
      </w:r>
      <w:r w:rsidRPr="006C53A7">
        <w:t>.</w:t>
      </w:r>
    </w:p>
    <w:p w14:paraId="3BB5550E"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7</w:t>
      </w:r>
      <w:r w:rsidRPr="0072177A">
        <w:rPr>
          <w:color w:val="215E99"/>
        </w:rPr>
        <w:fldChar w:fldCharType="end"/>
      </w:r>
      <w:r w:rsidRPr="0072177A">
        <w:rPr>
          <w:color w:val="215E99"/>
        </w:rPr>
        <w:t xml:space="preserve"> </w:t>
      </w:r>
      <w:r>
        <w:rPr>
          <w:color w:val="215E99"/>
          <w:rtl/>
        </w:rPr>
        <w:t>: التحليل الإحصائي لتميز الفيديوهات المُنتجة بالذكاء الاصطناعي بجودة عالية في الصورة والصوت.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48394DD9" w14:textId="77777777" w:rsidTr="005753D7">
        <w:trPr>
          <w:cantSplit/>
          <w:jc w:val="center"/>
        </w:trPr>
        <w:tc>
          <w:tcPr>
            <w:tcW w:w="0" w:type="auto"/>
            <w:gridSpan w:val="6"/>
            <w:tcBorders>
              <w:top w:val="single" w:sz="8" w:space="0" w:color="auto"/>
            </w:tcBorders>
            <w:shd w:val="clear" w:color="auto" w:fill="FFFFFF"/>
            <w:vAlign w:val="center"/>
          </w:tcPr>
          <w:p w14:paraId="6A57E000" w14:textId="6830DE93"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تتميز الفيديوهات المُنتجة بالذكاء الاصطناعي بجودة عالية في الصورة والصوت</w:t>
            </w:r>
            <w:r>
              <w:rPr>
                <w:rFonts w:ascii="Arial" w:hAnsi="Arial" w:cs="Arial"/>
                <w:b/>
                <w:bCs/>
                <w:color w:val="010205"/>
                <w:sz w:val="22"/>
                <w:szCs w:val="22"/>
              </w:rPr>
              <w:t>.</w:t>
            </w:r>
          </w:p>
        </w:tc>
      </w:tr>
      <w:tr w:rsidR="00040E3D" w14:paraId="4A6203C2" w14:textId="77777777" w:rsidTr="005753D7">
        <w:trPr>
          <w:cantSplit/>
          <w:jc w:val="center"/>
        </w:trPr>
        <w:tc>
          <w:tcPr>
            <w:tcW w:w="0" w:type="auto"/>
            <w:gridSpan w:val="2"/>
            <w:shd w:val="clear" w:color="auto" w:fill="FFFFFF"/>
            <w:vAlign w:val="center"/>
          </w:tcPr>
          <w:p w14:paraId="596C5340"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BC29AC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63B8F75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9F6D5F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D7C735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3898319" w14:textId="77777777" w:rsidTr="005753D7">
        <w:trPr>
          <w:cantSplit/>
          <w:jc w:val="center"/>
        </w:trPr>
        <w:tc>
          <w:tcPr>
            <w:tcW w:w="0" w:type="auto"/>
            <w:vMerge w:val="restart"/>
            <w:shd w:val="clear" w:color="auto" w:fill="E0E0E0"/>
            <w:vAlign w:val="center"/>
          </w:tcPr>
          <w:p w14:paraId="2D370EE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444980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68A118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39CF239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5A96010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41.2</w:t>
            </w:r>
          </w:p>
        </w:tc>
        <w:tc>
          <w:tcPr>
            <w:tcW w:w="0" w:type="auto"/>
            <w:shd w:val="clear" w:color="auto" w:fill="F9F9FB"/>
            <w:vAlign w:val="center"/>
          </w:tcPr>
          <w:p w14:paraId="47B2057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41.2</w:t>
            </w:r>
          </w:p>
        </w:tc>
      </w:tr>
      <w:tr w:rsidR="00040E3D" w14:paraId="20A2B055" w14:textId="77777777" w:rsidTr="005753D7">
        <w:trPr>
          <w:cantSplit/>
          <w:jc w:val="center"/>
        </w:trPr>
        <w:tc>
          <w:tcPr>
            <w:tcW w:w="0" w:type="auto"/>
            <w:vMerge/>
            <w:shd w:val="clear" w:color="auto" w:fill="E0E0E0"/>
            <w:vAlign w:val="center"/>
          </w:tcPr>
          <w:p w14:paraId="1D772522" w14:textId="77777777" w:rsidR="00040E3D" w:rsidRDefault="00040E3D" w:rsidP="0072177A">
            <w:pPr>
              <w:bidi/>
              <w:rPr>
                <w:rFonts w:ascii="Arial" w:hAnsi="Arial" w:cs="Arial"/>
                <w:color w:val="010205"/>
              </w:rPr>
            </w:pPr>
          </w:p>
        </w:tc>
        <w:tc>
          <w:tcPr>
            <w:tcW w:w="0" w:type="auto"/>
            <w:shd w:val="clear" w:color="auto" w:fill="E0E0E0"/>
            <w:vAlign w:val="center"/>
          </w:tcPr>
          <w:p w14:paraId="7ED8550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C42D8E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B886E1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7BF41D1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5F0D69D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57.7</w:t>
            </w:r>
          </w:p>
        </w:tc>
      </w:tr>
      <w:tr w:rsidR="00040E3D" w14:paraId="5065BBB0" w14:textId="77777777" w:rsidTr="005753D7">
        <w:trPr>
          <w:cantSplit/>
          <w:jc w:val="center"/>
        </w:trPr>
        <w:tc>
          <w:tcPr>
            <w:tcW w:w="0" w:type="auto"/>
            <w:vMerge/>
            <w:shd w:val="clear" w:color="auto" w:fill="E0E0E0"/>
            <w:vAlign w:val="center"/>
          </w:tcPr>
          <w:p w14:paraId="1C536215" w14:textId="77777777" w:rsidR="00040E3D" w:rsidRDefault="00040E3D" w:rsidP="0072177A">
            <w:pPr>
              <w:bidi/>
              <w:rPr>
                <w:rFonts w:ascii="Arial" w:hAnsi="Arial" w:cs="Arial"/>
                <w:color w:val="010205"/>
              </w:rPr>
            </w:pPr>
          </w:p>
        </w:tc>
        <w:tc>
          <w:tcPr>
            <w:tcW w:w="0" w:type="auto"/>
            <w:shd w:val="clear" w:color="auto" w:fill="E0E0E0"/>
            <w:vAlign w:val="center"/>
          </w:tcPr>
          <w:p w14:paraId="45E671C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4A6E6C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1F16A0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257DEF7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6B59001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74.3</w:t>
            </w:r>
          </w:p>
        </w:tc>
      </w:tr>
      <w:tr w:rsidR="00040E3D" w14:paraId="15F4B93E" w14:textId="77777777" w:rsidTr="005753D7">
        <w:trPr>
          <w:cantSplit/>
          <w:jc w:val="center"/>
        </w:trPr>
        <w:tc>
          <w:tcPr>
            <w:tcW w:w="0" w:type="auto"/>
            <w:vMerge/>
            <w:shd w:val="clear" w:color="auto" w:fill="E0E0E0"/>
            <w:vAlign w:val="center"/>
          </w:tcPr>
          <w:p w14:paraId="69DE2B79" w14:textId="77777777" w:rsidR="00040E3D" w:rsidRDefault="00040E3D" w:rsidP="0072177A">
            <w:pPr>
              <w:bidi/>
              <w:rPr>
                <w:rFonts w:ascii="Arial" w:hAnsi="Arial" w:cs="Arial"/>
                <w:color w:val="010205"/>
              </w:rPr>
            </w:pPr>
          </w:p>
        </w:tc>
        <w:tc>
          <w:tcPr>
            <w:tcW w:w="0" w:type="auto"/>
            <w:shd w:val="clear" w:color="auto" w:fill="E0E0E0"/>
            <w:vAlign w:val="center"/>
          </w:tcPr>
          <w:p w14:paraId="0B36A75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ABD602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5E1FC6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419F37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29D41D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1F9D9E20" w14:textId="77777777" w:rsidTr="005753D7">
        <w:trPr>
          <w:cantSplit/>
          <w:jc w:val="center"/>
        </w:trPr>
        <w:tc>
          <w:tcPr>
            <w:tcW w:w="0" w:type="auto"/>
            <w:vMerge/>
            <w:shd w:val="clear" w:color="auto" w:fill="E0E0E0"/>
            <w:vAlign w:val="center"/>
          </w:tcPr>
          <w:p w14:paraId="68734009" w14:textId="77777777" w:rsidR="00040E3D" w:rsidRDefault="00040E3D" w:rsidP="0072177A">
            <w:pPr>
              <w:bidi/>
              <w:rPr>
                <w:rFonts w:ascii="Arial" w:hAnsi="Arial" w:cs="Arial"/>
                <w:color w:val="010205"/>
              </w:rPr>
            </w:pPr>
          </w:p>
        </w:tc>
        <w:tc>
          <w:tcPr>
            <w:tcW w:w="0" w:type="auto"/>
            <w:shd w:val="clear" w:color="auto" w:fill="E0E0E0"/>
            <w:vAlign w:val="center"/>
          </w:tcPr>
          <w:p w14:paraId="286C822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5CA90D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2723BDE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13853E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8F7A5B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0F8E7EF3" w14:textId="77777777" w:rsidTr="005753D7">
        <w:trPr>
          <w:cantSplit/>
          <w:jc w:val="center"/>
        </w:trPr>
        <w:tc>
          <w:tcPr>
            <w:tcW w:w="0" w:type="auto"/>
            <w:vMerge/>
            <w:tcBorders>
              <w:bottom w:val="single" w:sz="8" w:space="0" w:color="auto"/>
            </w:tcBorders>
            <w:shd w:val="clear" w:color="auto" w:fill="E0E0E0"/>
            <w:vAlign w:val="center"/>
          </w:tcPr>
          <w:p w14:paraId="7CC7E506"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1BAA084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650B367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7A3594C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499617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3C3372" w14:textId="77777777" w:rsidR="00040E3D" w:rsidRDefault="00040E3D" w:rsidP="0072177A">
            <w:pPr>
              <w:keepNext/>
              <w:bidi/>
              <w:jc w:val="center"/>
              <w:rPr>
                <w:rFonts w:ascii="Times New Roman" w:hAnsi="Times New Roman" w:cs="Times New Roman"/>
                <w:color w:val="auto"/>
                <w:sz w:val="24"/>
                <w:szCs w:val="24"/>
              </w:rPr>
            </w:pPr>
          </w:p>
        </w:tc>
      </w:tr>
    </w:tbl>
    <w:p w14:paraId="31645E3A" w14:textId="77777777" w:rsidR="00040E3D" w:rsidRPr="0072177A" w:rsidRDefault="00040E3D" w:rsidP="0072177A">
      <w:pPr>
        <w:pStyle w:val="a3"/>
        <w:bidi/>
        <w:jc w:val="center"/>
        <w:rPr>
          <w:color w:val="215E99"/>
          <w:szCs w:val="24"/>
        </w:rPr>
      </w:pPr>
    </w:p>
    <w:p w14:paraId="727FAA63" w14:textId="71D20ECC"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62903D0B" wp14:editId="5A61B7B9">
            <wp:extent cx="5943600" cy="3962400"/>
            <wp:effectExtent l="0" t="0" r="0" b="0"/>
            <wp:docPr id="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6B89792" w14:textId="135CB1D7"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6</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لتميز</w:t>
      </w:r>
      <w:r>
        <w:rPr>
          <w:color w:val="215E99"/>
          <w:rtl/>
        </w:rPr>
        <w:t xml:space="preserve"> الفيديوهات المُنتجة بالذكاء الاصطناعي بجودة عالية في الصورة والصوت.</w:t>
      </w:r>
    </w:p>
    <w:p w14:paraId="129B7C68" w14:textId="77777777" w:rsidR="00040E3D" w:rsidRPr="0072177A" w:rsidRDefault="00040E3D" w:rsidP="0072177A">
      <w:pPr>
        <w:pStyle w:val="a3"/>
        <w:bidi/>
        <w:jc w:val="center"/>
        <w:rPr>
          <w:color w:val="215E99"/>
          <w:szCs w:val="24"/>
        </w:rPr>
      </w:pPr>
    </w:p>
    <w:p w14:paraId="3EF620E8" w14:textId="1796727D"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يقدم محتوى الفيديوهات معلومات واضحة وسهلة الفهم.</w:t>
      </w:r>
    </w:p>
    <w:p w14:paraId="118B9E9E" w14:textId="6AD44378" w:rsidR="005753D7" w:rsidRPr="006C53A7" w:rsidRDefault="005753D7" w:rsidP="006C53A7">
      <w:pPr>
        <w:pStyle w:val="a4"/>
      </w:pPr>
      <w:r w:rsidRPr="006C53A7">
        <w:t xml:space="preserve"> </w:t>
      </w:r>
      <w:r w:rsidRPr="006C53A7">
        <w:rPr>
          <w:rtl/>
        </w:rPr>
        <w:t>تكشف البيانات عن انطباع إيجابي مرتفع يتعلق بوضوح الرسالة الاتصالية وسهولة استيعابها في المقاطع المولدّة بالذكاء الاصطناعي؛ إذ أيد هذا الطرح 42.3% من العينة بواقع 120 فردًا بدرجة موافقة شديدة، و18.3% بواقع 52 فردًا بدرجة موافقة، وبلغ المتوسط الحسابي للفقرة 3.54 مع انحراف معياري قدره 1.555</w:t>
      </w:r>
      <w:r>
        <w:rPr>
          <w:rFonts w:hint="cs"/>
          <w:rtl/>
        </w:rPr>
        <w:t xml:space="preserve">، </w:t>
      </w:r>
      <w:r w:rsidRPr="006C53A7">
        <w:rPr>
          <w:rtl/>
        </w:rPr>
        <w:t>يوضح ارتفاع الوسط الحسابي فوق القيمة المتوسطة قدرة أدوات الذكاء الاصطناعي على صياغة نصوص وتنسيق محتوى يستوعبه الجمهور المتابِع بسلاسة</w:t>
      </w:r>
      <w:r>
        <w:rPr>
          <w:rFonts w:hint="cs"/>
          <w:rtl/>
        </w:rPr>
        <w:t xml:space="preserve">. </w:t>
      </w:r>
      <w:r w:rsidRPr="006C53A7">
        <w:rPr>
          <w:rtl/>
        </w:rPr>
        <w:t>يترافق هذا الارتفاع مع تشتت ملحوظ تعبر عنه قيمة الانحراف المعياري؛ حيث أبدى 17.3% رفضهم الشديد وأبدى 14.1% عدم موافقتهم؛ مما يعني أن ثلث العينة تقريباً يجدون صعوبة أو غموضاً في بعض الرسائل الإعلامية. يرجع هذا التباين إحصائياً إلى التفاوت في بناء السكريبتات الذكية ومدى تدقيقها اللغوي؛ فالصياغات الآلية المترجمة أو المفسرة قد تفتقر أحياناً إلى السياق الثقافي المحلي. يحتمل أن تتسبب هذه النتيجة في دفع المؤسسات الإعلامية لتضمين التدخل البشري لمراجعة النصوص قبل بثها لضمان الوضوح التام وتحقيق أهداف التوعية الرقمية</w:t>
      </w:r>
      <w:r w:rsidRPr="006C53A7">
        <w:t>.</w:t>
      </w:r>
    </w:p>
    <w:p w14:paraId="33D0B15C" w14:textId="77777777" w:rsidR="005753D7" w:rsidRDefault="005753D7" w:rsidP="0072177A">
      <w:pPr>
        <w:pStyle w:val="a3"/>
        <w:bidi/>
        <w:jc w:val="center"/>
        <w:rPr>
          <w:color w:val="215E99"/>
          <w:rtl/>
        </w:rPr>
      </w:pPr>
      <w:r w:rsidRPr="0072177A">
        <w:rPr>
          <w:color w:val="215E99"/>
          <w:rtl/>
        </w:rPr>
        <w:lastRenderedPageBreak/>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8</w:t>
      </w:r>
      <w:r w:rsidRPr="0072177A">
        <w:rPr>
          <w:color w:val="215E99"/>
        </w:rPr>
        <w:fldChar w:fldCharType="end"/>
      </w:r>
      <w:r w:rsidRPr="0072177A">
        <w:rPr>
          <w:color w:val="215E99"/>
        </w:rPr>
        <w:t xml:space="preserve"> </w:t>
      </w:r>
      <w:r>
        <w:rPr>
          <w:color w:val="215E99"/>
          <w:rtl/>
        </w:rPr>
        <w:t>: التحليل الإحصائي لتقديم محتوى الفيديوهات معلومات واضحة وسهلة الفهم.</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61AC08CD" w14:textId="77777777" w:rsidTr="005753D7">
        <w:trPr>
          <w:cantSplit/>
          <w:jc w:val="center"/>
        </w:trPr>
        <w:tc>
          <w:tcPr>
            <w:tcW w:w="0" w:type="auto"/>
            <w:gridSpan w:val="6"/>
            <w:tcBorders>
              <w:top w:val="single" w:sz="8" w:space="0" w:color="auto"/>
            </w:tcBorders>
            <w:shd w:val="clear" w:color="auto" w:fill="FFFFFF"/>
            <w:vAlign w:val="center"/>
          </w:tcPr>
          <w:p w14:paraId="73676C20" w14:textId="23A9A9E7"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يقدم محتوى الفيديوهات معلومات واضحة وسهلة الفهم</w:t>
            </w:r>
            <w:r>
              <w:rPr>
                <w:rFonts w:ascii="Arial" w:hAnsi="Arial" w:cs="Arial"/>
                <w:b/>
                <w:bCs/>
                <w:color w:val="010205"/>
                <w:sz w:val="22"/>
                <w:szCs w:val="22"/>
              </w:rPr>
              <w:t>.</w:t>
            </w:r>
          </w:p>
        </w:tc>
      </w:tr>
      <w:tr w:rsidR="00040E3D" w14:paraId="3D2DCDF5" w14:textId="77777777" w:rsidTr="005753D7">
        <w:trPr>
          <w:cantSplit/>
          <w:jc w:val="center"/>
        </w:trPr>
        <w:tc>
          <w:tcPr>
            <w:tcW w:w="0" w:type="auto"/>
            <w:gridSpan w:val="2"/>
            <w:shd w:val="clear" w:color="auto" w:fill="FFFFFF"/>
            <w:vAlign w:val="center"/>
          </w:tcPr>
          <w:p w14:paraId="1FDA8002"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1C6D96E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343156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F97EE9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2A84A0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2062562E" w14:textId="77777777" w:rsidTr="005753D7">
        <w:trPr>
          <w:cantSplit/>
          <w:jc w:val="center"/>
        </w:trPr>
        <w:tc>
          <w:tcPr>
            <w:tcW w:w="0" w:type="auto"/>
            <w:vMerge w:val="restart"/>
            <w:shd w:val="clear" w:color="auto" w:fill="E0E0E0"/>
            <w:vAlign w:val="center"/>
          </w:tcPr>
          <w:p w14:paraId="214305F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347FBD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B963D2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DB4E24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42.3</w:t>
            </w:r>
          </w:p>
        </w:tc>
        <w:tc>
          <w:tcPr>
            <w:tcW w:w="0" w:type="auto"/>
            <w:shd w:val="clear" w:color="auto" w:fill="F9F9FB"/>
            <w:vAlign w:val="center"/>
          </w:tcPr>
          <w:p w14:paraId="4F5980D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42.3</w:t>
            </w:r>
          </w:p>
        </w:tc>
        <w:tc>
          <w:tcPr>
            <w:tcW w:w="0" w:type="auto"/>
            <w:shd w:val="clear" w:color="auto" w:fill="F9F9FB"/>
            <w:vAlign w:val="center"/>
          </w:tcPr>
          <w:p w14:paraId="37B11AE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42.3</w:t>
            </w:r>
          </w:p>
        </w:tc>
      </w:tr>
      <w:tr w:rsidR="00040E3D" w14:paraId="71B5A40C" w14:textId="77777777" w:rsidTr="005753D7">
        <w:trPr>
          <w:cantSplit/>
          <w:jc w:val="center"/>
        </w:trPr>
        <w:tc>
          <w:tcPr>
            <w:tcW w:w="0" w:type="auto"/>
            <w:vMerge/>
            <w:shd w:val="clear" w:color="auto" w:fill="E0E0E0"/>
            <w:vAlign w:val="center"/>
          </w:tcPr>
          <w:p w14:paraId="7790EE03" w14:textId="77777777" w:rsidR="00040E3D" w:rsidRDefault="00040E3D" w:rsidP="0072177A">
            <w:pPr>
              <w:bidi/>
              <w:rPr>
                <w:rFonts w:ascii="Arial" w:hAnsi="Arial" w:cs="Arial"/>
                <w:color w:val="010205"/>
              </w:rPr>
            </w:pPr>
          </w:p>
        </w:tc>
        <w:tc>
          <w:tcPr>
            <w:tcW w:w="0" w:type="auto"/>
            <w:shd w:val="clear" w:color="auto" w:fill="E0E0E0"/>
            <w:vAlign w:val="center"/>
          </w:tcPr>
          <w:p w14:paraId="0E07D7F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DF5B1C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35B28B0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D8C033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F649BB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60.6</w:t>
            </w:r>
          </w:p>
        </w:tc>
      </w:tr>
      <w:tr w:rsidR="00040E3D" w14:paraId="40A0348E" w14:textId="77777777" w:rsidTr="005753D7">
        <w:trPr>
          <w:cantSplit/>
          <w:jc w:val="center"/>
        </w:trPr>
        <w:tc>
          <w:tcPr>
            <w:tcW w:w="0" w:type="auto"/>
            <w:vMerge/>
            <w:shd w:val="clear" w:color="auto" w:fill="E0E0E0"/>
            <w:vAlign w:val="center"/>
          </w:tcPr>
          <w:p w14:paraId="60635CE3" w14:textId="77777777" w:rsidR="00040E3D" w:rsidRDefault="00040E3D" w:rsidP="0072177A">
            <w:pPr>
              <w:bidi/>
              <w:rPr>
                <w:rFonts w:ascii="Arial" w:hAnsi="Arial" w:cs="Arial"/>
                <w:color w:val="010205"/>
              </w:rPr>
            </w:pPr>
          </w:p>
        </w:tc>
        <w:tc>
          <w:tcPr>
            <w:tcW w:w="0" w:type="auto"/>
            <w:shd w:val="clear" w:color="auto" w:fill="E0E0E0"/>
            <w:vAlign w:val="center"/>
          </w:tcPr>
          <w:p w14:paraId="5EEF6C7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221290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6D30184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691F7B9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7D4FA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77.8</w:t>
            </w:r>
          </w:p>
        </w:tc>
      </w:tr>
      <w:tr w:rsidR="00040E3D" w14:paraId="656FF4A4" w14:textId="77777777" w:rsidTr="005753D7">
        <w:trPr>
          <w:cantSplit/>
          <w:jc w:val="center"/>
        </w:trPr>
        <w:tc>
          <w:tcPr>
            <w:tcW w:w="0" w:type="auto"/>
            <w:vMerge/>
            <w:shd w:val="clear" w:color="auto" w:fill="E0E0E0"/>
            <w:vAlign w:val="center"/>
          </w:tcPr>
          <w:p w14:paraId="5D0CF072" w14:textId="77777777" w:rsidR="00040E3D" w:rsidRDefault="00040E3D" w:rsidP="0072177A">
            <w:pPr>
              <w:bidi/>
              <w:rPr>
                <w:rFonts w:ascii="Arial" w:hAnsi="Arial" w:cs="Arial"/>
                <w:color w:val="010205"/>
              </w:rPr>
            </w:pPr>
          </w:p>
        </w:tc>
        <w:tc>
          <w:tcPr>
            <w:tcW w:w="0" w:type="auto"/>
            <w:shd w:val="clear" w:color="auto" w:fill="E0E0E0"/>
            <w:vAlign w:val="center"/>
          </w:tcPr>
          <w:p w14:paraId="54711C7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25E771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4D0AC5F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159085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FA2D91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91.9</w:t>
            </w:r>
          </w:p>
        </w:tc>
      </w:tr>
      <w:tr w:rsidR="00040E3D" w14:paraId="01188982" w14:textId="77777777" w:rsidTr="005753D7">
        <w:trPr>
          <w:cantSplit/>
          <w:jc w:val="center"/>
        </w:trPr>
        <w:tc>
          <w:tcPr>
            <w:tcW w:w="0" w:type="auto"/>
            <w:vMerge/>
            <w:shd w:val="clear" w:color="auto" w:fill="E0E0E0"/>
            <w:vAlign w:val="center"/>
          </w:tcPr>
          <w:p w14:paraId="13091FE2" w14:textId="77777777" w:rsidR="00040E3D" w:rsidRDefault="00040E3D" w:rsidP="0072177A">
            <w:pPr>
              <w:bidi/>
              <w:rPr>
                <w:rFonts w:ascii="Arial" w:hAnsi="Arial" w:cs="Arial"/>
                <w:color w:val="010205"/>
              </w:rPr>
            </w:pPr>
          </w:p>
        </w:tc>
        <w:tc>
          <w:tcPr>
            <w:tcW w:w="0" w:type="auto"/>
            <w:shd w:val="clear" w:color="auto" w:fill="E0E0E0"/>
            <w:vAlign w:val="center"/>
          </w:tcPr>
          <w:p w14:paraId="6018CE9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2BA0D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26AFA1D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ADFF24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8.1</w:t>
            </w:r>
          </w:p>
        </w:tc>
        <w:tc>
          <w:tcPr>
            <w:tcW w:w="0" w:type="auto"/>
            <w:shd w:val="clear" w:color="auto" w:fill="F9F9FB"/>
            <w:vAlign w:val="center"/>
          </w:tcPr>
          <w:p w14:paraId="3C5E1A0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589E4633" w14:textId="77777777" w:rsidTr="005753D7">
        <w:trPr>
          <w:cantSplit/>
          <w:jc w:val="center"/>
        </w:trPr>
        <w:tc>
          <w:tcPr>
            <w:tcW w:w="0" w:type="auto"/>
            <w:vMerge/>
            <w:tcBorders>
              <w:bottom w:val="single" w:sz="8" w:space="0" w:color="auto"/>
            </w:tcBorders>
            <w:shd w:val="clear" w:color="auto" w:fill="E0E0E0"/>
            <w:vAlign w:val="center"/>
          </w:tcPr>
          <w:p w14:paraId="255FFE58"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6EAD3FB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771912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ADB572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BABF51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EE59552" w14:textId="77777777" w:rsidR="00040E3D" w:rsidRDefault="00040E3D" w:rsidP="0072177A">
            <w:pPr>
              <w:keepNext/>
              <w:bidi/>
              <w:jc w:val="center"/>
              <w:rPr>
                <w:rFonts w:ascii="Times New Roman" w:hAnsi="Times New Roman" w:cs="Times New Roman"/>
                <w:color w:val="auto"/>
                <w:sz w:val="24"/>
                <w:szCs w:val="24"/>
              </w:rPr>
            </w:pPr>
          </w:p>
        </w:tc>
      </w:tr>
    </w:tbl>
    <w:p w14:paraId="27A8FBFD" w14:textId="77777777" w:rsidR="00040E3D" w:rsidRPr="0072177A" w:rsidRDefault="00040E3D" w:rsidP="0072177A">
      <w:pPr>
        <w:pStyle w:val="a3"/>
        <w:bidi/>
        <w:jc w:val="center"/>
        <w:rPr>
          <w:color w:val="215E99"/>
          <w:szCs w:val="24"/>
        </w:rPr>
      </w:pPr>
    </w:p>
    <w:p w14:paraId="18D7EF01" w14:textId="295D361C"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5282CAB4" wp14:editId="51FB1B90">
            <wp:extent cx="5943600" cy="3962400"/>
            <wp:effectExtent l="0" t="0" r="0" b="0"/>
            <wp:docPr id="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EF8C7E4" w14:textId="2BF602A4"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7</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لتقديم</w:t>
      </w:r>
      <w:r>
        <w:rPr>
          <w:color w:val="215E99"/>
          <w:rtl/>
        </w:rPr>
        <w:t xml:space="preserve"> محتوى الفيديوهات معلومات واضحة وسهلة الفهم.</w:t>
      </w:r>
    </w:p>
    <w:p w14:paraId="19193718" w14:textId="77777777" w:rsidR="00040E3D" w:rsidRPr="0072177A" w:rsidRDefault="00040E3D" w:rsidP="0072177A">
      <w:pPr>
        <w:pStyle w:val="a3"/>
        <w:bidi/>
        <w:jc w:val="center"/>
        <w:rPr>
          <w:color w:val="215E99"/>
          <w:szCs w:val="24"/>
        </w:rPr>
      </w:pPr>
    </w:p>
    <w:p w14:paraId="44685773" w14:textId="23B19DF0"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تتميز الفيديوهات بالإبداع والابتكار في عرض المحتوى.</w:t>
      </w:r>
    </w:p>
    <w:p w14:paraId="11BF5871" w14:textId="43CF7CE3" w:rsidR="005753D7" w:rsidRPr="006C53A7" w:rsidRDefault="005753D7" w:rsidP="006C53A7">
      <w:pPr>
        <w:pStyle w:val="a4"/>
      </w:pPr>
      <w:r w:rsidRPr="006C53A7">
        <w:t xml:space="preserve"> </w:t>
      </w:r>
      <w:r w:rsidRPr="006C53A7">
        <w:rPr>
          <w:rtl/>
        </w:rPr>
        <w:t>تسجل التقييمات الخاصة بالبعد الإبداعي والابتكاري في الفيديوهات الاصطناعية اتجاهاً متذبذباً بين التأييد والرفض؛ حيث وافق بشدة 33.8% من أفراد العينة بواقع 96 فردًا، ووافق 21.8% بواقع 62 فردًا، محققين متوسطاً حسابياً مقداره 3.48 وانحرافاً معيارياً قدره 1.398</w:t>
      </w:r>
      <w:r>
        <w:rPr>
          <w:rFonts w:hint="cs"/>
          <w:rtl/>
        </w:rPr>
        <w:t xml:space="preserve">. </w:t>
      </w:r>
      <w:r w:rsidRPr="006C53A7">
        <w:rPr>
          <w:rtl/>
        </w:rPr>
        <w:t>يظهر هذا التقييم المتوسط تقدير الاستجابات للمسارات الجمالية والأفكار غير التقليدية التي تقدمها الخوارزميات في تركيب المشاهد</w:t>
      </w:r>
      <w:r>
        <w:rPr>
          <w:rFonts w:hint="cs"/>
          <w:rtl/>
        </w:rPr>
        <w:t xml:space="preserve">. </w:t>
      </w:r>
      <w:r w:rsidRPr="006C53A7">
        <w:rPr>
          <w:rtl/>
        </w:rPr>
        <w:t xml:space="preserve">تبرز في المقابل نسبة عدم موافقة حادّة بلغت 22.5% للمعارضين و 9.5% </w:t>
      </w:r>
      <w:r w:rsidRPr="006C53A7">
        <w:rPr>
          <w:rtl/>
        </w:rPr>
        <w:lastRenderedPageBreak/>
        <w:t>للمعارضين بشدة، إلى جانب 12.3% من المحايدين؛ وهو ما يؤكد أن النمطية الآلية لا تزال تثير حفيظة شريحة واسعة من المتابعين. قد يعود تشتت الآراء الإحصائي إلى تشابه القوالب البرمجية المستعملة في أداة التوليد؛ فالإبداع الاصطناعي يقوم على تجميع البيانات المتاحة ويفتقر أحياناً إلى اللمسة الإنسانية الاصيلة. يرجح أن تفرض هذه النتيجة الميدانية على الشركات المصنعة الاستثمار في تطوير خوارزميات توليدية أكثر مرونة وقادرة على ابتراط أنماط سردية مبتكرة تتجاوز التكرار</w:t>
      </w:r>
      <w:r w:rsidRPr="006C53A7">
        <w:t>.</w:t>
      </w:r>
    </w:p>
    <w:p w14:paraId="496786C2"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9</w:t>
      </w:r>
      <w:r w:rsidRPr="0072177A">
        <w:rPr>
          <w:color w:val="215E99"/>
        </w:rPr>
        <w:fldChar w:fldCharType="end"/>
      </w:r>
      <w:r w:rsidRPr="0072177A">
        <w:rPr>
          <w:color w:val="215E99"/>
        </w:rPr>
        <w:t xml:space="preserve"> </w:t>
      </w:r>
      <w:r>
        <w:rPr>
          <w:color w:val="215E99"/>
          <w:rtl/>
        </w:rPr>
        <w:t>: التحليل الإحصائي لتميز الفيديوهات بالإبداع والابتكار في عرض 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21DB1525" w14:textId="77777777" w:rsidTr="005753D7">
        <w:trPr>
          <w:cantSplit/>
          <w:jc w:val="center"/>
        </w:trPr>
        <w:tc>
          <w:tcPr>
            <w:tcW w:w="0" w:type="auto"/>
            <w:gridSpan w:val="6"/>
            <w:tcBorders>
              <w:top w:val="single" w:sz="8" w:space="0" w:color="auto"/>
            </w:tcBorders>
            <w:shd w:val="clear" w:color="auto" w:fill="FFFFFF"/>
            <w:vAlign w:val="center"/>
          </w:tcPr>
          <w:p w14:paraId="0E139F83" w14:textId="28BBAD3F"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تتميز الفيديوهات بالإبداع والابتكار في عرض المحتوى</w:t>
            </w:r>
            <w:r>
              <w:rPr>
                <w:rFonts w:ascii="Arial" w:hAnsi="Arial" w:cs="Arial"/>
                <w:b/>
                <w:bCs/>
                <w:color w:val="010205"/>
                <w:sz w:val="22"/>
                <w:szCs w:val="22"/>
              </w:rPr>
              <w:t>.</w:t>
            </w:r>
          </w:p>
        </w:tc>
      </w:tr>
      <w:tr w:rsidR="00040E3D" w14:paraId="510A8C49" w14:textId="77777777" w:rsidTr="005753D7">
        <w:trPr>
          <w:cantSplit/>
          <w:jc w:val="center"/>
        </w:trPr>
        <w:tc>
          <w:tcPr>
            <w:tcW w:w="0" w:type="auto"/>
            <w:gridSpan w:val="2"/>
            <w:shd w:val="clear" w:color="auto" w:fill="FFFFFF"/>
            <w:vAlign w:val="center"/>
          </w:tcPr>
          <w:p w14:paraId="6CC6FAE4"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893DD7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4BA4C42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B06BBE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C645B2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4E6C34F3" w14:textId="77777777" w:rsidTr="005753D7">
        <w:trPr>
          <w:cantSplit/>
          <w:jc w:val="center"/>
        </w:trPr>
        <w:tc>
          <w:tcPr>
            <w:tcW w:w="0" w:type="auto"/>
            <w:vMerge w:val="restart"/>
            <w:shd w:val="clear" w:color="auto" w:fill="E0E0E0"/>
            <w:vAlign w:val="center"/>
          </w:tcPr>
          <w:p w14:paraId="1CB4BC8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CB1C2D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A8B86B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96</w:t>
            </w:r>
          </w:p>
        </w:tc>
        <w:tc>
          <w:tcPr>
            <w:tcW w:w="0" w:type="auto"/>
            <w:shd w:val="clear" w:color="auto" w:fill="F9F9FB"/>
            <w:vAlign w:val="center"/>
          </w:tcPr>
          <w:p w14:paraId="45BD176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33.8</w:t>
            </w:r>
          </w:p>
        </w:tc>
        <w:tc>
          <w:tcPr>
            <w:tcW w:w="0" w:type="auto"/>
            <w:shd w:val="clear" w:color="auto" w:fill="F9F9FB"/>
            <w:vAlign w:val="center"/>
          </w:tcPr>
          <w:p w14:paraId="0238290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33.8</w:t>
            </w:r>
          </w:p>
        </w:tc>
        <w:tc>
          <w:tcPr>
            <w:tcW w:w="0" w:type="auto"/>
            <w:shd w:val="clear" w:color="auto" w:fill="F9F9FB"/>
            <w:vAlign w:val="center"/>
          </w:tcPr>
          <w:p w14:paraId="3F8AE4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33.8</w:t>
            </w:r>
          </w:p>
        </w:tc>
      </w:tr>
      <w:tr w:rsidR="00040E3D" w14:paraId="0E77629F" w14:textId="77777777" w:rsidTr="005753D7">
        <w:trPr>
          <w:cantSplit/>
          <w:jc w:val="center"/>
        </w:trPr>
        <w:tc>
          <w:tcPr>
            <w:tcW w:w="0" w:type="auto"/>
            <w:vMerge/>
            <w:shd w:val="clear" w:color="auto" w:fill="E0E0E0"/>
            <w:vAlign w:val="center"/>
          </w:tcPr>
          <w:p w14:paraId="28383F32" w14:textId="77777777" w:rsidR="00040E3D" w:rsidRDefault="00040E3D" w:rsidP="0072177A">
            <w:pPr>
              <w:bidi/>
              <w:rPr>
                <w:rFonts w:ascii="Arial" w:hAnsi="Arial" w:cs="Arial"/>
                <w:color w:val="010205"/>
              </w:rPr>
            </w:pPr>
          </w:p>
        </w:tc>
        <w:tc>
          <w:tcPr>
            <w:tcW w:w="0" w:type="auto"/>
            <w:shd w:val="clear" w:color="auto" w:fill="E0E0E0"/>
            <w:vAlign w:val="center"/>
          </w:tcPr>
          <w:p w14:paraId="10DD30B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0A398C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6F27F2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6A943ED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543BA00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56.3</w:t>
            </w:r>
          </w:p>
        </w:tc>
      </w:tr>
      <w:tr w:rsidR="00040E3D" w14:paraId="567D7238" w14:textId="77777777" w:rsidTr="005753D7">
        <w:trPr>
          <w:cantSplit/>
          <w:jc w:val="center"/>
        </w:trPr>
        <w:tc>
          <w:tcPr>
            <w:tcW w:w="0" w:type="auto"/>
            <w:vMerge/>
            <w:shd w:val="clear" w:color="auto" w:fill="E0E0E0"/>
            <w:vAlign w:val="center"/>
          </w:tcPr>
          <w:p w14:paraId="150F3014" w14:textId="77777777" w:rsidR="00040E3D" w:rsidRDefault="00040E3D" w:rsidP="0072177A">
            <w:pPr>
              <w:bidi/>
              <w:rPr>
                <w:rFonts w:ascii="Arial" w:hAnsi="Arial" w:cs="Arial"/>
                <w:color w:val="010205"/>
              </w:rPr>
            </w:pPr>
          </w:p>
        </w:tc>
        <w:tc>
          <w:tcPr>
            <w:tcW w:w="0" w:type="auto"/>
            <w:shd w:val="clear" w:color="auto" w:fill="E0E0E0"/>
            <w:vAlign w:val="center"/>
          </w:tcPr>
          <w:p w14:paraId="02B4193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238951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FBD91F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0694A69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0FC6BE4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78.2</w:t>
            </w:r>
          </w:p>
        </w:tc>
      </w:tr>
      <w:tr w:rsidR="00040E3D" w14:paraId="320CF739" w14:textId="77777777" w:rsidTr="005753D7">
        <w:trPr>
          <w:cantSplit/>
          <w:jc w:val="center"/>
        </w:trPr>
        <w:tc>
          <w:tcPr>
            <w:tcW w:w="0" w:type="auto"/>
            <w:vMerge/>
            <w:shd w:val="clear" w:color="auto" w:fill="E0E0E0"/>
            <w:vAlign w:val="center"/>
          </w:tcPr>
          <w:p w14:paraId="2593A76F" w14:textId="77777777" w:rsidR="00040E3D" w:rsidRDefault="00040E3D" w:rsidP="0072177A">
            <w:pPr>
              <w:bidi/>
              <w:rPr>
                <w:rFonts w:ascii="Arial" w:hAnsi="Arial" w:cs="Arial"/>
                <w:color w:val="010205"/>
              </w:rPr>
            </w:pPr>
          </w:p>
        </w:tc>
        <w:tc>
          <w:tcPr>
            <w:tcW w:w="0" w:type="auto"/>
            <w:shd w:val="clear" w:color="auto" w:fill="E0E0E0"/>
            <w:vAlign w:val="center"/>
          </w:tcPr>
          <w:p w14:paraId="2C8B260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3F29D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1F361A7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9A31C8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18A4F3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90.5</w:t>
            </w:r>
          </w:p>
        </w:tc>
      </w:tr>
      <w:tr w:rsidR="00040E3D" w14:paraId="2964595B" w14:textId="77777777" w:rsidTr="005753D7">
        <w:trPr>
          <w:cantSplit/>
          <w:jc w:val="center"/>
        </w:trPr>
        <w:tc>
          <w:tcPr>
            <w:tcW w:w="0" w:type="auto"/>
            <w:vMerge/>
            <w:shd w:val="clear" w:color="auto" w:fill="E0E0E0"/>
            <w:vAlign w:val="center"/>
          </w:tcPr>
          <w:p w14:paraId="3675192E" w14:textId="77777777" w:rsidR="00040E3D" w:rsidRDefault="00040E3D" w:rsidP="0072177A">
            <w:pPr>
              <w:bidi/>
              <w:rPr>
                <w:rFonts w:ascii="Arial" w:hAnsi="Arial" w:cs="Arial"/>
                <w:color w:val="010205"/>
              </w:rPr>
            </w:pPr>
          </w:p>
        </w:tc>
        <w:tc>
          <w:tcPr>
            <w:tcW w:w="0" w:type="auto"/>
            <w:shd w:val="clear" w:color="auto" w:fill="E0E0E0"/>
            <w:vAlign w:val="center"/>
          </w:tcPr>
          <w:p w14:paraId="4553C60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9E0C1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7E63863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4B222DB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79400DF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13CAFE3" w14:textId="77777777" w:rsidTr="005753D7">
        <w:trPr>
          <w:cantSplit/>
          <w:jc w:val="center"/>
        </w:trPr>
        <w:tc>
          <w:tcPr>
            <w:tcW w:w="0" w:type="auto"/>
            <w:vMerge/>
            <w:tcBorders>
              <w:bottom w:val="single" w:sz="8" w:space="0" w:color="auto"/>
            </w:tcBorders>
            <w:shd w:val="clear" w:color="auto" w:fill="E0E0E0"/>
            <w:vAlign w:val="center"/>
          </w:tcPr>
          <w:p w14:paraId="09C4BA86"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5B345E9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31D1A9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0E9145D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630BA5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669BB21" w14:textId="77777777" w:rsidR="00040E3D" w:rsidRDefault="00040E3D" w:rsidP="0072177A">
            <w:pPr>
              <w:keepNext/>
              <w:bidi/>
              <w:jc w:val="center"/>
              <w:rPr>
                <w:rFonts w:ascii="Times New Roman" w:hAnsi="Times New Roman" w:cs="Times New Roman"/>
                <w:color w:val="auto"/>
                <w:sz w:val="24"/>
                <w:szCs w:val="24"/>
              </w:rPr>
            </w:pPr>
          </w:p>
        </w:tc>
      </w:tr>
    </w:tbl>
    <w:p w14:paraId="28755D4B" w14:textId="77777777" w:rsidR="00040E3D" w:rsidRPr="0072177A" w:rsidRDefault="00040E3D" w:rsidP="0072177A">
      <w:pPr>
        <w:pStyle w:val="a3"/>
        <w:bidi/>
        <w:jc w:val="center"/>
        <w:rPr>
          <w:color w:val="215E99"/>
          <w:szCs w:val="24"/>
        </w:rPr>
      </w:pPr>
    </w:p>
    <w:p w14:paraId="3988C436" w14:textId="1D043A3C"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7EA730F5" wp14:editId="46614797">
            <wp:extent cx="5943600" cy="3962400"/>
            <wp:effectExtent l="0" t="0" r="0" b="0"/>
            <wp:docPr id="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EDC2DC6" w14:textId="0908C2CB"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8</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لتميز</w:t>
      </w:r>
      <w:r>
        <w:rPr>
          <w:color w:val="215E99"/>
          <w:rtl/>
        </w:rPr>
        <w:t xml:space="preserve"> الفيديوهات بالإبداع والابتكار في عرض المحتوى.</w:t>
      </w:r>
    </w:p>
    <w:p w14:paraId="6FD4DCD1" w14:textId="77777777" w:rsidR="00040E3D" w:rsidRPr="0072177A" w:rsidRDefault="00040E3D" w:rsidP="0072177A">
      <w:pPr>
        <w:pStyle w:val="a3"/>
        <w:bidi/>
        <w:jc w:val="center"/>
        <w:rPr>
          <w:color w:val="215E99"/>
          <w:szCs w:val="24"/>
        </w:rPr>
      </w:pPr>
    </w:p>
    <w:p w14:paraId="02C5EBE5" w14:textId="206D6888"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تساعد جودة الفيديوهات على زيادة اهتمامي بالمحتوى الإعلامي.</w:t>
      </w:r>
    </w:p>
    <w:p w14:paraId="1694EA5A" w14:textId="7F651CB9" w:rsidR="005753D7" w:rsidRPr="006C53A7" w:rsidRDefault="005753D7" w:rsidP="006C53A7">
      <w:pPr>
        <w:pStyle w:val="a4"/>
      </w:pPr>
      <w:r w:rsidRPr="006C53A7">
        <w:lastRenderedPageBreak/>
        <w:t xml:space="preserve"> </w:t>
      </w:r>
      <w:r w:rsidRPr="006C53A7">
        <w:rPr>
          <w:rtl/>
        </w:rPr>
        <w:t>تسجل النتائج المتعلقة بدور الجودة في رفع الاهتمام الإعلامي أعلى المعدلات ضمن البعد الجمالي؛ إذ حازت هذه الفقرة على موافقة شديدة بنسبة 40.1% بواقع 114 فردًا، وموافقة بنسبة 22.5% بواقع 64 فردًا، محققة متوسطاً حسابياً قدره 3.68 وانحرافاً معيارياً قدره 1.389</w:t>
      </w:r>
      <w:r>
        <w:rPr>
          <w:rFonts w:hint="cs"/>
          <w:rtl/>
        </w:rPr>
        <w:t xml:space="preserve">. </w:t>
      </w:r>
      <w:r w:rsidRPr="006C53A7">
        <w:rPr>
          <w:rtl/>
        </w:rPr>
        <w:t>يوضح هذا الوسط المرتفع أن الإخراج البصري والصوتي عالي الدقة يشكل المدخل الرئيس لجذب الانتباه وزيادة الشغف بالمادة الإعلامية المعروضة</w:t>
      </w:r>
      <w:r>
        <w:rPr>
          <w:rFonts w:hint="cs"/>
          <w:rtl/>
        </w:rPr>
        <w:t xml:space="preserve">. </w:t>
      </w:r>
      <w:r w:rsidRPr="006C53A7">
        <w:rPr>
          <w:rtl/>
        </w:rPr>
        <w:t>تتضح العلاقة بين متطلبات المستخدم المعاصر والإتقان التقني؛ فالصورة النقية والمؤثرات المتناسقة تعمل كمحفز بصري يقلل من احتمالية تجاوز الفيديو. تنخفض معارضة هذه الفقرة لتصل إلى 15.5% لعدم الموافقين و 9.9% لعدم الموافقين بشدة؛ مما يشير إلى وجود شبه إجماع على المحورية الإخراجية. يحتمل أن تلزم هذه الدلالة الإحصائية القائمين على الاتصال بعدم التضحية بالشكل التقني لصالح السرعة، فالمحتوى الرديء يتسبب في نفور المتابعين بغض النظر عن قيمة الرسالة الإعلامية التي يحملها</w:t>
      </w:r>
      <w:r w:rsidRPr="006C53A7">
        <w:t>.</w:t>
      </w:r>
    </w:p>
    <w:p w14:paraId="39DE85B1"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10</w:t>
      </w:r>
      <w:r w:rsidRPr="0072177A">
        <w:rPr>
          <w:color w:val="215E99"/>
        </w:rPr>
        <w:fldChar w:fldCharType="end"/>
      </w:r>
      <w:r w:rsidRPr="0072177A">
        <w:rPr>
          <w:color w:val="215E99"/>
        </w:rPr>
        <w:t xml:space="preserve"> </w:t>
      </w:r>
      <w:r>
        <w:rPr>
          <w:color w:val="215E99"/>
          <w:rtl/>
        </w:rPr>
        <w:t>: التحليل الإحصائي لمساعدة جودة الفيديوهات على زيادة اهتمامي بالمحتوى الإعلامي.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198990F0" w14:textId="77777777" w:rsidTr="005753D7">
        <w:trPr>
          <w:cantSplit/>
          <w:jc w:val="center"/>
        </w:trPr>
        <w:tc>
          <w:tcPr>
            <w:tcW w:w="0" w:type="auto"/>
            <w:gridSpan w:val="6"/>
            <w:tcBorders>
              <w:top w:val="single" w:sz="8" w:space="0" w:color="auto"/>
            </w:tcBorders>
            <w:shd w:val="clear" w:color="auto" w:fill="FFFFFF"/>
            <w:vAlign w:val="center"/>
          </w:tcPr>
          <w:p w14:paraId="55FE582D" w14:textId="0C0A68B2"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تساعد جودة الفيديوهات على زيادة اهتمامي بالمحتوى الإعلامي</w:t>
            </w:r>
            <w:r>
              <w:rPr>
                <w:rFonts w:ascii="Arial" w:hAnsi="Arial" w:cs="Arial"/>
                <w:b/>
                <w:bCs/>
                <w:color w:val="010205"/>
                <w:sz w:val="22"/>
                <w:szCs w:val="22"/>
              </w:rPr>
              <w:t>.</w:t>
            </w:r>
          </w:p>
        </w:tc>
      </w:tr>
      <w:tr w:rsidR="00040E3D" w14:paraId="67289E7A" w14:textId="77777777" w:rsidTr="005753D7">
        <w:trPr>
          <w:cantSplit/>
          <w:jc w:val="center"/>
        </w:trPr>
        <w:tc>
          <w:tcPr>
            <w:tcW w:w="0" w:type="auto"/>
            <w:gridSpan w:val="2"/>
            <w:shd w:val="clear" w:color="auto" w:fill="FFFFFF"/>
            <w:vAlign w:val="center"/>
          </w:tcPr>
          <w:p w14:paraId="4D8A11D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4DA557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0DAE9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2EEBF9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C384E8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5C46F9B8" w14:textId="77777777" w:rsidTr="005753D7">
        <w:trPr>
          <w:cantSplit/>
          <w:jc w:val="center"/>
        </w:trPr>
        <w:tc>
          <w:tcPr>
            <w:tcW w:w="0" w:type="auto"/>
            <w:vMerge w:val="restart"/>
            <w:shd w:val="clear" w:color="auto" w:fill="E0E0E0"/>
            <w:vAlign w:val="center"/>
          </w:tcPr>
          <w:p w14:paraId="1C54929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387EC9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08C38D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5E6E789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c>
          <w:tcPr>
            <w:tcW w:w="0" w:type="auto"/>
            <w:shd w:val="clear" w:color="auto" w:fill="F9F9FB"/>
            <w:vAlign w:val="center"/>
          </w:tcPr>
          <w:p w14:paraId="4F14E77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c>
          <w:tcPr>
            <w:tcW w:w="0" w:type="auto"/>
            <w:shd w:val="clear" w:color="auto" w:fill="F9F9FB"/>
            <w:vAlign w:val="center"/>
          </w:tcPr>
          <w:p w14:paraId="700072F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r>
      <w:tr w:rsidR="00040E3D" w14:paraId="71404746" w14:textId="77777777" w:rsidTr="005753D7">
        <w:trPr>
          <w:cantSplit/>
          <w:jc w:val="center"/>
        </w:trPr>
        <w:tc>
          <w:tcPr>
            <w:tcW w:w="0" w:type="auto"/>
            <w:vMerge/>
            <w:shd w:val="clear" w:color="auto" w:fill="E0E0E0"/>
            <w:vAlign w:val="center"/>
          </w:tcPr>
          <w:p w14:paraId="29E6E415" w14:textId="77777777" w:rsidR="00040E3D" w:rsidRDefault="00040E3D" w:rsidP="0072177A">
            <w:pPr>
              <w:bidi/>
              <w:rPr>
                <w:rFonts w:ascii="Arial" w:hAnsi="Arial" w:cs="Arial"/>
                <w:color w:val="010205"/>
              </w:rPr>
            </w:pPr>
          </w:p>
        </w:tc>
        <w:tc>
          <w:tcPr>
            <w:tcW w:w="0" w:type="auto"/>
            <w:shd w:val="clear" w:color="auto" w:fill="E0E0E0"/>
            <w:vAlign w:val="center"/>
          </w:tcPr>
          <w:p w14:paraId="19C8C41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6182EC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28C7628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041AE36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22.5</w:t>
            </w:r>
          </w:p>
        </w:tc>
        <w:tc>
          <w:tcPr>
            <w:tcW w:w="0" w:type="auto"/>
            <w:shd w:val="clear" w:color="auto" w:fill="F9F9FB"/>
            <w:vAlign w:val="center"/>
          </w:tcPr>
          <w:p w14:paraId="1691C50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62.7</w:t>
            </w:r>
          </w:p>
        </w:tc>
      </w:tr>
      <w:tr w:rsidR="00040E3D" w14:paraId="2EC18DD0" w14:textId="77777777" w:rsidTr="005753D7">
        <w:trPr>
          <w:cantSplit/>
          <w:jc w:val="center"/>
        </w:trPr>
        <w:tc>
          <w:tcPr>
            <w:tcW w:w="0" w:type="auto"/>
            <w:vMerge/>
            <w:shd w:val="clear" w:color="auto" w:fill="E0E0E0"/>
            <w:vAlign w:val="center"/>
          </w:tcPr>
          <w:p w14:paraId="49FB4F4D" w14:textId="77777777" w:rsidR="00040E3D" w:rsidRDefault="00040E3D" w:rsidP="0072177A">
            <w:pPr>
              <w:bidi/>
              <w:rPr>
                <w:rFonts w:ascii="Arial" w:hAnsi="Arial" w:cs="Arial"/>
                <w:color w:val="010205"/>
              </w:rPr>
            </w:pPr>
          </w:p>
        </w:tc>
        <w:tc>
          <w:tcPr>
            <w:tcW w:w="0" w:type="auto"/>
            <w:shd w:val="clear" w:color="auto" w:fill="E0E0E0"/>
            <w:vAlign w:val="center"/>
          </w:tcPr>
          <w:p w14:paraId="491E150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218FE5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3E218D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03DEA8C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0FFE6DA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78.2</w:t>
            </w:r>
          </w:p>
        </w:tc>
      </w:tr>
      <w:tr w:rsidR="00040E3D" w14:paraId="6CE6513A" w14:textId="77777777" w:rsidTr="005753D7">
        <w:trPr>
          <w:cantSplit/>
          <w:jc w:val="center"/>
        </w:trPr>
        <w:tc>
          <w:tcPr>
            <w:tcW w:w="0" w:type="auto"/>
            <w:vMerge/>
            <w:shd w:val="clear" w:color="auto" w:fill="E0E0E0"/>
            <w:vAlign w:val="center"/>
          </w:tcPr>
          <w:p w14:paraId="526A3EDA" w14:textId="77777777" w:rsidR="00040E3D" w:rsidRDefault="00040E3D" w:rsidP="0072177A">
            <w:pPr>
              <w:bidi/>
              <w:rPr>
                <w:rFonts w:ascii="Arial" w:hAnsi="Arial" w:cs="Arial"/>
                <w:color w:val="010205"/>
              </w:rPr>
            </w:pPr>
          </w:p>
        </w:tc>
        <w:tc>
          <w:tcPr>
            <w:tcW w:w="0" w:type="auto"/>
            <w:shd w:val="clear" w:color="auto" w:fill="E0E0E0"/>
            <w:vAlign w:val="center"/>
          </w:tcPr>
          <w:p w14:paraId="50FA065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2D1121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49AFCCD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851BE0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2F2EFC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90.1</w:t>
            </w:r>
          </w:p>
        </w:tc>
      </w:tr>
      <w:tr w:rsidR="00040E3D" w14:paraId="092C28A4" w14:textId="77777777" w:rsidTr="005753D7">
        <w:trPr>
          <w:cantSplit/>
          <w:jc w:val="center"/>
        </w:trPr>
        <w:tc>
          <w:tcPr>
            <w:tcW w:w="0" w:type="auto"/>
            <w:vMerge/>
            <w:shd w:val="clear" w:color="auto" w:fill="E0E0E0"/>
            <w:vAlign w:val="center"/>
          </w:tcPr>
          <w:p w14:paraId="5AC72278" w14:textId="77777777" w:rsidR="00040E3D" w:rsidRDefault="00040E3D" w:rsidP="0072177A">
            <w:pPr>
              <w:bidi/>
              <w:rPr>
                <w:rFonts w:ascii="Arial" w:hAnsi="Arial" w:cs="Arial"/>
                <w:color w:val="010205"/>
              </w:rPr>
            </w:pPr>
          </w:p>
        </w:tc>
        <w:tc>
          <w:tcPr>
            <w:tcW w:w="0" w:type="auto"/>
            <w:shd w:val="clear" w:color="auto" w:fill="E0E0E0"/>
            <w:vAlign w:val="center"/>
          </w:tcPr>
          <w:p w14:paraId="24822DF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3129099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E61783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4C4D9CB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9.9</w:t>
            </w:r>
          </w:p>
        </w:tc>
        <w:tc>
          <w:tcPr>
            <w:tcW w:w="0" w:type="auto"/>
            <w:shd w:val="clear" w:color="auto" w:fill="F9F9FB"/>
            <w:vAlign w:val="center"/>
          </w:tcPr>
          <w:p w14:paraId="5881DD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060730FD" w14:textId="77777777" w:rsidTr="005753D7">
        <w:trPr>
          <w:cantSplit/>
          <w:jc w:val="center"/>
        </w:trPr>
        <w:tc>
          <w:tcPr>
            <w:tcW w:w="0" w:type="auto"/>
            <w:vMerge/>
            <w:tcBorders>
              <w:bottom w:val="single" w:sz="8" w:space="0" w:color="auto"/>
            </w:tcBorders>
            <w:shd w:val="clear" w:color="auto" w:fill="E0E0E0"/>
            <w:vAlign w:val="center"/>
          </w:tcPr>
          <w:p w14:paraId="7E1FD6FE"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2687D00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3454D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54B26C5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BF4283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0B8A10C" w14:textId="77777777" w:rsidR="00040E3D" w:rsidRDefault="00040E3D" w:rsidP="0072177A">
            <w:pPr>
              <w:keepNext/>
              <w:bidi/>
              <w:jc w:val="center"/>
              <w:rPr>
                <w:rFonts w:ascii="Times New Roman" w:hAnsi="Times New Roman" w:cs="Times New Roman"/>
                <w:color w:val="auto"/>
                <w:sz w:val="24"/>
                <w:szCs w:val="24"/>
              </w:rPr>
            </w:pPr>
          </w:p>
        </w:tc>
      </w:tr>
    </w:tbl>
    <w:p w14:paraId="5B14F2CC" w14:textId="77777777" w:rsidR="00040E3D" w:rsidRPr="0072177A" w:rsidRDefault="00040E3D" w:rsidP="0072177A">
      <w:pPr>
        <w:pStyle w:val="a3"/>
        <w:bidi/>
        <w:jc w:val="center"/>
        <w:rPr>
          <w:color w:val="215E99"/>
          <w:szCs w:val="24"/>
        </w:rPr>
      </w:pPr>
    </w:p>
    <w:p w14:paraId="4DB368E8" w14:textId="029557ED"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6F0E1179" wp14:editId="63B06EBE">
            <wp:extent cx="5943600" cy="3962400"/>
            <wp:effectExtent l="0" t="0" r="0" b="0"/>
            <wp:docPr id="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CC5C3A" w14:textId="38107A7D"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9</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لمساعدة</w:t>
      </w:r>
      <w:r>
        <w:rPr>
          <w:color w:val="215E99"/>
          <w:rtl/>
        </w:rPr>
        <w:t xml:space="preserve"> جودة الفيديوهات على زيادة اهتمامي بالمحتوى الإعلامي.</w:t>
      </w:r>
    </w:p>
    <w:p w14:paraId="18FB1602" w14:textId="77777777" w:rsidR="00040E3D" w:rsidRPr="0072177A" w:rsidRDefault="00040E3D" w:rsidP="0072177A">
      <w:pPr>
        <w:pStyle w:val="a3"/>
        <w:bidi/>
        <w:jc w:val="center"/>
        <w:rPr>
          <w:color w:val="215E99"/>
          <w:szCs w:val="24"/>
        </w:rPr>
      </w:pPr>
    </w:p>
    <w:p w14:paraId="35B0DB0E" w14:textId="36DC943B"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تؤثر جودة الفيديوهات المُنتجة بالذكاء الاصطناعي في استمراري بمشاهدتها.</w:t>
      </w:r>
    </w:p>
    <w:p w14:paraId="44FE5F50" w14:textId="5D37D185" w:rsidR="005753D7" w:rsidRPr="006C53A7" w:rsidRDefault="005753D7" w:rsidP="006C53A7">
      <w:pPr>
        <w:pStyle w:val="a4"/>
      </w:pPr>
      <w:r w:rsidRPr="006C53A7">
        <w:t xml:space="preserve"> </w:t>
      </w:r>
      <w:r w:rsidRPr="006C53A7">
        <w:rPr>
          <w:rtl/>
        </w:rPr>
        <w:t>تظهر البيانات المقاسة أن مستوى الجودة الانتاجية للذكاء الاصطناعي يلعب دوراً مؤثراً في بقاء المستخدم وزيادة معدل المشاهدة؛ فقد أعرب 35.6% من العينة بواقع 101 فردًا عن موافقتهم الشديدة، ووافق 22.2% بواقع 63 فردًا، بمتوسط حسابي بلغ 3.48 وانحراف معياري قدره 1.481</w:t>
      </w:r>
      <w:r>
        <w:rPr>
          <w:rFonts w:hint="cs"/>
          <w:rtl/>
        </w:rPr>
        <w:t xml:space="preserve">. </w:t>
      </w:r>
      <w:r w:rsidRPr="006C53A7">
        <w:rPr>
          <w:rtl/>
        </w:rPr>
        <w:t>يثبت هذا الرقم تأثير الإتقان التقني على سلوك الاحتفاظ بالجمهور؛ فضعف المؤثرات أو رداءة الصوت يؤديان فوراً إلى إغلاق المقطع</w:t>
      </w:r>
      <w:r>
        <w:rPr>
          <w:rFonts w:hint="cs"/>
          <w:rtl/>
        </w:rPr>
        <w:t xml:space="preserve">. </w:t>
      </w:r>
      <w:r w:rsidRPr="006C53A7">
        <w:rPr>
          <w:rtl/>
        </w:rPr>
        <w:t>تبرز قيمة الانحراف المعياري تشتتاً بين أفراد الدراسة؛ حيث أبدى 15.5% رفضاً شديداً وأبدى 14.8% رفضاً عادياً؛ مما يشير إلى أن الجودة وحدها قد لا تكون السبب الوحيد للاستمرار لدى الجميع، بل تتداخل معها العوامل المتعلقة بالطرح والاهتمام الشغفي. ربما يعزى هذا التباين إلى اختلاف اهتمامات الجمهور؛ فالبعض قد يتنازل عن الجودة العالية إذا كان موضوع الفيديو شديد الأهمية له. يتطلب هذا الواقع الميداني من صناع المحتوى المزج بين الجودة الشكلية والمضمون الجذاب لضمان أطول فترة مشاهدة ممكنة</w:t>
      </w:r>
      <w:r w:rsidRPr="006C53A7">
        <w:t>.</w:t>
      </w:r>
    </w:p>
    <w:p w14:paraId="20984136"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11</w:t>
      </w:r>
      <w:r w:rsidRPr="0072177A">
        <w:rPr>
          <w:color w:val="215E99"/>
        </w:rPr>
        <w:fldChar w:fldCharType="end"/>
      </w:r>
      <w:r w:rsidRPr="0072177A">
        <w:rPr>
          <w:color w:val="215E99"/>
        </w:rPr>
        <w:t xml:space="preserve"> </w:t>
      </w:r>
      <w:r>
        <w:rPr>
          <w:color w:val="215E99"/>
          <w:rtl/>
        </w:rPr>
        <w:t>: التحليل الإحصائي لتأثير جودة الفيديوهات المُنتجة بالذكاء الاصطناعي في استمراري بمشاهدتها.</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6D8B2433" w14:textId="77777777" w:rsidTr="005753D7">
        <w:trPr>
          <w:cantSplit/>
          <w:jc w:val="center"/>
        </w:trPr>
        <w:tc>
          <w:tcPr>
            <w:tcW w:w="0" w:type="auto"/>
            <w:gridSpan w:val="6"/>
            <w:tcBorders>
              <w:top w:val="single" w:sz="8" w:space="0" w:color="auto"/>
            </w:tcBorders>
            <w:shd w:val="clear" w:color="auto" w:fill="FFFFFF"/>
            <w:vAlign w:val="center"/>
          </w:tcPr>
          <w:p w14:paraId="0747EE3C" w14:textId="6F806586"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تؤثر جودة الفيديوهات المُنتجة بالذكاء الاصطناعي في استمراري بمشاهدتها</w:t>
            </w:r>
            <w:r>
              <w:rPr>
                <w:rFonts w:ascii="Arial" w:hAnsi="Arial" w:cs="Arial"/>
                <w:b/>
                <w:bCs/>
                <w:color w:val="010205"/>
                <w:sz w:val="22"/>
                <w:szCs w:val="22"/>
              </w:rPr>
              <w:t>.</w:t>
            </w:r>
          </w:p>
        </w:tc>
      </w:tr>
      <w:tr w:rsidR="00040E3D" w14:paraId="6DFECF1E" w14:textId="77777777" w:rsidTr="005753D7">
        <w:trPr>
          <w:cantSplit/>
          <w:jc w:val="center"/>
        </w:trPr>
        <w:tc>
          <w:tcPr>
            <w:tcW w:w="0" w:type="auto"/>
            <w:gridSpan w:val="2"/>
            <w:shd w:val="clear" w:color="auto" w:fill="FFFFFF"/>
            <w:vAlign w:val="center"/>
          </w:tcPr>
          <w:p w14:paraId="0DF89F68"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16081B6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00FB78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600749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A8651D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661AA975" w14:textId="77777777" w:rsidTr="005753D7">
        <w:trPr>
          <w:cantSplit/>
          <w:jc w:val="center"/>
        </w:trPr>
        <w:tc>
          <w:tcPr>
            <w:tcW w:w="0" w:type="auto"/>
            <w:vMerge w:val="restart"/>
            <w:shd w:val="clear" w:color="auto" w:fill="E0E0E0"/>
            <w:vAlign w:val="center"/>
          </w:tcPr>
          <w:p w14:paraId="635C913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13B79E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1BFFF4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0DB17D3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6D1E98A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49D406E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r>
      <w:tr w:rsidR="00040E3D" w14:paraId="596CDBCB" w14:textId="77777777" w:rsidTr="005753D7">
        <w:trPr>
          <w:cantSplit/>
          <w:jc w:val="center"/>
        </w:trPr>
        <w:tc>
          <w:tcPr>
            <w:tcW w:w="0" w:type="auto"/>
            <w:vMerge/>
            <w:shd w:val="clear" w:color="auto" w:fill="E0E0E0"/>
            <w:vAlign w:val="center"/>
          </w:tcPr>
          <w:p w14:paraId="27E3D4E8" w14:textId="77777777" w:rsidR="00040E3D" w:rsidRDefault="00040E3D" w:rsidP="0072177A">
            <w:pPr>
              <w:bidi/>
              <w:rPr>
                <w:rFonts w:ascii="Arial" w:hAnsi="Arial" w:cs="Arial"/>
                <w:color w:val="010205"/>
              </w:rPr>
            </w:pPr>
          </w:p>
        </w:tc>
        <w:tc>
          <w:tcPr>
            <w:tcW w:w="0" w:type="auto"/>
            <w:shd w:val="clear" w:color="auto" w:fill="E0E0E0"/>
            <w:vAlign w:val="center"/>
          </w:tcPr>
          <w:p w14:paraId="6A6B953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C48E72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53D9950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5D36BB5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22.2</w:t>
            </w:r>
          </w:p>
        </w:tc>
        <w:tc>
          <w:tcPr>
            <w:tcW w:w="0" w:type="auto"/>
            <w:shd w:val="clear" w:color="auto" w:fill="F9F9FB"/>
            <w:vAlign w:val="center"/>
          </w:tcPr>
          <w:p w14:paraId="17BD6F8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57.7</w:t>
            </w:r>
          </w:p>
        </w:tc>
      </w:tr>
      <w:tr w:rsidR="00040E3D" w14:paraId="3B2D1CA3" w14:textId="77777777" w:rsidTr="005753D7">
        <w:trPr>
          <w:cantSplit/>
          <w:jc w:val="center"/>
        </w:trPr>
        <w:tc>
          <w:tcPr>
            <w:tcW w:w="0" w:type="auto"/>
            <w:vMerge/>
            <w:shd w:val="clear" w:color="auto" w:fill="E0E0E0"/>
            <w:vAlign w:val="center"/>
          </w:tcPr>
          <w:p w14:paraId="4038F2B5" w14:textId="77777777" w:rsidR="00040E3D" w:rsidRDefault="00040E3D" w:rsidP="0072177A">
            <w:pPr>
              <w:bidi/>
              <w:rPr>
                <w:rFonts w:ascii="Arial" w:hAnsi="Arial" w:cs="Arial"/>
                <w:color w:val="010205"/>
              </w:rPr>
            </w:pPr>
          </w:p>
        </w:tc>
        <w:tc>
          <w:tcPr>
            <w:tcW w:w="0" w:type="auto"/>
            <w:shd w:val="clear" w:color="auto" w:fill="E0E0E0"/>
            <w:vAlign w:val="center"/>
          </w:tcPr>
          <w:p w14:paraId="63C3DC2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BE27CB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AD6840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429469A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52A5BC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73.2</w:t>
            </w:r>
          </w:p>
        </w:tc>
      </w:tr>
      <w:tr w:rsidR="00040E3D" w14:paraId="61AC394F" w14:textId="77777777" w:rsidTr="005753D7">
        <w:trPr>
          <w:cantSplit/>
          <w:jc w:val="center"/>
        </w:trPr>
        <w:tc>
          <w:tcPr>
            <w:tcW w:w="0" w:type="auto"/>
            <w:vMerge/>
            <w:shd w:val="clear" w:color="auto" w:fill="E0E0E0"/>
            <w:vAlign w:val="center"/>
          </w:tcPr>
          <w:p w14:paraId="4CB07D18" w14:textId="77777777" w:rsidR="00040E3D" w:rsidRDefault="00040E3D" w:rsidP="0072177A">
            <w:pPr>
              <w:bidi/>
              <w:rPr>
                <w:rFonts w:ascii="Arial" w:hAnsi="Arial" w:cs="Arial"/>
                <w:color w:val="010205"/>
              </w:rPr>
            </w:pPr>
          </w:p>
        </w:tc>
        <w:tc>
          <w:tcPr>
            <w:tcW w:w="0" w:type="auto"/>
            <w:shd w:val="clear" w:color="auto" w:fill="E0E0E0"/>
            <w:vAlign w:val="center"/>
          </w:tcPr>
          <w:p w14:paraId="29BBE06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79DA63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65FE660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14.8</w:t>
            </w:r>
          </w:p>
        </w:tc>
        <w:tc>
          <w:tcPr>
            <w:tcW w:w="0" w:type="auto"/>
            <w:shd w:val="clear" w:color="auto" w:fill="F9F9FB"/>
            <w:vAlign w:val="center"/>
          </w:tcPr>
          <w:p w14:paraId="6B9D9A9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14.8</w:t>
            </w:r>
          </w:p>
        </w:tc>
        <w:tc>
          <w:tcPr>
            <w:tcW w:w="0" w:type="auto"/>
            <w:shd w:val="clear" w:color="auto" w:fill="F9F9FB"/>
            <w:vAlign w:val="center"/>
          </w:tcPr>
          <w:p w14:paraId="183FC66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34EB6EFD" w14:textId="77777777" w:rsidTr="005753D7">
        <w:trPr>
          <w:cantSplit/>
          <w:jc w:val="center"/>
        </w:trPr>
        <w:tc>
          <w:tcPr>
            <w:tcW w:w="0" w:type="auto"/>
            <w:vMerge/>
            <w:shd w:val="clear" w:color="auto" w:fill="E0E0E0"/>
            <w:vAlign w:val="center"/>
          </w:tcPr>
          <w:p w14:paraId="271F7341" w14:textId="77777777" w:rsidR="00040E3D" w:rsidRDefault="00040E3D" w:rsidP="0072177A">
            <w:pPr>
              <w:bidi/>
              <w:rPr>
                <w:rFonts w:ascii="Arial" w:hAnsi="Arial" w:cs="Arial"/>
                <w:color w:val="010205"/>
              </w:rPr>
            </w:pPr>
          </w:p>
        </w:tc>
        <w:tc>
          <w:tcPr>
            <w:tcW w:w="0" w:type="auto"/>
            <w:shd w:val="clear" w:color="auto" w:fill="E0E0E0"/>
            <w:vAlign w:val="center"/>
          </w:tcPr>
          <w:p w14:paraId="7C95392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3BDDA3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25695C6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560AAE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2E421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159F71C6" w14:textId="77777777" w:rsidTr="005753D7">
        <w:trPr>
          <w:cantSplit/>
          <w:jc w:val="center"/>
        </w:trPr>
        <w:tc>
          <w:tcPr>
            <w:tcW w:w="0" w:type="auto"/>
            <w:vMerge/>
            <w:tcBorders>
              <w:bottom w:val="single" w:sz="8" w:space="0" w:color="auto"/>
            </w:tcBorders>
            <w:shd w:val="clear" w:color="auto" w:fill="E0E0E0"/>
            <w:vAlign w:val="center"/>
          </w:tcPr>
          <w:p w14:paraId="470DB4A7"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73D8553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D4A040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B8A8E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8EDF3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D169001" w14:textId="77777777" w:rsidR="00040E3D" w:rsidRDefault="00040E3D" w:rsidP="0072177A">
            <w:pPr>
              <w:keepNext/>
              <w:bidi/>
              <w:jc w:val="center"/>
              <w:rPr>
                <w:rFonts w:ascii="Times New Roman" w:hAnsi="Times New Roman" w:cs="Times New Roman"/>
                <w:color w:val="auto"/>
                <w:sz w:val="24"/>
                <w:szCs w:val="24"/>
              </w:rPr>
            </w:pPr>
          </w:p>
        </w:tc>
      </w:tr>
    </w:tbl>
    <w:p w14:paraId="44291897" w14:textId="77777777" w:rsidR="00040E3D" w:rsidRPr="0072177A" w:rsidRDefault="00040E3D" w:rsidP="0072177A">
      <w:pPr>
        <w:pStyle w:val="a3"/>
        <w:bidi/>
        <w:jc w:val="center"/>
        <w:rPr>
          <w:color w:val="215E99"/>
          <w:szCs w:val="24"/>
        </w:rPr>
      </w:pPr>
    </w:p>
    <w:p w14:paraId="77A13158" w14:textId="0FAA1D52"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09C15382" wp14:editId="1B11A9C1">
            <wp:extent cx="5943600" cy="3962400"/>
            <wp:effectExtent l="0" t="0" r="0" b="0"/>
            <wp:docPr id="1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EEEAA9" w14:textId="3DF9384B"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10</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لتأثير</w:t>
      </w:r>
      <w:r>
        <w:rPr>
          <w:color w:val="215E99"/>
          <w:rtl/>
        </w:rPr>
        <w:t xml:space="preserve"> جودة الفيديوهات المُنتجة بالذكاء الاصطناعي في استمراري بمشاهدتها.</w:t>
      </w:r>
    </w:p>
    <w:p w14:paraId="51AD5299" w14:textId="77777777" w:rsidR="00040E3D" w:rsidRPr="0072177A" w:rsidRDefault="00040E3D" w:rsidP="0072177A">
      <w:pPr>
        <w:pStyle w:val="a3"/>
        <w:bidi/>
        <w:jc w:val="center"/>
        <w:rPr>
          <w:color w:val="215E99"/>
          <w:szCs w:val="24"/>
        </w:rPr>
      </w:pPr>
    </w:p>
    <w:p w14:paraId="0146A582" w14:textId="77777777" w:rsidR="0072177A" w:rsidRDefault="0072177A" w:rsidP="005753D7">
      <w:pPr>
        <w:numPr>
          <w:ilvl w:val="0"/>
          <w:numId w:val="1"/>
        </w:numPr>
        <w:bidi/>
        <w:spacing w:line="360" w:lineRule="auto"/>
        <w:ind w:left="425" w:hanging="425"/>
        <w:jc w:val="both"/>
        <w:rPr>
          <w:rFonts w:ascii="Sakkal Majalla" w:hAnsi="Sakkal Majalla" w:cs="Sakkal Majalla"/>
          <w:b/>
          <w:bCs/>
          <w:sz w:val="28"/>
          <w:szCs w:val="28"/>
        </w:rPr>
      </w:pPr>
      <w:r w:rsidRPr="005753D7">
        <w:rPr>
          <w:rFonts w:ascii="Sakkal Majalla" w:hAnsi="Sakkal Majalla" w:cs="Sakkal Majalla"/>
          <w:b/>
          <w:bCs/>
          <w:sz w:val="28"/>
          <w:szCs w:val="28"/>
          <w:rtl/>
        </w:rPr>
        <w:t>تتميز الفيديوهات المُنتجة بالذكاء الاصطناعي بجودة عالية في الصورة والصوت.</w:t>
      </w:r>
    </w:p>
    <w:p w14:paraId="75B7CE4B" w14:textId="3ED74A07" w:rsidR="00FC2425" w:rsidRPr="005753D7" w:rsidRDefault="00FC2425" w:rsidP="00FC2425">
      <w:pPr>
        <w:pStyle w:val="a4"/>
      </w:pPr>
      <w:r w:rsidRPr="00FC2425">
        <w:rPr>
          <w:rtl/>
        </w:rPr>
        <w:t xml:space="preserve">تكشف التوزيعات التكرارية المقترنة بجدول التقييم الخاص بالجودة البصرية والصوتية عن هيمنة الاتجاه التأييدي لدى أكثر من نصف المبحوثين؛ فقد استأثرت فئة "أوافق بشدة" بالنسبة الأكبر بواقع 37.7% وحساب عددي بلغ 107 أفراد، تلتها فئة "أوافق" بنسبة 17.6% بواقع 50 فردًا، ليبلغ إجمالي الكتلة المؤيدة 55.3% من مجموع العينة المسحية، مقترنة بوسط حسابي مقداره 3.42 وانحراف معياري مرتفع نسبياً بلغ 1.547 [1، 9]. يظهر هذا المتوسط المرتفع انطباعاً عاماً إيجابياً ينحاز لاستحسان المخرجات الصوتية والجمالية المنتجة عبر الأدوات التوليدية؛ غير أن الارتفاع الملحوظ في قيمة الانحراف المعياري </w:t>
      </w:r>
      <w:r w:rsidRPr="00FC2425">
        <w:rPr>
          <w:rtl/>
        </w:rPr>
        <w:lastRenderedPageBreak/>
        <w:t>ينبئ بتشتت بليغ وانقسام بيّن في وجهات النظر بين أفراد مجتمع الدراسة [1، 9]. يبرز هذا الانقسام الميداني في وجود كتلة معارضة لاستهلاك المحتوى الاصطناعي ضمت 18.0% لفئة "لا أوافق بشدة" بواقع 51 فردًا، و 15.5% لفئة "لا أوافق" بواقع 44 فردًا، إلى جانب وقوف 11.3% بواقع 32 فردًا في منطقة الحياد المتردد</w:t>
      </w:r>
      <w:r w:rsidRPr="00FC2425">
        <w:t xml:space="preserve">. </w:t>
      </w:r>
      <w:r w:rsidRPr="00FC2425">
        <w:rPr>
          <w:rtl/>
        </w:rPr>
        <w:t>قد يرجع هذا الانحراف والتباين الإحصائي إلى الاختلاف في طبيعة المنصات المستخدمة والتفاوت في مدى احترافية البرمجيات التي تعتمد عليها الحسابات المنتجة؛ فجودة المنتج النهائي ليست على درجة واحدة من الإتقان والضبط الفني. ربما يتسبب هذا الانقسام في فرض حذر عملي على صناع الإعلام الرقمي والمؤسسات التسويقية؛ فالاعتماد الصرف على التقنيات الآلية دون مراجعة بشرية صارمة قد يرضي شريحة المؤيدين الشغوفة بالتطور التقني، ولكنه يحتمل أن يفرز نفوراً لدى ثلث الجمهور المتابع الذي يرى في هذه المخرجات عيوباً بصرية أو صوتية تفتقر إلى النقاء الطبيعي والجاذبية الإنسانية؛ الأمر الذي يستدعي تطوير خوارزميات التوليد الصوتي والرسم البصري للوصول إلى معايير إخراجية تتسم بالاتساق وتحد من اتساع الفجوة الاستجابية بين المستهلكين</w:t>
      </w:r>
      <w:r w:rsidRPr="00FC2425">
        <w:t>.</w:t>
      </w:r>
    </w:p>
    <w:p w14:paraId="00C1867B" w14:textId="77777777" w:rsidR="005753D7" w:rsidRDefault="005753D7" w:rsidP="0072177A">
      <w:pPr>
        <w:bidi/>
        <w:rPr>
          <w:rFonts w:ascii="Arial" w:hAnsi="Arial" w:cs="Arial"/>
          <w:b/>
          <w:bCs/>
          <w:sz w:val="20"/>
          <w:szCs w:val="20"/>
          <w:rtl/>
        </w:rPr>
      </w:pPr>
    </w:p>
    <w:p w14:paraId="7796CE97"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12</w:t>
      </w:r>
      <w:r w:rsidRPr="0072177A">
        <w:rPr>
          <w:color w:val="215E99"/>
        </w:rPr>
        <w:fldChar w:fldCharType="end"/>
      </w:r>
      <w:r w:rsidRPr="0072177A">
        <w:rPr>
          <w:color w:val="215E99"/>
        </w:rPr>
        <w:t xml:space="preserve"> </w:t>
      </w:r>
      <w:r>
        <w:rPr>
          <w:color w:val="215E99"/>
          <w:rtl/>
        </w:rPr>
        <w:t>: التحليل الإحصائي لتميز الفيديوهات المُنتجة بالذكاء الاصطناعي بجودة عالية في الصورة والصوت.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5E12748D" w14:textId="77777777" w:rsidTr="005753D7">
        <w:trPr>
          <w:cantSplit/>
          <w:jc w:val="center"/>
        </w:trPr>
        <w:tc>
          <w:tcPr>
            <w:tcW w:w="0" w:type="auto"/>
            <w:gridSpan w:val="6"/>
            <w:tcBorders>
              <w:top w:val="single" w:sz="8" w:space="0" w:color="auto"/>
            </w:tcBorders>
            <w:shd w:val="clear" w:color="auto" w:fill="FFFFFF"/>
            <w:vAlign w:val="center"/>
          </w:tcPr>
          <w:p w14:paraId="7CE4515E" w14:textId="0FC944B8"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تتميز الفيديوهات المُنتجة بالذكاء الاصطناعي بجودة عالية في الصورة والصوت</w:t>
            </w:r>
            <w:r>
              <w:rPr>
                <w:rFonts w:ascii="Arial" w:hAnsi="Arial" w:cs="Arial"/>
                <w:b/>
                <w:bCs/>
                <w:color w:val="010205"/>
                <w:sz w:val="22"/>
                <w:szCs w:val="22"/>
              </w:rPr>
              <w:t>.</w:t>
            </w:r>
          </w:p>
        </w:tc>
      </w:tr>
      <w:tr w:rsidR="00040E3D" w14:paraId="0BCDDEFC" w14:textId="77777777" w:rsidTr="005753D7">
        <w:trPr>
          <w:cantSplit/>
          <w:jc w:val="center"/>
        </w:trPr>
        <w:tc>
          <w:tcPr>
            <w:tcW w:w="0" w:type="auto"/>
            <w:gridSpan w:val="2"/>
            <w:shd w:val="clear" w:color="auto" w:fill="FFFFFF"/>
            <w:vAlign w:val="center"/>
          </w:tcPr>
          <w:p w14:paraId="050E2EF3"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0C2BDF1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A19714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D1AC1E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68D74F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0ABE1BCF" w14:textId="77777777" w:rsidTr="005753D7">
        <w:trPr>
          <w:cantSplit/>
          <w:jc w:val="center"/>
        </w:trPr>
        <w:tc>
          <w:tcPr>
            <w:tcW w:w="0" w:type="auto"/>
            <w:vMerge w:val="restart"/>
            <w:shd w:val="clear" w:color="auto" w:fill="E0E0E0"/>
            <w:vAlign w:val="center"/>
          </w:tcPr>
          <w:p w14:paraId="73F0318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0A9DD6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FA01AA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C2A544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2EEFEDD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58497B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r>
      <w:tr w:rsidR="00040E3D" w14:paraId="156F5912" w14:textId="77777777" w:rsidTr="005753D7">
        <w:trPr>
          <w:cantSplit/>
          <w:jc w:val="center"/>
        </w:trPr>
        <w:tc>
          <w:tcPr>
            <w:tcW w:w="0" w:type="auto"/>
            <w:vMerge/>
            <w:shd w:val="clear" w:color="auto" w:fill="E0E0E0"/>
            <w:vAlign w:val="center"/>
          </w:tcPr>
          <w:p w14:paraId="3A3D8820" w14:textId="77777777" w:rsidR="00040E3D" w:rsidRDefault="00040E3D" w:rsidP="0072177A">
            <w:pPr>
              <w:bidi/>
              <w:rPr>
                <w:rFonts w:ascii="Arial" w:hAnsi="Arial" w:cs="Arial"/>
                <w:color w:val="010205"/>
              </w:rPr>
            </w:pPr>
          </w:p>
        </w:tc>
        <w:tc>
          <w:tcPr>
            <w:tcW w:w="0" w:type="auto"/>
            <w:shd w:val="clear" w:color="auto" w:fill="E0E0E0"/>
            <w:vAlign w:val="center"/>
          </w:tcPr>
          <w:p w14:paraId="659C08B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2E08480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EC0EB3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1A0BBA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EF12D9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55.6</w:t>
            </w:r>
          </w:p>
        </w:tc>
      </w:tr>
      <w:tr w:rsidR="00040E3D" w14:paraId="19FAAB81" w14:textId="77777777" w:rsidTr="005753D7">
        <w:trPr>
          <w:cantSplit/>
          <w:jc w:val="center"/>
        </w:trPr>
        <w:tc>
          <w:tcPr>
            <w:tcW w:w="0" w:type="auto"/>
            <w:vMerge/>
            <w:shd w:val="clear" w:color="auto" w:fill="E0E0E0"/>
            <w:vAlign w:val="center"/>
          </w:tcPr>
          <w:p w14:paraId="6BB8BF22" w14:textId="77777777" w:rsidR="00040E3D" w:rsidRDefault="00040E3D" w:rsidP="0072177A">
            <w:pPr>
              <w:bidi/>
              <w:rPr>
                <w:rFonts w:ascii="Arial" w:hAnsi="Arial" w:cs="Arial"/>
                <w:color w:val="010205"/>
              </w:rPr>
            </w:pPr>
          </w:p>
        </w:tc>
        <w:tc>
          <w:tcPr>
            <w:tcW w:w="0" w:type="auto"/>
            <w:shd w:val="clear" w:color="auto" w:fill="E0E0E0"/>
            <w:vAlign w:val="center"/>
          </w:tcPr>
          <w:p w14:paraId="2989730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90E17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C981DB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02B848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17.6</w:t>
            </w:r>
          </w:p>
        </w:tc>
        <w:tc>
          <w:tcPr>
            <w:tcW w:w="0" w:type="auto"/>
            <w:shd w:val="clear" w:color="auto" w:fill="F9F9FB"/>
            <w:vAlign w:val="center"/>
          </w:tcPr>
          <w:p w14:paraId="72B4B7C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73.2</w:t>
            </w:r>
          </w:p>
        </w:tc>
      </w:tr>
      <w:tr w:rsidR="00040E3D" w14:paraId="4E77C57E" w14:textId="77777777" w:rsidTr="005753D7">
        <w:trPr>
          <w:cantSplit/>
          <w:jc w:val="center"/>
        </w:trPr>
        <w:tc>
          <w:tcPr>
            <w:tcW w:w="0" w:type="auto"/>
            <w:vMerge/>
            <w:shd w:val="clear" w:color="auto" w:fill="E0E0E0"/>
            <w:vAlign w:val="center"/>
          </w:tcPr>
          <w:p w14:paraId="4092416A" w14:textId="77777777" w:rsidR="00040E3D" w:rsidRDefault="00040E3D" w:rsidP="0072177A">
            <w:pPr>
              <w:bidi/>
              <w:rPr>
                <w:rFonts w:ascii="Arial" w:hAnsi="Arial" w:cs="Arial"/>
                <w:color w:val="010205"/>
              </w:rPr>
            </w:pPr>
          </w:p>
        </w:tc>
        <w:tc>
          <w:tcPr>
            <w:tcW w:w="0" w:type="auto"/>
            <w:shd w:val="clear" w:color="auto" w:fill="E0E0E0"/>
            <w:vAlign w:val="center"/>
          </w:tcPr>
          <w:p w14:paraId="45E4594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4419D2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435FED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667F322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15.5</w:t>
            </w:r>
          </w:p>
        </w:tc>
        <w:tc>
          <w:tcPr>
            <w:tcW w:w="0" w:type="auto"/>
            <w:shd w:val="clear" w:color="auto" w:fill="F9F9FB"/>
            <w:vAlign w:val="center"/>
          </w:tcPr>
          <w:p w14:paraId="38B337F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88.7</w:t>
            </w:r>
          </w:p>
        </w:tc>
      </w:tr>
      <w:tr w:rsidR="00040E3D" w14:paraId="4122DE3C" w14:textId="77777777" w:rsidTr="005753D7">
        <w:trPr>
          <w:cantSplit/>
          <w:jc w:val="center"/>
        </w:trPr>
        <w:tc>
          <w:tcPr>
            <w:tcW w:w="0" w:type="auto"/>
            <w:vMerge/>
            <w:shd w:val="clear" w:color="auto" w:fill="E0E0E0"/>
            <w:vAlign w:val="center"/>
          </w:tcPr>
          <w:p w14:paraId="63E051C8" w14:textId="77777777" w:rsidR="00040E3D" w:rsidRDefault="00040E3D" w:rsidP="0072177A">
            <w:pPr>
              <w:bidi/>
              <w:rPr>
                <w:rFonts w:ascii="Arial" w:hAnsi="Arial" w:cs="Arial"/>
                <w:color w:val="010205"/>
              </w:rPr>
            </w:pPr>
          </w:p>
        </w:tc>
        <w:tc>
          <w:tcPr>
            <w:tcW w:w="0" w:type="auto"/>
            <w:shd w:val="clear" w:color="auto" w:fill="E0E0E0"/>
            <w:vAlign w:val="center"/>
          </w:tcPr>
          <w:p w14:paraId="2FAE4BC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C9E279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6A6200A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4CC0125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F8C36E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37937B59" w14:textId="77777777" w:rsidTr="005753D7">
        <w:trPr>
          <w:cantSplit/>
          <w:jc w:val="center"/>
        </w:trPr>
        <w:tc>
          <w:tcPr>
            <w:tcW w:w="0" w:type="auto"/>
            <w:vMerge/>
            <w:tcBorders>
              <w:bottom w:val="single" w:sz="8" w:space="0" w:color="auto"/>
            </w:tcBorders>
            <w:shd w:val="clear" w:color="auto" w:fill="E0E0E0"/>
            <w:vAlign w:val="center"/>
          </w:tcPr>
          <w:p w14:paraId="71B48520"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35641AF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C6AE61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0C091BC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7C6A7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0CBBF5" w14:textId="77777777" w:rsidR="00040E3D" w:rsidRDefault="00040E3D" w:rsidP="0072177A">
            <w:pPr>
              <w:keepNext/>
              <w:bidi/>
              <w:jc w:val="center"/>
              <w:rPr>
                <w:rFonts w:ascii="Times New Roman" w:hAnsi="Times New Roman" w:cs="Times New Roman"/>
                <w:color w:val="auto"/>
                <w:sz w:val="24"/>
                <w:szCs w:val="24"/>
              </w:rPr>
            </w:pPr>
          </w:p>
        </w:tc>
      </w:tr>
    </w:tbl>
    <w:p w14:paraId="1FAD9408" w14:textId="77777777" w:rsidR="00040E3D" w:rsidRPr="0072177A" w:rsidRDefault="00040E3D" w:rsidP="0072177A">
      <w:pPr>
        <w:pStyle w:val="a3"/>
        <w:bidi/>
        <w:jc w:val="center"/>
        <w:rPr>
          <w:color w:val="215E99"/>
          <w:szCs w:val="24"/>
        </w:rPr>
      </w:pPr>
    </w:p>
    <w:p w14:paraId="6114AEA7" w14:textId="216D7212"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58AD6224" wp14:editId="02F2387B">
            <wp:extent cx="5943600" cy="3962400"/>
            <wp:effectExtent l="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17D1BE6" w14:textId="487B1A50"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11</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لتميز</w:t>
      </w:r>
      <w:r>
        <w:rPr>
          <w:color w:val="215E99"/>
          <w:rtl/>
        </w:rPr>
        <w:t xml:space="preserve"> الفيديوهات المُنتجة بالذكاء الاصطناعي بجودة عالية في الصورة والصوت.</w:t>
      </w:r>
    </w:p>
    <w:p w14:paraId="67A44196" w14:textId="77777777" w:rsidR="00040E3D" w:rsidRPr="0072177A" w:rsidRDefault="00040E3D" w:rsidP="0072177A">
      <w:pPr>
        <w:pStyle w:val="a3"/>
        <w:bidi/>
        <w:jc w:val="center"/>
        <w:rPr>
          <w:color w:val="215E99"/>
          <w:szCs w:val="24"/>
        </w:rPr>
      </w:pPr>
    </w:p>
    <w:p w14:paraId="60F16DD6" w14:textId="2229DF2C"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تتميز الفيديوهات القصيرة بتصميم جذاب يجذب انتباهي. </w:t>
      </w:r>
    </w:p>
    <w:p w14:paraId="53585A0F" w14:textId="69A88D61" w:rsidR="005753D7" w:rsidRPr="006C53A7" w:rsidRDefault="005753D7" w:rsidP="006C53A7">
      <w:pPr>
        <w:pStyle w:val="a4"/>
      </w:pPr>
      <w:r w:rsidRPr="006C53A7">
        <w:rPr>
          <w:rtl/>
        </w:rPr>
        <w:t>تكشف المؤشرات الإحصائية الخاصة بتصميم الفيديوهات القصيرة عن انطباع إيجابي معتدل حول قدرتها على جذب الانتباه؛ إذ حصلت الفقرة على موافقة شديدة من 32.4% بواقع 92 فردًا، وموافقة من 26.8% بواقع 76 فردًا، وبلغ متوسطها الحسابي 3.53 بانحراف معياري قدره 1.380</w:t>
      </w:r>
      <w:r>
        <w:rPr>
          <w:rFonts w:hint="cs"/>
          <w:rtl/>
        </w:rPr>
        <w:t xml:space="preserve">. </w:t>
      </w:r>
      <w:r w:rsidRPr="006C53A7">
        <w:rPr>
          <w:rtl/>
        </w:rPr>
        <w:t>يبين هذا التوزيع دور التصميم السريع والألوان والحركات الديناميكية في استثارة الفضول الرقمي لدى المشاهدين</w:t>
      </w:r>
      <w:r>
        <w:rPr>
          <w:rFonts w:hint="cs"/>
          <w:rtl/>
        </w:rPr>
        <w:t xml:space="preserve">. </w:t>
      </w:r>
      <w:r w:rsidRPr="006C53A7">
        <w:rPr>
          <w:rtl/>
        </w:rPr>
        <w:t>يظهر الانحراف المعياري وجود تفاوت في مستويات الإعجاب الجمالي؛ فالنسبة المتبقية توزعت بين المحايدين بنسبة 14.1% والمعارضين بنسبة 15.1% والمعارضين بشدة بنسبة 11.6%. قد يرجع هذا الاختلاف إلى تشبع بعض المستخدمين من الأنماط البصرية المتكررة في المنصات القصيرة؛ مما يجعل التصميم العادي غير كافٍ لإثارة دهشتهم. يفرض هذا التباين إحصائياً على المصممين التطوير المستمر للأشكال والأنماط التفاعلية لضمان اختراق حالة الحجب البصري الإرادي التي يمارسها المستخدمون لكثرة الإعلانات</w:t>
      </w:r>
      <w:r w:rsidRPr="006C53A7">
        <w:t>.</w:t>
      </w:r>
    </w:p>
    <w:p w14:paraId="5E481E8F"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13</w:t>
      </w:r>
      <w:r w:rsidRPr="0072177A">
        <w:rPr>
          <w:color w:val="215E99"/>
        </w:rPr>
        <w:fldChar w:fldCharType="end"/>
      </w:r>
      <w:r w:rsidRPr="0072177A">
        <w:rPr>
          <w:color w:val="215E99"/>
        </w:rPr>
        <w:t xml:space="preserve"> </w:t>
      </w:r>
      <w:r>
        <w:rPr>
          <w:color w:val="215E99"/>
          <w:rtl/>
        </w:rPr>
        <w:t xml:space="preserve">: التحليل الإحصائي لتميز الفيديوهات القصيرة بتصميم جذاب يجذب انتباهي.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7C68B506" w14:textId="77777777" w:rsidTr="005753D7">
        <w:trPr>
          <w:cantSplit/>
          <w:jc w:val="center"/>
        </w:trPr>
        <w:tc>
          <w:tcPr>
            <w:tcW w:w="0" w:type="auto"/>
            <w:gridSpan w:val="6"/>
            <w:tcBorders>
              <w:top w:val="single" w:sz="8" w:space="0" w:color="auto"/>
            </w:tcBorders>
            <w:shd w:val="clear" w:color="auto" w:fill="FFFFFF"/>
            <w:vAlign w:val="center"/>
          </w:tcPr>
          <w:p w14:paraId="168B632F" w14:textId="7AAFE534"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تتميز الفيديوهات القصيرة بتصميم جذاب يجذب انتباهي</w:t>
            </w:r>
            <w:r>
              <w:rPr>
                <w:rFonts w:ascii="Arial" w:hAnsi="Arial" w:cs="Arial"/>
                <w:b/>
                <w:bCs/>
                <w:color w:val="010205"/>
                <w:sz w:val="22"/>
                <w:szCs w:val="22"/>
              </w:rPr>
              <w:t>.</w:t>
            </w:r>
          </w:p>
        </w:tc>
      </w:tr>
      <w:tr w:rsidR="00040E3D" w14:paraId="3CDFE94E" w14:textId="77777777" w:rsidTr="005753D7">
        <w:trPr>
          <w:cantSplit/>
          <w:jc w:val="center"/>
        </w:trPr>
        <w:tc>
          <w:tcPr>
            <w:tcW w:w="0" w:type="auto"/>
            <w:gridSpan w:val="2"/>
            <w:shd w:val="clear" w:color="auto" w:fill="FFFFFF"/>
            <w:vAlign w:val="center"/>
          </w:tcPr>
          <w:p w14:paraId="57F594CC"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035A4C6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A329DC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2DCC81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AF6106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28E2668" w14:textId="77777777" w:rsidTr="005753D7">
        <w:trPr>
          <w:cantSplit/>
          <w:jc w:val="center"/>
        </w:trPr>
        <w:tc>
          <w:tcPr>
            <w:tcW w:w="0" w:type="auto"/>
            <w:vMerge w:val="restart"/>
            <w:shd w:val="clear" w:color="auto" w:fill="E0E0E0"/>
            <w:vAlign w:val="center"/>
          </w:tcPr>
          <w:p w14:paraId="75061D6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6A361A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4E6C83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92</w:t>
            </w:r>
          </w:p>
        </w:tc>
        <w:tc>
          <w:tcPr>
            <w:tcW w:w="0" w:type="auto"/>
            <w:shd w:val="clear" w:color="auto" w:fill="F9F9FB"/>
            <w:vAlign w:val="center"/>
          </w:tcPr>
          <w:p w14:paraId="649AEF4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32.4</w:t>
            </w:r>
          </w:p>
        </w:tc>
        <w:tc>
          <w:tcPr>
            <w:tcW w:w="0" w:type="auto"/>
            <w:shd w:val="clear" w:color="auto" w:fill="F9F9FB"/>
            <w:vAlign w:val="center"/>
          </w:tcPr>
          <w:p w14:paraId="26DAF4E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32.4</w:t>
            </w:r>
          </w:p>
        </w:tc>
        <w:tc>
          <w:tcPr>
            <w:tcW w:w="0" w:type="auto"/>
            <w:shd w:val="clear" w:color="auto" w:fill="F9F9FB"/>
            <w:vAlign w:val="center"/>
          </w:tcPr>
          <w:p w14:paraId="38F10D0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32.4</w:t>
            </w:r>
          </w:p>
        </w:tc>
      </w:tr>
      <w:tr w:rsidR="00040E3D" w14:paraId="59B58D3F" w14:textId="77777777" w:rsidTr="005753D7">
        <w:trPr>
          <w:cantSplit/>
          <w:jc w:val="center"/>
        </w:trPr>
        <w:tc>
          <w:tcPr>
            <w:tcW w:w="0" w:type="auto"/>
            <w:vMerge/>
            <w:shd w:val="clear" w:color="auto" w:fill="E0E0E0"/>
            <w:vAlign w:val="center"/>
          </w:tcPr>
          <w:p w14:paraId="72641B3A" w14:textId="77777777" w:rsidR="00040E3D" w:rsidRDefault="00040E3D" w:rsidP="0072177A">
            <w:pPr>
              <w:bidi/>
              <w:rPr>
                <w:rFonts w:ascii="Arial" w:hAnsi="Arial" w:cs="Arial"/>
                <w:color w:val="010205"/>
              </w:rPr>
            </w:pPr>
          </w:p>
        </w:tc>
        <w:tc>
          <w:tcPr>
            <w:tcW w:w="0" w:type="auto"/>
            <w:shd w:val="clear" w:color="auto" w:fill="E0E0E0"/>
            <w:vAlign w:val="center"/>
          </w:tcPr>
          <w:p w14:paraId="057569C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46875F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76</w:t>
            </w:r>
          </w:p>
        </w:tc>
        <w:tc>
          <w:tcPr>
            <w:tcW w:w="0" w:type="auto"/>
            <w:shd w:val="clear" w:color="auto" w:fill="F9F9FB"/>
            <w:vAlign w:val="center"/>
          </w:tcPr>
          <w:p w14:paraId="3682BA8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5039DA0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26.8</w:t>
            </w:r>
          </w:p>
        </w:tc>
        <w:tc>
          <w:tcPr>
            <w:tcW w:w="0" w:type="auto"/>
            <w:shd w:val="clear" w:color="auto" w:fill="F9F9FB"/>
            <w:vAlign w:val="center"/>
          </w:tcPr>
          <w:p w14:paraId="566E1F5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59.2</w:t>
            </w:r>
          </w:p>
        </w:tc>
      </w:tr>
      <w:tr w:rsidR="00040E3D" w14:paraId="5FB204FF" w14:textId="77777777" w:rsidTr="005753D7">
        <w:trPr>
          <w:cantSplit/>
          <w:jc w:val="center"/>
        </w:trPr>
        <w:tc>
          <w:tcPr>
            <w:tcW w:w="0" w:type="auto"/>
            <w:vMerge/>
            <w:shd w:val="clear" w:color="auto" w:fill="E0E0E0"/>
            <w:vAlign w:val="center"/>
          </w:tcPr>
          <w:p w14:paraId="24F883A7" w14:textId="77777777" w:rsidR="00040E3D" w:rsidRDefault="00040E3D" w:rsidP="0072177A">
            <w:pPr>
              <w:bidi/>
              <w:rPr>
                <w:rFonts w:ascii="Arial" w:hAnsi="Arial" w:cs="Arial"/>
                <w:color w:val="010205"/>
              </w:rPr>
            </w:pPr>
          </w:p>
        </w:tc>
        <w:tc>
          <w:tcPr>
            <w:tcW w:w="0" w:type="auto"/>
            <w:shd w:val="clear" w:color="auto" w:fill="E0E0E0"/>
            <w:vAlign w:val="center"/>
          </w:tcPr>
          <w:p w14:paraId="6CDF685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51B3E20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7CF2CE0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9D6D82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12303D7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74.3</w:t>
            </w:r>
          </w:p>
        </w:tc>
      </w:tr>
      <w:tr w:rsidR="00040E3D" w14:paraId="57CBAC00" w14:textId="77777777" w:rsidTr="005753D7">
        <w:trPr>
          <w:cantSplit/>
          <w:jc w:val="center"/>
        </w:trPr>
        <w:tc>
          <w:tcPr>
            <w:tcW w:w="0" w:type="auto"/>
            <w:vMerge/>
            <w:shd w:val="clear" w:color="auto" w:fill="E0E0E0"/>
            <w:vAlign w:val="center"/>
          </w:tcPr>
          <w:p w14:paraId="4B768886" w14:textId="77777777" w:rsidR="00040E3D" w:rsidRDefault="00040E3D" w:rsidP="0072177A">
            <w:pPr>
              <w:bidi/>
              <w:rPr>
                <w:rFonts w:ascii="Arial" w:hAnsi="Arial" w:cs="Arial"/>
                <w:color w:val="010205"/>
              </w:rPr>
            </w:pPr>
          </w:p>
        </w:tc>
        <w:tc>
          <w:tcPr>
            <w:tcW w:w="0" w:type="auto"/>
            <w:shd w:val="clear" w:color="auto" w:fill="E0E0E0"/>
            <w:vAlign w:val="center"/>
          </w:tcPr>
          <w:p w14:paraId="1D60470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90F8C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01A40C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0D90FA3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0DDC4EE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88.4</w:t>
            </w:r>
          </w:p>
        </w:tc>
      </w:tr>
      <w:tr w:rsidR="00040E3D" w14:paraId="6D2A4D35" w14:textId="77777777" w:rsidTr="005753D7">
        <w:trPr>
          <w:cantSplit/>
          <w:jc w:val="center"/>
        </w:trPr>
        <w:tc>
          <w:tcPr>
            <w:tcW w:w="0" w:type="auto"/>
            <w:vMerge/>
            <w:shd w:val="clear" w:color="auto" w:fill="E0E0E0"/>
            <w:vAlign w:val="center"/>
          </w:tcPr>
          <w:p w14:paraId="3B926769" w14:textId="77777777" w:rsidR="00040E3D" w:rsidRDefault="00040E3D" w:rsidP="0072177A">
            <w:pPr>
              <w:bidi/>
              <w:rPr>
                <w:rFonts w:ascii="Arial" w:hAnsi="Arial" w:cs="Arial"/>
                <w:color w:val="010205"/>
              </w:rPr>
            </w:pPr>
          </w:p>
        </w:tc>
        <w:tc>
          <w:tcPr>
            <w:tcW w:w="0" w:type="auto"/>
            <w:shd w:val="clear" w:color="auto" w:fill="E0E0E0"/>
            <w:vAlign w:val="center"/>
          </w:tcPr>
          <w:p w14:paraId="7A95FC6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7013D1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3592237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4267E40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26A398D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302BC98A" w14:textId="77777777" w:rsidTr="005753D7">
        <w:trPr>
          <w:cantSplit/>
          <w:jc w:val="center"/>
        </w:trPr>
        <w:tc>
          <w:tcPr>
            <w:tcW w:w="0" w:type="auto"/>
            <w:vMerge/>
            <w:tcBorders>
              <w:bottom w:val="single" w:sz="8" w:space="0" w:color="auto"/>
            </w:tcBorders>
            <w:shd w:val="clear" w:color="auto" w:fill="E0E0E0"/>
            <w:vAlign w:val="center"/>
          </w:tcPr>
          <w:p w14:paraId="0AE0EECE"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723614B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FC6E14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BBCCD8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525E6D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A14EF44" w14:textId="77777777" w:rsidR="00040E3D" w:rsidRDefault="00040E3D" w:rsidP="0072177A">
            <w:pPr>
              <w:keepNext/>
              <w:bidi/>
              <w:jc w:val="center"/>
              <w:rPr>
                <w:rFonts w:ascii="Times New Roman" w:hAnsi="Times New Roman" w:cs="Times New Roman"/>
                <w:color w:val="auto"/>
                <w:sz w:val="24"/>
                <w:szCs w:val="24"/>
              </w:rPr>
            </w:pPr>
          </w:p>
        </w:tc>
      </w:tr>
    </w:tbl>
    <w:p w14:paraId="0919AD35" w14:textId="77777777" w:rsidR="00040E3D" w:rsidRPr="0072177A" w:rsidRDefault="00040E3D" w:rsidP="0072177A">
      <w:pPr>
        <w:pStyle w:val="a3"/>
        <w:bidi/>
        <w:jc w:val="center"/>
        <w:rPr>
          <w:color w:val="215E99"/>
          <w:szCs w:val="24"/>
        </w:rPr>
      </w:pPr>
    </w:p>
    <w:p w14:paraId="3916812D" w14:textId="15D0F260"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0E9AD699" wp14:editId="2C06A411">
            <wp:extent cx="5943600" cy="3962400"/>
            <wp:effectExtent l="0" t="0" r="0" b="0"/>
            <wp:docPr id="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667AA8" w14:textId="334150B4"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12</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لتميز</w:t>
      </w:r>
      <w:r>
        <w:rPr>
          <w:color w:val="215E99"/>
          <w:rtl/>
        </w:rPr>
        <w:t xml:space="preserve"> الفيديوهات القصيرة بتصميم جذاب يجذب انتباهي. </w:t>
      </w:r>
    </w:p>
    <w:p w14:paraId="097C5AAC" w14:textId="77777777" w:rsidR="00040E3D" w:rsidRPr="0072177A" w:rsidRDefault="00040E3D" w:rsidP="0072177A">
      <w:pPr>
        <w:pStyle w:val="a3"/>
        <w:bidi/>
        <w:jc w:val="center"/>
        <w:rPr>
          <w:color w:val="215E99"/>
          <w:szCs w:val="24"/>
        </w:rPr>
      </w:pPr>
    </w:p>
    <w:p w14:paraId="6D9D4154" w14:textId="172E70DA"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تسهم المؤثرات البصرية والصوتية في زيادة تفاعلي مع الفيديو. </w:t>
      </w:r>
    </w:p>
    <w:p w14:paraId="648F553B" w14:textId="0B8E8A44" w:rsidR="005753D7" w:rsidRPr="006C53A7" w:rsidRDefault="005753D7" w:rsidP="006C53A7">
      <w:pPr>
        <w:pStyle w:val="a4"/>
      </w:pPr>
      <w:r w:rsidRPr="006C53A7">
        <w:rPr>
          <w:rtl/>
        </w:rPr>
        <w:t>تسجل النتائج المرتبطة بالمؤثرات البصرية والصوتية استجابة عالية نحو تعزيز التفاعل الرقمي؛ حيث أيد ذلك 40.1% موافقة شديدة بواقع 114 فردًا، و 17.3% موافقة بواقع 49 فردًا، وسجلت الفقرة متوسطاً حسابياً بلغ 3.57 وانحرافاً معيارياً قدره 1.463</w:t>
      </w:r>
      <w:r>
        <w:rPr>
          <w:rFonts w:hint="cs"/>
          <w:rtl/>
        </w:rPr>
        <w:t xml:space="preserve">.  </w:t>
      </w:r>
      <w:r w:rsidRPr="006C53A7">
        <w:rPr>
          <w:rtl/>
        </w:rPr>
        <w:t>يؤكد هذا الوسط المرتفع أن العناصر الصوتية والبصرية المركبة عبر أدوات الذكاء الاصطناعي تحفز المستجيب للنقر على أزرار الإعجاب أو كتابة التعليقات</w:t>
      </w:r>
      <w:r>
        <w:rPr>
          <w:rFonts w:hint="cs"/>
          <w:rtl/>
        </w:rPr>
        <w:t xml:space="preserve">. </w:t>
      </w:r>
      <w:r w:rsidRPr="006C53A7">
        <w:rPr>
          <w:rtl/>
        </w:rPr>
        <w:t xml:space="preserve">يوضح الانحراف المعياري المرتفع عدم تجانس تام؛ إذ خالف هذا الطرح 13.0% ورفضه بشدة 13.7%، في حين وقف 15.8% في موقف الحياد. يفسر هذا التشتت الميداني باختلاف الذوق الفردي؛ فبعض </w:t>
      </w:r>
      <w:r w:rsidRPr="006C53A7">
        <w:rPr>
          <w:rtl/>
        </w:rPr>
        <w:lastRenderedPageBreak/>
        <w:t>المستخدمين ينزعجون من المؤثرات الصاخبة والمكثفة ويعتبرونها عائقاً أمام استيعاب الفكرة. قد يستدعي هذا التباين إجراء ضبط دقيق لمستويات التموجات الصوتية والبصرية لتكون خادمة للفكرة الإعلامية دون إرهاق حسي للمشاهد</w:t>
      </w:r>
      <w:r w:rsidRPr="006C53A7">
        <w:t>.</w:t>
      </w:r>
    </w:p>
    <w:p w14:paraId="35B4F88C"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14</w:t>
      </w:r>
      <w:r w:rsidRPr="0072177A">
        <w:rPr>
          <w:color w:val="215E99"/>
        </w:rPr>
        <w:fldChar w:fldCharType="end"/>
      </w:r>
      <w:r w:rsidRPr="0072177A">
        <w:rPr>
          <w:color w:val="215E99"/>
        </w:rPr>
        <w:t xml:space="preserve"> </w:t>
      </w:r>
      <w:r>
        <w:rPr>
          <w:color w:val="215E99"/>
          <w:rtl/>
        </w:rPr>
        <w:t xml:space="preserve">: التحليل الإحصائي لمساهمة المؤثرات البصرية والصوتية في زيادة تفاعلي مع الفيديو.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790EDD9D" w14:textId="77777777" w:rsidTr="005753D7">
        <w:trPr>
          <w:cantSplit/>
          <w:jc w:val="center"/>
        </w:trPr>
        <w:tc>
          <w:tcPr>
            <w:tcW w:w="0" w:type="auto"/>
            <w:gridSpan w:val="6"/>
            <w:tcBorders>
              <w:top w:val="single" w:sz="8" w:space="0" w:color="auto"/>
            </w:tcBorders>
            <w:shd w:val="clear" w:color="auto" w:fill="FFFFFF"/>
            <w:vAlign w:val="center"/>
          </w:tcPr>
          <w:p w14:paraId="2DFDB4D3" w14:textId="29BAC2BB"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تسهم المؤثرات البصرية والصوتية في زيادة تفاعلي مع الفيديو</w:t>
            </w:r>
            <w:r>
              <w:rPr>
                <w:rFonts w:ascii="Arial" w:hAnsi="Arial" w:cs="Arial"/>
                <w:b/>
                <w:bCs/>
                <w:color w:val="010205"/>
                <w:sz w:val="22"/>
                <w:szCs w:val="22"/>
              </w:rPr>
              <w:t>.</w:t>
            </w:r>
          </w:p>
        </w:tc>
      </w:tr>
      <w:tr w:rsidR="00040E3D" w14:paraId="43BB0A3C" w14:textId="77777777" w:rsidTr="005753D7">
        <w:trPr>
          <w:cantSplit/>
          <w:jc w:val="center"/>
        </w:trPr>
        <w:tc>
          <w:tcPr>
            <w:tcW w:w="0" w:type="auto"/>
            <w:gridSpan w:val="2"/>
            <w:shd w:val="clear" w:color="auto" w:fill="FFFFFF"/>
            <w:vAlign w:val="center"/>
          </w:tcPr>
          <w:p w14:paraId="4A58BD8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96AE63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50F8CF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0A00BF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6F8D97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6DE44C45" w14:textId="77777777" w:rsidTr="005753D7">
        <w:trPr>
          <w:cantSplit/>
          <w:jc w:val="center"/>
        </w:trPr>
        <w:tc>
          <w:tcPr>
            <w:tcW w:w="0" w:type="auto"/>
            <w:vMerge w:val="restart"/>
            <w:shd w:val="clear" w:color="auto" w:fill="E0E0E0"/>
            <w:vAlign w:val="center"/>
          </w:tcPr>
          <w:p w14:paraId="79848A9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CC4D6A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66BE02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114</w:t>
            </w:r>
          </w:p>
        </w:tc>
        <w:tc>
          <w:tcPr>
            <w:tcW w:w="0" w:type="auto"/>
            <w:shd w:val="clear" w:color="auto" w:fill="F9F9FB"/>
            <w:vAlign w:val="center"/>
          </w:tcPr>
          <w:p w14:paraId="0382C1B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c>
          <w:tcPr>
            <w:tcW w:w="0" w:type="auto"/>
            <w:shd w:val="clear" w:color="auto" w:fill="F9F9FB"/>
            <w:vAlign w:val="center"/>
          </w:tcPr>
          <w:p w14:paraId="4A4D330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c>
          <w:tcPr>
            <w:tcW w:w="0" w:type="auto"/>
            <w:shd w:val="clear" w:color="auto" w:fill="F9F9FB"/>
            <w:vAlign w:val="center"/>
          </w:tcPr>
          <w:p w14:paraId="0EABBFA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40.1</w:t>
            </w:r>
          </w:p>
        </w:tc>
      </w:tr>
      <w:tr w:rsidR="00040E3D" w14:paraId="7EA7C062" w14:textId="77777777" w:rsidTr="005753D7">
        <w:trPr>
          <w:cantSplit/>
          <w:jc w:val="center"/>
        </w:trPr>
        <w:tc>
          <w:tcPr>
            <w:tcW w:w="0" w:type="auto"/>
            <w:vMerge/>
            <w:shd w:val="clear" w:color="auto" w:fill="E0E0E0"/>
            <w:vAlign w:val="center"/>
          </w:tcPr>
          <w:p w14:paraId="6A4EF4C4" w14:textId="77777777" w:rsidR="00040E3D" w:rsidRDefault="00040E3D" w:rsidP="0072177A">
            <w:pPr>
              <w:bidi/>
              <w:rPr>
                <w:rFonts w:ascii="Arial" w:hAnsi="Arial" w:cs="Arial"/>
                <w:color w:val="010205"/>
              </w:rPr>
            </w:pPr>
          </w:p>
        </w:tc>
        <w:tc>
          <w:tcPr>
            <w:tcW w:w="0" w:type="auto"/>
            <w:shd w:val="clear" w:color="auto" w:fill="E0E0E0"/>
            <w:vAlign w:val="center"/>
          </w:tcPr>
          <w:p w14:paraId="7210ED3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0E69A4B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05E1920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9AC905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C2ABD2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57.4</w:t>
            </w:r>
          </w:p>
        </w:tc>
      </w:tr>
      <w:tr w:rsidR="00040E3D" w14:paraId="33FF7270" w14:textId="77777777" w:rsidTr="005753D7">
        <w:trPr>
          <w:cantSplit/>
          <w:jc w:val="center"/>
        </w:trPr>
        <w:tc>
          <w:tcPr>
            <w:tcW w:w="0" w:type="auto"/>
            <w:vMerge/>
            <w:shd w:val="clear" w:color="auto" w:fill="E0E0E0"/>
            <w:vAlign w:val="center"/>
          </w:tcPr>
          <w:p w14:paraId="048C5E6D" w14:textId="77777777" w:rsidR="00040E3D" w:rsidRDefault="00040E3D" w:rsidP="0072177A">
            <w:pPr>
              <w:bidi/>
              <w:rPr>
                <w:rFonts w:ascii="Arial" w:hAnsi="Arial" w:cs="Arial"/>
                <w:color w:val="010205"/>
              </w:rPr>
            </w:pPr>
          </w:p>
        </w:tc>
        <w:tc>
          <w:tcPr>
            <w:tcW w:w="0" w:type="auto"/>
            <w:shd w:val="clear" w:color="auto" w:fill="E0E0E0"/>
            <w:vAlign w:val="center"/>
          </w:tcPr>
          <w:p w14:paraId="180F219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78854D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42C157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0A409A7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15.8</w:t>
            </w:r>
          </w:p>
        </w:tc>
        <w:tc>
          <w:tcPr>
            <w:tcW w:w="0" w:type="auto"/>
            <w:shd w:val="clear" w:color="auto" w:fill="F9F9FB"/>
            <w:vAlign w:val="center"/>
          </w:tcPr>
          <w:p w14:paraId="6B72F3C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73.2</w:t>
            </w:r>
          </w:p>
        </w:tc>
      </w:tr>
      <w:tr w:rsidR="00040E3D" w14:paraId="6D13C1DB" w14:textId="77777777" w:rsidTr="005753D7">
        <w:trPr>
          <w:cantSplit/>
          <w:jc w:val="center"/>
        </w:trPr>
        <w:tc>
          <w:tcPr>
            <w:tcW w:w="0" w:type="auto"/>
            <w:vMerge/>
            <w:shd w:val="clear" w:color="auto" w:fill="E0E0E0"/>
            <w:vAlign w:val="center"/>
          </w:tcPr>
          <w:p w14:paraId="69D5F572" w14:textId="77777777" w:rsidR="00040E3D" w:rsidRDefault="00040E3D" w:rsidP="0072177A">
            <w:pPr>
              <w:bidi/>
              <w:rPr>
                <w:rFonts w:ascii="Arial" w:hAnsi="Arial" w:cs="Arial"/>
                <w:color w:val="010205"/>
              </w:rPr>
            </w:pPr>
          </w:p>
        </w:tc>
        <w:tc>
          <w:tcPr>
            <w:tcW w:w="0" w:type="auto"/>
            <w:shd w:val="clear" w:color="auto" w:fill="E0E0E0"/>
            <w:vAlign w:val="center"/>
          </w:tcPr>
          <w:p w14:paraId="5036108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525A78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509973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29FBBC4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97232C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87.0</w:t>
            </w:r>
          </w:p>
        </w:tc>
      </w:tr>
      <w:tr w:rsidR="00040E3D" w14:paraId="14CBECB0" w14:textId="77777777" w:rsidTr="005753D7">
        <w:trPr>
          <w:cantSplit/>
          <w:jc w:val="center"/>
        </w:trPr>
        <w:tc>
          <w:tcPr>
            <w:tcW w:w="0" w:type="auto"/>
            <w:vMerge/>
            <w:shd w:val="clear" w:color="auto" w:fill="E0E0E0"/>
            <w:vAlign w:val="center"/>
          </w:tcPr>
          <w:p w14:paraId="2A00D12A" w14:textId="77777777" w:rsidR="00040E3D" w:rsidRDefault="00040E3D" w:rsidP="0072177A">
            <w:pPr>
              <w:bidi/>
              <w:rPr>
                <w:rFonts w:ascii="Arial" w:hAnsi="Arial" w:cs="Arial"/>
                <w:color w:val="010205"/>
              </w:rPr>
            </w:pPr>
          </w:p>
        </w:tc>
        <w:tc>
          <w:tcPr>
            <w:tcW w:w="0" w:type="auto"/>
            <w:shd w:val="clear" w:color="auto" w:fill="E0E0E0"/>
            <w:vAlign w:val="center"/>
          </w:tcPr>
          <w:p w14:paraId="7C65139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CAD982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AB37D7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2E121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61DDCB4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0B53167C" w14:textId="77777777" w:rsidTr="005753D7">
        <w:trPr>
          <w:cantSplit/>
          <w:jc w:val="center"/>
        </w:trPr>
        <w:tc>
          <w:tcPr>
            <w:tcW w:w="0" w:type="auto"/>
            <w:vMerge/>
            <w:tcBorders>
              <w:bottom w:val="single" w:sz="8" w:space="0" w:color="auto"/>
            </w:tcBorders>
            <w:shd w:val="clear" w:color="auto" w:fill="E0E0E0"/>
            <w:vAlign w:val="center"/>
          </w:tcPr>
          <w:p w14:paraId="6E43CE83"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3A5668B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FFCB29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3C5B15F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0D67059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44E4FAA" w14:textId="77777777" w:rsidR="00040E3D" w:rsidRDefault="00040E3D" w:rsidP="0072177A">
            <w:pPr>
              <w:keepNext/>
              <w:bidi/>
              <w:jc w:val="center"/>
              <w:rPr>
                <w:rFonts w:ascii="Times New Roman" w:hAnsi="Times New Roman" w:cs="Times New Roman"/>
                <w:color w:val="auto"/>
                <w:sz w:val="24"/>
                <w:szCs w:val="24"/>
              </w:rPr>
            </w:pPr>
          </w:p>
        </w:tc>
      </w:tr>
    </w:tbl>
    <w:p w14:paraId="415A60D3" w14:textId="77777777" w:rsidR="00040E3D" w:rsidRPr="0072177A" w:rsidRDefault="00040E3D" w:rsidP="0072177A">
      <w:pPr>
        <w:pStyle w:val="a3"/>
        <w:bidi/>
        <w:jc w:val="center"/>
        <w:rPr>
          <w:color w:val="215E99"/>
          <w:szCs w:val="24"/>
        </w:rPr>
      </w:pPr>
    </w:p>
    <w:p w14:paraId="43414F93" w14:textId="477E171F"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6527650D" wp14:editId="2BC1DE68">
            <wp:extent cx="5943600" cy="3962400"/>
            <wp:effectExtent l="0" t="0" r="0" b="0"/>
            <wp:docPr id="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B969AD6" w14:textId="6484DAF0"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13</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لمساهمة</w:t>
      </w:r>
      <w:r>
        <w:rPr>
          <w:color w:val="215E99"/>
          <w:rtl/>
        </w:rPr>
        <w:t xml:space="preserve"> المؤثرات البصرية والصوتية في زيادة تفاعلي مع الفيديو. </w:t>
      </w:r>
    </w:p>
    <w:p w14:paraId="1BBED4D1" w14:textId="77777777" w:rsidR="00040E3D" w:rsidRPr="0072177A" w:rsidRDefault="00040E3D" w:rsidP="0072177A">
      <w:pPr>
        <w:pStyle w:val="a3"/>
        <w:bidi/>
        <w:jc w:val="center"/>
        <w:rPr>
          <w:color w:val="215E99"/>
          <w:szCs w:val="24"/>
        </w:rPr>
      </w:pPr>
    </w:p>
    <w:p w14:paraId="43F5000F" w14:textId="1D98F2BD"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يساعد أسلوب عرض الفيديو في توصيل الرسالة الإعلامية بفاعلية. </w:t>
      </w:r>
    </w:p>
    <w:p w14:paraId="6B44EAEE" w14:textId="7BB8512D" w:rsidR="005753D7" w:rsidRPr="006C53A7" w:rsidRDefault="005753D7" w:rsidP="006C53A7">
      <w:pPr>
        <w:pStyle w:val="a4"/>
      </w:pPr>
      <w:r w:rsidRPr="006C53A7">
        <w:rPr>
          <w:rtl/>
        </w:rPr>
        <w:t>تسجل النتائج المتعلقة بأسلوب العرض الاتصالي متوسطاً حسابياً بلغ 3.38 وانحرافاً معيارياً قدره 1.493، حيث أبدى 33.5% من العينة بواقع 95 فردًا موافقة شديدة، و 21.1% بواقع 60 فردًا موافقة عادية</w:t>
      </w:r>
      <w:r>
        <w:rPr>
          <w:rFonts w:hint="cs"/>
          <w:rtl/>
        </w:rPr>
        <w:t xml:space="preserve">. </w:t>
      </w:r>
      <w:r w:rsidRPr="006C53A7">
        <w:rPr>
          <w:rtl/>
        </w:rPr>
        <w:t xml:space="preserve">يظهر هذا التقييم أن أسلوب العرض المولد </w:t>
      </w:r>
      <w:r w:rsidRPr="006C53A7">
        <w:rPr>
          <w:rtl/>
        </w:rPr>
        <w:lastRenderedPageBreak/>
        <w:t>بالذكاء الاصطناعي يفي بالغرض الأساسي للتوصيل، لكنه يظل أدنى نسبياً مقارنة بفقرات الجودة البصرية الجردية</w:t>
      </w:r>
      <w:r>
        <w:rPr>
          <w:rFonts w:hint="cs"/>
          <w:rtl/>
        </w:rPr>
        <w:t xml:space="preserve">. </w:t>
      </w:r>
      <w:r w:rsidRPr="006C53A7">
        <w:rPr>
          <w:rtl/>
        </w:rPr>
        <w:t>يعود هذا الانخفاض النسبي إلى ارتفاع نسبة المعارضة الحادة؛ فقد بلغت نسبة غير الموافقين 17.3% وغير الموافقين بشدة 16.2%؛ وهو ما يعكس وجود خلل في السرد الدرامي أو التتابع المنطقي للأفكار في بعض المقاطع الآلية. يرجح أن تفتقر خوارزميات العرض أحياناً إلى فهم عميق لروح السرد البشري والعواطف الإنسانية اللازمة لإيصال الرسائل المعقدة. يحتمل أن يدفع هذا المؤشر الإحصائي المؤسسات الشارحة إلى الدمج بين الآلية والسرد البشري المباشر لضمان وصول الرسالة بكامل أبعادها الدلالية</w:t>
      </w:r>
      <w:r w:rsidRPr="006C53A7">
        <w:t>.</w:t>
      </w:r>
    </w:p>
    <w:p w14:paraId="1DF3B6DB"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15</w:t>
      </w:r>
      <w:r w:rsidRPr="0072177A">
        <w:rPr>
          <w:color w:val="215E99"/>
        </w:rPr>
        <w:fldChar w:fldCharType="end"/>
      </w:r>
      <w:r w:rsidRPr="0072177A">
        <w:rPr>
          <w:color w:val="215E99"/>
        </w:rPr>
        <w:t xml:space="preserve"> </w:t>
      </w:r>
      <w:r>
        <w:rPr>
          <w:color w:val="215E99"/>
          <w:rtl/>
        </w:rPr>
        <w:t xml:space="preserve">: التحليل الإحصائي لمساعدة أسلوب عرض الفيديو في توصيل الرسالة الإعلامية بفاعلية.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7FEBD12B" w14:textId="77777777" w:rsidTr="005753D7">
        <w:trPr>
          <w:cantSplit/>
          <w:jc w:val="center"/>
        </w:trPr>
        <w:tc>
          <w:tcPr>
            <w:tcW w:w="0" w:type="auto"/>
            <w:gridSpan w:val="6"/>
            <w:tcBorders>
              <w:top w:val="single" w:sz="8" w:space="0" w:color="auto"/>
            </w:tcBorders>
            <w:shd w:val="clear" w:color="auto" w:fill="FFFFFF"/>
            <w:vAlign w:val="center"/>
          </w:tcPr>
          <w:p w14:paraId="19F24FCB" w14:textId="003C15EE"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يساعد أسلوب عرض الفيديو في توصيل الرسالة الإعلامية بفاعلية</w:t>
            </w:r>
            <w:r>
              <w:rPr>
                <w:rFonts w:ascii="Arial" w:hAnsi="Arial" w:cs="Arial"/>
                <w:b/>
                <w:bCs/>
                <w:color w:val="010205"/>
                <w:sz w:val="22"/>
                <w:szCs w:val="22"/>
              </w:rPr>
              <w:t>.</w:t>
            </w:r>
          </w:p>
        </w:tc>
      </w:tr>
      <w:tr w:rsidR="00040E3D" w14:paraId="2D235DA7" w14:textId="77777777" w:rsidTr="005753D7">
        <w:trPr>
          <w:cantSplit/>
          <w:jc w:val="center"/>
        </w:trPr>
        <w:tc>
          <w:tcPr>
            <w:tcW w:w="0" w:type="auto"/>
            <w:gridSpan w:val="2"/>
            <w:shd w:val="clear" w:color="auto" w:fill="FFFFFF"/>
            <w:vAlign w:val="center"/>
          </w:tcPr>
          <w:p w14:paraId="14C4683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DDDE62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D37BE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044171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F35C71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33EE3A00" w14:textId="77777777" w:rsidTr="005753D7">
        <w:trPr>
          <w:cantSplit/>
          <w:jc w:val="center"/>
        </w:trPr>
        <w:tc>
          <w:tcPr>
            <w:tcW w:w="0" w:type="auto"/>
            <w:vMerge w:val="restart"/>
            <w:shd w:val="clear" w:color="auto" w:fill="E0E0E0"/>
            <w:vAlign w:val="center"/>
          </w:tcPr>
          <w:p w14:paraId="40CC8E2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276811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1743A3D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95</w:t>
            </w:r>
          </w:p>
        </w:tc>
        <w:tc>
          <w:tcPr>
            <w:tcW w:w="0" w:type="auto"/>
            <w:shd w:val="clear" w:color="auto" w:fill="F9F9FB"/>
            <w:vAlign w:val="center"/>
          </w:tcPr>
          <w:p w14:paraId="18F1C12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33.5</w:t>
            </w:r>
          </w:p>
        </w:tc>
        <w:tc>
          <w:tcPr>
            <w:tcW w:w="0" w:type="auto"/>
            <w:shd w:val="clear" w:color="auto" w:fill="F9F9FB"/>
            <w:vAlign w:val="center"/>
          </w:tcPr>
          <w:p w14:paraId="0D8B05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33.5</w:t>
            </w:r>
          </w:p>
        </w:tc>
        <w:tc>
          <w:tcPr>
            <w:tcW w:w="0" w:type="auto"/>
            <w:shd w:val="clear" w:color="auto" w:fill="F9F9FB"/>
            <w:vAlign w:val="center"/>
          </w:tcPr>
          <w:p w14:paraId="29516DC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33.5</w:t>
            </w:r>
          </w:p>
        </w:tc>
      </w:tr>
      <w:tr w:rsidR="00040E3D" w14:paraId="0BDD8FA4" w14:textId="77777777" w:rsidTr="005753D7">
        <w:trPr>
          <w:cantSplit/>
          <w:jc w:val="center"/>
        </w:trPr>
        <w:tc>
          <w:tcPr>
            <w:tcW w:w="0" w:type="auto"/>
            <w:vMerge/>
            <w:shd w:val="clear" w:color="auto" w:fill="E0E0E0"/>
            <w:vAlign w:val="center"/>
          </w:tcPr>
          <w:p w14:paraId="5533D463" w14:textId="77777777" w:rsidR="00040E3D" w:rsidRDefault="00040E3D" w:rsidP="0072177A">
            <w:pPr>
              <w:bidi/>
              <w:rPr>
                <w:rFonts w:ascii="Arial" w:hAnsi="Arial" w:cs="Arial"/>
                <w:color w:val="010205"/>
              </w:rPr>
            </w:pPr>
          </w:p>
        </w:tc>
        <w:tc>
          <w:tcPr>
            <w:tcW w:w="0" w:type="auto"/>
            <w:shd w:val="clear" w:color="auto" w:fill="E0E0E0"/>
            <w:vAlign w:val="center"/>
          </w:tcPr>
          <w:p w14:paraId="4067B14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6507FBE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7E57BF5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075407B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3DB9617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54.6</w:t>
            </w:r>
          </w:p>
        </w:tc>
      </w:tr>
      <w:tr w:rsidR="00040E3D" w14:paraId="7D978BF6" w14:textId="77777777" w:rsidTr="005753D7">
        <w:trPr>
          <w:cantSplit/>
          <w:jc w:val="center"/>
        </w:trPr>
        <w:tc>
          <w:tcPr>
            <w:tcW w:w="0" w:type="auto"/>
            <w:vMerge/>
            <w:shd w:val="clear" w:color="auto" w:fill="E0E0E0"/>
            <w:vAlign w:val="center"/>
          </w:tcPr>
          <w:p w14:paraId="4DDC45E4" w14:textId="77777777" w:rsidR="00040E3D" w:rsidRDefault="00040E3D" w:rsidP="0072177A">
            <w:pPr>
              <w:bidi/>
              <w:rPr>
                <w:rFonts w:ascii="Arial" w:hAnsi="Arial" w:cs="Arial"/>
                <w:color w:val="010205"/>
              </w:rPr>
            </w:pPr>
          </w:p>
        </w:tc>
        <w:tc>
          <w:tcPr>
            <w:tcW w:w="0" w:type="auto"/>
            <w:shd w:val="clear" w:color="auto" w:fill="E0E0E0"/>
            <w:vAlign w:val="center"/>
          </w:tcPr>
          <w:p w14:paraId="1672285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481D29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7378CDE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7C8042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F81474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71.8</w:t>
            </w:r>
          </w:p>
        </w:tc>
      </w:tr>
      <w:tr w:rsidR="00040E3D" w14:paraId="1CA94453" w14:textId="77777777" w:rsidTr="005753D7">
        <w:trPr>
          <w:cantSplit/>
          <w:jc w:val="center"/>
        </w:trPr>
        <w:tc>
          <w:tcPr>
            <w:tcW w:w="0" w:type="auto"/>
            <w:vMerge/>
            <w:shd w:val="clear" w:color="auto" w:fill="E0E0E0"/>
            <w:vAlign w:val="center"/>
          </w:tcPr>
          <w:p w14:paraId="39E1462B" w14:textId="77777777" w:rsidR="00040E3D" w:rsidRDefault="00040E3D" w:rsidP="0072177A">
            <w:pPr>
              <w:bidi/>
              <w:rPr>
                <w:rFonts w:ascii="Arial" w:hAnsi="Arial" w:cs="Arial"/>
                <w:color w:val="010205"/>
              </w:rPr>
            </w:pPr>
          </w:p>
        </w:tc>
        <w:tc>
          <w:tcPr>
            <w:tcW w:w="0" w:type="auto"/>
            <w:shd w:val="clear" w:color="auto" w:fill="E0E0E0"/>
            <w:vAlign w:val="center"/>
          </w:tcPr>
          <w:p w14:paraId="124DA56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7CE583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521A6DD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5AF4149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0C5BB2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2CCB6EB1" w14:textId="77777777" w:rsidTr="005753D7">
        <w:trPr>
          <w:cantSplit/>
          <w:jc w:val="center"/>
        </w:trPr>
        <w:tc>
          <w:tcPr>
            <w:tcW w:w="0" w:type="auto"/>
            <w:vMerge/>
            <w:shd w:val="clear" w:color="auto" w:fill="E0E0E0"/>
            <w:vAlign w:val="center"/>
          </w:tcPr>
          <w:p w14:paraId="24AEDB60" w14:textId="77777777" w:rsidR="00040E3D" w:rsidRDefault="00040E3D" w:rsidP="0072177A">
            <w:pPr>
              <w:bidi/>
              <w:rPr>
                <w:rFonts w:ascii="Arial" w:hAnsi="Arial" w:cs="Arial"/>
                <w:color w:val="010205"/>
              </w:rPr>
            </w:pPr>
          </w:p>
        </w:tc>
        <w:tc>
          <w:tcPr>
            <w:tcW w:w="0" w:type="auto"/>
            <w:shd w:val="clear" w:color="auto" w:fill="E0E0E0"/>
            <w:vAlign w:val="center"/>
          </w:tcPr>
          <w:p w14:paraId="6322C6B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82D65D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0A7E3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3DE309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DFAE26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4478EAD0" w14:textId="77777777" w:rsidTr="005753D7">
        <w:trPr>
          <w:cantSplit/>
          <w:jc w:val="center"/>
        </w:trPr>
        <w:tc>
          <w:tcPr>
            <w:tcW w:w="0" w:type="auto"/>
            <w:vMerge/>
            <w:tcBorders>
              <w:bottom w:val="single" w:sz="8" w:space="0" w:color="auto"/>
            </w:tcBorders>
            <w:shd w:val="clear" w:color="auto" w:fill="E0E0E0"/>
            <w:vAlign w:val="center"/>
          </w:tcPr>
          <w:p w14:paraId="136252C5"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3E0E1A9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E1E260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5A6F12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07F427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26618A" w14:textId="77777777" w:rsidR="00040E3D" w:rsidRDefault="00040E3D" w:rsidP="0072177A">
            <w:pPr>
              <w:keepNext/>
              <w:bidi/>
              <w:jc w:val="center"/>
              <w:rPr>
                <w:rFonts w:ascii="Times New Roman" w:hAnsi="Times New Roman" w:cs="Times New Roman"/>
                <w:color w:val="auto"/>
                <w:sz w:val="24"/>
                <w:szCs w:val="24"/>
              </w:rPr>
            </w:pPr>
          </w:p>
        </w:tc>
      </w:tr>
    </w:tbl>
    <w:p w14:paraId="1DC0EC2A" w14:textId="77777777" w:rsidR="00040E3D" w:rsidRPr="0072177A" w:rsidRDefault="00040E3D" w:rsidP="0072177A">
      <w:pPr>
        <w:pStyle w:val="a3"/>
        <w:bidi/>
        <w:jc w:val="center"/>
        <w:rPr>
          <w:color w:val="215E99"/>
          <w:szCs w:val="24"/>
        </w:rPr>
      </w:pPr>
    </w:p>
    <w:p w14:paraId="0D30D304" w14:textId="21779AA7"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335C89C7" wp14:editId="71428F12">
            <wp:extent cx="5943600" cy="3962400"/>
            <wp:effectExtent l="0" t="0" r="0" b="0"/>
            <wp:docPr id="1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51BE612" w14:textId="03047371"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14</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لمساعدة</w:t>
      </w:r>
      <w:r>
        <w:rPr>
          <w:color w:val="215E99"/>
          <w:rtl/>
        </w:rPr>
        <w:t xml:space="preserve"> أسلوب عرض الفيديو في توصيل الرسالة الإعلامية بفاعلية. </w:t>
      </w:r>
    </w:p>
    <w:p w14:paraId="3A55FB0F" w14:textId="77777777" w:rsidR="00040E3D" w:rsidRPr="0072177A" w:rsidRDefault="00040E3D" w:rsidP="0072177A">
      <w:pPr>
        <w:pStyle w:val="a3"/>
        <w:bidi/>
        <w:jc w:val="center"/>
        <w:rPr>
          <w:color w:val="215E99"/>
          <w:szCs w:val="24"/>
        </w:rPr>
      </w:pPr>
    </w:p>
    <w:p w14:paraId="451EC614" w14:textId="10BF8B79"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تشجعني العناصر الإبداعية في الفيديو على مشاركة المحتوى مع الآخرين. </w:t>
      </w:r>
    </w:p>
    <w:p w14:paraId="7FBC7B5C" w14:textId="2E43645B" w:rsidR="005753D7" w:rsidRPr="006C53A7" w:rsidRDefault="005753D7" w:rsidP="006C53A7">
      <w:pPr>
        <w:pStyle w:val="a4"/>
      </w:pPr>
      <w:r w:rsidRPr="006C53A7">
        <w:rPr>
          <w:rtl/>
        </w:rPr>
        <w:t>تسجل نتائج فقرة التحفيز على المشاركة مجدداً معدلات مرتفعة في اتجاه السلوك الانتشارية؛ حيث عبر 42.6% من أفراد العينة بواقع 121 فردًا عن موافقتهم الشديدة، ووافق 19.0% بواقع 54 فردًا، وبمتوسط حسابي قدره 3.65 وانحراف معياري قدره 1.451</w:t>
      </w:r>
      <w:r>
        <w:rPr>
          <w:rFonts w:hint="cs"/>
          <w:rtl/>
        </w:rPr>
        <w:t xml:space="preserve">. </w:t>
      </w:r>
      <w:r w:rsidRPr="006C53A7">
        <w:rPr>
          <w:rtl/>
        </w:rPr>
        <w:t>يبين هذا الارتفاع الإحصائي أن الابتكار البصري والحلول الإبداعية الاصطناعية تمثل الوقود الأساسي لسلوك إعادة النشر؛ فالجمهور يميل لمشاركة ما يراه مبهراً أو غير مألوف</w:t>
      </w:r>
      <w:r>
        <w:rPr>
          <w:rFonts w:hint="cs"/>
          <w:rtl/>
        </w:rPr>
        <w:t xml:space="preserve">. </w:t>
      </w:r>
      <w:r w:rsidRPr="006C53A7">
        <w:rPr>
          <w:rtl/>
        </w:rPr>
        <w:t>تظهر الانحرافات المعيارية وجود شريحة رافضة بلغت 14.1% لغير الموافقين و 12.3% لغير الموافقين بشدة؛ مما يشير إلى أن المحتوى الإبداعي التقليدي قد لا يلهم الجميع بنفس القدر. قد يعزى هذا التباين إلى اختلاف الدوائر الاجتماعية والاهتمامات الفردية للمستخدمين؛ فما يراه البعض إبداعاً جديرًا بالمشاركة، قد يراه آخرون مجرد تكرار تقني. يتطلب هذا الواقع الميداني تركيز صناع المحتوى على ابتراط أفكار نادرة وغير تقليدية لرفع فرص انتشار الفيديو عبر شبكات التواصل الاجتماعي</w:t>
      </w:r>
      <w:r w:rsidRPr="006C53A7">
        <w:t>.</w:t>
      </w:r>
    </w:p>
    <w:p w14:paraId="19878D15"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16</w:t>
      </w:r>
      <w:r w:rsidRPr="0072177A">
        <w:rPr>
          <w:color w:val="215E99"/>
        </w:rPr>
        <w:fldChar w:fldCharType="end"/>
      </w:r>
      <w:r w:rsidRPr="0072177A">
        <w:rPr>
          <w:color w:val="215E99"/>
        </w:rPr>
        <w:t xml:space="preserve"> </w:t>
      </w:r>
      <w:r>
        <w:rPr>
          <w:color w:val="215E99"/>
          <w:rtl/>
        </w:rPr>
        <w:t xml:space="preserve">: التحليل الإحصائي </w:t>
      </w:r>
      <w:r>
        <w:rPr>
          <w:rFonts w:hint="cs"/>
          <w:color w:val="215E99"/>
          <w:rtl/>
        </w:rPr>
        <w:t>لتشجيع</w:t>
      </w:r>
      <w:r>
        <w:rPr>
          <w:color w:val="215E99"/>
          <w:rtl/>
        </w:rPr>
        <w:t xml:space="preserve"> العناصر الإبداعية في الفيديو على مشاركة المحتوى مع الآخرين.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273D36A7" w14:textId="77777777" w:rsidTr="005753D7">
        <w:trPr>
          <w:cantSplit/>
          <w:jc w:val="center"/>
        </w:trPr>
        <w:tc>
          <w:tcPr>
            <w:tcW w:w="0" w:type="auto"/>
            <w:gridSpan w:val="6"/>
            <w:tcBorders>
              <w:top w:val="single" w:sz="8" w:space="0" w:color="auto"/>
            </w:tcBorders>
            <w:shd w:val="clear" w:color="auto" w:fill="FFFFFF"/>
            <w:vAlign w:val="center"/>
          </w:tcPr>
          <w:p w14:paraId="25CF92BD" w14:textId="169BCC9A"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تشجعني العناصر الإبداعية في الفيديو على مشاركة المحتوى مع الآخرين</w:t>
            </w:r>
            <w:r>
              <w:rPr>
                <w:rFonts w:ascii="Arial" w:hAnsi="Arial" w:cs="Arial"/>
                <w:b/>
                <w:bCs/>
                <w:color w:val="010205"/>
                <w:sz w:val="22"/>
                <w:szCs w:val="22"/>
              </w:rPr>
              <w:t>.</w:t>
            </w:r>
          </w:p>
        </w:tc>
      </w:tr>
      <w:tr w:rsidR="00040E3D" w14:paraId="070B2B43" w14:textId="77777777" w:rsidTr="005753D7">
        <w:trPr>
          <w:cantSplit/>
          <w:jc w:val="center"/>
        </w:trPr>
        <w:tc>
          <w:tcPr>
            <w:tcW w:w="0" w:type="auto"/>
            <w:gridSpan w:val="2"/>
            <w:shd w:val="clear" w:color="auto" w:fill="FFFFFF"/>
            <w:vAlign w:val="center"/>
          </w:tcPr>
          <w:p w14:paraId="72665DE9"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C2DAB2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F0BEC9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677FDBC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2F20593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70E0DCEA" w14:textId="77777777" w:rsidTr="005753D7">
        <w:trPr>
          <w:cantSplit/>
          <w:jc w:val="center"/>
        </w:trPr>
        <w:tc>
          <w:tcPr>
            <w:tcW w:w="0" w:type="auto"/>
            <w:vMerge w:val="restart"/>
            <w:shd w:val="clear" w:color="auto" w:fill="E0E0E0"/>
            <w:vAlign w:val="center"/>
          </w:tcPr>
          <w:p w14:paraId="5287571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D26196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9AA4A4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04F084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42.6</w:t>
            </w:r>
          </w:p>
        </w:tc>
        <w:tc>
          <w:tcPr>
            <w:tcW w:w="0" w:type="auto"/>
            <w:shd w:val="clear" w:color="auto" w:fill="F9F9FB"/>
            <w:vAlign w:val="center"/>
          </w:tcPr>
          <w:p w14:paraId="1A0F3C4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42.6</w:t>
            </w:r>
          </w:p>
        </w:tc>
        <w:tc>
          <w:tcPr>
            <w:tcW w:w="0" w:type="auto"/>
            <w:shd w:val="clear" w:color="auto" w:fill="F9F9FB"/>
            <w:vAlign w:val="center"/>
          </w:tcPr>
          <w:p w14:paraId="5588819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42.6</w:t>
            </w:r>
          </w:p>
        </w:tc>
      </w:tr>
      <w:tr w:rsidR="00040E3D" w14:paraId="0BE725A8" w14:textId="77777777" w:rsidTr="005753D7">
        <w:trPr>
          <w:cantSplit/>
          <w:jc w:val="center"/>
        </w:trPr>
        <w:tc>
          <w:tcPr>
            <w:tcW w:w="0" w:type="auto"/>
            <w:vMerge/>
            <w:shd w:val="clear" w:color="auto" w:fill="E0E0E0"/>
            <w:vAlign w:val="center"/>
          </w:tcPr>
          <w:p w14:paraId="7D87F364" w14:textId="77777777" w:rsidR="00040E3D" w:rsidRDefault="00040E3D" w:rsidP="0072177A">
            <w:pPr>
              <w:bidi/>
              <w:rPr>
                <w:rFonts w:ascii="Arial" w:hAnsi="Arial" w:cs="Arial"/>
                <w:color w:val="010205"/>
              </w:rPr>
            </w:pPr>
          </w:p>
        </w:tc>
        <w:tc>
          <w:tcPr>
            <w:tcW w:w="0" w:type="auto"/>
            <w:shd w:val="clear" w:color="auto" w:fill="E0E0E0"/>
            <w:vAlign w:val="center"/>
          </w:tcPr>
          <w:p w14:paraId="6391433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56CD0AA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31F32F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2EF2F65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9E11B7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61.6</w:t>
            </w:r>
          </w:p>
        </w:tc>
      </w:tr>
      <w:tr w:rsidR="00040E3D" w14:paraId="20DA6BAA" w14:textId="77777777" w:rsidTr="005753D7">
        <w:trPr>
          <w:cantSplit/>
          <w:jc w:val="center"/>
        </w:trPr>
        <w:tc>
          <w:tcPr>
            <w:tcW w:w="0" w:type="auto"/>
            <w:vMerge/>
            <w:shd w:val="clear" w:color="auto" w:fill="E0E0E0"/>
            <w:vAlign w:val="center"/>
          </w:tcPr>
          <w:p w14:paraId="3D9C62D1" w14:textId="77777777" w:rsidR="00040E3D" w:rsidRDefault="00040E3D" w:rsidP="0072177A">
            <w:pPr>
              <w:bidi/>
              <w:rPr>
                <w:rFonts w:ascii="Arial" w:hAnsi="Arial" w:cs="Arial"/>
                <w:color w:val="010205"/>
              </w:rPr>
            </w:pPr>
          </w:p>
        </w:tc>
        <w:tc>
          <w:tcPr>
            <w:tcW w:w="0" w:type="auto"/>
            <w:shd w:val="clear" w:color="auto" w:fill="E0E0E0"/>
            <w:vAlign w:val="center"/>
          </w:tcPr>
          <w:p w14:paraId="3387BC0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94512A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69EAC1F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6E207E2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6F94219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75.7</w:t>
            </w:r>
          </w:p>
        </w:tc>
      </w:tr>
      <w:tr w:rsidR="00040E3D" w14:paraId="3A6CB986" w14:textId="77777777" w:rsidTr="005753D7">
        <w:trPr>
          <w:cantSplit/>
          <w:jc w:val="center"/>
        </w:trPr>
        <w:tc>
          <w:tcPr>
            <w:tcW w:w="0" w:type="auto"/>
            <w:vMerge/>
            <w:shd w:val="clear" w:color="auto" w:fill="E0E0E0"/>
            <w:vAlign w:val="center"/>
          </w:tcPr>
          <w:p w14:paraId="76611453" w14:textId="77777777" w:rsidR="00040E3D" w:rsidRDefault="00040E3D" w:rsidP="0072177A">
            <w:pPr>
              <w:bidi/>
              <w:rPr>
                <w:rFonts w:ascii="Arial" w:hAnsi="Arial" w:cs="Arial"/>
                <w:color w:val="010205"/>
              </w:rPr>
            </w:pPr>
          </w:p>
        </w:tc>
        <w:tc>
          <w:tcPr>
            <w:tcW w:w="0" w:type="auto"/>
            <w:shd w:val="clear" w:color="auto" w:fill="E0E0E0"/>
            <w:vAlign w:val="center"/>
          </w:tcPr>
          <w:p w14:paraId="05559D8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4088205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414CEE6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F631F5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58B532D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3794989E" w14:textId="77777777" w:rsidTr="005753D7">
        <w:trPr>
          <w:cantSplit/>
          <w:jc w:val="center"/>
        </w:trPr>
        <w:tc>
          <w:tcPr>
            <w:tcW w:w="0" w:type="auto"/>
            <w:vMerge/>
            <w:shd w:val="clear" w:color="auto" w:fill="E0E0E0"/>
            <w:vAlign w:val="center"/>
          </w:tcPr>
          <w:p w14:paraId="78162BD5" w14:textId="77777777" w:rsidR="00040E3D" w:rsidRDefault="00040E3D" w:rsidP="0072177A">
            <w:pPr>
              <w:bidi/>
              <w:rPr>
                <w:rFonts w:ascii="Arial" w:hAnsi="Arial" w:cs="Arial"/>
                <w:color w:val="010205"/>
              </w:rPr>
            </w:pPr>
          </w:p>
        </w:tc>
        <w:tc>
          <w:tcPr>
            <w:tcW w:w="0" w:type="auto"/>
            <w:shd w:val="clear" w:color="auto" w:fill="E0E0E0"/>
            <w:vAlign w:val="center"/>
          </w:tcPr>
          <w:p w14:paraId="059C88A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1328B3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6B147B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D59D2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CF9D60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223EDA85" w14:textId="77777777" w:rsidTr="005753D7">
        <w:trPr>
          <w:cantSplit/>
          <w:jc w:val="center"/>
        </w:trPr>
        <w:tc>
          <w:tcPr>
            <w:tcW w:w="0" w:type="auto"/>
            <w:vMerge/>
            <w:tcBorders>
              <w:bottom w:val="single" w:sz="8" w:space="0" w:color="auto"/>
            </w:tcBorders>
            <w:shd w:val="clear" w:color="auto" w:fill="E0E0E0"/>
            <w:vAlign w:val="center"/>
          </w:tcPr>
          <w:p w14:paraId="5AAFC994"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24D506F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1B79D1A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B6DDBC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095136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16DD90" w14:textId="77777777" w:rsidR="00040E3D" w:rsidRDefault="00040E3D" w:rsidP="0072177A">
            <w:pPr>
              <w:keepNext/>
              <w:bidi/>
              <w:jc w:val="center"/>
              <w:rPr>
                <w:rFonts w:ascii="Times New Roman" w:hAnsi="Times New Roman" w:cs="Times New Roman"/>
                <w:color w:val="auto"/>
                <w:sz w:val="24"/>
                <w:szCs w:val="24"/>
              </w:rPr>
            </w:pPr>
          </w:p>
        </w:tc>
      </w:tr>
    </w:tbl>
    <w:p w14:paraId="413661E3" w14:textId="77777777" w:rsidR="00040E3D" w:rsidRPr="0072177A" w:rsidRDefault="00040E3D" w:rsidP="0072177A">
      <w:pPr>
        <w:pStyle w:val="a3"/>
        <w:bidi/>
        <w:jc w:val="center"/>
        <w:rPr>
          <w:color w:val="215E99"/>
          <w:szCs w:val="24"/>
        </w:rPr>
      </w:pPr>
    </w:p>
    <w:p w14:paraId="5E562711" w14:textId="2FAB6FBE"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001E59E9" wp14:editId="2AA5A4AE">
            <wp:extent cx="5943600" cy="3962400"/>
            <wp:effectExtent l="0" t="0" r="0" b="0"/>
            <wp:docPr id="1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259CB5" w14:textId="1740E5AD"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15</w:t>
      </w:r>
      <w:r w:rsidRPr="0072177A">
        <w:rPr>
          <w:color w:val="215E99"/>
        </w:rPr>
        <w:fldChar w:fldCharType="end"/>
      </w:r>
      <w:r w:rsidRPr="0072177A">
        <w:rPr>
          <w:color w:val="215E99"/>
        </w:rPr>
        <w:t xml:space="preserve"> </w:t>
      </w:r>
      <w:r>
        <w:rPr>
          <w:color w:val="215E99"/>
          <w:rtl/>
        </w:rPr>
        <w:t xml:space="preserve">: التمثيل البياني </w:t>
      </w:r>
      <w:r w:rsidR="005753D7">
        <w:rPr>
          <w:rFonts w:hint="cs"/>
          <w:color w:val="215E99"/>
          <w:rtl/>
        </w:rPr>
        <w:t>لتشجيع</w:t>
      </w:r>
      <w:r w:rsidR="005753D7">
        <w:rPr>
          <w:color w:val="215E99"/>
          <w:rtl/>
        </w:rPr>
        <w:t xml:space="preserve"> </w:t>
      </w:r>
      <w:r>
        <w:rPr>
          <w:color w:val="215E99"/>
          <w:rtl/>
        </w:rPr>
        <w:t xml:space="preserve">العناصر الإبداعية في الفيديو على مشاركة المحتوى مع الآخرين. </w:t>
      </w:r>
    </w:p>
    <w:p w14:paraId="7FF983F2" w14:textId="77777777" w:rsidR="00040E3D" w:rsidRPr="0072177A" w:rsidRDefault="00040E3D" w:rsidP="0072177A">
      <w:pPr>
        <w:pStyle w:val="a3"/>
        <w:bidi/>
        <w:jc w:val="center"/>
        <w:rPr>
          <w:color w:val="215E99"/>
          <w:szCs w:val="24"/>
        </w:rPr>
      </w:pPr>
    </w:p>
    <w:p w14:paraId="68A61D31" w14:textId="4B6FE668"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يزيد التصميم الاحترافي للفيديو من رغبتي في متابعة الحساب الناشر. </w:t>
      </w:r>
    </w:p>
    <w:p w14:paraId="63ECDC59" w14:textId="595162D4" w:rsidR="005753D7" w:rsidRPr="006C53A7" w:rsidRDefault="005753D7" w:rsidP="006C53A7">
      <w:pPr>
        <w:pStyle w:val="a4"/>
      </w:pPr>
      <w:r w:rsidRPr="006C53A7">
        <w:rPr>
          <w:rtl/>
        </w:rPr>
        <w:t>تظهر البيانات المقاسة تأثير الإخراج الاحترافي في بناء الولاء الرقمي للمنشئ؛ إذ أيد 35.6% موافقة شديدة بواقع 101 فردًا، و 22.9% موافقة بواقع 65 فردًا، وسجلت الفقرة متوسطاً حسابياً بلغ 3.60 وانحرافاً معيارياً قدره 1.364</w:t>
      </w:r>
      <w:r>
        <w:rPr>
          <w:rFonts w:hint="cs"/>
          <w:rtl/>
        </w:rPr>
        <w:t xml:space="preserve">. </w:t>
      </w:r>
      <w:r w:rsidRPr="006C53A7">
        <w:rPr>
          <w:rtl/>
        </w:rPr>
        <w:t>يوضح الوسط الحسابي المرتفع أن الاحترافية في التصميم تعطي انطباعاً بمؤسسية الحساب وجديته؛ مما يدفع المشاهد لاتخاذ قرار المتابعة للاستفادة المستمرة</w:t>
      </w:r>
      <w:r>
        <w:rPr>
          <w:rFonts w:hint="cs"/>
          <w:rtl/>
        </w:rPr>
        <w:t xml:space="preserve">. </w:t>
      </w:r>
      <w:r w:rsidRPr="006C53A7">
        <w:rPr>
          <w:rtl/>
        </w:rPr>
        <w:t>يرافق ذلك تشتت إحصائي متوازن؛ حيث أظهر 18.3% موقفاً محايداً، ورفض الطرح 12.3%، ورفضه بشدة 10.9%. يرجع هذا التباين الميداني إلى أن المتابعة الدائمة تتطلب جودة متواصلة في المضمون وليست مجرد إخراج شكلي لمرة واحدة. يحتمل أن تحفز هذه النتيجة أصحاب الحسابات على الحفاظ على خط إنتاجي احترافي منتظم مستعينين بأدوات الذكاء الاصطناعي لاستدامة جذب الجماهير وتحويل الزوار العابرين إلى متابعين دائمين</w:t>
      </w:r>
      <w:r w:rsidRPr="006C53A7">
        <w:t>.</w:t>
      </w:r>
    </w:p>
    <w:p w14:paraId="62EC1984"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17</w:t>
      </w:r>
      <w:r w:rsidRPr="0072177A">
        <w:rPr>
          <w:color w:val="215E99"/>
        </w:rPr>
        <w:fldChar w:fldCharType="end"/>
      </w:r>
      <w:r w:rsidRPr="0072177A">
        <w:rPr>
          <w:color w:val="215E99"/>
        </w:rPr>
        <w:t xml:space="preserve"> </w:t>
      </w:r>
      <w:r>
        <w:rPr>
          <w:color w:val="215E99"/>
          <w:rtl/>
        </w:rPr>
        <w:t xml:space="preserve">: التحليل الإحصائي </w:t>
      </w:r>
      <w:r>
        <w:rPr>
          <w:rFonts w:hint="cs"/>
          <w:color w:val="215E99"/>
          <w:rtl/>
        </w:rPr>
        <w:t>لزيادة</w:t>
      </w:r>
      <w:r>
        <w:rPr>
          <w:color w:val="215E99"/>
          <w:rtl/>
        </w:rPr>
        <w:t xml:space="preserve"> التصميم الاحترافي للفيديو من رغبتي في متابعة الحساب الناشر.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19F15501" w14:textId="77777777" w:rsidTr="005753D7">
        <w:trPr>
          <w:cantSplit/>
          <w:jc w:val="center"/>
        </w:trPr>
        <w:tc>
          <w:tcPr>
            <w:tcW w:w="0" w:type="auto"/>
            <w:gridSpan w:val="6"/>
            <w:tcBorders>
              <w:top w:val="single" w:sz="8" w:space="0" w:color="auto"/>
            </w:tcBorders>
            <w:shd w:val="clear" w:color="auto" w:fill="FFFFFF"/>
            <w:vAlign w:val="center"/>
          </w:tcPr>
          <w:p w14:paraId="32DE6C66" w14:textId="67B863FF"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يزيد التصميم الاحترافي للفيديو من رغبتي في متابعة الحساب الناشر</w:t>
            </w:r>
            <w:r>
              <w:rPr>
                <w:rFonts w:ascii="Arial" w:hAnsi="Arial" w:cs="Arial"/>
                <w:b/>
                <w:bCs/>
                <w:color w:val="010205"/>
                <w:sz w:val="22"/>
                <w:szCs w:val="22"/>
              </w:rPr>
              <w:t>.</w:t>
            </w:r>
          </w:p>
        </w:tc>
      </w:tr>
      <w:tr w:rsidR="00040E3D" w14:paraId="23C54839" w14:textId="77777777" w:rsidTr="005753D7">
        <w:trPr>
          <w:cantSplit/>
          <w:jc w:val="center"/>
        </w:trPr>
        <w:tc>
          <w:tcPr>
            <w:tcW w:w="0" w:type="auto"/>
            <w:gridSpan w:val="2"/>
            <w:shd w:val="clear" w:color="auto" w:fill="FFFFFF"/>
            <w:vAlign w:val="center"/>
          </w:tcPr>
          <w:p w14:paraId="5A56D9EF"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0F3861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96CA34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7C1DDF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36C7B5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3AE5B64F" w14:textId="77777777" w:rsidTr="005753D7">
        <w:trPr>
          <w:cantSplit/>
          <w:jc w:val="center"/>
        </w:trPr>
        <w:tc>
          <w:tcPr>
            <w:tcW w:w="0" w:type="auto"/>
            <w:vMerge w:val="restart"/>
            <w:shd w:val="clear" w:color="auto" w:fill="E0E0E0"/>
            <w:vAlign w:val="center"/>
          </w:tcPr>
          <w:p w14:paraId="6270776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FA20D0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6D99DA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758101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711622E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79472F1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r>
      <w:tr w:rsidR="00040E3D" w14:paraId="7846A1FC" w14:textId="77777777" w:rsidTr="005753D7">
        <w:trPr>
          <w:cantSplit/>
          <w:jc w:val="center"/>
        </w:trPr>
        <w:tc>
          <w:tcPr>
            <w:tcW w:w="0" w:type="auto"/>
            <w:vMerge/>
            <w:shd w:val="clear" w:color="auto" w:fill="E0E0E0"/>
            <w:vAlign w:val="center"/>
          </w:tcPr>
          <w:p w14:paraId="198FB66A" w14:textId="77777777" w:rsidR="00040E3D" w:rsidRDefault="00040E3D" w:rsidP="0072177A">
            <w:pPr>
              <w:bidi/>
              <w:rPr>
                <w:rFonts w:ascii="Arial" w:hAnsi="Arial" w:cs="Arial"/>
                <w:color w:val="010205"/>
              </w:rPr>
            </w:pPr>
          </w:p>
        </w:tc>
        <w:tc>
          <w:tcPr>
            <w:tcW w:w="0" w:type="auto"/>
            <w:shd w:val="clear" w:color="auto" w:fill="E0E0E0"/>
            <w:vAlign w:val="center"/>
          </w:tcPr>
          <w:p w14:paraId="3955BF7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99E686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3D19330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0AC68E8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22.9</w:t>
            </w:r>
          </w:p>
        </w:tc>
        <w:tc>
          <w:tcPr>
            <w:tcW w:w="0" w:type="auto"/>
            <w:shd w:val="clear" w:color="auto" w:fill="F9F9FB"/>
            <w:vAlign w:val="center"/>
          </w:tcPr>
          <w:p w14:paraId="7E575A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58.5</w:t>
            </w:r>
          </w:p>
        </w:tc>
      </w:tr>
      <w:tr w:rsidR="00040E3D" w14:paraId="193082B8" w14:textId="77777777" w:rsidTr="005753D7">
        <w:trPr>
          <w:cantSplit/>
          <w:jc w:val="center"/>
        </w:trPr>
        <w:tc>
          <w:tcPr>
            <w:tcW w:w="0" w:type="auto"/>
            <w:vMerge/>
            <w:shd w:val="clear" w:color="auto" w:fill="E0E0E0"/>
            <w:vAlign w:val="center"/>
          </w:tcPr>
          <w:p w14:paraId="48C13390" w14:textId="77777777" w:rsidR="00040E3D" w:rsidRDefault="00040E3D" w:rsidP="0072177A">
            <w:pPr>
              <w:bidi/>
              <w:rPr>
                <w:rFonts w:ascii="Arial" w:hAnsi="Arial" w:cs="Arial"/>
                <w:color w:val="010205"/>
              </w:rPr>
            </w:pPr>
          </w:p>
        </w:tc>
        <w:tc>
          <w:tcPr>
            <w:tcW w:w="0" w:type="auto"/>
            <w:shd w:val="clear" w:color="auto" w:fill="E0E0E0"/>
            <w:vAlign w:val="center"/>
          </w:tcPr>
          <w:p w14:paraId="36E3EE4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13836B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4498C58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3DFAAB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26A4BE9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76.8</w:t>
            </w:r>
          </w:p>
        </w:tc>
      </w:tr>
      <w:tr w:rsidR="00040E3D" w14:paraId="04D5BAB7" w14:textId="77777777" w:rsidTr="005753D7">
        <w:trPr>
          <w:cantSplit/>
          <w:jc w:val="center"/>
        </w:trPr>
        <w:tc>
          <w:tcPr>
            <w:tcW w:w="0" w:type="auto"/>
            <w:vMerge/>
            <w:shd w:val="clear" w:color="auto" w:fill="E0E0E0"/>
            <w:vAlign w:val="center"/>
          </w:tcPr>
          <w:p w14:paraId="75139AD7" w14:textId="77777777" w:rsidR="00040E3D" w:rsidRDefault="00040E3D" w:rsidP="0072177A">
            <w:pPr>
              <w:bidi/>
              <w:rPr>
                <w:rFonts w:ascii="Arial" w:hAnsi="Arial" w:cs="Arial"/>
                <w:color w:val="010205"/>
              </w:rPr>
            </w:pPr>
          </w:p>
        </w:tc>
        <w:tc>
          <w:tcPr>
            <w:tcW w:w="0" w:type="auto"/>
            <w:shd w:val="clear" w:color="auto" w:fill="E0E0E0"/>
            <w:vAlign w:val="center"/>
          </w:tcPr>
          <w:p w14:paraId="0C282DA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7C6D448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6EBB4F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1B8AE06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9D03D8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89.1</w:t>
            </w:r>
          </w:p>
        </w:tc>
      </w:tr>
      <w:tr w:rsidR="00040E3D" w14:paraId="2C8A58D6" w14:textId="77777777" w:rsidTr="005753D7">
        <w:trPr>
          <w:cantSplit/>
          <w:jc w:val="center"/>
        </w:trPr>
        <w:tc>
          <w:tcPr>
            <w:tcW w:w="0" w:type="auto"/>
            <w:vMerge/>
            <w:shd w:val="clear" w:color="auto" w:fill="E0E0E0"/>
            <w:vAlign w:val="center"/>
          </w:tcPr>
          <w:p w14:paraId="1668C152" w14:textId="77777777" w:rsidR="00040E3D" w:rsidRDefault="00040E3D" w:rsidP="0072177A">
            <w:pPr>
              <w:bidi/>
              <w:rPr>
                <w:rFonts w:ascii="Arial" w:hAnsi="Arial" w:cs="Arial"/>
                <w:color w:val="010205"/>
              </w:rPr>
            </w:pPr>
          </w:p>
        </w:tc>
        <w:tc>
          <w:tcPr>
            <w:tcW w:w="0" w:type="auto"/>
            <w:shd w:val="clear" w:color="auto" w:fill="E0E0E0"/>
            <w:vAlign w:val="center"/>
          </w:tcPr>
          <w:p w14:paraId="4BCD1B2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697F2D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E4B56F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0B53A15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26234A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0FF8BF93" w14:textId="77777777" w:rsidTr="005753D7">
        <w:trPr>
          <w:cantSplit/>
          <w:jc w:val="center"/>
        </w:trPr>
        <w:tc>
          <w:tcPr>
            <w:tcW w:w="0" w:type="auto"/>
            <w:vMerge/>
            <w:tcBorders>
              <w:bottom w:val="single" w:sz="8" w:space="0" w:color="auto"/>
            </w:tcBorders>
            <w:shd w:val="clear" w:color="auto" w:fill="E0E0E0"/>
            <w:vAlign w:val="center"/>
          </w:tcPr>
          <w:p w14:paraId="527EDABD"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679A6C0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A306EC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1F161D9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E79C8C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1193AFD" w14:textId="77777777" w:rsidR="00040E3D" w:rsidRDefault="00040E3D" w:rsidP="0072177A">
            <w:pPr>
              <w:keepNext/>
              <w:bidi/>
              <w:jc w:val="center"/>
              <w:rPr>
                <w:rFonts w:ascii="Times New Roman" w:hAnsi="Times New Roman" w:cs="Times New Roman"/>
                <w:color w:val="auto"/>
                <w:sz w:val="24"/>
                <w:szCs w:val="24"/>
              </w:rPr>
            </w:pPr>
          </w:p>
        </w:tc>
      </w:tr>
    </w:tbl>
    <w:p w14:paraId="4ED8B0FD" w14:textId="77777777" w:rsidR="00040E3D" w:rsidRPr="0072177A" w:rsidRDefault="00040E3D" w:rsidP="0072177A">
      <w:pPr>
        <w:pStyle w:val="a3"/>
        <w:bidi/>
        <w:jc w:val="center"/>
        <w:rPr>
          <w:color w:val="215E99"/>
          <w:szCs w:val="24"/>
        </w:rPr>
      </w:pPr>
    </w:p>
    <w:p w14:paraId="6A0AAC54" w14:textId="6D4BB1E1"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276BDF1E" wp14:editId="232C15C3">
            <wp:extent cx="5943600" cy="3962400"/>
            <wp:effectExtent l="0" t="0" r="0" b="0"/>
            <wp:docPr id="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820B3A" w14:textId="388C80EA"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16</w:t>
      </w:r>
      <w:r w:rsidRPr="0072177A">
        <w:rPr>
          <w:color w:val="215E99"/>
        </w:rPr>
        <w:fldChar w:fldCharType="end"/>
      </w:r>
      <w:r w:rsidRPr="0072177A">
        <w:rPr>
          <w:color w:val="215E99"/>
        </w:rPr>
        <w:t xml:space="preserve"> </w:t>
      </w:r>
      <w:r>
        <w:rPr>
          <w:color w:val="215E99"/>
          <w:rtl/>
        </w:rPr>
        <w:t xml:space="preserve">: التمثيل البياني </w:t>
      </w:r>
      <w:r w:rsidR="005753D7">
        <w:rPr>
          <w:rFonts w:hint="cs"/>
          <w:color w:val="215E99"/>
          <w:rtl/>
        </w:rPr>
        <w:t>لزيادة</w:t>
      </w:r>
      <w:r w:rsidR="005753D7">
        <w:rPr>
          <w:color w:val="215E99"/>
          <w:rtl/>
        </w:rPr>
        <w:t xml:space="preserve"> </w:t>
      </w:r>
      <w:r>
        <w:rPr>
          <w:color w:val="215E99"/>
          <w:rtl/>
        </w:rPr>
        <w:t xml:space="preserve">التصميم الاحترافي للفيديو من رغبتي في متابعة الحساب الناشر. </w:t>
      </w:r>
    </w:p>
    <w:p w14:paraId="35F57B73" w14:textId="77777777" w:rsidR="00040E3D" w:rsidRPr="0072177A" w:rsidRDefault="00040E3D" w:rsidP="0072177A">
      <w:pPr>
        <w:pStyle w:val="a3"/>
        <w:bidi/>
        <w:jc w:val="center"/>
        <w:rPr>
          <w:color w:val="215E99"/>
          <w:szCs w:val="24"/>
        </w:rPr>
      </w:pPr>
    </w:p>
    <w:p w14:paraId="5FA8EEA2" w14:textId="37F793C1"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أثق بالمعلومات التي تقدمها الفيديوهات المُنتجة بالذكاء الاصطناعي.</w:t>
      </w:r>
    </w:p>
    <w:p w14:paraId="5F8BF82B" w14:textId="011B6A89" w:rsidR="005753D7" w:rsidRPr="006C53A7" w:rsidRDefault="005753D7" w:rsidP="006C53A7">
      <w:pPr>
        <w:pStyle w:val="a4"/>
      </w:pPr>
      <w:r w:rsidRPr="006C53A7">
        <w:t xml:space="preserve"> </w:t>
      </w:r>
      <w:r w:rsidRPr="006C53A7">
        <w:rPr>
          <w:rtl/>
        </w:rPr>
        <w:t>تسجل نتائج قياس الثقة المباشرة بالمعلومات التوليدية متوسطاً حسابياً مقداره 3.50 وانحرافاً معيارياً بلغ 1.435، حيث أبدى 35.6% موافقة شديدة بواقع 101 فردًا، و 21.1% موافقة بواقع 60 فردً</w:t>
      </w:r>
      <w:r>
        <w:rPr>
          <w:rFonts w:hint="cs"/>
          <w:rtl/>
        </w:rPr>
        <w:t xml:space="preserve">. </w:t>
      </w:r>
      <w:r w:rsidRPr="006C53A7">
        <w:rPr>
          <w:rtl/>
        </w:rPr>
        <w:t>يظهر هذا الرقم وجود مستوى متوسط إلى مرتفع من القبول الأولي للمعلومات المعروضة ذكائياً؛ فغالبيّة المستجيبين يميلون لإعطاء مصداقية مبدئية للمحتوى</w:t>
      </w:r>
      <w:r>
        <w:rPr>
          <w:rFonts w:hint="cs"/>
          <w:rtl/>
        </w:rPr>
        <w:t xml:space="preserve">. </w:t>
      </w:r>
      <w:r w:rsidRPr="006C53A7">
        <w:rPr>
          <w:rtl/>
        </w:rPr>
        <w:t xml:space="preserve">الحذر الإحصائي عند تقصي النسب الرافضة؛ فقد سجل غير الموافقين 16.5% وغير الموافقين بشدة 12.7% بالإضافة إلى 14.1% محايدين؛ مما يعني أن حوالي 43% من العينة يظهرون درجات مختلفة من الشك وعدم الاطمئنان. يعود هذا الشك إحصائياً إلى شيوع أخبار التضليل الرقمي والتزييف العميق المقترن بالتقنية؛ فالجمهور بات مدركاً لسهولة فبركة الحقائق. يفرض هذا </w:t>
      </w:r>
      <w:r w:rsidRPr="006C53A7">
        <w:rPr>
          <w:rtl/>
        </w:rPr>
        <w:lastRenderedPageBreak/>
        <w:t>التخوف الاستراتيجي على الناشرين تدعيم مقاطعهم بإثباتات حقيقية ملموسة لبناء ثقة مستدامة تتجاوز الشكوك المترسبة</w:t>
      </w:r>
      <w:r w:rsidRPr="006C53A7">
        <w:t>.</w:t>
      </w:r>
    </w:p>
    <w:p w14:paraId="369E087D"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18</w:t>
      </w:r>
      <w:r w:rsidRPr="0072177A">
        <w:rPr>
          <w:color w:val="215E99"/>
        </w:rPr>
        <w:fldChar w:fldCharType="end"/>
      </w:r>
      <w:r w:rsidRPr="0072177A">
        <w:rPr>
          <w:color w:val="215E99"/>
        </w:rPr>
        <w:t xml:space="preserve"> </w:t>
      </w:r>
      <w:r>
        <w:rPr>
          <w:color w:val="215E99"/>
          <w:rtl/>
        </w:rPr>
        <w:t>: التحليل الإحصائي للوثوق بالمعلومات التي تقدمها الفيديوهات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02A446B5" w14:textId="77777777" w:rsidTr="005753D7">
        <w:trPr>
          <w:cantSplit/>
          <w:jc w:val="center"/>
        </w:trPr>
        <w:tc>
          <w:tcPr>
            <w:tcW w:w="0" w:type="auto"/>
            <w:gridSpan w:val="6"/>
            <w:tcBorders>
              <w:top w:val="single" w:sz="8" w:space="0" w:color="auto"/>
            </w:tcBorders>
            <w:shd w:val="clear" w:color="auto" w:fill="FFFFFF"/>
            <w:vAlign w:val="center"/>
          </w:tcPr>
          <w:p w14:paraId="52397E04" w14:textId="653BBA01"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أثق بالمعلومات التي تقدمها الفيديوهات المُنتجة بالذكاء الاصطناعي</w:t>
            </w:r>
            <w:r>
              <w:rPr>
                <w:rFonts w:ascii="Arial" w:hAnsi="Arial" w:cs="Arial"/>
                <w:b/>
                <w:bCs/>
                <w:color w:val="010205"/>
                <w:sz w:val="22"/>
                <w:szCs w:val="22"/>
              </w:rPr>
              <w:t>.</w:t>
            </w:r>
          </w:p>
        </w:tc>
      </w:tr>
      <w:tr w:rsidR="00040E3D" w14:paraId="59F9D48F" w14:textId="77777777" w:rsidTr="005753D7">
        <w:trPr>
          <w:cantSplit/>
          <w:jc w:val="center"/>
        </w:trPr>
        <w:tc>
          <w:tcPr>
            <w:tcW w:w="0" w:type="auto"/>
            <w:gridSpan w:val="2"/>
            <w:shd w:val="clear" w:color="auto" w:fill="FFFFFF"/>
            <w:vAlign w:val="center"/>
          </w:tcPr>
          <w:p w14:paraId="73394CC4"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7842F23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B521D7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840313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31AD21E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79971BA" w14:textId="77777777" w:rsidTr="005753D7">
        <w:trPr>
          <w:cantSplit/>
          <w:jc w:val="center"/>
        </w:trPr>
        <w:tc>
          <w:tcPr>
            <w:tcW w:w="0" w:type="auto"/>
            <w:vMerge w:val="restart"/>
            <w:shd w:val="clear" w:color="auto" w:fill="E0E0E0"/>
            <w:vAlign w:val="center"/>
          </w:tcPr>
          <w:p w14:paraId="605C5CA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25B18F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BD941E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101</w:t>
            </w:r>
          </w:p>
        </w:tc>
        <w:tc>
          <w:tcPr>
            <w:tcW w:w="0" w:type="auto"/>
            <w:shd w:val="clear" w:color="auto" w:fill="F9F9FB"/>
            <w:vAlign w:val="center"/>
          </w:tcPr>
          <w:p w14:paraId="28C1042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0FC9BEA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49A344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r>
      <w:tr w:rsidR="00040E3D" w14:paraId="3B6F1810" w14:textId="77777777" w:rsidTr="005753D7">
        <w:trPr>
          <w:cantSplit/>
          <w:jc w:val="center"/>
        </w:trPr>
        <w:tc>
          <w:tcPr>
            <w:tcW w:w="0" w:type="auto"/>
            <w:vMerge/>
            <w:shd w:val="clear" w:color="auto" w:fill="E0E0E0"/>
            <w:vAlign w:val="center"/>
          </w:tcPr>
          <w:p w14:paraId="74ACB6AC" w14:textId="77777777" w:rsidR="00040E3D" w:rsidRDefault="00040E3D" w:rsidP="0072177A">
            <w:pPr>
              <w:bidi/>
              <w:rPr>
                <w:rFonts w:ascii="Arial" w:hAnsi="Arial" w:cs="Arial"/>
                <w:color w:val="010205"/>
              </w:rPr>
            </w:pPr>
          </w:p>
        </w:tc>
        <w:tc>
          <w:tcPr>
            <w:tcW w:w="0" w:type="auto"/>
            <w:shd w:val="clear" w:color="auto" w:fill="E0E0E0"/>
            <w:vAlign w:val="center"/>
          </w:tcPr>
          <w:p w14:paraId="20E8D6F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1F8BFD4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5880591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4EE5DDE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637FDDD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56.7</w:t>
            </w:r>
          </w:p>
        </w:tc>
      </w:tr>
      <w:tr w:rsidR="00040E3D" w14:paraId="11A0FAEB" w14:textId="77777777" w:rsidTr="005753D7">
        <w:trPr>
          <w:cantSplit/>
          <w:jc w:val="center"/>
        </w:trPr>
        <w:tc>
          <w:tcPr>
            <w:tcW w:w="0" w:type="auto"/>
            <w:vMerge/>
            <w:shd w:val="clear" w:color="auto" w:fill="E0E0E0"/>
            <w:vAlign w:val="center"/>
          </w:tcPr>
          <w:p w14:paraId="2FFB012B" w14:textId="77777777" w:rsidR="00040E3D" w:rsidRDefault="00040E3D" w:rsidP="0072177A">
            <w:pPr>
              <w:bidi/>
              <w:rPr>
                <w:rFonts w:ascii="Arial" w:hAnsi="Arial" w:cs="Arial"/>
                <w:color w:val="010205"/>
              </w:rPr>
            </w:pPr>
          </w:p>
        </w:tc>
        <w:tc>
          <w:tcPr>
            <w:tcW w:w="0" w:type="auto"/>
            <w:shd w:val="clear" w:color="auto" w:fill="E0E0E0"/>
            <w:vAlign w:val="center"/>
          </w:tcPr>
          <w:p w14:paraId="4B68A2E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83ED21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6D0F539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000786E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16.5</w:t>
            </w:r>
          </w:p>
        </w:tc>
        <w:tc>
          <w:tcPr>
            <w:tcW w:w="0" w:type="auto"/>
            <w:shd w:val="clear" w:color="auto" w:fill="F9F9FB"/>
            <w:vAlign w:val="center"/>
          </w:tcPr>
          <w:p w14:paraId="3BCF0FE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73.2</w:t>
            </w:r>
          </w:p>
        </w:tc>
      </w:tr>
      <w:tr w:rsidR="00040E3D" w14:paraId="2869B294" w14:textId="77777777" w:rsidTr="005753D7">
        <w:trPr>
          <w:cantSplit/>
          <w:jc w:val="center"/>
        </w:trPr>
        <w:tc>
          <w:tcPr>
            <w:tcW w:w="0" w:type="auto"/>
            <w:vMerge/>
            <w:shd w:val="clear" w:color="auto" w:fill="E0E0E0"/>
            <w:vAlign w:val="center"/>
          </w:tcPr>
          <w:p w14:paraId="67C6B1C1" w14:textId="77777777" w:rsidR="00040E3D" w:rsidRDefault="00040E3D" w:rsidP="0072177A">
            <w:pPr>
              <w:bidi/>
              <w:rPr>
                <w:rFonts w:ascii="Arial" w:hAnsi="Arial" w:cs="Arial"/>
                <w:color w:val="010205"/>
              </w:rPr>
            </w:pPr>
          </w:p>
        </w:tc>
        <w:tc>
          <w:tcPr>
            <w:tcW w:w="0" w:type="auto"/>
            <w:shd w:val="clear" w:color="auto" w:fill="E0E0E0"/>
            <w:vAlign w:val="center"/>
          </w:tcPr>
          <w:p w14:paraId="4C9E35A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C7CD06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0B5515D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5A33483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7C6777B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87.3</w:t>
            </w:r>
          </w:p>
        </w:tc>
      </w:tr>
      <w:tr w:rsidR="00040E3D" w14:paraId="37F5C003" w14:textId="77777777" w:rsidTr="005753D7">
        <w:trPr>
          <w:cantSplit/>
          <w:jc w:val="center"/>
        </w:trPr>
        <w:tc>
          <w:tcPr>
            <w:tcW w:w="0" w:type="auto"/>
            <w:vMerge/>
            <w:shd w:val="clear" w:color="auto" w:fill="E0E0E0"/>
            <w:vAlign w:val="center"/>
          </w:tcPr>
          <w:p w14:paraId="79F4A9A9" w14:textId="77777777" w:rsidR="00040E3D" w:rsidRDefault="00040E3D" w:rsidP="0072177A">
            <w:pPr>
              <w:bidi/>
              <w:rPr>
                <w:rFonts w:ascii="Arial" w:hAnsi="Arial" w:cs="Arial"/>
                <w:color w:val="010205"/>
              </w:rPr>
            </w:pPr>
          </w:p>
        </w:tc>
        <w:tc>
          <w:tcPr>
            <w:tcW w:w="0" w:type="auto"/>
            <w:shd w:val="clear" w:color="auto" w:fill="E0E0E0"/>
            <w:vAlign w:val="center"/>
          </w:tcPr>
          <w:p w14:paraId="3A1DA6B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E90962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2BDD962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ED57E2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F54816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7480C506" w14:textId="77777777" w:rsidTr="005753D7">
        <w:trPr>
          <w:cantSplit/>
          <w:jc w:val="center"/>
        </w:trPr>
        <w:tc>
          <w:tcPr>
            <w:tcW w:w="0" w:type="auto"/>
            <w:vMerge/>
            <w:tcBorders>
              <w:bottom w:val="single" w:sz="8" w:space="0" w:color="auto"/>
            </w:tcBorders>
            <w:shd w:val="clear" w:color="auto" w:fill="E0E0E0"/>
            <w:vAlign w:val="center"/>
          </w:tcPr>
          <w:p w14:paraId="69D3FA45"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0435185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3F36AF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C5B69C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9F5241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C77A1A3" w14:textId="77777777" w:rsidR="00040E3D" w:rsidRDefault="00040E3D" w:rsidP="0072177A">
            <w:pPr>
              <w:keepNext/>
              <w:bidi/>
              <w:jc w:val="center"/>
              <w:rPr>
                <w:rFonts w:ascii="Times New Roman" w:hAnsi="Times New Roman" w:cs="Times New Roman"/>
                <w:color w:val="auto"/>
                <w:sz w:val="24"/>
                <w:szCs w:val="24"/>
              </w:rPr>
            </w:pPr>
          </w:p>
        </w:tc>
      </w:tr>
    </w:tbl>
    <w:p w14:paraId="05B23286" w14:textId="77777777" w:rsidR="00040E3D" w:rsidRPr="0072177A" w:rsidRDefault="00040E3D" w:rsidP="0072177A">
      <w:pPr>
        <w:pStyle w:val="a3"/>
        <w:bidi/>
        <w:jc w:val="center"/>
        <w:rPr>
          <w:color w:val="215E99"/>
          <w:szCs w:val="24"/>
        </w:rPr>
      </w:pPr>
    </w:p>
    <w:p w14:paraId="2048F262" w14:textId="5AE727A1"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705B4076" wp14:editId="2DF99573">
            <wp:extent cx="5943600" cy="3962400"/>
            <wp:effectExtent l="0" t="0" r="0" b="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98759D1" w14:textId="1F224C25"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17</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للوثوق</w:t>
      </w:r>
      <w:r>
        <w:rPr>
          <w:color w:val="215E99"/>
          <w:rtl/>
        </w:rPr>
        <w:t xml:space="preserve"> بالمعلومات التي تقدمها الفيديوهات المُنتجة بالذكاء الاصطناعي.</w:t>
      </w:r>
    </w:p>
    <w:p w14:paraId="488D73F4" w14:textId="77777777" w:rsidR="00040E3D" w:rsidRPr="0072177A" w:rsidRDefault="00040E3D" w:rsidP="0072177A">
      <w:pPr>
        <w:pStyle w:val="a3"/>
        <w:bidi/>
        <w:jc w:val="center"/>
        <w:rPr>
          <w:color w:val="215E99"/>
          <w:szCs w:val="24"/>
        </w:rPr>
      </w:pPr>
    </w:p>
    <w:p w14:paraId="0F8BA096" w14:textId="5AE3F204"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توضح الفيديوهات مصادر المعلومات بصورة كافية.</w:t>
      </w:r>
    </w:p>
    <w:p w14:paraId="5C05B6A2" w14:textId="446B485B" w:rsidR="005753D7" w:rsidRPr="006C53A7" w:rsidRDefault="005753D7" w:rsidP="006C53A7">
      <w:pPr>
        <w:pStyle w:val="a4"/>
      </w:pPr>
      <w:r w:rsidRPr="006C53A7">
        <w:t xml:space="preserve"> </w:t>
      </w:r>
      <w:r w:rsidRPr="006C53A7">
        <w:rPr>
          <w:rtl/>
        </w:rPr>
        <w:t>تكشف البيانات المتعلقة بالإفصاح عن المراجع والمصادر عن متوسط حسابي قدره 3.57 وانحراف معياري قدره 1.424، حيث أعرب 37.7% عن موافقتهم الشديدة بواقع 107 أفراد، و 21.1% عن موافقتهم بواقع 60 فردًا</w:t>
      </w:r>
      <w:r>
        <w:rPr>
          <w:rFonts w:hint="cs"/>
          <w:rtl/>
        </w:rPr>
        <w:t xml:space="preserve">. </w:t>
      </w:r>
      <w:r w:rsidRPr="006C53A7">
        <w:rPr>
          <w:rtl/>
        </w:rPr>
        <w:t xml:space="preserve">يبين هذا الوسط الحسابي المرتفع أن جانباً كبيراً من المقاطع الحالية يدرج روابط أو إشارات للمصادر الأصيلة؛ وهو ما ينعكس إيجاباً على </w:t>
      </w:r>
      <w:r w:rsidRPr="006C53A7">
        <w:rPr>
          <w:rtl/>
        </w:rPr>
        <w:lastRenderedPageBreak/>
        <w:t>التقييم العام</w:t>
      </w:r>
      <w:r>
        <w:rPr>
          <w:rFonts w:hint="cs"/>
          <w:rtl/>
        </w:rPr>
        <w:t xml:space="preserve">. </w:t>
      </w:r>
      <w:r w:rsidRPr="006C53A7">
        <w:rPr>
          <w:rtl/>
        </w:rPr>
        <w:t>يظهر الانحراف المعياري وجود عدم اتساق في التطبيق الميداني؛ إذ جافى التوافق 16.2% من غير الموافقين و 11.6% من غير الموافقين بشدة، مع حياد 13.4%. يفسر هذا التشتت بأن العديد من صناع المحتوى يستعينون بأدوات الذكاء الاصطناعي دون ذكر المراجع الاصيلة للبيانات؛ مما يترك المشاهد في حالة ضبابية حول صحة المنشور. قد تدفع هذه النتيجة نحو فرض سياسات إجبارية في منصات النشر لضمان تضمين الهوامش التوثيقية لرفع الموثوقية العامة</w:t>
      </w:r>
      <w:r w:rsidRPr="006C53A7">
        <w:t>.</w:t>
      </w:r>
    </w:p>
    <w:p w14:paraId="22F67D90"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19</w:t>
      </w:r>
      <w:r w:rsidRPr="0072177A">
        <w:rPr>
          <w:color w:val="215E99"/>
        </w:rPr>
        <w:fldChar w:fldCharType="end"/>
      </w:r>
      <w:r w:rsidRPr="0072177A">
        <w:rPr>
          <w:color w:val="215E99"/>
        </w:rPr>
        <w:t xml:space="preserve"> </w:t>
      </w:r>
      <w:r>
        <w:rPr>
          <w:color w:val="215E99"/>
          <w:rtl/>
        </w:rPr>
        <w:t>: التحليل الإحصائي لتوضيح الفيديوهات مصادر المعلومات بصورة كافية.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37BF2E5C" w14:textId="77777777" w:rsidTr="005753D7">
        <w:trPr>
          <w:cantSplit/>
          <w:jc w:val="center"/>
        </w:trPr>
        <w:tc>
          <w:tcPr>
            <w:tcW w:w="0" w:type="auto"/>
            <w:gridSpan w:val="6"/>
            <w:tcBorders>
              <w:top w:val="single" w:sz="8" w:space="0" w:color="auto"/>
            </w:tcBorders>
            <w:shd w:val="clear" w:color="auto" w:fill="FFFFFF"/>
            <w:vAlign w:val="center"/>
          </w:tcPr>
          <w:p w14:paraId="6B1C4CE7" w14:textId="2A613D4F"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توضح الفيديوهات مصادر المعلومات بصورة كافية</w:t>
            </w:r>
            <w:r>
              <w:rPr>
                <w:rFonts w:ascii="Arial" w:hAnsi="Arial" w:cs="Arial"/>
                <w:b/>
                <w:bCs/>
                <w:color w:val="010205"/>
                <w:sz w:val="22"/>
                <w:szCs w:val="22"/>
              </w:rPr>
              <w:t>.</w:t>
            </w:r>
          </w:p>
        </w:tc>
      </w:tr>
      <w:tr w:rsidR="00040E3D" w14:paraId="02228C36" w14:textId="77777777" w:rsidTr="005753D7">
        <w:trPr>
          <w:cantSplit/>
          <w:jc w:val="center"/>
        </w:trPr>
        <w:tc>
          <w:tcPr>
            <w:tcW w:w="0" w:type="auto"/>
            <w:gridSpan w:val="2"/>
            <w:shd w:val="clear" w:color="auto" w:fill="FFFFFF"/>
            <w:vAlign w:val="center"/>
          </w:tcPr>
          <w:p w14:paraId="3C62545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349798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54C8CCB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661A48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5AF19D0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B9AC05C" w14:textId="77777777" w:rsidTr="005753D7">
        <w:trPr>
          <w:cantSplit/>
          <w:jc w:val="center"/>
        </w:trPr>
        <w:tc>
          <w:tcPr>
            <w:tcW w:w="0" w:type="auto"/>
            <w:vMerge w:val="restart"/>
            <w:shd w:val="clear" w:color="auto" w:fill="E0E0E0"/>
            <w:vAlign w:val="center"/>
          </w:tcPr>
          <w:p w14:paraId="0269A59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2A0297F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08D47E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70C454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7CCB99B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29D6417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37.7</w:t>
            </w:r>
          </w:p>
        </w:tc>
      </w:tr>
      <w:tr w:rsidR="00040E3D" w14:paraId="2360BB95" w14:textId="77777777" w:rsidTr="005753D7">
        <w:trPr>
          <w:cantSplit/>
          <w:jc w:val="center"/>
        </w:trPr>
        <w:tc>
          <w:tcPr>
            <w:tcW w:w="0" w:type="auto"/>
            <w:vMerge/>
            <w:shd w:val="clear" w:color="auto" w:fill="E0E0E0"/>
            <w:vAlign w:val="center"/>
          </w:tcPr>
          <w:p w14:paraId="1AD25780" w14:textId="77777777" w:rsidR="00040E3D" w:rsidRDefault="00040E3D" w:rsidP="0072177A">
            <w:pPr>
              <w:bidi/>
              <w:rPr>
                <w:rFonts w:ascii="Arial" w:hAnsi="Arial" w:cs="Arial"/>
                <w:color w:val="010205"/>
              </w:rPr>
            </w:pPr>
          </w:p>
        </w:tc>
        <w:tc>
          <w:tcPr>
            <w:tcW w:w="0" w:type="auto"/>
            <w:shd w:val="clear" w:color="auto" w:fill="E0E0E0"/>
            <w:vAlign w:val="center"/>
          </w:tcPr>
          <w:p w14:paraId="1273875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51B02A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84154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6D43388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21.1</w:t>
            </w:r>
          </w:p>
        </w:tc>
        <w:tc>
          <w:tcPr>
            <w:tcW w:w="0" w:type="auto"/>
            <w:shd w:val="clear" w:color="auto" w:fill="F9F9FB"/>
            <w:vAlign w:val="center"/>
          </w:tcPr>
          <w:p w14:paraId="46DCE59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58.8</w:t>
            </w:r>
          </w:p>
        </w:tc>
      </w:tr>
      <w:tr w:rsidR="00040E3D" w14:paraId="19D564C8" w14:textId="77777777" w:rsidTr="005753D7">
        <w:trPr>
          <w:cantSplit/>
          <w:jc w:val="center"/>
        </w:trPr>
        <w:tc>
          <w:tcPr>
            <w:tcW w:w="0" w:type="auto"/>
            <w:vMerge/>
            <w:shd w:val="clear" w:color="auto" w:fill="E0E0E0"/>
            <w:vAlign w:val="center"/>
          </w:tcPr>
          <w:p w14:paraId="510901EB" w14:textId="77777777" w:rsidR="00040E3D" w:rsidRDefault="00040E3D" w:rsidP="0072177A">
            <w:pPr>
              <w:bidi/>
              <w:rPr>
                <w:rFonts w:ascii="Arial" w:hAnsi="Arial" w:cs="Arial"/>
                <w:color w:val="010205"/>
              </w:rPr>
            </w:pPr>
          </w:p>
        </w:tc>
        <w:tc>
          <w:tcPr>
            <w:tcW w:w="0" w:type="auto"/>
            <w:shd w:val="clear" w:color="auto" w:fill="E0E0E0"/>
            <w:vAlign w:val="center"/>
          </w:tcPr>
          <w:p w14:paraId="619B767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41C111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63C7733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759D08F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246D8D6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75.0</w:t>
            </w:r>
          </w:p>
        </w:tc>
      </w:tr>
      <w:tr w:rsidR="00040E3D" w14:paraId="3E6FA5CC" w14:textId="77777777" w:rsidTr="005753D7">
        <w:trPr>
          <w:cantSplit/>
          <w:jc w:val="center"/>
        </w:trPr>
        <w:tc>
          <w:tcPr>
            <w:tcW w:w="0" w:type="auto"/>
            <w:vMerge/>
            <w:shd w:val="clear" w:color="auto" w:fill="E0E0E0"/>
            <w:vAlign w:val="center"/>
          </w:tcPr>
          <w:p w14:paraId="2A881C62" w14:textId="77777777" w:rsidR="00040E3D" w:rsidRDefault="00040E3D" w:rsidP="0072177A">
            <w:pPr>
              <w:bidi/>
              <w:rPr>
                <w:rFonts w:ascii="Arial" w:hAnsi="Arial" w:cs="Arial"/>
                <w:color w:val="010205"/>
              </w:rPr>
            </w:pPr>
          </w:p>
        </w:tc>
        <w:tc>
          <w:tcPr>
            <w:tcW w:w="0" w:type="auto"/>
            <w:shd w:val="clear" w:color="auto" w:fill="E0E0E0"/>
            <w:vAlign w:val="center"/>
          </w:tcPr>
          <w:p w14:paraId="42B5994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BC5B25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7A57E8B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1987429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7511943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88.4</w:t>
            </w:r>
          </w:p>
        </w:tc>
      </w:tr>
      <w:tr w:rsidR="00040E3D" w14:paraId="1B42CE97" w14:textId="77777777" w:rsidTr="005753D7">
        <w:trPr>
          <w:cantSplit/>
          <w:jc w:val="center"/>
        </w:trPr>
        <w:tc>
          <w:tcPr>
            <w:tcW w:w="0" w:type="auto"/>
            <w:vMerge/>
            <w:shd w:val="clear" w:color="auto" w:fill="E0E0E0"/>
            <w:vAlign w:val="center"/>
          </w:tcPr>
          <w:p w14:paraId="5C38565A" w14:textId="77777777" w:rsidR="00040E3D" w:rsidRDefault="00040E3D" w:rsidP="0072177A">
            <w:pPr>
              <w:bidi/>
              <w:rPr>
                <w:rFonts w:ascii="Arial" w:hAnsi="Arial" w:cs="Arial"/>
                <w:color w:val="010205"/>
              </w:rPr>
            </w:pPr>
          </w:p>
        </w:tc>
        <w:tc>
          <w:tcPr>
            <w:tcW w:w="0" w:type="auto"/>
            <w:shd w:val="clear" w:color="auto" w:fill="E0E0E0"/>
            <w:vAlign w:val="center"/>
          </w:tcPr>
          <w:p w14:paraId="7855B35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0ACD884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9F2529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3056CD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0D15E01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59A6C736" w14:textId="77777777" w:rsidTr="005753D7">
        <w:trPr>
          <w:cantSplit/>
          <w:jc w:val="center"/>
        </w:trPr>
        <w:tc>
          <w:tcPr>
            <w:tcW w:w="0" w:type="auto"/>
            <w:vMerge/>
            <w:tcBorders>
              <w:bottom w:val="single" w:sz="8" w:space="0" w:color="auto"/>
            </w:tcBorders>
            <w:shd w:val="clear" w:color="auto" w:fill="E0E0E0"/>
            <w:vAlign w:val="center"/>
          </w:tcPr>
          <w:p w14:paraId="6CFC3079"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21DC85F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40B75A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66AD27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BE00D5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D6D0005" w14:textId="77777777" w:rsidR="00040E3D" w:rsidRDefault="00040E3D" w:rsidP="0072177A">
            <w:pPr>
              <w:keepNext/>
              <w:bidi/>
              <w:jc w:val="center"/>
              <w:rPr>
                <w:rFonts w:ascii="Times New Roman" w:hAnsi="Times New Roman" w:cs="Times New Roman"/>
                <w:color w:val="auto"/>
                <w:sz w:val="24"/>
                <w:szCs w:val="24"/>
              </w:rPr>
            </w:pPr>
          </w:p>
        </w:tc>
      </w:tr>
    </w:tbl>
    <w:p w14:paraId="0CAA972D" w14:textId="77777777" w:rsidR="00040E3D" w:rsidRPr="0072177A" w:rsidRDefault="00040E3D" w:rsidP="0072177A">
      <w:pPr>
        <w:pStyle w:val="a3"/>
        <w:bidi/>
        <w:jc w:val="center"/>
        <w:rPr>
          <w:color w:val="215E99"/>
          <w:szCs w:val="24"/>
        </w:rPr>
      </w:pPr>
    </w:p>
    <w:p w14:paraId="07766135" w14:textId="20BDB1DF"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77C4F0CA" wp14:editId="7903C587">
            <wp:extent cx="5943600" cy="3962400"/>
            <wp:effectExtent l="0" t="0" r="0"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37BE925" w14:textId="1F7F37AF"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18</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لتوضيح</w:t>
      </w:r>
      <w:r>
        <w:rPr>
          <w:color w:val="215E99"/>
          <w:rtl/>
        </w:rPr>
        <w:t xml:space="preserve"> الفيديوهات مصادر المعلومات بصورة كافية.</w:t>
      </w:r>
    </w:p>
    <w:p w14:paraId="23AC27CE" w14:textId="77777777" w:rsidR="00040E3D" w:rsidRPr="0072177A" w:rsidRDefault="00040E3D" w:rsidP="0072177A">
      <w:pPr>
        <w:pStyle w:val="a3"/>
        <w:bidi/>
        <w:jc w:val="center"/>
        <w:rPr>
          <w:color w:val="215E99"/>
          <w:szCs w:val="24"/>
        </w:rPr>
      </w:pPr>
    </w:p>
    <w:p w14:paraId="26926B2C" w14:textId="62DCB8FE"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أرى أن الفيديوهات تتجنب المبالغة أو التضليل في عرض المحتوى.</w:t>
      </w:r>
    </w:p>
    <w:p w14:paraId="09EF0C3A" w14:textId="0716AF73" w:rsidR="005753D7" w:rsidRPr="006C53A7" w:rsidRDefault="005753D7" w:rsidP="006C53A7">
      <w:pPr>
        <w:pStyle w:val="a4"/>
      </w:pPr>
      <w:r w:rsidRPr="006C53A7">
        <w:lastRenderedPageBreak/>
        <w:t xml:space="preserve"> </w:t>
      </w:r>
      <w:r w:rsidRPr="006C53A7">
        <w:rPr>
          <w:rtl/>
        </w:rPr>
        <w:t>تسجل نتائج هذه الفقرة أدنى معدلات الموافقة النسبية وتشتتاً عالياً ضمن محور المصداقية؛ حيث بلغت القيمة المتوسطة 3.40 والانحراف المعياري 1.527، مع موافقة شديدة بنسبة 36.6% بواقع 104 أفراد، وموافقة بنسبة 17.3% بواقع 49 فردًا</w:t>
      </w:r>
      <w:r>
        <w:rPr>
          <w:rFonts w:hint="cs"/>
          <w:rtl/>
        </w:rPr>
        <w:t xml:space="preserve">. </w:t>
      </w:r>
      <w:r w:rsidRPr="006C53A7">
        <w:rPr>
          <w:rtl/>
        </w:rPr>
        <w:t>يبرز الانحراف المعياري المرتفع والوسط المائل للانخفاض وجود أزمة حقيقية في إدراك الجمهور لنزاهة الطرح؛ فالنسبة المعارضة تجاوزت 33.8% مقسمة بالتساوي بين لا أوافق بشدة (16.9%) ولا أوافق (16.9%). يوضح هذا الرفض المرتفع انطباعاً لدى قطاع واسع بأن فيديوهات الذكاء الاصطناعي تستخدم التهويل والإثارة البصرية لاصطياد النقرات. قد يرجع هذا الشك الميداني إلى طبيعة الخوارزميات التي تولد عناوين ومشاهد دراماتيكية لجذب الانتباه؛ مما يؤثر سلباً على الرصانة الإعلامية. يستدعي هذا الواقع الإحصائي من المنصات تبني ميثاق شرف أخلاقي يكبح المبالغات التجارية ويحافظ على جوهر المادة المعروضة</w:t>
      </w:r>
      <w:r w:rsidRPr="006C53A7">
        <w:t>.</w:t>
      </w:r>
    </w:p>
    <w:p w14:paraId="4932512E"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20</w:t>
      </w:r>
      <w:r w:rsidRPr="0072177A">
        <w:rPr>
          <w:color w:val="215E99"/>
        </w:rPr>
        <w:fldChar w:fldCharType="end"/>
      </w:r>
      <w:r w:rsidRPr="0072177A">
        <w:rPr>
          <w:color w:val="215E99"/>
        </w:rPr>
        <w:t xml:space="preserve"> </w:t>
      </w:r>
      <w:r>
        <w:rPr>
          <w:color w:val="215E99"/>
          <w:rtl/>
        </w:rPr>
        <w:t>: التحليل الإحصائي للاعتقاد أن الفيديوهات تتجنب المبالغة أو التضليل في عرض 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587722DD" w14:textId="77777777" w:rsidTr="005753D7">
        <w:trPr>
          <w:cantSplit/>
          <w:jc w:val="center"/>
        </w:trPr>
        <w:tc>
          <w:tcPr>
            <w:tcW w:w="0" w:type="auto"/>
            <w:gridSpan w:val="6"/>
            <w:tcBorders>
              <w:top w:val="single" w:sz="8" w:space="0" w:color="auto"/>
            </w:tcBorders>
            <w:shd w:val="clear" w:color="auto" w:fill="FFFFFF"/>
            <w:vAlign w:val="center"/>
          </w:tcPr>
          <w:p w14:paraId="5D5D1EE5" w14:textId="3A802F60"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أرى أن الفيديوهات تتجنب المبالغة أو التضليل في عرض المحتوى</w:t>
            </w:r>
            <w:r>
              <w:rPr>
                <w:rFonts w:ascii="Arial" w:hAnsi="Arial" w:cs="Arial"/>
                <w:b/>
                <w:bCs/>
                <w:color w:val="010205"/>
                <w:sz w:val="22"/>
                <w:szCs w:val="22"/>
              </w:rPr>
              <w:t>.</w:t>
            </w:r>
          </w:p>
        </w:tc>
      </w:tr>
      <w:tr w:rsidR="00040E3D" w14:paraId="370926FE" w14:textId="77777777" w:rsidTr="005753D7">
        <w:trPr>
          <w:cantSplit/>
          <w:jc w:val="center"/>
        </w:trPr>
        <w:tc>
          <w:tcPr>
            <w:tcW w:w="0" w:type="auto"/>
            <w:gridSpan w:val="2"/>
            <w:shd w:val="clear" w:color="auto" w:fill="FFFFFF"/>
            <w:vAlign w:val="center"/>
          </w:tcPr>
          <w:p w14:paraId="6D8152CC"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1552462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059611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4FEE87E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CE1370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6F5C1CBF" w14:textId="77777777" w:rsidTr="005753D7">
        <w:trPr>
          <w:cantSplit/>
          <w:jc w:val="center"/>
        </w:trPr>
        <w:tc>
          <w:tcPr>
            <w:tcW w:w="0" w:type="auto"/>
            <w:vMerge w:val="restart"/>
            <w:shd w:val="clear" w:color="auto" w:fill="E0E0E0"/>
            <w:vAlign w:val="center"/>
          </w:tcPr>
          <w:p w14:paraId="7529A62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9D7213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D233F0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104</w:t>
            </w:r>
          </w:p>
        </w:tc>
        <w:tc>
          <w:tcPr>
            <w:tcW w:w="0" w:type="auto"/>
            <w:shd w:val="clear" w:color="auto" w:fill="F9F9FB"/>
            <w:vAlign w:val="center"/>
          </w:tcPr>
          <w:p w14:paraId="3C360B3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005A349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36.6</w:t>
            </w:r>
          </w:p>
        </w:tc>
        <w:tc>
          <w:tcPr>
            <w:tcW w:w="0" w:type="auto"/>
            <w:shd w:val="clear" w:color="auto" w:fill="F9F9FB"/>
            <w:vAlign w:val="center"/>
          </w:tcPr>
          <w:p w14:paraId="1FA09AB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36.6</w:t>
            </w:r>
          </w:p>
        </w:tc>
      </w:tr>
      <w:tr w:rsidR="00040E3D" w14:paraId="3D4ECA4E" w14:textId="77777777" w:rsidTr="005753D7">
        <w:trPr>
          <w:cantSplit/>
          <w:jc w:val="center"/>
        </w:trPr>
        <w:tc>
          <w:tcPr>
            <w:tcW w:w="0" w:type="auto"/>
            <w:vMerge/>
            <w:shd w:val="clear" w:color="auto" w:fill="E0E0E0"/>
            <w:vAlign w:val="center"/>
          </w:tcPr>
          <w:p w14:paraId="3BC7B171" w14:textId="77777777" w:rsidR="00040E3D" w:rsidRDefault="00040E3D" w:rsidP="0072177A">
            <w:pPr>
              <w:bidi/>
              <w:rPr>
                <w:rFonts w:ascii="Arial" w:hAnsi="Arial" w:cs="Arial"/>
                <w:color w:val="010205"/>
              </w:rPr>
            </w:pPr>
          </w:p>
        </w:tc>
        <w:tc>
          <w:tcPr>
            <w:tcW w:w="0" w:type="auto"/>
            <w:shd w:val="clear" w:color="auto" w:fill="E0E0E0"/>
            <w:vAlign w:val="center"/>
          </w:tcPr>
          <w:p w14:paraId="76EEFEC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9B2455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71AAAB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5140A5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5CDD9FF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53.9</w:t>
            </w:r>
          </w:p>
        </w:tc>
      </w:tr>
      <w:tr w:rsidR="00040E3D" w14:paraId="210BA58E" w14:textId="77777777" w:rsidTr="005753D7">
        <w:trPr>
          <w:cantSplit/>
          <w:jc w:val="center"/>
        </w:trPr>
        <w:tc>
          <w:tcPr>
            <w:tcW w:w="0" w:type="auto"/>
            <w:vMerge/>
            <w:shd w:val="clear" w:color="auto" w:fill="E0E0E0"/>
            <w:vAlign w:val="center"/>
          </w:tcPr>
          <w:p w14:paraId="12B3EAAE" w14:textId="77777777" w:rsidR="00040E3D" w:rsidRDefault="00040E3D" w:rsidP="0072177A">
            <w:pPr>
              <w:bidi/>
              <w:rPr>
                <w:rFonts w:ascii="Arial" w:hAnsi="Arial" w:cs="Arial"/>
                <w:color w:val="010205"/>
              </w:rPr>
            </w:pPr>
          </w:p>
        </w:tc>
        <w:tc>
          <w:tcPr>
            <w:tcW w:w="0" w:type="auto"/>
            <w:shd w:val="clear" w:color="auto" w:fill="E0E0E0"/>
            <w:vAlign w:val="center"/>
          </w:tcPr>
          <w:p w14:paraId="1B3ECE9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388EF6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4754BC6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18CD670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1AF76C8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70.8</w:t>
            </w:r>
          </w:p>
        </w:tc>
      </w:tr>
      <w:tr w:rsidR="00040E3D" w14:paraId="0404D90E" w14:textId="77777777" w:rsidTr="005753D7">
        <w:trPr>
          <w:cantSplit/>
          <w:jc w:val="center"/>
        </w:trPr>
        <w:tc>
          <w:tcPr>
            <w:tcW w:w="0" w:type="auto"/>
            <w:vMerge/>
            <w:shd w:val="clear" w:color="auto" w:fill="E0E0E0"/>
            <w:vAlign w:val="center"/>
          </w:tcPr>
          <w:p w14:paraId="56DAEDA2" w14:textId="77777777" w:rsidR="00040E3D" w:rsidRDefault="00040E3D" w:rsidP="0072177A">
            <w:pPr>
              <w:bidi/>
              <w:rPr>
                <w:rFonts w:ascii="Arial" w:hAnsi="Arial" w:cs="Arial"/>
                <w:color w:val="010205"/>
              </w:rPr>
            </w:pPr>
          </w:p>
        </w:tc>
        <w:tc>
          <w:tcPr>
            <w:tcW w:w="0" w:type="auto"/>
            <w:shd w:val="clear" w:color="auto" w:fill="E0E0E0"/>
            <w:vAlign w:val="center"/>
          </w:tcPr>
          <w:p w14:paraId="27DB50C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3B6652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752EC2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333B228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16.9</w:t>
            </w:r>
          </w:p>
        </w:tc>
        <w:tc>
          <w:tcPr>
            <w:tcW w:w="0" w:type="auto"/>
            <w:shd w:val="clear" w:color="auto" w:fill="F9F9FB"/>
            <w:vAlign w:val="center"/>
          </w:tcPr>
          <w:p w14:paraId="7EA7BCD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87.7</w:t>
            </w:r>
          </w:p>
        </w:tc>
      </w:tr>
      <w:tr w:rsidR="00040E3D" w14:paraId="760DE139" w14:textId="77777777" w:rsidTr="005753D7">
        <w:trPr>
          <w:cantSplit/>
          <w:jc w:val="center"/>
        </w:trPr>
        <w:tc>
          <w:tcPr>
            <w:tcW w:w="0" w:type="auto"/>
            <w:vMerge/>
            <w:shd w:val="clear" w:color="auto" w:fill="E0E0E0"/>
            <w:vAlign w:val="center"/>
          </w:tcPr>
          <w:p w14:paraId="4907AA41" w14:textId="77777777" w:rsidR="00040E3D" w:rsidRDefault="00040E3D" w:rsidP="0072177A">
            <w:pPr>
              <w:bidi/>
              <w:rPr>
                <w:rFonts w:ascii="Arial" w:hAnsi="Arial" w:cs="Arial"/>
                <w:color w:val="010205"/>
              </w:rPr>
            </w:pPr>
          </w:p>
        </w:tc>
        <w:tc>
          <w:tcPr>
            <w:tcW w:w="0" w:type="auto"/>
            <w:shd w:val="clear" w:color="auto" w:fill="E0E0E0"/>
            <w:vAlign w:val="center"/>
          </w:tcPr>
          <w:p w14:paraId="461B53F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71B24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21D03A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C71BC1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4248987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634A05C" w14:textId="77777777" w:rsidTr="005753D7">
        <w:trPr>
          <w:cantSplit/>
          <w:jc w:val="center"/>
        </w:trPr>
        <w:tc>
          <w:tcPr>
            <w:tcW w:w="0" w:type="auto"/>
            <w:vMerge/>
            <w:tcBorders>
              <w:bottom w:val="single" w:sz="8" w:space="0" w:color="auto"/>
            </w:tcBorders>
            <w:shd w:val="clear" w:color="auto" w:fill="E0E0E0"/>
            <w:vAlign w:val="center"/>
          </w:tcPr>
          <w:p w14:paraId="0D86394D"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7151008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B8E5F2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FE493C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F0575B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F8180BD" w14:textId="77777777" w:rsidR="00040E3D" w:rsidRDefault="00040E3D" w:rsidP="0072177A">
            <w:pPr>
              <w:keepNext/>
              <w:bidi/>
              <w:jc w:val="center"/>
              <w:rPr>
                <w:rFonts w:ascii="Times New Roman" w:hAnsi="Times New Roman" w:cs="Times New Roman"/>
                <w:color w:val="auto"/>
                <w:sz w:val="24"/>
                <w:szCs w:val="24"/>
              </w:rPr>
            </w:pPr>
          </w:p>
        </w:tc>
      </w:tr>
    </w:tbl>
    <w:p w14:paraId="637B7B16" w14:textId="77777777" w:rsidR="00040E3D" w:rsidRPr="0072177A" w:rsidRDefault="00040E3D" w:rsidP="0072177A">
      <w:pPr>
        <w:pStyle w:val="a3"/>
        <w:bidi/>
        <w:jc w:val="center"/>
        <w:rPr>
          <w:color w:val="215E99"/>
          <w:szCs w:val="24"/>
        </w:rPr>
      </w:pPr>
    </w:p>
    <w:p w14:paraId="132DD941" w14:textId="16D88B79"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59567463" wp14:editId="70FC370B">
            <wp:extent cx="5943600" cy="3962400"/>
            <wp:effectExtent l="0" t="0" r="0" b="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0F4596B" w14:textId="15359B87"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19</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للاعتقاد</w:t>
      </w:r>
      <w:r>
        <w:rPr>
          <w:color w:val="215E99"/>
          <w:rtl/>
        </w:rPr>
        <w:t xml:space="preserve"> أن الفيديوهات تتجنب المبالغة أو التضليل في عرض المحتوى.</w:t>
      </w:r>
    </w:p>
    <w:p w14:paraId="191750AA" w14:textId="77777777" w:rsidR="00040E3D" w:rsidRPr="0072177A" w:rsidRDefault="00040E3D" w:rsidP="0072177A">
      <w:pPr>
        <w:pStyle w:val="a3"/>
        <w:bidi/>
        <w:jc w:val="center"/>
        <w:rPr>
          <w:color w:val="215E99"/>
          <w:szCs w:val="24"/>
        </w:rPr>
      </w:pPr>
    </w:p>
    <w:p w14:paraId="682E3029" w14:textId="284F21B8"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يزيد الإفصاح عن استخدام الذكاء الاصطناعي في إنتاج الفيديو من ثقتي بالمحتوى.</w:t>
      </w:r>
    </w:p>
    <w:p w14:paraId="7A683D98" w14:textId="7A7D0831" w:rsidR="005753D7" w:rsidRPr="006C53A7" w:rsidRDefault="005753D7" w:rsidP="006C53A7">
      <w:pPr>
        <w:pStyle w:val="a4"/>
      </w:pPr>
      <w:r w:rsidRPr="006C53A7">
        <w:t xml:space="preserve"> </w:t>
      </w:r>
      <w:r w:rsidRPr="006C53A7">
        <w:rPr>
          <w:rtl/>
        </w:rPr>
        <w:t>تسجل النتائج المتعلقة بالشفافية والإفصاح عن الهوية التوليدية متوسطاً حسابياً بلغ 3.49 وانحرافاً معيارياً قدره 1.435، بامتياز موافقة شديدة بلغت 36.3% بواقع 103 أفراد، وموافقة بلغت 19.0% بواقع 54 فردًا</w:t>
      </w:r>
      <w:r>
        <w:rPr>
          <w:rFonts w:hint="cs"/>
          <w:rtl/>
        </w:rPr>
        <w:t xml:space="preserve">. </w:t>
      </w:r>
      <w:r w:rsidRPr="006C53A7">
        <w:rPr>
          <w:rtl/>
        </w:rPr>
        <w:t>يظهر هذا التقييم أن المصارحة والمكاشفة تؤدي دوراً إيجابياً في تقليل الشك المسبق لدى المشاهدي</w:t>
      </w:r>
      <w:r>
        <w:rPr>
          <w:rFonts w:hint="cs"/>
          <w:rtl/>
        </w:rPr>
        <w:t xml:space="preserve">ن. </w:t>
      </w:r>
      <w:r w:rsidRPr="006C53A7">
        <w:rPr>
          <w:rtl/>
        </w:rPr>
        <w:t>تظهر البيانات الميدانية في المقابل معارضة قدرها 19.0% لغير الموافقين و 11.6% لغير الموافقين بشدة؛ مما يشير إلى أن الإفصاح وحده ليس حلاً سحرياً لجميع المستخدمين. يفسر هذا التباين بأن بعض المشاهدين بمجرد معرفتهم أن الفيديو اصطناعي تنخفض ثقتهم تلقائياً بغض النظر عن الشفافية، بينما يراه آخرون علامة احترام للمتلقي. يتطلب هذا الانقسام الإحصائي صياغة نماذج توضيحية تشرح كيفية استخدام التقنية كعامل مساعد للجهد البشري وليست بديلة كاملة عنه لتطمين الشرائح المتحفظة</w:t>
      </w:r>
      <w:r w:rsidRPr="006C53A7">
        <w:t>.</w:t>
      </w:r>
    </w:p>
    <w:p w14:paraId="6F8E2076"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21</w:t>
      </w:r>
      <w:r w:rsidRPr="0072177A">
        <w:rPr>
          <w:color w:val="215E99"/>
        </w:rPr>
        <w:fldChar w:fldCharType="end"/>
      </w:r>
      <w:r w:rsidRPr="0072177A">
        <w:rPr>
          <w:color w:val="215E99"/>
        </w:rPr>
        <w:t xml:space="preserve"> </w:t>
      </w:r>
      <w:r>
        <w:rPr>
          <w:color w:val="215E99"/>
          <w:rtl/>
        </w:rPr>
        <w:t xml:space="preserve">: التحليل الإحصائي </w:t>
      </w:r>
      <w:r>
        <w:rPr>
          <w:rFonts w:hint="cs"/>
          <w:color w:val="215E99"/>
          <w:rtl/>
        </w:rPr>
        <w:t>لزيادة</w:t>
      </w:r>
      <w:r>
        <w:rPr>
          <w:color w:val="215E99"/>
          <w:rtl/>
        </w:rPr>
        <w:t xml:space="preserve"> الإفصاح عن استخدام الذكاء الاصطناعي في إنتاج الفيديو من ثقتي بالمحتوى.</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74AB2A28" w14:textId="77777777" w:rsidTr="005753D7">
        <w:trPr>
          <w:cantSplit/>
          <w:jc w:val="center"/>
        </w:trPr>
        <w:tc>
          <w:tcPr>
            <w:tcW w:w="0" w:type="auto"/>
            <w:gridSpan w:val="6"/>
            <w:tcBorders>
              <w:top w:val="single" w:sz="8" w:space="0" w:color="auto"/>
            </w:tcBorders>
            <w:shd w:val="clear" w:color="auto" w:fill="FFFFFF"/>
            <w:vAlign w:val="center"/>
          </w:tcPr>
          <w:p w14:paraId="346DD5AD" w14:textId="57F1BBAE"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يزيد الإفصاح عن استخدام الذكاء الاصطناعي في إنتاج الفيديو من ثقتي بالمحتوى</w:t>
            </w:r>
            <w:r>
              <w:rPr>
                <w:rFonts w:ascii="Arial" w:hAnsi="Arial" w:cs="Arial"/>
                <w:b/>
                <w:bCs/>
                <w:color w:val="010205"/>
                <w:sz w:val="22"/>
                <w:szCs w:val="22"/>
              </w:rPr>
              <w:t>.</w:t>
            </w:r>
          </w:p>
        </w:tc>
      </w:tr>
      <w:tr w:rsidR="00040E3D" w14:paraId="638684E6" w14:textId="77777777" w:rsidTr="005753D7">
        <w:trPr>
          <w:cantSplit/>
          <w:jc w:val="center"/>
        </w:trPr>
        <w:tc>
          <w:tcPr>
            <w:tcW w:w="0" w:type="auto"/>
            <w:gridSpan w:val="2"/>
            <w:shd w:val="clear" w:color="auto" w:fill="FFFFFF"/>
            <w:vAlign w:val="center"/>
          </w:tcPr>
          <w:p w14:paraId="657D3857"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0FE74C8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76FB89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5409B27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30FE30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78322D29" w14:textId="77777777" w:rsidTr="005753D7">
        <w:trPr>
          <w:cantSplit/>
          <w:jc w:val="center"/>
        </w:trPr>
        <w:tc>
          <w:tcPr>
            <w:tcW w:w="0" w:type="auto"/>
            <w:vMerge w:val="restart"/>
            <w:shd w:val="clear" w:color="auto" w:fill="E0E0E0"/>
            <w:vAlign w:val="center"/>
          </w:tcPr>
          <w:p w14:paraId="3AA54C3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269999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58363E3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3FE010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27A27B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135327F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r>
      <w:tr w:rsidR="00040E3D" w14:paraId="451DF315" w14:textId="77777777" w:rsidTr="005753D7">
        <w:trPr>
          <w:cantSplit/>
          <w:jc w:val="center"/>
        </w:trPr>
        <w:tc>
          <w:tcPr>
            <w:tcW w:w="0" w:type="auto"/>
            <w:vMerge/>
            <w:shd w:val="clear" w:color="auto" w:fill="E0E0E0"/>
            <w:vAlign w:val="center"/>
          </w:tcPr>
          <w:p w14:paraId="37FB81B2" w14:textId="77777777" w:rsidR="00040E3D" w:rsidRDefault="00040E3D" w:rsidP="0072177A">
            <w:pPr>
              <w:bidi/>
              <w:rPr>
                <w:rFonts w:ascii="Arial" w:hAnsi="Arial" w:cs="Arial"/>
                <w:color w:val="010205"/>
              </w:rPr>
            </w:pPr>
          </w:p>
        </w:tc>
        <w:tc>
          <w:tcPr>
            <w:tcW w:w="0" w:type="auto"/>
            <w:shd w:val="clear" w:color="auto" w:fill="E0E0E0"/>
            <w:vAlign w:val="center"/>
          </w:tcPr>
          <w:p w14:paraId="46AB509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3540BE2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FCAADB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6D77020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995710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55.3</w:t>
            </w:r>
          </w:p>
        </w:tc>
      </w:tr>
      <w:tr w:rsidR="00040E3D" w14:paraId="7A41AEC0" w14:textId="77777777" w:rsidTr="005753D7">
        <w:trPr>
          <w:cantSplit/>
          <w:jc w:val="center"/>
        </w:trPr>
        <w:tc>
          <w:tcPr>
            <w:tcW w:w="0" w:type="auto"/>
            <w:vMerge/>
            <w:shd w:val="clear" w:color="auto" w:fill="E0E0E0"/>
            <w:vAlign w:val="center"/>
          </w:tcPr>
          <w:p w14:paraId="290348CB" w14:textId="77777777" w:rsidR="00040E3D" w:rsidRDefault="00040E3D" w:rsidP="0072177A">
            <w:pPr>
              <w:bidi/>
              <w:rPr>
                <w:rFonts w:ascii="Arial" w:hAnsi="Arial" w:cs="Arial"/>
                <w:color w:val="010205"/>
              </w:rPr>
            </w:pPr>
          </w:p>
        </w:tc>
        <w:tc>
          <w:tcPr>
            <w:tcW w:w="0" w:type="auto"/>
            <w:shd w:val="clear" w:color="auto" w:fill="E0E0E0"/>
            <w:vAlign w:val="center"/>
          </w:tcPr>
          <w:p w14:paraId="7E0C574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A7C4BB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4D71123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5D5331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F166C3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74.3</w:t>
            </w:r>
          </w:p>
        </w:tc>
      </w:tr>
      <w:tr w:rsidR="00040E3D" w14:paraId="4358A959" w14:textId="77777777" w:rsidTr="005753D7">
        <w:trPr>
          <w:cantSplit/>
          <w:jc w:val="center"/>
        </w:trPr>
        <w:tc>
          <w:tcPr>
            <w:tcW w:w="0" w:type="auto"/>
            <w:vMerge/>
            <w:shd w:val="clear" w:color="auto" w:fill="E0E0E0"/>
            <w:vAlign w:val="center"/>
          </w:tcPr>
          <w:p w14:paraId="44D9EDDE" w14:textId="77777777" w:rsidR="00040E3D" w:rsidRDefault="00040E3D" w:rsidP="0072177A">
            <w:pPr>
              <w:bidi/>
              <w:rPr>
                <w:rFonts w:ascii="Arial" w:hAnsi="Arial" w:cs="Arial"/>
                <w:color w:val="010205"/>
              </w:rPr>
            </w:pPr>
          </w:p>
        </w:tc>
        <w:tc>
          <w:tcPr>
            <w:tcW w:w="0" w:type="auto"/>
            <w:shd w:val="clear" w:color="auto" w:fill="E0E0E0"/>
            <w:vAlign w:val="center"/>
          </w:tcPr>
          <w:p w14:paraId="778729B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7579FE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79D4B4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085E137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1C1DEE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88.4</w:t>
            </w:r>
          </w:p>
        </w:tc>
      </w:tr>
      <w:tr w:rsidR="00040E3D" w14:paraId="6A773AA6" w14:textId="77777777" w:rsidTr="005753D7">
        <w:trPr>
          <w:cantSplit/>
          <w:jc w:val="center"/>
        </w:trPr>
        <w:tc>
          <w:tcPr>
            <w:tcW w:w="0" w:type="auto"/>
            <w:vMerge/>
            <w:shd w:val="clear" w:color="auto" w:fill="E0E0E0"/>
            <w:vAlign w:val="center"/>
          </w:tcPr>
          <w:p w14:paraId="3B6595C5" w14:textId="77777777" w:rsidR="00040E3D" w:rsidRDefault="00040E3D" w:rsidP="0072177A">
            <w:pPr>
              <w:bidi/>
              <w:rPr>
                <w:rFonts w:ascii="Arial" w:hAnsi="Arial" w:cs="Arial"/>
                <w:color w:val="010205"/>
              </w:rPr>
            </w:pPr>
          </w:p>
        </w:tc>
        <w:tc>
          <w:tcPr>
            <w:tcW w:w="0" w:type="auto"/>
            <w:shd w:val="clear" w:color="auto" w:fill="E0E0E0"/>
            <w:vAlign w:val="center"/>
          </w:tcPr>
          <w:p w14:paraId="432F899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1BF778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795A07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0DCE86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11.6</w:t>
            </w:r>
          </w:p>
        </w:tc>
        <w:tc>
          <w:tcPr>
            <w:tcW w:w="0" w:type="auto"/>
            <w:shd w:val="clear" w:color="auto" w:fill="F9F9FB"/>
            <w:vAlign w:val="center"/>
          </w:tcPr>
          <w:p w14:paraId="470D761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65ADE8C" w14:textId="77777777" w:rsidTr="005753D7">
        <w:trPr>
          <w:cantSplit/>
          <w:jc w:val="center"/>
        </w:trPr>
        <w:tc>
          <w:tcPr>
            <w:tcW w:w="0" w:type="auto"/>
            <w:vMerge/>
            <w:tcBorders>
              <w:bottom w:val="single" w:sz="8" w:space="0" w:color="auto"/>
            </w:tcBorders>
            <w:shd w:val="clear" w:color="auto" w:fill="E0E0E0"/>
            <w:vAlign w:val="center"/>
          </w:tcPr>
          <w:p w14:paraId="7B11CF4A"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754A33A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3AAD865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2E0748E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885114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3F48338" w14:textId="77777777" w:rsidR="00040E3D" w:rsidRDefault="00040E3D" w:rsidP="0072177A">
            <w:pPr>
              <w:keepNext/>
              <w:bidi/>
              <w:jc w:val="center"/>
              <w:rPr>
                <w:rFonts w:ascii="Times New Roman" w:hAnsi="Times New Roman" w:cs="Times New Roman"/>
                <w:color w:val="auto"/>
                <w:sz w:val="24"/>
                <w:szCs w:val="24"/>
              </w:rPr>
            </w:pPr>
          </w:p>
        </w:tc>
      </w:tr>
    </w:tbl>
    <w:p w14:paraId="13FC561D" w14:textId="77777777" w:rsidR="00040E3D" w:rsidRPr="0072177A" w:rsidRDefault="00040E3D" w:rsidP="0072177A">
      <w:pPr>
        <w:pStyle w:val="a3"/>
        <w:bidi/>
        <w:jc w:val="center"/>
        <w:rPr>
          <w:color w:val="215E99"/>
          <w:szCs w:val="24"/>
        </w:rPr>
      </w:pPr>
    </w:p>
    <w:p w14:paraId="528046DD" w14:textId="21FD73E3"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64BBCF4E" wp14:editId="08C2532C">
            <wp:extent cx="5943600" cy="3962400"/>
            <wp:effectExtent l="0" t="0" r="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E2B6C32" w14:textId="604CEEA8"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20</w:t>
      </w:r>
      <w:r w:rsidRPr="0072177A">
        <w:rPr>
          <w:color w:val="215E99"/>
        </w:rPr>
        <w:fldChar w:fldCharType="end"/>
      </w:r>
      <w:r w:rsidRPr="0072177A">
        <w:rPr>
          <w:color w:val="215E99"/>
        </w:rPr>
        <w:t xml:space="preserve"> </w:t>
      </w:r>
      <w:r>
        <w:rPr>
          <w:color w:val="215E99"/>
          <w:rtl/>
        </w:rPr>
        <w:t xml:space="preserve">: التمثيل البياني </w:t>
      </w:r>
      <w:r w:rsidR="005753D7">
        <w:rPr>
          <w:rFonts w:hint="cs"/>
          <w:color w:val="215E99"/>
          <w:rtl/>
        </w:rPr>
        <w:t>لزيادة</w:t>
      </w:r>
      <w:r w:rsidR="005753D7">
        <w:rPr>
          <w:color w:val="215E99"/>
          <w:rtl/>
        </w:rPr>
        <w:t xml:space="preserve"> </w:t>
      </w:r>
      <w:r>
        <w:rPr>
          <w:color w:val="215E99"/>
          <w:rtl/>
        </w:rPr>
        <w:t>الإفصاح عن استخدام الذكاء الاصطناعي في إنتاج الفيديو من ثقتي بالمحتوى.</w:t>
      </w:r>
    </w:p>
    <w:p w14:paraId="02E280D3" w14:textId="77777777" w:rsidR="00040E3D" w:rsidRPr="0072177A" w:rsidRDefault="00040E3D" w:rsidP="0072177A">
      <w:pPr>
        <w:pStyle w:val="a3"/>
        <w:bidi/>
        <w:jc w:val="center"/>
        <w:rPr>
          <w:color w:val="215E99"/>
          <w:szCs w:val="24"/>
        </w:rPr>
      </w:pPr>
    </w:p>
    <w:p w14:paraId="2FF7DCD6" w14:textId="5F8A5B46"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أعتقد أن الفيديوهات المُنتجة بالذكاء الاصطناعي تلتزم بالمعايير الأخلاقية في نشر المعلومات.</w:t>
      </w:r>
    </w:p>
    <w:p w14:paraId="6DAC5FD6" w14:textId="6631A567" w:rsidR="005753D7" w:rsidRPr="006C53A7" w:rsidRDefault="005753D7" w:rsidP="006C53A7">
      <w:pPr>
        <w:pStyle w:val="a4"/>
      </w:pPr>
      <w:r w:rsidRPr="006C53A7">
        <w:t xml:space="preserve"> </w:t>
      </w:r>
      <w:r w:rsidRPr="006C53A7">
        <w:rPr>
          <w:rtl/>
        </w:rPr>
        <w:t>تظهر التقييمات المتعلقة بالالتزام الأخلافي متوسطاً حسابياً قدره 3.49 وانحرافاً معيارياً قدره 1.420، حيث أبدى 32.7% موافقة شديدة بواقع 93 فردًا، و 25.0% موافقة بواقع 71 فردًا</w:t>
      </w:r>
      <w:r>
        <w:rPr>
          <w:rFonts w:hint="cs"/>
          <w:rtl/>
        </w:rPr>
        <w:t xml:space="preserve">. </w:t>
      </w:r>
      <w:r w:rsidRPr="006C53A7">
        <w:rPr>
          <w:rtl/>
        </w:rPr>
        <w:t>يبين هذا الوسط الحسابي وجود انطباع إيجابي حذر نحو مراعاة الضوابط الأخلاقية العامة في المحتوى</w:t>
      </w:r>
      <w:r>
        <w:rPr>
          <w:rFonts w:hint="cs"/>
          <w:rtl/>
        </w:rPr>
        <w:t xml:space="preserve">. </w:t>
      </w:r>
      <w:r w:rsidRPr="006C53A7">
        <w:rPr>
          <w:rtl/>
        </w:rPr>
        <w:t xml:space="preserve">تتكشف المعارضة عبر نسبة 15.1% لغير الموافقين و 13.4% لغير الموافقين بشدة، إضافة إلى 13.7% من المحايدين؛ مما يعكس وجود قلق مشروع من انتهاكات حقوق الملكية الفكرية أو الخصوصية. يرجع هذا التوجس الميداني إلى الأخبار المتداولة حول استخدام صور وأصوات شخصيات دون إذنهم عبر تقنيات التزييف. يحتمل أن تضغط هذه النتيجة باتجاه سن قوانين تنظيمية حازمة لضمان الالتزام الأخلاقي ومنع استخدام أدوات التوليد في </w:t>
      </w:r>
      <w:r w:rsidRPr="006C53A7">
        <w:rPr>
          <w:rtl/>
        </w:rPr>
        <w:lastRenderedPageBreak/>
        <w:t>نشر الإشاعات أو خرق الضوابط المجتمعية</w:t>
      </w:r>
      <w:r w:rsidRPr="006C53A7">
        <w:t>.</w:t>
      </w:r>
    </w:p>
    <w:p w14:paraId="51557EE3"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22</w:t>
      </w:r>
      <w:r w:rsidRPr="0072177A">
        <w:rPr>
          <w:color w:val="215E99"/>
        </w:rPr>
        <w:fldChar w:fldCharType="end"/>
      </w:r>
      <w:r w:rsidRPr="0072177A">
        <w:rPr>
          <w:color w:val="215E99"/>
        </w:rPr>
        <w:t xml:space="preserve"> </w:t>
      </w:r>
      <w:r>
        <w:rPr>
          <w:color w:val="215E99"/>
          <w:rtl/>
        </w:rPr>
        <w:t>: التحليل الإحصائي للاعتقاد أن الفيديوهات المُنتجة بالذكاء الاصطناعي تلتزم بالمعايير الأخلاقية في نشر المعلومات.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2016A45A" w14:textId="77777777" w:rsidTr="005753D7">
        <w:trPr>
          <w:cantSplit/>
          <w:jc w:val="center"/>
        </w:trPr>
        <w:tc>
          <w:tcPr>
            <w:tcW w:w="0" w:type="auto"/>
            <w:gridSpan w:val="6"/>
            <w:tcBorders>
              <w:top w:val="single" w:sz="8" w:space="0" w:color="auto"/>
            </w:tcBorders>
            <w:shd w:val="clear" w:color="auto" w:fill="FFFFFF"/>
            <w:vAlign w:val="center"/>
          </w:tcPr>
          <w:p w14:paraId="24BDCAB7" w14:textId="3962FFA5"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أعتقد أن الفيديوهات المُنتجة بالذكاء الاصطناعي تلتزم بالمعايير الأخلاقية في نشر المعلومات</w:t>
            </w:r>
            <w:r>
              <w:rPr>
                <w:rFonts w:ascii="Arial" w:hAnsi="Arial" w:cs="Arial"/>
                <w:b/>
                <w:bCs/>
                <w:color w:val="010205"/>
                <w:sz w:val="22"/>
                <w:szCs w:val="22"/>
              </w:rPr>
              <w:t>.</w:t>
            </w:r>
          </w:p>
        </w:tc>
      </w:tr>
      <w:tr w:rsidR="00040E3D" w14:paraId="061A5025" w14:textId="77777777" w:rsidTr="005753D7">
        <w:trPr>
          <w:cantSplit/>
          <w:jc w:val="center"/>
        </w:trPr>
        <w:tc>
          <w:tcPr>
            <w:tcW w:w="0" w:type="auto"/>
            <w:gridSpan w:val="2"/>
            <w:shd w:val="clear" w:color="auto" w:fill="FFFFFF"/>
            <w:vAlign w:val="center"/>
          </w:tcPr>
          <w:p w14:paraId="1FABCA51"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1C7D530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EE7FA7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480211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728226E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010618C" w14:textId="77777777" w:rsidTr="005753D7">
        <w:trPr>
          <w:cantSplit/>
          <w:jc w:val="center"/>
        </w:trPr>
        <w:tc>
          <w:tcPr>
            <w:tcW w:w="0" w:type="auto"/>
            <w:vMerge w:val="restart"/>
            <w:shd w:val="clear" w:color="auto" w:fill="E0E0E0"/>
            <w:vAlign w:val="center"/>
          </w:tcPr>
          <w:p w14:paraId="3A815D2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0FDF867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D36999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02AFE4B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30E621A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07A640C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32.7</w:t>
            </w:r>
          </w:p>
        </w:tc>
      </w:tr>
      <w:tr w:rsidR="00040E3D" w14:paraId="69A03859" w14:textId="77777777" w:rsidTr="005753D7">
        <w:trPr>
          <w:cantSplit/>
          <w:jc w:val="center"/>
        </w:trPr>
        <w:tc>
          <w:tcPr>
            <w:tcW w:w="0" w:type="auto"/>
            <w:vMerge/>
            <w:shd w:val="clear" w:color="auto" w:fill="E0E0E0"/>
            <w:vAlign w:val="center"/>
          </w:tcPr>
          <w:p w14:paraId="5F7AFB5E" w14:textId="77777777" w:rsidR="00040E3D" w:rsidRDefault="00040E3D" w:rsidP="0072177A">
            <w:pPr>
              <w:bidi/>
              <w:rPr>
                <w:rFonts w:ascii="Arial" w:hAnsi="Arial" w:cs="Arial"/>
                <w:color w:val="010205"/>
              </w:rPr>
            </w:pPr>
          </w:p>
        </w:tc>
        <w:tc>
          <w:tcPr>
            <w:tcW w:w="0" w:type="auto"/>
            <w:shd w:val="clear" w:color="auto" w:fill="E0E0E0"/>
            <w:vAlign w:val="center"/>
          </w:tcPr>
          <w:p w14:paraId="0C0A383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F1C55F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71</w:t>
            </w:r>
          </w:p>
        </w:tc>
        <w:tc>
          <w:tcPr>
            <w:tcW w:w="0" w:type="auto"/>
            <w:shd w:val="clear" w:color="auto" w:fill="F9F9FB"/>
            <w:vAlign w:val="center"/>
          </w:tcPr>
          <w:p w14:paraId="7D1C0FA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3892130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25.0</w:t>
            </w:r>
          </w:p>
        </w:tc>
        <w:tc>
          <w:tcPr>
            <w:tcW w:w="0" w:type="auto"/>
            <w:shd w:val="clear" w:color="auto" w:fill="F9F9FB"/>
            <w:vAlign w:val="center"/>
          </w:tcPr>
          <w:p w14:paraId="56F0A96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57.7</w:t>
            </w:r>
          </w:p>
        </w:tc>
      </w:tr>
      <w:tr w:rsidR="00040E3D" w14:paraId="5FAC9FF8" w14:textId="77777777" w:rsidTr="005753D7">
        <w:trPr>
          <w:cantSplit/>
          <w:jc w:val="center"/>
        </w:trPr>
        <w:tc>
          <w:tcPr>
            <w:tcW w:w="0" w:type="auto"/>
            <w:vMerge/>
            <w:shd w:val="clear" w:color="auto" w:fill="E0E0E0"/>
            <w:vAlign w:val="center"/>
          </w:tcPr>
          <w:p w14:paraId="429E9D4D" w14:textId="77777777" w:rsidR="00040E3D" w:rsidRDefault="00040E3D" w:rsidP="0072177A">
            <w:pPr>
              <w:bidi/>
              <w:rPr>
                <w:rFonts w:ascii="Arial" w:hAnsi="Arial" w:cs="Arial"/>
                <w:color w:val="010205"/>
              </w:rPr>
            </w:pPr>
          </w:p>
        </w:tc>
        <w:tc>
          <w:tcPr>
            <w:tcW w:w="0" w:type="auto"/>
            <w:shd w:val="clear" w:color="auto" w:fill="E0E0E0"/>
            <w:vAlign w:val="center"/>
          </w:tcPr>
          <w:p w14:paraId="5A056D2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1D3A989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BFC9DA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55386CA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70AE09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72.9</w:t>
            </w:r>
          </w:p>
        </w:tc>
      </w:tr>
      <w:tr w:rsidR="00040E3D" w14:paraId="7ADC4D86" w14:textId="77777777" w:rsidTr="005753D7">
        <w:trPr>
          <w:cantSplit/>
          <w:jc w:val="center"/>
        </w:trPr>
        <w:tc>
          <w:tcPr>
            <w:tcW w:w="0" w:type="auto"/>
            <w:vMerge/>
            <w:shd w:val="clear" w:color="auto" w:fill="E0E0E0"/>
            <w:vAlign w:val="center"/>
          </w:tcPr>
          <w:p w14:paraId="7C81D338" w14:textId="77777777" w:rsidR="00040E3D" w:rsidRDefault="00040E3D" w:rsidP="0072177A">
            <w:pPr>
              <w:bidi/>
              <w:rPr>
                <w:rFonts w:ascii="Arial" w:hAnsi="Arial" w:cs="Arial"/>
                <w:color w:val="010205"/>
              </w:rPr>
            </w:pPr>
          </w:p>
        </w:tc>
        <w:tc>
          <w:tcPr>
            <w:tcW w:w="0" w:type="auto"/>
            <w:shd w:val="clear" w:color="auto" w:fill="E0E0E0"/>
            <w:vAlign w:val="center"/>
          </w:tcPr>
          <w:p w14:paraId="1B90FB4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40507B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006F74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648AD1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D26216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86.6</w:t>
            </w:r>
          </w:p>
        </w:tc>
      </w:tr>
      <w:tr w:rsidR="00040E3D" w14:paraId="5AA7EEA3" w14:textId="77777777" w:rsidTr="005753D7">
        <w:trPr>
          <w:cantSplit/>
          <w:jc w:val="center"/>
        </w:trPr>
        <w:tc>
          <w:tcPr>
            <w:tcW w:w="0" w:type="auto"/>
            <w:vMerge/>
            <w:shd w:val="clear" w:color="auto" w:fill="E0E0E0"/>
            <w:vAlign w:val="center"/>
          </w:tcPr>
          <w:p w14:paraId="7096F71A" w14:textId="77777777" w:rsidR="00040E3D" w:rsidRDefault="00040E3D" w:rsidP="0072177A">
            <w:pPr>
              <w:bidi/>
              <w:rPr>
                <w:rFonts w:ascii="Arial" w:hAnsi="Arial" w:cs="Arial"/>
                <w:color w:val="010205"/>
              </w:rPr>
            </w:pPr>
          </w:p>
        </w:tc>
        <w:tc>
          <w:tcPr>
            <w:tcW w:w="0" w:type="auto"/>
            <w:shd w:val="clear" w:color="auto" w:fill="E0E0E0"/>
            <w:vAlign w:val="center"/>
          </w:tcPr>
          <w:p w14:paraId="6A92902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3B16E8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8E91D2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420F8C2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697F7B3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858EE69" w14:textId="77777777" w:rsidTr="005753D7">
        <w:trPr>
          <w:cantSplit/>
          <w:jc w:val="center"/>
        </w:trPr>
        <w:tc>
          <w:tcPr>
            <w:tcW w:w="0" w:type="auto"/>
            <w:vMerge/>
            <w:tcBorders>
              <w:bottom w:val="single" w:sz="8" w:space="0" w:color="auto"/>
            </w:tcBorders>
            <w:shd w:val="clear" w:color="auto" w:fill="E0E0E0"/>
            <w:vAlign w:val="center"/>
          </w:tcPr>
          <w:p w14:paraId="777AB961"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3A26BA1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7ABE0E4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683762C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FD679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210C4C1" w14:textId="77777777" w:rsidR="00040E3D" w:rsidRDefault="00040E3D" w:rsidP="0072177A">
            <w:pPr>
              <w:keepNext/>
              <w:bidi/>
              <w:jc w:val="center"/>
              <w:rPr>
                <w:rFonts w:ascii="Times New Roman" w:hAnsi="Times New Roman" w:cs="Times New Roman"/>
                <w:color w:val="auto"/>
                <w:sz w:val="24"/>
                <w:szCs w:val="24"/>
              </w:rPr>
            </w:pPr>
          </w:p>
        </w:tc>
      </w:tr>
    </w:tbl>
    <w:p w14:paraId="5EEA3E4A" w14:textId="77777777" w:rsidR="00040E3D" w:rsidRPr="0072177A" w:rsidRDefault="00040E3D" w:rsidP="0072177A">
      <w:pPr>
        <w:pStyle w:val="a3"/>
        <w:bidi/>
        <w:jc w:val="center"/>
        <w:rPr>
          <w:color w:val="215E99"/>
          <w:szCs w:val="24"/>
        </w:rPr>
      </w:pPr>
    </w:p>
    <w:p w14:paraId="5B647E23" w14:textId="48482551"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140CDF45" wp14:editId="2E09C7F1">
            <wp:extent cx="5943600" cy="3962400"/>
            <wp:effectExtent l="0" t="0" r="0" b="0"/>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947FC14" w14:textId="055C6A06"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21</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للاعتقاد</w:t>
      </w:r>
      <w:r>
        <w:rPr>
          <w:color w:val="215E99"/>
          <w:rtl/>
        </w:rPr>
        <w:t xml:space="preserve"> أن الفيديوهات المُنتجة بالذكاء الاصطناعي تلتزم بالمعايير الأخلاقية في نشر المعلومات.</w:t>
      </w:r>
    </w:p>
    <w:p w14:paraId="199E4C4E" w14:textId="77777777" w:rsidR="00040E3D" w:rsidRPr="0072177A" w:rsidRDefault="00040E3D" w:rsidP="0072177A">
      <w:pPr>
        <w:pStyle w:val="a3"/>
        <w:bidi/>
        <w:jc w:val="center"/>
        <w:rPr>
          <w:color w:val="215E99"/>
          <w:szCs w:val="24"/>
        </w:rPr>
      </w:pPr>
    </w:p>
    <w:p w14:paraId="7712B952" w14:textId="4B0B38A7"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أتفاعل مع الفيديوهات المُنتجة بالذكاء الاصطناعي بالإعجاب أو التعليق أو المشاركة.</w:t>
      </w:r>
    </w:p>
    <w:p w14:paraId="0C49DEF9" w14:textId="2C060686" w:rsidR="005753D7" w:rsidRPr="006C53A7" w:rsidRDefault="005753D7" w:rsidP="006C53A7">
      <w:pPr>
        <w:pStyle w:val="a4"/>
      </w:pPr>
      <w:r w:rsidRPr="006C53A7">
        <w:t xml:space="preserve"> </w:t>
      </w:r>
      <w:r w:rsidRPr="006C53A7">
        <w:rPr>
          <w:rtl/>
        </w:rPr>
        <w:t>تسجل البيانات المقاسة لسلوك التفاعل المباشر متوسطاً حسابياً قدره 3.55 وانحرافاً معيارياً قدره 1.481، إذ أيد 39.4% ذلك بموافقة شديدة بواقع 112 فردًا، و 19.4% بموافقة بواقع 55 فردًا</w:t>
      </w:r>
      <w:r>
        <w:rPr>
          <w:rFonts w:hint="cs"/>
          <w:rtl/>
        </w:rPr>
        <w:t xml:space="preserve">. </w:t>
      </w:r>
      <w:r w:rsidRPr="006C53A7">
        <w:rPr>
          <w:rtl/>
        </w:rPr>
        <w:t>يوضح هذا الوسط المرتفع أن المحتوى الاصطناعي يمتلك القدرة على تحريك الجماهير وتجاوز مرحلة المشاهدة السلبية إلى المشاركة النشطة</w:t>
      </w:r>
      <w:r>
        <w:rPr>
          <w:rFonts w:hint="cs"/>
          <w:rtl/>
        </w:rPr>
        <w:t xml:space="preserve">. </w:t>
      </w:r>
      <w:r w:rsidRPr="006C53A7">
        <w:rPr>
          <w:rtl/>
        </w:rPr>
        <w:t xml:space="preserve">تبرز في المقابل نسبة عدم تفاعل </w:t>
      </w:r>
      <w:r w:rsidRPr="006C53A7">
        <w:rPr>
          <w:rtl/>
        </w:rPr>
        <w:lastRenderedPageBreak/>
        <w:t>تصل إلى 29.2% مقسمة بين لا أوافق (15.1%) ولا أوافق بشدة (14.1%)؛ وهو ما يؤكد وجود حاجز نفسي يمنع بعض المستهلكين من التفاعل مع منتج غير بشري. يفسر هذا الموقف الميداني بأن التفاعل الوجداني يتطلب أحياناً الشعور بحضور إنساني خلف الشاشة. قد يتطلب رفع معدلات التفاعل تحسين كفاءة التجاوب الآلي وإيجاد عناصر تفاعلية تدمج الجمهور في بناء قصة الفيديو</w:t>
      </w:r>
      <w:r w:rsidRPr="006C53A7">
        <w:t>.</w:t>
      </w:r>
    </w:p>
    <w:p w14:paraId="27852180"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23</w:t>
      </w:r>
      <w:r w:rsidRPr="0072177A">
        <w:rPr>
          <w:color w:val="215E99"/>
        </w:rPr>
        <w:fldChar w:fldCharType="end"/>
      </w:r>
      <w:r w:rsidRPr="0072177A">
        <w:rPr>
          <w:color w:val="215E99"/>
        </w:rPr>
        <w:t xml:space="preserve"> </w:t>
      </w:r>
      <w:r>
        <w:rPr>
          <w:color w:val="215E99"/>
          <w:rtl/>
        </w:rPr>
        <w:t xml:space="preserve">: التحليل الإحصائي </w:t>
      </w:r>
      <w:r>
        <w:rPr>
          <w:rFonts w:hint="cs"/>
          <w:color w:val="215E99"/>
          <w:rtl/>
        </w:rPr>
        <w:t>للتفاعل</w:t>
      </w:r>
      <w:r>
        <w:rPr>
          <w:color w:val="215E99"/>
          <w:rtl/>
        </w:rPr>
        <w:t xml:space="preserve"> مع الفيديوهات المُنتجة بالذكاء الاصطناعي بالإعجاب أو التعليق أو المشاركة.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6C3C3F9A" w14:textId="77777777" w:rsidTr="005753D7">
        <w:trPr>
          <w:cantSplit/>
          <w:jc w:val="center"/>
        </w:trPr>
        <w:tc>
          <w:tcPr>
            <w:tcW w:w="0" w:type="auto"/>
            <w:gridSpan w:val="6"/>
            <w:tcBorders>
              <w:top w:val="single" w:sz="8" w:space="0" w:color="auto"/>
            </w:tcBorders>
            <w:shd w:val="clear" w:color="auto" w:fill="FFFFFF"/>
            <w:vAlign w:val="center"/>
          </w:tcPr>
          <w:p w14:paraId="6AD79A02" w14:textId="6BD1A34B"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أتفاعل مع الفيديوهات المُنتجة بالذكاء الاصطناعي بالإعجاب أو التعليق أو المشاركة</w:t>
            </w:r>
            <w:r>
              <w:rPr>
                <w:rFonts w:ascii="Arial" w:hAnsi="Arial" w:cs="Arial"/>
                <w:b/>
                <w:bCs/>
                <w:color w:val="010205"/>
                <w:sz w:val="22"/>
                <w:szCs w:val="22"/>
              </w:rPr>
              <w:t>.</w:t>
            </w:r>
          </w:p>
        </w:tc>
      </w:tr>
      <w:tr w:rsidR="00040E3D" w14:paraId="64D8263F" w14:textId="77777777" w:rsidTr="005753D7">
        <w:trPr>
          <w:cantSplit/>
          <w:jc w:val="center"/>
        </w:trPr>
        <w:tc>
          <w:tcPr>
            <w:tcW w:w="0" w:type="auto"/>
            <w:gridSpan w:val="2"/>
            <w:shd w:val="clear" w:color="auto" w:fill="FFFFFF"/>
            <w:vAlign w:val="center"/>
          </w:tcPr>
          <w:p w14:paraId="5E60E0F8"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5A364D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86017F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09836D3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1201A9B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0AD4E1B4" w14:textId="77777777" w:rsidTr="005753D7">
        <w:trPr>
          <w:cantSplit/>
          <w:jc w:val="center"/>
        </w:trPr>
        <w:tc>
          <w:tcPr>
            <w:tcW w:w="0" w:type="auto"/>
            <w:vMerge w:val="restart"/>
            <w:shd w:val="clear" w:color="auto" w:fill="E0E0E0"/>
            <w:vAlign w:val="center"/>
          </w:tcPr>
          <w:p w14:paraId="5340202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5E1DFC7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3F6A3C1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9900B4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560E9E1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39.4</w:t>
            </w:r>
          </w:p>
        </w:tc>
        <w:tc>
          <w:tcPr>
            <w:tcW w:w="0" w:type="auto"/>
            <w:shd w:val="clear" w:color="auto" w:fill="F9F9FB"/>
            <w:vAlign w:val="center"/>
          </w:tcPr>
          <w:p w14:paraId="09D350F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39.4</w:t>
            </w:r>
          </w:p>
        </w:tc>
      </w:tr>
      <w:tr w:rsidR="00040E3D" w14:paraId="34E4E070" w14:textId="77777777" w:rsidTr="005753D7">
        <w:trPr>
          <w:cantSplit/>
          <w:jc w:val="center"/>
        </w:trPr>
        <w:tc>
          <w:tcPr>
            <w:tcW w:w="0" w:type="auto"/>
            <w:vMerge/>
            <w:shd w:val="clear" w:color="auto" w:fill="E0E0E0"/>
            <w:vAlign w:val="center"/>
          </w:tcPr>
          <w:p w14:paraId="23E37A0E" w14:textId="77777777" w:rsidR="00040E3D" w:rsidRDefault="00040E3D" w:rsidP="0072177A">
            <w:pPr>
              <w:bidi/>
              <w:rPr>
                <w:rFonts w:ascii="Arial" w:hAnsi="Arial" w:cs="Arial"/>
                <w:color w:val="010205"/>
              </w:rPr>
            </w:pPr>
          </w:p>
        </w:tc>
        <w:tc>
          <w:tcPr>
            <w:tcW w:w="0" w:type="auto"/>
            <w:shd w:val="clear" w:color="auto" w:fill="E0E0E0"/>
            <w:vAlign w:val="center"/>
          </w:tcPr>
          <w:p w14:paraId="68CE1F6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4696EA9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6B168B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7F0BC6A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19.4</w:t>
            </w:r>
          </w:p>
        </w:tc>
        <w:tc>
          <w:tcPr>
            <w:tcW w:w="0" w:type="auto"/>
            <w:shd w:val="clear" w:color="auto" w:fill="F9F9FB"/>
            <w:vAlign w:val="center"/>
          </w:tcPr>
          <w:p w14:paraId="01D0735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58.8</w:t>
            </w:r>
          </w:p>
        </w:tc>
      </w:tr>
      <w:tr w:rsidR="00040E3D" w14:paraId="6439CA8D" w14:textId="77777777" w:rsidTr="005753D7">
        <w:trPr>
          <w:cantSplit/>
          <w:jc w:val="center"/>
        </w:trPr>
        <w:tc>
          <w:tcPr>
            <w:tcW w:w="0" w:type="auto"/>
            <w:vMerge/>
            <w:shd w:val="clear" w:color="auto" w:fill="E0E0E0"/>
            <w:vAlign w:val="center"/>
          </w:tcPr>
          <w:p w14:paraId="4B8305C0" w14:textId="77777777" w:rsidR="00040E3D" w:rsidRDefault="00040E3D" w:rsidP="0072177A">
            <w:pPr>
              <w:bidi/>
              <w:rPr>
                <w:rFonts w:ascii="Arial" w:hAnsi="Arial" w:cs="Arial"/>
                <w:color w:val="010205"/>
              </w:rPr>
            </w:pPr>
          </w:p>
        </w:tc>
        <w:tc>
          <w:tcPr>
            <w:tcW w:w="0" w:type="auto"/>
            <w:shd w:val="clear" w:color="auto" w:fill="E0E0E0"/>
            <w:vAlign w:val="center"/>
          </w:tcPr>
          <w:p w14:paraId="7C80782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78E757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5F3D357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4A38EAE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4985D2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73.9</w:t>
            </w:r>
          </w:p>
        </w:tc>
      </w:tr>
      <w:tr w:rsidR="00040E3D" w14:paraId="707E20A9" w14:textId="77777777" w:rsidTr="005753D7">
        <w:trPr>
          <w:cantSplit/>
          <w:jc w:val="center"/>
        </w:trPr>
        <w:tc>
          <w:tcPr>
            <w:tcW w:w="0" w:type="auto"/>
            <w:vMerge/>
            <w:shd w:val="clear" w:color="auto" w:fill="E0E0E0"/>
            <w:vAlign w:val="center"/>
          </w:tcPr>
          <w:p w14:paraId="181C5DF7" w14:textId="77777777" w:rsidR="00040E3D" w:rsidRDefault="00040E3D" w:rsidP="0072177A">
            <w:pPr>
              <w:bidi/>
              <w:rPr>
                <w:rFonts w:ascii="Arial" w:hAnsi="Arial" w:cs="Arial"/>
                <w:color w:val="010205"/>
              </w:rPr>
            </w:pPr>
          </w:p>
        </w:tc>
        <w:tc>
          <w:tcPr>
            <w:tcW w:w="0" w:type="auto"/>
            <w:shd w:val="clear" w:color="auto" w:fill="E0E0E0"/>
            <w:vAlign w:val="center"/>
          </w:tcPr>
          <w:p w14:paraId="134D7EE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F0B652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3334F5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277D13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9A0FFB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59F74F77" w14:textId="77777777" w:rsidTr="005753D7">
        <w:trPr>
          <w:cantSplit/>
          <w:jc w:val="center"/>
        </w:trPr>
        <w:tc>
          <w:tcPr>
            <w:tcW w:w="0" w:type="auto"/>
            <w:vMerge/>
            <w:shd w:val="clear" w:color="auto" w:fill="E0E0E0"/>
            <w:vAlign w:val="center"/>
          </w:tcPr>
          <w:p w14:paraId="31B7DACC" w14:textId="77777777" w:rsidR="00040E3D" w:rsidRDefault="00040E3D" w:rsidP="0072177A">
            <w:pPr>
              <w:bidi/>
              <w:rPr>
                <w:rFonts w:ascii="Arial" w:hAnsi="Arial" w:cs="Arial"/>
                <w:color w:val="010205"/>
              </w:rPr>
            </w:pPr>
          </w:p>
        </w:tc>
        <w:tc>
          <w:tcPr>
            <w:tcW w:w="0" w:type="auto"/>
            <w:shd w:val="clear" w:color="auto" w:fill="E0E0E0"/>
            <w:vAlign w:val="center"/>
          </w:tcPr>
          <w:p w14:paraId="7551910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536DB3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3483D2A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034063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6DF276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64C0929C" w14:textId="77777777" w:rsidTr="005753D7">
        <w:trPr>
          <w:cantSplit/>
          <w:jc w:val="center"/>
        </w:trPr>
        <w:tc>
          <w:tcPr>
            <w:tcW w:w="0" w:type="auto"/>
            <w:vMerge/>
            <w:tcBorders>
              <w:bottom w:val="single" w:sz="8" w:space="0" w:color="auto"/>
            </w:tcBorders>
            <w:shd w:val="clear" w:color="auto" w:fill="E0E0E0"/>
            <w:vAlign w:val="center"/>
          </w:tcPr>
          <w:p w14:paraId="7FB07925"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3024766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01DE3D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45E9742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28198ED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7892E42" w14:textId="77777777" w:rsidR="00040E3D" w:rsidRDefault="00040E3D" w:rsidP="0072177A">
            <w:pPr>
              <w:keepNext/>
              <w:bidi/>
              <w:jc w:val="center"/>
              <w:rPr>
                <w:rFonts w:ascii="Times New Roman" w:hAnsi="Times New Roman" w:cs="Times New Roman"/>
                <w:color w:val="auto"/>
                <w:sz w:val="24"/>
                <w:szCs w:val="24"/>
              </w:rPr>
            </w:pPr>
          </w:p>
        </w:tc>
      </w:tr>
    </w:tbl>
    <w:p w14:paraId="0F7189C7" w14:textId="77777777" w:rsidR="00040E3D" w:rsidRPr="0072177A" w:rsidRDefault="00040E3D" w:rsidP="0072177A">
      <w:pPr>
        <w:pStyle w:val="a3"/>
        <w:bidi/>
        <w:jc w:val="center"/>
        <w:rPr>
          <w:color w:val="215E99"/>
          <w:szCs w:val="24"/>
        </w:rPr>
      </w:pPr>
    </w:p>
    <w:p w14:paraId="11BF5DCE" w14:textId="2AEC022D"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4CDE1E2D" wp14:editId="7AB5C8F9">
            <wp:extent cx="5943600" cy="3962400"/>
            <wp:effectExtent l="0" t="0" r="0" b="0"/>
            <wp:docPr id="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7E5863" w14:textId="50CC9624"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22</w:t>
      </w:r>
      <w:r w:rsidRPr="0072177A">
        <w:rPr>
          <w:color w:val="215E99"/>
        </w:rPr>
        <w:fldChar w:fldCharType="end"/>
      </w:r>
      <w:r w:rsidRPr="0072177A">
        <w:rPr>
          <w:color w:val="215E99"/>
        </w:rPr>
        <w:t xml:space="preserve"> </w:t>
      </w:r>
      <w:r>
        <w:rPr>
          <w:color w:val="215E99"/>
          <w:rtl/>
        </w:rPr>
        <w:t xml:space="preserve">: التمثيل البياني </w:t>
      </w:r>
      <w:r w:rsidR="005753D7">
        <w:rPr>
          <w:rFonts w:hint="cs"/>
          <w:color w:val="215E99"/>
          <w:rtl/>
        </w:rPr>
        <w:t>للتفاعل</w:t>
      </w:r>
      <w:r w:rsidR="005753D7">
        <w:rPr>
          <w:color w:val="215E99"/>
          <w:rtl/>
        </w:rPr>
        <w:t xml:space="preserve"> </w:t>
      </w:r>
      <w:r>
        <w:rPr>
          <w:color w:val="215E99"/>
          <w:rtl/>
        </w:rPr>
        <w:t>مع الفيديوهات المُنتجة بالذكاء الاصطناعي بالإعجاب أو التعليق أو المشاركة.</w:t>
      </w:r>
    </w:p>
    <w:p w14:paraId="0B11C2C8" w14:textId="77777777" w:rsidR="00040E3D" w:rsidRPr="0072177A" w:rsidRDefault="00040E3D" w:rsidP="0072177A">
      <w:pPr>
        <w:pStyle w:val="a3"/>
        <w:bidi/>
        <w:jc w:val="center"/>
        <w:rPr>
          <w:color w:val="215E99"/>
          <w:szCs w:val="24"/>
        </w:rPr>
      </w:pPr>
    </w:p>
    <w:p w14:paraId="63A0348B" w14:textId="3B6B92A9"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أحرص على متابعة الحسابات التي تنشر هذا النوع من الفيديوهات.</w:t>
      </w:r>
    </w:p>
    <w:p w14:paraId="460848DB" w14:textId="5B2B92AA" w:rsidR="005753D7" w:rsidRPr="006C53A7" w:rsidRDefault="005753D7" w:rsidP="006C53A7">
      <w:pPr>
        <w:pStyle w:val="a4"/>
      </w:pPr>
      <w:r w:rsidRPr="006C53A7">
        <w:lastRenderedPageBreak/>
        <w:t xml:space="preserve"> </w:t>
      </w:r>
      <w:r w:rsidRPr="006C53A7">
        <w:rPr>
          <w:rtl/>
        </w:rPr>
        <w:t>تكشف نتائج هذه الفقرة عن متوسط حسابي بلغ 3.46 وانحراف معياري قدره 1.530، حيث سجلت الموافقة الشديدة 38.4% بواقع 109 أفراد، والموافقة 18.0% بواقع 51 فردً</w:t>
      </w:r>
      <w:r>
        <w:rPr>
          <w:rFonts w:hint="cs"/>
          <w:rtl/>
        </w:rPr>
        <w:t xml:space="preserve">. </w:t>
      </w:r>
      <w:r w:rsidRPr="006C53A7">
        <w:rPr>
          <w:rtl/>
        </w:rPr>
        <w:t>يظهر الوسط الحسابي قدرة هذا النمط الانتاجي على تكوين قواعد جماهيرية مهتمة بالتطور التكنولوجي</w:t>
      </w:r>
      <w:r>
        <w:rPr>
          <w:rFonts w:hint="cs"/>
          <w:rtl/>
        </w:rPr>
        <w:t xml:space="preserve">. </w:t>
      </w:r>
      <w:r w:rsidRPr="006C53A7">
        <w:rPr>
          <w:rtl/>
        </w:rPr>
        <w:t>تبرز قيمة الانحراف المعياري المرتفعة تشتتاً حاداً في سلوك المتابعة؛ فقد رفض الطرح 14.1% ورفضه بشدة 17.3%؛ مما يعكس وجود قطاع يفضل عدم تخصيص تغذيته الرقمية للمحتوى الاصطناعي. يعود هذا الانقسام الميداني إلى أن المتابعة الدائمة ارتبطت تاريخياً بشخصية الناشر، بينما تفتقر الحسابات الآلية إلى الكاريزما الشخصية. يحتمل أن تدفع هذه الدلالة صناع المحتوى لتطوير شخصيات افتراضية ذات كاريزما محددة لبناء رابطة عاطفية تضمن استمرار المتابعة</w:t>
      </w:r>
      <w:r w:rsidRPr="006C53A7">
        <w:t>.</w:t>
      </w:r>
    </w:p>
    <w:p w14:paraId="32C5DD90"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24</w:t>
      </w:r>
      <w:r w:rsidRPr="0072177A">
        <w:rPr>
          <w:color w:val="215E99"/>
        </w:rPr>
        <w:fldChar w:fldCharType="end"/>
      </w:r>
      <w:r w:rsidRPr="0072177A">
        <w:rPr>
          <w:color w:val="215E99"/>
        </w:rPr>
        <w:t xml:space="preserve"> </w:t>
      </w:r>
      <w:r>
        <w:rPr>
          <w:color w:val="215E99"/>
          <w:rtl/>
        </w:rPr>
        <w:t>: التحليل الإحصائي للحرص على متابعة الحسابات التي تنشر هذا النوع من الفيديوهات.</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4A7D5CEB" w14:textId="77777777" w:rsidTr="005753D7">
        <w:trPr>
          <w:cantSplit/>
          <w:jc w:val="center"/>
        </w:trPr>
        <w:tc>
          <w:tcPr>
            <w:tcW w:w="0" w:type="auto"/>
            <w:gridSpan w:val="6"/>
            <w:tcBorders>
              <w:top w:val="single" w:sz="8" w:space="0" w:color="auto"/>
            </w:tcBorders>
            <w:shd w:val="clear" w:color="auto" w:fill="FFFFFF"/>
            <w:vAlign w:val="center"/>
          </w:tcPr>
          <w:p w14:paraId="60FFA582" w14:textId="291025E5"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أحرص على متابعة الحسابات التي تنشر هذا النوع من الفيديوهات</w:t>
            </w:r>
            <w:r>
              <w:rPr>
                <w:rFonts w:ascii="Arial" w:hAnsi="Arial" w:cs="Arial"/>
                <w:b/>
                <w:bCs/>
                <w:color w:val="010205"/>
                <w:sz w:val="22"/>
                <w:szCs w:val="22"/>
              </w:rPr>
              <w:t>.</w:t>
            </w:r>
          </w:p>
        </w:tc>
      </w:tr>
      <w:tr w:rsidR="00040E3D" w14:paraId="518A9F04" w14:textId="77777777" w:rsidTr="005753D7">
        <w:trPr>
          <w:cantSplit/>
          <w:jc w:val="center"/>
        </w:trPr>
        <w:tc>
          <w:tcPr>
            <w:tcW w:w="0" w:type="auto"/>
            <w:gridSpan w:val="2"/>
            <w:shd w:val="clear" w:color="auto" w:fill="FFFFFF"/>
            <w:vAlign w:val="center"/>
          </w:tcPr>
          <w:p w14:paraId="46628467"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C7E45E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234B6FC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200BF11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52E053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2951F2C0" w14:textId="77777777" w:rsidTr="005753D7">
        <w:trPr>
          <w:cantSplit/>
          <w:jc w:val="center"/>
        </w:trPr>
        <w:tc>
          <w:tcPr>
            <w:tcW w:w="0" w:type="auto"/>
            <w:vMerge w:val="restart"/>
            <w:shd w:val="clear" w:color="auto" w:fill="E0E0E0"/>
            <w:vAlign w:val="center"/>
          </w:tcPr>
          <w:p w14:paraId="4E03315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B88F57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003D3FF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48CC35C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5D37287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38.4</w:t>
            </w:r>
          </w:p>
        </w:tc>
        <w:tc>
          <w:tcPr>
            <w:tcW w:w="0" w:type="auto"/>
            <w:shd w:val="clear" w:color="auto" w:fill="F9F9FB"/>
            <w:vAlign w:val="center"/>
          </w:tcPr>
          <w:p w14:paraId="281784E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38.4</w:t>
            </w:r>
          </w:p>
        </w:tc>
      </w:tr>
      <w:tr w:rsidR="00040E3D" w14:paraId="180FFB83" w14:textId="77777777" w:rsidTr="005753D7">
        <w:trPr>
          <w:cantSplit/>
          <w:jc w:val="center"/>
        </w:trPr>
        <w:tc>
          <w:tcPr>
            <w:tcW w:w="0" w:type="auto"/>
            <w:vMerge/>
            <w:shd w:val="clear" w:color="auto" w:fill="E0E0E0"/>
            <w:vAlign w:val="center"/>
          </w:tcPr>
          <w:p w14:paraId="47DA7402" w14:textId="77777777" w:rsidR="00040E3D" w:rsidRDefault="00040E3D" w:rsidP="0072177A">
            <w:pPr>
              <w:bidi/>
              <w:rPr>
                <w:rFonts w:ascii="Arial" w:hAnsi="Arial" w:cs="Arial"/>
                <w:color w:val="010205"/>
              </w:rPr>
            </w:pPr>
          </w:p>
        </w:tc>
        <w:tc>
          <w:tcPr>
            <w:tcW w:w="0" w:type="auto"/>
            <w:shd w:val="clear" w:color="auto" w:fill="E0E0E0"/>
            <w:vAlign w:val="center"/>
          </w:tcPr>
          <w:p w14:paraId="22A15CC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2370EEE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3E8AA9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88819B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84EF4B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56.3</w:t>
            </w:r>
          </w:p>
        </w:tc>
      </w:tr>
      <w:tr w:rsidR="00040E3D" w14:paraId="41B981C4" w14:textId="77777777" w:rsidTr="005753D7">
        <w:trPr>
          <w:cantSplit/>
          <w:jc w:val="center"/>
        </w:trPr>
        <w:tc>
          <w:tcPr>
            <w:tcW w:w="0" w:type="auto"/>
            <w:vMerge/>
            <w:shd w:val="clear" w:color="auto" w:fill="E0E0E0"/>
            <w:vAlign w:val="center"/>
          </w:tcPr>
          <w:p w14:paraId="383085F1" w14:textId="77777777" w:rsidR="00040E3D" w:rsidRDefault="00040E3D" w:rsidP="0072177A">
            <w:pPr>
              <w:bidi/>
              <w:rPr>
                <w:rFonts w:ascii="Arial" w:hAnsi="Arial" w:cs="Arial"/>
                <w:color w:val="010205"/>
              </w:rPr>
            </w:pPr>
          </w:p>
        </w:tc>
        <w:tc>
          <w:tcPr>
            <w:tcW w:w="0" w:type="auto"/>
            <w:shd w:val="clear" w:color="auto" w:fill="E0E0E0"/>
            <w:vAlign w:val="center"/>
          </w:tcPr>
          <w:p w14:paraId="388F2E9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67FC22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EC3ED0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4D67FFC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9CD3D6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73.6</w:t>
            </w:r>
          </w:p>
        </w:tc>
      </w:tr>
      <w:tr w:rsidR="00040E3D" w14:paraId="39A291AF" w14:textId="77777777" w:rsidTr="005753D7">
        <w:trPr>
          <w:cantSplit/>
          <w:jc w:val="center"/>
        </w:trPr>
        <w:tc>
          <w:tcPr>
            <w:tcW w:w="0" w:type="auto"/>
            <w:vMerge/>
            <w:shd w:val="clear" w:color="auto" w:fill="E0E0E0"/>
            <w:vAlign w:val="center"/>
          </w:tcPr>
          <w:p w14:paraId="04B424E2" w14:textId="77777777" w:rsidR="00040E3D" w:rsidRDefault="00040E3D" w:rsidP="0072177A">
            <w:pPr>
              <w:bidi/>
              <w:rPr>
                <w:rFonts w:ascii="Arial" w:hAnsi="Arial" w:cs="Arial"/>
                <w:color w:val="010205"/>
              </w:rPr>
            </w:pPr>
          </w:p>
        </w:tc>
        <w:tc>
          <w:tcPr>
            <w:tcW w:w="0" w:type="auto"/>
            <w:shd w:val="clear" w:color="auto" w:fill="E0E0E0"/>
            <w:vAlign w:val="center"/>
          </w:tcPr>
          <w:p w14:paraId="0DF79C1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6F2AE0D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5B0149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5B7F4D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14.1</w:t>
            </w:r>
          </w:p>
        </w:tc>
        <w:tc>
          <w:tcPr>
            <w:tcW w:w="0" w:type="auto"/>
            <w:shd w:val="clear" w:color="auto" w:fill="F9F9FB"/>
            <w:vAlign w:val="center"/>
          </w:tcPr>
          <w:p w14:paraId="3DDBF06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87.7</w:t>
            </w:r>
          </w:p>
        </w:tc>
      </w:tr>
      <w:tr w:rsidR="00040E3D" w14:paraId="00A5B2C1" w14:textId="77777777" w:rsidTr="005753D7">
        <w:trPr>
          <w:cantSplit/>
          <w:jc w:val="center"/>
        </w:trPr>
        <w:tc>
          <w:tcPr>
            <w:tcW w:w="0" w:type="auto"/>
            <w:vMerge/>
            <w:shd w:val="clear" w:color="auto" w:fill="E0E0E0"/>
            <w:vAlign w:val="center"/>
          </w:tcPr>
          <w:p w14:paraId="2CBBC07D" w14:textId="77777777" w:rsidR="00040E3D" w:rsidRDefault="00040E3D" w:rsidP="0072177A">
            <w:pPr>
              <w:bidi/>
              <w:rPr>
                <w:rFonts w:ascii="Arial" w:hAnsi="Arial" w:cs="Arial"/>
                <w:color w:val="010205"/>
              </w:rPr>
            </w:pPr>
          </w:p>
        </w:tc>
        <w:tc>
          <w:tcPr>
            <w:tcW w:w="0" w:type="auto"/>
            <w:shd w:val="clear" w:color="auto" w:fill="E0E0E0"/>
            <w:vAlign w:val="center"/>
          </w:tcPr>
          <w:p w14:paraId="39D4540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1A94BF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76D51DD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8E7E29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2ED320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18FB16A3" w14:textId="77777777" w:rsidTr="005753D7">
        <w:trPr>
          <w:cantSplit/>
          <w:jc w:val="center"/>
        </w:trPr>
        <w:tc>
          <w:tcPr>
            <w:tcW w:w="0" w:type="auto"/>
            <w:vMerge/>
            <w:tcBorders>
              <w:bottom w:val="single" w:sz="8" w:space="0" w:color="auto"/>
            </w:tcBorders>
            <w:shd w:val="clear" w:color="auto" w:fill="E0E0E0"/>
            <w:vAlign w:val="center"/>
          </w:tcPr>
          <w:p w14:paraId="6FC75906"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4DAF1CE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1F4107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1B27D96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62CC252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4CBA0FC0" w14:textId="77777777" w:rsidR="00040E3D" w:rsidRDefault="00040E3D" w:rsidP="0072177A">
            <w:pPr>
              <w:keepNext/>
              <w:bidi/>
              <w:jc w:val="center"/>
              <w:rPr>
                <w:rFonts w:ascii="Times New Roman" w:hAnsi="Times New Roman" w:cs="Times New Roman"/>
                <w:color w:val="auto"/>
                <w:sz w:val="24"/>
                <w:szCs w:val="24"/>
              </w:rPr>
            </w:pPr>
          </w:p>
        </w:tc>
      </w:tr>
    </w:tbl>
    <w:p w14:paraId="6432F687" w14:textId="77777777" w:rsidR="00040E3D" w:rsidRPr="0072177A" w:rsidRDefault="00040E3D" w:rsidP="0072177A">
      <w:pPr>
        <w:pStyle w:val="a3"/>
        <w:bidi/>
        <w:jc w:val="center"/>
        <w:rPr>
          <w:color w:val="215E99"/>
          <w:szCs w:val="24"/>
        </w:rPr>
      </w:pPr>
    </w:p>
    <w:p w14:paraId="12287B94" w14:textId="73A1F321"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00388276" wp14:editId="28738AD6">
            <wp:extent cx="5943600" cy="3962400"/>
            <wp:effectExtent l="0" t="0" r="0"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6198AC6" w14:textId="5AE1718D"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23</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للحرص</w:t>
      </w:r>
      <w:r>
        <w:rPr>
          <w:color w:val="215E99"/>
          <w:rtl/>
        </w:rPr>
        <w:t xml:space="preserve"> على متابعة الحسابات التي تنشر هذا النوع من الفيديوهات.</w:t>
      </w:r>
    </w:p>
    <w:p w14:paraId="0CED95A4" w14:textId="77777777" w:rsidR="00040E3D" w:rsidRPr="0072177A" w:rsidRDefault="00040E3D" w:rsidP="0072177A">
      <w:pPr>
        <w:pStyle w:val="a3"/>
        <w:bidi/>
        <w:jc w:val="center"/>
        <w:rPr>
          <w:color w:val="215E99"/>
          <w:szCs w:val="24"/>
        </w:rPr>
      </w:pPr>
    </w:p>
    <w:p w14:paraId="210A5FAE" w14:textId="7E8D506B"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أثق بالمحتوى الإعلامي الذي تقدمه الفيديوهات المُنتجة بالذكاء الاصطناعي.</w:t>
      </w:r>
    </w:p>
    <w:p w14:paraId="3763CE85" w14:textId="08E3E46E" w:rsidR="005753D7" w:rsidRPr="006C53A7" w:rsidRDefault="005753D7" w:rsidP="006C53A7">
      <w:pPr>
        <w:pStyle w:val="a4"/>
      </w:pPr>
      <w:r w:rsidRPr="006C53A7">
        <w:t xml:space="preserve"> </w:t>
      </w:r>
      <w:r w:rsidRPr="006C53A7">
        <w:rPr>
          <w:rtl/>
        </w:rPr>
        <w:t>تسجل نتائج الثقة العامة بالمحتوى الإعلامي الاصطناعي أعلى الأوساط ضمن محور الثقة بمتوسط بلغ 3.64 وانحراف معياري قدره 1.346، حيث وافق بشدة 38.7% بواقع 110 أفراد، ووافق 19.7% بواقع 56 فردًا</w:t>
      </w:r>
      <w:r>
        <w:rPr>
          <w:rFonts w:hint="cs"/>
          <w:rtl/>
        </w:rPr>
        <w:t xml:space="preserve">. </w:t>
      </w:r>
      <w:r w:rsidRPr="006C53A7">
        <w:rPr>
          <w:rtl/>
        </w:rPr>
        <w:t>يبين هذا الوسط المرتفع أن الجمهور يبدي ارتياحاً كبيراً للمادة الإعلامية عندما تقدم بصياغة ذكية ومحكمة</w:t>
      </w:r>
      <w:r>
        <w:rPr>
          <w:rFonts w:hint="cs"/>
          <w:rtl/>
        </w:rPr>
        <w:t xml:space="preserve">. </w:t>
      </w:r>
      <w:r w:rsidRPr="006C53A7">
        <w:rPr>
          <w:rtl/>
        </w:rPr>
        <w:t>تنخفض نسبة الرفض الشديد إلى أدنى مستوياتها لتسجل 7.4% فقط، مقابل 18.0% للمعارضة العادية و 16.2% للحياد. يوضح هذا الاتساق النسبي أن الثقة العامة بالمحتوى تنبثق من تقاطع الجودة مع وضوح الرسالة. قد يرجع هذا الاستقرار الإحصائي إلى قدرة الذكاء الاصطناعي على تجميع وتنسيق الكميات الهائلة من الأخبار بسرعة ودقة نسبيتين، مما يفي باحتياجات المشاهد السريع</w:t>
      </w:r>
      <w:r w:rsidRPr="006C53A7">
        <w:t>.</w:t>
      </w:r>
    </w:p>
    <w:p w14:paraId="175EC09E"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25</w:t>
      </w:r>
      <w:r w:rsidRPr="0072177A">
        <w:rPr>
          <w:color w:val="215E99"/>
        </w:rPr>
        <w:fldChar w:fldCharType="end"/>
      </w:r>
      <w:r w:rsidRPr="0072177A">
        <w:rPr>
          <w:color w:val="215E99"/>
        </w:rPr>
        <w:t xml:space="preserve"> </w:t>
      </w:r>
      <w:r>
        <w:rPr>
          <w:color w:val="215E99"/>
          <w:rtl/>
        </w:rPr>
        <w:t>: التحليل الإحصائي للوثوق بالمحتوى الإعلامي الذي تقدمه الفيديوهات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5BEEF23B" w14:textId="77777777" w:rsidTr="005753D7">
        <w:trPr>
          <w:cantSplit/>
          <w:jc w:val="center"/>
        </w:trPr>
        <w:tc>
          <w:tcPr>
            <w:tcW w:w="0" w:type="auto"/>
            <w:gridSpan w:val="6"/>
            <w:tcBorders>
              <w:top w:val="single" w:sz="8" w:space="0" w:color="auto"/>
            </w:tcBorders>
            <w:shd w:val="clear" w:color="auto" w:fill="FFFFFF"/>
            <w:vAlign w:val="center"/>
          </w:tcPr>
          <w:p w14:paraId="271E9961" w14:textId="687390EA"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أثق بالمحتوى الإعلامي الذي تقدمه الفيديوهات المُنتجة بالذكاء الاصطناعي</w:t>
            </w:r>
            <w:r>
              <w:rPr>
                <w:rFonts w:ascii="Arial" w:hAnsi="Arial" w:cs="Arial"/>
                <w:b/>
                <w:bCs/>
                <w:color w:val="010205"/>
                <w:sz w:val="22"/>
                <w:szCs w:val="22"/>
              </w:rPr>
              <w:t>.</w:t>
            </w:r>
          </w:p>
        </w:tc>
      </w:tr>
      <w:tr w:rsidR="00040E3D" w14:paraId="2517465B" w14:textId="77777777" w:rsidTr="005753D7">
        <w:trPr>
          <w:cantSplit/>
          <w:jc w:val="center"/>
        </w:trPr>
        <w:tc>
          <w:tcPr>
            <w:tcW w:w="0" w:type="auto"/>
            <w:gridSpan w:val="2"/>
            <w:shd w:val="clear" w:color="auto" w:fill="FFFFFF"/>
            <w:vAlign w:val="center"/>
          </w:tcPr>
          <w:p w14:paraId="78CFB306"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313D51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3AE3444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BBE241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87C56B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760FB6B9" w14:textId="77777777" w:rsidTr="005753D7">
        <w:trPr>
          <w:cantSplit/>
          <w:jc w:val="center"/>
        </w:trPr>
        <w:tc>
          <w:tcPr>
            <w:tcW w:w="0" w:type="auto"/>
            <w:vMerge w:val="restart"/>
            <w:shd w:val="clear" w:color="auto" w:fill="E0E0E0"/>
            <w:vAlign w:val="center"/>
          </w:tcPr>
          <w:p w14:paraId="08F2DA6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67B1E7A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2F11C98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86C957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58AF894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38.7</w:t>
            </w:r>
          </w:p>
        </w:tc>
        <w:tc>
          <w:tcPr>
            <w:tcW w:w="0" w:type="auto"/>
            <w:shd w:val="clear" w:color="auto" w:fill="F9F9FB"/>
            <w:vAlign w:val="center"/>
          </w:tcPr>
          <w:p w14:paraId="6132D48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38.7</w:t>
            </w:r>
          </w:p>
        </w:tc>
      </w:tr>
      <w:tr w:rsidR="00040E3D" w14:paraId="77FF7E91" w14:textId="77777777" w:rsidTr="005753D7">
        <w:trPr>
          <w:cantSplit/>
          <w:jc w:val="center"/>
        </w:trPr>
        <w:tc>
          <w:tcPr>
            <w:tcW w:w="0" w:type="auto"/>
            <w:vMerge/>
            <w:shd w:val="clear" w:color="auto" w:fill="E0E0E0"/>
            <w:vAlign w:val="center"/>
          </w:tcPr>
          <w:p w14:paraId="53E1D130" w14:textId="77777777" w:rsidR="00040E3D" w:rsidRDefault="00040E3D" w:rsidP="0072177A">
            <w:pPr>
              <w:bidi/>
              <w:rPr>
                <w:rFonts w:ascii="Arial" w:hAnsi="Arial" w:cs="Arial"/>
                <w:color w:val="010205"/>
              </w:rPr>
            </w:pPr>
          </w:p>
        </w:tc>
        <w:tc>
          <w:tcPr>
            <w:tcW w:w="0" w:type="auto"/>
            <w:shd w:val="clear" w:color="auto" w:fill="E0E0E0"/>
            <w:vAlign w:val="center"/>
          </w:tcPr>
          <w:p w14:paraId="1923138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1B1DE6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4FAD77D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4CDA96D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19.7</w:t>
            </w:r>
          </w:p>
        </w:tc>
        <w:tc>
          <w:tcPr>
            <w:tcW w:w="0" w:type="auto"/>
            <w:shd w:val="clear" w:color="auto" w:fill="F9F9FB"/>
            <w:vAlign w:val="center"/>
          </w:tcPr>
          <w:p w14:paraId="78DAABD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58.5</w:t>
            </w:r>
          </w:p>
        </w:tc>
      </w:tr>
      <w:tr w:rsidR="00040E3D" w14:paraId="3DEFC75B" w14:textId="77777777" w:rsidTr="005753D7">
        <w:trPr>
          <w:cantSplit/>
          <w:jc w:val="center"/>
        </w:trPr>
        <w:tc>
          <w:tcPr>
            <w:tcW w:w="0" w:type="auto"/>
            <w:vMerge/>
            <w:shd w:val="clear" w:color="auto" w:fill="E0E0E0"/>
            <w:vAlign w:val="center"/>
          </w:tcPr>
          <w:p w14:paraId="1FA77FAE" w14:textId="77777777" w:rsidR="00040E3D" w:rsidRDefault="00040E3D" w:rsidP="0072177A">
            <w:pPr>
              <w:bidi/>
              <w:rPr>
                <w:rFonts w:ascii="Arial" w:hAnsi="Arial" w:cs="Arial"/>
                <w:color w:val="010205"/>
              </w:rPr>
            </w:pPr>
          </w:p>
        </w:tc>
        <w:tc>
          <w:tcPr>
            <w:tcW w:w="0" w:type="auto"/>
            <w:shd w:val="clear" w:color="auto" w:fill="E0E0E0"/>
            <w:vAlign w:val="center"/>
          </w:tcPr>
          <w:p w14:paraId="77DA0B8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02FA1C2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016EEC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1AD3A76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4CB14F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76.4</w:t>
            </w:r>
          </w:p>
        </w:tc>
      </w:tr>
      <w:tr w:rsidR="00040E3D" w14:paraId="6CB6B166" w14:textId="77777777" w:rsidTr="005753D7">
        <w:trPr>
          <w:cantSplit/>
          <w:jc w:val="center"/>
        </w:trPr>
        <w:tc>
          <w:tcPr>
            <w:tcW w:w="0" w:type="auto"/>
            <w:vMerge/>
            <w:shd w:val="clear" w:color="auto" w:fill="E0E0E0"/>
            <w:vAlign w:val="center"/>
          </w:tcPr>
          <w:p w14:paraId="32BFCB6C" w14:textId="77777777" w:rsidR="00040E3D" w:rsidRDefault="00040E3D" w:rsidP="0072177A">
            <w:pPr>
              <w:bidi/>
              <w:rPr>
                <w:rFonts w:ascii="Arial" w:hAnsi="Arial" w:cs="Arial"/>
                <w:color w:val="010205"/>
              </w:rPr>
            </w:pPr>
          </w:p>
        </w:tc>
        <w:tc>
          <w:tcPr>
            <w:tcW w:w="0" w:type="auto"/>
            <w:shd w:val="clear" w:color="auto" w:fill="E0E0E0"/>
            <w:vAlign w:val="center"/>
          </w:tcPr>
          <w:p w14:paraId="02EBAE2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684BF5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DAC8CA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6F9BACD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16.2</w:t>
            </w:r>
          </w:p>
        </w:tc>
        <w:tc>
          <w:tcPr>
            <w:tcW w:w="0" w:type="auto"/>
            <w:shd w:val="clear" w:color="auto" w:fill="F9F9FB"/>
            <w:vAlign w:val="center"/>
          </w:tcPr>
          <w:p w14:paraId="4241ADD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92.6</w:t>
            </w:r>
          </w:p>
        </w:tc>
      </w:tr>
      <w:tr w:rsidR="00040E3D" w14:paraId="4919CC4B" w14:textId="77777777" w:rsidTr="005753D7">
        <w:trPr>
          <w:cantSplit/>
          <w:jc w:val="center"/>
        </w:trPr>
        <w:tc>
          <w:tcPr>
            <w:tcW w:w="0" w:type="auto"/>
            <w:vMerge/>
            <w:shd w:val="clear" w:color="auto" w:fill="E0E0E0"/>
            <w:vAlign w:val="center"/>
          </w:tcPr>
          <w:p w14:paraId="37C07AE9" w14:textId="77777777" w:rsidR="00040E3D" w:rsidRDefault="00040E3D" w:rsidP="0072177A">
            <w:pPr>
              <w:bidi/>
              <w:rPr>
                <w:rFonts w:ascii="Arial" w:hAnsi="Arial" w:cs="Arial"/>
                <w:color w:val="010205"/>
              </w:rPr>
            </w:pPr>
          </w:p>
        </w:tc>
        <w:tc>
          <w:tcPr>
            <w:tcW w:w="0" w:type="auto"/>
            <w:shd w:val="clear" w:color="auto" w:fill="E0E0E0"/>
            <w:vAlign w:val="center"/>
          </w:tcPr>
          <w:p w14:paraId="6E38030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75D8065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w:t>
            </w:r>
          </w:p>
        </w:tc>
        <w:tc>
          <w:tcPr>
            <w:tcW w:w="0" w:type="auto"/>
            <w:shd w:val="clear" w:color="auto" w:fill="F9F9FB"/>
            <w:vAlign w:val="center"/>
          </w:tcPr>
          <w:p w14:paraId="7B7834C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4D8ED71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7BDF85B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5971A4D0" w14:textId="77777777" w:rsidTr="005753D7">
        <w:trPr>
          <w:cantSplit/>
          <w:jc w:val="center"/>
        </w:trPr>
        <w:tc>
          <w:tcPr>
            <w:tcW w:w="0" w:type="auto"/>
            <w:vMerge/>
            <w:tcBorders>
              <w:bottom w:val="single" w:sz="8" w:space="0" w:color="auto"/>
            </w:tcBorders>
            <w:shd w:val="clear" w:color="auto" w:fill="E0E0E0"/>
            <w:vAlign w:val="center"/>
          </w:tcPr>
          <w:p w14:paraId="7DBF3B2D"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2C4E16B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4AC9937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322C00A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D228D4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19342AD" w14:textId="77777777" w:rsidR="00040E3D" w:rsidRDefault="00040E3D" w:rsidP="0072177A">
            <w:pPr>
              <w:keepNext/>
              <w:bidi/>
              <w:jc w:val="center"/>
              <w:rPr>
                <w:rFonts w:ascii="Times New Roman" w:hAnsi="Times New Roman" w:cs="Times New Roman"/>
                <w:color w:val="auto"/>
                <w:sz w:val="24"/>
                <w:szCs w:val="24"/>
              </w:rPr>
            </w:pPr>
          </w:p>
        </w:tc>
      </w:tr>
    </w:tbl>
    <w:p w14:paraId="0064E7BD" w14:textId="77777777" w:rsidR="00040E3D" w:rsidRPr="0072177A" w:rsidRDefault="00040E3D" w:rsidP="0072177A">
      <w:pPr>
        <w:pStyle w:val="a3"/>
        <w:bidi/>
        <w:jc w:val="center"/>
        <w:rPr>
          <w:color w:val="215E99"/>
          <w:szCs w:val="24"/>
        </w:rPr>
      </w:pPr>
    </w:p>
    <w:p w14:paraId="3A1AF3AF" w14:textId="6FEB8E1F"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12F1A1BE" wp14:editId="1E2E43CB">
            <wp:extent cx="5943600" cy="3962400"/>
            <wp:effectExtent l="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0358FE" w14:textId="11C869B0"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24</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للوثوق</w:t>
      </w:r>
      <w:r>
        <w:rPr>
          <w:color w:val="215E99"/>
          <w:rtl/>
        </w:rPr>
        <w:t xml:space="preserve"> بالمحتوى الإعلامي الذي تقدمه الفيديوهات المُنتجة بالذكاء الاصطناعي.</w:t>
      </w:r>
    </w:p>
    <w:p w14:paraId="1679D707" w14:textId="77777777" w:rsidR="00040E3D" w:rsidRPr="0072177A" w:rsidRDefault="00040E3D" w:rsidP="0072177A">
      <w:pPr>
        <w:pStyle w:val="a3"/>
        <w:bidi/>
        <w:jc w:val="center"/>
        <w:rPr>
          <w:color w:val="215E99"/>
          <w:szCs w:val="24"/>
        </w:rPr>
      </w:pPr>
    </w:p>
    <w:p w14:paraId="25435C3C" w14:textId="313AD7A2"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تؤثر هذه الفيديوهات في تكوين آرائي تجاه الموضوعات الإعلامية.</w:t>
      </w:r>
    </w:p>
    <w:p w14:paraId="4DA5DA3A" w14:textId="293DC94B" w:rsidR="005753D7" w:rsidRPr="006C53A7" w:rsidRDefault="005753D7" w:rsidP="006C53A7">
      <w:pPr>
        <w:pStyle w:val="a4"/>
      </w:pPr>
      <w:r w:rsidRPr="006C53A7">
        <w:t xml:space="preserve"> </w:t>
      </w:r>
      <w:r w:rsidRPr="006C53A7">
        <w:rPr>
          <w:rtl/>
        </w:rPr>
        <w:t>تظهر النتائج المتعلقة بالقدرة التأثيرية وتشكيل الرأي العام متوسطاً حسابياً مقداره 3.46 وانحرافاً معيارياً قدره 1.447، بامتياز موافقة شديدة قدرها 35.9% بواقع 102 من الأفراد، وموافقة قدرها 18.7% بواقع 53 فردًا</w:t>
      </w:r>
      <w:r>
        <w:rPr>
          <w:rFonts w:hint="cs"/>
          <w:rtl/>
        </w:rPr>
        <w:t xml:space="preserve">. </w:t>
      </w:r>
      <w:r w:rsidRPr="006C53A7">
        <w:rPr>
          <w:rtl/>
        </w:rPr>
        <w:t>يبين هذا التقييم أن القوة الناعمة للفيديوهات الاصطناعية تجعلها أداة توجيه وتأثير في المفاهيم والرؤى الفردية</w:t>
      </w:r>
      <w:r>
        <w:rPr>
          <w:rFonts w:hint="cs"/>
          <w:rtl/>
        </w:rPr>
        <w:t xml:space="preserve">. </w:t>
      </w:r>
      <w:r w:rsidRPr="006C53A7">
        <w:rPr>
          <w:rtl/>
        </w:rPr>
        <w:t>تتجلى المقاومة الفكرية عبر معارضة 20.1% لعدم الموافقين و 12.0% لغير الموافقين بشدة؛ مما يشير إلى أن قطاعاً من الجمهور يحتفظ بحصانة نقدية تحول دون تأثره السريع. يفسر هذا التباين باختلاف مستويات الوعي والتحليل النقدي للمعلومات؛ فذوو الخلفيات الأكاديمية لا يغيرون قناعاتهم بسهولة لمجرد مشاهدة فيديو مبهر. يستدعي هذا الأثر الميداني حوكمة استخدام أدوات التوليد الاصطناعي في الإعلام السياسي والاجتماعي لمنع التلاعب بالرأي العام</w:t>
      </w:r>
      <w:r w:rsidRPr="006C53A7">
        <w:t>.</w:t>
      </w:r>
    </w:p>
    <w:p w14:paraId="254879C0" w14:textId="77777777" w:rsidR="005753D7" w:rsidRDefault="005753D7" w:rsidP="0072177A">
      <w:pPr>
        <w:pStyle w:val="a3"/>
        <w:bidi/>
        <w:jc w:val="center"/>
        <w:rPr>
          <w:color w:val="215E99"/>
          <w:rtl/>
        </w:rPr>
      </w:pPr>
      <w:r w:rsidRPr="0072177A">
        <w:rPr>
          <w:color w:val="215E99"/>
          <w:rtl/>
        </w:rPr>
        <w:lastRenderedPageBreak/>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26</w:t>
      </w:r>
      <w:r w:rsidRPr="0072177A">
        <w:rPr>
          <w:color w:val="215E99"/>
        </w:rPr>
        <w:fldChar w:fldCharType="end"/>
      </w:r>
      <w:r w:rsidRPr="0072177A">
        <w:rPr>
          <w:color w:val="215E99"/>
        </w:rPr>
        <w:t xml:space="preserve"> </w:t>
      </w:r>
      <w:r>
        <w:rPr>
          <w:color w:val="215E99"/>
          <w:rtl/>
        </w:rPr>
        <w:t>: التحليل الإحصائي لتأثير هذه الفيديوهات في تكوين آرائي تجاه الموضوعات الإعلامية.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02"/>
        <w:gridCol w:w="1092"/>
        <w:gridCol w:w="1198"/>
        <w:gridCol w:w="944"/>
        <w:gridCol w:w="1441"/>
        <w:gridCol w:w="1993"/>
      </w:tblGrid>
      <w:tr w:rsidR="00040E3D" w14:paraId="38F310C3" w14:textId="77777777" w:rsidTr="005753D7">
        <w:trPr>
          <w:cantSplit/>
          <w:jc w:val="center"/>
        </w:trPr>
        <w:tc>
          <w:tcPr>
            <w:tcW w:w="0" w:type="auto"/>
            <w:gridSpan w:val="6"/>
            <w:tcBorders>
              <w:top w:val="single" w:sz="8" w:space="0" w:color="auto"/>
            </w:tcBorders>
            <w:shd w:val="clear" w:color="auto" w:fill="FFFFFF"/>
            <w:vAlign w:val="center"/>
          </w:tcPr>
          <w:p w14:paraId="50FDF028" w14:textId="0457B75C"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تؤثر هذه الفيديوهات في تكوين آرائي تجاه الموضوعات الإعلامية</w:t>
            </w:r>
            <w:r>
              <w:rPr>
                <w:rFonts w:ascii="Arial" w:hAnsi="Arial" w:cs="Arial"/>
                <w:b/>
                <w:bCs/>
                <w:color w:val="010205"/>
                <w:sz w:val="22"/>
                <w:szCs w:val="22"/>
              </w:rPr>
              <w:t>.</w:t>
            </w:r>
          </w:p>
        </w:tc>
      </w:tr>
      <w:tr w:rsidR="00040E3D" w14:paraId="18CB1AFA" w14:textId="77777777" w:rsidTr="005753D7">
        <w:trPr>
          <w:cantSplit/>
          <w:jc w:val="center"/>
        </w:trPr>
        <w:tc>
          <w:tcPr>
            <w:tcW w:w="0" w:type="auto"/>
            <w:gridSpan w:val="2"/>
            <w:shd w:val="clear" w:color="auto" w:fill="FFFFFF"/>
            <w:vAlign w:val="center"/>
          </w:tcPr>
          <w:p w14:paraId="5FD6E7B3"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5283963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1D26B42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70DA969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CCFBE7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1EBDFD1F" w14:textId="77777777" w:rsidTr="005753D7">
        <w:trPr>
          <w:cantSplit/>
          <w:jc w:val="center"/>
        </w:trPr>
        <w:tc>
          <w:tcPr>
            <w:tcW w:w="0" w:type="auto"/>
            <w:vMerge w:val="restart"/>
            <w:shd w:val="clear" w:color="auto" w:fill="E0E0E0"/>
            <w:vAlign w:val="center"/>
          </w:tcPr>
          <w:p w14:paraId="42D6955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3D2B8D4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4AD8E8B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7E64863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717E3F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1354293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35.9</w:t>
            </w:r>
          </w:p>
        </w:tc>
      </w:tr>
      <w:tr w:rsidR="00040E3D" w14:paraId="3E6D2391" w14:textId="77777777" w:rsidTr="005753D7">
        <w:trPr>
          <w:cantSplit/>
          <w:jc w:val="center"/>
        </w:trPr>
        <w:tc>
          <w:tcPr>
            <w:tcW w:w="0" w:type="auto"/>
            <w:vMerge/>
            <w:shd w:val="clear" w:color="auto" w:fill="E0E0E0"/>
            <w:vAlign w:val="center"/>
          </w:tcPr>
          <w:p w14:paraId="79A45571" w14:textId="77777777" w:rsidR="00040E3D" w:rsidRDefault="00040E3D" w:rsidP="0072177A">
            <w:pPr>
              <w:bidi/>
              <w:rPr>
                <w:rFonts w:ascii="Arial" w:hAnsi="Arial" w:cs="Arial"/>
                <w:color w:val="010205"/>
              </w:rPr>
            </w:pPr>
          </w:p>
        </w:tc>
        <w:tc>
          <w:tcPr>
            <w:tcW w:w="0" w:type="auto"/>
            <w:shd w:val="clear" w:color="auto" w:fill="E0E0E0"/>
            <w:vAlign w:val="center"/>
          </w:tcPr>
          <w:p w14:paraId="306EBF5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23AE7C9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77EE717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1184B0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20.1</w:t>
            </w:r>
          </w:p>
        </w:tc>
        <w:tc>
          <w:tcPr>
            <w:tcW w:w="0" w:type="auto"/>
            <w:shd w:val="clear" w:color="auto" w:fill="F9F9FB"/>
            <w:vAlign w:val="center"/>
          </w:tcPr>
          <w:p w14:paraId="2A84A9A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56.0</w:t>
            </w:r>
          </w:p>
        </w:tc>
      </w:tr>
      <w:tr w:rsidR="00040E3D" w14:paraId="4E2CB48E" w14:textId="77777777" w:rsidTr="005753D7">
        <w:trPr>
          <w:cantSplit/>
          <w:jc w:val="center"/>
        </w:trPr>
        <w:tc>
          <w:tcPr>
            <w:tcW w:w="0" w:type="auto"/>
            <w:vMerge/>
            <w:shd w:val="clear" w:color="auto" w:fill="E0E0E0"/>
            <w:vAlign w:val="center"/>
          </w:tcPr>
          <w:p w14:paraId="7BFA387B" w14:textId="77777777" w:rsidR="00040E3D" w:rsidRDefault="00040E3D" w:rsidP="0072177A">
            <w:pPr>
              <w:bidi/>
              <w:rPr>
                <w:rFonts w:ascii="Arial" w:hAnsi="Arial" w:cs="Arial"/>
                <w:color w:val="010205"/>
              </w:rPr>
            </w:pPr>
          </w:p>
        </w:tc>
        <w:tc>
          <w:tcPr>
            <w:tcW w:w="0" w:type="auto"/>
            <w:shd w:val="clear" w:color="auto" w:fill="E0E0E0"/>
            <w:vAlign w:val="center"/>
          </w:tcPr>
          <w:p w14:paraId="4955B97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78B93B4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752441A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AF861E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75D02B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74.6</w:t>
            </w:r>
          </w:p>
        </w:tc>
      </w:tr>
      <w:tr w:rsidR="00040E3D" w14:paraId="7312BC75" w14:textId="77777777" w:rsidTr="005753D7">
        <w:trPr>
          <w:cantSplit/>
          <w:jc w:val="center"/>
        </w:trPr>
        <w:tc>
          <w:tcPr>
            <w:tcW w:w="0" w:type="auto"/>
            <w:vMerge/>
            <w:shd w:val="clear" w:color="auto" w:fill="E0E0E0"/>
            <w:vAlign w:val="center"/>
          </w:tcPr>
          <w:p w14:paraId="24179337" w14:textId="77777777" w:rsidR="00040E3D" w:rsidRDefault="00040E3D" w:rsidP="0072177A">
            <w:pPr>
              <w:bidi/>
              <w:rPr>
                <w:rFonts w:ascii="Arial" w:hAnsi="Arial" w:cs="Arial"/>
                <w:color w:val="010205"/>
              </w:rPr>
            </w:pPr>
          </w:p>
        </w:tc>
        <w:tc>
          <w:tcPr>
            <w:tcW w:w="0" w:type="auto"/>
            <w:shd w:val="clear" w:color="auto" w:fill="E0E0E0"/>
            <w:vAlign w:val="center"/>
          </w:tcPr>
          <w:p w14:paraId="3777607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9BCE45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5E90A40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6DF1E39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13.4</w:t>
            </w:r>
          </w:p>
        </w:tc>
        <w:tc>
          <w:tcPr>
            <w:tcW w:w="0" w:type="auto"/>
            <w:shd w:val="clear" w:color="auto" w:fill="F9F9FB"/>
            <w:vAlign w:val="center"/>
          </w:tcPr>
          <w:p w14:paraId="73B49DB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88.0</w:t>
            </w:r>
          </w:p>
        </w:tc>
      </w:tr>
      <w:tr w:rsidR="00040E3D" w14:paraId="250FAF51" w14:textId="77777777" w:rsidTr="005753D7">
        <w:trPr>
          <w:cantSplit/>
          <w:jc w:val="center"/>
        </w:trPr>
        <w:tc>
          <w:tcPr>
            <w:tcW w:w="0" w:type="auto"/>
            <w:vMerge/>
            <w:shd w:val="clear" w:color="auto" w:fill="E0E0E0"/>
            <w:vAlign w:val="center"/>
          </w:tcPr>
          <w:p w14:paraId="30D4CC04" w14:textId="77777777" w:rsidR="00040E3D" w:rsidRDefault="00040E3D" w:rsidP="0072177A">
            <w:pPr>
              <w:bidi/>
              <w:rPr>
                <w:rFonts w:ascii="Arial" w:hAnsi="Arial" w:cs="Arial"/>
                <w:color w:val="010205"/>
              </w:rPr>
            </w:pPr>
          </w:p>
        </w:tc>
        <w:tc>
          <w:tcPr>
            <w:tcW w:w="0" w:type="auto"/>
            <w:shd w:val="clear" w:color="auto" w:fill="E0E0E0"/>
            <w:vAlign w:val="center"/>
          </w:tcPr>
          <w:p w14:paraId="6EA3848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121F148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4D63DDA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3B429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7B77269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135D5C6B" w14:textId="77777777" w:rsidTr="005753D7">
        <w:trPr>
          <w:cantSplit/>
          <w:jc w:val="center"/>
        </w:trPr>
        <w:tc>
          <w:tcPr>
            <w:tcW w:w="0" w:type="auto"/>
            <w:vMerge/>
            <w:tcBorders>
              <w:bottom w:val="single" w:sz="8" w:space="0" w:color="auto"/>
            </w:tcBorders>
            <w:shd w:val="clear" w:color="auto" w:fill="E0E0E0"/>
            <w:vAlign w:val="center"/>
          </w:tcPr>
          <w:p w14:paraId="65C58F10"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670E547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2BCA680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0F0529B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541CFC4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77084574" w14:textId="77777777" w:rsidR="00040E3D" w:rsidRDefault="00040E3D" w:rsidP="0072177A">
            <w:pPr>
              <w:keepNext/>
              <w:bidi/>
              <w:jc w:val="center"/>
              <w:rPr>
                <w:rFonts w:ascii="Times New Roman" w:hAnsi="Times New Roman" w:cs="Times New Roman"/>
                <w:color w:val="auto"/>
                <w:sz w:val="24"/>
                <w:szCs w:val="24"/>
              </w:rPr>
            </w:pPr>
          </w:p>
        </w:tc>
      </w:tr>
    </w:tbl>
    <w:p w14:paraId="7EDC624B" w14:textId="77777777" w:rsidR="00040E3D" w:rsidRPr="0072177A" w:rsidRDefault="00040E3D" w:rsidP="0072177A">
      <w:pPr>
        <w:pStyle w:val="a3"/>
        <w:bidi/>
        <w:jc w:val="center"/>
        <w:rPr>
          <w:color w:val="215E99"/>
          <w:szCs w:val="24"/>
        </w:rPr>
      </w:pPr>
    </w:p>
    <w:p w14:paraId="67B3C829" w14:textId="7D5E8363"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5AD6A454" wp14:editId="51E9473B">
            <wp:extent cx="5943600" cy="3962400"/>
            <wp:effectExtent l="0" t="0" r="0" b="0"/>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12C2E7" w14:textId="573A8131"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25</w:t>
      </w:r>
      <w:r w:rsidRPr="0072177A">
        <w:rPr>
          <w:color w:val="215E99"/>
        </w:rPr>
        <w:fldChar w:fldCharType="end"/>
      </w:r>
      <w:r w:rsidRPr="0072177A">
        <w:rPr>
          <w:color w:val="215E99"/>
        </w:rPr>
        <w:t xml:space="preserve"> </w:t>
      </w:r>
      <w:r>
        <w:rPr>
          <w:color w:val="215E99"/>
          <w:rtl/>
        </w:rPr>
        <w:t xml:space="preserve">: التمثيل البياني </w:t>
      </w:r>
      <w:r w:rsidR="005753D7">
        <w:rPr>
          <w:color w:val="215E99"/>
          <w:rtl/>
        </w:rPr>
        <w:t>لتأثير</w:t>
      </w:r>
      <w:r>
        <w:rPr>
          <w:color w:val="215E99"/>
          <w:rtl/>
        </w:rPr>
        <w:t xml:space="preserve"> هذه الفيديوهات في تكوين آرائي تجاه الموضوعات الإعلامية.</w:t>
      </w:r>
    </w:p>
    <w:p w14:paraId="25CC1B58" w14:textId="77777777" w:rsidR="00040E3D" w:rsidRPr="0072177A" w:rsidRDefault="00040E3D" w:rsidP="0072177A">
      <w:pPr>
        <w:pStyle w:val="a3"/>
        <w:bidi/>
        <w:jc w:val="center"/>
        <w:rPr>
          <w:color w:val="215E99"/>
          <w:szCs w:val="24"/>
        </w:rPr>
      </w:pPr>
    </w:p>
    <w:p w14:paraId="77BFB018" w14:textId="3E2328AB"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أشجع الآخرين على متابعة المحتوى الإعلامي الذي أراه موثوقًا عبر الفيديوهات المُنتجة بالذكاء الاصطناعي.</w:t>
      </w:r>
    </w:p>
    <w:p w14:paraId="42130DA7" w14:textId="15AAE532" w:rsidR="005753D7" w:rsidRPr="006C53A7" w:rsidRDefault="005753D7" w:rsidP="006C53A7">
      <w:pPr>
        <w:pStyle w:val="a4"/>
      </w:pPr>
      <w:r w:rsidRPr="006C53A7">
        <w:t xml:space="preserve"> </w:t>
      </w:r>
      <w:r w:rsidRPr="006C53A7">
        <w:rPr>
          <w:rtl/>
        </w:rPr>
        <w:t>تسجل نتائج التوصية السلوكية ونقل الأثر للمحيط الاجتماعي متوسطاً حسابياً قدره 3.53 وانحرافاً معيارياً قدره 1.437، حيث أعرب 36.3% عن موافقتهم الشديدة بواقع 103 أفراد، و 21.8% عن موافقتهم بواقع 62 فردًا</w:t>
      </w:r>
      <w:r>
        <w:rPr>
          <w:rFonts w:hint="cs"/>
          <w:rtl/>
        </w:rPr>
        <w:t xml:space="preserve">. </w:t>
      </w:r>
      <w:r w:rsidRPr="006C53A7">
        <w:rPr>
          <w:rtl/>
        </w:rPr>
        <w:t>يوضح الوسط الحسابي أن اقتناع المستخدم بالمحتوى يدق ناقوس الترويج الشفهي الرقمي عبر توصية الأصدقاء بالمتابعة</w:t>
      </w:r>
      <w:r>
        <w:rPr>
          <w:rFonts w:hint="cs"/>
          <w:rtl/>
        </w:rPr>
        <w:t xml:space="preserve">. </w:t>
      </w:r>
      <w:r w:rsidRPr="006C53A7">
        <w:rPr>
          <w:rtl/>
        </w:rPr>
        <w:t xml:space="preserve">تظهر الانحرافات المعيارية وجود تحفظ إحصائي لدى 15.1% من المعارضين و 13.0% من المعارضين بشدة؛ إذ يتردد البعض في تحمل المسؤولية الأخلاقية </w:t>
      </w:r>
      <w:r w:rsidRPr="006C53A7">
        <w:rPr>
          <w:rtl/>
        </w:rPr>
        <w:lastRenderedPageBreak/>
        <w:t>لنشر محتوى توليدي قد يحمل أخطاء غير مكتشفة. يرجع هذا التردد إلى الخوف من فقدان المصداقية الشخصية أمام الأقران في حال تبين عدم صحة المعلومات الاصطناعية. يتطلب ذلك زيادة جرعات التوثيق لرفع ثقة المشاهد وتسهيل قيامه بدور السفير المروج للمحتوى</w:t>
      </w:r>
      <w:r w:rsidRPr="006C53A7">
        <w:t>.</w:t>
      </w:r>
    </w:p>
    <w:p w14:paraId="66C73C0D"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27</w:t>
      </w:r>
      <w:r w:rsidRPr="0072177A">
        <w:rPr>
          <w:color w:val="215E99"/>
        </w:rPr>
        <w:fldChar w:fldCharType="end"/>
      </w:r>
      <w:r w:rsidRPr="0072177A">
        <w:rPr>
          <w:color w:val="215E99"/>
        </w:rPr>
        <w:t xml:space="preserve"> </w:t>
      </w:r>
      <w:r>
        <w:rPr>
          <w:color w:val="215E99"/>
          <w:rtl/>
        </w:rPr>
        <w:t xml:space="preserve">: التحليل الإحصائي </w:t>
      </w:r>
      <w:r>
        <w:rPr>
          <w:rFonts w:hint="cs"/>
          <w:color w:val="215E99"/>
          <w:rtl/>
        </w:rPr>
        <w:t>لتشجيع</w:t>
      </w:r>
      <w:r>
        <w:rPr>
          <w:color w:val="215E99"/>
          <w:rtl/>
        </w:rPr>
        <w:t xml:space="preserve"> الآخرين على متابعة المحتوى الإعلامي الذي أراه موثوقًا عبر الفيديوهات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728"/>
        <w:gridCol w:w="1067"/>
        <w:gridCol w:w="1242"/>
        <w:gridCol w:w="979"/>
        <w:gridCol w:w="1411"/>
        <w:gridCol w:w="1943"/>
      </w:tblGrid>
      <w:tr w:rsidR="00040E3D" w14:paraId="38A54648" w14:textId="77777777" w:rsidTr="005753D7">
        <w:trPr>
          <w:cantSplit/>
          <w:jc w:val="center"/>
        </w:trPr>
        <w:tc>
          <w:tcPr>
            <w:tcW w:w="0" w:type="auto"/>
            <w:gridSpan w:val="6"/>
            <w:tcBorders>
              <w:top w:val="single" w:sz="8" w:space="0" w:color="auto"/>
            </w:tcBorders>
            <w:shd w:val="clear" w:color="auto" w:fill="FFFFFF"/>
            <w:vAlign w:val="center"/>
          </w:tcPr>
          <w:p w14:paraId="45ED38B5" w14:textId="4D0C59D5"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أشجع الآخرين على متابعة المحتوى الإعلامي الذي أراه موثوقًا عبر الفيديوهات المُنتجة بالذكاء الاصطناعي</w:t>
            </w:r>
            <w:r>
              <w:rPr>
                <w:rFonts w:ascii="Arial" w:hAnsi="Arial" w:cs="Arial"/>
                <w:b/>
                <w:bCs/>
                <w:color w:val="010205"/>
                <w:sz w:val="22"/>
                <w:szCs w:val="22"/>
              </w:rPr>
              <w:t>.</w:t>
            </w:r>
          </w:p>
        </w:tc>
      </w:tr>
      <w:tr w:rsidR="00040E3D" w14:paraId="70FE28C3" w14:textId="77777777" w:rsidTr="005753D7">
        <w:trPr>
          <w:cantSplit/>
          <w:jc w:val="center"/>
        </w:trPr>
        <w:tc>
          <w:tcPr>
            <w:tcW w:w="0" w:type="auto"/>
            <w:gridSpan w:val="2"/>
            <w:shd w:val="clear" w:color="auto" w:fill="FFFFFF"/>
            <w:vAlign w:val="center"/>
          </w:tcPr>
          <w:p w14:paraId="3785F96B"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9BE5FB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Frequency</w:t>
            </w:r>
          </w:p>
        </w:tc>
        <w:tc>
          <w:tcPr>
            <w:tcW w:w="0" w:type="auto"/>
            <w:shd w:val="clear" w:color="auto" w:fill="FFFFFF"/>
            <w:vAlign w:val="center"/>
          </w:tcPr>
          <w:p w14:paraId="076B44F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Percent</w:t>
            </w:r>
          </w:p>
        </w:tc>
        <w:tc>
          <w:tcPr>
            <w:tcW w:w="0" w:type="auto"/>
            <w:shd w:val="clear" w:color="auto" w:fill="FFFFFF"/>
            <w:vAlign w:val="center"/>
          </w:tcPr>
          <w:p w14:paraId="39410B1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 Percent</w:t>
            </w:r>
          </w:p>
        </w:tc>
        <w:tc>
          <w:tcPr>
            <w:tcW w:w="0" w:type="auto"/>
            <w:shd w:val="clear" w:color="auto" w:fill="FFFFFF"/>
            <w:vAlign w:val="center"/>
          </w:tcPr>
          <w:p w14:paraId="0F52A7D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Cumulative Percent</w:t>
            </w:r>
          </w:p>
        </w:tc>
      </w:tr>
      <w:tr w:rsidR="00040E3D" w14:paraId="5C986240" w14:textId="77777777" w:rsidTr="005753D7">
        <w:trPr>
          <w:cantSplit/>
          <w:jc w:val="center"/>
        </w:trPr>
        <w:tc>
          <w:tcPr>
            <w:tcW w:w="0" w:type="auto"/>
            <w:vMerge w:val="restart"/>
            <w:shd w:val="clear" w:color="auto" w:fill="E0E0E0"/>
            <w:vAlign w:val="center"/>
          </w:tcPr>
          <w:p w14:paraId="616EC77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E0E0E0"/>
            <w:vAlign w:val="center"/>
          </w:tcPr>
          <w:p w14:paraId="71E7C99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 xml:space="preserve"> </w:t>
            </w:r>
            <w:r>
              <w:rPr>
                <w:rFonts w:ascii="Arial" w:hAnsi="Arial" w:cs="Arial"/>
                <w:color w:val="264A60"/>
                <w:rtl/>
              </w:rPr>
              <w:t>أوافق بشدة</w:t>
            </w:r>
          </w:p>
        </w:tc>
        <w:tc>
          <w:tcPr>
            <w:tcW w:w="0" w:type="auto"/>
            <w:shd w:val="clear" w:color="auto" w:fill="F9F9FB"/>
            <w:vAlign w:val="center"/>
          </w:tcPr>
          <w:p w14:paraId="642EAFF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E21F42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279FFF9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401E11A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36.3</w:t>
            </w:r>
          </w:p>
        </w:tc>
      </w:tr>
      <w:tr w:rsidR="00040E3D" w14:paraId="0FD55F1A" w14:textId="77777777" w:rsidTr="005753D7">
        <w:trPr>
          <w:cantSplit/>
          <w:jc w:val="center"/>
        </w:trPr>
        <w:tc>
          <w:tcPr>
            <w:tcW w:w="0" w:type="auto"/>
            <w:vMerge/>
            <w:shd w:val="clear" w:color="auto" w:fill="E0E0E0"/>
            <w:vAlign w:val="center"/>
          </w:tcPr>
          <w:p w14:paraId="5CFE13A1" w14:textId="77777777" w:rsidR="00040E3D" w:rsidRDefault="00040E3D" w:rsidP="0072177A">
            <w:pPr>
              <w:bidi/>
              <w:rPr>
                <w:rFonts w:ascii="Arial" w:hAnsi="Arial" w:cs="Arial"/>
                <w:color w:val="010205"/>
              </w:rPr>
            </w:pPr>
          </w:p>
        </w:tc>
        <w:tc>
          <w:tcPr>
            <w:tcW w:w="0" w:type="auto"/>
            <w:shd w:val="clear" w:color="auto" w:fill="E0E0E0"/>
            <w:vAlign w:val="center"/>
          </w:tcPr>
          <w:p w14:paraId="1A43F44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أوافق</w:t>
            </w:r>
          </w:p>
        </w:tc>
        <w:tc>
          <w:tcPr>
            <w:tcW w:w="0" w:type="auto"/>
            <w:shd w:val="clear" w:color="auto" w:fill="F9F9FB"/>
            <w:vAlign w:val="center"/>
          </w:tcPr>
          <w:p w14:paraId="3BFF647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FBE222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4C31858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21.8</w:t>
            </w:r>
          </w:p>
        </w:tc>
        <w:tc>
          <w:tcPr>
            <w:tcW w:w="0" w:type="auto"/>
            <w:shd w:val="clear" w:color="auto" w:fill="F9F9FB"/>
            <w:vAlign w:val="center"/>
          </w:tcPr>
          <w:p w14:paraId="22DCE8A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58.1</w:t>
            </w:r>
          </w:p>
        </w:tc>
      </w:tr>
      <w:tr w:rsidR="00040E3D" w14:paraId="2B69ECC5" w14:textId="77777777" w:rsidTr="005753D7">
        <w:trPr>
          <w:cantSplit/>
          <w:jc w:val="center"/>
        </w:trPr>
        <w:tc>
          <w:tcPr>
            <w:tcW w:w="0" w:type="auto"/>
            <w:vMerge/>
            <w:shd w:val="clear" w:color="auto" w:fill="E0E0E0"/>
            <w:vAlign w:val="center"/>
          </w:tcPr>
          <w:p w14:paraId="07AE3088" w14:textId="77777777" w:rsidR="00040E3D" w:rsidRDefault="00040E3D" w:rsidP="0072177A">
            <w:pPr>
              <w:bidi/>
              <w:rPr>
                <w:rFonts w:ascii="Arial" w:hAnsi="Arial" w:cs="Arial"/>
                <w:color w:val="010205"/>
              </w:rPr>
            </w:pPr>
          </w:p>
        </w:tc>
        <w:tc>
          <w:tcPr>
            <w:tcW w:w="0" w:type="auto"/>
            <w:shd w:val="clear" w:color="auto" w:fill="E0E0E0"/>
            <w:vAlign w:val="center"/>
          </w:tcPr>
          <w:p w14:paraId="40887AD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w:t>
            </w:r>
          </w:p>
        </w:tc>
        <w:tc>
          <w:tcPr>
            <w:tcW w:w="0" w:type="auto"/>
            <w:shd w:val="clear" w:color="auto" w:fill="F9F9FB"/>
            <w:vAlign w:val="center"/>
          </w:tcPr>
          <w:p w14:paraId="4EDD751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20E24EF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24FC68D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15.1</w:t>
            </w:r>
          </w:p>
        </w:tc>
        <w:tc>
          <w:tcPr>
            <w:tcW w:w="0" w:type="auto"/>
            <w:shd w:val="clear" w:color="auto" w:fill="F9F9FB"/>
            <w:vAlign w:val="center"/>
          </w:tcPr>
          <w:p w14:paraId="024EFDC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73.2</w:t>
            </w:r>
          </w:p>
        </w:tc>
      </w:tr>
      <w:tr w:rsidR="00040E3D" w14:paraId="4CBF5542" w14:textId="77777777" w:rsidTr="005753D7">
        <w:trPr>
          <w:cantSplit/>
          <w:jc w:val="center"/>
        </w:trPr>
        <w:tc>
          <w:tcPr>
            <w:tcW w:w="0" w:type="auto"/>
            <w:vMerge/>
            <w:shd w:val="clear" w:color="auto" w:fill="E0E0E0"/>
            <w:vAlign w:val="center"/>
          </w:tcPr>
          <w:p w14:paraId="19AD0DA0" w14:textId="77777777" w:rsidR="00040E3D" w:rsidRDefault="00040E3D" w:rsidP="0072177A">
            <w:pPr>
              <w:bidi/>
              <w:rPr>
                <w:rFonts w:ascii="Arial" w:hAnsi="Arial" w:cs="Arial"/>
                <w:color w:val="010205"/>
              </w:rPr>
            </w:pPr>
          </w:p>
        </w:tc>
        <w:tc>
          <w:tcPr>
            <w:tcW w:w="0" w:type="auto"/>
            <w:shd w:val="clear" w:color="auto" w:fill="E0E0E0"/>
            <w:vAlign w:val="center"/>
          </w:tcPr>
          <w:p w14:paraId="1EF0654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6935F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6A475BC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4E97E8F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4D0E3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87.0</w:t>
            </w:r>
          </w:p>
        </w:tc>
      </w:tr>
      <w:tr w:rsidR="00040E3D" w14:paraId="4C6C72E7" w14:textId="77777777" w:rsidTr="005753D7">
        <w:trPr>
          <w:cantSplit/>
          <w:jc w:val="center"/>
        </w:trPr>
        <w:tc>
          <w:tcPr>
            <w:tcW w:w="0" w:type="auto"/>
            <w:vMerge/>
            <w:shd w:val="clear" w:color="auto" w:fill="E0E0E0"/>
            <w:vAlign w:val="center"/>
          </w:tcPr>
          <w:p w14:paraId="6336AA81" w14:textId="77777777" w:rsidR="00040E3D" w:rsidRDefault="00040E3D" w:rsidP="0072177A">
            <w:pPr>
              <w:bidi/>
              <w:rPr>
                <w:rFonts w:ascii="Arial" w:hAnsi="Arial" w:cs="Arial"/>
                <w:color w:val="010205"/>
              </w:rPr>
            </w:pPr>
          </w:p>
        </w:tc>
        <w:tc>
          <w:tcPr>
            <w:tcW w:w="0" w:type="auto"/>
            <w:shd w:val="clear" w:color="auto" w:fill="E0E0E0"/>
            <w:vAlign w:val="center"/>
          </w:tcPr>
          <w:p w14:paraId="4337F56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لا أوافق بشدة</w:t>
            </w:r>
          </w:p>
        </w:tc>
        <w:tc>
          <w:tcPr>
            <w:tcW w:w="0" w:type="auto"/>
            <w:shd w:val="clear" w:color="auto" w:fill="F9F9FB"/>
            <w:vAlign w:val="center"/>
          </w:tcPr>
          <w:p w14:paraId="54CF12E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27157D5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E754BE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4ED3DE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2E524546" w14:textId="77777777" w:rsidTr="005753D7">
        <w:trPr>
          <w:cantSplit/>
          <w:jc w:val="center"/>
        </w:trPr>
        <w:tc>
          <w:tcPr>
            <w:tcW w:w="0" w:type="auto"/>
            <w:vMerge/>
            <w:tcBorders>
              <w:bottom w:val="single" w:sz="8" w:space="0" w:color="auto"/>
            </w:tcBorders>
            <w:shd w:val="clear" w:color="auto" w:fill="E0E0E0"/>
            <w:vAlign w:val="center"/>
          </w:tcPr>
          <w:p w14:paraId="7780D35E" w14:textId="77777777" w:rsidR="00040E3D" w:rsidRDefault="00040E3D" w:rsidP="0072177A">
            <w:pPr>
              <w:bidi/>
              <w:rPr>
                <w:rFonts w:ascii="Arial" w:hAnsi="Arial" w:cs="Arial"/>
                <w:color w:val="010205"/>
              </w:rPr>
            </w:pPr>
          </w:p>
        </w:tc>
        <w:tc>
          <w:tcPr>
            <w:tcW w:w="0" w:type="auto"/>
            <w:tcBorders>
              <w:bottom w:val="single" w:sz="8" w:space="0" w:color="auto"/>
            </w:tcBorders>
            <w:shd w:val="clear" w:color="auto" w:fill="E0E0E0"/>
            <w:vAlign w:val="center"/>
          </w:tcPr>
          <w:p w14:paraId="2439B9F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tcBorders>
              <w:bottom w:val="single" w:sz="8" w:space="0" w:color="auto"/>
            </w:tcBorders>
            <w:shd w:val="clear" w:color="auto" w:fill="F9F9FB"/>
            <w:vAlign w:val="center"/>
          </w:tcPr>
          <w:p w14:paraId="55A09D5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tcBorders>
              <w:bottom w:val="single" w:sz="8" w:space="0" w:color="auto"/>
            </w:tcBorders>
            <w:shd w:val="clear" w:color="auto" w:fill="F9F9FB"/>
            <w:vAlign w:val="center"/>
          </w:tcPr>
          <w:p w14:paraId="0DC0CD3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388CF90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c>
          <w:tcPr>
            <w:tcW w:w="0" w:type="auto"/>
            <w:tcBorders>
              <w:bottom w:val="single" w:sz="8" w:space="0" w:color="auto"/>
            </w:tcBorders>
            <w:shd w:val="clear" w:color="auto" w:fill="F9F9FB"/>
            <w:vAlign w:val="center"/>
          </w:tcPr>
          <w:p w14:paraId="1339DFFA" w14:textId="77777777" w:rsidR="00040E3D" w:rsidRDefault="00040E3D" w:rsidP="0072177A">
            <w:pPr>
              <w:keepNext/>
              <w:bidi/>
              <w:jc w:val="center"/>
              <w:rPr>
                <w:rFonts w:ascii="Times New Roman" w:hAnsi="Times New Roman" w:cs="Times New Roman"/>
                <w:color w:val="auto"/>
                <w:sz w:val="24"/>
                <w:szCs w:val="24"/>
              </w:rPr>
            </w:pPr>
          </w:p>
        </w:tc>
      </w:tr>
    </w:tbl>
    <w:p w14:paraId="7F83968E" w14:textId="77777777" w:rsidR="00040E3D" w:rsidRPr="0072177A" w:rsidRDefault="00040E3D" w:rsidP="0072177A">
      <w:pPr>
        <w:pStyle w:val="a3"/>
        <w:bidi/>
        <w:jc w:val="center"/>
        <w:rPr>
          <w:color w:val="215E99"/>
          <w:szCs w:val="24"/>
        </w:rPr>
      </w:pPr>
    </w:p>
    <w:p w14:paraId="7633BEF7" w14:textId="427028AA"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776B1C76" wp14:editId="5735B511">
            <wp:extent cx="5943600" cy="3962400"/>
            <wp:effectExtent l="0" t="0" r="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3213D3" w14:textId="3C06474D"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26</w:t>
      </w:r>
      <w:r w:rsidRPr="0072177A">
        <w:rPr>
          <w:color w:val="215E99"/>
        </w:rPr>
        <w:fldChar w:fldCharType="end"/>
      </w:r>
      <w:r w:rsidRPr="0072177A">
        <w:rPr>
          <w:color w:val="215E99"/>
        </w:rPr>
        <w:t xml:space="preserve"> </w:t>
      </w:r>
      <w:r>
        <w:rPr>
          <w:color w:val="215E99"/>
          <w:rtl/>
        </w:rPr>
        <w:t xml:space="preserve">: التمثيل البياني </w:t>
      </w:r>
      <w:r w:rsidR="005753D7">
        <w:rPr>
          <w:rFonts w:hint="cs"/>
          <w:color w:val="215E99"/>
          <w:rtl/>
        </w:rPr>
        <w:t>لتشجيع</w:t>
      </w:r>
      <w:r w:rsidR="005753D7">
        <w:rPr>
          <w:color w:val="215E99"/>
          <w:rtl/>
        </w:rPr>
        <w:t xml:space="preserve"> </w:t>
      </w:r>
      <w:r>
        <w:rPr>
          <w:color w:val="215E99"/>
          <w:rtl/>
        </w:rPr>
        <w:t>الآخرين على متابعة المحتوى الإعلامي الذي أراه موثوقًا عبر الفيديوهات المُنتجة بالذكاء الاصطناعي.</w:t>
      </w:r>
    </w:p>
    <w:p w14:paraId="2E2F5680" w14:textId="77777777" w:rsidR="00040E3D" w:rsidRPr="0072177A" w:rsidRDefault="00040E3D" w:rsidP="0072177A">
      <w:pPr>
        <w:pStyle w:val="a3"/>
        <w:bidi/>
        <w:jc w:val="center"/>
        <w:rPr>
          <w:color w:val="215E99"/>
          <w:szCs w:val="24"/>
        </w:rPr>
      </w:pPr>
    </w:p>
    <w:p w14:paraId="2020C89A" w14:textId="598681AE"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اختبار المصداقية والموثوقية </w:t>
      </w:r>
    </w:p>
    <w:p w14:paraId="6ED433D5" w14:textId="77777777" w:rsidR="005753D7" w:rsidRPr="006C53A7" w:rsidRDefault="005753D7" w:rsidP="006C53A7">
      <w:pPr>
        <w:pStyle w:val="a4"/>
      </w:pPr>
      <w:r w:rsidRPr="006C53A7">
        <w:rPr>
          <w:rtl/>
        </w:rPr>
        <w:lastRenderedPageBreak/>
        <w:t>تظهر نتائج اختبار الاتساق الداخلي للقياس ثباتاً متفوقاً وعالي الموثوقية للمقياس ككل بجميع فقراته الـ 26 الموزعة على متغيرات الدراسة؛ إذ سجل معامل كرونباخ ألفا</w:t>
      </w:r>
      <w:r w:rsidRPr="006C53A7">
        <w:t xml:space="preserve"> Cronbach's Alpha </w:t>
      </w:r>
      <w:r w:rsidRPr="006C53A7">
        <w:rPr>
          <w:rtl/>
        </w:rPr>
        <w:t>قيمة إحصائية مرتفعة جداً بلغت 0.930 على كامل عينة المسح المكتملة البالغة 284 فردًا دون استبعاد أي حالة. تثبت هذه القيمة الاستثنائية التي تتجاوز بكثير الحد الأدنى المقبول علمياً (0.70) أن الأدوات المستخدمة في الاستبيان تتمتع بصلابة متماسكة ودقة عالية في قياس الأبعاد المستهدفة. يترتب على هذا الارتفاع الإحصائي اطمئنان كامل لبحوث الدراسة؛ فالبيانات المجمعة خالية من التناقضات العشوائية وتصلح للاختبارات الفرضية المتقدمة كالانحدار والتباين. يعود هذا الثبات المرتفع إلى الدقة في صياغة العبارات والشمولية في تغطية محاور الجودة والجاذبية والمصداقية والتفاعل. يضمن هذا التماسك صلاحية النتائج للاستدلال العلمي وبناء توصيات عملية يمكن الاعتماد عليها بثقة في تطوير الإعلام الرقمي</w:t>
      </w:r>
      <w:r w:rsidRPr="006C53A7">
        <w:t>.</w:t>
      </w:r>
    </w:p>
    <w:p w14:paraId="1654C4BE"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28</w:t>
      </w:r>
      <w:r w:rsidRPr="0072177A">
        <w:rPr>
          <w:color w:val="215E99"/>
        </w:rPr>
        <w:fldChar w:fldCharType="end"/>
      </w:r>
      <w:r w:rsidRPr="0072177A">
        <w:rPr>
          <w:color w:val="215E99"/>
        </w:rPr>
        <w:t xml:space="preserve"> </w:t>
      </w:r>
      <w:r>
        <w:rPr>
          <w:color w:val="215E99"/>
          <w:rtl/>
        </w:rPr>
        <w:t xml:space="preserve">: ملخص التحليلات الإحصائية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6"/>
        <w:gridCol w:w="2553"/>
        <w:gridCol w:w="1311"/>
        <w:gridCol w:w="1680"/>
      </w:tblGrid>
      <w:tr w:rsidR="00040E3D" w14:paraId="7EC5A903" w14:textId="77777777" w:rsidTr="005753D7">
        <w:trPr>
          <w:cantSplit/>
          <w:jc w:val="center"/>
        </w:trPr>
        <w:tc>
          <w:tcPr>
            <w:tcW w:w="0" w:type="auto"/>
            <w:gridSpan w:val="4"/>
            <w:tcBorders>
              <w:top w:val="single" w:sz="8" w:space="0" w:color="auto"/>
            </w:tcBorders>
            <w:shd w:val="clear" w:color="auto" w:fill="FFFFFF"/>
            <w:vAlign w:val="center"/>
          </w:tcPr>
          <w:p w14:paraId="5F0C87E1" w14:textId="3DA15495"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Case Processing Summary</w:t>
            </w:r>
          </w:p>
        </w:tc>
      </w:tr>
      <w:tr w:rsidR="00040E3D" w14:paraId="2A7736BA" w14:textId="77777777" w:rsidTr="005753D7">
        <w:trPr>
          <w:cantSplit/>
          <w:jc w:val="center"/>
        </w:trPr>
        <w:tc>
          <w:tcPr>
            <w:tcW w:w="0" w:type="auto"/>
            <w:gridSpan w:val="2"/>
            <w:shd w:val="clear" w:color="auto" w:fill="FFFFFF"/>
            <w:vAlign w:val="center"/>
          </w:tcPr>
          <w:p w14:paraId="7FF1D5F7"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7BAA6AE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N</w:t>
            </w:r>
          </w:p>
        </w:tc>
        <w:tc>
          <w:tcPr>
            <w:tcW w:w="0" w:type="auto"/>
            <w:shd w:val="clear" w:color="auto" w:fill="FFFFFF"/>
            <w:vAlign w:val="center"/>
          </w:tcPr>
          <w:p w14:paraId="53D4EC3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w:t>
            </w:r>
          </w:p>
        </w:tc>
      </w:tr>
      <w:tr w:rsidR="00040E3D" w14:paraId="0AF14300" w14:textId="77777777" w:rsidTr="005753D7">
        <w:trPr>
          <w:cantSplit/>
          <w:jc w:val="center"/>
        </w:trPr>
        <w:tc>
          <w:tcPr>
            <w:tcW w:w="0" w:type="auto"/>
            <w:vMerge w:val="restart"/>
            <w:shd w:val="clear" w:color="auto" w:fill="E0E0E0"/>
            <w:vAlign w:val="center"/>
          </w:tcPr>
          <w:p w14:paraId="3A7B464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Cases</w:t>
            </w:r>
          </w:p>
        </w:tc>
        <w:tc>
          <w:tcPr>
            <w:tcW w:w="0" w:type="auto"/>
            <w:shd w:val="clear" w:color="auto" w:fill="E0E0E0"/>
            <w:vAlign w:val="center"/>
          </w:tcPr>
          <w:p w14:paraId="2642E66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Valid</w:t>
            </w:r>
          </w:p>
        </w:tc>
        <w:tc>
          <w:tcPr>
            <w:tcW w:w="0" w:type="auto"/>
            <w:shd w:val="clear" w:color="auto" w:fill="F9F9FB"/>
            <w:vAlign w:val="center"/>
          </w:tcPr>
          <w:p w14:paraId="6F8EFA5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shd w:val="clear" w:color="auto" w:fill="F9F9FB"/>
            <w:vAlign w:val="center"/>
          </w:tcPr>
          <w:p w14:paraId="5B273A3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5E49CBFC" w14:textId="77777777" w:rsidTr="005753D7">
        <w:trPr>
          <w:cantSplit/>
          <w:jc w:val="center"/>
        </w:trPr>
        <w:tc>
          <w:tcPr>
            <w:tcW w:w="0" w:type="auto"/>
            <w:vMerge/>
            <w:shd w:val="clear" w:color="auto" w:fill="E0E0E0"/>
            <w:vAlign w:val="center"/>
          </w:tcPr>
          <w:p w14:paraId="64A40381" w14:textId="77777777" w:rsidR="00040E3D" w:rsidRDefault="00040E3D" w:rsidP="0072177A">
            <w:pPr>
              <w:bidi/>
              <w:rPr>
                <w:rFonts w:ascii="Arial" w:hAnsi="Arial" w:cs="Arial"/>
                <w:color w:val="010205"/>
              </w:rPr>
            </w:pPr>
          </w:p>
        </w:tc>
        <w:tc>
          <w:tcPr>
            <w:tcW w:w="0" w:type="auto"/>
            <w:shd w:val="clear" w:color="auto" w:fill="E0E0E0"/>
            <w:vAlign w:val="center"/>
          </w:tcPr>
          <w:p w14:paraId="0327680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Excluded</w:t>
            </w:r>
            <w:r>
              <w:rPr>
                <w:rFonts w:ascii="Arial" w:hAnsi="Arial" w:cs="Arial"/>
                <w:color w:val="264A60"/>
                <w:vertAlign w:val="superscript"/>
              </w:rPr>
              <w:t>a</w:t>
            </w:r>
          </w:p>
        </w:tc>
        <w:tc>
          <w:tcPr>
            <w:tcW w:w="0" w:type="auto"/>
            <w:shd w:val="clear" w:color="auto" w:fill="F9F9FB"/>
            <w:vAlign w:val="center"/>
          </w:tcPr>
          <w:p w14:paraId="19CE60D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1D659D2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w:t>
            </w:r>
          </w:p>
        </w:tc>
      </w:tr>
      <w:tr w:rsidR="00040E3D" w14:paraId="7CFC960C" w14:textId="77777777" w:rsidTr="005753D7">
        <w:trPr>
          <w:cantSplit/>
          <w:jc w:val="center"/>
        </w:trPr>
        <w:tc>
          <w:tcPr>
            <w:tcW w:w="0" w:type="auto"/>
            <w:vMerge/>
            <w:shd w:val="clear" w:color="auto" w:fill="E0E0E0"/>
            <w:vAlign w:val="center"/>
          </w:tcPr>
          <w:p w14:paraId="502369F2" w14:textId="77777777" w:rsidR="00040E3D" w:rsidRDefault="00040E3D" w:rsidP="0072177A">
            <w:pPr>
              <w:bidi/>
              <w:rPr>
                <w:rFonts w:ascii="Arial" w:hAnsi="Arial" w:cs="Arial"/>
                <w:color w:val="010205"/>
              </w:rPr>
            </w:pPr>
          </w:p>
        </w:tc>
        <w:tc>
          <w:tcPr>
            <w:tcW w:w="0" w:type="auto"/>
            <w:shd w:val="clear" w:color="auto" w:fill="E0E0E0"/>
            <w:vAlign w:val="center"/>
          </w:tcPr>
          <w:p w14:paraId="79A45C3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31730BD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shd w:val="clear" w:color="auto" w:fill="F9F9FB"/>
            <w:vAlign w:val="center"/>
          </w:tcPr>
          <w:p w14:paraId="2599166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100.0</w:t>
            </w:r>
          </w:p>
        </w:tc>
      </w:tr>
      <w:tr w:rsidR="00040E3D" w14:paraId="2A0AFA5A" w14:textId="77777777" w:rsidTr="005753D7">
        <w:trPr>
          <w:cantSplit/>
          <w:jc w:val="center"/>
        </w:trPr>
        <w:tc>
          <w:tcPr>
            <w:tcW w:w="0" w:type="auto"/>
            <w:gridSpan w:val="4"/>
            <w:tcBorders>
              <w:bottom w:val="single" w:sz="8" w:space="0" w:color="auto"/>
            </w:tcBorders>
            <w:shd w:val="clear" w:color="auto" w:fill="FFFFFF"/>
            <w:vAlign w:val="center"/>
          </w:tcPr>
          <w:p w14:paraId="01155282" w14:textId="77777777" w:rsidR="00040E3D" w:rsidRDefault="00040E3D" w:rsidP="0072177A">
            <w:pPr>
              <w:keepNext/>
              <w:bidi/>
              <w:spacing w:line="320" w:lineRule="atLeast"/>
              <w:ind w:left="60" w:right="60"/>
              <w:jc w:val="center"/>
              <w:rPr>
                <w:rFonts w:ascii="Arial" w:hAnsi="Arial" w:cs="Arial"/>
                <w:color w:val="010205"/>
              </w:rPr>
            </w:pPr>
            <w:r>
              <w:rPr>
                <w:rFonts w:ascii="Arial" w:hAnsi="Arial" w:cs="Arial"/>
                <w:color w:val="010205"/>
              </w:rPr>
              <w:t>a. Listwise deletion based on all variables in the procedure.</w:t>
            </w:r>
          </w:p>
        </w:tc>
      </w:tr>
    </w:tbl>
    <w:p w14:paraId="416ADE85" w14:textId="77777777" w:rsidR="005753D7" w:rsidRDefault="005753D7" w:rsidP="0072177A">
      <w:pPr>
        <w:pStyle w:val="a3"/>
        <w:bidi/>
        <w:jc w:val="center"/>
        <w:rPr>
          <w:color w:val="215E99"/>
          <w:rtl/>
        </w:rPr>
      </w:pPr>
    </w:p>
    <w:p w14:paraId="57BE6123" w14:textId="485008B5" w:rsidR="005753D7" w:rsidRDefault="005753D7" w:rsidP="005753D7">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29</w:t>
      </w:r>
      <w:r w:rsidRPr="0072177A">
        <w:rPr>
          <w:color w:val="215E99"/>
        </w:rPr>
        <w:fldChar w:fldCharType="end"/>
      </w:r>
      <w:r w:rsidRPr="0072177A">
        <w:rPr>
          <w:color w:val="215E99"/>
        </w:rPr>
        <w:t xml:space="preserve"> </w:t>
      </w:r>
      <w:r>
        <w:rPr>
          <w:color w:val="215E99"/>
          <w:rtl/>
        </w:rPr>
        <w:t xml:space="preserve">: اختبار الثبات والموثوقية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96"/>
        <w:gridCol w:w="2874"/>
      </w:tblGrid>
      <w:tr w:rsidR="00040E3D" w14:paraId="5EE4DD19" w14:textId="77777777" w:rsidTr="005753D7">
        <w:trPr>
          <w:cantSplit/>
          <w:jc w:val="center"/>
        </w:trPr>
        <w:tc>
          <w:tcPr>
            <w:tcW w:w="0" w:type="auto"/>
            <w:gridSpan w:val="2"/>
            <w:tcBorders>
              <w:top w:val="single" w:sz="8" w:space="0" w:color="auto"/>
            </w:tcBorders>
            <w:shd w:val="clear" w:color="auto" w:fill="FFFFFF"/>
            <w:vAlign w:val="center"/>
          </w:tcPr>
          <w:p w14:paraId="7154D7BA" w14:textId="3B896D79"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Reliability Statistics</w:t>
            </w:r>
          </w:p>
        </w:tc>
      </w:tr>
      <w:tr w:rsidR="00040E3D" w14:paraId="61FD2B10" w14:textId="77777777" w:rsidTr="005753D7">
        <w:trPr>
          <w:cantSplit/>
          <w:jc w:val="center"/>
        </w:trPr>
        <w:tc>
          <w:tcPr>
            <w:tcW w:w="0" w:type="auto"/>
            <w:shd w:val="clear" w:color="auto" w:fill="FFFFFF"/>
            <w:vAlign w:val="center"/>
          </w:tcPr>
          <w:p w14:paraId="0D0302E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Cronbach's Alpha</w:t>
            </w:r>
          </w:p>
        </w:tc>
        <w:tc>
          <w:tcPr>
            <w:tcW w:w="0" w:type="auto"/>
            <w:shd w:val="clear" w:color="auto" w:fill="FFFFFF"/>
            <w:vAlign w:val="center"/>
          </w:tcPr>
          <w:p w14:paraId="4792B38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N of Items</w:t>
            </w:r>
          </w:p>
        </w:tc>
      </w:tr>
      <w:tr w:rsidR="00040E3D" w14:paraId="711B6B52" w14:textId="77777777" w:rsidTr="005753D7">
        <w:trPr>
          <w:cantSplit/>
          <w:jc w:val="center"/>
        </w:trPr>
        <w:tc>
          <w:tcPr>
            <w:tcW w:w="0" w:type="auto"/>
            <w:tcBorders>
              <w:bottom w:val="single" w:sz="8" w:space="0" w:color="auto"/>
            </w:tcBorders>
            <w:shd w:val="clear" w:color="auto" w:fill="F9F9FB"/>
            <w:vAlign w:val="center"/>
          </w:tcPr>
          <w:p w14:paraId="4869DE6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.930</w:t>
            </w:r>
          </w:p>
        </w:tc>
        <w:tc>
          <w:tcPr>
            <w:tcW w:w="0" w:type="auto"/>
            <w:tcBorders>
              <w:bottom w:val="single" w:sz="8" w:space="0" w:color="auto"/>
            </w:tcBorders>
            <w:shd w:val="clear" w:color="auto" w:fill="F9F9FB"/>
            <w:vAlign w:val="center"/>
          </w:tcPr>
          <w:p w14:paraId="2086DEBB" w14:textId="77777777" w:rsidR="00040E3D" w:rsidRDefault="00040E3D" w:rsidP="0072177A">
            <w:pPr>
              <w:keepNext/>
              <w:bidi/>
              <w:spacing w:line="320" w:lineRule="atLeast"/>
              <w:ind w:left="60" w:right="60"/>
              <w:jc w:val="center"/>
              <w:rPr>
                <w:rFonts w:ascii="Arial" w:hAnsi="Arial" w:cs="Arial"/>
                <w:color w:val="010205"/>
              </w:rPr>
            </w:pPr>
            <w:r>
              <w:rPr>
                <w:rFonts w:ascii="Arial" w:hAnsi="Arial" w:cs="Arial"/>
                <w:color w:val="010205"/>
              </w:rPr>
              <w:t>26</w:t>
            </w:r>
          </w:p>
        </w:tc>
      </w:tr>
    </w:tbl>
    <w:p w14:paraId="13D5C002" w14:textId="77777777" w:rsidR="00040E3D" w:rsidRDefault="00040E3D" w:rsidP="0072177A">
      <w:pPr>
        <w:pStyle w:val="a3"/>
        <w:bidi/>
        <w:jc w:val="center"/>
        <w:rPr>
          <w:color w:val="215E99"/>
          <w:szCs w:val="24"/>
          <w:rtl/>
        </w:rPr>
      </w:pPr>
    </w:p>
    <w:p w14:paraId="53E7BCE5" w14:textId="1F8B2D52" w:rsidR="005753D7" w:rsidRDefault="00A50855" w:rsidP="005753D7">
      <w:pPr>
        <w:keepNext/>
        <w:bidi/>
      </w:pPr>
      <w:r>
        <w:rPr>
          <w:noProof/>
        </w:rPr>
        <w:lastRenderedPageBreak/>
        <w:drawing>
          <wp:inline distT="0" distB="0" distL="0" distR="0" wp14:anchorId="27966609" wp14:editId="7B12E940">
            <wp:extent cx="5554980" cy="6827520"/>
            <wp:effectExtent l="0" t="0" r="0" b="0"/>
            <wp:docPr id="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54980" cy="6827520"/>
                    </a:xfrm>
                    <a:prstGeom prst="rect">
                      <a:avLst/>
                    </a:prstGeom>
                    <a:noFill/>
                    <a:ln>
                      <a:noFill/>
                    </a:ln>
                  </pic:spPr>
                </pic:pic>
              </a:graphicData>
            </a:graphic>
          </wp:inline>
        </w:drawing>
      </w:r>
    </w:p>
    <w:p w14:paraId="35329A8E" w14:textId="77538776" w:rsidR="005753D7" w:rsidRPr="005753D7" w:rsidRDefault="005753D7" w:rsidP="005753D7">
      <w:pPr>
        <w:pStyle w:val="a3"/>
        <w:bidi/>
        <w:jc w:val="center"/>
        <w:rPr>
          <w:color w:val="215E99"/>
          <w:rtl/>
        </w:rPr>
      </w:pPr>
      <w:r w:rsidRPr="005753D7">
        <w:rPr>
          <w:color w:val="215E99"/>
          <w:rtl/>
        </w:rPr>
        <w:t xml:space="preserve">شكل توضيحي </w:t>
      </w:r>
      <w:r w:rsidRPr="005753D7">
        <w:rPr>
          <w:color w:val="215E99"/>
          <w:rtl/>
        </w:rPr>
        <w:fldChar w:fldCharType="begin"/>
      </w:r>
      <w:r w:rsidRPr="005753D7">
        <w:rPr>
          <w:color w:val="215E99"/>
          <w:rtl/>
        </w:rPr>
        <w:instrText xml:space="preserve"> </w:instrText>
      </w:r>
      <w:r w:rsidRPr="005753D7">
        <w:rPr>
          <w:color w:val="215E99"/>
        </w:rPr>
        <w:instrText>SEQ</w:instrText>
      </w:r>
      <w:r w:rsidRPr="005753D7">
        <w:rPr>
          <w:color w:val="215E99"/>
          <w:rtl/>
        </w:rPr>
        <w:instrText xml:space="preserve"> شكل_توضيحي \* </w:instrText>
      </w:r>
      <w:r w:rsidRPr="005753D7">
        <w:rPr>
          <w:color w:val="215E99"/>
        </w:rPr>
        <w:instrText>ARABIC</w:instrText>
      </w:r>
      <w:r w:rsidRPr="005753D7">
        <w:rPr>
          <w:color w:val="215E99"/>
          <w:rtl/>
        </w:rPr>
        <w:instrText xml:space="preserve"> </w:instrText>
      </w:r>
      <w:r w:rsidRPr="005753D7">
        <w:rPr>
          <w:color w:val="215E99"/>
          <w:rtl/>
        </w:rPr>
        <w:fldChar w:fldCharType="separate"/>
      </w:r>
      <w:r w:rsidRPr="005753D7">
        <w:rPr>
          <w:color w:val="215E99"/>
          <w:rtl/>
        </w:rPr>
        <w:t>27</w:t>
      </w:r>
      <w:r w:rsidRPr="005753D7">
        <w:rPr>
          <w:color w:val="215E99"/>
          <w:rtl/>
        </w:rPr>
        <w:fldChar w:fldCharType="end"/>
      </w:r>
      <w:r>
        <w:rPr>
          <w:rFonts w:hint="cs"/>
          <w:color w:val="215E99"/>
          <w:rtl/>
        </w:rPr>
        <w:t>: متغيرات الدراسة التابعة والمستقلة</w:t>
      </w:r>
    </w:p>
    <w:p w14:paraId="720E8DBE" w14:textId="77777777" w:rsidR="005753D7" w:rsidRPr="005753D7" w:rsidRDefault="005753D7" w:rsidP="005753D7">
      <w:pPr>
        <w:bidi/>
      </w:pPr>
    </w:p>
    <w:p w14:paraId="1966A1CC" w14:textId="3A38AE21" w:rsidR="005753D7" w:rsidRDefault="005753D7" w:rsidP="005753D7">
      <w:pPr>
        <w:numPr>
          <w:ilvl w:val="0"/>
          <w:numId w:val="1"/>
        </w:numPr>
        <w:bidi/>
        <w:spacing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تحليل الجداول المتقاطعة لمتغيرات الدراسة:</w:t>
      </w:r>
    </w:p>
    <w:p w14:paraId="0FC94197" w14:textId="7508A961" w:rsidR="005753D7" w:rsidRPr="005753D7" w:rsidRDefault="0072177A" w:rsidP="005753D7">
      <w:pPr>
        <w:numPr>
          <w:ilvl w:val="0"/>
          <w:numId w:val="2"/>
        </w:numPr>
        <w:bidi/>
        <w:spacing w:line="360" w:lineRule="auto"/>
        <w:jc w:val="both"/>
        <w:rPr>
          <w:rFonts w:ascii="Sakkal Majalla" w:hAnsi="Sakkal Majalla" w:cs="Sakkal Majalla"/>
          <w:b/>
          <w:bCs/>
          <w:sz w:val="28"/>
          <w:szCs w:val="28"/>
          <w:rtl/>
        </w:rPr>
      </w:pPr>
      <w:r w:rsidRPr="005753D7">
        <w:rPr>
          <w:rFonts w:ascii="Sakkal Majalla" w:hAnsi="Sakkal Majalla" w:cs="Sakkal Majalla"/>
          <w:b/>
          <w:bCs/>
          <w:sz w:val="28"/>
          <w:szCs w:val="28"/>
          <w:rtl/>
        </w:rPr>
        <w:t>اختبار كاي اسكوير للعلاقة بين التفاعل الرقمي والثقة بالمحتوى الإعلامي وجودة الفيديوهات القصيرة المُنتجة بالذكاء الاصطناعي</w:t>
      </w:r>
    </w:p>
    <w:p w14:paraId="2FFA8972" w14:textId="4EC7DAFD" w:rsidR="005753D7" w:rsidRPr="006C53A7" w:rsidRDefault="005753D7" w:rsidP="006C53A7">
      <w:pPr>
        <w:pStyle w:val="a4"/>
      </w:pPr>
      <w:r w:rsidRPr="006C53A7">
        <w:rPr>
          <w:rtl/>
        </w:rPr>
        <w:lastRenderedPageBreak/>
        <w:t xml:space="preserve"> تكشف نتائج اختبار كاي اسكوير عن وجود علاقة ارتباطية ذات دلالة إحصائية معنوية بين متغير جودة الفيديوهات القصيرة الاصطناعية ومتغير التفاعل الرقمي والثقة بالمحتوى الإعلامي؛ إذ بلغت قيمة بيرسون كاي اسكوير</w:t>
      </w:r>
      <w:r w:rsidRPr="006C53A7">
        <w:t xml:space="preserve"> Pearson Chi-Square 85.760 </w:t>
      </w:r>
      <w:r>
        <w:rPr>
          <w:rFonts w:hint="cs"/>
          <w:rtl/>
        </w:rPr>
        <w:t xml:space="preserve"> </w:t>
      </w:r>
      <w:r w:rsidRPr="006C53A7">
        <w:rPr>
          <w:rtl/>
        </w:rPr>
        <w:t>ب</w:t>
      </w:r>
      <w:r>
        <w:rPr>
          <w:rFonts w:hint="cs"/>
          <w:rtl/>
        </w:rPr>
        <w:t>د</w:t>
      </w:r>
      <w:r w:rsidRPr="006C53A7">
        <w:rPr>
          <w:rtl/>
        </w:rPr>
        <w:t>رجات حرية</w:t>
      </w:r>
      <w:r w:rsidRPr="006C53A7">
        <w:t xml:space="preserve"> df </w:t>
      </w:r>
      <w:r w:rsidRPr="006C53A7">
        <w:rPr>
          <w:rtl/>
        </w:rPr>
        <w:t>تساوي 16 وبمستوى دلالة إحصائية</w:t>
      </w:r>
      <w:r w:rsidRPr="006C53A7">
        <w:t xml:space="preserve"> Sig </w:t>
      </w:r>
      <w:r w:rsidRPr="006C53A7">
        <w:rPr>
          <w:rtl/>
        </w:rPr>
        <w:t>بلغت 0.000. تؤكد هذه الدلالة المنخفضة عن مستوى المعنوية</w:t>
      </w:r>
      <w:r w:rsidRPr="006C53A7">
        <w:t xml:space="preserve"> (p &lt; 0.05) </w:t>
      </w:r>
      <w:r w:rsidRPr="006C53A7">
        <w:rPr>
          <w:rtl/>
        </w:rPr>
        <w:t>رفض فرضية العدم وقبول الفرضية البديلة القائلة بوجود ارتباط وثيق بين تحسين الجودة البصرية والصوتية وازدياد ثقة الجمهور وتفاعله. تعزز هذه النتيجة بقيمة نسبة الإمكانية</w:t>
      </w:r>
      <w:r w:rsidRPr="006C53A7">
        <w:t xml:space="preserve"> Likelihood Ratio </w:t>
      </w:r>
      <w:r w:rsidRPr="006C53A7">
        <w:rPr>
          <w:rtl/>
        </w:rPr>
        <w:t>البالغة 93.534 ومعامل الارتباط الخطي</w:t>
      </w:r>
      <w:r w:rsidRPr="006C53A7">
        <w:t xml:space="preserve"> Linear-by-Linear Association </w:t>
      </w:r>
      <w:r w:rsidRPr="006C53A7">
        <w:rPr>
          <w:rtl/>
        </w:rPr>
        <w:t>البالغ 66.365 بمستوى دلالة 0.000. يوضح هذا الاقتران الإحصائي أن الارتفاع في معدلات الجودة التقنية للملفات الاصطناعية يرافقه صعود مباشر في مؤشرات الإعجاب والمشاركة والاطمئنان لمحتواها. ربما يفسر ذلك سلوكياً بأن المتلقي يربط إرادياً بين جودة الإنتاج البصري ومدى جدية المنصة الناشرة ومصداقيتها</w:t>
      </w:r>
      <w:r w:rsidRPr="006C53A7">
        <w:t>.</w:t>
      </w:r>
    </w:p>
    <w:p w14:paraId="38CA14B6"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30</w:t>
      </w:r>
      <w:r w:rsidRPr="0072177A">
        <w:rPr>
          <w:color w:val="215E99"/>
        </w:rPr>
        <w:fldChar w:fldCharType="end"/>
      </w:r>
      <w:r w:rsidRPr="0072177A">
        <w:rPr>
          <w:color w:val="215E99"/>
        </w:rPr>
        <w:t xml:space="preserve"> </w:t>
      </w:r>
      <w:r>
        <w:rPr>
          <w:color w:val="215E99"/>
          <w:rtl/>
        </w:rPr>
        <w:t>: اختبار كاي اسكوير للعلاقة بين التفاعل الرقمي والثقة بالمحتوى الإعلامي وجودة الفيديوهات القصيرة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040E3D" w14:paraId="2B15D96E" w14:textId="77777777" w:rsidTr="005753D7">
        <w:trPr>
          <w:cantSplit/>
          <w:jc w:val="center"/>
        </w:trPr>
        <w:tc>
          <w:tcPr>
            <w:tcW w:w="0" w:type="auto"/>
            <w:gridSpan w:val="4"/>
            <w:tcBorders>
              <w:top w:val="single" w:sz="8" w:space="0" w:color="auto"/>
            </w:tcBorders>
            <w:shd w:val="clear" w:color="auto" w:fill="FFFFFF"/>
            <w:vAlign w:val="center"/>
          </w:tcPr>
          <w:p w14:paraId="2AF2438A" w14:textId="7664439A"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40E3D" w14:paraId="24A1F0CC" w14:textId="77777777" w:rsidTr="005753D7">
        <w:trPr>
          <w:cantSplit/>
          <w:jc w:val="center"/>
        </w:trPr>
        <w:tc>
          <w:tcPr>
            <w:tcW w:w="0" w:type="auto"/>
            <w:shd w:val="clear" w:color="auto" w:fill="FFFFFF"/>
            <w:vAlign w:val="center"/>
          </w:tcPr>
          <w:p w14:paraId="00431D34"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9C4139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62316DA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1D496B3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40E3D" w14:paraId="0D50B999" w14:textId="77777777" w:rsidTr="005753D7">
        <w:trPr>
          <w:cantSplit/>
          <w:jc w:val="center"/>
        </w:trPr>
        <w:tc>
          <w:tcPr>
            <w:tcW w:w="0" w:type="auto"/>
            <w:shd w:val="clear" w:color="auto" w:fill="E0E0E0"/>
            <w:vAlign w:val="center"/>
          </w:tcPr>
          <w:p w14:paraId="739F8C3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AD2E61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85.760</w:t>
            </w:r>
            <w:r>
              <w:rPr>
                <w:rFonts w:ascii="Arial" w:hAnsi="Arial" w:cs="Arial"/>
                <w:color w:val="010205"/>
                <w:vertAlign w:val="superscript"/>
              </w:rPr>
              <w:t>a</w:t>
            </w:r>
          </w:p>
        </w:tc>
        <w:tc>
          <w:tcPr>
            <w:tcW w:w="0" w:type="auto"/>
            <w:shd w:val="clear" w:color="auto" w:fill="F9F9FB"/>
            <w:vAlign w:val="center"/>
          </w:tcPr>
          <w:p w14:paraId="17D288A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2D054C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195616F1" w14:textId="77777777" w:rsidTr="005753D7">
        <w:trPr>
          <w:cantSplit/>
          <w:jc w:val="center"/>
        </w:trPr>
        <w:tc>
          <w:tcPr>
            <w:tcW w:w="0" w:type="auto"/>
            <w:shd w:val="clear" w:color="auto" w:fill="E0E0E0"/>
            <w:vAlign w:val="center"/>
          </w:tcPr>
          <w:p w14:paraId="6CECE69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5758298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93.534</w:t>
            </w:r>
          </w:p>
        </w:tc>
        <w:tc>
          <w:tcPr>
            <w:tcW w:w="0" w:type="auto"/>
            <w:shd w:val="clear" w:color="auto" w:fill="F9F9FB"/>
            <w:vAlign w:val="center"/>
          </w:tcPr>
          <w:p w14:paraId="6C3E37E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9F439B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55A23D16" w14:textId="77777777" w:rsidTr="005753D7">
        <w:trPr>
          <w:cantSplit/>
          <w:jc w:val="center"/>
        </w:trPr>
        <w:tc>
          <w:tcPr>
            <w:tcW w:w="0" w:type="auto"/>
            <w:shd w:val="clear" w:color="auto" w:fill="E0E0E0"/>
            <w:vAlign w:val="center"/>
          </w:tcPr>
          <w:p w14:paraId="16BAD4A6"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187CA78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66.365</w:t>
            </w:r>
          </w:p>
        </w:tc>
        <w:tc>
          <w:tcPr>
            <w:tcW w:w="0" w:type="auto"/>
            <w:shd w:val="clear" w:color="auto" w:fill="F9F9FB"/>
            <w:vAlign w:val="center"/>
          </w:tcPr>
          <w:p w14:paraId="01334A2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27B13DF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284AC5FE" w14:textId="77777777" w:rsidTr="005753D7">
        <w:trPr>
          <w:cantSplit/>
          <w:jc w:val="center"/>
        </w:trPr>
        <w:tc>
          <w:tcPr>
            <w:tcW w:w="0" w:type="auto"/>
            <w:shd w:val="clear" w:color="auto" w:fill="E0E0E0"/>
            <w:vAlign w:val="center"/>
          </w:tcPr>
          <w:p w14:paraId="4C0E67F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5FB777B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shd w:val="clear" w:color="auto" w:fill="F9F9FB"/>
            <w:vAlign w:val="center"/>
          </w:tcPr>
          <w:p w14:paraId="1C77E95E"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3F407EBC" w14:textId="77777777" w:rsidR="00040E3D" w:rsidRDefault="00040E3D" w:rsidP="0072177A">
            <w:pPr>
              <w:bidi/>
              <w:jc w:val="center"/>
              <w:rPr>
                <w:rFonts w:ascii="Times New Roman" w:hAnsi="Times New Roman" w:cs="Times New Roman"/>
                <w:color w:val="auto"/>
                <w:sz w:val="24"/>
                <w:szCs w:val="24"/>
              </w:rPr>
            </w:pPr>
          </w:p>
        </w:tc>
      </w:tr>
      <w:tr w:rsidR="00040E3D" w14:paraId="5BD3C052" w14:textId="77777777" w:rsidTr="005753D7">
        <w:trPr>
          <w:cantSplit/>
          <w:jc w:val="center"/>
        </w:trPr>
        <w:tc>
          <w:tcPr>
            <w:tcW w:w="0" w:type="auto"/>
            <w:gridSpan w:val="4"/>
            <w:tcBorders>
              <w:bottom w:val="single" w:sz="8" w:space="0" w:color="auto"/>
            </w:tcBorders>
            <w:shd w:val="clear" w:color="auto" w:fill="FFFFFF"/>
            <w:vAlign w:val="center"/>
          </w:tcPr>
          <w:p w14:paraId="579A76FE" w14:textId="77777777" w:rsidR="00040E3D" w:rsidRDefault="00040E3D" w:rsidP="0072177A">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1.62.</w:t>
            </w:r>
          </w:p>
        </w:tc>
      </w:tr>
    </w:tbl>
    <w:p w14:paraId="5BE21003" w14:textId="77777777" w:rsidR="00040E3D" w:rsidRPr="0072177A" w:rsidRDefault="00040E3D" w:rsidP="0072177A">
      <w:pPr>
        <w:pStyle w:val="a3"/>
        <w:bidi/>
        <w:jc w:val="center"/>
        <w:rPr>
          <w:color w:val="215E99"/>
          <w:szCs w:val="24"/>
        </w:rPr>
      </w:pPr>
    </w:p>
    <w:p w14:paraId="0A8D3715" w14:textId="3E205986"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632FC723" wp14:editId="503937D9">
            <wp:extent cx="5943600" cy="3962400"/>
            <wp:effectExtent l="0" t="0" r="0" b="0"/>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686DAFF" w14:textId="66A2C964"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28</w:t>
      </w:r>
      <w:r w:rsidRPr="0072177A">
        <w:rPr>
          <w:color w:val="215E99"/>
        </w:rPr>
        <w:fldChar w:fldCharType="end"/>
      </w:r>
      <w:r w:rsidRPr="0072177A">
        <w:rPr>
          <w:color w:val="215E99"/>
        </w:rPr>
        <w:t xml:space="preserve"> </w:t>
      </w:r>
      <w:r>
        <w:rPr>
          <w:color w:val="215E99"/>
          <w:rtl/>
        </w:rPr>
        <w:t>: المقاييس المتماثلة لتحليل الجداول المتقاطعة للعلاقة بين التفاعل الرقمي والثقة بالمحتوى الإعلامي وجودة الفيديوهات القصيرة المُنتجة بالذكاء الاصطناعي</w:t>
      </w:r>
    </w:p>
    <w:p w14:paraId="5E8C5595" w14:textId="77777777" w:rsidR="00040E3D" w:rsidRPr="0072177A" w:rsidRDefault="00040E3D" w:rsidP="0072177A">
      <w:pPr>
        <w:pStyle w:val="a3"/>
        <w:bidi/>
        <w:jc w:val="center"/>
        <w:rPr>
          <w:color w:val="215E99"/>
          <w:szCs w:val="24"/>
        </w:rPr>
      </w:pPr>
    </w:p>
    <w:p w14:paraId="235E32AD" w14:textId="7DD92E45" w:rsidR="005753D7" w:rsidRPr="005753D7" w:rsidRDefault="0072177A" w:rsidP="005753D7">
      <w:pPr>
        <w:numPr>
          <w:ilvl w:val="0"/>
          <w:numId w:val="2"/>
        </w:numPr>
        <w:bidi/>
        <w:spacing w:line="360" w:lineRule="auto"/>
        <w:jc w:val="both"/>
        <w:rPr>
          <w:rFonts w:ascii="Sakkal Majalla" w:hAnsi="Sakkal Majalla" w:cs="Sakkal Majalla"/>
          <w:b/>
          <w:bCs/>
          <w:sz w:val="28"/>
          <w:szCs w:val="28"/>
          <w:rtl/>
        </w:rPr>
      </w:pPr>
      <w:r w:rsidRPr="005753D7">
        <w:rPr>
          <w:rFonts w:ascii="Sakkal Majalla" w:hAnsi="Sakkal Majalla" w:cs="Sakkal Majalla"/>
          <w:b/>
          <w:bCs/>
          <w:sz w:val="28"/>
          <w:szCs w:val="28"/>
          <w:rtl/>
        </w:rPr>
        <w:t>اختبار كاي اسكوير للعلاقة بين التفاعل الرقمي والثقة بالمحتوى الإعلامي وجاذبية وتصميم الفيديوهات المُنتجة بالذكاء الاصطناعي</w:t>
      </w:r>
    </w:p>
    <w:p w14:paraId="54F99EB5" w14:textId="77777777" w:rsidR="005753D7" w:rsidRPr="006C53A7" w:rsidRDefault="005753D7" w:rsidP="006C53A7">
      <w:pPr>
        <w:pStyle w:val="a4"/>
      </w:pPr>
      <w:r w:rsidRPr="006C53A7">
        <w:rPr>
          <w:rtl/>
        </w:rPr>
        <w:t xml:space="preserve"> تظهر البيانات الإحصائية الخاصة باختبار كاي اسكوير وجود علاقة جوهرية وقوية بين جاذبية وتصميم الفيديوهات المولدّة بالذكاء الاصطناعي ومستوى التفاعل الرقمي والثقة الإعلامية؛ حيث بلغت قيمة بيرسون كاي اسكوير 100.338 عند درجات حرية 16 وبمستوى دلالة إحصائية مؤكدة بلغت 0.000. تسجل هذه النتيجة أعلى قيمة اختبارية بين محاور كاي اسكوير الثلاثة؛ مما يدل على أن العوامل الجمالية والتصميم الاحترافي هي المحرك الأكثر تأثيراً في استمالة الجمهور وتحريك سلوكه الرقمي. تدعم هذه القوة الميدانية نسبة الإمكانية البالغة 104.094 والارتباط الخطي البالغ 71.376 ودلالة معنوية حاسمة</w:t>
      </w:r>
      <w:r w:rsidRPr="006C53A7">
        <w:t xml:space="preserve"> (p = 0.000). </w:t>
      </w:r>
      <w:r w:rsidRPr="006C53A7">
        <w:rPr>
          <w:rtl/>
        </w:rPr>
        <w:t>يثبت هذا الربط الميداني أن الانجذاب البصري للتصميم المبتكر يشكل نقطة الانطلاق لتشكيل الثقة والتفاعل. قد يتسبب الإخراج الجذاب في تحييد مؤقت لمشاعر الشك التوليدي؛ إذ يمنح المتابعين تجربة ممتعة تشجعهم على التفاعل الفوري ومشاركة المقطع مع الآخرين</w:t>
      </w:r>
      <w:r w:rsidRPr="006C53A7">
        <w:t>.</w:t>
      </w:r>
    </w:p>
    <w:p w14:paraId="6D8730B3" w14:textId="77777777" w:rsidR="005753D7" w:rsidRDefault="005753D7" w:rsidP="0072177A">
      <w:pPr>
        <w:pStyle w:val="a3"/>
        <w:bidi/>
        <w:jc w:val="center"/>
        <w:rPr>
          <w:color w:val="215E99"/>
          <w:rtl/>
        </w:rPr>
      </w:pPr>
      <w:r w:rsidRPr="0072177A">
        <w:rPr>
          <w:color w:val="215E99"/>
          <w:rtl/>
        </w:rPr>
        <w:lastRenderedPageBreak/>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31</w:t>
      </w:r>
      <w:r w:rsidRPr="0072177A">
        <w:rPr>
          <w:color w:val="215E99"/>
        </w:rPr>
        <w:fldChar w:fldCharType="end"/>
      </w:r>
      <w:r w:rsidRPr="0072177A">
        <w:rPr>
          <w:color w:val="215E99"/>
        </w:rPr>
        <w:t xml:space="preserve"> </w:t>
      </w:r>
      <w:r>
        <w:rPr>
          <w:color w:val="215E99"/>
          <w:rtl/>
        </w:rPr>
        <w:t>: اختبار كاي اسكوير للعلاقة بين التفاعل الرقمي والثقة بالمحتوى الإعلامي وجاذبية وتصميم الفيديوهات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28"/>
        <w:gridCol w:w="1032"/>
        <w:gridCol w:w="471"/>
        <w:gridCol w:w="3139"/>
      </w:tblGrid>
      <w:tr w:rsidR="00040E3D" w14:paraId="560C3178" w14:textId="77777777" w:rsidTr="005753D7">
        <w:trPr>
          <w:cantSplit/>
          <w:jc w:val="center"/>
        </w:trPr>
        <w:tc>
          <w:tcPr>
            <w:tcW w:w="0" w:type="auto"/>
            <w:gridSpan w:val="4"/>
            <w:tcBorders>
              <w:top w:val="single" w:sz="8" w:space="0" w:color="auto"/>
            </w:tcBorders>
            <w:shd w:val="clear" w:color="auto" w:fill="FFFFFF"/>
            <w:vAlign w:val="center"/>
          </w:tcPr>
          <w:p w14:paraId="0E6BBBB1" w14:textId="16D1F882"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40E3D" w14:paraId="01282A76" w14:textId="77777777" w:rsidTr="005753D7">
        <w:trPr>
          <w:cantSplit/>
          <w:jc w:val="center"/>
        </w:trPr>
        <w:tc>
          <w:tcPr>
            <w:tcW w:w="0" w:type="auto"/>
            <w:shd w:val="clear" w:color="auto" w:fill="FFFFFF"/>
            <w:vAlign w:val="center"/>
          </w:tcPr>
          <w:p w14:paraId="2CD29CF7"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26DC777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72DED70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69EB40F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40E3D" w14:paraId="79C99E20" w14:textId="77777777" w:rsidTr="005753D7">
        <w:trPr>
          <w:cantSplit/>
          <w:jc w:val="center"/>
        </w:trPr>
        <w:tc>
          <w:tcPr>
            <w:tcW w:w="0" w:type="auto"/>
            <w:shd w:val="clear" w:color="auto" w:fill="E0E0E0"/>
            <w:vAlign w:val="center"/>
          </w:tcPr>
          <w:p w14:paraId="7CF1A57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5D65B3B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100.338</w:t>
            </w:r>
            <w:r>
              <w:rPr>
                <w:rFonts w:ascii="Arial" w:hAnsi="Arial" w:cs="Arial"/>
                <w:color w:val="010205"/>
                <w:vertAlign w:val="superscript"/>
              </w:rPr>
              <w:t>a</w:t>
            </w:r>
          </w:p>
        </w:tc>
        <w:tc>
          <w:tcPr>
            <w:tcW w:w="0" w:type="auto"/>
            <w:shd w:val="clear" w:color="auto" w:fill="F9F9FB"/>
            <w:vAlign w:val="center"/>
          </w:tcPr>
          <w:p w14:paraId="21ABCDF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708705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1FDC419A" w14:textId="77777777" w:rsidTr="005753D7">
        <w:trPr>
          <w:cantSplit/>
          <w:jc w:val="center"/>
        </w:trPr>
        <w:tc>
          <w:tcPr>
            <w:tcW w:w="0" w:type="auto"/>
            <w:shd w:val="clear" w:color="auto" w:fill="E0E0E0"/>
            <w:vAlign w:val="center"/>
          </w:tcPr>
          <w:p w14:paraId="46C4358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70453D5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104.094</w:t>
            </w:r>
          </w:p>
        </w:tc>
        <w:tc>
          <w:tcPr>
            <w:tcW w:w="0" w:type="auto"/>
            <w:shd w:val="clear" w:color="auto" w:fill="F9F9FB"/>
            <w:vAlign w:val="center"/>
          </w:tcPr>
          <w:p w14:paraId="2B4F74F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2472ED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43D82CF2" w14:textId="77777777" w:rsidTr="005753D7">
        <w:trPr>
          <w:cantSplit/>
          <w:jc w:val="center"/>
        </w:trPr>
        <w:tc>
          <w:tcPr>
            <w:tcW w:w="0" w:type="auto"/>
            <w:shd w:val="clear" w:color="auto" w:fill="E0E0E0"/>
            <w:vAlign w:val="center"/>
          </w:tcPr>
          <w:p w14:paraId="5FCD687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662D8DE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71.376</w:t>
            </w:r>
          </w:p>
        </w:tc>
        <w:tc>
          <w:tcPr>
            <w:tcW w:w="0" w:type="auto"/>
            <w:shd w:val="clear" w:color="auto" w:fill="F9F9FB"/>
            <w:vAlign w:val="center"/>
          </w:tcPr>
          <w:p w14:paraId="7CAA77C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2C17CA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37D624F9" w14:textId="77777777" w:rsidTr="005753D7">
        <w:trPr>
          <w:cantSplit/>
          <w:jc w:val="center"/>
        </w:trPr>
        <w:tc>
          <w:tcPr>
            <w:tcW w:w="0" w:type="auto"/>
            <w:shd w:val="clear" w:color="auto" w:fill="E0E0E0"/>
            <w:vAlign w:val="center"/>
          </w:tcPr>
          <w:p w14:paraId="574119A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7782F2E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shd w:val="clear" w:color="auto" w:fill="F9F9FB"/>
            <w:vAlign w:val="center"/>
          </w:tcPr>
          <w:p w14:paraId="75ADD884"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2958342B" w14:textId="77777777" w:rsidR="00040E3D" w:rsidRDefault="00040E3D" w:rsidP="0072177A">
            <w:pPr>
              <w:bidi/>
              <w:jc w:val="center"/>
              <w:rPr>
                <w:rFonts w:ascii="Times New Roman" w:hAnsi="Times New Roman" w:cs="Times New Roman"/>
                <w:color w:val="auto"/>
                <w:sz w:val="24"/>
                <w:szCs w:val="24"/>
              </w:rPr>
            </w:pPr>
          </w:p>
        </w:tc>
      </w:tr>
      <w:tr w:rsidR="00040E3D" w14:paraId="369205D5" w14:textId="77777777" w:rsidTr="005753D7">
        <w:trPr>
          <w:cantSplit/>
          <w:jc w:val="center"/>
        </w:trPr>
        <w:tc>
          <w:tcPr>
            <w:tcW w:w="0" w:type="auto"/>
            <w:gridSpan w:val="4"/>
            <w:tcBorders>
              <w:bottom w:val="single" w:sz="8" w:space="0" w:color="auto"/>
            </w:tcBorders>
            <w:shd w:val="clear" w:color="auto" w:fill="FFFFFF"/>
            <w:vAlign w:val="center"/>
          </w:tcPr>
          <w:p w14:paraId="2D5525A5" w14:textId="77777777" w:rsidR="00040E3D" w:rsidRDefault="00040E3D" w:rsidP="0072177A">
            <w:pPr>
              <w:keepNext/>
              <w:bidi/>
              <w:spacing w:line="320" w:lineRule="atLeast"/>
              <w:ind w:left="60" w:right="60"/>
              <w:jc w:val="center"/>
              <w:rPr>
                <w:rFonts w:ascii="Arial" w:hAnsi="Arial" w:cs="Arial"/>
                <w:color w:val="010205"/>
              </w:rPr>
            </w:pPr>
            <w:r>
              <w:rPr>
                <w:rFonts w:ascii="Arial" w:hAnsi="Arial" w:cs="Arial"/>
                <w:color w:val="010205"/>
              </w:rPr>
              <w:t>a. 6 cells (24.0%) have expected count less than 5. The minimum expected count is 1.62.</w:t>
            </w:r>
          </w:p>
        </w:tc>
      </w:tr>
    </w:tbl>
    <w:p w14:paraId="7D13C05F" w14:textId="77777777" w:rsidR="00040E3D" w:rsidRPr="0072177A" w:rsidRDefault="00040E3D" w:rsidP="0072177A">
      <w:pPr>
        <w:pStyle w:val="a3"/>
        <w:bidi/>
        <w:jc w:val="center"/>
        <w:rPr>
          <w:color w:val="215E99"/>
          <w:szCs w:val="24"/>
        </w:rPr>
      </w:pPr>
    </w:p>
    <w:p w14:paraId="79C7F658" w14:textId="7180C854"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3AF775B0" wp14:editId="1FE6BA2B">
            <wp:extent cx="5943600" cy="3962400"/>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742754C" w14:textId="509F7E5A"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29</w:t>
      </w:r>
      <w:r w:rsidRPr="0072177A">
        <w:rPr>
          <w:color w:val="215E99"/>
        </w:rPr>
        <w:fldChar w:fldCharType="end"/>
      </w:r>
      <w:r w:rsidRPr="0072177A">
        <w:rPr>
          <w:color w:val="215E99"/>
        </w:rPr>
        <w:t xml:space="preserve"> </w:t>
      </w:r>
      <w:r>
        <w:rPr>
          <w:color w:val="215E99"/>
          <w:rtl/>
        </w:rPr>
        <w:t>: المقاييس المتماثلة لتحليل الجداول المتقاطعة للعلاقة بين التفاعل الرقمي والثقة بالمحتوى الإعلامي وجاذبية وتصميم الفيديوهات المُنتجة بالذكاء الاصطناعي</w:t>
      </w:r>
    </w:p>
    <w:p w14:paraId="1B9AAAAB" w14:textId="77777777" w:rsidR="00040E3D" w:rsidRPr="0072177A" w:rsidRDefault="00040E3D" w:rsidP="0072177A">
      <w:pPr>
        <w:pStyle w:val="a3"/>
        <w:bidi/>
        <w:jc w:val="center"/>
        <w:rPr>
          <w:color w:val="215E99"/>
          <w:szCs w:val="24"/>
        </w:rPr>
      </w:pPr>
    </w:p>
    <w:p w14:paraId="300AC1FA" w14:textId="18219D55" w:rsidR="005753D7" w:rsidRPr="005753D7" w:rsidRDefault="0072177A" w:rsidP="005753D7">
      <w:pPr>
        <w:numPr>
          <w:ilvl w:val="0"/>
          <w:numId w:val="2"/>
        </w:numPr>
        <w:bidi/>
        <w:spacing w:line="360" w:lineRule="auto"/>
        <w:jc w:val="both"/>
        <w:rPr>
          <w:rFonts w:ascii="Sakkal Majalla" w:hAnsi="Sakkal Majalla" w:cs="Sakkal Majalla"/>
          <w:b/>
          <w:bCs/>
          <w:sz w:val="28"/>
          <w:szCs w:val="28"/>
          <w:rtl/>
        </w:rPr>
      </w:pPr>
      <w:r w:rsidRPr="005753D7">
        <w:rPr>
          <w:rFonts w:ascii="Sakkal Majalla" w:hAnsi="Sakkal Majalla" w:cs="Sakkal Majalla"/>
          <w:b/>
          <w:bCs/>
          <w:sz w:val="28"/>
          <w:szCs w:val="28"/>
          <w:rtl/>
        </w:rPr>
        <w:t>اختبار كاي اسكوير للعلاقة بين التفاعل الرقمي والثقة بالمحتوى الإعلامي ومصداقية وشفافية الفيديوهات المُنتجة بالذكاء الاصطناعي</w:t>
      </w:r>
    </w:p>
    <w:p w14:paraId="1A89B199" w14:textId="77777777" w:rsidR="005753D7" w:rsidRPr="006C53A7" w:rsidRDefault="005753D7" w:rsidP="006C53A7">
      <w:pPr>
        <w:pStyle w:val="a4"/>
      </w:pPr>
      <w:r w:rsidRPr="006C53A7">
        <w:rPr>
          <w:rtl/>
        </w:rPr>
        <w:t xml:space="preserve"> تثبت المخرجات الرقمية لاختبار كاي اسكوير وجود علاقة ذات دلالة إحصائية معنوية بين مستوى المصداقية والشفافية في الفيديوهات ومستوى التفاعل الرقمي والثقة بالمحتوى؛ إذ حققت قيمة بيرسون كاي اسكوير 87.102 عند درجات حرية 16 وبمستوى دلالة بلغ 0.000. تؤكد القيمة الاحتمالية الدالة حتمية الاقتران بين الشفافية في الإفصاح عن التقنية وتوضيح </w:t>
      </w:r>
      <w:r w:rsidRPr="006C53A7">
        <w:rPr>
          <w:rtl/>
        </w:rPr>
        <w:lastRenderedPageBreak/>
        <w:t>المراجع وبين تعزيز الثقة والسلوك التفاعلي للمتابعين. تنعكس هذه العلاقة في قيمة نسبة الإمكانية البالغة 92.251 والارتباط الخطي الصاعد البالغ 63.888 بدلالة معنوية مؤكدة. يبين هذا الاقتران الإحصائي أن الوضوح الأخلاقي والإفصاح عن استخدام الذكاء الاصطناعي يزيل الغموض الخادع؛ وهو ما يدفع الجمهور نحو الاطمئنان للمادة المعروضة. يحتمل أن يفسر هذا السلوك بأن المشاهدين يقدرون احترام الناشر لعقولهم عبر الشفافية، فيكافئونه بالبقاء والمتابعة والتفاعل الإيجابي المستمر</w:t>
      </w:r>
      <w:r w:rsidRPr="006C53A7">
        <w:t>.</w:t>
      </w:r>
    </w:p>
    <w:p w14:paraId="0EA2CE53"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32</w:t>
      </w:r>
      <w:r w:rsidRPr="0072177A">
        <w:rPr>
          <w:color w:val="215E99"/>
        </w:rPr>
        <w:fldChar w:fldCharType="end"/>
      </w:r>
      <w:r w:rsidRPr="0072177A">
        <w:rPr>
          <w:color w:val="215E99"/>
        </w:rPr>
        <w:t xml:space="preserve"> </w:t>
      </w:r>
      <w:r>
        <w:rPr>
          <w:color w:val="215E99"/>
          <w:rtl/>
        </w:rPr>
        <w:t>: اختبار كاي اسكوير للعلاقة بين التفاعل الرقمي والثقة بالمحتوى الإعلامي ومصداقية وشفافية الفيديوهات المُنتجة بالذكاء الاصطناعي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68"/>
        <w:gridCol w:w="938"/>
        <w:gridCol w:w="478"/>
        <w:gridCol w:w="3186"/>
      </w:tblGrid>
      <w:tr w:rsidR="00040E3D" w14:paraId="664BF62B" w14:textId="77777777" w:rsidTr="005753D7">
        <w:trPr>
          <w:cantSplit/>
          <w:jc w:val="center"/>
        </w:trPr>
        <w:tc>
          <w:tcPr>
            <w:tcW w:w="0" w:type="auto"/>
            <w:gridSpan w:val="4"/>
            <w:tcBorders>
              <w:top w:val="single" w:sz="8" w:space="0" w:color="auto"/>
            </w:tcBorders>
            <w:shd w:val="clear" w:color="auto" w:fill="FFFFFF"/>
            <w:vAlign w:val="center"/>
          </w:tcPr>
          <w:p w14:paraId="3B131651" w14:textId="351F9657"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Chi-Square Tests</w:t>
            </w:r>
          </w:p>
        </w:tc>
      </w:tr>
      <w:tr w:rsidR="00040E3D" w14:paraId="2F47BD52" w14:textId="77777777" w:rsidTr="005753D7">
        <w:trPr>
          <w:cantSplit/>
          <w:jc w:val="center"/>
        </w:trPr>
        <w:tc>
          <w:tcPr>
            <w:tcW w:w="0" w:type="auto"/>
            <w:shd w:val="clear" w:color="auto" w:fill="FFFFFF"/>
            <w:vAlign w:val="center"/>
          </w:tcPr>
          <w:p w14:paraId="0B2FBA2C"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FFFFF"/>
            <w:vAlign w:val="center"/>
          </w:tcPr>
          <w:p w14:paraId="4105E8B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Value</w:t>
            </w:r>
          </w:p>
        </w:tc>
        <w:tc>
          <w:tcPr>
            <w:tcW w:w="0" w:type="auto"/>
            <w:shd w:val="clear" w:color="auto" w:fill="FFFFFF"/>
            <w:vAlign w:val="center"/>
          </w:tcPr>
          <w:p w14:paraId="1ABCF625"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E3B981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Asymptotic Significance (2-sided)</w:t>
            </w:r>
          </w:p>
        </w:tc>
      </w:tr>
      <w:tr w:rsidR="00040E3D" w14:paraId="540B4175" w14:textId="77777777" w:rsidTr="005753D7">
        <w:trPr>
          <w:cantSplit/>
          <w:jc w:val="center"/>
        </w:trPr>
        <w:tc>
          <w:tcPr>
            <w:tcW w:w="0" w:type="auto"/>
            <w:shd w:val="clear" w:color="auto" w:fill="E0E0E0"/>
            <w:vAlign w:val="center"/>
          </w:tcPr>
          <w:p w14:paraId="6E36C76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Pearson Chi-Square</w:t>
            </w:r>
          </w:p>
        </w:tc>
        <w:tc>
          <w:tcPr>
            <w:tcW w:w="0" w:type="auto"/>
            <w:shd w:val="clear" w:color="auto" w:fill="F9F9FB"/>
            <w:vAlign w:val="center"/>
          </w:tcPr>
          <w:p w14:paraId="468BD73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87.102</w:t>
            </w:r>
            <w:r>
              <w:rPr>
                <w:rFonts w:ascii="Arial" w:hAnsi="Arial" w:cs="Arial"/>
                <w:color w:val="010205"/>
                <w:vertAlign w:val="superscript"/>
              </w:rPr>
              <w:t>a</w:t>
            </w:r>
          </w:p>
        </w:tc>
        <w:tc>
          <w:tcPr>
            <w:tcW w:w="0" w:type="auto"/>
            <w:shd w:val="clear" w:color="auto" w:fill="F9F9FB"/>
            <w:vAlign w:val="center"/>
          </w:tcPr>
          <w:p w14:paraId="7DCC1FE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AF2148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67BD73D2" w14:textId="77777777" w:rsidTr="005753D7">
        <w:trPr>
          <w:cantSplit/>
          <w:jc w:val="center"/>
        </w:trPr>
        <w:tc>
          <w:tcPr>
            <w:tcW w:w="0" w:type="auto"/>
            <w:shd w:val="clear" w:color="auto" w:fill="E0E0E0"/>
            <w:vAlign w:val="center"/>
          </w:tcPr>
          <w:p w14:paraId="4EDB165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Likelihood Ratio</w:t>
            </w:r>
          </w:p>
        </w:tc>
        <w:tc>
          <w:tcPr>
            <w:tcW w:w="0" w:type="auto"/>
            <w:shd w:val="clear" w:color="auto" w:fill="F9F9FB"/>
            <w:vAlign w:val="center"/>
          </w:tcPr>
          <w:p w14:paraId="45F51CF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92.251</w:t>
            </w:r>
          </w:p>
        </w:tc>
        <w:tc>
          <w:tcPr>
            <w:tcW w:w="0" w:type="auto"/>
            <w:shd w:val="clear" w:color="auto" w:fill="F9F9FB"/>
            <w:vAlign w:val="center"/>
          </w:tcPr>
          <w:p w14:paraId="6763FD6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1FD269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3E8BA6D8" w14:textId="77777777" w:rsidTr="005753D7">
        <w:trPr>
          <w:cantSplit/>
          <w:jc w:val="center"/>
        </w:trPr>
        <w:tc>
          <w:tcPr>
            <w:tcW w:w="0" w:type="auto"/>
            <w:shd w:val="clear" w:color="auto" w:fill="E0E0E0"/>
            <w:vAlign w:val="center"/>
          </w:tcPr>
          <w:p w14:paraId="6A1135C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Linear-by-Linear Association</w:t>
            </w:r>
          </w:p>
        </w:tc>
        <w:tc>
          <w:tcPr>
            <w:tcW w:w="0" w:type="auto"/>
            <w:shd w:val="clear" w:color="auto" w:fill="F9F9FB"/>
            <w:vAlign w:val="center"/>
          </w:tcPr>
          <w:p w14:paraId="3147FE4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63.888</w:t>
            </w:r>
          </w:p>
        </w:tc>
        <w:tc>
          <w:tcPr>
            <w:tcW w:w="0" w:type="auto"/>
            <w:shd w:val="clear" w:color="auto" w:fill="F9F9FB"/>
            <w:vAlign w:val="center"/>
          </w:tcPr>
          <w:p w14:paraId="31F21F5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0A82B2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1EF0E355" w14:textId="77777777" w:rsidTr="005753D7">
        <w:trPr>
          <w:cantSplit/>
          <w:jc w:val="center"/>
        </w:trPr>
        <w:tc>
          <w:tcPr>
            <w:tcW w:w="0" w:type="auto"/>
            <w:shd w:val="clear" w:color="auto" w:fill="E0E0E0"/>
            <w:vAlign w:val="center"/>
          </w:tcPr>
          <w:p w14:paraId="0E8C911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N of Valid Cases</w:t>
            </w:r>
          </w:p>
        </w:tc>
        <w:tc>
          <w:tcPr>
            <w:tcW w:w="0" w:type="auto"/>
            <w:shd w:val="clear" w:color="auto" w:fill="F9F9FB"/>
            <w:vAlign w:val="center"/>
          </w:tcPr>
          <w:p w14:paraId="41A743C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284</w:t>
            </w:r>
          </w:p>
        </w:tc>
        <w:tc>
          <w:tcPr>
            <w:tcW w:w="0" w:type="auto"/>
            <w:shd w:val="clear" w:color="auto" w:fill="F9F9FB"/>
            <w:vAlign w:val="center"/>
          </w:tcPr>
          <w:p w14:paraId="48DEE428"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29E3B058" w14:textId="77777777" w:rsidR="00040E3D" w:rsidRDefault="00040E3D" w:rsidP="0072177A">
            <w:pPr>
              <w:bidi/>
              <w:jc w:val="center"/>
              <w:rPr>
                <w:rFonts w:ascii="Times New Roman" w:hAnsi="Times New Roman" w:cs="Times New Roman"/>
                <w:color w:val="auto"/>
                <w:sz w:val="24"/>
                <w:szCs w:val="24"/>
              </w:rPr>
            </w:pPr>
          </w:p>
        </w:tc>
      </w:tr>
      <w:tr w:rsidR="00040E3D" w14:paraId="3B636C34" w14:textId="77777777" w:rsidTr="005753D7">
        <w:trPr>
          <w:cantSplit/>
          <w:jc w:val="center"/>
        </w:trPr>
        <w:tc>
          <w:tcPr>
            <w:tcW w:w="0" w:type="auto"/>
            <w:gridSpan w:val="4"/>
            <w:tcBorders>
              <w:bottom w:val="single" w:sz="8" w:space="0" w:color="auto"/>
            </w:tcBorders>
            <w:shd w:val="clear" w:color="auto" w:fill="FFFFFF"/>
            <w:vAlign w:val="center"/>
          </w:tcPr>
          <w:p w14:paraId="1A4DF2AC" w14:textId="77777777" w:rsidR="00040E3D" w:rsidRDefault="00040E3D" w:rsidP="0072177A">
            <w:pPr>
              <w:keepNext/>
              <w:bidi/>
              <w:spacing w:line="320" w:lineRule="atLeast"/>
              <w:ind w:left="60" w:right="60"/>
              <w:jc w:val="center"/>
              <w:rPr>
                <w:rFonts w:ascii="Arial" w:hAnsi="Arial" w:cs="Arial"/>
                <w:color w:val="010205"/>
              </w:rPr>
            </w:pPr>
            <w:r>
              <w:rPr>
                <w:rFonts w:ascii="Arial" w:hAnsi="Arial" w:cs="Arial"/>
                <w:color w:val="010205"/>
              </w:rPr>
              <w:t>a. 7 cells (28.0%) have expected count less than 5. The minimum expected count is 1.27.</w:t>
            </w:r>
          </w:p>
        </w:tc>
      </w:tr>
    </w:tbl>
    <w:p w14:paraId="1C7626FF" w14:textId="77777777" w:rsidR="00040E3D" w:rsidRPr="0072177A" w:rsidRDefault="00040E3D" w:rsidP="0072177A">
      <w:pPr>
        <w:pStyle w:val="a3"/>
        <w:bidi/>
        <w:jc w:val="center"/>
        <w:rPr>
          <w:color w:val="215E99"/>
          <w:szCs w:val="24"/>
        </w:rPr>
      </w:pPr>
    </w:p>
    <w:p w14:paraId="7BC2D5C8" w14:textId="7E06F9C1" w:rsidR="0072177A" w:rsidRDefault="00A50855" w:rsidP="0072177A">
      <w:pPr>
        <w:keepNext/>
        <w:bidi/>
        <w:jc w:val="center"/>
      </w:pPr>
      <w:r>
        <w:rPr>
          <w:rFonts w:ascii="Times New Roman" w:hAnsi="Times New Roman" w:cs="Times New Roman"/>
          <w:noProof/>
          <w:color w:val="auto"/>
          <w:sz w:val="24"/>
          <w:szCs w:val="24"/>
        </w:rPr>
        <w:drawing>
          <wp:inline distT="0" distB="0" distL="0" distR="0" wp14:anchorId="426AB0F6" wp14:editId="0B70B61C">
            <wp:extent cx="5943600" cy="3962400"/>
            <wp:effectExtent l="0" t="0" r="0" b="0"/>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C904EFE" w14:textId="2BFD55A2"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30</w:t>
      </w:r>
      <w:r w:rsidRPr="0072177A">
        <w:rPr>
          <w:color w:val="215E99"/>
        </w:rPr>
        <w:fldChar w:fldCharType="end"/>
      </w:r>
      <w:r w:rsidRPr="0072177A">
        <w:rPr>
          <w:color w:val="215E99"/>
        </w:rPr>
        <w:t xml:space="preserve"> </w:t>
      </w:r>
      <w:r>
        <w:rPr>
          <w:color w:val="215E99"/>
          <w:rtl/>
        </w:rPr>
        <w:t>: المقاييس المتماثلة لتحليل الجداول المتقاطعة للعلاقة بين التفاعل الرقمي والثقة بالمحتوى الإعلامي ومصداقية وشفافية الفيديوهات المُنتجة بالذكاء الاصطناعي</w:t>
      </w:r>
    </w:p>
    <w:p w14:paraId="4733517F" w14:textId="77777777" w:rsidR="00040E3D" w:rsidRPr="0072177A" w:rsidRDefault="00040E3D" w:rsidP="0072177A">
      <w:pPr>
        <w:pStyle w:val="a3"/>
        <w:bidi/>
        <w:jc w:val="center"/>
        <w:rPr>
          <w:color w:val="215E99"/>
          <w:szCs w:val="24"/>
        </w:rPr>
      </w:pPr>
    </w:p>
    <w:p w14:paraId="0DA5511C" w14:textId="0F26A62A"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lastRenderedPageBreak/>
        <w:t>اختبار الانحدار المتعدد لمتغيرات الدراسة</w:t>
      </w:r>
    </w:p>
    <w:p w14:paraId="24E07BFA" w14:textId="77777777" w:rsidR="005753D7" w:rsidRDefault="005753D7" w:rsidP="006C53A7">
      <w:pPr>
        <w:pStyle w:val="a4"/>
        <w:rPr>
          <w:rtl/>
        </w:rPr>
      </w:pPr>
      <w:r w:rsidRPr="006C53A7">
        <w:rPr>
          <w:rtl/>
        </w:rPr>
        <w:t xml:space="preserve"> تكشف مخرجات ملخص النموذج الإحصائي للاختبار الانحداري المتعدد عن قدرة تفسيرية عالية للمتغيرات المستقلة المتمثلة في (جودة الفيديوهات، جاذبية وتصميم الفيديوهات، ومصداقية وشفافية الفيديوهات) تجاه المتغير التابع (التفاعل الرقمي والثقة بالمحتوى الإعلامي)؛ حيث بلغ معامل الارتباط التعددي</w:t>
      </w:r>
      <w:r w:rsidRPr="006C53A7">
        <w:t xml:space="preserve"> R </w:t>
      </w:r>
      <w:r w:rsidRPr="006C53A7">
        <w:rPr>
          <w:rtl/>
        </w:rPr>
        <w:t>قيمة قوية قدرها 0.669، مترافقاً مع معامل تحديد</w:t>
      </w:r>
      <w:r w:rsidRPr="006C53A7">
        <w:t xml:space="preserve"> R Square </w:t>
      </w:r>
      <w:r w:rsidRPr="006C53A7">
        <w:rPr>
          <w:rtl/>
        </w:rPr>
        <w:t>بلغ 0.447 ومعامل تحديد معدل</w:t>
      </w:r>
      <w:r w:rsidRPr="006C53A7">
        <w:t xml:space="preserve"> Adjusted R Square </w:t>
      </w:r>
      <w:r w:rsidRPr="006C53A7">
        <w:rPr>
          <w:rtl/>
        </w:rPr>
        <w:t>قدره 0.441. تعني هذه الأرقام الإحصائية أن الأبعاد الثلاثة المستقلة مجتمعة تنجح في تفسير 44.7% من التباين الحاصل في مستوى التفاعل الرقمي والثقة، بينما تعود النسبة المتبقية لعوامل أخرى خارج نطاق النموذج الحالي. يسجل الخطأ المعياري للتقدير قيمة قدرها 0.994؛ مما يشير إلى انضباط النموذج واستقراره في التنبؤ. يبرز هذا التأثير التراكمي أهمية تكامل العناصر الثلاثة؛ فالجودة وحدها دون تصميم جذاب أو مصداقية لن تحقق أقصى درجات التفاعل والثقة</w:t>
      </w:r>
      <w:r w:rsidRPr="006C53A7">
        <w:t>.</w:t>
      </w:r>
    </w:p>
    <w:p w14:paraId="236C23B3" w14:textId="65FE3412" w:rsidR="005753D7" w:rsidRPr="006C53A7" w:rsidRDefault="005753D7" w:rsidP="005753D7">
      <w:pPr>
        <w:pStyle w:val="a4"/>
      </w:pPr>
      <w:r>
        <w:rPr>
          <w:rFonts w:hint="cs"/>
          <w:rtl/>
        </w:rPr>
        <w:t>و</w:t>
      </w:r>
      <w:r w:rsidRPr="006C53A7">
        <w:rPr>
          <w:rtl/>
        </w:rPr>
        <w:t>تؤكد نتائج تحليل التباين</w:t>
      </w:r>
      <w:r w:rsidRPr="006C53A7">
        <w:t xml:space="preserve"> ANOVA </w:t>
      </w:r>
      <w:r w:rsidRPr="006C53A7">
        <w:rPr>
          <w:rtl/>
        </w:rPr>
        <w:t>جودة وصلاحية النموذج التنبئي ككل بدرجة معنوية عالية؛ حيث بلغت قيمة</w:t>
      </w:r>
      <w:r w:rsidRPr="006C53A7">
        <w:t xml:space="preserve"> F </w:t>
      </w:r>
      <w:r w:rsidRPr="006C53A7">
        <w:rPr>
          <w:rtl/>
        </w:rPr>
        <w:t>المحسوبة 75.411 بمجموع مربعات انحدار بلغ 223.321 ودرجات حرية 3، وبمستوى دلالة إحصائية قاطع بلغ 0.000. يثبت هذا الارتفاع المعنوي أن النموذج قادر إحصائياً على قياس الأثر التراكمي للمتغيرات. ببالنظر إلى جدول المعاملات</w:t>
      </w:r>
      <w:r w:rsidRPr="006C53A7">
        <w:t xml:space="preserve"> Coefficients</w:t>
      </w:r>
      <w:r w:rsidRPr="006C53A7">
        <w:rPr>
          <w:rtl/>
        </w:rPr>
        <w:t>، تظهر جميع المتغيرات المستقلة أثراً إيجابياً دالاً إحصائياً عند مستوى معنوية 0.000؛ حيث سجل متغير "جاذبية وتصميم الفيديوهات" الأثر الأكبر بمعامل</w:t>
      </w:r>
      <w:r w:rsidRPr="006C53A7">
        <w:t xml:space="preserve"> Beta </w:t>
      </w:r>
      <w:r w:rsidRPr="006C53A7">
        <w:rPr>
          <w:rtl/>
        </w:rPr>
        <w:t>قياسي بلغ 0.356</w:t>
      </w:r>
      <w:r w:rsidRPr="006C53A7">
        <w:t xml:space="preserve"> (B = 0.402, t = 7.546)</w:t>
      </w:r>
      <w:r w:rsidRPr="006C53A7">
        <w:rPr>
          <w:rtl/>
        </w:rPr>
        <w:t>، يليه متغير "جودة الفيديوهات" بمعامل</w:t>
      </w:r>
      <w:r w:rsidRPr="006C53A7">
        <w:t xml:space="preserve"> Beta </w:t>
      </w:r>
      <w:r w:rsidRPr="006C53A7">
        <w:rPr>
          <w:rtl/>
        </w:rPr>
        <w:t>بلغ 0.316</w:t>
      </w:r>
      <w:r w:rsidRPr="006C53A7">
        <w:t xml:space="preserve"> (B = 0.351, t = 6.552)</w:t>
      </w:r>
      <w:r w:rsidRPr="006C53A7">
        <w:rPr>
          <w:rtl/>
        </w:rPr>
        <w:t>، ثم متغير "مصداقية وشفافية الفيديوهات" بمعامل</w:t>
      </w:r>
      <w:r w:rsidRPr="006C53A7">
        <w:t xml:space="preserve"> Beta </w:t>
      </w:r>
      <w:r w:rsidRPr="006C53A7">
        <w:rPr>
          <w:rtl/>
        </w:rPr>
        <w:t>بلغ 0.242</w:t>
      </w:r>
      <w:r w:rsidRPr="006C53A7">
        <w:t xml:space="preserve"> (B = 0.288, t = 4.859)</w:t>
      </w:r>
      <w:r w:rsidRPr="006C53A7">
        <w:rPr>
          <w:rtl/>
        </w:rPr>
        <w:t>، إضافة إلى حد ثابت قدره 0.951</w:t>
      </w:r>
      <w:r w:rsidRPr="006C53A7">
        <w:t xml:space="preserve"> (t = 4.838). </w:t>
      </w:r>
      <w:r w:rsidRPr="006C53A7">
        <w:rPr>
          <w:rtl/>
        </w:rPr>
        <w:t>يوضح هذا المخرج التراتبي أن الجاذبية والتصميم يشكلان القاطرة الأولى في التأثير، يليهما الجودة الإخراجية ثم الشفافية الأخلاقية؛ وهو ما يوجه صناع المحتوى لترتيب أولويات الانفاق والتطوير التقني</w:t>
      </w:r>
      <w:r w:rsidRPr="006C53A7">
        <w:t>.</w:t>
      </w:r>
    </w:p>
    <w:p w14:paraId="7B70E574"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33</w:t>
      </w:r>
      <w:r w:rsidRPr="0072177A">
        <w:rPr>
          <w:color w:val="215E99"/>
        </w:rPr>
        <w:fldChar w:fldCharType="end"/>
      </w:r>
      <w:r w:rsidRPr="0072177A">
        <w:rPr>
          <w:color w:val="215E99"/>
        </w:rPr>
        <w:t xml:space="preserve"> </w:t>
      </w:r>
      <w:r>
        <w:rPr>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90"/>
        <w:gridCol w:w="890"/>
        <w:gridCol w:w="1255"/>
        <w:gridCol w:w="1916"/>
        <w:gridCol w:w="2319"/>
      </w:tblGrid>
      <w:tr w:rsidR="00040E3D" w14:paraId="2F26CF2F" w14:textId="77777777" w:rsidTr="005753D7">
        <w:trPr>
          <w:cantSplit/>
          <w:jc w:val="center"/>
        </w:trPr>
        <w:tc>
          <w:tcPr>
            <w:tcW w:w="0" w:type="auto"/>
            <w:gridSpan w:val="5"/>
            <w:tcBorders>
              <w:top w:val="single" w:sz="8" w:space="0" w:color="auto"/>
            </w:tcBorders>
            <w:shd w:val="clear" w:color="auto" w:fill="FFFFFF"/>
            <w:vAlign w:val="center"/>
          </w:tcPr>
          <w:p w14:paraId="639A3D19" w14:textId="21EAFA03"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Model Summary</w:t>
            </w:r>
            <w:r>
              <w:rPr>
                <w:rFonts w:ascii="Arial" w:hAnsi="Arial" w:cs="Arial"/>
                <w:b/>
                <w:bCs/>
                <w:color w:val="010205"/>
                <w:sz w:val="22"/>
                <w:szCs w:val="22"/>
                <w:vertAlign w:val="superscript"/>
              </w:rPr>
              <w:t>b</w:t>
            </w:r>
          </w:p>
        </w:tc>
      </w:tr>
      <w:tr w:rsidR="00040E3D" w14:paraId="372BAC56" w14:textId="77777777" w:rsidTr="005753D7">
        <w:trPr>
          <w:cantSplit/>
          <w:jc w:val="center"/>
        </w:trPr>
        <w:tc>
          <w:tcPr>
            <w:tcW w:w="0" w:type="auto"/>
            <w:shd w:val="clear" w:color="auto" w:fill="FFFFFF"/>
            <w:vAlign w:val="center"/>
          </w:tcPr>
          <w:p w14:paraId="7EE7158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023141D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36B6D94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1FB93C6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204FF9B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040E3D" w14:paraId="18AED45D" w14:textId="77777777" w:rsidTr="005753D7">
        <w:trPr>
          <w:cantSplit/>
          <w:jc w:val="center"/>
        </w:trPr>
        <w:tc>
          <w:tcPr>
            <w:tcW w:w="0" w:type="auto"/>
            <w:shd w:val="clear" w:color="auto" w:fill="E0E0E0"/>
            <w:vAlign w:val="center"/>
          </w:tcPr>
          <w:p w14:paraId="217F245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25A1702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.669</w:t>
            </w:r>
            <w:r>
              <w:rPr>
                <w:rFonts w:ascii="Arial" w:hAnsi="Arial" w:cs="Arial"/>
                <w:color w:val="010205"/>
                <w:vertAlign w:val="superscript"/>
              </w:rPr>
              <w:t>a</w:t>
            </w:r>
          </w:p>
        </w:tc>
        <w:tc>
          <w:tcPr>
            <w:tcW w:w="0" w:type="auto"/>
            <w:shd w:val="clear" w:color="auto" w:fill="F9F9FB"/>
            <w:vAlign w:val="center"/>
          </w:tcPr>
          <w:p w14:paraId="3D574BA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.447</w:t>
            </w:r>
          </w:p>
        </w:tc>
        <w:tc>
          <w:tcPr>
            <w:tcW w:w="0" w:type="auto"/>
            <w:shd w:val="clear" w:color="auto" w:fill="F9F9FB"/>
            <w:vAlign w:val="center"/>
          </w:tcPr>
          <w:p w14:paraId="58FDF8D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.441</w:t>
            </w:r>
          </w:p>
        </w:tc>
        <w:tc>
          <w:tcPr>
            <w:tcW w:w="0" w:type="auto"/>
            <w:shd w:val="clear" w:color="auto" w:fill="F9F9FB"/>
            <w:vAlign w:val="center"/>
          </w:tcPr>
          <w:p w14:paraId="224052A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.994</w:t>
            </w:r>
          </w:p>
        </w:tc>
      </w:tr>
      <w:tr w:rsidR="00040E3D" w14:paraId="0B873B6F" w14:textId="77777777" w:rsidTr="005753D7">
        <w:trPr>
          <w:cantSplit/>
          <w:jc w:val="center"/>
        </w:trPr>
        <w:tc>
          <w:tcPr>
            <w:tcW w:w="0" w:type="auto"/>
            <w:gridSpan w:val="5"/>
            <w:shd w:val="clear" w:color="auto" w:fill="FFFFFF"/>
            <w:vAlign w:val="center"/>
          </w:tcPr>
          <w:p w14:paraId="0615C084" w14:textId="77777777" w:rsidR="00040E3D" w:rsidRDefault="00040E3D" w:rsidP="005753D7">
            <w:pPr>
              <w:spacing w:line="320" w:lineRule="atLeast"/>
              <w:ind w:left="60" w:right="60"/>
              <w:jc w:val="center"/>
              <w:rPr>
                <w:rFonts w:ascii="Arial" w:hAnsi="Arial" w:cs="Arial"/>
                <w:color w:val="010205"/>
              </w:rPr>
            </w:pPr>
            <w:r>
              <w:rPr>
                <w:rFonts w:ascii="Arial" w:hAnsi="Arial" w:cs="Arial"/>
                <w:color w:val="010205"/>
              </w:rPr>
              <w:t xml:space="preserve">a. Predictors: (Constant), </w:t>
            </w:r>
            <w:r>
              <w:rPr>
                <w:rFonts w:ascii="Arial" w:hAnsi="Arial" w:cs="Arial"/>
                <w:color w:val="010205"/>
                <w:rtl/>
              </w:rPr>
              <w:t>مصداقية وشفافية الفيديوهات المُنتجة بالذكاء الاصطناعي, جاذبية وتصميم الفيديوهات المُنتجة بالذكاء الاصطناعي, جودة الفيديوهات القصيرة المُنتجة بالذكاء الاصطناعي</w:t>
            </w:r>
          </w:p>
        </w:tc>
      </w:tr>
      <w:tr w:rsidR="00040E3D" w14:paraId="36F46C3E" w14:textId="77777777" w:rsidTr="005753D7">
        <w:trPr>
          <w:cantSplit/>
          <w:jc w:val="center"/>
        </w:trPr>
        <w:tc>
          <w:tcPr>
            <w:tcW w:w="0" w:type="auto"/>
            <w:gridSpan w:val="5"/>
            <w:tcBorders>
              <w:bottom w:val="single" w:sz="8" w:space="0" w:color="auto"/>
            </w:tcBorders>
            <w:shd w:val="clear" w:color="auto" w:fill="FFFFFF"/>
            <w:vAlign w:val="center"/>
          </w:tcPr>
          <w:p w14:paraId="5DFFBCA2" w14:textId="77777777" w:rsidR="00040E3D" w:rsidRDefault="00040E3D" w:rsidP="005753D7">
            <w:pPr>
              <w:keepNext/>
              <w:spacing w:line="320" w:lineRule="atLeast"/>
              <w:ind w:left="60" w:right="60"/>
              <w:jc w:val="center"/>
              <w:rPr>
                <w:rFonts w:ascii="Arial" w:hAnsi="Arial" w:cs="Arial"/>
                <w:color w:val="010205"/>
              </w:rPr>
            </w:pPr>
            <w:r>
              <w:rPr>
                <w:rFonts w:ascii="Arial" w:hAnsi="Arial" w:cs="Arial"/>
                <w:color w:val="010205"/>
              </w:rPr>
              <w:lastRenderedPageBreak/>
              <w:t xml:space="preserve">b. Dependent Variable: </w:t>
            </w:r>
            <w:r>
              <w:rPr>
                <w:rFonts w:ascii="Arial" w:hAnsi="Arial" w:cs="Arial"/>
                <w:color w:val="010205"/>
                <w:rtl/>
              </w:rPr>
              <w:t>التفاعل الرقمي والثقة بالمحتوى الإعلامي</w:t>
            </w:r>
          </w:p>
        </w:tc>
      </w:tr>
    </w:tbl>
    <w:p w14:paraId="53037FF0" w14:textId="77777777" w:rsidR="005753D7" w:rsidRDefault="005753D7" w:rsidP="0072177A">
      <w:pPr>
        <w:pStyle w:val="a3"/>
        <w:bidi/>
        <w:jc w:val="center"/>
        <w:rPr>
          <w:color w:val="215E99"/>
          <w:rtl/>
        </w:rPr>
      </w:pPr>
    </w:p>
    <w:p w14:paraId="5F64324F" w14:textId="757CE253" w:rsidR="005753D7" w:rsidRDefault="005753D7" w:rsidP="005753D7">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34</w:t>
      </w:r>
      <w:r w:rsidRPr="0072177A">
        <w:rPr>
          <w:color w:val="215E99"/>
        </w:rPr>
        <w:fldChar w:fldCharType="end"/>
      </w:r>
      <w:r w:rsidRPr="0072177A">
        <w:rPr>
          <w:color w:val="215E99"/>
        </w:rPr>
        <w:t xml:space="preserve"> </w:t>
      </w:r>
      <w:r>
        <w:rPr>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1"/>
        <w:gridCol w:w="1478"/>
        <w:gridCol w:w="1553"/>
        <w:gridCol w:w="691"/>
        <w:gridCol w:w="1362"/>
        <w:gridCol w:w="1013"/>
        <w:gridCol w:w="842"/>
      </w:tblGrid>
      <w:tr w:rsidR="00040E3D" w14:paraId="347735FD" w14:textId="77777777" w:rsidTr="005753D7">
        <w:trPr>
          <w:cantSplit/>
          <w:jc w:val="center"/>
        </w:trPr>
        <w:tc>
          <w:tcPr>
            <w:tcW w:w="0" w:type="auto"/>
            <w:gridSpan w:val="7"/>
            <w:tcBorders>
              <w:top w:val="single" w:sz="8" w:space="0" w:color="auto"/>
            </w:tcBorders>
            <w:shd w:val="clear" w:color="auto" w:fill="FFFFFF"/>
            <w:vAlign w:val="center"/>
          </w:tcPr>
          <w:p w14:paraId="2BF6C1D8" w14:textId="3B693CA4"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w:t>
            </w:r>
          </w:p>
        </w:tc>
      </w:tr>
      <w:tr w:rsidR="00040E3D" w14:paraId="39F53408" w14:textId="77777777" w:rsidTr="005753D7">
        <w:trPr>
          <w:cantSplit/>
          <w:jc w:val="center"/>
        </w:trPr>
        <w:tc>
          <w:tcPr>
            <w:tcW w:w="0" w:type="auto"/>
            <w:gridSpan w:val="2"/>
            <w:shd w:val="clear" w:color="auto" w:fill="FFFFFF"/>
            <w:vAlign w:val="center"/>
          </w:tcPr>
          <w:p w14:paraId="5C5EFF6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shd w:val="clear" w:color="auto" w:fill="FFFFFF"/>
            <w:vAlign w:val="center"/>
          </w:tcPr>
          <w:p w14:paraId="4379F49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38A9A96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5FD414F4"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6634B43F"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0EF3CC6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Sig.</w:t>
            </w:r>
          </w:p>
        </w:tc>
      </w:tr>
      <w:tr w:rsidR="00040E3D" w14:paraId="1A5778C1" w14:textId="77777777" w:rsidTr="005753D7">
        <w:trPr>
          <w:cantSplit/>
          <w:jc w:val="center"/>
        </w:trPr>
        <w:tc>
          <w:tcPr>
            <w:tcW w:w="0" w:type="auto"/>
            <w:vMerge w:val="restart"/>
            <w:shd w:val="clear" w:color="auto" w:fill="E0E0E0"/>
            <w:vAlign w:val="center"/>
          </w:tcPr>
          <w:p w14:paraId="0ED9DB9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56CB058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459FF0A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223.321</w:t>
            </w:r>
          </w:p>
        </w:tc>
        <w:tc>
          <w:tcPr>
            <w:tcW w:w="0" w:type="auto"/>
            <w:shd w:val="clear" w:color="auto" w:fill="F9F9FB"/>
            <w:vAlign w:val="center"/>
          </w:tcPr>
          <w:p w14:paraId="23E0CE2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0251759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74.440</w:t>
            </w:r>
          </w:p>
        </w:tc>
        <w:tc>
          <w:tcPr>
            <w:tcW w:w="0" w:type="auto"/>
            <w:shd w:val="clear" w:color="auto" w:fill="F9F9FB"/>
            <w:vAlign w:val="center"/>
          </w:tcPr>
          <w:p w14:paraId="0A18663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75.411</w:t>
            </w:r>
          </w:p>
        </w:tc>
        <w:tc>
          <w:tcPr>
            <w:tcW w:w="0" w:type="auto"/>
            <w:shd w:val="clear" w:color="auto" w:fill="F9F9FB"/>
            <w:vAlign w:val="center"/>
          </w:tcPr>
          <w:p w14:paraId="65160F5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040E3D" w14:paraId="1FCDA2B2" w14:textId="77777777" w:rsidTr="005753D7">
        <w:trPr>
          <w:cantSplit/>
          <w:jc w:val="center"/>
        </w:trPr>
        <w:tc>
          <w:tcPr>
            <w:tcW w:w="0" w:type="auto"/>
            <w:vMerge/>
            <w:shd w:val="clear" w:color="auto" w:fill="E0E0E0"/>
            <w:vAlign w:val="center"/>
          </w:tcPr>
          <w:p w14:paraId="28C04DD8" w14:textId="77777777" w:rsidR="00040E3D" w:rsidRDefault="00040E3D" w:rsidP="0072177A">
            <w:pPr>
              <w:bidi/>
              <w:rPr>
                <w:rFonts w:ascii="Arial" w:hAnsi="Arial" w:cs="Arial"/>
                <w:color w:val="010205"/>
              </w:rPr>
            </w:pPr>
          </w:p>
        </w:tc>
        <w:tc>
          <w:tcPr>
            <w:tcW w:w="0" w:type="auto"/>
            <w:shd w:val="clear" w:color="auto" w:fill="E0E0E0"/>
            <w:vAlign w:val="center"/>
          </w:tcPr>
          <w:p w14:paraId="7477271D"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1A2486F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276.397</w:t>
            </w:r>
          </w:p>
        </w:tc>
        <w:tc>
          <w:tcPr>
            <w:tcW w:w="0" w:type="auto"/>
            <w:shd w:val="clear" w:color="auto" w:fill="F9F9FB"/>
            <w:vAlign w:val="center"/>
          </w:tcPr>
          <w:p w14:paraId="065A55E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280</w:t>
            </w:r>
          </w:p>
        </w:tc>
        <w:tc>
          <w:tcPr>
            <w:tcW w:w="0" w:type="auto"/>
            <w:shd w:val="clear" w:color="auto" w:fill="F9F9FB"/>
            <w:vAlign w:val="center"/>
          </w:tcPr>
          <w:p w14:paraId="529F0E4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.987</w:t>
            </w:r>
          </w:p>
        </w:tc>
        <w:tc>
          <w:tcPr>
            <w:tcW w:w="0" w:type="auto"/>
            <w:shd w:val="clear" w:color="auto" w:fill="F9F9FB"/>
            <w:vAlign w:val="center"/>
          </w:tcPr>
          <w:p w14:paraId="3AF4C2CB"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5AE1B445" w14:textId="77777777" w:rsidR="00040E3D" w:rsidRDefault="00040E3D" w:rsidP="0072177A">
            <w:pPr>
              <w:bidi/>
              <w:jc w:val="center"/>
              <w:rPr>
                <w:rFonts w:ascii="Times New Roman" w:hAnsi="Times New Roman" w:cs="Times New Roman"/>
                <w:color w:val="auto"/>
                <w:sz w:val="24"/>
                <w:szCs w:val="24"/>
              </w:rPr>
            </w:pPr>
          </w:p>
        </w:tc>
      </w:tr>
      <w:tr w:rsidR="00040E3D" w14:paraId="43693501" w14:textId="77777777" w:rsidTr="005753D7">
        <w:trPr>
          <w:cantSplit/>
          <w:jc w:val="center"/>
        </w:trPr>
        <w:tc>
          <w:tcPr>
            <w:tcW w:w="0" w:type="auto"/>
            <w:vMerge/>
            <w:shd w:val="clear" w:color="auto" w:fill="E0E0E0"/>
            <w:vAlign w:val="center"/>
          </w:tcPr>
          <w:p w14:paraId="2EE74229" w14:textId="77777777" w:rsidR="00040E3D" w:rsidRDefault="00040E3D" w:rsidP="0072177A">
            <w:pPr>
              <w:bidi/>
              <w:rPr>
                <w:rFonts w:ascii="Times New Roman" w:hAnsi="Times New Roman" w:cs="Times New Roman"/>
                <w:color w:val="auto"/>
                <w:sz w:val="24"/>
                <w:szCs w:val="24"/>
              </w:rPr>
            </w:pPr>
          </w:p>
        </w:tc>
        <w:tc>
          <w:tcPr>
            <w:tcW w:w="0" w:type="auto"/>
            <w:shd w:val="clear" w:color="auto" w:fill="E0E0E0"/>
            <w:vAlign w:val="center"/>
          </w:tcPr>
          <w:p w14:paraId="78E1DAE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0B98097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499.718</w:t>
            </w:r>
          </w:p>
        </w:tc>
        <w:tc>
          <w:tcPr>
            <w:tcW w:w="0" w:type="auto"/>
            <w:shd w:val="clear" w:color="auto" w:fill="F9F9FB"/>
            <w:vAlign w:val="center"/>
          </w:tcPr>
          <w:p w14:paraId="62AF03F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283</w:t>
            </w:r>
          </w:p>
        </w:tc>
        <w:tc>
          <w:tcPr>
            <w:tcW w:w="0" w:type="auto"/>
            <w:shd w:val="clear" w:color="auto" w:fill="F9F9FB"/>
            <w:vAlign w:val="center"/>
          </w:tcPr>
          <w:p w14:paraId="6F394692"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03552F53"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7605465C" w14:textId="77777777" w:rsidR="00040E3D" w:rsidRDefault="00040E3D" w:rsidP="0072177A">
            <w:pPr>
              <w:bidi/>
              <w:jc w:val="center"/>
              <w:rPr>
                <w:rFonts w:ascii="Times New Roman" w:hAnsi="Times New Roman" w:cs="Times New Roman"/>
                <w:color w:val="auto"/>
                <w:sz w:val="24"/>
                <w:szCs w:val="24"/>
              </w:rPr>
            </w:pPr>
          </w:p>
        </w:tc>
      </w:tr>
      <w:tr w:rsidR="00040E3D" w14:paraId="01B7377F" w14:textId="77777777" w:rsidTr="005753D7">
        <w:trPr>
          <w:cantSplit/>
          <w:jc w:val="center"/>
        </w:trPr>
        <w:tc>
          <w:tcPr>
            <w:tcW w:w="0" w:type="auto"/>
            <w:gridSpan w:val="7"/>
            <w:shd w:val="clear" w:color="auto" w:fill="FFFFFF"/>
            <w:vAlign w:val="center"/>
          </w:tcPr>
          <w:p w14:paraId="36234267" w14:textId="77777777" w:rsidR="00040E3D" w:rsidRDefault="00040E3D" w:rsidP="005753D7">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التفاعل الرقمي والثقة بالمحتوى الإعلامي</w:t>
            </w:r>
          </w:p>
        </w:tc>
      </w:tr>
      <w:tr w:rsidR="00040E3D" w14:paraId="526F24DD" w14:textId="77777777" w:rsidTr="005753D7">
        <w:trPr>
          <w:cantSplit/>
          <w:jc w:val="center"/>
        </w:trPr>
        <w:tc>
          <w:tcPr>
            <w:tcW w:w="0" w:type="auto"/>
            <w:gridSpan w:val="7"/>
            <w:tcBorders>
              <w:bottom w:val="single" w:sz="8" w:space="0" w:color="auto"/>
            </w:tcBorders>
            <w:shd w:val="clear" w:color="auto" w:fill="FFFFFF"/>
            <w:vAlign w:val="center"/>
          </w:tcPr>
          <w:p w14:paraId="6CD8C0F3" w14:textId="77777777" w:rsidR="00040E3D" w:rsidRDefault="00040E3D" w:rsidP="005753D7">
            <w:pPr>
              <w:keepNext/>
              <w:spacing w:line="320" w:lineRule="atLeast"/>
              <w:ind w:left="60" w:right="60"/>
              <w:jc w:val="center"/>
              <w:rPr>
                <w:rFonts w:ascii="Arial" w:hAnsi="Arial" w:cs="Arial"/>
                <w:color w:val="010205"/>
              </w:rPr>
            </w:pPr>
            <w:r>
              <w:rPr>
                <w:rFonts w:ascii="Arial" w:hAnsi="Arial" w:cs="Arial"/>
                <w:color w:val="010205"/>
              </w:rPr>
              <w:t xml:space="preserve">b. Predictors: (Constant), </w:t>
            </w:r>
            <w:r>
              <w:rPr>
                <w:rFonts w:ascii="Arial" w:hAnsi="Arial" w:cs="Arial"/>
                <w:color w:val="010205"/>
                <w:rtl/>
              </w:rPr>
              <w:t>مصداقية وشفافية الفيديوهات المُنتجة بالذكاء الاصطناعي, جاذبية وتصميم الفيديوهات المُنتجة بالذكاء الاصطناعي, جودة الفيديوهات القصيرة المُنتجة بالذكاء الاصطناعي</w:t>
            </w:r>
          </w:p>
        </w:tc>
      </w:tr>
    </w:tbl>
    <w:p w14:paraId="227ECCA0" w14:textId="77777777" w:rsidR="005753D7" w:rsidRDefault="005753D7" w:rsidP="0072177A">
      <w:pPr>
        <w:pStyle w:val="a3"/>
        <w:bidi/>
        <w:jc w:val="center"/>
        <w:rPr>
          <w:color w:val="215E99"/>
          <w:rtl/>
        </w:rPr>
      </w:pPr>
    </w:p>
    <w:p w14:paraId="4B95584C" w14:textId="05582B39" w:rsidR="005753D7" w:rsidRDefault="005753D7" w:rsidP="005753D7">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35</w:t>
      </w:r>
      <w:r w:rsidRPr="0072177A">
        <w:rPr>
          <w:color w:val="215E99"/>
        </w:rPr>
        <w:fldChar w:fldCharType="end"/>
      </w:r>
      <w:r w:rsidRPr="0072177A">
        <w:rPr>
          <w:color w:val="215E99"/>
        </w:rPr>
        <w:t xml:space="preserve"> </w:t>
      </w:r>
      <w:r>
        <w:rPr>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2106"/>
        <w:gridCol w:w="730"/>
        <w:gridCol w:w="1200"/>
        <w:gridCol w:w="1729"/>
        <w:gridCol w:w="685"/>
        <w:gridCol w:w="585"/>
      </w:tblGrid>
      <w:tr w:rsidR="00040E3D" w14:paraId="42BEDFF8" w14:textId="77777777" w:rsidTr="005753D7">
        <w:trPr>
          <w:cantSplit/>
          <w:jc w:val="center"/>
        </w:trPr>
        <w:tc>
          <w:tcPr>
            <w:tcW w:w="0" w:type="auto"/>
            <w:gridSpan w:val="7"/>
            <w:tcBorders>
              <w:top w:val="single" w:sz="8" w:space="0" w:color="auto"/>
            </w:tcBorders>
            <w:shd w:val="clear" w:color="auto" w:fill="FFFFFF"/>
            <w:vAlign w:val="center"/>
          </w:tcPr>
          <w:p w14:paraId="48460F1E" w14:textId="2FB5BDB4"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Coefficients</w:t>
            </w:r>
            <w:r>
              <w:rPr>
                <w:rFonts w:ascii="Arial" w:hAnsi="Arial" w:cs="Arial"/>
                <w:b/>
                <w:bCs/>
                <w:color w:val="010205"/>
                <w:sz w:val="22"/>
                <w:szCs w:val="22"/>
                <w:vertAlign w:val="superscript"/>
              </w:rPr>
              <w:t>a</w:t>
            </w:r>
          </w:p>
        </w:tc>
      </w:tr>
      <w:tr w:rsidR="00040E3D" w14:paraId="7B150759" w14:textId="77777777" w:rsidTr="005753D7">
        <w:trPr>
          <w:cantSplit/>
          <w:jc w:val="center"/>
        </w:trPr>
        <w:tc>
          <w:tcPr>
            <w:tcW w:w="0" w:type="auto"/>
            <w:gridSpan w:val="2"/>
            <w:vMerge w:val="restart"/>
            <w:shd w:val="clear" w:color="auto" w:fill="FFFFFF"/>
            <w:vAlign w:val="center"/>
          </w:tcPr>
          <w:p w14:paraId="2FA3006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Model</w:t>
            </w:r>
          </w:p>
        </w:tc>
        <w:tc>
          <w:tcPr>
            <w:tcW w:w="0" w:type="auto"/>
            <w:gridSpan w:val="2"/>
            <w:shd w:val="clear" w:color="auto" w:fill="FFFFFF"/>
            <w:vAlign w:val="center"/>
          </w:tcPr>
          <w:p w14:paraId="1B53BBC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Unstandardized Coefficients</w:t>
            </w:r>
          </w:p>
        </w:tc>
        <w:tc>
          <w:tcPr>
            <w:tcW w:w="0" w:type="auto"/>
            <w:shd w:val="clear" w:color="auto" w:fill="FFFFFF"/>
            <w:vAlign w:val="center"/>
          </w:tcPr>
          <w:p w14:paraId="7656750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Standardized Coefficients</w:t>
            </w:r>
          </w:p>
        </w:tc>
        <w:tc>
          <w:tcPr>
            <w:tcW w:w="0" w:type="auto"/>
            <w:vMerge w:val="restart"/>
            <w:shd w:val="clear" w:color="auto" w:fill="FFFFFF"/>
            <w:vAlign w:val="center"/>
          </w:tcPr>
          <w:p w14:paraId="6DD4D4A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w:t>
            </w:r>
          </w:p>
        </w:tc>
        <w:tc>
          <w:tcPr>
            <w:tcW w:w="0" w:type="auto"/>
            <w:vMerge w:val="restart"/>
            <w:shd w:val="clear" w:color="auto" w:fill="FFFFFF"/>
            <w:vAlign w:val="center"/>
          </w:tcPr>
          <w:p w14:paraId="18EDEFC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Sig.</w:t>
            </w:r>
          </w:p>
        </w:tc>
      </w:tr>
      <w:tr w:rsidR="00040E3D" w14:paraId="5CCCF6C4" w14:textId="77777777" w:rsidTr="005753D7">
        <w:trPr>
          <w:cantSplit/>
          <w:jc w:val="center"/>
        </w:trPr>
        <w:tc>
          <w:tcPr>
            <w:tcW w:w="0" w:type="auto"/>
            <w:gridSpan w:val="2"/>
            <w:vMerge/>
            <w:shd w:val="clear" w:color="auto" w:fill="FFFFFF"/>
            <w:vAlign w:val="center"/>
          </w:tcPr>
          <w:p w14:paraId="70C7E1E8" w14:textId="77777777" w:rsidR="00040E3D" w:rsidRDefault="00040E3D" w:rsidP="0072177A">
            <w:pPr>
              <w:bidi/>
              <w:rPr>
                <w:rFonts w:ascii="Arial" w:hAnsi="Arial" w:cs="Arial"/>
                <w:color w:val="264A60"/>
              </w:rPr>
            </w:pPr>
          </w:p>
        </w:tc>
        <w:tc>
          <w:tcPr>
            <w:tcW w:w="0" w:type="auto"/>
            <w:shd w:val="clear" w:color="auto" w:fill="FFFFFF"/>
            <w:vAlign w:val="center"/>
          </w:tcPr>
          <w:p w14:paraId="3F3275C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B</w:t>
            </w:r>
          </w:p>
        </w:tc>
        <w:tc>
          <w:tcPr>
            <w:tcW w:w="0" w:type="auto"/>
            <w:shd w:val="clear" w:color="auto" w:fill="FFFFFF"/>
            <w:vAlign w:val="center"/>
          </w:tcPr>
          <w:p w14:paraId="0DDDD7F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Std. Error</w:t>
            </w:r>
          </w:p>
        </w:tc>
        <w:tc>
          <w:tcPr>
            <w:tcW w:w="0" w:type="auto"/>
            <w:shd w:val="clear" w:color="auto" w:fill="FFFFFF"/>
            <w:vAlign w:val="center"/>
          </w:tcPr>
          <w:p w14:paraId="12B31C2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Beta</w:t>
            </w:r>
          </w:p>
        </w:tc>
        <w:tc>
          <w:tcPr>
            <w:tcW w:w="0" w:type="auto"/>
            <w:vMerge/>
            <w:shd w:val="clear" w:color="auto" w:fill="FFFFFF"/>
            <w:vAlign w:val="center"/>
          </w:tcPr>
          <w:p w14:paraId="7C4C2D47" w14:textId="77777777" w:rsidR="00040E3D" w:rsidRDefault="00040E3D" w:rsidP="0072177A">
            <w:pPr>
              <w:bidi/>
              <w:rPr>
                <w:rFonts w:ascii="Arial" w:hAnsi="Arial" w:cs="Arial"/>
                <w:color w:val="264A60"/>
              </w:rPr>
            </w:pPr>
          </w:p>
        </w:tc>
        <w:tc>
          <w:tcPr>
            <w:tcW w:w="0" w:type="auto"/>
            <w:vMerge/>
            <w:shd w:val="clear" w:color="auto" w:fill="FFFFFF"/>
            <w:vAlign w:val="center"/>
          </w:tcPr>
          <w:p w14:paraId="1171FB93" w14:textId="77777777" w:rsidR="00040E3D" w:rsidRDefault="00040E3D" w:rsidP="0072177A">
            <w:pPr>
              <w:bidi/>
              <w:rPr>
                <w:rFonts w:ascii="Arial" w:hAnsi="Arial" w:cs="Arial"/>
                <w:color w:val="264A60"/>
              </w:rPr>
            </w:pPr>
          </w:p>
        </w:tc>
      </w:tr>
      <w:tr w:rsidR="00040E3D" w14:paraId="1CE5F807" w14:textId="77777777" w:rsidTr="005753D7">
        <w:trPr>
          <w:cantSplit/>
          <w:jc w:val="center"/>
        </w:trPr>
        <w:tc>
          <w:tcPr>
            <w:tcW w:w="0" w:type="auto"/>
            <w:vMerge w:val="restart"/>
            <w:shd w:val="clear" w:color="auto" w:fill="E0E0E0"/>
            <w:vAlign w:val="center"/>
          </w:tcPr>
          <w:p w14:paraId="3E23982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69170BA"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(Constant)</w:t>
            </w:r>
          </w:p>
        </w:tc>
        <w:tc>
          <w:tcPr>
            <w:tcW w:w="0" w:type="auto"/>
            <w:shd w:val="clear" w:color="auto" w:fill="F9F9FB"/>
            <w:vAlign w:val="center"/>
          </w:tcPr>
          <w:p w14:paraId="449E77D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.951</w:t>
            </w:r>
          </w:p>
        </w:tc>
        <w:tc>
          <w:tcPr>
            <w:tcW w:w="0" w:type="auto"/>
            <w:shd w:val="clear" w:color="auto" w:fill="F9F9FB"/>
            <w:vAlign w:val="center"/>
          </w:tcPr>
          <w:p w14:paraId="0E6979DC"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.196</w:t>
            </w:r>
          </w:p>
        </w:tc>
        <w:tc>
          <w:tcPr>
            <w:tcW w:w="0" w:type="auto"/>
            <w:shd w:val="clear" w:color="auto" w:fill="F9F9FB"/>
            <w:vAlign w:val="center"/>
          </w:tcPr>
          <w:p w14:paraId="7F74AA36"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39B2C9C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4.838</w:t>
            </w:r>
          </w:p>
        </w:tc>
        <w:tc>
          <w:tcPr>
            <w:tcW w:w="0" w:type="auto"/>
            <w:shd w:val="clear" w:color="auto" w:fill="F9F9FB"/>
            <w:vAlign w:val="center"/>
          </w:tcPr>
          <w:p w14:paraId="1AF3FAB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274D84B4" w14:textId="77777777" w:rsidTr="005753D7">
        <w:trPr>
          <w:cantSplit/>
          <w:jc w:val="center"/>
        </w:trPr>
        <w:tc>
          <w:tcPr>
            <w:tcW w:w="0" w:type="auto"/>
            <w:vMerge/>
            <w:shd w:val="clear" w:color="auto" w:fill="E0E0E0"/>
            <w:vAlign w:val="center"/>
          </w:tcPr>
          <w:p w14:paraId="3D68EB33" w14:textId="77777777" w:rsidR="00040E3D" w:rsidRDefault="00040E3D" w:rsidP="0072177A">
            <w:pPr>
              <w:bidi/>
              <w:rPr>
                <w:rFonts w:ascii="Arial" w:hAnsi="Arial" w:cs="Arial"/>
                <w:color w:val="010205"/>
              </w:rPr>
            </w:pPr>
          </w:p>
        </w:tc>
        <w:tc>
          <w:tcPr>
            <w:tcW w:w="0" w:type="auto"/>
            <w:shd w:val="clear" w:color="auto" w:fill="E0E0E0"/>
            <w:vAlign w:val="center"/>
          </w:tcPr>
          <w:p w14:paraId="7D13E86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جودة الفيديوهات القصيرة المُنتجة بالذكاء الاصطناعي</w:t>
            </w:r>
          </w:p>
        </w:tc>
        <w:tc>
          <w:tcPr>
            <w:tcW w:w="0" w:type="auto"/>
            <w:shd w:val="clear" w:color="auto" w:fill="F9F9FB"/>
            <w:vAlign w:val="center"/>
          </w:tcPr>
          <w:p w14:paraId="7FC6BDC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.351</w:t>
            </w:r>
          </w:p>
        </w:tc>
        <w:tc>
          <w:tcPr>
            <w:tcW w:w="0" w:type="auto"/>
            <w:shd w:val="clear" w:color="auto" w:fill="F9F9FB"/>
            <w:vAlign w:val="center"/>
          </w:tcPr>
          <w:p w14:paraId="066C8FA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.054</w:t>
            </w:r>
          </w:p>
        </w:tc>
        <w:tc>
          <w:tcPr>
            <w:tcW w:w="0" w:type="auto"/>
            <w:shd w:val="clear" w:color="auto" w:fill="F9F9FB"/>
            <w:vAlign w:val="center"/>
          </w:tcPr>
          <w:p w14:paraId="0DD0EC3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.316</w:t>
            </w:r>
          </w:p>
        </w:tc>
        <w:tc>
          <w:tcPr>
            <w:tcW w:w="0" w:type="auto"/>
            <w:shd w:val="clear" w:color="auto" w:fill="F9F9FB"/>
            <w:vAlign w:val="center"/>
          </w:tcPr>
          <w:p w14:paraId="2301CF7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6.552</w:t>
            </w:r>
          </w:p>
        </w:tc>
        <w:tc>
          <w:tcPr>
            <w:tcW w:w="0" w:type="auto"/>
            <w:shd w:val="clear" w:color="auto" w:fill="F9F9FB"/>
            <w:vAlign w:val="center"/>
          </w:tcPr>
          <w:p w14:paraId="1780125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332C28FF" w14:textId="77777777" w:rsidTr="005753D7">
        <w:trPr>
          <w:cantSplit/>
          <w:jc w:val="center"/>
        </w:trPr>
        <w:tc>
          <w:tcPr>
            <w:tcW w:w="0" w:type="auto"/>
            <w:vMerge/>
            <w:shd w:val="clear" w:color="auto" w:fill="E0E0E0"/>
            <w:vAlign w:val="center"/>
          </w:tcPr>
          <w:p w14:paraId="63E8BE16" w14:textId="77777777" w:rsidR="00040E3D" w:rsidRDefault="00040E3D" w:rsidP="0072177A">
            <w:pPr>
              <w:bidi/>
              <w:rPr>
                <w:rFonts w:ascii="Arial" w:hAnsi="Arial" w:cs="Arial"/>
                <w:color w:val="010205"/>
              </w:rPr>
            </w:pPr>
          </w:p>
        </w:tc>
        <w:tc>
          <w:tcPr>
            <w:tcW w:w="0" w:type="auto"/>
            <w:shd w:val="clear" w:color="auto" w:fill="E0E0E0"/>
            <w:vAlign w:val="center"/>
          </w:tcPr>
          <w:p w14:paraId="72D143E1"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جاذبية وتصميم الفيديوهات المُنتجة بالذكاء الاصطناعي</w:t>
            </w:r>
          </w:p>
        </w:tc>
        <w:tc>
          <w:tcPr>
            <w:tcW w:w="0" w:type="auto"/>
            <w:shd w:val="clear" w:color="auto" w:fill="F9F9FB"/>
            <w:vAlign w:val="center"/>
          </w:tcPr>
          <w:p w14:paraId="61261289"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.402</w:t>
            </w:r>
          </w:p>
        </w:tc>
        <w:tc>
          <w:tcPr>
            <w:tcW w:w="0" w:type="auto"/>
            <w:shd w:val="clear" w:color="auto" w:fill="F9F9FB"/>
            <w:vAlign w:val="center"/>
          </w:tcPr>
          <w:p w14:paraId="0CA1FF1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.053</w:t>
            </w:r>
          </w:p>
        </w:tc>
        <w:tc>
          <w:tcPr>
            <w:tcW w:w="0" w:type="auto"/>
            <w:shd w:val="clear" w:color="auto" w:fill="F9F9FB"/>
            <w:vAlign w:val="center"/>
          </w:tcPr>
          <w:p w14:paraId="3DC3EFB8"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.356</w:t>
            </w:r>
          </w:p>
        </w:tc>
        <w:tc>
          <w:tcPr>
            <w:tcW w:w="0" w:type="auto"/>
            <w:shd w:val="clear" w:color="auto" w:fill="F9F9FB"/>
            <w:vAlign w:val="center"/>
          </w:tcPr>
          <w:p w14:paraId="20D041EF"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7.546</w:t>
            </w:r>
          </w:p>
        </w:tc>
        <w:tc>
          <w:tcPr>
            <w:tcW w:w="0" w:type="auto"/>
            <w:shd w:val="clear" w:color="auto" w:fill="F9F9FB"/>
            <w:vAlign w:val="center"/>
          </w:tcPr>
          <w:p w14:paraId="707E2A5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4A826176" w14:textId="77777777" w:rsidTr="005753D7">
        <w:trPr>
          <w:cantSplit/>
          <w:jc w:val="center"/>
        </w:trPr>
        <w:tc>
          <w:tcPr>
            <w:tcW w:w="0" w:type="auto"/>
            <w:vMerge/>
            <w:shd w:val="clear" w:color="auto" w:fill="E0E0E0"/>
            <w:vAlign w:val="center"/>
          </w:tcPr>
          <w:p w14:paraId="402D982D" w14:textId="77777777" w:rsidR="00040E3D" w:rsidRDefault="00040E3D" w:rsidP="0072177A">
            <w:pPr>
              <w:bidi/>
              <w:rPr>
                <w:rFonts w:ascii="Arial" w:hAnsi="Arial" w:cs="Arial"/>
                <w:color w:val="010205"/>
              </w:rPr>
            </w:pPr>
          </w:p>
        </w:tc>
        <w:tc>
          <w:tcPr>
            <w:tcW w:w="0" w:type="auto"/>
            <w:shd w:val="clear" w:color="auto" w:fill="E0E0E0"/>
            <w:vAlign w:val="center"/>
          </w:tcPr>
          <w:p w14:paraId="3033D28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tl/>
              </w:rPr>
              <w:t>مصداقية وشفافية الفيديوهات المُنتجة بالذكاء الاصطناعي</w:t>
            </w:r>
          </w:p>
        </w:tc>
        <w:tc>
          <w:tcPr>
            <w:tcW w:w="0" w:type="auto"/>
            <w:shd w:val="clear" w:color="auto" w:fill="F9F9FB"/>
            <w:vAlign w:val="center"/>
          </w:tcPr>
          <w:p w14:paraId="4F1FAF1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.288</w:t>
            </w:r>
          </w:p>
        </w:tc>
        <w:tc>
          <w:tcPr>
            <w:tcW w:w="0" w:type="auto"/>
            <w:shd w:val="clear" w:color="auto" w:fill="F9F9FB"/>
            <w:vAlign w:val="center"/>
          </w:tcPr>
          <w:p w14:paraId="0D8D452D"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.059</w:t>
            </w:r>
          </w:p>
        </w:tc>
        <w:tc>
          <w:tcPr>
            <w:tcW w:w="0" w:type="auto"/>
            <w:shd w:val="clear" w:color="auto" w:fill="F9F9FB"/>
            <w:vAlign w:val="center"/>
          </w:tcPr>
          <w:p w14:paraId="7FA382D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.242</w:t>
            </w:r>
          </w:p>
        </w:tc>
        <w:tc>
          <w:tcPr>
            <w:tcW w:w="0" w:type="auto"/>
            <w:shd w:val="clear" w:color="auto" w:fill="F9F9FB"/>
            <w:vAlign w:val="center"/>
          </w:tcPr>
          <w:p w14:paraId="3EDEAA5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4.859</w:t>
            </w:r>
          </w:p>
        </w:tc>
        <w:tc>
          <w:tcPr>
            <w:tcW w:w="0" w:type="auto"/>
            <w:shd w:val="clear" w:color="auto" w:fill="F9F9FB"/>
            <w:vAlign w:val="center"/>
          </w:tcPr>
          <w:p w14:paraId="7F390BB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20D7667E" w14:textId="77777777" w:rsidTr="005753D7">
        <w:trPr>
          <w:cantSplit/>
          <w:jc w:val="center"/>
        </w:trPr>
        <w:tc>
          <w:tcPr>
            <w:tcW w:w="0" w:type="auto"/>
            <w:gridSpan w:val="7"/>
            <w:tcBorders>
              <w:bottom w:val="single" w:sz="8" w:space="0" w:color="auto"/>
            </w:tcBorders>
            <w:shd w:val="clear" w:color="auto" w:fill="FFFFFF"/>
            <w:vAlign w:val="center"/>
          </w:tcPr>
          <w:p w14:paraId="06E1D5E5" w14:textId="77777777" w:rsidR="00040E3D" w:rsidRDefault="00040E3D" w:rsidP="005753D7">
            <w:pPr>
              <w:keepNext/>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التفاعل الرقمي والثقة بالمحتوى الإعلامي</w:t>
            </w:r>
          </w:p>
        </w:tc>
      </w:tr>
    </w:tbl>
    <w:p w14:paraId="139E2BF0" w14:textId="77777777" w:rsidR="00040E3D" w:rsidRPr="0072177A" w:rsidRDefault="00040E3D" w:rsidP="0072177A">
      <w:pPr>
        <w:pStyle w:val="a3"/>
        <w:bidi/>
        <w:jc w:val="center"/>
        <w:rPr>
          <w:color w:val="215E99"/>
          <w:szCs w:val="24"/>
        </w:rPr>
      </w:pPr>
    </w:p>
    <w:p w14:paraId="3608422C" w14:textId="77777777" w:rsidR="0072177A" w:rsidRDefault="0072177A" w:rsidP="0072177A">
      <w:pPr>
        <w:bidi/>
        <w:rPr>
          <w:rFonts w:ascii="Arial" w:hAnsi="Arial" w:cs="Arial"/>
          <w:b/>
          <w:bCs/>
          <w:sz w:val="20"/>
          <w:szCs w:val="20"/>
        </w:rPr>
      </w:pPr>
    </w:p>
    <w:p w14:paraId="75DF745D" w14:textId="77777777" w:rsidR="00040E3D" w:rsidRDefault="00040E3D" w:rsidP="0072177A">
      <w:pPr>
        <w:bidi/>
        <w:rPr>
          <w:rFonts w:ascii="Arial" w:hAnsi="Arial" w:cs="Arial"/>
          <w:b/>
          <w:bCs/>
          <w:sz w:val="20"/>
          <w:szCs w:val="20"/>
        </w:rPr>
      </w:pPr>
    </w:p>
    <w:p w14:paraId="18800095" w14:textId="11FA8AD0"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1213A6E9" wp14:editId="6DE554FE">
            <wp:extent cx="5943600" cy="3962400"/>
            <wp:effectExtent l="0" t="0" r="0"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1A32415" w14:textId="09342BA3"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31</w:t>
      </w:r>
      <w:r w:rsidRPr="0072177A">
        <w:rPr>
          <w:color w:val="215E99"/>
        </w:rPr>
        <w:fldChar w:fldCharType="end"/>
      </w:r>
      <w:r w:rsidRPr="0072177A">
        <w:rPr>
          <w:color w:val="215E99"/>
        </w:rPr>
        <w:t xml:space="preserve"> </w:t>
      </w:r>
      <w:r>
        <w:rPr>
          <w:color w:val="215E99"/>
          <w:rtl/>
        </w:rPr>
        <w:t>: شكل الانتشار للبواقي</w:t>
      </w:r>
    </w:p>
    <w:p w14:paraId="6AABE5D6" w14:textId="77777777" w:rsidR="00040E3D" w:rsidRPr="0072177A" w:rsidRDefault="00040E3D" w:rsidP="0072177A">
      <w:pPr>
        <w:pStyle w:val="a3"/>
        <w:bidi/>
        <w:jc w:val="center"/>
        <w:rPr>
          <w:color w:val="215E99"/>
          <w:szCs w:val="24"/>
        </w:rPr>
      </w:pPr>
    </w:p>
    <w:p w14:paraId="5F9D2306" w14:textId="56C09D6D" w:rsidR="0072177A" w:rsidRDefault="00A50855" w:rsidP="0072177A">
      <w:pPr>
        <w:keepNext/>
        <w:bidi/>
        <w:jc w:val="center"/>
      </w:pPr>
      <w:r>
        <w:rPr>
          <w:rFonts w:ascii="Times New Roman" w:hAnsi="Times New Roman" w:cs="Times New Roman"/>
          <w:noProof/>
          <w:color w:val="auto"/>
          <w:sz w:val="24"/>
          <w:szCs w:val="24"/>
        </w:rPr>
        <w:lastRenderedPageBreak/>
        <w:drawing>
          <wp:inline distT="0" distB="0" distL="0" distR="0" wp14:anchorId="16F6EE72" wp14:editId="21DDD853">
            <wp:extent cx="5943600" cy="3962400"/>
            <wp:effectExtent l="0" t="0" r="0"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559225" w14:textId="71A73927" w:rsidR="0072177A" w:rsidRDefault="0072177A" w:rsidP="0072177A">
      <w:pPr>
        <w:pStyle w:val="a3"/>
        <w:bidi/>
        <w:jc w:val="center"/>
        <w:rPr>
          <w:color w:val="215E99"/>
          <w:rtl/>
        </w:rPr>
      </w:pPr>
      <w:r w:rsidRPr="0072177A">
        <w:rPr>
          <w:color w:val="215E99"/>
          <w:rtl/>
        </w:rPr>
        <w:t>شكل توضيحي</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شكل_توضيحي</w:instrText>
      </w:r>
      <w:r w:rsidRPr="0072177A">
        <w:rPr>
          <w:color w:val="215E99"/>
        </w:rPr>
        <w:instrText xml:space="preserve"> \* ARABIC </w:instrText>
      </w:r>
      <w:r w:rsidRPr="0072177A">
        <w:rPr>
          <w:color w:val="215E99"/>
        </w:rPr>
        <w:fldChar w:fldCharType="separate"/>
      </w:r>
      <w:r w:rsidR="005753D7">
        <w:rPr>
          <w:noProof/>
          <w:color w:val="215E99"/>
        </w:rPr>
        <w:t>32</w:t>
      </w:r>
      <w:r w:rsidRPr="0072177A">
        <w:rPr>
          <w:color w:val="215E99"/>
        </w:rPr>
        <w:fldChar w:fldCharType="end"/>
      </w:r>
      <w:r w:rsidRPr="0072177A">
        <w:rPr>
          <w:color w:val="215E99"/>
        </w:rPr>
        <w:t xml:space="preserve"> </w:t>
      </w:r>
      <w:r>
        <w:rPr>
          <w:color w:val="215E99"/>
          <w:rtl/>
        </w:rPr>
        <w:t>: مصفوفة شكل الانتشار</w:t>
      </w:r>
    </w:p>
    <w:p w14:paraId="2FD45DAC" w14:textId="77777777" w:rsidR="00040E3D" w:rsidRPr="0072177A" w:rsidRDefault="00040E3D" w:rsidP="0072177A">
      <w:pPr>
        <w:pStyle w:val="a3"/>
        <w:bidi/>
        <w:jc w:val="center"/>
        <w:rPr>
          <w:color w:val="215E99"/>
          <w:szCs w:val="24"/>
        </w:rPr>
      </w:pPr>
    </w:p>
    <w:p w14:paraId="0992C684" w14:textId="0386365E" w:rsidR="005753D7" w:rsidRPr="005753D7" w:rsidRDefault="0072177A" w:rsidP="005753D7">
      <w:pPr>
        <w:numPr>
          <w:ilvl w:val="0"/>
          <w:numId w:val="1"/>
        </w:numPr>
        <w:bidi/>
        <w:spacing w:line="360" w:lineRule="auto"/>
        <w:ind w:left="425" w:hanging="425"/>
        <w:jc w:val="both"/>
        <w:rPr>
          <w:rFonts w:ascii="Sakkal Majalla" w:hAnsi="Sakkal Majalla" w:cs="Sakkal Majalla"/>
          <w:b/>
          <w:bCs/>
          <w:sz w:val="28"/>
          <w:szCs w:val="28"/>
          <w:rtl/>
        </w:rPr>
      </w:pPr>
      <w:r w:rsidRPr="005753D7">
        <w:rPr>
          <w:rFonts w:ascii="Sakkal Majalla" w:hAnsi="Sakkal Majalla" w:cs="Sakkal Majalla"/>
          <w:b/>
          <w:bCs/>
          <w:sz w:val="28"/>
          <w:szCs w:val="28"/>
          <w:rtl/>
        </w:rPr>
        <w:t xml:space="preserve">اختبار التباين الأحادي لمتغيرات الدراسة </w:t>
      </w:r>
    </w:p>
    <w:p w14:paraId="64F0379A" w14:textId="77777777" w:rsidR="005753D7" w:rsidRDefault="005753D7" w:rsidP="006C53A7">
      <w:pPr>
        <w:pStyle w:val="a4"/>
        <w:rPr>
          <w:rtl/>
        </w:rPr>
      </w:pPr>
      <w:r w:rsidRPr="006C53A7">
        <w:rPr>
          <w:rtl/>
        </w:rPr>
        <w:t>تظهر نتائج اختبار التباين الأحادي</w:t>
      </w:r>
      <w:r w:rsidRPr="006C53A7">
        <w:t xml:space="preserve"> ANOVA </w:t>
      </w:r>
      <w:r w:rsidRPr="006C53A7">
        <w:rPr>
          <w:rtl/>
        </w:rPr>
        <w:t>الشامل المعزز بالنموذج الكلي دلالة إحصائية مرتفعة تؤكد وجود فروق وتباينات معنوية حاسمة في استجابات المبحوثين المفسرة للمتغير التابع؛ إذ بلغت قيمة</w:t>
      </w:r>
      <w:r w:rsidRPr="006C53A7">
        <w:t xml:space="preserve"> F </w:t>
      </w:r>
      <w:r w:rsidRPr="006C53A7">
        <w:rPr>
          <w:rtl/>
        </w:rPr>
        <w:t>المحسوبة 20.207 بمجموع مربعات انحدار قدره 235.985 ودرجات حرية 12 للنموذج المقترح مقابل درجات حرية 271 للبواقي، وبمستوى دلالة إحصائية بلغت 0.000. تثبت هذه القيمة المعنوية القاطعة وجود تأثيرات متباينة ومتداخلة بين متغيرات جودة الفيديوهات وجاذبيتها ومصداقيتها في تشكيل مستويات التفاعل والثقة عبر مختلف الشرائح المستجوبة. يوضح انخفاض متوسط المربعات للبواقي (0.973) دقة النموذج وتقليله للمؤثرات العشوائية. يترتب على هذه النتيجة الميدانية إمكانية الاعتماد على التباين الفروقي لتفسير سلوك المستهلك الرقمي؛ فالقطاعات الجماهيرية المتنوعة تتأثر بدرجات متفاوتة بهذه المتغيرات التكنولوجية</w:t>
      </w:r>
      <w:r w:rsidRPr="006C53A7">
        <w:t>.</w:t>
      </w:r>
    </w:p>
    <w:p w14:paraId="05DC02AA" w14:textId="77777777" w:rsidR="005753D7" w:rsidRPr="006C53A7" w:rsidRDefault="005753D7" w:rsidP="005753D7">
      <w:pPr>
        <w:pStyle w:val="a4"/>
      </w:pPr>
      <w:r w:rsidRPr="006C53A7">
        <w:rPr>
          <w:rtl/>
        </w:rPr>
        <w:t>تتوج المخرجات الإحصائية باختبار ملخص نموذج معامل بايز</w:t>
      </w:r>
      <w:r w:rsidRPr="006C53A7">
        <w:t xml:space="preserve"> Bayes Factor Model Summary </w:t>
      </w:r>
      <w:r w:rsidRPr="006C53A7">
        <w:rPr>
          <w:rtl/>
        </w:rPr>
        <w:t>المعزز بمنهجية</w:t>
      </w:r>
      <w:r w:rsidRPr="006C53A7">
        <w:t xml:space="preserve"> JZS</w:t>
      </w:r>
      <w:r w:rsidRPr="006C53A7">
        <w:rPr>
          <w:rtl/>
        </w:rPr>
        <w:t xml:space="preserve">، والذي قدم تأكيداً قاطعاً وقوياً جداً لصالح النموذج التنبئي المعتمد مقارنة بالنموذج الصفري. سجل معامل بايز رقماً قياسياً هائلاً </w:t>
      </w:r>
      <w:r w:rsidRPr="006C53A7">
        <w:rPr>
          <w:rtl/>
        </w:rPr>
        <w:lastRenderedPageBreak/>
        <w:t>بلغ 577882088681453040000000000.000، مترافقاً مع معامل ارتباط</w:t>
      </w:r>
      <w:r w:rsidRPr="006C53A7">
        <w:t xml:space="preserve"> R </w:t>
      </w:r>
      <w:r w:rsidRPr="006C53A7">
        <w:rPr>
          <w:rtl/>
        </w:rPr>
        <w:t>قدره 0.687 ومعامل تحديد</w:t>
      </w:r>
      <w:r w:rsidRPr="006C53A7">
        <w:t xml:space="preserve"> R Square </w:t>
      </w:r>
      <w:r w:rsidRPr="006C53A7">
        <w:rPr>
          <w:rtl/>
        </w:rPr>
        <w:t>قدره 0.472 ومعامل تحديد معدل قدره 0.449 وخطأ معياري قدره 0.99. يوفر هذا المعامل البايزي الهائل أدلة إحصائية قاطعة ومطلقة وفق معايير الاستدلال البايزي المتقدم على أن النموذج الذي يجمع بين الجودة والجاذبية والمصداقية يفسر بشكل حقيقي وعميق محددات التفاعل الرقمي والثقة بالمحتوى الإعلامي المولد بالذكاء الاصطناعي. يثبت هذا التحليل البياني المتطور تجاوز النتائج لمرحلة الصدفة الإحصائية إلى مرحلة الحقيقة الميدانية المترسخة</w:t>
      </w:r>
      <w:r w:rsidRPr="006C53A7">
        <w:t>.</w:t>
      </w:r>
    </w:p>
    <w:p w14:paraId="105EE909" w14:textId="77777777" w:rsidR="005753D7" w:rsidRPr="005753D7" w:rsidRDefault="005753D7" w:rsidP="005753D7">
      <w:pPr>
        <w:pStyle w:val="a4"/>
      </w:pPr>
    </w:p>
    <w:p w14:paraId="2A559159" w14:textId="77777777" w:rsidR="005753D7" w:rsidRDefault="005753D7" w:rsidP="0072177A">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36</w:t>
      </w:r>
      <w:r w:rsidRPr="0072177A">
        <w:rPr>
          <w:color w:val="215E99"/>
        </w:rPr>
        <w:fldChar w:fldCharType="end"/>
      </w:r>
      <w:r w:rsidRPr="0072177A">
        <w:rPr>
          <w:color w:val="215E99"/>
        </w:rPr>
        <w:t xml:space="preserve"> </w:t>
      </w:r>
      <w:r>
        <w:rPr>
          <w:color w:val="215E99"/>
          <w:rtl/>
        </w:rPr>
        <w:t xml:space="preserve">: اختبار التباين الأحادي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66"/>
        <w:gridCol w:w="1706"/>
        <w:gridCol w:w="732"/>
        <w:gridCol w:w="1492"/>
        <w:gridCol w:w="1074"/>
        <w:gridCol w:w="800"/>
      </w:tblGrid>
      <w:tr w:rsidR="00040E3D" w14:paraId="5CE37861" w14:textId="77777777" w:rsidTr="005753D7">
        <w:trPr>
          <w:cantSplit/>
          <w:jc w:val="center"/>
        </w:trPr>
        <w:tc>
          <w:tcPr>
            <w:tcW w:w="0" w:type="auto"/>
            <w:gridSpan w:val="6"/>
            <w:tcBorders>
              <w:top w:val="single" w:sz="8" w:space="0" w:color="auto"/>
            </w:tcBorders>
            <w:shd w:val="clear" w:color="auto" w:fill="FFFFFF"/>
            <w:vAlign w:val="center"/>
          </w:tcPr>
          <w:p w14:paraId="4D8E085B" w14:textId="6C7A27D6"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ANOVA</w:t>
            </w:r>
            <w:r>
              <w:rPr>
                <w:rFonts w:ascii="Arial" w:hAnsi="Arial" w:cs="Arial"/>
                <w:b/>
                <w:bCs/>
                <w:color w:val="010205"/>
                <w:sz w:val="22"/>
                <w:szCs w:val="22"/>
                <w:vertAlign w:val="superscript"/>
              </w:rPr>
              <w:t>a,b</w:t>
            </w:r>
          </w:p>
        </w:tc>
      </w:tr>
      <w:tr w:rsidR="00040E3D" w14:paraId="29A60E48" w14:textId="77777777" w:rsidTr="005753D7">
        <w:trPr>
          <w:cantSplit/>
          <w:jc w:val="center"/>
        </w:trPr>
        <w:tc>
          <w:tcPr>
            <w:tcW w:w="0" w:type="auto"/>
            <w:shd w:val="clear" w:color="auto" w:fill="FFFFFF"/>
            <w:vAlign w:val="center"/>
          </w:tcPr>
          <w:p w14:paraId="1D8DFB9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Source</w:t>
            </w:r>
          </w:p>
        </w:tc>
        <w:tc>
          <w:tcPr>
            <w:tcW w:w="0" w:type="auto"/>
            <w:shd w:val="clear" w:color="auto" w:fill="FFFFFF"/>
            <w:vAlign w:val="center"/>
          </w:tcPr>
          <w:p w14:paraId="6AFA1F08"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Sum of Squares</w:t>
            </w:r>
          </w:p>
        </w:tc>
        <w:tc>
          <w:tcPr>
            <w:tcW w:w="0" w:type="auto"/>
            <w:shd w:val="clear" w:color="auto" w:fill="FFFFFF"/>
            <w:vAlign w:val="center"/>
          </w:tcPr>
          <w:p w14:paraId="188558D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df</w:t>
            </w:r>
          </w:p>
        </w:tc>
        <w:tc>
          <w:tcPr>
            <w:tcW w:w="0" w:type="auto"/>
            <w:shd w:val="clear" w:color="auto" w:fill="FFFFFF"/>
            <w:vAlign w:val="center"/>
          </w:tcPr>
          <w:p w14:paraId="4EACF469"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Mean Square</w:t>
            </w:r>
          </w:p>
        </w:tc>
        <w:tc>
          <w:tcPr>
            <w:tcW w:w="0" w:type="auto"/>
            <w:shd w:val="clear" w:color="auto" w:fill="FFFFFF"/>
            <w:vAlign w:val="center"/>
          </w:tcPr>
          <w:p w14:paraId="5C29399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F</w:t>
            </w:r>
          </w:p>
        </w:tc>
        <w:tc>
          <w:tcPr>
            <w:tcW w:w="0" w:type="auto"/>
            <w:shd w:val="clear" w:color="auto" w:fill="FFFFFF"/>
            <w:vAlign w:val="center"/>
          </w:tcPr>
          <w:p w14:paraId="3493EADE"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Sig.</w:t>
            </w:r>
          </w:p>
        </w:tc>
      </w:tr>
      <w:tr w:rsidR="00040E3D" w14:paraId="0C364659" w14:textId="77777777" w:rsidTr="005753D7">
        <w:trPr>
          <w:cantSplit/>
          <w:jc w:val="center"/>
        </w:trPr>
        <w:tc>
          <w:tcPr>
            <w:tcW w:w="0" w:type="auto"/>
            <w:shd w:val="clear" w:color="auto" w:fill="E0E0E0"/>
            <w:vAlign w:val="center"/>
          </w:tcPr>
          <w:p w14:paraId="627EAC82"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Regression</w:t>
            </w:r>
          </w:p>
        </w:tc>
        <w:tc>
          <w:tcPr>
            <w:tcW w:w="0" w:type="auto"/>
            <w:shd w:val="clear" w:color="auto" w:fill="F9F9FB"/>
            <w:vAlign w:val="center"/>
          </w:tcPr>
          <w:p w14:paraId="30ACD49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235.985</w:t>
            </w:r>
          </w:p>
        </w:tc>
        <w:tc>
          <w:tcPr>
            <w:tcW w:w="0" w:type="auto"/>
            <w:shd w:val="clear" w:color="auto" w:fill="F9F9FB"/>
            <w:vAlign w:val="center"/>
          </w:tcPr>
          <w:p w14:paraId="716464C4"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12</w:t>
            </w:r>
          </w:p>
        </w:tc>
        <w:tc>
          <w:tcPr>
            <w:tcW w:w="0" w:type="auto"/>
            <w:shd w:val="clear" w:color="auto" w:fill="F9F9FB"/>
            <w:vAlign w:val="center"/>
          </w:tcPr>
          <w:p w14:paraId="337AB115"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19.665</w:t>
            </w:r>
          </w:p>
        </w:tc>
        <w:tc>
          <w:tcPr>
            <w:tcW w:w="0" w:type="auto"/>
            <w:shd w:val="clear" w:color="auto" w:fill="F9F9FB"/>
            <w:vAlign w:val="center"/>
          </w:tcPr>
          <w:p w14:paraId="04E85277"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20.207</w:t>
            </w:r>
          </w:p>
        </w:tc>
        <w:tc>
          <w:tcPr>
            <w:tcW w:w="0" w:type="auto"/>
            <w:shd w:val="clear" w:color="auto" w:fill="F9F9FB"/>
            <w:vAlign w:val="center"/>
          </w:tcPr>
          <w:p w14:paraId="5FB05EEB"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.000</w:t>
            </w:r>
          </w:p>
        </w:tc>
      </w:tr>
      <w:tr w:rsidR="00040E3D" w14:paraId="10CAD14E" w14:textId="77777777" w:rsidTr="005753D7">
        <w:trPr>
          <w:cantSplit/>
          <w:jc w:val="center"/>
        </w:trPr>
        <w:tc>
          <w:tcPr>
            <w:tcW w:w="0" w:type="auto"/>
            <w:shd w:val="clear" w:color="auto" w:fill="E0E0E0"/>
            <w:vAlign w:val="center"/>
          </w:tcPr>
          <w:p w14:paraId="19358A2B"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Residual</w:t>
            </w:r>
          </w:p>
        </w:tc>
        <w:tc>
          <w:tcPr>
            <w:tcW w:w="0" w:type="auto"/>
            <w:shd w:val="clear" w:color="auto" w:fill="F9F9FB"/>
            <w:vAlign w:val="center"/>
          </w:tcPr>
          <w:p w14:paraId="3602523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263.733</w:t>
            </w:r>
          </w:p>
        </w:tc>
        <w:tc>
          <w:tcPr>
            <w:tcW w:w="0" w:type="auto"/>
            <w:shd w:val="clear" w:color="auto" w:fill="F9F9FB"/>
            <w:vAlign w:val="center"/>
          </w:tcPr>
          <w:p w14:paraId="1217C89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271</w:t>
            </w:r>
          </w:p>
        </w:tc>
        <w:tc>
          <w:tcPr>
            <w:tcW w:w="0" w:type="auto"/>
            <w:shd w:val="clear" w:color="auto" w:fill="F9F9FB"/>
            <w:vAlign w:val="center"/>
          </w:tcPr>
          <w:p w14:paraId="35780C5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.973</w:t>
            </w:r>
          </w:p>
        </w:tc>
        <w:tc>
          <w:tcPr>
            <w:tcW w:w="0" w:type="auto"/>
            <w:shd w:val="clear" w:color="auto" w:fill="F9F9FB"/>
            <w:vAlign w:val="center"/>
          </w:tcPr>
          <w:p w14:paraId="597D8519"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3F67EBB8" w14:textId="77777777" w:rsidR="00040E3D" w:rsidRDefault="00040E3D" w:rsidP="0072177A">
            <w:pPr>
              <w:bidi/>
              <w:jc w:val="center"/>
              <w:rPr>
                <w:rFonts w:ascii="Times New Roman" w:hAnsi="Times New Roman" w:cs="Times New Roman"/>
                <w:color w:val="auto"/>
                <w:sz w:val="24"/>
                <w:szCs w:val="24"/>
              </w:rPr>
            </w:pPr>
          </w:p>
        </w:tc>
      </w:tr>
      <w:tr w:rsidR="00040E3D" w14:paraId="2ED1DD46" w14:textId="77777777" w:rsidTr="005753D7">
        <w:trPr>
          <w:cantSplit/>
          <w:jc w:val="center"/>
        </w:trPr>
        <w:tc>
          <w:tcPr>
            <w:tcW w:w="0" w:type="auto"/>
            <w:shd w:val="clear" w:color="auto" w:fill="E0E0E0"/>
            <w:vAlign w:val="center"/>
          </w:tcPr>
          <w:p w14:paraId="4FCC608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Total</w:t>
            </w:r>
          </w:p>
        </w:tc>
        <w:tc>
          <w:tcPr>
            <w:tcW w:w="0" w:type="auto"/>
            <w:shd w:val="clear" w:color="auto" w:fill="F9F9FB"/>
            <w:vAlign w:val="center"/>
          </w:tcPr>
          <w:p w14:paraId="6EA0B213"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499.718</w:t>
            </w:r>
          </w:p>
        </w:tc>
        <w:tc>
          <w:tcPr>
            <w:tcW w:w="0" w:type="auto"/>
            <w:shd w:val="clear" w:color="auto" w:fill="F9F9FB"/>
            <w:vAlign w:val="center"/>
          </w:tcPr>
          <w:p w14:paraId="25DC6D3A"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283</w:t>
            </w:r>
          </w:p>
        </w:tc>
        <w:tc>
          <w:tcPr>
            <w:tcW w:w="0" w:type="auto"/>
            <w:shd w:val="clear" w:color="auto" w:fill="F9F9FB"/>
            <w:vAlign w:val="center"/>
          </w:tcPr>
          <w:p w14:paraId="14571A52"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6C9983DE" w14:textId="77777777" w:rsidR="00040E3D" w:rsidRDefault="00040E3D" w:rsidP="0072177A">
            <w:pPr>
              <w:bidi/>
              <w:jc w:val="center"/>
              <w:rPr>
                <w:rFonts w:ascii="Times New Roman" w:hAnsi="Times New Roman" w:cs="Times New Roman"/>
                <w:color w:val="auto"/>
                <w:sz w:val="24"/>
                <w:szCs w:val="24"/>
              </w:rPr>
            </w:pPr>
          </w:p>
        </w:tc>
        <w:tc>
          <w:tcPr>
            <w:tcW w:w="0" w:type="auto"/>
            <w:shd w:val="clear" w:color="auto" w:fill="F9F9FB"/>
            <w:vAlign w:val="center"/>
          </w:tcPr>
          <w:p w14:paraId="5864D1CF" w14:textId="77777777" w:rsidR="00040E3D" w:rsidRDefault="00040E3D" w:rsidP="0072177A">
            <w:pPr>
              <w:bidi/>
              <w:jc w:val="center"/>
              <w:rPr>
                <w:rFonts w:ascii="Times New Roman" w:hAnsi="Times New Roman" w:cs="Times New Roman"/>
                <w:color w:val="auto"/>
                <w:sz w:val="24"/>
                <w:szCs w:val="24"/>
              </w:rPr>
            </w:pPr>
          </w:p>
        </w:tc>
      </w:tr>
      <w:tr w:rsidR="00040E3D" w14:paraId="7CEA4593" w14:textId="77777777" w:rsidTr="005753D7">
        <w:trPr>
          <w:cantSplit/>
          <w:jc w:val="center"/>
        </w:trPr>
        <w:tc>
          <w:tcPr>
            <w:tcW w:w="0" w:type="auto"/>
            <w:gridSpan w:val="6"/>
            <w:shd w:val="clear" w:color="auto" w:fill="FFFFFF"/>
            <w:vAlign w:val="center"/>
          </w:tcPr>
          <w:p w14:paraId="44228F8F" w14:textId="77777777" w:rsidR="00040E3D" w:rsidRDefault="00040E3D" w:rsidP="005753D7">
            <w:pPr>
              <w:spacing w:line="320" w:lineRule="atLeast"/>
              <w:ind w:left="60" w:right="60"/>
              <w:jc w:val="center"/>
              <w:rPr>
                <w:rFonts w:ascii="Arial" w:hAnsi="Arial" w:cs="Arial"/>
                <w:color w:val="010205"/>
              </w:rPr>
            </w:pPr>
            <w:r>
              <w:rPr>
                <w:rFonts w:ascii="Arial" w:hAnsi="Arial" w:cs="Arial"/>
                <w:color w:val="010205"/>
              </w:rPr>
              <w:t xml:space="preserve">a. Dependent Variable: </w:t>
            </w:r>
            <w:r>
              <w:rPr>
                <w:rFonts w:ascii="Arial" w:hAnsi="Arial" w:cs="Arial"/>
                <w:color w:val="010205"/>
                <w:rtl/>
              </w:rPr>
              <w:t>التفاعل الرقمي والثقة بالمحتوى الإعلامي</w:t>
            </w:r>
          </w:p>
        </w:tc>
      </w:tr>
      <w:tr w:rsidR="00040E3D" w14:paraId="2D7567E2" w14:textId="77777777" w:rsidTr="005753D7">
        <w:trPr>
          <w:cantSplit/>
          <w:jc w:val="center"/>
        </w:trPr>
        <w:tc>
          <w:tcPr>
            <w:tcW w:w="0" w:type="auto"/>
            <w:gridSpan w:val="6"/>
            <w:tcBorders>
              <w:bottom w:val="single" w:sz="8" w:space="0" w:color="auto"/>
            </w:tcBorders>
            <w:shd w:val="clear" w:color="auto" w:fill="FFFFFF"/>
            <w:vAlign w:val="center"/>
          </w:tcPr>
          <w:p w14:paraId="427C166F" w14:textId="77777777" w:rsidR="00040E3D" w:rsidRDefault="00040E3D" w:rsidP="005753D7">
            <w:pPr>
              <w:keepNext/>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الفيديوهات القصيرة المُنتجة بالذكاء الاصطناعي, مصداقية وشفافية الفيديوهات المُنتجة بالذكاء الاصطناعي, جاذبية وتصميم الفيديوهات المُنتجة بالذكاء الاصطناعي</w:t>
            </w:r>
          </w:p>
        </w:tc>
      </w:tr>
    </w:tbl>
    <w:p w14:paraId="563D3647" w14:textId="77777777" w:rsidR="005753D7" w:rsidRDefault="005753D7" w:rsidP="0072177A">
      <w:pPr>
        <w:pStyle w:val="a3"/>
        <w:bidi/>
        <w:jc w:val="center"/>
        <w:rPr>
          <w:color w:val="215E99"/>
          <w:rtl/>
        </w:rPr>
      </w:pPr>
    </w:p>
    <w:p w14:paraId="0BEBB48C" w14:textId="7E747F1B" w:rsidR="005753D7" w:rsidRDefault="005753D7" w:rsidP="005753D7">
      <w:pPr>
        <w:pStyle w:val="a3"/>
        <w:bidi/>
        <w:jc w:val="center"/>
        <w:rPr>
          <w:color w:val="215E99"/>
          <w:rtl/>
        </w:rPr>
      </w:pPr>
      <w:r w:rsidRPr="0072177A">
        <w:rPr>
          <w:color w:val="215E99"/>
          <w:rtl/>
        </w:rPr>
        <w:t>جدول</w:t>
      </w:r>
      <w:r w:rsidRPr="0072177A">
        <w:rPr>
          <w:color w:val="215E99"/>
        </w:rPr>
        <w:t xml:space="preserve"> </w:t>
      </w:r>
      <w:r w:rsidRPr="0072177A">
        <w:rPr>
          <w:color w:val="215E99"/>
        </w:rPr>
        <w:fldChar w:fldCharType="begin"/>
      </w:r>
      <w:r w:rsidRPr="0072177A">
        <w:rPr>
          <w:color w:val="215E99"/>
        </w:rPr>
        <w:instrText xml:space="preserve"> SEQ </w:instrText>
      </w:r>
      <w:r w:rsidRPr="0072177A">
        <w:rPr>
          <w:color w:val="215E99"/>
          <w:rtl/>
        </w:rPr>
        <w:instrText>جدول</w:instrText>
      </w:r>
      <w:r w:rsidRPr="0072177A">
        <w:rPr>
          <w:color w:val="215E99"/>
        </w:rPr>
        <w:instrText xml:space="preserve"> \* ARABIC </w:instrText>
      </w:r>
      <w:r w:rsidRPr="0072177A">
        <w:rPr>
          <w:color w:val="215E99"/>
        </w:rPr>
        <w:fldChar w:fldCharType="separate"/>
      </w:r>
      <w:r>
        <w:rPr>
          <w:noProof/>
          <w:color w:val="215E99"/>
        </w:rPr>
        <w:t>37</w:t>
      </w:r>
      <w:r w:rsidRPr="0072177A">
        <w:rPr>
          <w:color w:val="215E99"/>
        </w:rPr>
        <w:fldChar w:fldCharType="end"/>
      </w:r>
      <w:r w:rsidRPr="0072177A">
        <w:rPr>
          <w:color w:val="215E99"/>
        </w:rPr>
        <w:t xml:space="preserve"> </w:t>
      </w:r>
      <w:r>
        <w:rPr>
          <w:color w:val="215E99"/>
          <w:rtl/>
        </w:rPr>
        <w:t>: ملخص نموذج معامل بايز</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48"/>
        <w:gridCol w:w="614"/>
        <w:gridCol w:w="893"/>
        <w:gridCol w:w="1153"/>
        <w:gridCol w:w="1262"/>
      </w:tblGrid>
      <w:tr w:rsidR="00040E3D" w14:paraId="7A56AAF3" w14:textId="77777777" w:rsidTr="005753D7">
        <w:trPr>
          <w:cantSplit/>
          <w:jc w:val="center"/>
        </w:trPr>
        <w:tc>
          <w:tcPr>
            <w:tcW w:w="0" w:type="auto"/>
            <w:gridSpan w:val="5"/>
            <w:tcBorders>
              <w:top w:val="single" w:sz="8" w:space="0" w:color="auto"/>
            </w:tcBorders>
            <w:shd w:val="clear" w:color="auto" w:fill="FFFFFF"/>
            <w:vAlign w:val="center"/>
          </w:tcPr>
          <w:p w14:paraId="04CAFCF3" w14:textId="58276111" w:rsidR="00040E3D" w:rsidRDefault="00040E3D" w:rsidP="005753D7">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Pr>
              <w:t>Bayes Factor Model Summary</w:t>
            </w:r>
            <w:r>
              <w:rPr>
                <w:rFonts w:ascii="Arial" w:hAnsi="Arial" w:cs="Arial"/>
                <w:b/>
                <w:bCs/>
                <w:color w:val="010205"/>
                <w:sz w:val="22"/>
                <w:szCs w:val="22"/>
                <w:vertAlign w:val="superscript"/>
              </w:rPr>
              <w:t>a,b</w:t>
            </w:r>
          </w:p>
        </w:tc>
      </w:tr>
      <w:tr w:rsidR="00040E3D" w14:paraId="44091D4D" w14:textId="77777777" w:rsidTr="005753D7">
        <w:trPr>
          <w:cantSplit/>
          <w:jc w:val="center"/>
        </w:trPr>
        <w:tc>
          <w:tcPr>
            <w:tcW w:w="0" w:type="auto"/>
            <w:shd w:val="clear" w:color="auto" w:fill="FFFFFF"/>
            <w:vAlign w:val="center"/>
          </w:tcPr>
          <w:p w14:paraId="69E920B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Bayes Factor</w:t>
            </w:r>
            <w:r>
              <w:rPr>
                <w:rFonts w:ascii="Arial" w:hAnsi="Arial" w:cs="Arial"/>
                <w:color w:val="264A60"/>
                <w:vertAlign w:val="superscript"/>
              </w:rPr>
              <w:t>c</w:t>
            </w:r>
          </w:p>
        </w:tc>
        <w:tc>
          <w:tcPr>
            <w:tcW w:w="0" w:type="auto"/>
            <w:shd w:val="clear" w:color="auto" w:fill="FFFFFF"/>
            <w:vAlign w:val="center"/>
          </w:tcPr>
          <w:p w14:paraId="2F98F0D0"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w:t>
            </w:r>
          </w:p>
        </w:tc>
        <w:tc>
          <w:tcPr>
            <w:tcW w:w="0" w:type="auto"/>
            <w:shd w:val="clear" w:color="auto" w:fill="FFFFFF"/>
            <w:vAlign w:val="center"/>
          </w:tcPr>
          <w:p w14:paraId="195B175C"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R Square</w:t>
            </w:r>
          </w:p>
        </w:tc>
        <w:tc>
          <w:tcPr>
            <w:tcW w:w="0" w:type="auto"/>
            <w:shd w:val="clear" w:color="auto" w:fill="FFFFFF"/>
            <w:vAlign w:val="center"/>
          </w:tcPr>
          <w:p w14:paraId="569BD5F3"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Adjusted R Square</w:t>
            </w:r>
          </w:p>
        </w:tc>
        <w:tc>
          <w:tcPr>
            <w:tcW w:w="0" w:type="auto"/>
            <w:shd w:val="clear" w:color="auto" w:fill="FFFFFF"/>
            <w:vAlign w:val="center"/>
          </w:tcPr>
          <w:p w14:paraId="336BA797" w14:textId="77777777" w:rsidR="00040E3D" w:rsidRDefault="00040E3D" w:rsidP="0072177A">
            <w:pPr>
              <w:bidi/>
              <w:spacing w:line="320" w:lineRule="atLeast"/>
              <w:ind w:left="60" w:right="60"/>
              <w:jc w:val="center"/>
              <w:rPr>
                <w:rFonts w:ascii="Arial" w:hAnsi="Arial" w:cs="Arial"/>
                <w:color w:val="264A60"/>
              </w:rPr>
            </w:pPr>
            <w:r>
              <w:rPr>
                <w:rFonts w:ascii="Arial" w:hAnsi="Arial" w:cs="Arial"/>
                <w:color w:val="264A60"/>
              </w:rPr>
              <w:t>Std. Error of the Estimate</w:t>
            </w:r>
          </w:p>
        </w:tc>
      </w:tr>
      <w:tr w:rsidR="00040E3D" w14:paraId="53BE4554" w14:textId="77777777" w:rsidTr="005753D7">
        <w:trPr>
          <w:cantSplit/>
          <w:jc w:val="center"/>
        </w:trPr>
        <w:tc>
          <w:tcPr>
            <w:tcW w:w="0" w:type="auto"/>
            <w:shd w:val="clear" w:color="auto" w:fill="F9F9FB"/>
            <w:vAlign w:val="center"/>
          </w:tcPr>
          <w:p w14:paraId="2CB5FDD2"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577882088681453040000000000.000</w:t>
            </w:r>
          </w:p>
        </w:tc>
        <w:tc>
          <w:tcPr>
            <w:tcW w:w="0" w:type="auto"/>
            <w:shd w:val="clear" w:color="auto" w:fill="F9F9FB"/>
            <w:vAlign w:val="center"/>
          </w:tcPr>
          <w:p w14:paraId="5CD73BE0"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.687</w:t>
            </w:r>
          </w:p>
        </w:tc>
        <w:tc>
          <w:tcPr>
            <w:tcW w:w="0" w:type="auto"/>
            <w:shd w:val="clear" w:color="auto" w:fill="F9F9FB"/>
            <w:vAlign w:val="center"/>
          </w:tcPr>
          <w:p w14:paraId="4820F15E"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.472</w:t>
            </w:r>
          </w:p>
        </w:tc>
        <w:tc>
          <w:tcPr>
            <w:tcW w:w="0" w:type="auto"/>
            <w:shd w:val="clear" w:color="auto" w:fill="F9F9FB"/>
            <w:vAlign w:val="center"/>
          </w:tcPr>
          <w:p w14:paraId="32D879B1"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.449</w:t>
            </w:r>
          </w:p>
        </w:tc>
        <w:tc>
          <w:tcPr>
            <w:tcW w:w="0" w:type="auto"/>
            <w:shd w:val="clear" w:color="auto" w:fill="F9F9FB"/>
            <w:vAlign w:val="center"/>
          </w:tcPr>
          <w:p w14:paraId="35C14D46" w14:textId="77777777" w:rsidR="00040E3D" w:rsidRDefault="00040E3D" w:rsidP="0072177A">
            <w:pPr>
              <w:bidi/>
              <w:spacing w:line="320" w:lineRule="atLeast"/>
              <w:ind w:left="60" w:right="60"/>
              <w:jc w:val="center"/>
              <w:rPr>
                <w:rFonts w:ascii="Arial" w:hAnsi="Arial" w:cs="Arial"/>
                <w:color w:val="010205"/>
              </w:rPr>
            </w:pPr>
            <w:r>
              <w:rPr>
                <w:rFonts w:ascii="Arial" w:hAnsi="Arial" w:cs="Arial"/>
                <w:color w:val="010205"/>
              </w:rPr>
              <w:t>.99</w:t>
            </w:r>
          </w:p>
        </w:tc>
      </w:tr>
      <w:tr w:rsidR="00040E3D" w14:paraId="6FD72003" w14:textId="77777777" w:rsidTr="005753D7">
        <w:trPr>
          <w:cantSplit/>
          <w:jc w:val="center"/>
        </w:trPr>
        <w:tc>
          <w:tcPr>
            <w:tcW w:w="0" w:type="auto"/>
            <w:gridSpan w:val="5"/>
            <w:shd w:val="clear" w:color="auto" w:fill="FFFFFF"/>
            <w:vAlign w:val="center"/>
          </w:tcPr>
          <w:p w14:paraId="45768B9F" w14:textId="77777777" w:rsidR="00040E3D" w:rsidRDefault="00040E3D" w:rsidP="005753D7">
            <w:pPr>
              <w:spacing w:line="320" w:lineRule="atLeast"/>
              <w:ind w:left="60" w:right="60"/>
              <w:jc w:val="center"/>
              <w:rPr>
                <w:rFonts w:ascii="Arial" w:hAnsi="Arial" w:cs="Arial"/>
                <w:color w:val="010205"/>
              </w:rPr>
            </w:pPr>
            <w:r>
              <w:rPr>
                <w:rFonts w:ascii="Arial" w:hAnsi="Arial" w:cs="Arial"/>
                <w:color w:val="010205"/>
              </w:rPr>
              <w:t>a. Method: JZS</w:t>
            </w:r>
          </w:p>
        </w:tc>
      </w:tr>
      <w:tr w:rsidR="00040E3D" w14:paraId="6C64C64E" w14:textId="77777777" w:rsidTr="005753D7">
        <w:trPr>
          <w:cantSplit/>
          <w:jc w:val="center"/>
        </w:trPr>
        <w:tc>
          <w:tcPr>
            <w:tcW w:w="0" w:type="auto"/>
            <w:gridSpan w:val="5"/>
            <w:shd w:val="clear" w:color="auto" w:fill="FFFFFF"/>
            <w:vAlign w:val="center"/>
          </w:tcPr>
          <w:p w14:paraId="2AF3F758" w14:textId="77777777" w:rsidR="00040E3D" w:rsidRDefault="00040E3D" w:rsidP="005753D7">
            <w:pPr>
              <w:spacing w:line="320" w:lineRule="atLeast"/>
              <w:ind w:left="60" w:right="60"/>
              <w:jc w:val="center"/>
              <w:rPr>
                <w:rFonts w:ascii="Arial" w:hAnsi="Arial" w:cs="Arial"/>
                <w:color w:val="010205"/>
              </w:rPr>
            </w:pPr>
            <w:r>
              <w:rPr>
                <w:rFonts w:ascii="Arial" w:hAnsi="Arial" w:cs="Arial"/>
                <w:color w:val="010205"/>
              </w:rPr>
              <w:t xml:space="preserve">b. Model: (Intercept), </w:t>
            </w:r>
            <w:r>
              <w:rPr>
                <w:rFonts w:ascii="Arial" w:hAnsi="Arial" w:cs="Arial"/>
                <w:color w:val="010205"/>
                <w:rtl/>
              </w:rPr>
              <w:t>جودة الفيديوهات القصيرة المُنتجة بالذكاء الاصطناعي, مصداقية وشفافية الفيديوهات المُنتجة بالذكاء الاصطناعي, جاذبية وتصميم الفيديوهات المُنتجة بالذكاء الاصطناعي</w:t>
            </w:r>
          </w:p>
        </w:tc>
      </w:tr>
      <w:tr w:rsidR="00040E3D" w14:paraId="55312C5D" w14:textId="77777777" w:rsidTr="005753D7">
        <w:trPr>
          <w:cantSplit/>
          <w:jc w:val="center"/>
        </w:trPr>
        <w:tc>
          <w:tcPr>
            <w:tcW w:w="0" w:type="auto"/>
            <w:gridSpan w:val="5"/>
            <w:tcBorders>
              <w:bottom w:val="single" w:sz="8" w:space="0" w:color="auto"/>
            </w:tcBorders>
            <w:shd w:val="clear" w:color="auto" w:fill="FFFFFF"/>
            <w:vAlign w:val="center"/>
          </w:tcPr>
          <w:p w14:paraId="71188848" w14:textId="77777777" w:rsidR="00040E3D" w:rsidRDefault="00040E3D" w:rsidP="005753D7">
            <w:pPr>
              <w:keepNext/>
              <w:spacing w:line="320" w:lineRule="atLeast"/>
              <w:ind w:left="60" w:right="60"/>
              <w:jc w:val="center"/>
              <w:rPr>
                <w:rFonts w:ascii="Arial" w:hAnsi="Arial" w:cs="Arial"/>
                <w:color w:val="010205"/>
              </w:rPr>
            </w:pPr>
            <w:r>
              <w:rPr>
                <w:rFonts w:ascii="Arial" w:hAnsi="Arial" w:cs="Arial"/>
                <w:color w:val="010205"/>
              </w:rPr>
              <w:t>c. Bayes factor: Testing model versus null model (Intercept).</w:t>
            </w:r>
          </w:p>
        </w:tc>
      </w:tr>
    </w:tbl>
    <w:p w14:paraId="7448CBB9" w14:textId="77777777" w:rsidR="00040E3D" w:rsidRPr="0072177A" w:rsidRDefault="00040E3D" w:rsidP="0072177A">
      <w:pPr>
        <w:pStyle w:val="a3"/>
        <w:bidi/>
        <w:jc w:val="center"/>
        <w:rPr>
          <w:color w:val="215E99"/>
          <w:rtl/>
        </w:rPr>
      </w:pPr>
    </w:p>
    <w:sectPr w:rsidR="00040E3D" w:rsidRPr="0072177A" w:rsidSect="00F61B46">
      <w:footerReference w:type="default" r:id="rId41"/>
      <w:pgSz w:w="12242" w:h="15842"/>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95711" w14:textId="77777777" w:rsidR="001277E9" w:rsidRDefault="001277E9" w:rsidP="00F61B46">
      <w:r>
        <w:separator/>
      </w:r>
    </w:p>
  </w:endnote>
  <w:endnote w:type="continuationSeparator" w:id="0">
    <w:p w14:paraId="27675A3B" w14:textId="77777777" w:rsidR="001277E9" w:rsidRDefault="001277E9" w:rsidP="00F61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6958701"/>
      <w:docPartObj>
        <w:docPartGallery w:val="Page Numbers (Bottom of Page)"/>
        <w:docPartUnique/>
      </w:docPartObj>
    </w:sdtPr>
    <w:sdtEndPr>
      <w:rPr>
        <w:noProof/>
      </w:rPr>
    </w:sdtEndPr>
    <w:sdtContent>
      <w:p w14:paraId="155CD3A3" w14:textId="468592A8" w:rsidR="00F61B46" w:rsidRDefault="00F61B46">
        <w:pPr>
          <w:pStyle w:val="a6"/>
          <w:jc w:val="center"/>
        </w:pPr>
        <w:r>
          <w:fldChar w:fldCharType="begin"/>
        </w:r>
        <w:r>
          <w:instrText xml:space="preserve"> PAGE   \* MERGEFORMAT </w:instrText>
        </w:r>
        <w:r>
          <w:fldChar w:fldCharType="separate"/>
        </w:r>
        <w:r>
          <w:rPr>
            <w:noProof/>
          </w:rPr>
          <w:t>2</w:t>
        </w:r>
        <w:r>
          <w:rPr>
            <w:noProof/>
          </w:rPr>
          <w:fldChar w:fldCharType="end"/>
        </w:r>
      </w:p>
    </w:sdtContent>
  </w:sdt>
  <w:p w14:paraId="49557725" w14:textId="77777777" w:rsidR="00F61B46" w:rsidRDefault="00F61B4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D22A0" w14:textId="77777777" w:rsidR="001277E9" w:rsidRDefault="001277E9" w:rsidP="00F61B46">
      <w:r>
        <w:separator/>
      </w:r>
    </w:p>
  </w:footnote>
  <w:footnote w:type="continuationSeparator" w:id="0">
    <w:p w14:paraId="63C80716" w14:textId="77777777" w:rsidR="001277E9" w:rsidRDefault="001277E9" w:rsidP="00F61B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9169D"/>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2FA32F43"/>
    <w:multiLevelType w:val="hybridMultilevel"/>
    <w:tmpl w:val="0156A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1120223">
    <w:abstractNumId w:val="0"/>
  </w:num>
  <w:num w:numId="2" w16cid:durableId="1488285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77A"/>
    <w:rsid w:val="00040E3D"/>
    <w:rsid w:val="001277E9"/>
    <w:rsid w:val="00333B7E"/>
    <w:rsid w:val="00410D73"/>
    <w:rsid w:val="00471AC5"/>
    <w:rsid w:val="0051082D"/>
    <w:rsid w:val="00513956"/>
    <w:rsid w:val="005753D7"/>
    <w:rsid w:val="005D130C"/>
    <w:rsid w:val="0072177A"/>
    <w:rsid w:val="00A50855"/>
    <w:rsid w:val="00A92C0B"/>
    <w:rsid w:val="00D51C1A"/>
    <w:rsid w:val="00E55046"/>
    <w:rsid w:val="00F61B46"/>
    <w:rsid w:val="00FC24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C5A173"/>
  <w14:defaultImageDpi w14:val="0"/>
  <w15:docId w15:val="{AA455C5C-CC61-4033-BDD8-6267269D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1">
    <w:name w:val="heading 1"/>
    <w:basedOn w:val="a"/>
    <w:next w:val="a"/>
    <w:link w:val="1Char"/>
    <w:uiPriority w:val="9"/>
    <w:qFormat/>
    <w:pPr>
      <w:outlineLvl w:val="0"/>
    </w:pPr>
    <w:rPr>
      <w:b/>
      <w:bCs/>
      <w:sz w:val="32"/>
      <w:szCs w:val="32"/>
    </w:rPr>
  </w:style>
  <w:style w:type="paragraph" w:styleId="2">
    <w:name w:val="heading 2"/>
    <w:basedOn w:val="a"/>
    <w:next w:val="a"/>
    <w:link w:val="2Char"/>
    <w:uiPriority w:val="99"/>
    <w:qFormat/>
    <w:pPr>
      <w:outlineLvl w:val="1"/>
    </w:pPr>
    <w:rPr>
      <w:b/>
      <w:bCs/>
      <w:i/>
      <w:iCs/>
      <w:sz w:val="28"/>
      <w:szCs w:val="28"/>
    </w:rPr>
  </w:style>
  <w:style w:type="paragraph" w:styleId="3">
    <w:name w:val="heading 3"/>
    <w:basedOn w:val="a"/>
    <w:next w:val="a"/>
    <w:link w:val="3Char"/>
    <w:uiPriority w:val="99"/>
    <w:qFormat/>
    <w:pPr>
      <w:outlineLvl w:val="2"/>
    </w:pPr>
    <w:rPr>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Theme="majorHAnsi" w:eastAsiaTheme="majorEastAsia" w:hAnsiTheme="majorHAnsi" w:cs="Times New Roman"/>
      <w:b/>
      <w:bCs/>
      <w:kern w:val="32"/>
      <w:sz w:val="32"/>
      <w:szCs w:val="32"/>
    </w:rPr>
  </w:style>
  <w:style w:type="character" w:customStyle="1" w:styleId="2Char">
    <w:name w:val="عنوان 2 Char"/>
    <w:basedOn w:val="a0"/>
    <w:link w:val="2"/>
    <w:uiPriority w:val="9"/>
    <w:semiHidden/>
    <w:rPr>
      <w:rFonts w:asciiTheme="majorHAnsi" w:eastAsiaTheme="majorEastAsia" w:hAnsiTheme="majorHAnsi" w:cs="Times New Roman"/>
      <w:b/>
      <w:bCs/>
      <w:i/>
      <w:iCs/>
      <w:sz w:val="28"/>
      <w:szCs w:val="28"/>
    </w:rPr>
  </w:style>
  <w:style w:type="character" w:customStyle="1" w:styleId="3Char">
    <w:name w:val="عنوان 3 Char"/>
    <w:basedOn w:val="a0"/>
    <w:link w:val="3"/>
    <w:uiPriority w:val="9"/>
    <w:semiHidden/>
    <w:rPr>
      <w:rFonts w:asciiTheme="majorHAnsi" w:eastAsiaTheme="majorEastAsia" w:hAnsiTheme="majorHAnsi" w:cs="Times New Roman"/>
      <w:b/>
      <w:bCs/>
      <w:sz w:val="26"/>
      <w:szCs w:val="26"/>
    </w:rPr>
  </w:style>
  <w:style w:type="paragraph" w:styleId="a3">
    <w:name w:val="caption"/>
    <w:basedOn w:val="a"/>
    <w:next w:val="a"/>
    <w:uiPriority w:val="35"/>
    <w:unhideWhenUsed/>
    <w:qFormat/>
    <w:rsid w:val="0072177A"/>
    <w:rPr>
      <w:rFonts w:ascii="Calibri" w:hAnsi="Calibri" w:cs="Calibri"/>
      <w:b/>
      <w:bCs/>
      <w:sz w:val="22"/>
      <w:szCs w:val="20"/>
    </w:rPr>
  </w:style>
  <w:style w:type="paragraph" w:customStyle="1" w:styleId="a4">
    <w:name w:val="فقرة"/>
    <w:basedOn w:val="a"/>
    <w:link w:val="Char"/>
    <w:qFormat/>
    <w:rsid w:val="005753D7"/>
    <w:pPr>
      <w:bidi/>
      <w:spacing w:line="360" w:lineRule="auto"/>
      <w:jc w:val="both"/>
    </w:pPr>
    <w:rPr>
      <w:rFonts w:ascii="Sakkal Majalla" w:eastAsia="Aptos" w:hAnsi="Sakkal Majalla" w:cs="Sakkal Majalla"/>
      <w:sz w:val="28"/>
      <w:szCs w:val="28"/>
    </w:rPr>
  </w:style>
  <w:style w:type="character" w:customStyle="1" w:styleId="Char">
    <w:name w:val="فقرة Char"/>
    <w:link w:val="a4"/>
    <w:rsid w:val="005753D7"/>
    <w:rPr>
      <w:rFonts w:ascii="Sakkal Majalla" w:eastAsia="Aptos" w:hAnsi="Sakkal Majalla" w:cs="Sakkal Majalla"/>
      <w:color w:val="000000"/>
      <w:kern w:val="0"/>
      <w:sz w:val="28"/>
      <w:szCs w:val="28"/>
    </w:rPr>
  </w:style>
  <w:style w:type="paragraph" w:styleId="a5">
    <w:name w:val="header"/>
    <w:basedOn w:val="a"/>
    <w:link w:val="Char0"/>
    <w:uiPriority w:val="99"/>
    <w:unhideWhenUsed/>
    <w:rsid w:val="00F61B46"/>
    <w:pPr>
      <w:tabs>
        <w:tab w:val="center" w:pos="4680"/>
        <w:tab w:val="right" w:pos="9360"/>
      </w:tabs>
    </w:pPr>
  </w:style>
  <w:style w:type="character" w:customStyle="1" w:styleId="Char0">
    <w:name w:val="رأس الصفحة Char"/>
    <w:basedOn w:val="a0"/>
    <w:link w:val="a5"/>
    <w:uiPriority w:val="99"/>
    <w:rsid w:val="00F61B46"/>
    <w:rPr>
      <w:rFonts w:ascii="Courier New" w:hAnsi="Courier New" w:cs="Courier New"/>
      <w:color w:val="000000"/>
      <w:kern w:val="0"/>
      <w:sz w:val="18"/>
      <w:szCs w:val="18"/>
    </w:rPr>
  </w:style>
  <w:style w:type="paragraph" w:styleId="a6">
    <w:name w:val="footer"/>
    <w:basedOn w:val="a"/>
    <w:link w:val="Char1"/>
    <w:uiPriority w:val="99"/>
    <w:unhideWhenUsed/>
    <w:rsid w:val="00F61B46"/>
    <w:pPr>
      <w:tabs>
        <w:tab w:val="center" w:pos="4680"/>
        <w:tab w:val="right" w:pos="9360"/>
      </w:tabs>
    </w:pPr>
  </w:style>
  <w:style w:type="character" w:customStyle="1" w:styleId="Char1">
    <w:name w:val="تذييل الصفحة Char"/>
    <w:basedOn w:val="a0"/>
    <w:link w:val="a6"/>
    <w:uiPriority w:val="99"/>
    <w:rsid w:val="00F61B46"/>
    <w:rPr>
      <w:rFonts w:ascii="Courier New" w:hAnsi="Courier New" w:cs="Courier New"/>
      <w:color w:val="00000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D855-ED64-48AC-983F-CE91C1825C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8072</Words>
  <Characters>46012</Characters>
  <Application>Microsoft Office Word</Application>
  <DocSecurity>0</DocSecurity>
  <Lines>383</Lines>
  <Paragraphs>107</Paragraphs>
  <ScaleCrop>false</ScaleCrop>
  <Company/>
  <LinksUpToDate>false</LinksUpToDate>
  <CharactersWithSpaces>53977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Elsayed Alhanafy Abulfutooh</dc:creator>
  <cp:keywords/>
  <dc:description/>
  <cp:lastModifiedBy>gman74890@gmail.com</cp:lastModifiedBy>
  <cp:revision>2</cp:revision>
  <dcterms:created xsi:type="dcterms:W3CDTF">2026-07-28T18:33:00Z</dcterms:created>
  <dcterms:modified xsi:type="dcterms:W3CDTF">2026-07-28T18:33:00Z</dcterms:modified>
</cp:coreProperties>
</file>