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inorHAnsi" w:hAnsi="Times New Roman"/>
          <w:sz w:val="24"/>
        </w:rPr>
        <w:id w:val="1529297988"/>
        <w:docPartObj>
          <w:docPartGallery w:val="Cover Pages"/>
          <w:docPartUnique/>
        </w:docPartObj>
      </w:sdtPr>
      <w:sdtEndPr>
        <w:rPr>
          <w:noProof/>
        </w:rPr>
      </w:sdtEndPr>
      <w:sdtContent>
        <w:p w14:paraId="7606451E" w14:textId="4344ADA6" w:rsidR="008F5D46" w:rsidRPr="006A6607" w:rsidRDefault="008F5D46" w:rsidP="00A576BE">
          <w:pPr>
            <w:pStyle w:val="NoSpacing"/>
            <w:spacing w:line="360" w:lineRule="auto"/>
            <w:jc w:val="both"/>
          </w:pPr>
          <w:r w:rsidRPr="006A6607">
            <w:rPr>
              <w:noProof/>
              <w:lang w:val="en-GB" w:eastAsia="en-GB"/>
            </w:rPr>
            <w:drawing>
              <wp:anchor distT="0" distB="0" distL="114300" distR="114300" simplePos="0" relativeHeight="251674624" behindDoc="1" locked="0" layoutInCell="1" allowOverlap="1" wp14:anchorId="78694872" wp14:editId="01544238">
                <wp:simplePos x="0" y="0"/>
                <wp:positionH relativeFrom="column">
                  <wp:posOffset>4857750</wp:posOffset>
                </wp:positionH>
                <wp:positionV relativeFrom="paragraph">
                  <wp:posOffset>-325120</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6607">
            <w:rPr>
              <w:noProof/>
              <w:lang w:val="en-GB" w:eastAsia="en-GB"/>
            </w:rPr>
            <mc:AlternateContent>
              <mc:Choice Requires="wpg">
                <w:drawing>
                  <wp:anchor distT="0" distB="0" distL="114300" distR="114300" simplePos="0" relativeHeight="251670528" behindDoc="1" locked="0" layoutInCell="1" allowOverlap="1" wp14:anchorId="69967A25" wp14:editId="6D284586">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22A71A" w14:textId="0948AC73" w:rsidR="00AA34E4" w:rsidRDefault="00AA34E4">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9967A25" id="Group 2" o:spid="_x0000_s1026" style="position:absolute;left:0;text-align:left;margin-left:0;margin-top:0;width:172.8pt;height:718.55pt;z-index:-25164595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4122A71A" w14:textId="0948AC73" w:rsidR="00AA34E4" w:rsidRDefault="00AA34E4">
                            <w:pPr>
                              <w:pStyle w:val="NoSpacing"/>
                              <w:jc w:val="right"/>
                              <w:rPr>
                                <w:color w:val="FFFFFF" w:themeColor="background1"/>
                                <w:sz w:val="28"/>
                                <w:szCs w:val="28"/>
                              </w:rPr>
                            </w:pPr>
                          </w:p>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A6607">
            <w:rPr>
              <w:noProof/>
              <w:lang w:val="en-GB" w:eastAsia="en-GB"/>
            </w:rPr>
            <mc:AlternateContent>
              <mc:Choice Requires="wps">
                <w:drawing>
                  <wp:anchor distT="0" distB="0" distL="114300" distR="114300" simplePos="0" relativeHeight="251671552" behindDoc="0" locked="0" layoutInCell="1" allowOverlap="1" wp14:anchorId="58FC8B37" wp14:editId="505CDEC9">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34" name="Text Box 3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FF6A5" w14:textId="68DED0F0" w:rsidR="00AA34E4" w:rsidRPr="008F5D46" w:rsidRDefault="006E5F1B">
                                <w:pPr>
                                  <w:pStyle w:val="NoSpacing"/>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041788763"/>
                                    <w:dataBinding w:prefixMappings="xmlns:ns0='http://purl.org/dc/elements/1.1/' xmlns:ns1='http://schemas.openxmlformats.org/package/2006/metadata/core-properties' " w:xpath="/ns1:coreProperties[1]/ns0:title[1]" w:storeItemID="{6C3C8BC8-F283-45AE-878A-BAB7291924A1}"/>
                                    <w:text/>
                                  </w:sdtPr>
                                  <w:sdtEndPr/>
                                  <w:sdtContent>
                                    <w:r w:rsidR="00AA34E4" w:rsidRPr="008F5D46">
                                      <w:rPr>
                                        <w:rFonts w:asciiTheme="majorBidi" w:eastAsiaTheme="majorEastAsia" w:hAnsiTheme="majorBidi" w:cstheme="majorBidi"/>
                                        <w:b/>
                                        <w:bCs/>
                                        <w:color w:val="002060"/>
                                        <w:sz w:val="72"/>
                                        <w:szCs w:val="72"/>
                                      </w:rPr>
                                      <w:t>Final Project 2</w:t>
                                    </w:r>
                                  </w:sdtContent>
                                </w:sdt>
                              </w:p>
                              <w:p w14:paraId="1715E80B" w14:textId="4DB13583" w:rsidR="00AA34E4" w:rsidRPr="008F5D46" w:rsidRDefault="006E5F1B">
                                <w:pPr>
                                  <w:spacing w:before="120"/>
                                  <w:rPr>
                                    <w:rFonts w:asciiTheme="majorBidi" w:hAnsiTheme="majorBidi" w:cstheme="majorBidi"/>
                                    <w:b/>
                                    <w:bCs/>
                                    <w:color w:val="002060"/>
                                    <w:sz w:val="36"/>
                                    <w:szCs w:val="36"/>
                                  </w:rPr>
                                </w:pPr>
                                <w:sdt>
                                  <w:sdtPr>
                                    <w:rPr>
                                      <w:rFonts w:asciiTheme="majorBidi" w:hAnsiTheme="majorBidi" w:cstheme="majorBidi"/>
                                      <w:b/>
                                      <w:bCs/>
                                      <w:color w:val="002060"/>
                                      <w:sz w:val="36"/>
                                      <w:szCs w:val="36"/>
                                    </w:rPr>
                                    <w:alias w:val="Subtitle"/>
                                    <w:tag w:val=""/>
                                    <w:id w:val="1212773863"/>
                                    <w:dataBinding w:prefixMappings="xmlns:ns0='http://purl.org/dc/elements/1.1/' xmlns:ns1='http://schemas.openxmlformats.org/package/2006/metadata/core-properties' " w:xpath="/ns1:coreProperties[1]/ns0:subject[1]" w:storeItemID="{6C3C8BC8-F283-45AE-878A-BAB7291924A1}"/>
                                    <w:text/>
                                  </w:sdtPr>
                                  <w:sdtEndPr/>
                                  <w:sdtContent>
                                    <w:r w:rsidR="00AA34E4" w:rsidRPr="008F5D46">
                                      <w:rPr>
                                        <w:rFonts w:asciiTheme="majorBidi" w:hAnsiTheme="majorBidi" w:cstheme="majorBidi"/>
                                        <w:b/>
                                        <w:bCs/>
                                        <w:color w:val="002060"/>
                                        <w:sz w:val="36"/>
                                        <w:szCs w:val="36"/>
                                      </w:rPr>
                                      <w:t>PMG 497</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8FC8B37" id="_x0000_t202" coordsize="21600,21600" o:spt="202" path="m,l,21600r21600,l21600,xe">
                    <v:stroke joinstyle="miter"/>
                    <v:path gradientshapeok="t" o:connecttype="rect"/>
                  </v:shapetype>
                  <v:shape id="Text Box 34" o:spid="_x0000_s1055" type="#_x0000_t202" style="position:absolute;left:0;text-align:left;margin-left:0;margin-top:0;width:4in;height:84.25pt;z-index:25167155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" filled="f" stroked="f" strokeweight=".5pt">
                    <v:textbox style="mso-fit-shape-to-text:t" inset="0,0,0,0">
                      <w:txbxContent>
                        <w:p w14:paraId="3C2FF6A5" w14:textId="68DED0F0" w:rsidR="00AA34E4" w:rsidRPr="008F5D46" w:rsidRDefault="006E5F1B">
                          <w:pPr>
                            <w:pStyle w:val="NoSpacing"/>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041788763"/>
                              <w:dataBinding w:prefixMappings="xmlns:ns0='http://purl.org/dc/elements/1.1/' xmlns:ns1='http://schemas.openxmlformats.org/package/2006/metadata/core-properties' " w:xpath="/ns1:coreProperties[1]/ns0:title[1]" w:storeItemID="{6C3C8BC8-F283-45AE-878A-BAB7291924A1}"/>
                              <w:text/>
                            </w:sdtPr>
                            <w:sdtEndPr/>
                            <w:sdtContent>
                              <w:r w:rsidR="00AA34E4" w:rsidRPr="008F5D46">
                                <w:rPr>
                                  <w:rFonts w:asciiTheme="majorBidi" w:eastAsiaTheme="majorEastAsia" w:hAnsiTheme="majorBidi" w:cstheme="majorBidi"/>
                                  <w:b/>
                                  <w:bCs/>
                                  <w:color w:val="002060"/>
                                  <w:sz w:val="72"/>
                                  <w:szCs w:val="72"/>
                                </w:rPr>
                                <w:t>Final Project 2</w:t>
                              </w:r>
                            </w:sdtContent>
                          </w:sdt>
                        </w:p>
                        <w:p w14:paraId="1715E80B" w14:textId="4DB13583" w:rsidR="00AA34E4" w:rsidRPr="008F5D46" w:rsidRDefault="006E5F1B">
                          <w:pPr>
                            <w:spacing w:before="120"/>
                            <w:rPr>
                              <w:rFonts w:asciiTheme="majorBidi" w:hAnsiTheme="majorBidi" w:cstheme="majorBidi"/>
                              <w:b/>
                              <w:bCs/>
                              <w:color w:val="002060"/>
                              <w:sz w:val="36"/>
                              <w:szCs w:val="36"/>
                            </w:rPr>
                          </w:pPr>
                          <w:sdt>
                            <w:sdtPr>
                              <w:rPr>
                                <w:rFonts w:asciiTheme="majorBidi" w:hAnsiTheme="majorBidi" w:cstheme="majorBidi"/>
                                <w:b/>
                                <w:bCs/>
                                <w:color w:val="002060"/>
                                <w:sz w:val="36"/>
                                <w:szCs w:val="36"/>
                              </w:rPr>
                              <w:alias w:val="Subtitle"/>
                              <w:tag w:val=""/>
                              <w:id w:val="1212773863"/>
                              <w:dataBinding w:prefixMappings="xmlns:ns0='http://purl.org/dc/elements/1.1/' xmlns:ns1='http://schemas.openxmlformats.org/package/2006/metadata/core-properties' " w:xpath="/ns1:coreProperties[1]/ns0:subject[1]" w:storeItemID="{6C3C8BC8-F283-45AE-878A-BAB7291924A1}"/>
                              <w:text/>
                            </w:sdtPr>
                            <w:sdtEndPr/>
                            <w:sdtContent>
                              <w:r w:rsidR="00AA34E4" w:rsidRPr="008F5D46">
                                <w:rPr>
                                  <w:rFonts w:asciiTheme="majorBidi" w:hAnsiTheme="majorBidi" w:cstheme="majorBidi"/>
                                  <w:b/>
                                  <w:bCs/>
                                  <w:color w:val="002060"/>
                                  <w:sz w:val="36"/>
                                  <w:szCs w:val="36"/>
                                </w:rPr>
                                <w:t>PMG 497</w:t>
                              </w:r>
                            </w:sdtContent>
                          </w:sdt>
                        </w:p>
                      </w:txbxContent>
                    </v:textbox>
                    <w10:wrap anchorx="page" anchory="page"/>
                  </v:shape>
                </w:pict>
              </mc:Fallback>
            </mc:AlternateContent>
          </w:r>
        </w:p>
        <w:p w14:paraId="0EA0928B" w14:textId="0E1DD500" w:rsidR="008F5D46" w:rsidRPr="006A6607" w:rsidRDefault="00BF5B92" w:rsidP="00A576BE">
          <w:pPr>
            <w:spacing w:line="360" w:lineRule="auto"/>
            <w:jc w:val="both"/>
            <w:rPr>
              <w:noProof/>
            </w:rPr>
          </w:pPr>
          <w:r w:rsidRPr="006A6607">
            <w:rPr>
              <w:noProof/>
              <w:lang w:val="en-GB" w:eastAsia="en-GB"/>
            </w:rPr>
            <mc:AlternateContent>
              <mc:Choice Requires="wps">
                <w:drawing>
                  <wp:anchor distT="0" distB="0" distL="114300" distR="114300" simplePos="0" relativeHeight="251676672" behindDoc="0" locked="0" layoutInCell="1" allowOverlap="1" wp14:anchorId="5905E8C0" wp14:editId="5E1D9ADA">
                    <wp:simplePos x="0" y="0"/>
                    <wp:positionH relativeFrom="margin">
                      <wp:posOffset>327025</wp:posOffset>
                    </wp:positionH>
                    <wp:positionV relativeFrom="paragraph">
                      <wp:posOffset>3686810</wp:posOffset>
                    </wp:positionV>
                    <wp:extent cx="6372225" cy="1828800"/>
                    <wp:effectExtent l="0" t="0" r="0" b="5715"/>
                    <wp:wrapNone/>
                    <wp:docPr id="37" name="Text Box 37"/>
                    <wp:cNvGraphicFramePr/>
                    <a:graphic xmlns:a="http://schemas.openxmlformats.org/drawingml/2006/main">
                      <a:graphicData uri="http://schemas.microsoft.com/office/word/2010/wordprocessingShape">
                        <wps:wsp>
                          <wps:cNvSpPr txBox="1"/>
                          <wps:spPr>
                            <a:xfrm>
                              <a:off x="0" y="0"/>
                              <a:ext cx="6372225" cy="1828800"/>
                            </a:xfrm>
                            <a:prstGeom prst="rect">
                              <a:avLst/>
                            </a:prstGeom>
                            <a:noFill/>
                            <a:ln>
                              <a:noFill/>
                            </a:ln>
                          </wps:spPr>
                          <wps:txbx>
                            <w:txbxContent>
                              <w:p w14:paraId="449AE0A4" w14:textId="5FDF603A" w:rsidR="00AA34E4" w:rsidRPr="00BF5B92" w:rsidRDefault="00BF5B92" w:rsidP="008F5D46">
                                <w:pPr>
                                  <w:jc w:val="center"/>
                                  <w:rPr>
                                    <w:rFonts w:asciiTheme="majorBidi" w:hAnsiTheme="majorBidi" w:cstheme="majorBidi"/>
                                    <w:b/>
                                    <w:bCs/>
                                    <w:noProof/>
                                    <w:color w:val="0070C0"/>
                                    <w:sz w:val="40"/>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5B92">
                                  <w:rPr>
                                    <w:rFonts w:asciiTheme="majorBidi" w:hAnsiTheme="majorBidi" w:cstheme="majorBidi"/>
                                    <w:b/>
                                    <w:bCs/>
                                    <w:noProof/>
                                    <w:color w:val="0070C0"/>
                                    <w:sz w:val="40"/>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 RESOURCES MANAGEMENT AND ITS IMPACT ON THE QUALITY OF JOB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05E8C0" id="Text Box 37" o:spid="_x0000_s1056" type="#_x0000_t202" style="position:absolute;left:0;text-align:left;margin-left:25.75pt;margin-top:290.3pt;width:501.75pt;height:2in;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" filled="f" stroked="f">
                    <v:textbox style="mso-fit-shape-to-text:t">
                      <w:txbxContent>
                        <w:p w14:paraId="449AE0A4" w14:textId="5FDF603A" w:rsidR="00AA34E4" w:rsidRPr="00BF5B92" w:rsidRDefault="00BF5B92" w:rsidP="008F5D46">
                          <w:pPr>
                            <w:jc w:val="center"/>
                            <w:rPr>
                              <w:rFonts w:asciiTheme="majorBidi" w:hAnsiTheme="majorBidi" w:cstheme="majorBidi"/>
                              <w:b/>
                              <w:bCs/>
                              <w:noProof/>
                              <w:color w:val="0070C0"/>
                              <w:sz w:val="40"/>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5B92">
                            <w:rPr>
                              <w:rFonts w:asciiTheme="majorBidi" w:hAnsiTheme="majorBidi" w:cstheme="majorBidi"/>
                              <w:b/>
                              <w:bCs/>
                              <w:noProof/>
                              <w:color w:val="0070C0"/>
                              <w:sz w:val="40"/>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 RESOURCES MANAGEMENT AND ITS IMPACT ON THE QUALITY OF JOB PERFORMANCE</w:t>
                          </w:r>
                        </w:p>
                      </w:txbxContent>
                    </v:textbox>
                    <w10:wrap anchorx="margin"/>
                  </v:shape>
                </w:pict>
              </mc:Fallback>
            </mc:AlternateContent>
          </w:r>
          <w:r w:rsidRPr="006A6607">
            <w:rPr>
              <w:noProof/>
              <w:lang w:val="en-GB" w:eastAsia="en-GB"/>
            </w:rPr>
            <mc:AlternateContent>
              <mc:Choice Requires="wps">
                <w:drawing>
                  <wp:anchor distT="0" distB="0" distL="114300" distR="114300" simplePos="0" relativeHeight="251672576" behindDoc="0" locked="0" layoutInCell="1" allowOverlap="1" wp14:anchorId="34437111" wp14:editId="6D136D40">
                    <wp:simplePos x="0" y="0"/>
                    <wp:positionH relativeFrom="page">
                      <wp:posOffset>2845435</wp:posOffset>
                    </wp:positionH>
                    <wp:positionV relativeFrom="page">
                      <wp:posOffset>7355840</wp:posOffset>
                    </wp:positionV>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16AA8" w14:textId="09C1BD54" w:rsidR="00AA34E4" w:rsidRPr="008F5D46" w:rsidRDefault="006E5F1B" w:rsidP="008F5D46">
                                <w:pPr>
                                  <w:pStyle w:val="NoSpacing"/>
                                  <w:jc w:val="center"/>
                                  <w:rPr>
                                    <w:rFonts w:asciiTheme="majorBidi" w:hAnsiTheme="majorBidi" w:cstheme="majorBidi"/>
                                    <w:b/>
                                    <w:bCs/>
                                    <w:color w:val="002060"/>
                                    <w:sz w:val="40"/>
                                    <w:szCs w:val="40"/>
                                  </w:rPr>
                                </w:pPr>
                                <w:sdt>
                                  <w:sdtPr>
                                    <w:rPr>
                                      <w:rFonts w:asciiTheme="majorBidi" w:hAnsiTheme="majorBidi" w:cstheme="majorBidi"/>
                                      <w:b/>
                                      <w:bCs/>
                                      <w:color w:val="002060"/>
                                      <w:sz w:val="40"/>
                                      <w:szCs w:val="40"/>
                                    </w:rPr>
                                    <w:alias w:val="Author"/>
                                    <w:tag w:val=""/>
                                    <w:id w:val="-714654127"/>
                                    <w:dataBinding w:prefixMappings="xmlns:ns0='http://purl.org/dc/elements/1.1/' xmlns:ns1='http://schemas.openxmlformats.org/package/2006/metadata/core-properties' " w:xpath="/ns1:coreProperties[1]/ns0:creator[1]" w:storeItemID="{6C3C8BC8-F283-45AE-878A-BAB7291924A1}"/>
                                    <w:text/>
                                  </w:sdtPr>
                                  <w:sdtEndPr/>
                                  <w:sdtContent>
                                    <w:r w:rsidR="00AA34E4" w:rsidRPr="008F5D46">
                                      <w:rPr>
                                        <w:rFonts w:asciiTheme="majorBidi" w:hAnsiTheme="majorBidi" w:cstheme="majorBidi"/>
                                        <w:b/>
                                        <w:bCs/>
                                        <w:color w:val="002060"/>
                                        <w:sz w:val="40"/>
                                        <w:szCs w:val="40"/>
                                      </w:rPr>
                                      <w:t xml:space="preserve">Dr. Mona </w:t>
                                    </w:r>
                                    <w:proofErr w:type="spellStart"/>
                                    <w:r w:rsidR="00AA34E4" w:rsidRPr="008F5D46">
                                      <w:rPr>
                                        <w:rFonts w:asciiTheme="majorBidi" w:hAnsiTheme="majorBidi" w:cstheme="majorBidi"/>
                                        <w:b/>
                                        <w:bCs/>
                                        <w:color w:val="002060"/>
                                        <w:sz w:val="40"/>
                                        <w:szCs w:val="40"/>
                                      </w:rPr>
                                      <w:t>Moustafa</w:t>
                                    </w:r>
                                    <w:proofErr w:type="spellEnd"/>
                                    <w:r w:rsidR="00AA34E4" w:rsidRPr="008F5D46">
                                      <w:rPr>
                                        <w:rFonts w:asciiTheme="majorBidi" w:hAnsiTheme="majorBidi" w:cstheme="majorBidi"/>
                                        <w:b/>
                                        <w:bCs/>
                                        <w:color w:val="002060"/>
                                        <w:sz w:val="40"/>
                                        <w:szCs w:val="40"/>
                                      </w:rPr>
                                      <w:t xml:space="preserve"> </w:t>
                                    </w:r>
                                    <w:proofErr w:type="spellStart"/>
                                    <w:r w:rsidR="00AA34E4" w:rsidRPr="008F5D46">
                                      <w:rPr>
                                        <w:rFonts w:asciiTheme="majorBidi" w:hAnsiTheme="majorBidi" w:cstheme="majorBidi"/>
                                        <w:b/>
                                        <w:bCs/>
                                        <w:color w:val="002060"/>
                                        <w:sz w:val="40"/>
                                        <w:szCs w:val="40"/>
                                      </w:rPr>
                                      <w:t>Elashry</w:t>
                                    </w:r>
                                    <w:proofErr w:type="spellEnd"/>
                                  </w:sdtContent>
                                </w:sdt>
                              </w:p>
                              <w:p w14:paraId="3F15A38C" w14:textId="3ABD36F1" w:rsidR="00AA34E4" w:rsidRPr="008F5D46" w:rsidRDefault="006E5F1B" w:rsidP="008F5D46">
                                <w:pPr>
                                  <w:pStyle w:val="NoSpacing"/>
                                  <w:jc w:val="center"/>
                                  <w:rPr>
                                    <w:rFonts w:asciiTheme="majorBidi" w:hAnsiTheme="majorBidi" w:cstheme="majorBidi"/>
                                    <w:b/>
                                    <w:bCs/>
                                    <w:color w:val="002060"/>
                                    <w:sz w:val="32"/>
                                    <w:szCs w:val="32"/>
                                  </w:rPr>
                                </w:pPr>
                                <w:sdt>
                                  <w:sdtPr>
                                    <w:rPr>
                                      <w:rFonts w:asciiTheme="majorBidi" w:hAnsiTheme="majorBidi" w:cstheme="majorBidi"/>
                                      <w:b/>
                                      <w:bCs/>
                                      <w:caps/>
                                      <w:color w:val="002060"/>
                                      <w:sz w:val="32"/>
                                      <w:szCs w:val="32"/>
                                    </w:rPr>
                                    <w:alias w:val="Company"/>
                                    <w:tag w:val=""/>
                                    <w:id w:val="131906230"/>
                                    <w:dataBinding w:prefixMappings="xmlns:ns0='http://schemas.openxmlformats.org/officeDocument/2006/extended-properties' " w:xpath="/ns0:Properties[1]/ns0:Company[1]" w:storeItemID="{6668398D-A668-4E3E-A5EB-62B293D839F1}"/>
                                    <w:text/>
                                  </w:sdtPr>
                                  <w:sdtEndPr/>
                                  <w:sdtContent>
                                    <w:r w:rsidR="00AA34E4" w:rsidRPr="008F5D46">
                                      <w:rPr>
                                        <w:rFonts w:asciiTheme="majorBidi" w:hAnsiTheme="majorBidi" w:cstheme="majorBidi"/>
                                        <w:b/>
                                        <w:bCs/>
                                        <w:caps/>
                                        <w:color w:val="002060"/>
                                        <w:sz w:val="32"/>
                                        <w:szCs w:val="32"/>
                                      </w:rPr>
                                      <w:t>midocean university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4437111" id="Text Box 33" o:spid="_x0000_s1057" type="#_x0000_t202" style="position:absolute;left:0;text-align:left;margin-left:224.05pt;margin-top:579.2pt;width:4in;height:28.8pt;z-index:25167257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" filled="f" stroked="f" strokeweight=".5pt">
                    <v:textbox style="mso-fit-shape-to-text:t" inset="0,0,0,0">
                      <w:txbxContent>
                        <w:p w14:paraId="69716AA8" w14:textId="09C1BD54" w:rsidR="00AA34E4" w:rsidRPr="008F5D46" w:rsidRDefault="006E5F1B" w:rsidP="008F5D46">
                          <w:pPr>
                            <w:pStyle w:val="NoSpacing"/>
                            <w:jc w:val="center"/>
                            <w:rPr>
                              <w:rFonts w:asciiTheme="majorBidi" w:hAnsiTheme="majorBidi" w:cstheme="majorBidi"/>
                              <w:b/>
                              <w:bCs/>
                              <w:color w:val="002060"/>
                              <w:sz w:val="40"/>
                              <w:szCs w:val="40"/>
                            </w:rPr>
                          </w:pPr>
                          <w:sdt>
                            <w:sdtPr>
                              <w:rPr>
                                <w:rFonts w:asciiTheme="majorBidi" w:hAnsiTheme="majorBidi" w:cstheme="majorBidi"/>
                                <w:b/>
                                <w:bCs/>
                                <w:color w:val="002060"/>
                                <w:sz w:val="40"/>
                                <w:szCs w:val="40"/>
                              </w:rPr>
                              <w:alias w:val="Author"/>
                              <w:tag w:val=""/>
                              <w:id w:val="-714654127"/>
                              <w:dataBinding w:prefixMappings="xmlns:ns0='http://purl.org/dc/elements/1.1/' xmlns:ns1='http://schemas.openxmlformats.org/package/2006/metadata/core-properties' " w:xpath="/ns1:coreProperties[1]/ns0:creator[1]" w:storeItemID="{6C3C8BC8-F283-45AE-878A-BAB7291924A1}"/>
                              <w:text/>
                            </w:sdtPr>
                            <w:sdtEndPr/>
                            <w:sdtContent>
                              <w:r w:rsidR="00AA34E4" w:rsidRPr="008F5D46">
                                <w:rPr>
                                  <w:rFonts w:asciiTheme="majorBidi" w:hAnsiTheme="majorBidi" w:cstheme="majorBidi"/>
                                  <w:b/>
                                  <w:bCs/>
                                  <w:color w:val="002060"/>
                                  <w:sz w:val="40"/>
                                  <w:szCs w:val="40"/>
                                </w:rPr>
                                <w:t xml:space="preserve">Dr. Mona </w:t>
                              </w:r>
                              <w:proofErr w:type="spellStart"/>
                              <w:r w:rsidR="00AA34E4" w:rsidRPr="008F5D46">
                                <w:rPr>
                                  <w:rFonts w:asciiTheme="majorBidi" w:hAnsiTheme="majorBidi" w:cstheme="majorBidi"/>
                                  <w:b/>
                                  <w:bCs/>
                                  <w:color w:val="002060"/>
                                  <w:sz w:val="40"/>
                                  <w:szCs w:val="40"/>
                                </w:rPr>
                                <w:t>Moustafa</w:t>
                              </w:r>
                              <w:proofErr w:type="spellEnd"/>
                              <w:r w:rsidR="00AA34E4" w:rsidRPr="008F5D46">
                                <w:rPr>
                                  <w:rFonts w:asciiTheme="majorBidi" w:hAnsiTheme="majorBidi" w:cstheme="majorBidi"/>
                                  <w:b/>
                                  <w:bCs/>
                                  <w:color w:val="002060"/>
                                  <w:sz w:val="40"/>
                                  <w:szCs w:val="40"/>
                                </w:rPr>
                                <w:t xml:space="preserve"> </w:t>
                              </w:r>
                              <w:proofErr w:type="spellStart"/>
                              <w:r w:rsidR="00AA34E4" w:rsidRPr="008F5D46">
                                <w:rPr>
                                  <w:rFonts w:asciiTheme="majorBidi" w:hAnsiTheme="majorBidi" w:cstheme="majorBidi"/>
                                  <w:b/>
                                  <w:bCs/>
                                  <w:color w:val="002060"/>
                                  <w:sz w:val="40"/>
                                  <w:szCs w:val="40"/>
                                </w:rPr>
                                <w:t>Elashry</w:t>
                              </w:r>
                              <w:proofErr w:type="spellEnd"/>
                            </w:sdtContent>
                          </w:sdt>
                        </w:p>
                        <w:p w14:paraId="3F15A38C" w14:textId="3ABD36F1" w:rsidR="00AA34E4" w:rsidRPr="008F5D46" w:rsidRDefault="006E5F1B" w:rsidP="008F5D46">
                          <w:pPr>
                            <w:pStyle w:val="NoSpacing"/>
                            <w:jc w:val="center"/>
                            <w:rPr>
                              <w:rFonts w:asciiTheme="majorBidi" w:hAnsiTheme="majorBidi" w:cstheme="majorBidi"/>
                              <w:b/>
                              <w:bCs/>
                              <w:color w:val="002060"/>
                              <w:sz w:val="32"/>
                              <w:szCs w:val="32"/>
                            </w:rPr>
                          </w:pPr>
                          <w:sdt>
                            <w:sdtPr>
                              <w:rPr>
                                <w:rFonts w:asciiTheme="majorBidi" w:hAnsiTheme="majorBidi" w:cstheme="majorBidi"/>
                                <w:b/>
                                <w:bCs/>
                                <w:caps/>
                                <w:color w:val="002060"/>
                                <w:sz w:val="32"/>
                                <w:szCs w:val="32"/>
                              </w:rPr>
                              <w:alias w:val="Company"/>
                              <w:tag w:val=""/>
                              <w:id w:val="131906230"/>
                              <w:dataBinding w:prefixMappings="xmlns:ns0='http://schemas.openxmlformats.org/officeDocument/2006/extended-properties' " w:xpath="/ns0:Properties[1]/ns0:Company[1]" w:storeItemID="{6668398D-A668-4E3E-A5EB-62B293D839F1}"/>
                              <w:text/>
                            </w:sdtPr>
                            <w:sdtEndPr/>
                            <w:sdtContent>
                              <w:r w:rsidR="00AA34E4" w:rsidRPr="008F5D46">
                                <w:rPr>
                                  <w:rFonts w:asciiTheme="majorBidi" w:hAnsiTheme="majorBidi" w:cstheme="majorBidi"/>
                                  <w:b/>
                                  <w:bCs/>
                                  <w:caps/>
                                  <w:color w:val="002060"/>
                                  <w:sz w:val="32"/>
                                  <w:szCs w:val="32"/>
                                </w:rPr>
                                <w:t>midocean university</w:t>
                              </w:r>
                            </w:sdtContent>
                          </w:sdt>
                        </w:p>
                      </w:txbxContent>
                    </v:textbox>
                    <w10:wrap anchorx="page" anchory="page"/>
                  </v:shape>
                </w:pict>
              </mc:Fallback>
            </mc:AlternateContent>
          </w:r>
          <w:r w:rsidR="008F5D46" w:rsidRPr="006A6607">
            <w:rPr>
              <w:noProof/>
            </w:rPr>
            <w:br w:type="page"/>
          </w:r>
        </w:p>
      </w:sdtContent>
    </w:sdt>
    <w:p w14:paraId="035428F5" w14:textId="36344750" w:rsidR="001D4C5E" w:rsidRPr="006A6607" w:rsidRDefault="001D4C5E" w:rsidP="00A576BE">
      <w:pPr>
        <w:spacing w:line="360" w:lineRule="auto"/>
        <w:jc w:val="both"/>
        <w:rPr>
          <w:rFonts w:asciiTheme="majorBidi" w:hAnsiTheme="majorBidi" w:cstheme="majorBidi"/>
          <w:b/>
          <w:bCs/>
          <w:szCs w:val="24"/>
        </w:rPr>
      </w:pPr>
      <w:r w:rsidRPr="006A6607">
        <w:rPr>
          <w:rFonts w:asciiTheme="majorBidi" w:hAnsiTheme="majorBidi" w:cstheme="majorBidi"/>
          <w:b/>
          <w:bCs/>
          <w:noProof/>
          <w:szCs w:val="24"/>
          <w:rtl/>
          <w:lang w:val="en-GB" w:eastAsia="en-GB"/>
        </w:rPr>
        <w:lastRenderedPageBreak/>
        <w:drawing>
          <wp:anchor distT="0" distB="0" distL="114300" distR="114300" simplePos="0" relativeHeight="251668480" behindDoc="1" locked="0" layoutInCell="1" allowOverlap="1" wp14:anchorId="1A51156C" wp14:editId="33AF8CA1">
            <wp:simplePos x="0" y="0"/>
            <wp:positionH relativeFrom="column">
              <wp:posOffset>4666738</wp:posOffset>
            </wp:positionH>
            <wp:positionV relativeFrom="paragraph">
              <wp:posOffset>-542925</wp:posOffset>
            </wp:positionV>
            <wp:extent cx="1695201" cy="157162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0200" cy="157626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6A6607">
        <w:rPr>
          <w:rFonts w:asciiTheme="majorBidi" w:hAnsiTheme="majorBidi" w:cstheme="majorBidi"/>
          <w:b/>
          <w:bCs/>
          <w:szCs w:val="24"/>
        </w:rPr>
        <w:t>Midocean</w:t>
      </w:r>
      <w:proofErr w:type="spellEnd"/>
      <w:r w:rsidRPr="006A6607">
        <w:rPr>
          <w:rFonts w:asciiTheme="majorBidi" w:hAnsiTheme="majorBidi" w:cstheme="majorBidi"/>
          <w:b/>
          <w:bCs/>
          <w:szCs w:val="24"/>
        </w:rPr>
        <w:t xml:space="preserve"> University</w:t>
      </w:r>
    </w:p>
    <w:p w14:paraId="4EB40091" w14:textId="77777777" w:rsidR="001D4C5E" w:rsidRPr="006A6607" w:rsidRDefault="001D4C5E" w:rsidP="00A576BE">
      <w:pPr>
        <w:spacing w:line="360" w:lineRule="auto"/>
        <w:jc w:val="both"/>
        <w:rPr>
          <w:rFonts w:asciiTheme="majorBidi" w:hAnsiTheme="majorBidi" w:cstheme="majorBidi"/>
          <w:b/>
          <w:bCs/>
          <w:szCs w:val="24"/>
        </w:rPr>
      </w:pPr>
      <w:r w:rsidRPr="006A6607">
        <w:rPr>
          <w:rFonts w:asciiTheme="majorBidi" w:hAnsiTheme="majorBidi" w:cstheme="majorBidi"/>
          <w:b/>
          <w:bCs/>
          <w:szCs w:val="24"/>
        </w:rPr>
        <w:t>Faculty of Management</w:t>
      </w:r>
    </w:p>
    <w:p w14:paraId="6A86920B" w14:textId="77777777" w:rsidR="001D4C5E" w:rsidRPr="006A6607" w:rsidRDefault="001D4C5E" w:rsidP="00A576BE">
      <w:pPr>
        <w:spacing w:line="360" w:lineRule="auto"/>
        <w:jc w:val="both"/>
        <w:rPr>
          <w:b/>
          <w:bCs/>
        </w:rPr>
      </w:pPr>
      <w:r w:rsidRPr="006A6607">
        <w:rPr>
          <w:rFonts w:asciiTheme="majorBidi" w:hAnsiTheme="majorBidi" w:cstheme="majorBidi"/>
          <w:b/>
          <w:bCs/>
          <w:szCs w:val="24"/>
        </w:rPr>
        <w:t>Department/ Specialization</w:t>
      </w:r>
      <w:r w:rsidRPr="006A6607">
        <w:rPr>
          <w:b/>
          <w:bCs/>
          <w:szCs w:val="24"/>
        </w:rPr>
        <w:t xml:space="preserve"> </w:t>
      </w:r>
      <w:r w:rsidRPr="006A6607">
        <w:rPr>
          <w:b/>
          <w:bCs/>
        </w:rPr>
        <w:t>……</w:t>
      </w:r>
    </w:p>
    <w:p w14:paraId="479D98E5" w14:textId="77777777" w:rsidR="001D4C5E" w:rsidRPr="006A6607" w:rsidRDefault="001D4C5E" w:rsidP="00A576BE">
      <w:pPr>
        <w:spacing w:line="360" w:lineRule="auto"/>
        <w:jc w:val="both"/>
      </w:pPr>
    </w:p>
    <w:p w14:paraId="03FF6E6C" w14:textId="77777777" w:rsidR="001D4C5E" w:rsidRPr="006A6607" w:rsidRDefault="001D4C5E" w:rsidP="00A576BE">
      <w:pPr>
        <w:spacing w:line="360" w:lineRule="auto"/>
        <w:jc w:val="both"/>
      </w:pPr>
    </w:p>
    <w:p w14:paraId="504A75AA" w14:textId="77777777" w:rsidR="00BF5B92" w:rsidRPr="006A6607" w:rsidRDefault="00BF5B92" w:rsidP="00971401">
      <w:pPr>
        <w:tabs>
          <w:tab w:val="left" w:pos="2328"/>
        </w:tabs>
        <w:spacing w:line="360" w:lineRule="auto"/>
        <w:jc w:val="center"/>
        <w:rPr>
          <w:b/>
          <w:sz w:val="28"/>
        </w:rPr>
      </w:pPr>
      <w:r w:rsidRPr="006A6607">
        <w:rPr>
          <w:b/>
          <w:sz w:val="28"/>
        </w:rPr>
        <w:t>HUMAN RESOURCES MANAGEMENT AND ITS IMPACT ON THE QUALITY OF JOB PERFORMANCE</w:t>
      </w:r>
    </w:p>
    <w:p w14:paraId="0A3D158A" w14:textId="77777777" w:rsidR="001D4C5E" w:rsidRPr="006A6607" w:rsidRDefault="001D4C5E" w:rsidP="00A576BE">
      <w:pPr>
        <w:spacing w:line="360" w:lineRule="auto"/>
        <w:jc w:val="both"/>
        <w:rPr>
          <w:rFonts w:asciiTheme="majorBidi" w:hAnsiTheme="majorBidi" w:cstheme="majorBidi"/>
          <w:sz w:val="40"/>
          <w:szCs w:val="40"/>
        </w:rPr>
      </w:pPr>
    </w:p>
    <w:p w14:paraId="647009A6" w14:textId="77777777" w:rsidR="001D4C5E" w:rsidRPr="006A6607" w:rsidRDefault="001D4C5E" w:rsidP="00A576BE">
      <w:pPr>
        <w:spacing w:line="360" w:lineRule="auto"/>
        <w:jc w:val="both"/>
        <w:rPr>
          <w:rFonts w:asciiTheme="majorBidi" w:hAnsiTheme="majorBidi" w:cstheme="majorBidi"/>
          <w:sz w:val="40"/>
          <w:szCs w:val="40"/>
        </w:rPr>
      </w:pPr>
    </w:p>
    <w:p w14:paraId="5FF2A714" w14:textId="40C327C7" w:rsidR="001D4C5E" w:rsidRPr="006A6607" w:rsidRDefault="001D4C5E" w:rsidP="00A576BE">
      <w:pPr>
        <w:spacing w:line="360" w:lineRule="auto"/>
        <w:jc w:val="both"/>
        <w:rPr>
          <w:rFonts w:asciiTheme="majorBidi" w:hAnsiTheme="majorBidi" w:cstheme="majorBidi"/>
          <w:sz w:val="36"/>
          <w:szCs w:val="36"/>
        </w:rPr>
      </w:pPr>
      <w:r w:rsidRPr="006A6607">
        <w:rPr>
          <w:rFonts w:asciiTheme="majorBidi" w:hAnsiTheme="majorBidi" w:cstheme="majorBidi"/>
          <w:sz w:val="36"/>
          <w:szCs w:val="36"/>
        </w:rPr>
        <w:t xml:space="preserve">Student </w:t>
      </w:r>
      <w:r w:rsidR="00FB14D2" w:rsidRPr="006A6607">
        <w:rPr>
          <w:rFonts w:asciiTheme="majorBidi" w:hAnsiTheme="majorBidi" w:cstheme="majorBidi"/>
          <w:sz w:val="36"/>
          <w:szCs w:val="36"/>
        </w:rPr>
        <w:t>N</w:t>
      </w:r>
      <w:r w:rsidRPr="006A6607">
        <w:rPr>
          <w:rFonts w:asciiTheme="majorBidi" w:hAnsiTheme="majorBidi" w:cstheme="majorBidi"/>
          <w:sz w:val="36"/>
          <w:szCs w:val="36"/>
        </w:rPr>
        <w:t>ame</w:t>
      </w:r>
      <w:r w:rsidR="00D51EF6" w:rsidRPr="006A6607">
        <w:rPr>
          <w:rFonts w:asciiTheme="majorBidi" w:hAnsiTheme="majorBidi" w:cstheme="majorBidi"/>
          <w:sz w:val="36"/>
          <w:szCs w:val="36"/>
        </w:rPr>
        <w:t xml:space="preserve">: </w:t>
      </w:r>
    </w:p>
    <w:p w14:paraId="7B009BB4" w14:textId="77777777" w:rsidR="001D4C5E" w:rsidRPr="006A6607" w:rsidRDefault="001D4C5E" w:rsidP="00A576BE">
      <w:pPr>
        <w:spacing w:line="360" w:lineRule="auto"/>
        <w:jc w:val="both"/>
        <w:rPr>
          <w:rFonts w:asciiTheme="majorBidi" w:hAnsiTheme="majorBidi" w:cstheme="majorBidi"/>
          <w:sz w:val="40"/>
          <w:szCs w:val="40"/>
        </w:rPr>
      </w:pPr>
    </w:p>
    <w:p w14:paraId="616248BE" w14:textId="1A8E9AFF" w:rsidR="001D4C5E" w:rsidRPr="006A6607" w:rsidRDefault="00EF1335" w:rsidP="00A576BE">
      <w:pPr>
        <w:spacing w:line="360" w:lineRule="auto"/>
        <w:jc w:val="both"/>
        <w:rPr>
          <w:rFonts w:asciiTheme="majorBidi" w:hAnsiTheme="majorBidi" w:cstheme="majorBidi"/>
          <w:sz w:val="32"/>
          <w:szCs w:val="32"/>
        </w:rPr>
      </w:pPr>
      <w:r w:rsidRPr="006A6607">
        <w:rPr>
          <w:rFonts w:asciiTheme="majorBidi" w:hAnsiTheme="majorBidi" w:cstheme="majorBidi"/>
          <w:sz w:val="32"/>
          <w:szCs w:val="32"/>
        </w:rPr>
        <w:t>Final Project - 2</w:t>
      </w:r>
    </w:p>
    <w:p w14:paraId="128D80B6" w14:textId="77777777" w:rsidR="001D4C5E" w:rsidRPr="006A6607" w:rsidRDefault="001D4C5E" w:rsidP="00A576BE">
      <w:pPr>
        <w:spacing w:line="360" w:lineRule="auto"/>
        <w:jc w:val="both"/>
        <w:rPr>
          <w:rFonts w:asciiTheme="majorBidi" w:hAnsiTheme="majorBidi" w:cstheme="majorBidi"/>
          <w:sz w:val="32"/>
          <w:szCs w:val="32"/>
        </w:rPr>
      </w:pPr>
      <w:r w:rsidRPr="006A6607">
        <w:rPr>
          <w:rFonts w:asciiTheme="majorBidi" w:hAnsiTheme="majorBidi" w:cstheme="majorBidi"/>
          <w:sz w:val="32"/>
          <w:szCs w:val="32"/>
        </w:rPr>
        <w:t xml:space="preserve">Faculty of Management - </w:t>
      </w:r>
      <w:proofErr w:type="spellStart"/>
      <w:r w:rsidRPr="006A6607">
        <w:rPr>
          <w:rFonts w:asciiTheme="majorBidi" w:hAnsiTheme="majorBidi" w:cstheme="majorBidi"/>
          <w:sz w:val="32"/>
          <w:szCs w:val="32"/>
        </w:rPr>
        <w:t>Midocean</w:t>
      </w:r>
      <w:proofErr w:type="spellEnd"/>
      <w:r w:rsidRPr="006A6607">
        <w:rPr>
          <w:rFonts w:asciiTheme="majorBidi" w:hAnsiTheme="majorBidi" w:cstheme="majorBidi"/>
          <w:sz w:val="32"/>
          <w:szCs w:val="32"/>
        </w:rPr>
        <w:t xml:space="preserve"> University</w:t>
      </w:r>
    </w:p>
    <w:p w14:paraId="598F77DE" w14:textId="77777777" w:rsidR="001D4C5E" w:rsidRPr="006A6607" w:rsidRDefault="001D4C5E" w:rsidP="00A576BE">
      <w:pPr>
        <w:spacing w:line="360" w:lineRule="auto"/>
        <w:jc w:val="both"/>
        <w:rPr>
          <w:rFonts w:asciiTheme="majorBidi" w:hAnsiTheme="majorBidi" w:cstheme="majorBidi"/>
          <w:sz w:val="32"/>
          <w:szCs w:val="32"/>
        </w:rPr>
      </w:pPr>
    </w:p>
    <w:p w14:paraId="6FF670DD" w14:textId="77777777" w:rsidR="001D4C5E" w:rsidRPr="006A6607" w:rsidRDefault="001D4C5E" w:rsidP="00A576BE">
      <w:pPr>
        <w:spacing w:line="360" w:lineRule="auto"/>
        <w:jc w:val="both"/>
        <w:rPr>
          <w:rFonts w:asciiTheme="majorBidi" w:hAnsiTheme="majorBidi" w:cstheme="majorBidi"/>
          <w:sz w:val="32"/>
          <w:szCs w:val="32"/>
        </w:rPr>
      </w:pPr>
    </w:p>
    <w:p w14:paraId="5C54B9BB" w14:textId="77777777" w:rsidR="001D4C5E" w:rsidRPr="006A6607" w:rsidRDefault="001D4C5E" w:rsidP="00A576BE">
      <w:pPr>
        <w:spacing w:line="360" w:lineRule="auto"/>
        <w:jc w:val="both"/>
        <w:rPr>
          <w:rFonts w:asciiTheme="majorBidi" w:hAnsiTheme="majorBidi" w:cstheme="majorBidi"/>
          <w:sz w:val="36"/>
          <w:szCs w:val="36"/>
        </w:rPr>
      </w:pPr>
      <w:r w:rsidRPr="006A6607">
        <w:rPr>
          <w:rFonts w:asciiTheme="majorBidi" w:hAnsiTheme="majorBidi" w:cstheme="majorBidi"/>
          <w:sz w:val="36"/>
          <w:szCs w:val="36"/>
        </w:rPr>
        <w:t xml:space="preserve">Supervisor </w:t>
      </w:r>
    </w:p>
    <w:p w14:paraId="3966270E" w14:textId="77777777" w:rsidR="001D4C5E" w:rsidRPr="006A6607" w:rsidRDefault="001D4C5E" w:rsidP="00A576BE">
      <w:pPr>
        <w:spacing w:line="360" w:lineRule="auto"/>
        <w:jc w:val="both"/>
        <w:rPr>
          <w:rFonts w:asciiTheme="majorBidi" w:hAnsiTheme="majorBidi" w:cstheme="majorBidi"/>
          <w:sz w:val="36"/>
          <w:szCs w:val="36"/>
        </w:rPr>
      </w:pPr>
      <w:r w:rsidRPr="006A6607">
        <w:rPr>
          <w:rFonts w:asciiTheme="majorBidi" w:hAnsiTheme="majorBidi" w:cstheme="majorBidi"/>
          <w:sz w:val="36"/>
          <w:szCs w:val="36"/>
        </w:rPr>
        <w:t xml:space="preserve">Dr. Mona </w:t>
      </w:r>
      <w:proofErr w:type="spellStart"/>
      <w:r w:rsidRPr="006A6607">
        <w:rPr>
          <w:rFonts w:asciiTheme="majorBidi" w:hAnsiTheme="majorBidi" w:cstheme="majorBidi"/>
          <w:sz w:val="36"/>
          <w:szCs w:val="36"/>
        </w:rPr>
        <w:t>Moustafa</w:t>
      </w:r>
      <w:proofErr w:type="spellEnd"/>
      <w:r w:rsidRPr="006A6607">
        <w:rPr>
          <w:rFonts w:asciiTheme="majorBidi" w:hAnsiTheme="majorBidi" w:cstheme="majorBidi"/>
          <w:sz w:val="36"/>
          <w:szCs w:val="36"/>
        </w:rPr>
        <w:t xml:space="preserve"> </w:t>
      </w:r>
      <w:proofErr w:type="spellStart"/>
      <w:r w:rsidRPr="006A6607">
        <w:rPr>
          <w:rFonts w:asciiTheme="majorBidi" w:hAnsiTheme="majorBidi" w:cstheme="majorBidi"/>
          <w:sz w:val="36"/>
          <w:szCs w:val="36"/>
        </w:rPr>
        <w:t>Elashry</w:t>
      </w:r>
      <w:proofErr w:type="spellEnd"/>
    </w:p>
    <w:p w14:paraId="1EF5220C" w14:textId="77777777" w:rsidR="001D4C5E" w:rsidRPr="006A6607" w:rsidRDefault="001D4C5E" w:rsidP="00A576BE">
      <w:pPr>
        <w:spacing w:line="360" w:lineRule="auto"/>
        <w:jc w:val="both"/>
        <w:rPr>
          <w:rFonts w:asciiTheme="majorBidi" w:hAnsiTheme="majorBidi" w:cstheme="majorBidi"/>
          <w:sz w:val="32"/>
          <w:szCs w:val="32"/>
        </w:rPr>
      </w:pPr>
      <w:r w:rsidRPr="006A6607">
        <w:rPr>
          <w:rFonts w:asciiTheme="majorBidi" w:hAnsiTheme="majorBidi" w:cstheme="majorBidi"/>
          <w:sz w:val="32"/>
          <w:szCs w:val="32"/>
        </w:rPr>
        <w:t xml:space="preserve">Faculty member- Faculty of management- </w:t>
      </w:r>
      <w:proofErr w:type="spellStart"/>
      <w:r w:rsidRPr="006A6607">
        <w:rPr>
          <w:rFonts w:asciiTheme="majorBidi" w:hAnsiTheme="majorBidi" w:cstheme="majorBidi"/>
          <w:sz w:val="32"/>
          <w:szCs w:val="32"/>
        </w:rPr>
        <w:t>Midocean</w:t>
      </w:r>
      <w:proofErr w:type="spellEnd"/>
      <w:r w:rsidRPr="006A6607">
        <w:rPr>
          <w:rFonts w:asciiTheme="majorBidi" w:hAnsiTheme="majorBidi" w:cstheme="majorBidi"/>
          <w:sz w:val="32"/>
          <w:szCs w:val="32"/>
        </w:rPr>
        <w:t xml:space="preserve"> University</w:t>
      </w:r>
    </w:p>
    <w:p w14:paraId="3D27F7A8" w14:textId="77777777" w:rsidR="001D4C5E" w:rsidRPr="006A6607" w:rsidRDefault="001D4C5E" w:rsidP="00A576BE">
      <w:pPr>
        <w:spacing w:line="360" w:lineRule="auto"/>
        <w:jc w:val="both"/>
        <w:rPr>
          <w:rFonts w:asciiTheme="majorBidi" w:hAnsiTheme="majorBidi" w:cstheme="majorBidi"/>
          <w:sz w:val="32"/>
          <w:szCs w:val="32"/>
        </w:rPr>
      </w:pPr>
    </w:p>
    <w:p w14:paraId="486407F6" w14:textId="064BAAA1" w:rsidR="00D222A1" w:rsidRPr="00E64759" w:rsidRDefault="00C34015" w:rsidP="00A576BE">
      <w:pPr>
        <w:spacing w:line="360" w:lineRule="auto"/>
        <w:jc w:val="both"/>
        <w:rPr>
          <w:rFonts w:asciiTheme="majorBidi" w:hAnsiTheme="majorBidi" w:cstheme="majorBidi"/>
          <w:szCs w:val="24"/>
        </w:rPr>
      </w:pPr>
      <w:r w:rsidRPr="006A6607">
        <w:rPr>
          <w:rFonts w:asciiTheme="majorBidi" w:hAnsiTheme="majorBidi" w:cstheme="majorBidi"/>
          <w:szCs w:val="24"/>
        </w:rPr>
        <w:lastRenderedPageBreak/>
        <w:t>Date of submission – number of Semester</w:t>
      </w:r>
    </w:p>
    <w:bookmarkStart w:id="0" w:name="_Toc167124277" w:displacedByCustomXml="next"/>
    <w:sdt>
      <w:sdtPr>
        <w:id w:val="-2130780003"/>
        <w:docPartObj>
          <w:docPartGallery w:val="Table of Contents"/>
          <w:docPartUnique/>
        </w:docPartObj>
      </w:sdtPr>
      <w:sdtEndPr>
        <w:rPr>
          <w:rFonts w:eastAsiaTheme="minorHAnsi" w:cstheme="minorBidi"/>
          <w:bCs/>
          <w:noProof/>
          <w:color w:val="auto"/>
          <w:sz w:val="24"/>
          <w:szCs w:val="22"/>
        </w:rPr>
      </w:sdtEndPr>
      <w:sdtContent>
        <w:p w14:paraId="4EAAB98D" w14:textId="279CAC01" w:rsidR="00A66928" w:rsidRDefault="00A66928">
          <w:pPr>
            <w:pStyle w:val="TOCHeading"/>
          </w:pPr>
          <w:r>
            <w:t>Table of Contents</w:t>
          </w:r>
        </w:p>
        <w:p w14:paraId="787C2684" w14:textId="197E47DD" w:rsidR="00A66928" w:rsidRDefault="00A66928">
          <w:pPr>
            <w:pStyle w:val="TOC1"/>
            <w:rPr>
              <w:rFonts w:asciiTheme="minorHAnsi" w:hAnsiTheme="minorHAnsi" w:cstheme="minorBidi"/>
              <w:noProof/>
              <w:sz w:val="22"/>
              <w:lang w:val="en-GB" w:eastAsia="en-GB"/>
            </w:rPr>
          </w:pPr>
          <w:r>
            <w:fldChar w:fldCharType="begin"/>
          </w:r>
          <w:r>
            <w:instrText xml:space="preserve"> TOC \o "1-3" \h \z \u </w:instrText>
          </w:r>
          <w:r>
            <w:fldChar w:fldCharType="separate"/>
          </w:r>
          <w:hyperlink w:anchor="_Toc180009797" w:history="1">
            <w:r w:rsidRPr="004E1987">
              <w:rPr>
                <w:rStyle w:val="Hyperlink"/>
                <w:noProof/>
              </w:rPr>
              <w:t>Chapter 4: Findings &amp; Discussion</w:t>
            </w:r>
            <w:r>
              <w:rPr>
                <w:noProof/>
                <w:webHidden/>
              </w:rPr>
              <w:tab/>
            </w:r>
            <w:r>
              <w:rPr>
                <w:noProof/>
                <w:webHidden/>
              </w:rPr>
              <w:fldChar w:fldCharType="begin"/>
            </w:r>
            <w:r>
              <w:rPr>
                <w:noProof/>
                <w:webHidden/>
              </w:rPr>
              <w:instrText xml:space="preserve"> PAGEREF _Toc180009797 \h </w:instrText>
            </w:r>
            <w:r>
              <w:rPr>
                <w:noProof/>
                <w:webHidden/>
              </w:rPr>
            </w:r>
            <w:r>
              <w:rPr>
                <w:noProof/>
                <w:webHidden/>
              </w:rPr>
              <w:fldChar w:fldCharType="separate"/>
            </w:r>
            <w:r>
              <w:rPr>
                <w:noProof/>
                <w:webHidden/>
              </w:rPr>
              <w:t>3</w:t>
            </w:r>
            <w:r>
              <w:rPr>
                <w:noProof/>
                <w:webHidden/>
              </w:rPr>
              <w:fldChar w:fldCharType="end"/>
            </w:r>
          </w:hyperlink>
        </w:p>
        <w:p w14:paraId="4DDE939B" w14:textId="5FE6D325" w:rsidR="00A66928" w:rsidRDefault="00A66928">
          <w:pPr>
            <w:pStyle w:val="TOC2"/>
            <w:tabs>
              <w:tab w:val="right" w:leader="dot" w:pos="9350"/>
            </w:tabs>
            <w:rPr>
              <w:rFonts w:asciiTheme="minorHAnsi" w:hAnsiTheme="minorHAnsi" w:cstheme="minorBidi"/>
              <w:noProof/>
              <w:sz w:val="22"/>
              <w:lang w:val="en-GB" w:eastAsia="en-GB"/>
            </w:rPr>
          </w:pPr>
          <w:hyperlink w:anchor="_Toc180009798" w:history="1">
            <w:r w:rsidRPr="004E1987">
              <w:rPr>
                <w:rStyle w:val="Hyperlink"/>
                <w:noProof/>
              </w:rPr>
              <w:t>Conclusion</w:t>
            </w:r>
            <w:r>
              <w:rPr>
                <w:noProof/>
                <w:webHidden/>
              </w:rPr>
              <w:tab/>
            </w:r>
            <w:r>
              <w:rPr>
                <w:noProof/>
                <w:webHidden/>
              </w:rPr>
              <w:fldChar w:fldCharType="begin"/>
            </w:r>
            <w:r>
              <w:rPr>
                <w:noProof/>
                <w:webHidden/>
              </w:rPr>
              <w:instrText xml:space="preserve"> PAGEREF _Toc180009798 \h </w:instrText>
            </w:r>
            <w:r>
              <w:rPr>
                <w:noProof/>
                <w:webHidden/>
              </w:rPr>
            </w:r>
            <w:r>
              <w:rPr>
                <w:noProof/>
                <w:webHidden/>
              </w:rPr>
              <w:fldChar w:fldCharType="separate"/>
            </w:r>
            <w:r>
              <w:rPr>
                <w:noProof/>
                <w:webHidden/>
              </w:rPr>
              <w:t>6</w:t>
            </w:r>
            <w:r>
              <w:rPr>
                <w:noProof/>
                <w:webHidden/>
              </w:rPr>
              <w:fldChar w:fldCharType="end"/>
            </w:r>
          </w:hyperlink>
        </w:p>
        <w:p w14:paraId="6ED192AC" w14:textId="7E41AAF4" w:rsidR="00A66928" w:rsidRDefault="00A66928">
          <w:pPr>
            <w:pStyle w:val="TOC1"/>
            <w:rPr>
              <w:rFonts w:asciiTheme="minorHAnsi" w:hAnsiTheme="minorHAnsi" w:cstheme="minorBidi"/>
              <w:noProof/>
              <w:sz w:val="22"/>
              <w:lang w:val="en-GB" w:eastAsia="en-GB"/>
            </w:rPr>
          </w:pPr>
          <w:hyperlink w:anchor="_Toc180009799" w:history="1">
            <w:r w:rsidRPr="004E1987">
              <w:rPr>
                <w:rStyle w:val="Hyperlink"/>
                <w:noProof/>
              </w:rPr>
              <w:t>Chapter 5: Research limitations, Recommendations</w:t>
            </w:r>
            <w:r>
              <w:rPr>
                <w:noProof/>
                <w:webHidden/>
              </w:rPr>
              <w:tab/>
            </w:r>
            <w:r>
              <w:rPr>
                <w:noProof/>
                <w:webHidden/>
              </w:rPr>
              <w:fldChar w:fldCharType="begin"/>
            </w:r>
            <w:r>
              <w:rPr>
                <w:noProof/>
                <w:webHidden/>
              </w:rPr>
              <w:instrText xml:space="preserve"> PAGEREF _Toc180009799 \h </w:instrText>
            </w:r>
            <w:r>
              <w:rPr>
                <w:noProof/>
                <w:webHidden/>
              </w:rPr>
            </w:r>
            <w:r>
              <w:rPr>
                <w:noProof/>
                <w:webHidden/>
              </w:rPr>
              <w:fldChar w:fldCharType="separate"/>
            </w:r>
            <w:r>
              <w:rPr>
                <w:noProof/>
                <w:webHidden/>
              </w:rPr>
              <w:t>6</w:t>
            </w:r>
            <w:r>
              <w:rPr>
                <w:noProof/>
                <w:webHidden/>
              </w:rPr>
              <w:fldChar w:fldCharType="end"/>
            </w:r>
          </w:hyperlink>
        </w:p>
        <w:p w14:paraId="78F4C9DD" w14:textId="7851E623" w:rsidR="00A66928" w:rsidRDefault="00A66928">
          <w:pPr>
            <w:pStyle w:val="TOC2"/>
            <w:tabs>
              <w:tab w:val="left" w:pos="880"/>
              <w:tab w:val="right" w:leader="dot" w:pos="9350"/>
            </w:tabs>
            <w:rPr>
              <w:rFonts w:asciiTheme="minorHAnsi" w:hAnsiTheme="minorHAnsi" w:cstheme="minorBidi"/>
              <w:noProof/>
              <w:sz w:val="22"/>
              <w:lang w:val="en-GB" w:eastAsia="en-GB"/>
            </w:rPr>
          </w:pPr>
          <w:hyperlink w:anchor="_Toc180009800" w:history="1">
            <w:r w:rsidRPr="004E1987">
              <w:rPr>
                <w:rStyle w:val="Hyperlink"/>
                <w:noProof/>
              </w:rPr>
              <w:t>5.1</w:t>
            </w:r>
            <w:r>
              <w:rPr>
                <w:rFonts w:asciiTheme="minorHAnsi" w:hAnsiTheme="minorHAnsi" w:cstheme="minorBidi"/>
                <w:noProof/>
                <w:sz w:val="22"/>
                <w:lang w:val="en-GB" w:eastAsia="en-GB"/>
              </w:rPr>
              <w:tab/>
            </w:r>
            <w:r w:rsidRPr="004E1987">
              <w:rPr>
                <w:rStyle w:val="Hyperlink"/>
                <w:noProof/>
              </w:rPr>
              <w:t>Research Limitations &amp; Future Research</w:t>
            </w:r>
            <w:r>
              <w:rPr>
                <w:noProof/>
                <w:webHidden/>
              </w:rPr>
              <w:tab/>
            </w:r>
            <w:r>
              <w:rPr>
                <w:noProof/>
                <w:webHidden/>
              </w:rPr>
              <w:fldChar w:fldCharType="begin"/>
            </w:r>
            <w:r>
              <w:rPr>
                <w:noProof/>
                <w:webHidden/>
              </w:rPr>
              <w:instrText xml:space="preserve"> PAGEREF _Toc180009800 \h </w:instrText>
            </w:r>
            <w:r>
              <w:rPr>
                <w:noProof/>
                <w:webHidden/>
              </w:rPr>
            </w:r>
            <w:r>
              <w:rPr>
                <w:noProof/>
                <w:webHidden/>
              </w:rPr>
              <w:fldChar w:fldCharType="separate"/>
            </w:r>
            <w:r>
              <w:rPr>
                <w:noProof/>
                <w:webHidden/>
              </w:rPr>
              <w:t>6</w:t>
            </w:r>
            <w:r>
              <w:rPr>
                <w:noProof/>
                <w:webHidden/>
              </w:rPr>
              <w:fldChar w:fldCharType="end"/>
            </w:r>
          </w:hyperlink>
        </w:p>
        <w:p w14:paraId="61F12D60" w14:textId="771C15C0" w:rsidR="00A66928" w:rsidRDefault="00A66928">
          <w:pPr>
            <w:pStyle w:val="TOC2"/>
            <w:tabs>
              <w:tab w:val="left" w:pos="880"/>
              <w:tab w:val="right" w:leader="dot" w:pos="9350"/>
            </w:tabs>
            <w:rPr>
              <w:rFonts w:asciiTheme="minorHAnsi" w:hAnsiTheme="minorHAnsi" w:cstheme="minorBidi"/>
              <w:noProof/>
              <w:sz w:val="22"/>
              <w:lang w:val="en-GB" w:eastAsia="en-GB"/>
            </w:rPr>
          </w:pPr>
          <w:hyperlink w:anchor="_Toc180009801" w:history="1">
            <w:r w:rsidRPr="004E1987">
              <w:rPr>
                <w:rStyle w:val="Hyperlink"/>
                <w:rFonts w:eastAsia="Times New Roman"/>
                <w:noProof/>
                <w:lang w:val="en-GB" w:eastAsia="en-GB"/>
              </w:rPr>
              <w:t>5.2</w:t>
            </w:r>
            <w:r>
              <w:rPr>
                <w:rFonts w:asciiTheme="minorHAnsi" w:hAnsiTheme="minorHAnsi" w:cstheme="minorBidi"/>
                <w:noProof/>
                <w:sz w:val="22"/>
                <w:lang w:val="en-GB" w:eastAsia="en-GB"/>
              </w:rPr>
              <w:tab/>
            </w:r>
            <w:r w:rsidRPr="004E1987">
              <w:rPr>
                <w:rStyle w:val="Hyperlink"/>
                <w:noProof/>
              </w:rPr>
              <w:t>Research Recommendation</w:t>
            </w:r>
            <w:r>
              <w:rPr>
                <w:noProof/>
                <w:webHidden/>
              </w:rPr>
              <w:tab/>
            </w:r>
            <w:r>
              <w:rPr>
                <w:noProof/>
                <w:webHidden/>
              </w:rPr>
              <w:fldChar w:fldCharType="begin"/>
            </w:r>
            <w:r>
              <w:rPr>
                <w:noProof/>
                <w:webHidden/>
              </w:rPr>
              <w:instrText xml:space="preserve"> PAGEREF _Toc180009801 \h </w:instrText>
            </w:r>
            <w:r>
              <w:rPr>
                <w:noProof/>
                <w:webHidden/>
              </w:rPr>
            </w:r>
            <w:r>
              <w:rPr>
                <w:noProof/>
                <w:webHidden/>
              </w:rPr>
              <w:fldChar w:fldCharType="separate"/>
            </w:r>
            <w:r>
              <w:rPr>
                <w:noProof/>
                <w:webHidden/>
              </w:rPr>
              <w:t>7</w:t>
            </w:r>
            <w:r>
              <w:rPr>
                <w:noProof/>
                <w:webHidden/>
              </w:rPr>
              <w:fldChar w:fldCharType="end"/>
            </w:r>
          </w:hyperlink>
        </w:p>
        <w:p w14:paraId="7C66B315" w14:textId="4103AE3D" w:rsidR="00A66928" w:rsidRDefault="00A66928">
          <w:pPr>
            <w:pStyle w:val="TOC2"/>
            <w:tabs>
              <w:tab w:val="left" w:pos="880"/>
              <w:tab w:val="right" w:leader="dot" w:pos="9350"/>
            </w:tabs>
            <w:rPr>
              <w:rFonts w:asciiTheme="minorHAnsi" w:hAnsiTheme="minorHAnsi" w:cstheme="minorBidi"/>
              <w:noProof/>
              <w:sz w:val="22"/>
              <w:lang w:val="en-GB" w:eastAsia="en-GB"/>
            </w:rPr>
          </w:pPr>
          <w:hyperlink w:anchor="_Toc180009802" w:history="1">
            <w:r w:rsidRPr="004E1987">
              <w:rPr>
                <w:rStyle w:val="Hyperlink"/>
                <w:noProof/>
              </w:rPr>
              <w:t>5.3</w:t>
            </w:r>
            <w:r>
              <w:rPr>
                <w:rFonts w:asciiTheme="minorHAnsi" w:hAnsiTheme="minorHAnsi" w:cstheme="minorBidi"/>
                <w:noProof/>
                <w:sz w:val="22"/>
                <w:lang w:val="en-GB" w:eastAsia="en-GB"/>
              </w:rPr>
              <w:tab/>
            </w:r>
            <w:r w:rsidRPr="004E1987">
              <w:rPr>
                <w:rStyle w:val="Hyperlink"/>
                <w:noProof/>
              </w:rPr>
              <w:t>Conclusion</w:t>
            </w:r>
            <w:r>
              <w:rPr>
                <w:noProof/>
                <w:webHidden/>
              </w:rPr>
              <w:tab/>
            </w:r>
            <w:r>
              <w:rPr>
                <w:noProof/>
                <w:webHidden/>
              </w:rPr>
              <w:fldChar w:fldCharType="begin"/>
            </w:r>
            <w:r>
              <w:rPr>
                <w:noProof/>
                <w:webHidden/>
              </w:rPr>
              <w:instrText xml:space="preserve"> PAGEREF _Toc180009802 \h </w:instrText>
            </w:r>
            <w:r>
              <w:rPr>
                <w:noProof/>
                <w:webHidden/>
              </w:rPr>
            </w:r>
            <w:r>
              <w:rPr>
                <w:noProof/>
                <w:webHidden/>
              </w:rPr>
              <w:fldChar w:fldCharType="separate"/>
            </w:r>
            <w:r>
              <w:rPr>
                <w:noProof/>
                <w:webHidden/>
              </w:rPr>
              <w:t>8</w:t>
            </w:r>
            <w:r>
              <w:rPr>
                <w:noProof/>
                <w:webHidden/>
              </w:rPr>
              <w:fldChar w:fldCharType="end"/>
            </w:r>
          </w:hyperlink>
        </w:p>
        <w:p w14:paraId="0AF12C76" w14:textId="22C09256" w:rsidR="00A66928" w:rsidRDefault="00A66928">
          <w:pPr>
            <w:pStyle w:val="TOC1"/>
            <w:rPr>
              <w:rFonts w:asciiTheme="minorHAnsi" w:hAnsiTheme="minorHAnsi" w:cstheme="minorBidi"/>
              <w:noProof/>
              <w:sz w:val="22"/>
              <w:lang w:val="en-GB" w:eastAsia="en-GB"/>
            </w:rPr>
          </w:pPr>
          <w:hyperlink w:anchor="_Toc180009803" w:history="1">
            <w:r w:rsidRPr="004E1987">
              <w:rPr>
                <w:rStyle w:val="Hyperlink"/>
                <w:rFonts w:asciiTheme="majorBidi" w:hAnsiTheme="majorBidi"/>
                <w:bCs/>
                <w:noProof/>
              </w:rPr>
              <w:t>References</w:t>
            </w:r>
            <w:r>
              <w:rPr>
                <w:noProof/>
                <w:webHidden/>
              </w:rPr>
              <w:tab/>
            </w:r>
            <w:r>
              <w:rPr>
                <w:noProof/>
                <w:webHidden/>
              </w:rPr>
              <w:fldChar w:fldCharType="begin"/>
            </w:r>
            <w:r>
              <w:rPr>
                <w:noProof/>
                <w:webHidden/>
              </w:rPr>
              <w:instrText xml:space="preserve"> PAGEREF _Toc180009803 \h </w:instrText>
            </w:r>
            <w:r>
              <w:rPr>
                <w:noProof/>
                <w:webHidden/>
              </w:rPr>
            </w:r>
            <w:r>
              <w:rPr>
                <w:noProof/>
                <w:webHidden/>
              </w:rPr>
              <w:fldChar w:fldCharType="separate"/>
            </w:r>
            <w:r>
              <w:rPr>
                <w:noProof/>
                <w:webHidden/>
              </w:rPr>
              <w:t>9</w:t>
            </w:r>
            <w:r>
              <w:rPr>
                <w:noProof/>
                <w:webHidden/>
              </w:rPr>
              <w:fldChar w:fldCharType="end"/>
            </w:r>
          </w:hyperlink>
        </w:p>
        <w:p w14:paraId="069D2B1F" w14:textId="50BAC176" w:rsidR="00A66928" w:rsidRDefault="00A66928">
          <w:r>
            <w:rPr>
              <w:b/>
              <w:bCs/>
              <w:noProof/>
            </w:rPr>
            <w:fldChar w:fldCharType="end"/>
          </w:r>
        </w:p>
      </w:sdtContent>
    </w:sdt>
    <w:p w14:paraId="46FE208D" w14:textId="77777777" w:rsidR="00CE5EBD" w:rsidRDefault="00CE5EBD">
      <w:pPr>
        <w:rPr>
          <w:rFonts w:eastAsiaTheme="majorEastAsia" w:cstheme="majorBidi"/>
          <w:b/>
          <w:color w:val="000000" w:themeColor="text1"/>
          <w:sz w:val="28"/>
          <w:szCs w:val="32"/>
        </w:rPr>
      </w:pPr>
      <w:bookmarkStart w:id="1" w:name="_GoBack"/>
      <w:bookmarkEnd w:id="1"/>
      <w:r>
        <w:br w:type="page"/>
      </w:r>
    </w:p>
    <w:p w14:paraId="1F893825" w14:textId="77530545" w:rsidR="00D222A1" w:rsidRPr="00A576BE" w:rsidRDefault="00D222A1" w:rsidP="00A576BE">
      <w:pPr>
        <w:pStyle w:val="Heading1"/>
        <w:spacing w:line="360" w:lineRule="auto"/>
      </w:pPr>
      <w:bookmarkStart w:id="2" w:name="_Toc180009797"/>
      <w:r w:rsidRPr="00A576BE">
        <w:lastRenderedPageBreak/>
        <w:t xml:space="preserve">Chapter 4: Findings </w:t>
      </w:r>
      <w:r w:rsidR="00957150" w:rsidRPr="00A576BE">
        <w:t>&amp; D</w:t>
      </w:r>
      <w:r w:rsidRPr="00A576BE">
        <w:t>iscussion</w:t>
      </w:r>
      <w:bookmarkEnd w:id="0"/>
      <w:bookmarkEnd w:id="2"/>
    </w:p>
    <w:p w14:paraId="64DD4359" w14:textId="77777777" w:rsidR="00F24BBA" w:rsidRPr="006A6607" w:rsidRDefault="00835DE5" w:rsidP="00A576BE">
      <w:pPr>
        <w:spacing w:before="100" w:beforeAutospacing="1" w:after="100" w:afterAutospacing="1" w:line="360" w:lineRule="auto"/>
        <w:jc w:val="both"/>
        <w:rPr>
          <w:rFonts w:eastAsia="Times New Roman" w:cs="Times New Roman"/>
          <w:szCs w:val="24"/>
          <w:lang w:val="en-GB" w:eastAsia="en-GB"/>
        </w:rPr>
      </w:pPr>
      <w:r w:rsidRPr="006A6607">
        <w:rPr>
          <w:rFonts w:eastAsia="Times New Roman" w:cs="Times New Roman"/>
          <w:szCs w:val="24"/>
          <w:lang w:val="en-GB" w:eastAsia="en-GB"/>
        </w:rPr>
        <w:t>The findings of</w:t>
      </w:r>
      <w:r w:rsidR="00847BBE" w:rsidRPr="006A6607">
        <w:rPr>
          <w:rFonts w:eastAsia="Times New Roman" w:cs="Times New Roman"/>
          <w:szCs w:val="24"/>
          <w:lang w:val="en-GB" w:eastAsia="en-GB"/>
        </w:rPr>
        <w:t xml:space="preserve"> this research study related to</w:t>
      </w:r>
      <w:r w:rsidRPr="006A6607">
        <w:rPr>
          <w:rFonts w:eastAsia="Times New Roman" w:cs="Times New Roman"/>
          <w:szCs w:val="24"/>
          <w:lang w:val="en-GB" w:eastAsia="en-GB"/>
        </w:rPr>
        <w:t xml:space="preserve"> human resource management practices showed their crucial role in making a positive impact on employee performance. The qualitative data analysis and thematic interpretation have also concluded that effective HRM strategies have the capabilities to create a positive impact when it comes to motivating, engaging, and boosting the productivity level of employees.</w:t>
      </w:r>
    </w:p>
    <w:p w14:paraId="3EA825A5" w14:textId="2F253062" w:rsidR="00835DE5" w:rsidRPr="006A6607" w:rsidRDefault="00835DE5" w:rsidP="00A576BE">
      <w:pPr>
        <w:spacing w:before="100" w:beforeAutospacing="1" w:after="100" w:afterAutospacing="1" w:line="360" w:lineRule="auto"/>
        <w:jc w:val="both"/>
        <w:rPr>
          <w:rFonts w:eastAsia="Times New Roman" w:cs="Times New Roman"/>
          <w:szCs w:val="24"/>
          <w:lang w:val="en-GB" w:eastAsia="en-GB"/>
        </w:rPr>
      </w:pPr>
      <w:r w:rsidRPr="006A6607">
        <w:rPr>
          <w:rFonts w:eastAsia="Times New Roman" w:cs="Times New Roman"/>
          <w:szCs w:val="24"/>
          <w:lang w:val="en-GB" w:eastAsia="en-GB"/>
        </w:rPr>
        <w:t xml:space="preserve"> The number of participants who belonged to different </w:t>
      </w:r>
      <w:r w:rsidR="00491C7D" w:rsidRPr="006A6607">
        <w:rPr>
          <w:rFonts w:eastAsia="Times New Roman" w:cs="Times New Roman"/>
          <w:szCs w:val="24"/>
          <w:lang w:val="en-GB" w:eastAsia="en-GB"/>
        </w:rPr>
        <w:t>organisations</w:t>
      </w:r>
      <w:r w:rsidRPr="006A6607">
        <w:rPr>
          <w:rFonts w:eastAsia="Times New Roman" w:cs="Times New Roman"/>
          <w:szCs w:val="24"/>
          <w:lang w:val="en-GB" w:eastAsia="en-GB"/>
        </w:rPr>
        <w:t xml:space="preserve">, like Marriott Hotels, also showed that they have designed well-structured HRM frameworks. These frameworks are comprised of different initiatives like training programs and deployment of performance management systems. Moreover, welfare policies have also been found to be effective in aligning with overall </w:t>
      </w:r>
      <w:r w:rsidR="00491C7D" w:rsidRPr="006A6607">
        <w:rPr>
          <w:rFonts w:eastAsia="Times New Roman" w:cs="Times New Roman"/>
          <w:szCs w:val="24"/>
          <w:lang w:val="en-GB" w:eastAsia="en-GB"/>
        </w:rPr>
        <w:t>organisation</w:t>
      </w:r>
      <w:r w:rsidRPr="006A6607">
        <w:rPr>
          <w:rFonts w:eastAsia="Times New Roman" w:cs="Times New Roman"/>
          <w:szCs w:val="24"/>
          <w:lang w:val="en-GB" w:eastAsia="en-GB"/>
        </w:rPr>
        <w:t>al goals. This alignment of schools with productive working environments has shown that employees feel more supported, which can be seen in their better job performance. In addition, human resource management (HRM) tactics are not only useful for improving individual performance, but they also have a significant impact on collaboration, which fosters a more cooperative and productive company culture.</w:t>
      </w:r>
    </w:p>
    <w:p w14:paraId="53B91078" w14:textId="292F45B3" w:rsidR="00835DE5" w:rsidRPr="006A6607" w:rsidRDefault="00835DE5" w:rsidP="00A576BE">
      <w:pPr>
        <w:spacing w:before="100" w:beforeAutospacing="1" w:after="100" w:afterAutospacing="1" w:line="360" w:lineRule="auto"/>
        <w:jc w:val="both"/>
        <w:rPr>
          <w:rFonts w:eastAsia="Times New Roman" w:cs="Times New Roman"/>
          <w:szCs w:val="24"/>
          <w:lang w:val="en-GB" w:eastAsia="en-GB"/>
        </w:rPr>
      </w:pPr>
      <w:r w:rsidRPr="006A6607">
        <w:rPr>
          <w:rFonts w:eastAsia="Times New Roman" w:cs="Times New Roman"/>
          <w:szCs w:val="24"/>
          <w:lang w:val="en-GB" w:eastAsia="en-GB"/>
        </w:rPr>
        <w:t xml:space="preserve">One of the </w:t>
      </w:r>
      <w:r w:rsidR="00F7504B" w:rsidRPr="006A6607">
        <w:rPr>
          <w:rFonts w:eastAsia="Times New Roman" w:cs="Times New Roman"/>
          <w:szCs w:val="24"/>
          <w:lang w:val="en-GB" w:eastAsia="en-GB"/>
        </w:rPr>
        <w:t>notable</w:t>
      </w:r>
      <w:r w:rsidRPr="006A6607">
        <w:rPr>
          <w:rFonts w:eastAsia="Times New Roman" w:cs="Times New Roman"/>
          <w:szCs w:val="24"/>
          <w:lang w:val="en-GB" w:eastAsia="en-GB"/>
        </w:rPr>
        <w:t xml:space="preserve"> themes observed in interviews was the role of employee development initiatives led by companies. For this, </w:t>
      </w:r>
      <w:r w:rsidR="00F7504B" w:rsidRPr="006A6607">
        <w:rPr>
          <w:rFonts w:eastAsia="Times New Roman" w:cs="Times New Roman"/>
          <w:szCs w:val="24"/>
          <w:lang w:val="en-GB" w:eastAsia="en-GB"/>
        </w:rPr>
        <w:t>participant’s</w:t>
      </w:r>
      <w:r w:rsidRPr="006A6607">
        <w:rPr>
          <w:rFonts w:eastAsia="Times New Roman" w:cs="Times New Roman"/>
          <w:szCs w:val="24"/>
          <w:lang w:val="en-GB" w:eastAsia="en-GB"/>
        </w:rPr>
        <w:t xml:space="preserve"> opinions have shown that HRM practices have played a crucial role in their career growth and professional development. In this way, employees have performed well on various levels. Those employees who received </w:t>
      </w:r>
      <w:r w:rsidR="00F7504B" w:rsidRPr="006A6607">
        <w:rPr>
          <w:rFonts w:eastAsia="Times New Roman" w:cs="Times New Roman"/>
          <w:szCs w:val="24"/>
          <w:lang w:val="en-GB" w:eastAsia="en-GB"/>
        </w:rPr>
        <w:t>continuous</w:t>
      </w:r>
      <w:r w:rsidRPr="006A6607">
        <w:rPr>
          <w:rFonts w:eastAsia="Times New Roman" w:cs="Times New Roman"/>
          <w:szCs w:val="24"/>
          <w:lang w:val="en-GB" w:eastAsia="en-GB"/>
        </w:rPr>
        <w:t xml:space="preserve"> training have shown that they are more capable of catering to the demands of their roles, improving overall performance. Moreover, this research has established that </w:t>
      </w:r>
      <w:r w:rsidR="00491C7D" w:rsidRPr="006A6607">
        <w:rPr>
          <w:rFonts w:eastAsia="Times New Roman" w:cs="Times New Roman"/>
          <w:szCs w:val="24"/>
          <w:lang w:val="en-GB" w:eastAsia="en-GB"/>
        </w:rPr>
        <w:t>organisations</w:t>
      </w:r>
      <w:r w:rsidRPr="006A6607">
        <w:rPr>
          <w:rFonts w:eastAsia="Times New Roman" w:cs="Times New Roman"/>
          <w:szCs w:val="24"/>
          <w:lang w:val="en-GB" w:eastAsia="en-GB"/>
        </w:rPr>
        <w:t xml:space="preserve"> with robust HRM practices are more successful in retaining their talented workforce. Therefore, investment in employees develops </w:t>
      </w:r>
      <w:r w:rsidR="00491C7D" w:rsidRPr="006A6607">
        <w:rPr>
          <w:rFonts w:eastAsia="Times New Roman" w:cs="Times New Roman"/>
          <w:szCs w:val="24"/>
          <w:lang w:val="en-GB" w:eastAsia="en-GB"/>
        </w:rPr>
        <w:t>organisations</w:t>
      </w:r>
      <w:r w:rsidRPr="006A6607">
        <w:rPr>
          <w:rFonts w:eastAsia="Times New Roman" w:cs="Times New Roman"/>
          <w:szCs w:val="24"/>
          <w:lang w:val="en-GB" w:eastAsia="en-GB"/>
        </w:rPr>
        <w:t xml:space="preserve"> not only to increase employee performance but also to cultivate a climate of devotion and loyalty, which lowers attrition and guarantees the long-term viability of the company.</w:t>
      </w:r>
    </w:p>
    <w:p w14:paraId="1A5FFE2F" w14:textId="2AA75EE9" w:rsidR="009E4CFB" w:rsidRPr="006A6607" w:rsidRDefault="009E4CFB" w:rsidP="00A576BE">
      <w:pPr>
        <w:spacing w:before="100" w:beforeAutospacing="1" w:after="100" w:afterAutospacing="1" w:line="360" w:lineRule="auto"/>
        <w:jc w:val="both"/>
        <w:rPr>
          <w:rFonts w:eastAsia="Times New Roman" w:cs="Times New Roman"/>
          <w:szCs w:val="24"/>
          <w:lang w:val="en-GB" w:eastAsia="en-GB"/>
        </w:rPr>
      </w:pPr>
      <w:r w:rsidRPr="006A6607">
        <w:rPr>
          <w:rFonts w:eastAsia="Times New Roman" w:cs="Times New Roman"/>
          <w:szCs w:val="24"/>
          <w:lang w:val="en-GB" w:eastAsia="en-GB"/>
        </w:rPr>
        <w:t xml:space="preserve">This research study has also founded different challenges faced by </w:t>
      </w:r>
      <w:r w:rsidR="00491C7D" w:rsidRPr="006A6607">
        <w:rPr>
          <w:rFonts w:eastAsia="Times New Roman" w:cs="Times New Roman"/>
          <w:szCs w:val="24"/>
          <w:lang w:val="en-GB" w:eastAsia="en-GB"/>
        </w:rPr>
        <w:t>organisations</w:t>
      </w:r>
      <w:r w:rsidRPr="006A6607">
        <w:rPr>
          <w:rFonts w:eastAsia="Times New Roman" w:cs="Times New Roman"/>
          <w:szCs w:val="24"/>
          <w:lang w:val="en-GB" w:eastAsia="en-GB"/>
        </w:rPr>
        <w:t xml:space="preserve"> to implement HRM practices with their full spirit. Participants from various regions have also shown that cultural differences and regional differences can also hinder smooth application of HRM practices in </w:t>
      </w:r>
      <w:r w:rsidRPr="006A6607">
        <w:rPr>
          <w:rFonts w:eastAsia="Times New Roman" w:cs="Times New Roman"/>
          <w:szCs w:val="24"/>
          <w:lang w:val="en-GB" w:eastAsia="en-GB"/>
        </w:rPr>
        <w:lastRenderedPageBreak/>
        <w:t xml:space="preserve">respective </w:t>
      </w:r>
      <w:r w:rsidR="00491C7D" w:rsidRPr="006A6607">
        <w:rPr>
          <w:rFonts w:eastAsia="Times New Roman" w:cs="Times New Roman"/>
          <w:szCs w:val="24"/>
          <w:lang w:val="en-GB" w:eastAsia="en-GB"/>
        </w:rPr>
        <w:t>organisations</w:t>
      </w:r>
      <w:r w:rsidRPr="006A6607">
        <w:rPr>
          <w:rFonts w:eastAsia="Times New Roman" w:cs="Times New Roman"/>
          <w:szCs w:val="24"/>
          <w:lang w:val="en-GB" w:eastAsia="en-GB"/>
        </w:rPr>
        <w:t xml:space="preserve">. There are particular sets of HR policies that can play an effective role in a geographical region. In some cases, this may not result in the same results in another due to changing cultural norms and expectations of employees. This challenge is particularly evident in multinational </w:t>
      </w:r>
      <w:r w:rsidR="00491C7D" w:rsidRPr="006A6607">
        <w:rPr>
          <w:rFonts w:eastAsia="Times New Roman" w:cs="Times New Roman"/>
          <w:szCs w:val="24"/>
          <w:lang w:val="en-GB" w:eastAsia="en-GB"/>
        </w:rPr>
        <w:t>organisations</w:t>
      </w:r>
      <w:r w:rsidRPr="006A6607">
        <w:rPr>
          <w:rFonts w:eastAsia="Times New Roman" w:cs="Times New Roman"/>
          <w:szCs w:val="24"/>
          <w:lang w:val="en-GB" w:eastAsia="en-GB"/>
        </w:rPr>
        <w:t>, in which practices had to adapt to suit local community culture, which must be aligned with global objectives. The necessity for adaptable HRM techniques kept coming up since inflexible plans frequently fall short of meeting the varied demands of workers in various settings.</w:t>
      </w:r>
    </w:p>
    <w:p w14:paraId="7B95E2AD" w14:textId="3E1EB313" w:rsidR="00ED384F" w:rsidRPr="00ED384F" w:rsidRDefault="00ED384F" w:rsidP="00A576BE">
      <w:pPr>
        <w:spacing w:before="100" w:beforeAutospacing="1" w:after="100" w:afterAutospacing="1" w:line="360" w:lineRule="auto"/>
        <w:jc w:val="both"/>
        <w:rPr>
          <w:rFonts w:eastAsia="Times New Roman" w:cs="Times New Roman"/>
          <w:szCs w:val="24"/>
          <w:lang w:val="en-GB" w:eastAsia="en-GB"/>
        </w:rPr>
      </w:pPr>
      <w:r w:rsidRPr="00ED384F">
        <w:rPr>
          <w:rFonts w:eastAsia="Times New Roman" w:cs="Times New Roman"/>
          <w:szCs w:val="24"/>
          <w:lang w:val="en-GB" w:eastAsia="en-GB"/>
        </w:rPr>
        <w:t xml:space="preserve">Lastly, research studies related to HRM practices are more effective in environments that are designed for inclusiveness. For this number of participants, it is noted that HRM strategies must consider employee feedback. In this backdrop, open communication channels should be established, providing flexibility to increase job performance. In addition, findings of the research study have also shown that employees who are in </w:t>
      </w:r>
      <w:r w:rsidR="004D4EBC" w:rsidRPr="006A6607">
        <w:rPr>
          <w:rFonts w:eastAsia="Times New Roman" w:cs="Times New Roman"/>
          <w:szCs w:val="24"/>
          <w:lang w:val="en-GB" w:eastAsia="en-GB"/>
        </w:rPr>
        <w:t>favour</w:t>
      </w:r>
      <w:r w:rsidRPr="00ED384F">
        <w:rPr>
          <w:rFonts w:eastAsia="Times New Roman" w:cs="Times New Roman"/>
          <w:szCs w:val="24"/>
          <w:lang w:val="en-GB" w:eastAsia="en-GB"/>
        </w:rPr>
        <w:t xml:space="preserve"> of HR practices were created to manage their particular needs. This may include better facilities for mental health, employee recognition plans, and a flexible working environment. Along with improving, these HRM practices also contribute to the </w:t>
      </w:r>
      <w:r w:rsidR="004D4EBC" w:rsidRPr="006A6607">
        <w:rPr>
          <w:rFonts w:eastAsia="Times New Roman" w:cs="Times New Roman"/>
          <w:szCs w:val="24"/>
          <w:lang w:val="en-GB" w:eastAsia="en-GB"/>
        </w:rPr>
        <w:t>favourable</w:t>
      </w:r>
      <w:r w:rsidRPr="00ED384F">
        <w:rPr>
          <w:rFonts w:eastAsia="Times New Roman" w:cs="Times New Roman"/>
          <w:szCs w:val="24"/>
          <w:lang w:val="en-GB" w:eastAsia="en-GB"/>
        </w:rPr>
        <w:t xml:space="preserve"> environment's creation.</w:t>
      </w:r>
    </w:p>
    <w:p w14:paraId="4025F777" w14:textId="21DCC74C" w:rsidR="00ED384F" w:rsidRPr="00ED384F" w:rsidRDefault="00ED384F" w:rsidP="00A576BE">
      <w:pPr>
        <w:spacing w:before="100" w:beforeAutospacing="1" w:after="100" w:afterAutospacing="1" w:line="360" w:lineRule="auto"/>
        <w:jc w:val="both"/>
        <w:rPr>
          <w:rFonts w:eastAsia="Times New Roman" w:cs="Times New Roman"/>
          <w:szCs w:val="24"/>
          <w:lang w:val="en-GB" w:eastAsia="en-GB"/>
        </w:rPr>
      </w:pPr>
      <w:r w:rsidRPr="00ED384F">
        <w:rPr>
          <w:rFonts w:eastAsia="Times New Roman" w:cs="Times New Roman"/>
          <w:szCs w:val="24"/>
          <w:lang w:val="en-GB" w:eastAsia="en-GB"/>
        </w:rPr>
        <w:t xml:space="preserve">There are a number of key insights provided by the literature review used in this research study; various theoretical frameworks are identified in modern </w:t>
      </w:r>
      <w:r w:rsidR="00C07474">
        <w:rPr>
          <w:rFonts w:eastAsia="Times New Roman" w:cs="Times New Roman"/>
          <w:szCs w:val="24"/>
          <w:lang w:val="en-GB" w:eastAsia="en-GB"/>
        </w:rPr>
        <w:t>organisations.</w:t>
      </w:r>
      <w:r w:rsidRPr="00ED384F">
        <w:rPr>
          <w:rFonts w:eastAsia="Times New Roman" w:cs="Times New Roman"/>
          <w:szCs w:val="24"/>
          <w:lang w:val="en-GB" w:eastAsia="en-GB"/>
        </w:rPr>
        <w:t xml:space="preserve"> Moreover, research studies have also highlighted that HRM can play a pivotal role in achieving organi</w:t>
      </w:r>
      <w:r w:rsidR="00C07474">
        <w:rPr>
          <w:rFonts w:eastAsia="Times New Roman" w:cs="Times New Roman"/>
          <w:szCs w:val="24"/>
          <w:lang w:val="en-GB" w:eastAsia="en-GB"/>
        </w:rPr>
        <w:t>s</w:t>
      </w:r>
      <w:r w:rsidRPr="00ED384F">
        <w:rPr>
          <w:rFonts w:eastAsia="Times New Roman" w:cs="Times New Roman"/>
          <w:szCs w:val="24"/>
          <w:lang w:val="en-GB" w:eastAsia="en-GB"/>
        </w:rPr>
        <w:t xml:space="preserve">ational goals. In this research, various studies about HRM strategies have discussed the pivotal role of HRM strategies. In this way, </w:t>
      </w:r>
      <w:r w:rsidR="00C07474">
        <w:rPr>
          <w:rFonts w:eastAsia="Times New Roman" w:cs="Times New Roman"/>
          <w:szCs w:val="24"/>
          <w:lang w:val="en-GB" w:eastAsia="en-GB"/>
        </w:rPr>
        <w:t xml:space="preserve">organisations </w:t>
      </w:r>
      <w:r w:rsidR="00C07474" w:rsidRPr="00ED384F">
        <w:rPr>
          <w:rFonts w:eastAsia="Times New Roman" w:cs="Times New Roman"/>
          <w:szCs w:val="24"/>
          <w:lang w:val="en-GB" w:eastAsia="en-GB"/>
        </w:rPr>
        <w:t>have</w:t>
      </w:r>
      <w:r w:rsidRPr="00ED384F">
        <w:rPr>
          <w:rFonts w:eastAsia="Times New Roman" w:cs="Times New Roman"/>
          <w:szCs w:val="24"/>
          <w:lang w:val="en-GB" w:eastAsia="en-GB"/>
        </w:rPr>
        <w:t xml:space="preserve"> fuelled a high level of production.</w:t>
      </w:r>
    </w:p>
    <w:p w14:paraId="0B936A5F" w14:textId="164CDBFA" w:rsidR="00ED384F" w:rsidRPr="00ED384F" w:rsidRDefault="00ED384F" w:rsidP="00A576BE">
      <w:pPr>
        <w:spacing w:before="100" w:beforeAutospacing="1" w:after="100" w:afterAutospacing="1" w:line="360" w:lineRule="auto"/>
        <w:jc w:val="both"/>
        <w:rPr>
          <w:rFonts w:eastAsia="Times New Roman" w:cs="Times New Roman"/>
          <w:szCs w:val="24"/>
          <w:lang w:val="en-GB" w:eastAsia="en-GB"/>
        </w:rPr>
      </w:pPr>
      <w:r w:rsidRPr="00ED384F">
        <w:rPr>
          <w:rFonts w:eastAsia="Times New Roman" w:cs="Times New Roman"/>
          <w:szCs w:val="24"/>
          <w:lang w:val="en-GB" w:eastAsia="en-GB"/>
        </w:rPr>
        <w:t>There are other studies that highlighted that human capital theory describes that talented employees can be seen as a backbone in overall organi</w:t>
      </w:r>
      <w:r w:rsidR="00C07474">
        <w:rPr>
          <w:rFonts w:eastAsia="Times New Roman" w:cs="Times New Roman"/>
          <w:szCs w:val="24"/>
          <w:lang w:val="en-GB" w:eastAsia="en-GB"/>
        </w:rPr>
        <w:t>s</w:t>
      </w:r>
      <w:r w:rsidRPr="00ED384F">
        <w:rPr>
          <w:rFonts w:eastAsia="Times New Roman" w:cs="Times New Roman"/>
          <w:szCs w:val="24"/>
          <w:lang w:val="en-GB" w:eastAsia="en-GB"/>
        </w:rPr>
        <w:t xml:space="preserve">ational success. These studies have also shown that </w:t>
      </w:r>
      <w:r w:rsidR="00C07474">
        <w:rPr>
          <w:rFonts w:eastAsia="Times New Roman" w:cs="Times New Roman"/>
          <w:szCs w:val="24"/>
          <w:lang w:val="en-GB" w:eastAsia="en-GB"/>
        </w:rPr>
        <w:t xml:space="preserve">organisations </w:t>
      </w:r>
      <w:r w:rsidR="00C07474" w:rsidRPr="00ED384F">
        <w:rPr>
          <w:rFonts w:eastAsia="Times New Roman" w:cs="Times New Roman"/>
          <w:szCs w:val="24"/>
          <w:lang w:val="en-GB" w:eastAsia="en-GB"/>
        </w:rPr>
        <w:t>that</w:t>
      </w:r>
      <w:r w:rsidRPr="00ED384F">
        <w:rPr>
          <w:rFonts w:eastAsia="Times New Roman" w:cs="Times New Roman"/>
          <w:szCs w:val="24"/>
          <w:lang w:val="en-GB" w:eastAsia="en-GB"/>
        </w:rPr>
        <w:t xml:space="preserve"> have allocated ample sources have achieved high revenues as compared to their competitors in the market. In this way, companies have also achieved a competitive edge by using resource-based view theory. These theoretical positions </w:t>
      </w:r>
      <w:r w:rsidR="00C07474">
        <w:rPr>
          <w:rFonts w:eastAsia="Times New Roman" w:cs="Times New Roman"/>
          <w:szCs w:val="24"/>
          <w:lang w:val="en-GB" w:eastAsia="en-GB"/>
        </w:rPr>
        <w:t xml:space="preserve">emphasise </w:t>
      </w:r>
      <w:r w:rsidRPr="00ED384F">
        <w:rPr>
          <w:rFonts w:eastAsia="Times New Roman" w:cs="Times New Roman"/>
          <w:szCs w:val="24"/>
          <w:lang w:val="en-GB" w:eastAsia="en-GB"/>
        </w:rPr>
        <w:t xml:space="preserve">how crucial HRM is in figuring out how successfully employees </w:t>
      </w:r>
      <w:r w:rsidR="004D4EBC" w:rsidRPr="006A6607">
        <w:rPr>
          <w:rFonts w:eastAsia="Times New Roman" w:cs="Times New Roman"/>
          <w:szCs w:val="24"/>
          <w:lang w:val="en-GB" w:eastAsia="en-GB"/>
        </w:rPr>
        <w:t>function inside an organi</w:t>
      </w:r>
      <w:r w:rsidR="00C07474">
        <w:rPr>
          <w:rFonts w:eastAsia="Times New Roman" w:cs="Times New Roman"/>
          <w:szCs w:val="24"/>
          <w:lang w:val="en-GB" w:eastAsia="en-GB"/>
        </w:rPr>
        <w:t>s</w:t>
      </w:r>
      <w:r w:rsidR="004D4EBC" w:rsidRPr="006A6607">
        <w:rPr>
          <w:rFonts w:eastAsia="Times New Roman" w:cs="Times New Roman"/>
          <w:szCs w:val="24"/>
          <w:lang w:val="en-GB" w:eastAsia="en-GB"/>
        </w:rPr>
        <w:t xml:space="preserve">ation, </w:t>
      </w:r>
      <w:r w:rsidRPr="00ED384F">
        <w:rPr>
          <w:rFonts w:eastAsia="Times New Roman" w:cs="Times New Roman"/>
          <w:szCs w:val="24"/>
          <w:lang w:val="en-GB" w:eastAsia="en-GB"/>
        </w:rPr>
        <w:t>both personally and collectively.</w:t>
      </w:r>
    </w:p>
    <w:p w14:paraId="316485B2" w14:textId="77777777" w:rsidR="00ED384F" w:rsidRPr="00ED384F" w:rsidRDefault="00ED384F" w:rsidP="00A576BE">
      <w:pPr>
        <w:spacing w:before="100" w:beforeAutospacing="1" w:after="100" w:afterAutospacing="1" w:line="360" w:lineRule="auto"/>
        <w:jc w:val="both"/>
        <w:rPr>
          <w:rFonts w:eastAsia="Times New Roman" w:cs="Times New Roman"/>
          <w:szCs w:val="24"/>
          <w:lang w:val="en-GB" w:eastAsia="en-GB"/>
        </w:rPr>
      </w:pPr>
      <w:r w:rsidRPr="00ED384F">
        <w:rPr>
          <w:rFonts w:eastAsia="Times New Roman" w:cs="Times New Roman"/>
          <w:szCs w:val="24"/>
          <w:lang w:val="en-GB" w:eastAsia="en-GB"/>
        </w:rPr>
        <w:t xml:space="preserve">There are other studies that have explained that HRM practices are likely to design positive impacts to increase job performance. Numerous research studies about employee retention and selection </w:t>
      </w:r>
      <w:r w:rsidRPr="00ED384F">
        <w:rPr>
          <w:rFonts w:eastAsia="Times New Roman" w:cs="Times New Roman"/>
          <w:szCs w:val="24"/>
          <w:lang w:val="en-GB" w:eastAsia="en-GB"/>
        </w:rPr>
        <w:lastRenderedPageBreak/>
        <w:t>have also highlighted that HR practices play a pivotal role in this regard. Additionally, a rigorous hiring procedure helps ensure that the correct individuals are employed in the ideal positions, lowering attrition and raising output.</w:t>
      </w:r>
    </w:p>
    <w:p w14:paraId="459877EA" w14:textId="40F9E5BA" w:rsidR="002C0C08" w:rsidRPr="006A6607" w:rsidRDefault="002C0C08" w:rsidP="00A576BE">
      <w:pPr>
        <w:spacing w:before="100" w:beforeAutospacing="1" w:after="100" w:afterAutospacing="1" w:line="360" w:lineRule="auto"/>
        <w:jc w:val="both"/>
        <w:rPr>
          <w:rFonts w:eastAsia="Times New Roman" w:cs="Times New Roman"/>
          <w:szCs w:val="24"/>
          <w:lang w:val="en-GB" w:eastAsia="en-GB"/>
        </w:rPr>
      </w:pPr>
      <w:r w:rsidRPr="006A6607">
        <w:rPr>
          <w:rFonts w:eastAsia="Times New Roman" w:cs="Times New Roman"/>
          <w:szCs w:val="24"/>
          <w:lang w:val="en-GB" w:eastAsia="en-GB"/>
        </w:rPr>
        <w:t xml:space="preserve">Other studies have suggested that continuous professional development can equip employees with particular skills to effectively play their roles in </w:t>
      </w:r>
      <w:r w:rsidR="00491C7D" w:rsidRPr="006A6607">
        <w:rPr>
          <w:rFonts w:eastAsia="Times New Roman" w:cs="Times New Roman"/>
          <w:szCs w:val="24"/>
          <w:lang w:val="en-GB" w:eastAsia="en-GB"/>
        </w:rPr>
        <w:t>organisations</w:t>
      </w:r>
      <w:r w:rsidRPr="006A6607">
        <w:rPr>
          <w:rFonts w:eastAsia="Times New Roman" w:cs="Times New Roman"/>
          <w:szCs w:val="24"/>
          <w:lang w:val="en-GB" w:eastAsia="en-GB"/>
        </w:rPr>
        <w:t xml:space="preserve">. Different </w:t>
      </w:r>
      <w:r w:rsidR="00491C7D" w:rsidRPr="006A6607">
        <w:rPr>
          <w:rFonts w:eastAsia="Times New Roman" w:cs="Times New Roman"/>
          <w:szCs w:val="24"/>
          <w:lang w:val="en-GB" w:eastAsia="en-GB"/>
        </w:rPr>
        <w:t>organisations</w:t>
      </w:r>
      <w:r w:rsidRPr="006A6607">
        <w:rPr>
          <w:rFonts w:eastAsia="Times New Roman" w:cs="Times New Roman"/>
          <w:szCs w:val="24"/>
          <w:lang w:val="en-GB" w:eastAsia="en-GB"/>
        </w:rPr>
        <w:t xml:space="preserve"> like Microsoft and Cisco are seen as case studies that used well-designed training programs to increase productivity and creativity levels in the workplace. Additionally, via offering frequent feedback and promoting continual development, performance assessment systems such as Adobe and General Electric play a key part in ensuring high performance levels.</w:t>
      </w:r>
    </w:p>
    <w:p w14:paraId="4271A294" w14:textId="606671A9" w:rsidR="00F24BBA" w:rsidRPr="006A6607" w:rsidRDefault="00EA5EF4" w:rsidP="00A576BE">
      <w:pPr>
        <w:spacing w:before="100" w:beforeAutospacing="1" w:after="100" w:afterAutospacing="1" w:line="360" w:lineRule="auto"/>
        <w:jc w:val="both"/>
        <w:rPr>
          <w:rFonts w:eastAsia="Times New Roman" w:cs="Times New Roman"/>
          <w:szCs w:val="24"/>
          <w:lang w:val="en-GB" w:eastAsia="en-GB"/>
        </w:rPr>
      </w:pPr>
      <w:r w:rsidRPr="006A6607">
        <w:rPr>
          <w:rFonts w:eastAsia="Times New Roman" w:cs="Times New Roman"/>
          <w:szCs w:val="24"/>
          <w:lang w:val="en-GB" w:eastAsia="en-GB"/>
        </w:rPr>
        <w:t xml:space="preserve">When it comes to HRM practice having a positive impact on creating </w:t>
      </w:r>
      <w:r w:rsidR="00491C7D" w:rsidRPr="006A6607">
        <w:rPr>
          <w:rFonts w:eastAsia="Times New Roman" w:cs="Times New Roman"/>
          <w:szCs w:val="24"/>
          <w:lang w:val="en-GB" w:eastAsia="en-GB"/>
        </w:rPr>
        <w:t>organisation</w:t>
      </w:r>
      <w:r w:rsidRPr="006A6607">
        <w:rPr>
          <w:rFonts w:eastAsia="Times New Roman" w:cs="Times New Roman"/>
          <w:szCs w:val="24"/>
          <w:lang w:val="en-GB" w:eastAsia="en-GB"/>
        </w:rPr>
        <w:t xml:space="preserve">al culture, research studies have concluded that HRM strategies are key to revamping and creating a sustainable, positive, and productive working environment. For this, Anwar and Abdullah (2021) have discussed in their research study the conducive corporate culture to increase employee satisfaction level in </w:t>
      </w:r>
      <w:r w:rsidR="00491C7D" w:rsidRPr="006A6607">
        <w:rPr>
          <w:rFonts w:eastAsia="Times New Roman" w:cs="Times New Roman"/>
          <w:szCs w:val="24"/>
          <w:lang w:val="en-GB" w:eastAsia="en-GB"/>
        </w:rPr>
        <w:t>organisations</w:t>
      </w:r>
      <w:r w:rsidRPr="006A6607">
        <w:rPr>
          <w:rFonts w:eastAsia="Times New Roman" w:cs="Times New Roman"/>
          <w:szCs w:val="24"/>
          <w:lang w:val="en-GB" w:eastAsia="en-GB"/>
        </w:rPr>
        <w:t xml:space="preserve">. Therefore, HR practices like leadership development and effective communication play a central role in boosting the working environment. </w:t>
      </w:r>
    </w:p>
    <w:p w14:paraId="2B5E89C5" w14:textId="0200C371" w:rsidR="00280EDA" w:rsidRPr="006A6607" w:rsidRDefault="00280EDA" w:rsidP="00A576BE">
      <w:pPr>
        <w:spacing w:before="100" w:beforeAutospacing="1" w:after="100" w:afterAutospacing="1" w:line="360" w:lineRule="auto"/>
        <w:jc w:val="both"/>
        <w:rPr>
          <w:rFonts w:eastAsia="Times New Roman" w:cs="Times New Roman"/>
          <w:szCs w:val="24"/>
          <w:lang w:val="en-GB" w:eastAsia="en-GB"/>
        </w:rPr>
      </w:pPr>
      <w:r w:rsidRPr="006A6607">
        <w:rPr>
          <w:rFonts w:eastAsia="Times New Roman" w:cs="Times New Roman"/>
          <w:szCs w:val="24"/>
          <w:lang w:val="en-GB" w:eastAsia="en-GB"/>
        </w:rPr>
        <w:t>In this way, employees feel more heard and motivated to contribute to the organi</w:t>
      </w:r>
      <w:r w:rsidR="00C07474">
        <w:rPr>
          <w:rFonts w:eastAsia="Times New Roman" w:cs="Times New Roman"/>
          <w:szCs w:val="24"/>
          <w:lang w:val="en-GB" w:eastAsia="en-GB"/>
        </w:rPr>
        <w:t>s</w:t>
      </w:r>
      <w:r w:rsidRPr="006A6607">
        <w:rPr>
          <w:rFonts w:eastAsia="Times New Roman" w:cs="Times New Roman"/>
          <w:szCs w:val="24"/>
          <w:lang w:val="en-GB" w:eastAsia="en-GB"/>
        </w:rPr>
        <w:t xml:space="preserve">ation’s goals. Different case studies like SalesForce and Netflix have impelled such HRM practices to create a work culture and promote job satisfaction levels. Another research study has also shown that corporate cultural managers play one of the most notable roles in companies that are operating worldwide. </w:t>
      </w:r>
      <w:r w:rsidR="00C07474">
        <w:rPr>
          <w:rFonts w:eastAsia="Times New Roman" w:cs="Times New Roman"/>
          <w:szCs w:val="24"/>
          <w:lang w:val="en-GB" w:eastAsia="en-GB"/>
        </w:rPr>
        <w:t xml:space="preserve">Organisations </w:t>
      </w:r>
      <w:r w:rsidR="00C07474" w:rsidRPr="006A6607">
        <w:rPr>
          <w:rFonts w:eastAsia="Times New Roman" w:cs="Times New Roman"/>
          <w:szCs w:val="24"/>
          <w:lang w:val="en-GB" w:eastAsia="en-GB"/>
        </w:rPr>
        <w:t>like</w:t>
      </w:r>
      <w:r w:rsidRPr="006A6607">
        <w:rPr>
          <w:rFonts w:eastAsia="Times New Roman" w:cs="Times New Roman"/>
          <w:szCs w:val="24"/>
          <w:lang w:val="en-GB" w:eastAsia="en-GB"/>
        </w:rPr>
        <w:t xml:space="preserve"> IBM and Unilever have implemented cross-cultural training programs that recognize and incorporate many cultural perspectives, enabling them to navigate an international staff with effectiveness.</w:t>
      </w:r>
    </w:p>
    <w:p w14:paraId="64D815A5" w14:textId="011B4D14" w:rsidR="00280EDA" w:rsidRPr="006A6607" w:rsidRDefault="00280EDA" w:rsidP="00A576BE">
      <w:pPr>
        <w:spacing w:before="100" w:beforeAutospacing="1" w:after="100" w:afterAutospacing="1" w:line="360" w:lineRule="auto"/>
        <w:jc w:val="both"/>
        <w:rPr>
          <w:rFonts w:eastAsia="Times New Roman" w:cs="Times New Roman"/>
          <w:szCs w:val="24"/>
          <w:lang w:val="en-GB" w:eastAsia="en-GB"/>
        </w:rPr>
      </w:pPr>
      <w:r w:rsidRPr="006A6607">
        <w:rPr>
          <w:rFonts w:eastAsia="Times New Roman" w:cs="Times New Roman"/>
          <w:szCs w:val="24"/>
          <w:lang w:val="en-GB" w:eastAsia="en-GB"/>
        </w:rPr>
        <w:t xml:space="preserve">The literature review utilized in this research study has highlighted various issues related to HR professionals serving in modern </w:t>
      </w:r>
      <w:r w:rsidR="00C07474">
        <w:rPr>
          <w:rFonts w:eastAsia="Times New Roman" w:cs="Times New Roman"/>
          <w:szCs w:val="24"/>
          <w:lang w:val="en-GB" w:eastAsia="en-GB"/>
        </w:rPr>
        <w:t>organisations.</w:t>
      </w:r>
      <w:r w:rsidRPr="006A6607">
        <w:rPr>
          <w:rFonts w:eastAsia="Times New Roman" w:cs="Times New Roman"/>
          <w:szCs w:val="24"/>
          <w:lang w:val="en-GB" w:eastAsia="en-GB"/>
        </w:rPr>
        <w:t xml:space="preserve"> One of the key challenges faced by </w:t>
      </w:r>
      <w:r w:rsidR="00C07474">
        <w:rPr>
          <w:rFonts w:eastAsia="Times New Roman" w:cs="Times New Roman"/>
          <w:szCs w:val="24"/>
          <w:lang w:val="en-GB" w:eastAsia="en-GB"/>
        </w:rPr>
        <w:t xml:space="preserve">organisations </w:t>
      </w:r>
      <w:r w:rsidR="00C07474" w:rsidRPr="006A6607">
        <w:rPr>
          <w:rFonts w:eastAsia="Times New Roman" w:cs="Times New Roman"/>
          <w:szCs w:val="24"/>
          <w:lang w:val="en-GB" w:eastAsia="en-GB"/>
        </w:rPr>
        <w:t>is</w:t>
      </w:r>
      <w:r w:rsidRPr="006A6607">
        <w:rPr>
          <w:rFonts w:eastAsia="Times New Roman" w:cs="Times New Roman"/>
          <w:szCs w:val="24"/>
          <w:lang w:val="en-GB" w:eastAsia="en-GB"/>
        </w:rPr>
        <w:t xml:space="preserve"> to implement their HR strategies in their full spirit, rapidly changing working environments. Other research studies have shown that managers can play a crucial role in creating demand, such as career development opportunities and work-life balance. Likewise, after the advent of remote work, we can design additional challenges to manage teams. In addition, the growing application </w:t>
      </w:r>
      <w:r w:rsidRPr="006A6607">
        <w:rPr>
          <w:rFonts w:eastAsia="Times New Roman" w:cs="Times New Roman"/>
          <w:szCs w:val="24"/>
          <w:lang w:val="en-GB" w:eastAsia="en-GB"/>
        </w:rPr>
        <w:lastRenderedPageBreak/>
        <w:t>of data analytics and other technologies in HRM. This presents opportunities for making decisions based on data but also raises ethical concerns regarding worker secrecy as well as data protection.</w:t>
      </w:r>
    </w:p>
    <w:p w14:paraId="60A55506" w14:textId="620CB8A4" w:rsidR="00D222A1" w:rsidRPr="00E64759" w:rsidRDefault="00D222A1" w:rsidP="00A576BE">
      <w:pPr>
        <w:pStyle w:val="Heading2"/>
        <w:spacing w:line="360" w:lineRule="auto"/>
      </w:pPr>
      <w:bookmarkStart w:id="3" w:name="_Toc167124283"/>
      <w:bookmarkStart w:id="4" w:name="_Toc180009798"/>
      <w:r w:rsidRPr="00E64759">
        <w:t>Conclusion</w:t>
      </w:r>
      <w:bookmarkEnd w:id="3"/>
      <w:bookmarkEnd w:id="4"/>
      <w:r w:rsidRPr="00E64759">
        <w:t xml:space="preserve"> </w:t>
      </w:r>
    </w:p>
    <w:p w14:paraId="1C8DCB10" w14:textId="42200E95" w:rsidR="00F24BBA" w:rsidRPr="006A6607" w:rsidRDefault="00F24BBA" w:rsidP="00A576BE">
      <w:pPr>
        <w:spacing w:line="360" w:lineRule="auto"/>
        <w:jc w:val="both"/>
        <w:rPr>
          <w:lang w:val="en-GB"/>
        </w:rPr>
      </w:pPr>
      <w:r w:rsidRPr="006A6607">
        <w:rPr>
          <w:lang w:val="en-GB"/>
        </w:rPr>
        <w:t xml:space="preserve">To sum up this section, this research study’s finding highlight the key role of HRM strategies to align with </w:t>
      </w:r>
      <w:r w:rsidR="00491C7D" w:rsidRPr="006A6607">
        <w:rPr>
          <w:lang w:val="en-GB"/>
        </w:rPr>
        <w:t>organisation</w:t>
      </w:r>
      <w:r w:rsidRPr="006A6607">
        <w:rPr>
          <w:lang w:val="en-GB"/>
        </w:rPr>
        <w:t xml:space="preserve">al goals, job satisfaction level, and job retention as well. By taking full-scale advantage from theories discussed, we can increase the competitive edge of </w:t>
      </w:r>
      <w:r w:rsidR="00491C7D" w:rsidRPr="006A6607">
        <w:rPr>
          <w:lang w:val="en-GB"/>
        </w:rPr>
        <w:t>organisations</w:t>
      </w:r>
      <w:r w:rsidRPr="006A6607">
        <w:rPr>
          <w:lang w:val="en-GB"/>
        </w:rPr>
        <w:t xml:space="preserve">. Various challenges, such as workforce needs and social technology, can increase adaptive HR practices. In the end, an effective HRM framework promotes a good workplace culture, which in turn propels the success and sustainability of the </w:t>
      </w:r>
      <w:r w:rsidR="00491C7D" w:rsidRPr="006A6607">
        <w:rPr>
          <w:lang w:val="en-GB"/>
        </w:rPr>
        <w:t>organisation</w:t>
      </w:r>
      <w:r w:rsidRPr="006A6607">
        <w:rPr>
          <w:lang w:val="en-GB"/>
        </w:rPr>
        <w:t xml:space="preserve"> as a whole.</w:t>
      </w:r>
    </w:p>
    <w:p w14:paraId="63DAED85" w14:textId="1DA7C7E7" w:rsidR="00D222A1" w:rsidRPr="00E64759" w:rsidRDefault="00D222A1" w:rsidP="00A576BE">
      <w:pPr>
        <w:pStyle w:val="Heading1"/>
        <w:spacing w:line="360" w:lineRule="auto"/>
      </w:pPr>
      <w:bookmarkStart w:id="5" w:name="_Toc167124284"/>
      <w:bookmarkStart w:id="6" w:name="_Toc180009799"/>
      <w:r w:rsidRPr="00E64759">
        <w:t xml:space="preserve">Chapter </w:t>
      </w:r>
      <w:r w:rsidR="00FC104B" w:rsidRPr="00E64759">
        <w:t>5</w:t>
      </w:r>
      <w:r w:rsidRPr="00E64759">
        <w:t>: Research limitations, Recommendations</w:t>
      </w:r>
      <w:bookmarkEnd w:id="6"/>
      <w:r w:rsidRPr="00E64759">
        <w:t xml:space="preserve"> </w:t>
      </w:r>
      <w:bookmarkEnd w:id="5"/>
    </w:p>
    <w:p w14:paraId="01D64A90" w14:textId="5B996EC1" w:rsidR="00BF6A02" w:rsidRPr="00E64759" w:rsidRDefault="00E64759" w:rsidP="00A576BE">
      <w:pPr>
        <w:pStyle w:val="Heading2"/>
        <w:spacing w:line="360" w:lineRule="auto"/>
      </w:pPr>
      <w:bookmarkStart w:id="7" w:name="_Toc167124285"/>
      <w:bookmarkStart w:id="8" w:name="_Toc180009800"/>
      <w:r>
        <w:t>5.1</w:t>
      </w:r>
      <w:r>
        <w:tab/>
      </w:r>
      <w:r w:rsidR="00BF6A02" w:rsidRPr="00E64759">
        <w:t>Research Limitations &amp; Future Research</w:t>
      </w:r>
      <w:bookmarkEnd w:id="7"/>
      <w:bookmarkEnd w:id="8"/>
    </w:p>
    <w:p w14:paraId="4AC44BCA" w14:textId="435948B3" w:rsidR="00B80F8B" w:rsidRPr="006A6607" w:rsidRDefault="00B80F8B" w:rsidP="00A576BE">
      <w:pPr>
        <w:spacing w:line="360" w:lineRule="auto"/>
        <w:jc w:val="both"/>
      </w:pPr>
      <w:r w:rsidRPr="006A6607">
        <w:t xml:space="preserve">The first limitation of this research study is reliance on secondary data and existing literature, which may not grasp the current policies related to HRM related to changing working environments in modern </w:t>
      </w:r>
      <w:r w:rsidR="00491C7D" w:rsidRPr="006A6607">
        <w:t>organisations</w:t>
      </w:r>
      <w:r w:rsidRPr="006A6607">
        <w:t xml:space="preserve">. On the other hand, research studies have also highlighted the range of sources; the swiftly changing working environment of the global workforce, particularly post-COVID, might indicate that some knowledge is already out of date. In addition, the literature review </w:t>
      </w:r>
      <w:r w:rsidR="00491C7D" w:rsidRPr="006A6607">
        <w:t>utilised</w:t>
      </w:r>
      <w:r w:rsidRPr="006A6607">
        <w:t xml:space="preserve"> in this research study focuses on developed economies, which cannot show the HRM challenges faced in changing markets, where variations in culture, economy, and regulations may have a big influence on HR strategy.</w:t>
      </w:r>
    </w:p>
    <w:p w14:paraId="679C5C6C" w14:textId="0760062D" w:rsidR="00B80F8B" w:rsidRPr="006A6607" w:rsidRDefault="00B80F8B" w:rsidP="00A576BE">
      <w:pPr>
        <w:spacing w:line="360" w:lineRule="auto"/>
        <w:jc w:val="both"/>
      </w:pPr>
      <w:r w:rsidRPr="006A6607">
        <w:t>The second limitation of this research study is its generali</w:t>
      </w:r>
      <w:r w:rsidR="00491C7D" w:rsidRPr="006A6607">
        <w:t>s</w:t>
      </w:r>
      <w:r w:rsidRPr="006A6607">
        <w:t>ation of practices and theories related to various industries. Moreover, various HRM strategies may need industry-oriented adaptation, which is not fully explored in this research study. Like, sectors like technology and healthcare have created unique challenges that may influence HR practices as compared to other industries like retail and manufacturing. Because of its wide scope, the research could thus miss subtle differences in the application of HRM ideas in certain business situations.</w:t>
      </w:r>
    </w:p>
    <w:p w14:paraId="5AAF491D" w14:textId="35200A2D" w:rsidR="0066605D" w:rsidRPr="006A6607" w:rsidRDefault="00B80F8B" w:rsidP="00A576BE">
      <w:pPr>
        <w:spacing w:line="360" w:lineRule="auto"/>
        <w:jc w:val="both"/>
        <w:rPr>
          <w:rFonts w:eastAsia="Times New Roman" w:cs="Times New Roman"/>
          <w:szCs w:val="24"/>
          <w:lang w:val="en-GB" w:eastAsia="en-GB"/>
        </w:rPr>
      </w:pPr>
      <w:r w:rsidRPr="006A6607">
        <w:t xml:space="preserve">The limitation of this research study is its scope, which is limited by its focus on big multinational </w:t>
      </w:r>
      <w:r w:rsidR="00491C7D" w:rsidRPr="006A6607">
        <w:t>organisations</w:t>
      </w:r>
      <w:r w:rsidRPr="006A6607">
        <w:t xml:space="preserve"> like Salesforce, Amazon, and Google. This focus may not fully grasp challenges related to strategies and practices by small and medium enterprises, which mainly used few resources and different </w:t>
      </w:r>
      <w:r w:rsidR="00491C7D" w:rsidRPr="006A6607">
        <w:t>organisation</w:t>
      </w:r>
      <w:r w:rsidRPr="006A6607">
        <w:t xml:space="preserve">al structures. Since SMEs make up a sizable share of the </w:t>
      </w:r>
      <w:r w:rsidRPr="006A6607">
        <w:lastRenderedPageBreak/>
        <w:t xml:space="preserve">international economy and face special challenges in attracting, retaining, and training staff members, future studies might focus on HRM techniques in smaller </w:t>
      </w:r>
      <w:r w:rsidR="00491C7D" w:rsidRPr="006A6607">
        <w:t>organisations</w:t>
      </w:r>
      <w:r w:rsidRPr="006A6607">
        <w:t>.</w:t>
      </w:r>
    </w:p>
    <w:p w14:paraId="10E7AC1A" w14:textId="77777777" w:rsidR="009E009D" w:rsidRPr="006A6607" w:rsidRDefault="009E009D" w:rsidP="00A576BE">
      <w:pPr>
        <w:spacing w:line="360" w:lineRule="auto"/>
        <w:jc w:val="both"/>
        <w:rPr>
          <w:rFonts w:eastAsia="Times New Roman" w:cs="Times New Roman"/>
          <w:szCs w:val="24"/>
          <w:lang w:val="en-GB" w:eastAsia="en-GB"/>
        </w:rPr>
      </w:pPr>
      <w:r w:rsidRPr="006A6607">
        <w:rPr>
          <w:rFonts w:eastAsia="Times New Roman" w:cs="Times New Roman"/>
          <w:szCs w:val="24"/>
          <w:lang w:val="en-GB" w:eastAsia="en-GB"/>
        </w:rPr>
        <w:t>There are a number of areas that need to be explored for future research related to geographical scope focused on HRM practices related to new markets and developing countries. After the advent of globalization, HRM practices to bridge markets with different cultures and economic backgrounds need more detailed explanation. Moreover, future studies have also provided context-oriented insights to cater to challenges related to smooth workforce management. This includes cultural variety, adherence to laws, and the effects of unofficial labor markets.</w:t>
      </w:r>
    </w:p>
    <w:p w14:paraId="115CF6C3" w14:textId="485DC4CB" w:rsidR="00781244" w:rsidRPr="006A6607" w:rsidRDefault="009E009D" w:rsidP="00A576BE">
      <w:pPr>
        <w:spacing w:line="360" w:lineRule="auto"/>
        <w:jc w:val="both"/>
      </w:pPr>
      <w:r w:rsidRPr="006A6607">
        <w:rPr>
          <w:rFonts w:eastAsia="Times New Roman" w:cs="Times New Roman"/>
          <w:szCs w:val="24"/>
          <w:lang w:val="en-GB" w:eastAsia="en-GB"/>
        </w:rPr>
        <w:t>In addition, future research studies can also take advantage of longitudinal studies to track down the evolution of HRM strategies over time, especially in response to sophisticated technology and changing remote working c</w:t>
      </w:r>
      <w:r w:rsidR="00781244" w:rsidRPr="006A6607">
        <w:rPr>
          <w:rFonts w:eastAsia="Times New Roman" w:cs="Times New Roman"/>
          <w:szCs w:val="24"/>
          <w:lang w:val="en-GB" w:eastAsia="en-GB"/>
        </w:rPr>
        <w:t xml:space="preserve">ultures and hybrid work models. </w:t>
      </w:r>
      <w:r w:rsidR="00781244" w:rsidRPr="006A6607">
        <w:t xml:space="preserve">Different studies have provided way forward for </w:t>
      </w:r>
      <w:r w:rsidR="006B16BC">
        <w:t xml:space="preserve">organisations </w:t>
      </w:r>
      <w:r w:rsidR="006B16BC" w:rsidRPr="006A6607">
        <w:t>to</w:t>
      </w:r>
      <w:r w:rsidR="00781244" w:rsidRPr="006A6607">
        <w:t xml:space="preserve"> adapt HR practices to make sure employee pride will increase in their </w:t>
      </w:r>
      <w:r w:rsidR="006B16BC">
        <w:t>organisations.</w:t>
      </w:r>
    </w:p>
    <w:p w14:paraId="5A33542B" w14:textId="37D415B3" w:rsidR="00BF6A02" w:rsidRPr="006A6607" w:rsidRDefault="00781244" w:rsidP="00A576BE">
      <w:pPr>
        <w:pStyle w:val="Heading2"/>
        <w:spacing w:line="360" w:lineRule="auto"/>
      </w:pPr>
      <w:r w:rsidRPr="006A6607">
        <w:rPr>
          <w:rFonts w:eastAsia="Times New Roman" w:cs="Times New Roman"/>
          <w:szCs w:val="24"/>
          <w:lang w:val="en-GB" w:eastAsia="en-GB"/>
        </w:rPr>
        <w:t xml:space="preserve"> </w:t>
      </w:r>
      <w:bookmarkStart w:id="9" w:name="_Toc167124286"/>
      <w:bookmarkStart w:id="10" w:name="_Toc180009801"/>
      <w:r w:rsidR="00E64759">
        <w:rPr>
          <w:rFonts w:eastAsia="Times New Roman" w:cs="Times New Roman"/>
          <w:szCs w:val="24"/>
          <w:lang w:val="en-GB" w:eastAsia="en-GB"/>
        </w:rPr>
        <w:t>5.2</w:t>
      </w:r>
      <w:r w:rsidR="00E64759">
        <w:rPr>
          <w:rFonts w:eastAsia="Times New Roman" w:cs="Times New Roman"/>
          <w:szCs w:val="24"/>
          <w:lang w:val="en-GB" w:eastAsia="en-GB"/>
        </w:rPr>
        <w:tab/>
      </w:r>
      <w:r w:rsidR="00BF6A02" w:rsidRPr="006A6607">
        <w:t>Research Recommendation</w:t>
      </w:r>
      <w:bookmarkEnd w:id="9"/>
      <w:bookmarkEnd w:id="10"/>
    </w:p>
    <w:p w14:paraId="41171EB0" w14:textId="77777777" w:rsidR="006A6607" w:rsidRPr="006A6607" w:rsidRDefault="006A6607" w:rsidP="00A576BE">
      <w:pPr>
        <w:pStyle w:val="ListParagraph"/>
        <w:numPr>
          <w:ilvl w:val="0"/>
          <w:numId w:val="9"/>
        </w:numPr>
        <w:spacing w:line="360" w:lineRule="auto"/>
        <w:jc w:val="both"/>
      </w:pPr>
      <w:r w:rsidRPr="006A6607">
        <w:t>For achieving overall organizational objectives, HRM practices should be designed accordingly. In this regard, systemic approaches should be employed to implement human resource practices such as recruiting talented people, skill set development, and increasing retention levels (</w:t>
      </w:r>
      <w:proofErr w:type="spellStart"/>
      <w:r w:rsidRPr="006A6607">
        <w:t>Haerani</w:t>
      </w:r>
      <w:proofErr w:type="spellEnd"/>
      <w:r w:rsidRPr="006A6607">
        <w:t xml:space="preserve"> et al., 2020). This can guarantee that the company can keep its competitive advantage without lowering worker productivity.</w:t>
      </w:r>
    </w:p>
    <w:p w14:paraId="21321A77" w14:textId="6034B822" w:rsidR="00F43F8D" w:rsidRPr="006A6607" w:rsidRDefault="006A6607" w:rsidP="00A576BE">
      <w:pPr>
        <w:pStyle w:val="ListParagraph"/>
        <w:numPr>
          <w:ilvl w:val="0"/>
          <w:numId w:val="9"/>
        </w:numPr>
        <w:spacing w:line="360" w:lineRule="auto"/>
        <w:jc w:val="both"/>
      </w:pPr>
      <w:r w:rsidRPr="006A6607">
        <w:t xml:space="preserve">Companies need to allocate an appropriate budget to polish employee’s skill sets and train them for new job requirements. In this way, </w:t>
      </w:r>
      <w:r w:rsidR="006B16BC">
        <w:t xml:space="preserve">organisations </w:t>
      </w:r>
      <w:r w:rsidR="006B16BC" w:rsidRPr="006A6607">
        <w:t>can</w:t>
      </w:r>
      <w:r w:rsidRPr="006A6607">
        <w:t xml:space="preserve"> boost job performance and satisfaction levels for a longer run </w:t>
      </w:r>
      <w:r w:rsidR="00F714C3" w:rsidRPr="006A6607">
        <w:t>(</w:t>
      </w:r>
      <w:r w:rsidRPr="006A6607">
        <w:t>Wickham and Wong, 2018</w:t>
      </w:r>
      <w:r w:rsidR="00F714C3" w:rsidRPr="006A6607">
        <w:t>)</w:t>
      </w:r>
      <w:r w:rsidR="00F43F8D" w:rsidRPr="006A6607">
        <w:t xml:space="preserve">. </w:t>
      </w:r>
    </w:p>
    <w:p w14:paraId="7E121F0C" w14:textId="7A36A972" w:rsidR="007E4ECB" w:rsidRPr="006A6607" w:rsidRDefault="006B16BC" w:rsidP="00A576BE">
      <w:pPr>
        <w:pStyle w:val="ListParagraph"/>
        <w:numPr>
          <w:ilvl w:val="0"/>
          <w:numId w:val="9"/>
        </w:numPr>
        <w:spacing w:line="360" w:lineRule="auto"/>
        <w:jc w:val="both"/>
      </w:pPr>
      <w:r>
        <w:t xml:space="preserve">Organisations </w:t>
      </w:r>
      <w:r w:rsidRPr="006A6607">
        <w:t>should</w:t>
      </w:r>
      <w:r w:rsidR="006A6607" w:rsidRPr="006A6607">
        <w:t xml:space="preserve"> use Performance Management methods (PMS) instead of traditional yearly performance review methods</w:t>
      </w:r>
      <w:r w:rsidR="00057019" w:rsidRPr="006A6607">
        <w:t xml:space="preserve"> (</w:t>
      </w:r>
      <w:proofErr w:type="spellStart"/>
      <w:r w:rsidR="00057019" w:rsidRPr="006A6607">
        <w:t>Davidescu</w:t>
      </w:r>
      <w:proofErr w:type="spellEnd"/>
      <w:r w:rsidR="00057019" w:rsidRPr="006A6607">
        <w:t xml:space="preserve"> et al., 2020)</w:t>
      </w:r>
      <w:r w:rsidR="007E4ECB" w:rsidRPr="006A6607">
        <w:t>. In this way, continuous feedback and employee development plans can be made. These plans can fuel high levels of productivity.</w:t>
      </w:r>
    </w:p>
    <w:p w14:paraId="183DFDA8" w14:textId="73F2304C" w:rsidR="007E4ECB" w:rsidRPr="006A6607" w:rsidRDefault="007E4ECB" w:rsidP="00A576BE">
      <w:pPr>
        <w:pStyle w:val="ListParagraph"/>
        <w:numPr>
          <w:ilvl w:val="0"/>
          <w:numId w:val="9"/>
        </w:numPr>
        <w:spacing w:line="360" w:lineRule="auto"/>
        <w:jc w:val="both"/>
      </w:pPr>
      <w:r w:rsidRPr="006A6607">
        <w:t>Using Herzberg’s Two-Factor and McGregor’s Theory X and Y for designing HRM strategies</w:t>
      </w:r>
      <w:r w:rsidR="005B5327" w:rsidRPr="006A6607">
        <w:t xml:space="preserve"> (</w:t>
      </w:r>
      <w:proofErr w:type="spellStart"/>
      <w:r w:rsidR="005B5327" w:rsidRPr="006A6607">
        <w:t>Mulang</w:t>
      </w:r>
      <w:proofErr w:type="spellEnd"/>
      <w:r w:rsidR="005B5327" w:rsidRPr="006A6607">
        <w:t>, 2021)</w:t>
      </w:r>
      <w:r w:rsidRPr="006A6607">
        <w:t>. These motivational theories can boost employees' engagement levels. Tailoring remuneration and leadership techniques to specific employee requirements can increase effectiveness and efficiency.</w:t>
      </w:r>
    </w:p>
    <w:p w14:paraId="1D38D7E5" w14:textId="54ED3496" w:rsidR="007E4ECB" w:rsidRPr="006A6607" w:rsidRDefault="007E4ECB" w:rsidP="00A576BE">
      <w:pPr>
        <w:pStyle w:val="ListParagraph"/>
        <w:numPr>
          <w:ilvl w:val="0"/>
          <w:numId w:val="9"/>
        </w:numPr>
        <w:spacing w:line="360" w:lineRule="auto"/>
        <w:jc w:val="both"/>
      </w:pPr>
      <w:r w:rsidRPr="006A6607">
        <w:lastRenderedPageBreak/>
        <w:t>HR departments must take full scale advantage of technological tools. This includes tools like data analytics and Virtual collaboration platforms to manage remote teams</w:t>
      </w:r>
      <w:r w:rsidR="00052280" w:rsidRPr="006A6607">
        <w:t xml:space="preserve"> (</w:t>
      </w:r>
      <w:proofErr w:type="spellStart"/>
      <w:r w:rsidR="00052280" w:rsidRPr="006A6607">
        <w:rPr>
          <w:rFonts w:cs="Times New Roman"/>
          <w:szCs w:val="20"/>
          <w:shd w:val="clear" w:color="auto" w:fill="FFFFFF"/>
        </w:rPr>
        <w:t>Darmawan</w:t>
      </w:r>
      <w:proofErr w:type="spellEnd"/>
      <w:r w:rsidR="00052280" w:rsidRPr="006A6607">
        <w:rPr>
          <w:rFonts w:cs="Times New Roman"/>
          <w:szCs w:val="20"/>
          <w:shd w:val="clear" w:color="auto" w:fill="FFFFFF"/>
        </w:rPr>
        <w:t xml:space="preserve"> et al., 2020)</w:t>
      </w:r>
      <w:r w:rsidRPr="006A6607">
        <w:t>. This will guarantee accuracy and sustain productivity, particularly in distant work environments.</w:t>
      </w:r>
    </w:p>
    <w:p w14:paraId="28BF3912" w14:textId="45EC0023" w:rsidR="007E4ECB" w:rsidRPr="006A6607" w:rsidRDefault="007E4ECB" w:rsidP="00A576BE">
      <w:pPr>
        <w:pStyle w:val="ListParagraph"/>
        <w:numPr>
          <w:ilvl w:val="0"/>
          <w:numId w:val="9"/>
        </w:numPr>
        <w:spacing w:line="360" w:lineRule="auto"/>
        <w:jc w:val="both"/>
      </w:pPr>
      <w:r w:rsidRPr="006A6607">
        <w:t>Global companies need to adopt flexible HR strategies that are aligned with global standards and local cultural values</w:t>
      </w:r>
      <w:r w:rsidR="005C41FF" w:rsidRPr="006A6607">
        <w:t xml:space="preserve"> (</w:t>
      </w:r>
      <w:proofErr w:type="spellStart"/>
      <w:r w:rsidR="005C41FF" w:rsidRPr="006A6607">
        <w:t>Davidescu</w:t>
      </w:r>
      <w:proofErr w:type="spellEnd"/>
      <w:r w:rsidR="005C41FF" w:rsidRPr="006A6607">
        <w:t xml:space="preserve"> et al., 2020)</w:t>
      </w:r>
      <w:r w:rsidRPr="006A6607">
        <w:t>. Prioritizing cross-cultural training will help diverse teams communicate and understand each other better.</w:t>
      </w:r>
    </w:p>
    <w:p w14:paraId="4591D800" w14:textId="10E6112C" w:rsidR="007325F3" w:rsidRPr="006A6607" w:rsidRDefault="007E4ECB" w:rsidP="00A576BE">
      <w:pPr>
        <w:pStyle w:val="ListParagraph"/>
        <w:numPr>
          <w:ilvl w:val="0"/>
          <w:numId w:val="9"/>
        </w:numPr>
        <w:spacing w:line="360" w:lineRule="auto"/>
        <w:jc w:val="both"/>
      </w:pPr>
      <w:r w:rsidRPr="006A6607">
        <w:t xml:space="preserve">HR professionals can guarantee compliance with labor laws and ethical standards. Putting in place procedures that safeguard employee rights and data can improve the </w:t>
      </w:r>
      <w:r w:rsidR="00491C7D" w:rsidRPr="006A6607">
        <w:t>organisation</w:t>
      </w:r>
      <w:r w:rsidRPr="006A6607">
        <w:t>'s status in the law and reputation</w:t>
      </w:r>
      <w:r w:rsidR="00057019" w:rsidRPr="006A6607">
        <w:t xml:space="preserve"> (</w:t>
      </w:r>
      <w:proofErr w:type="spellStart"/>
      <w:r w:rsidR="00057019" w:rsidRPr="006A6607">
        <w:t>Haerani</w:t>
      </w:r>
      <w:proofErr w:type="spellEnd"/>
      <w:r w:rsidR="00057019" w:rsidRPr="006A6607">
        <w:t xml:space="preserve"> et al., 2020)</w:t>
      </w:r>
      <w:r w:rsidRPr="006A6607">
        <w:t>.</w:t>
      </w:r>
    </w:p>
    <w:p w14:paraId="22D439E6" w14:textId="771BE564" w:rsidR="00BF6A02" w:rsidRPr="006A6607" w:rsidRDefault="00E64759" w:rsidP="00A576BE">
      <w:pPr>
        <w:pStyle w:val="Heading2"/>
        <w:spacing w:line="360" w:lineRule="auto"/>
      </w:pPr>
      <w:bookmarkStart w:id="11" w:name="_Toc180009802"/>
      <w:r>
        <w:t>5.3</w:t>
      </w:r>
      <w:r>
        <w:tab/>
      </w:r>
      <w:r w:rsidR="00BF6A02" w:rsidRPr="006A6607">
        <w:t>Conclusion</w:t>
      </w:r>
      <w:bookmarkEnd w:id="11"/>
      <w:r w:rsidR="00BF6A02" w:rsidRPr="006A6607">
        <w:t xml:space="preserve"> </w:t>
      </w:r>
    </w:p>
    <w:p w14:paraId="0A9D951B" w14:textId="415762D8" w:rsidR="001B0016" w:rsidRPr="006A6607" w:rsidRDefault="001B0016" w:rsidP="00A576BE">
      <w:pPr>
        <w:pStyle w:val="NormalWeb"/>
        <w:spacing w:line="360" w:lineRule="auto"/>
        <w:ind w:left="405"/>
        <w:jc w:val="both"/>
      </w:pPr>
      <w:r w:rsidRPr="006A6607">
        <w:t xml:space="preserve">To sum up this report, this research study is focused on the key role of HRM practices to boost </w:t>
      </w:r>
      <w:r w:rsidR="00491C7D" w:rsidRPr="006A6607">
        <w:t>organisation</w:t>
      </w:r>
      <w:r w:rsidRPr="006A6607">
        <w:t xml:space="preserve">al performance and satisfaction levels of employees. HRM practices must be aligned with </w:t>
      </w:r>
      <w:r w:rsidR="00491C7D" w:rsidRPr="006A6607">
        <w:t>organisation</w:t>
      </w:r>
      <w:r w:rsidRPr="006A6607">
        <w:t xml:space="preserve">al objectives; </w:t>
      </w:r>
      <w:r w:rsidR="00491C7D" w:rsidRPr="006A6607">
        <w:t>organisations</w:t>
      </w:r>
      <w:r w:rsidRPr="006A6607">
        <w:t xml:space="preserve"> can boost productivity levels. There are a number of theories, like motivational theories, that have provided key insights about high employee engagement levels. Nonetheless, there are still a lot of obstacles to get through, such as coordinating varied employees, remaining up with technology, and guaranteeing legal compliance. HR specialists may help establish a healthy company culture and long-term success by tackling these issues.</w:t>
      </w:r>
    </w:p>
    <w:p w14:paraId="580E9BA0" w14:textId="77777777" w:rsidR="00491C7D" w:rsidRPr="006A6607" w:rsidRDefault="00491C7D" w:rsidP="00A576BE">
      <w:pPr>
        <w:spacing w:line="360" w:lineRule="auto"/>
        <w:jc w:val="both"/>
        <w:rPr>
          <w:rFonts w:asciiTheme="majorBidi" w:eastAsiaTheme="majorEastAsia" w:hAnsiTheme="majorBidi" w:cstheme="majorBidi"/>
          <w:b/>
          <w:bCs/>
          <w:sz w:val="32"/>
          <w:szCs w:val="32"/>
        </w:rPr>
      </w:pPr>
      <w:bookmarkStart w:id="12" w:name="_Toc167124287"/>
      <w:r w:rsidRPr="006A6607">
        <w:rPr>
          <w:rFonts w:asciiTheme="majorBidi" w:hAnsiTheme="majorBidi"/>
          <w:b/>
          <w:bCs/>
        </w:rPr>
        <w:br w:type="page"/>
      </w:r>
    </w:p>
    <w:p w14:paraId="0B4EEC2B" w14:textId="65BE7173" w:rsidR="00C60194" w:rsidRPr="006A6607" w:rsidRDefault="00C60194" w:rsidP="00A576BE">
      <w:pPr>
        <w:pStyle w:val="Heading1"/>
        <w:spacing w:line="360" w:lineRule="auto"/>
        <w:jc w:val="both"/>
        <w:rPr>
          <w:rFonts w:asciiTheme="majorBidi" w:hAnsiTheme="majorBidi"/>
          <w:b w:val="0"/>
          <w:bCs/>
          <w:color w:val="auto"/>
        </w:rPr>
      </w:pPr>
      <w:bookmarkStart w:id="13" w:name="_Toc180009803"/>
      <w:r w:rsidRPr="006A6607">
        <w:rPr>
          <w:rFonts w:asciiTheme="majorBidi" w:hAnsiTheme="majorBidi"/>
          <w:bCs/>
          <w:color w:val="auto"/>
        </w:rPr>
        <w:lastRenderedPageBreak/>
        <w:t>References</w:t>
      </w:r>
      <w:bookmarkEnd w:id="12"/>
      <w:bookmarkEnd w:id="13"/>
      <w:r w:rsidRPr="006A6607">
        <w:rPr>
          <w:rFonts w:asciiTheme="majorBidi" w:hAnsiTheme="majorBidi"/>
          <w:bCs/>
          <w:color w:val="auto"/>
        </w:rPr>
        <w:t xml:space="preserve"> </w:t>
      </w:r>
    </w:p>
    <w:p w14:paraId="6C684E66" w14:textId="77777777" w:rsidR="00B97D42" w:rsidRPr="006A6607" w:rsidRDefault="00B97D42" w:rsidP="00A576BE">
      <w:pPr>
        <w:spacing w:line="360" w:lineRule="auto"/>
        <w:jc w:val="both"/>
        <w:rPr>
          <w:rFonts w:cs="Times New Roman"/>
          <w:szCs w:val="20"/>
          <w:shd w:val="clear" w:color="auto" w:fill="FFFFFF"/>
        </w:rPr>
      </w:pPr>
      <w:proofErr w:type="spellStart"/>
      <w:r w:rsidRPr="006A6607">
        <w:rPr>
          <w:rFonts w:cs="Times New Roman"/>
          <w:szCs w:val="20"/>
          <w:shd w:val="clear" w:color="auto" w:fill="FFFFFF"/>
        </w:rPr>
        <w:t>Adeoye‐Olatunde</w:t>
      </w:r>
      <w:proofErr w:type="spellEnd"/>
      <w:r w:rsidRPr="006A6607">
        <w:rPr>
          <w:rFonts w:cs="Times New Roman"/>
          <w:szCs w:val="20"/>
          <w:shd w:val="clear" w:color="auto" w:fill="FFFFFF"/>
        </w:rPr>
        <w:t>, O. A., &amp; Olenek, N. L. (2021). Research and scholarly methods: Semi‐structured interviews. </w:t>
      </w:r>
      <w:r w:rsidRPr="006A6607">
        <w:rPr>
          <w:rFonts w:cs="Times New Roman"/>
          <w:i/>
          <w:iCs/>
          <w:szCs w:val="20"/>
          <w:shd w:val="clear" w:color="auto" w:fill="FFFFFF"/>
        </w:rPr>
        <w:t xml:space="preserve">Journal of the </w:t>
      </w:r>
      <w:proofErr w:type="spellStart"/>
      <w:r w:rsidRPr="006A6607">
        <w:rPr>
          <w:rFonts w:cs="Times New Roman"/>
          <w:i/>
          <w:iCs/>
          <w:szCs w:val="20"/>
          <w:shd w:val="clear" w:color="auto" w:fill="FFFFFF"/>
        </w:rPr>
        <w:t>american</w:t>
      </w:r>
      <w:proofErr w:type="spellEnd"/>
      <w:r w:rsidRPr="006A6607">
        <w:rPr>
          <w:rFonts w:cs="Times New Roman"/>
          <w:i/>
          <w:iCs/>
          <w:szCs w:val="20"/>
          <w:shd w:val="clear" w:color="auto" w:fill="FFFFFF"/>
        </w:rPr>
        <w:t xml:space="preserve"> college of clinical pharmacy</w:t>
      </w:r>
      <w:r w:rsidRPr="006A6607">
        <w:rPr>
          <w:rFonts w:cs="Times New Roman"/>
          <w:szCs w:val="20"/>
          <w:shd w:val="clear" w:color="auto" w:fill="FFFFFF"/>
        </w:rPr>
        <w:t>, </w:t>
      </w:r>
      <w:r w:rsidRPr="006A6607">
        <w:rPr>
          <w:rFonts w:cs="Times New Roman"/>
          <w:i/>
          <w:iCs/>
          <w:szCs w:val="20"/>
          <w:shd w:val="clear" w:color="auto" w:fill="FFFFFF"/>
        </w:rPr>
        <w:t>4</w:t>
      </w:r>
      <w:r w:rsidRPr="006A6607">
        <w:rPr>
          <w:rFonts w:cs="Times New Roman"/>
          <w:szCs w:val="20"/>
          <w:shd w:val="clear" w:color="auto" w:fill="FFFFFF"/>
        </w:rPr>
        <w:t>(10), 1358-1367.</w:t>
      </w:r>
    </w:p>
    <w:p w14:paraId="7894A326" w14:textId="77777777" w:rsidR="00B97D42" w:rsidRPr="006A6607" w:rsidRDefault="00B97D42" w:rsidP="00A576BE">
      <w:pPr>
        <w:spacing w:line="360" w:lineRule="auto"/>
        <w:jc w:val="both"/>
        <w:rPr>
          <w:rFonts w:cs="Times New Roman"/>
          <w:szCs w:val="20"/>
          <w:shd w:val="clear" w:color="auto" w:fill="FFFFFF"/>
        </w:rPr>
      </w:pPr>
      <w:r w:rsidRPr="006A6607">
        <w:rPr>
          <w:rFonts w:cs="Times New Roman"/>
          <w:szCs w:val="20"/>
          <w:shd w:val="clear" w:color="auto" w:fill="FFFFFF"/>
        </w:rPr>
        <w:t>Anwar, G., &amp; Abdullah, N. N. (2021). The impact of Human resource management practice on Organisational performance. </w:t>
      </w:r>
      <w:r w:rsidRPr="006A6607">
        <w:rPr>
          <w:rFonts w:cs="Times New Roman"/>
          <w:i/>
          <w:iCs/>
          <w:szCs w:val="20"/>
          <w:shd w:val="clear" w:color="auto" w:fill="FFFFFF"/>
        </w:rPr>
        <w:t>International journal of Engineering, Business and Management (IJEBM)</w:t>
      </w:r>
      <w:r w:rsidRPr="006A6607">
        <w:rPr>
          <w:rFonts w:cs="Times New Roman"/>
          <w:szCs w:val="20"/>
          <w:shd w:val="clear" w:color="auto" w:fill="FFFFFF"/>
        </w:rPr>
        <w:t>, </w:t>
      </w:r>
      <w:r w:rsidRPr="006A6607">
        <w:rPr>
          <w:rFonts w:cs="Times New Roman"/>
          <w:i/>
          <w:iCs/>
          <w:szCs w:val="20"/>
          <w:shd w:val="clear" w:color="auto" w:fill="FFFFFF"/>
        </w:rPr>
        <w:t>5</w:t>
      </w:r>
      <w:r w:rsidRPr="006A6607">
        <w:rPr>
          <w:rFonts w:cs="Times New Roman"/>
          <w:szCs w:val="20"/>
          <w:shd w:val="clear" w:color="auto" w:fill="FFFFFF"/>
        </w:rPr>
        <w:t>.</w:t>
      </w:r>
    </w:p>
    <w:p w14:paraId="7943F1FF" w14:textId="77777777" w:rsidR="00B97D42" w:rsidRPr="006A6607" w:rsidRDefault="00B97D42" w:rsidP="00A576BE">
      <w:pPr>
        <w:spacing w:line="360" w:lineRule="auto"/>
        <w:jc w:val="both"/>
        <w:rPr>
          <w:rFonts w:cs="Times New Roman"/>
          <w:szCs w:val="20"/>
          <w:shd w:val="clear" w:color="auto" w:fill="FFFFFF"/>
        </w:rPr>
      </w:pPr>
      <w:r w:rsidRPr="006A6607">
        <w:rPr>
          <w:rFonts w:cs="Times New Roman"/>
          <w:szCs w:val="20"/>
          <w:shd w:val="clear" w:color="auto" w:fill="FFFFFF"/>
        </w:rPr>
        <w:t>Ali, B. J., &amp; Anwar, G. (2021). An empirical study of employees’ motivation and its influence job satisfaction. </w:t>
      </w:r>
      <w:r w:rsidRPr="006A6607">
        <w:rPr>
          <w:rFonts w:cs="Times New Roman"/>
          <w:i/>
          <w:iCs/>
          <w:szCs w:val="20"/>
          <w:shd w:val="clear" w:color="auto" w:fill="FFFFFF"/>
        </w:rPr>
        <w:t xml:space="preserve">Ali, BJ, &amp; Anwar, </w:t>
      </w:r>
      <w:proofErr w:type="gramStart"/>
      <w:r w:rsidRPr="006A6607">
        <w:rPr>
          <w:rFonts w:cs="Times New Roman"/>
          <w:i/>
          <w:iCs/>
          <w:szCs w:val="20"/>
          <w:shd w:val="clear" w:color="auto" w:fill="FFFFFF"/>
        </w:rPr>
        <w:t>G.(</w:t>
      </w:r>
      <w:proofErr w:type="gramEnd"/>
      <w:r w:rsidRPr="006A6607">
        <w:rPr>
          <w:rFonts w:cs="Times New Roman"/>
          <w:i/>
          <w:iCs/>
          <w:szCs w:val="20"/>
          <w:shd w:val="clear" w:color="auto" w:fill="FFFFFF"/>
        </w:rPr>
        <w:t>2021). An Empirical Study of Employees’ Motivation and its Influence Job Satisfaction. International Journal of Engineering, Business and Management</w:t>
      </w:r>
      <w:r w:rsidRPr="006A6607">
        <w:rPr>
          <w:rFonts w:cs="Times New Roman"/>
          <w:szCs w:val="20"/>
          <w:shd w:val="clear" w:color="auto" w:fill="FFFFFF"/>
        </w:rPr>
        <w:t>, </w:t>
      </w:r>
      <w:r w:rsidRPr="006A6607">
        <w:rPr>
          <w:rFonts w:cs="Times New Roman"/>
          <w:i/>
          <w:iCs/>
          <w:szCs w:val="20"/>
          <w:shd w:val="clear" w:color="auto" w:fill="FFFFFF"/>
        </w:rPr>
        <w:t>5</w:t>
      </w:r>
      <w:r w:rsidRPr="006A6607">
        <w:rPr>
          <w:rFonts w:cs="Times New Roman"/>
          <w:szCs w:val="20"/>
          <w:shd w:val="clear" w:color="auto" w:fill="FFFFFF"/>
        </w:rPr>
        <w:t>(2), 21-30.</w:t>
      </w:r>
    </w:p>
    <w:p w14:paraId="3EA7B3F4" w14:textId="77777777" w:rsidR="00B97D42" w:rsidRPr="006A6607" w:rsidRDefault="00B97D42" w:rsidP="00A576BE">
      <w:pPr>
        <w:spacing w:line="360" w:lineRule="auto"/>
        <w:jc w:val="both"/>
        <w:rPr>
          <w:rFonts w:cs="Times New Roman"/>
          <w:sz w:val="32"/>
          <w:lang w:eastAsia="en-GB"/>
        </w:rPr>
      </w:pPr>
      <w:proofErr w:type="spellStart"/>
      <w:r w:rsidRPr="006A6607">
        <w:rPr>
          <w:rFonts w:cs="Times New Roman"/>
          <w:szCs w:val="20"/>
          <w:shd w:val="clear" w:color="auto" w:fill="FFFFFF"/>
        </w:rPr>
        <w:t>Alvi</w:t>
      </w:r>
      <w:proofErr w:type="spellEnd"/>
      <w:r w:rsidRPr="006A6607">
        <w:rPr>
          <w:rFonts w:cs="Times New Roman"/>
          <w:szCs w:val="20"/>
          <w:shd w:val="clear" w:color="auto" w:fill="FFFFFF"/>
        </w:rPr>
        <w:t>, M. (2016). A manual for selecting sampling techniques in research.</w:t>
      </w:r>
    </w:p>
    <w:p w14:paraId="42AF7C45" w14:textId="77777777" w:rsidR="00B97D42" w:rsidRPr="006A6607" w:rsidRDefault="00B97D42" w:rsidP="00A576BE">
      <w:pPr>
        <w:spacing w:line="360" w:lineRule="auto"/>
        <w:jc w:val="both"/>
        <w:rPr>
          <w:rFonts w:cs="Times New Roman"/>
          <w:szCs w:val="20"/>
          <w:shd w:val="clear" w:color="auto" w:fill="FFFFFF"/>
        </w:rPr>
      </w:pPr>
      <w:proofErr w:type="spellStart"/>
      <w:r w:rsidRPr="006A6607">
        <w:rPr>
          <w:rFonts w:cs="Times New Roman"/>
          <w:szCs w:val="20"/>
          <w:shd w:val="clear" w:color="auto" w:fill="FFFFFF"/>
        </w:rPr>
        <w:t>Davidescu</w:t>
      </w:r>
      <w:proofErr w:type="spellEnd"/>
      <w:r w:rsidRPr="006A6607">
        <w:rPr>
          <w:rFonts w:cs="Times New Roman"/>
          <w:szCs w:val="20"/>
          <w:shd w:val="clear" w:color="auto" w:fill="FFFFFF"/>
        </w:rPr>
        <w:t xml:space="preserve">, A. A., </w:t>
      </w:r>
      <w:proofErr w:type="spellStart"/>
      <w:r w:rsidRPr="006A6607">
        <w:rPr>
          <w:rFonts w:cs="Times New Roman"/>
          <w:szCs w:val="20"/>
          <w:shd w:val="clear" w:color="auto" w:fill="FFFFFF"/>
        </w:rPr>
        <w:t>Apostu</w:t>
      </w:r>
      <w:proofErr w:type="spellEnd"/>
      <w:r w:rsidRPr="006A6607">
        <w:rPr>
          <w:rFonts w:cs="Times New Roman"/>
          <w:szCs w:val="20"/>
          <w:shd w:val="clear" w:color="auto" w:fill="FFFFFF"/>
        </w:rPr>
        <w:t xml:space="preserve">, S. A., Paul, A., &amp; </w:t>
      </w:r>
      <w:proofErr w:type="spellStart"/>
      <w:r w:rsidRPr="006A6607">
        <w:rPr>
          <w:rFonts w:cs="Times New Roman"/>
          <w:szCs w:val="20"/>
          <w:shd w:val="clear" w:color="auto" w:fill="FFFFFF"/>
        </w:rPr>
        <w:t>Casuneanu</w:t>
      </w:r>
      <w:proofErr w:type="spellEnd"/>
      <w:r w:rsidRPr="006A6607">
        <w:rPr>
          <w:rFonts w:cs="Times New Roman"/>
          <w:szCs w:val="20"/>
          <w:shd w:val="clear" w:color="auto" w:fill="FFFFFF"/>
        </w:rPr>
        <w:t>, I. (2020). Work flexibility, job satisfaction, and job performance among Romanian employees—Implications for sustainable human resource management. </w:t>
      </w:r>
      <w:r w:rsidRPr="006A6607">
        <w:rPr>
          <w:rFonts w:cs="Times New Roman"/>
          <w:i/>
          <w:iCs/>
          <w:szCs w:val="20"/>
          <w:shd w:val="clear" w:color="auto" w:fill="FFFFFF"/>
        </w:rPr>
        <w:t>Sustainability</w:t>
      </w:r>
      <w:r w:rsidRPr="006A6607">
        <w:rPr>
          <w:rFonts w:cs="Times New Roman"/>
          <w:szCs w:val="20"/>
          <w:shd w:val="clear" w:color="auto" w:fill="FFFFFF"/>
        </w:rPr>
        <w:t>, </w:t>
      </w:r>
      <w:r w:rsidRPr="006A6607">
        <w:rPr>
          <w:rFonts w:cs="Times New Roman"/>
          <w:i/>
          <w:iCs/>
          <w:szCs w:val="20"/>
          <w:shd w:val="clear" w:color="auto" w:fill="FFFFFF"/>
        </w:rPr>
        <w:t>12</w:t>
      </w:r>
      <w:r w:rsidRPr="006A6607">
        <w:rPr>
          <w:rFonts w:cs="Times New Roman"/>
          <w:szCs w:val="20"/>
          <w:shd w:val="clear" w:color="auto" w:fill="FFFFFF"/>
        </w:rPr>
        <w:t>(15), 6086.</w:t>
      </w:r>
    </w:p>
    <w:p w14:paraId="613F3ABB" w14:textId="77777777" w:rsidR="00B97D42" w:rsidRPr="006A6607" w:rsidRDefault="00B97D42" w:rsidP="00A576BE">
      <w:pPr>
        <w:spacing w:line="360" w:lineRule="auto"/>
        <w:jc w:val="both"/>
        <w:rPr>
          <w:rFonts w:cs="Times New Roman"/>
          <w:szCs w:val="20"/>
          <w:shd w:val="clear" w:color="auto" w:fill="FFFFFF"/>
        </w:rPr>
      </w:pPr>
      <w:proofErr w:type="spellStart"/>
      <w:r w:rsidRPr="006A6607">
        <w:rPr>
          <w:rFonts w:cs="Times New Roman"/>
          <w:szCs w:val="20"/>
          <w:shd w:val="clear" w:color="auto" w:fill="FFFFFF"/>
        </w:rPr>
        <w:t>Davidescu</w:t>
      </w:r>
      <w:proofErr w:type="spellEnd"/>
      <w:r w:rsidRPr="006A6607">
        <w:rPr>
          <w:rFonts w:cs="Times New Roman"/>
          <w:szCs w:val="20"/>
          <w:shd w:val="clear" w:color="auto" w:fill="FFFFFF"/>
        </w:rPr>
        <w:t xml:space="preserve">, A. A., </w:t>
      </w:r>
      <w:proofErr w:type="spellStart"/>
      <w:r w:rsidRPr="006A6607">
        <w:rPr>
          <w:rFonts w:cs="Times New Roman"/>
          <w:szCs w:val="20"/>
          <w:shd w:val="clear" w:color="auto" w:fill="FFFFFF"/>
        </w:rPr>
        <w:t>Apostu</w:t>
      </w:r>
      <w:proofErr w:type="spellEnd"/>
      <w:r w:rsidRPr="006A6607">
        <w:rPr>
          <w:rFonts w:cs="Times New Roman"/>
          <w:szCs w:val="20"/>
          <w:shd w:val="clear" w:color="auto" w:fill="FFFFFF"/>
        </w:rPr>
        <w:t xml:space="preserve">, S. A., Paul, A., &amp; </w:t>
      </w:r>
      <w:proofErr w:type="spellStart"/>
      <w:r w:rsidRPr="006A6607">
        <w:rPr>
          <w:rFonts w:cs="Times New Roman"/>
          <w:szCs w:val="20"/>
          <w:shd w:val="clear" w:color="auto" w:fill="FFFFFF"/>
        </w:rPr>
        <w:t>Casuneanu</w:t>
      </w:r>
      <w:proofErr w:type="spellEnd"/>
      <w:r w:rsidRPr="006A6607">
        <w:rPr>
          <w:rFonts w:cs="Times New Roman"/>
          <w:szCs w:val="20"/>
          <w:shd w:val="clear" w:color="auto" w:fill="FFFFFF"/>
        </w:rPr>
        <w:t>, I. (2020). Work flexibility, job satisfaction, and job performance among Romanian employees—Implications for sustainable human resource management. </w:t>
      </w:r>
      <w:r w:rsidRPr="006A6607">
        <w:rPr>
          <w:rFonts w:cs="Times New Roman"/>
          <w:i/>
          <w:iCs/>
          <w:szCs w:val="20"/>
          <w:shd w:val="clear" w:color="auto" w:fill="FFFFFF"/>
        </w:rPr>
        <w:t>Sustainability</w:t>
      </w:r>
      <w:r w:rsidRPr="006A6607">
        <w:rPr>
          <w:rFonts w:cs="Times New Roman"/>
          <w:szCs w:val="20"/>
          <w:shd w:val="clear" w:color="auto" w:fill="FFFFFF"/>
        </w:rPr>
        <w:t>, </w:t>
      </w:r>
      <w:r w:rsidRPr="006A6607">
        <w:rPr>
          <w:rFonts w:cs="Times New Roman"/>
          <w:i/>
          <w:iCs/>
          <w:szCs w:val="20"/>
          <w:shd w:val="clear" w:color="auto" w:fill="FFFFFF"/>
        </w:rPr>
        <w:t>12</w:t>
      </w:r>
      <w:r w:rsidRPr="006A6607">
        <w:rPr>
          <w:rFonts w:cs="Times New Roman"/>
          <w:szCs w:val="20"/>
          <w:shd w:val="clear" w:color="auto" w:fill="FFFFFF"/>
        </w:rPr>
        <w:t>(15), 6086.</w:t>
      </w:r>
    </w:p>
    <w:p w14:paraId="51BD05B4" w14:textId="77777777" w:rsidR="00B97D42" w:rsidRPr="006A6607" w:rsidRDefault="00B97D42" w:rsidP="00A576BE">
      <w:pPr>
        <w:spacing w:line="360" w:lineRule="auto"/>
        <w:jc w:val="both"/>
        <w:rPr>
          <w:rFonts w:cs="Times New Roman"/>
          <w:szCs w:val="20"/>
          <w:shd w:val="clear" w:color="auto" w:fill="FFFFFF"/>
        </w:rPr>
      </w:pPr>
      <w:r w:rsidRPr="006A6607">
        <w:rPr>
          <w:rFonts w:cs="Times New Roman"/>
          <w:szCs w:val="20"/>
          <w:shd w:val="clear" w:color="auto" w:fill="FFFFFF"/>
        </w:rPr>
        <w:t>Eaton, S. E. (2020). Ethical considerations for research conducted with human participants in languages other than English. </w:t>
      </w:r>
      <w:r w:rsidRPr="006A6607">
        <w:rPr>
          <w:rFonts w:cs="Times New Roman"/>
          <w:i/>
          <w:iCs/>
          <w:szCs w:val="20"/>
          <w:shd w:val="clear" w:color="auto" w:fill="FFFFFF"/>
        </w:rPr>
        <w:t>British Educational Research Journal</w:t>
      </w:r>
      <w:r w:rsidRPr="006A6607">
        <w:rPr>
          <w:rFonts w:cs="Times New Roman"/>
          <w:szCs w:val="20"/>
          <w:shd w:val="clear" w:color="auto" w:fill="FFFFFF"/>
        </w:rPr>
        <w:t>, </w:t>
      </w:r>
      <w:r w:rsidRPr="006A6607">
        <w:rPr>
          <w:rFonts w:cs="Times New Roman"/>
          <w:i/>
          <w:iCs/>
          <w:szCs w:val="20"/>
          <w:shd w:val="clear" w:color="auto" w:fill="FFFFFF"/>
        </w:rPr>
        <w:t>46</w:t>
      </w:r>
      <w:r w:rsidRPr="006A6607">
        <w:rPr>
          <w:rFonts w:cs="Times New Roman"/>
          <w:szCs w:val="20"/>
          <w:shd w:val="clear" w:color="auto" w:fill="FFFFFF"/>
        </w:rPr>
        <w:t>(4), 848-858.</w:t>
      </w:r>
    </w:p>
    <w:p w14:paraId="5B90A833" w14:textId="77777777" w:rsidR="00B97D42" w:rsidRPr="006A6607" w:rsidRDefault="00B97D42" w:rsidP="00A576BE">
      <w:pPr>
        <w:spacing w:line="360" w:lineRule="auto"/>
        <w:jc w:val="both"/>
        <w:rPr>
          <w:rFonts w:cs="Times New Roman"/>
          <w:szCs w:val="20"/>
          <w:shd w:val="clear" w:color="auto" w:fill="FFFFFF"/>
        </w:rPr>
      </w:pPr>
      <w:proofErr w:type="spellStart"/>
      <w:r w:rsidRPr="006A6607">
        <w:rPr>
          <w:rFonts w:cs="Times New Roman"/>
          <w:szCs w:val="20"/>
          <w:shd w:val="clear" w:color="auto" w:fill="FFFFFF"/>
        </w:rPr>
        <w:t>Emami</w:t>
      </w:r>
      <w:proofErr w:type="spellEnd"/>
      <w:r w:rsidRPr="006A6607">
        <w:rPr>
          <w:rFonts w:cs="Times New Roman"/>
          <w:szCs w:val="20"/>
          <w:shd w:val="clear" w:color="auto" w:fill="FFFFFF"/>
        </w:rPr>
        <w:t xml:space="preserve">, M., </w:t>
      </w:r>
      <w:proofErr w:type="spellStart"/>
      <w:r w:rsidRPr="006A6607">
        <w:rPr>
          <w:rFonts w:cs="Times New Roman"/>
          <w:szCs w:val="20"/>
          <w:shd w:val="clear" w:color="auto" w:fill="FFFFFF"/>
        </w:rPr>
        <w:t>Rezaei</w:t>
      </w:r>
      <w:proofErr w:type="spellEnd"/>
      <w:r w:rsidRPr="006A6607">
        <w:rPr>
          <w:rFonts w:cs="Times New Roman"/>
          <w:szCs w:val="20"/>
          <w:shd w:val="clear" w:color="auto" w:fill="FFFFFF"/>
        </w:rPr>
        <w:t xml:space="preserve">, S., </w:t>
      </w:r>
      <w:proofErr w:type="spellStart"/>
      <w:r w:rsidRPr="006A6607">
        <w:rPr>
          <w:rFonts w:cs="Times New Roman"/>
          <w:szCs w:val="20"/>
          <w:shd w:val="clear" w:color="auto" w:fill="FFFFFF"/>
        </w:rPr>
        <w:t>Sangani</w:t>
      </w:r>
      <w:proofErr w:type="spellEnd"/>
      <w:r w:rsidRPr="006A6607">
        <w:rPr>
          <w:rFonts w:cs="Times New Roman"/>
          <w:szCs w:val="20"/>
          <w:shd w:val="clear" w:color="auto" w:fill="FFFFFF"/>
        </w:rPr>
        <w:t>, B., &amp; Goh, S. K. (2019). Ethical Considerations in Quantitative Tourism and Hospitality Researches. </w:t>
      </w:r>
      <w:r w:rsidRPr="006A6607">
        <w:rPr>
          <w:rFonts w:cs="Times New Roman"/>
          <w:i/>
          <w:iCs/>
          <w:szCs w:val="20"/>
          <w:shd w:val="clear" w:color="auto" w:fill="FFFFFF"/>
        </w:rPr>
        <w:t>Quantitative Tourism Research in Asia: Current Status and Future Directions</w:t>
      </w:r>
      <w:r w:rsidRPr="006A6607">
        <w:rPr>
          <w:rFonts w:cs="Times New Roman"/>
          <w:szCs w:val="20"/>
          <w:shd w:val="clear" w:color="auto" w:fill="FFFFFF"/>
        </w:rPr>
        <w:t>, 311-322.</w:t>
      </w:r>
    </w:p>
    <w:p w14:paraId="57919640" w14:textId="77777777" w:rsidR="00B97D42" w:rsidRPr="006A6607" w:rsidRDefault="00B97D42" w:rsidP="00A576BE">
      <w:pPr>
        <w:spacing w:line="360" w:lineRule="auto"/>
        <w:jc w:val="both"/>
        <w:rPr>
          <w:rFonts w:cs="Times New Roman"/>
          <w:szCs w:val="20"/>
          <w:shd w:val="clear" w:color="auto" w:fill="FFFFFF"/>
        </w:rPr>
      </w:pPr>
      <w:proofErr w:type="spellStart"/>
      <w:r w:rsidRPr="006A6607">
        <w:rPr>
          <w:rFonts w:cs="Times New Roman"/>
          <w:szCs w:val="20"/>
          <w:shd w:val="clear" w:color="auto" w:fill="FFFFFF"/>
        </w:rPr>
        <w:t>Gagić</w:t>
      </w:r>
      <w:proofErr w:type="spellEnd"/>
      <w:r w:rsidRPr="006A6607">
        <w:rPr>
          <w:rFonts w:cs="Times New Roman"/>
          <w:szCs w:val="20"/>
          <w:shd w:val="clear" w:color="auto" w:fill="FFFFFF"/>
        </w:rPr>
        <w:t xml:space="preserve">, S., &amp; </w:t>
      </w:r>
      <w:proofErr w:type="spellStart"/>
      <w:r w:rsidRPr="006A6607">
        <w:rPr>
          <w:rFonts w:cs="Times New Roman"/>
          <w:szCs w:val="20"/>
          <w:shd w:val="clear" w:color="auto" w:fill="FFFFFF"/>
        </w:rPr>
        <w:t>Jovičić-Vuković</w:t>
      </w:r>
      <w:proofErr w:type="spellEnd"/>
      <w:r w:rsidRPr="006A6607">
        <w:rPr>
          <w:rFonts w:cs="Times New Roman"/>
          <w:szCs w:val="20"/>
          <w:shd w:val="clear" w:color="auto" w:fill="FFFFFF"/>
        </w:rPr>
        <w:t>, A. (2017, June). BEST HUMAN RECOURCES PRACTICES IN THE HOTEL INDUSTRY. In </w:t>
      </w:r>
      <w:r w:rsidRPr="006A6607">
        <w:rPr>
          <w:rFonts w:cs="Times New Roman"/>
          <w:i/>
          <w:iCs/>
          <w:szCs w:val="20"/>
          <w:shd w:val="clear" w:color="auto" w:fill="FFFFFF"/>
        </w:rPr>
        <w:t xml:space="preserve">Tourism International Scientific Conference </w:t>
      </w:r>
      <w:proofErr w:type="spellStart"/>
      <w:r w:rsidRPr="006A6607">
        <w:rPr>
          <w:rFonts w:cs="Times New Roman"/>
          <w:i/>
          <w:iCs/>
          <w:szCs w:val="20"/>
          <w:shd w:val="clear" w:color="auto" w:fill="FFFFFF"/>
        </w:rPr>
        <w:t>Vrnjačka</w:t>
      </w:r>
      <w:proofErr w:type="spellEnd"/>
      <w:r w:rsidRPr="006A6607">
        <w:rPr>
          <w:rFonts w:cs="Times New Roman"/>
          <w:i/>
          <w:iCs/>
          <w:szCs w:val="20"/>
          <w:shd w:val="clear" w:color="auto" w:fill="FFFFFF"/>
        </w:rPr>
        <w:t xml:space="preserve"> Banja-TISC</w:t>
      </w:r>
      <w:r w:rsidRPr="006A6607">
        <w:rPr>
          <w:rFonts w:cs="Times New Roman"/>
          <w:szCs w:val="20"/>
          <w:shd w:val="clear" w:color="auto" w:fill="FFFFFF"/>
        </w:rPr>
        <w:t> (Vol. 2, No. 1, pp. 113-131).</w:t>
      </w:r>
    </w:p>
    <w:p w14:paraId="073DFA68" w14:textId="77777777" w:rsidR="00B97D42" w:rsidRPr="006A6607" w:rsidRDefault="00B97D42" w:rsidP="00A576BE">
      <w:pPr>
        <w:spacing w:line="360" w:lineRule="auto"/>
        <w:jc w:val="both"/>
        <w:rPr>
          <w:rFonts w:cs="Times New Roman"/>
          <w:szCs w:val="20"/>
          <w:shd w:val="clear" w:color="auto" w:fill="FFFFFF"/>
        </w:rPr>
      </w:pPr>
      <w:proofErr w:type="spellStart"/>
      <w:r w:rsidRPr="006A6607">
        <w:rPr>
          <w:rFonts w:cs="Times New Roman"/>
          <w:szCs w:val="20"/>
          <w:shd w:val="clear" w:color="auto" w:fill="FFFFFF"/>
        </w:rPr>
        <w:lastRenderedPageBreak/>
        <w:t>Haerani</w:t>
      </w:r>
      <w:proofErr w:type="spellEnd"/>
      <w:r w:rsidRPr="006A6607">
        <w:rPr>
          <w:rFonts w:cs="Times New Roman"/>
          <w:szCs w:val="20"/>
          <w:shd w:val="clear" w:color="auto" w:fill="FFFFFF"/>
        </w:rPr>
        <w:t>, S., SUMARDI, S., HAKIM, W., HARTINI, H. and PUTRA, A.H.P.K., (2020). Structural model of developing human resources performance: Empirical study of Indonesia states owned enterprises. </w:t>
      </w:r>
      <w:r w:rsidRPr="006A6607">
        <w:rPr>
          <w:rFonts w:cs="Times New Roman"/>
          <w:i/>
          <w:iCs/>
          <w:szCs w:val="20"/>
          <w:shd w:val="clear" w:color="auto" w:fill="FFFFFF"/>
        </w:rPr>
        <w:t>The Journal of Asian Finance, Economics and Business</w:t>
      </w:r>
      <w:r w:rsidRPr="006A6607">
        <w:rPr>
          <w:rFonts w:cs="Times New Roman"/>
          <w:szCs w:val="20"/>
          <w:shd w:val="clear" w:color="auto" w:fill="FFFFFF"/>
        </w:rPr>
        <w:t>, </w:t>
      </w:r>
      <w:r w:rsidRPr="006A6607">
        <w:rPr>
          <w:rFonts w:cs="Times New Roman"/>
          <w:i/>
          <w:iCs/>
          <w:szCs w:val="20"/>
          <w:shd w:val="clear" w:color="auto" w:fill="FFFFFF"/>
        </w:rPr>
        <w:t>7</w:t>
      </w:r>
      <w:r w:rsidRPr="006A6607">
        <w:rPr>
          <w:rFonts w:cs="Times New Roman"/>
          <w:szCs w:val="20"/>
          <w:shd w:val="clear" w:color="auto" w:fill="FFFFFF"/>
        </w:rPr>
        <w:t>(3), pp.211-221.</w:t>
      </w:r>
    </w:p>
    <w:p w14:paraId="6FBC237F" w14:textId="77777777" w:rsidR="00B97D42" w:rsidRPr="006A6607" w:rsidRDefault="00B97D42" w:rsidP="00A576BE">
      <w:pPr>
        <w:spacing w:line="360" w:lineRule="auto"/>
        <w:jc w:val="both"/>
        <w:rPr>
          <w:rFonts w:cs="Times New Roman"/>
          <w:szCs w:val="20"/>
          <w:shd w:val="clear" w:color="auto" w:fill="FFFFFF"/>
        </w:rPr>
      </w:pPr>
      <w:r w:rsidRPr="006A6607">
        <w:rPr>
          <w:rFonts w:cs="Times New Roman"/>
          <w:szCs w:val="20"/>
          <w:shd w:val="clear" w:color="auto" w:fill="FFFFFF"/>
        </w:rPr>
        <w:t>Guest, D. E. (2017). Human resource management and employee well‐being: Towards a new analytic framework. </w:t>
      </w:r>
      <w:r w:rsidRPr="006A6607">
        <w:rPr>
          <w:rFonts w:cs="Times New Roman"/>
          <w:i/>
          <w:iCs/>
          <w:szCs w:val="20"/>
          <w:shd w:val="clear" w:color="auto" w:fill="FFFFFF"/>
        </w:rPr>
        <w:t>Human resource management journal</w:t>
      </w:r>
      <w:r w:rsidRPr="006A6607">
        <w:rPr>
          <w:rFonts w:cs="Times New Roman"/>
          <w:szCs w:val="20"/>
          <w:shd w:val="clear" w:color="auto" w:fill="FFFFFF"/>
        </w:rPr>
        <w:t>, </w:t>
      </w:r>
      <w:r w:rsidRPr="006A6607">
        <w:rPr>
          <w:rFonts w:cs="Times New Roman"/>
          <w:i/>
          <w:iCs/>
          <w:szCs w:val="20"/>
          <w:shd w:val="clear" w:color="auto" w:fill="FFFFFF"/>
        </w:rPr>
        <w:t>27</w:t>
      </w:r>
      <w:r w:rsidRPr="006A6607">
        <w:rPr>
          <w:rFonts w:cs="Times New Roman"/>
          <w:szCs w:val="20"/>
          <w:shd w:val="clear" w:color="auto" w:fill="FFFFFF"/>
        </w:rPr>
        <w:t>(1), 22-38.</w:t>
      </w:r>
    </w:p>
    <w:p w14:paraId="1FAAB66D" w14:textId="77777777" w:rsidR="00B97D42" w:rsidRPr="006A6607" w:rsidRDefault="00B97D42" w:rsidP="00A576BE">
      <w:pPr>
        <w:spacing w:line="360" w:lineRule="auto"/>
        <w:jc w:val="both"/>
        <w:rPr>
          <w:rFonts w:cs="Times New Roman"/>
          <w:szCs w:val="20"/>
          <w:shd w:val="clear" w:color="auto" w:fill="FFFFFF"/>
        </w:rPr>
      </w:pPr>
      <w:proofErr w:type="spellStart"/>
      <w:r w:rsidRPr="006A6607">
        <w:rPr>
          <w:rFonts w:cs="Times New Roman"/>
          <w:szCs w:val="20"/>
          <w:shd w:val="clear" w:color="auto" w:fill="FFFFFF"/>
        </w:rPr>
        <w:t>Kallio</w:t>
      </w:r>
      <w:proofErr w:type="spellEnd"/>
      <w:r w:rsidRPr="006A6607">
        <w:rPr>
          <w:rFonts w:cs="Times New Roman"/>
          <w:szCs w:val="20"/>
          <w:shd w:val="clear" w:color="auto" w:fill="FFFFFF"/>
        </w:rPr>
        <w:t xml:space="preserve">, H., </w:t>
      </w:r>
      <w:proofErr w:type="spellStart"/>
      <w:r w:rsidRPr="006A6607">
        <w:rPr>
          <w:rFonts w:cs="Times New Roman"/>
          <w:szCs w:val="20"/>
          <w:shd w:val="clear" w:color="auto" w:fill="FFFFFF"/>
        </w:rPr>
        <w:t>Pietilä</w:t>
      </w:r>
      <w:proofErr w:type="spellEnd"/>
      <w:r w:rsidRPr="006A6607">
        <w:rPr>
          <w:rFonts w:cs="Times New Roman"/>
          <w:szCs w:val="20"/>
          <w:shd w:val="clear" w:color="auto" w:fill="FFFFFF"/>
        </w:rPr>
        <w:t xml:space="preserve">, A. M., Johnson, M., &amp; </w:t>
      </w:r>
      <w:proofErr w:type="spellStart"/>
      <w:r w:rsidRPr="006A6607">
        <w:rPr>
          <w:rFonts w:cs="Times New Roman"/>
          <w:szCs w:val="20"/>
          <w:shd w:val="clear" w:color="auto" w:fill="FFFFFF"/>
        </w:rPr>
        <w:t>Kangasniemi</w:t>
      </w:r>
      <w:proofErr w:type="spellEnd"/>
      <w:r w:rsidRPr="006A6607">
        <w:rPr>
          <w:rFonts w:cs="Times New Roman"/>
          <w:szCs w:val="20"/>
          <w:shd w:val="clear" w:color="auto" w:fill="FFFFFF"/>
        </w:rPr>
        <w:t>, M. (2016). Systematic methodological review: developing a framework for a qualitative semi‐structured interview guide. </w:t>
      </w:r>
      <w:r w:rsidRPr="006A6607">
        <w:rPr>
          <w:rFonts w:cs="Times New Roman"/>
          <w:i/>
          <w:iCs/>
          <w:szCs w:val="20"/>
          <w:shd w:val="clear" w:color="auto" w:fill="FFFFFF"/>
        </w:rPr>
        <w:t>Journal of advanced nursing</w:t>
      </w:r>
      <w:r w:rsidRPr="006A6607">
        <w:rPr>
          <w:rFonts w:cs="Times New Roman"/>
          <w:szCs w:val="20"/>
          <w:shd w:val="clear" w:color="auto" w:fill="FFFFFF"/>
        </w:rPr>
        <w:t>, </w:t>
      </w:r>
      <w:r w:rsidRPr="006A6607">
        <w:rPr>
          <w:rFonts w:cs="Times New Roman"/>
          <w:i/>
          <w:iCs/>
          <w:szCs w:val="20"/>
          <w:shd w:val="clear" w:color="auto" w:fill="FFFFFF"/>
        </w:rPr>
        <w:t>72</w:t>
      </w:r>
      <w:r w:rsidRPr="006A6607">
        <w:rPr>
          <w:rFonts w:cs="Times New Roman"/>
          <w:szCs w:val="20"/>
          <w:shd w:val="clear" w:color="auto" w:fill="FFFFFF"/>
        </w:rPr>
        <w:t>(12), 2954-2965.</w:t>
      </w:r>
    </w:p>
    <w:p w14:paraId="73252DAA" w14:textId="77777777" w:rsidR="00B97D42" w:rsidRPr="006A6607" w:rsidRDefault="00B97D42" w:rsidP="00A576BE">
      <w:pPr>
        <w:spacing w:line="360" w:lineRule="auto"/>
        <w:jc w:val="both"/>
        <w:rPr>
          <w:rFonts w:cs="Times New Roman"/>
          <w:szCs w:val="20"/>
          <w:shd w:val="clear" w:color="auto" w:fill="FFFFFF"/>
        </w:rPr>
      </w:pPr>
      <w:proofErr w:type="spellStart"/>
      <w:r w:rsidRPr="006A6607">
        <w:rPr>
          <w:rFonts w:cs="Times New Roman"/>
          <w:szCs w:val="20"/>
          <w:shd w:val="clear" w:color="auto" w:fill="FFFFFF"/>
        </w:rPr>
        <w:t>Knies</w:t>
      </w:r>
      <w:proofErr w:type="spellEnd"/>
      <w:r w:rsidRPr="006A6607">
        <w:rPr>
          <w:rFonts w:cs="Times New Roman"/>
          <w:szCs w:val="20"/>
          <w:shd w:val="clear" w:color="auto" w:fill="FFFFFF"/>
        </w:rPr>
        <w:t xml:space="preserve">, E., </w:t>
      </w:r>
      <w:proofErr w:type="spellStart"/>
      <w:r w:rsidRPr="006A6607">
        <w:rPr>
          <w:rFonts w:cs="Times New Roman"/>
          <w:szCs w:val="20"/>
          <w:shd w:val="clear" w:color="auto" w:fill="FFFFFF"/>
        </w:rPr>
        <w:t>Boselie</w:t>
      </w:r>
      <w:proofErr w:type="spellEnd"/>
      <w:r w:rsidRPr="006A6607">
        <w:rPr>
          <w:rFonts w:cs="Times New Roman"/>
          <w:szCs w:val="20"/>
          <w:shd w:val="clear" w:color="auto" w:fill="FFFFFF"/>
        </w:rPr>
        <w:t xml:space="preserve">, P., Gould-Williams, J., &amp; </w:t>
      </w:r>
      <w:proofErr w:type="spellStart"/>
      <w:r w:rsidRPr="006A6607">
        <w:rPr>
          <w:rFonts w:cs="Times New Roman"/>
          <w:szCs w:val="20"/>
          <w:shd w:val="clear" w:color="auto" w:fill="FFFFFF"/>
        </w:rPr>
        <w:t>Vandenabeele</w:t>
      </w:r>
      <w:proofErr w:type="spellEnd"/>
      <w:r w:rsidRPr="006A6607">
        <w:rPr>
          <w:rFonts w:cs="Times New Roman"/>
          <w:szCs w:val="20"/>
          <w:shd w:val="clear" w:color="auto" w:fill="FFFFFF"/>
        </w:rPr>
        <w:t>, W. (2024). Strategic human resource management and public sector performance: context matters. </w:t>
      </w:r>
      <w:r w:rsidRPr="006A6607">
        <w:rPr>
          <w:rFonts w:cs="Times New Roman"/>
          <w:i/>
          <w:iCs/>
          <w:szCs w:val="20"/>
          <w:shd w:val="clear" w:color="auto" w:fill="FFFFFF"/>
        </w:rPr>
        <w:t>The international journal of human resource management</w:t>
      </w:r>
      <w:r w:rsidRPr="006A6607">
        <w:rPr>
          <w:rFonts w:cs="Times New Roman"/>
          <w:szCs w:val="20"/>
          <w:shd w:val="clear" w:color="auto" w:fill="FFFFFF"/>
        </w:rPr>
        <w:t>, </w:t>
      </w:r>
      <w:r w:rsidRPr="006A6607">
        <w:rPr>
          <w:rFonts w:cs="Times New Roman"/>
          <w:i/>
          <w:iCs/>
          <w:szCs w:val="20"/>
          <w:shd w:val="clear" w:color="auto" w:fill="FFFFFF"/>
        </w:rPr>
        <w:t>35</w:t>
      </w:r>
      <w:r w:rsidRPr="006A6607">
        <w:rPr>
          <w:rFonts w:cs="Times New Roman"/>
          <w:szCs w:val="20"/>
          <w:shd w:val="clear" w:color="auto" w:fill="FFFFFF"/>
        </w:rPr>
        <w:t>(14), 2432-2444.</w:t>
      </w:r>
    </w:p>
    <w:p w14:paraId="7455CA31" w14:textId="77777777" w:rsidR="00B97D42" w:rsidRPr="006A6607" w:rsidRDefault="00B97D42" w:rsidP="00A576BE">
      <w:pPr>
        <w:spacing w:line="360" w:lineRule="auto"/>
        <w:jc w:val="both"/>
        <w:rPr>
          <w:rFonts w:cs="Times New Roman"/>
          <w:szCs w:val="20"/>
          <w:shd w:val="clear" w:color="auto" w:fill="FFFFFF"/>
        </w:rPr>
      </w:pPr>
      <w:proofErr w:type="spellStart"/>
      <w:r w:rsidRPr="006A6607">
        <w:rPr>
          <w:rFonts w:cs="Times New Roman"/>
          <w:szCs w:val="20"/>
          <w:shd w:val="clear" w:color="auto" w:fill="FFFFFF"/>
        </w:rPr>
        <w:t>Mulang</w:t>
      </w:r>
      <w:proofErr w:type="spellEnd"/>
      <w:r w:rsidRPr="006A6607">
        <w:rPr>
          <w:rFonts w:cs="Times New Roman"/>
          <w:szCs w:val="20"/>
          <w:shd w:val="clear" w:color="auto" w:fill="FFFFFF"/>
        </w:rPr>
        <w:t>, H. (2021). The effect of competences, work motivation, learning environment on human resource performance. </w:t>
      </w:r>
      <w:r w:rsidRPr="006A6607">
        <w:rPr>
          <w:rFonts w:cs="Times New Roman"/>
          <w:i/>
          <w:iCs/>
          <w:szCs w:val="20"/>
          <w:shd w:val="clear" w:color="auto" w:fill="FFFFFF"/>
        </w:rPr>
        <w:t>Golden Ratio of Human Resource Management</w:t>
      </w:r>
      <w:r w:rsidRPr="006A6607">
        <w:rPr>
          <w:rFonts w:cs="Times New Roman"/>
          <w:szCs w:val="20"/>
          <w:shd w:val="clear" w:color="auto" w:fill="FFFFFF"/>
        </w:rPr>
        <w:t>, </w:t>
      </w:r>
      <w:r w:rsidRPr="006A6607">
        <w:rPr>
          <w:rFonts w:cs="Times New Roman"/>
          <w:i/>
          <w:iCs/>
          <w:szCs w:val="20"/>
          <w:shd w:val="clear" w:color="auto" w:fill="FFFFFF"/>
        </w:rPr>
        <w:t>1</w:t>
      </w:r>
      <w:r w:rsidRPr="006A6607">
        <w:rPr>
          <w:rFonts w:cs="Times New Roman"/>
          <w:szCs w:val="20"/>
          <w:shd w:val="clear" w:color="auto" w:fill="FFFFFF"/>
        </w:rPr>
        <w:t>(2), 84-93.</w:t>
      </w:r>
    </w:p>
    <w:p w14:paraId="1A3AA853" w14:textId="77777777" w:rsidR="00B97D42" w:rsidRPr="006A6607" w:rsidRDefault="00B97D42" w:rsidP="00A576BE">
      <w:pPr>
        <w:spacing w:line="360" w:lineRule="auto"/>
        <w:jc w:val="both"/>
        <w:rPr>
          <w:rFonts w:cs="Times New Roman"/>
          <w:szCs w:val="20"/>
          <w:shd w:val="clear" w:color="auto" w:fill="FFFFFF"/>
        </w:rPr>
      </w:pPr>
      <w:proofErr w:type="spellStart"/>
      <w:r w:rsidRPr="006A6607">
        <w:rPr>
          <w:rFonts w:cs="Times New Roman"/>
          <w:szCs w:val="20"/>
          <w:shd w:val="clear" w:color="auto" w:fill="FFFFFF"/>
        </w:rPr>
        <w:t>Masri</w:t>
      </w:r>
      <w:proofErr w:type="spellEnd"/>
      <w:r w:rsidRPr="006A6607">
        <w:rPr>
          <w:rFonts w:cs="Times New Roman"/>
          <w:szCs w:val="20"/>
          <w:shd w:val="clear" w:color="auto" w:fill="FFFFFF"/>
        </w:rPr>
        <w:t xml:space="preserve">, H. A., &amp; </w:t>
      </w:r>
      <w:proofErr w:type="spellStart"/>
      <w:r w:rsidRPr="006A6607">
        <w:rPr>
          <w:rFonts w:cs="Times New Roman"/>
          <w:szCs w:val="20"/>
          <w:shd w:val="clear" w:color="auto" w:fill="FFFFFF"/>
        </w:rPr>
        <w:t>Jaaron</w:t>
      </w:r>
      <w:proofErr w:type="spellEnd"/>
      <w:r w:rsidRPr="006A6607">
        <w:rPr>
          <w:rFonts w:cs="Times New Roman"/>
          <w:szCs w:val="20"/>
          <w:shd w:val="clear" w:color="auto" w:fill="FFFFFF"/>
        </w:rPr>
        <w:t>, A. A. (2017). Assessing green human resources management practices in Palestinian manufacturing context: An empirical study. </w:t>
      </w:r>
      <w:r w:rsidRPr="006A6607">
        <w:rPr>
          <w:rFonts w:cs="Times New Roman"/>
          <w:i/>
          <w:iCs/>
          <w:szCs w:val="20"/>
          <w:shd w:val="clear" w:color="auto" w:fill="FFFFFF"/>
        </w:rPr>
        <w:t>Journal of cleaner production</w:t>
      </w:r>
      <w:r w:rsidRPr="006A6607">
        <w:rPr>
          <w:rFonts w:cs="Times New Roman"/>
          <w:szCs w:val="20"/>
          <w:shd w:val="clear" w:color="auto" w:fill="FFFFFF"/>
        </w:rPr>
        <w:t>, </w:t>
      </w:r>
      <w:r w:rsidRPr="006A6607">
        <w:rPr>
          <w:rFonts w:cs="Times New Roman"/>
          <w:i/>
          <w:iCs/>
          <w:szCs w:val="20"/>
          <w:shd w:val="clear" w:color="auto" w:fill="FFFFFF"/>
        </w:rPr>
        <w:t>143</w:t>
      </w:r>
      <w:r w:rsidRPr="006A6607">
        <w:rPr>
          <w:rFonts w:cs="Times New Roman"/>
          <w:szCs w:val="20"/>
          <w:shd w:val="clear" w:color="auto" w:fill="FFFFFF"/>
        </w:rPr>
        <w:t>, 474-489.</w:t>
      </w:r>
    </w:p>
    <w:p w14:paraId="575828A1" w14:textId="77777777" w:rsidR="00B97D42" w:rsidRPr="006A6607" w:rsidRDefault="00B97D42" w:rsidP="00A576BE">
      <w:pPr>
        <w:spacing w:line="360" w:lineRule="auto"/>
        <w:jc w:val="both"/>
        <w:rPr>
          <w:rFonts w:cs="Times New Roman"/>
          <w:szCs w:val="20"/>
          <w:shd w:val="clear" w:color="auto" w:fill="FFFFFF"/>
        </w:rPr>
      </w:pPr>
      <w:proofErr w:type="spellStart"/>
      <w:r w:rsidRPr="006A6607">
        <w:rPr>
          <w:rFonts w:cs="Times New Roman"/>
          <w:szCs w:val="20"/>
          <w:shd w:val="clear" w:color="auto" w:fill="FFFFFF"/>
        </w:rPr>
        <w:t>Meijerink</w:t>
      </w:r>
      <w:proofErr w:type="spellEnd"/>
      <w:r w:rsidRPr="006A6607">
        <w:rPr>
          <w:rFonts w:cs="Times New Roman"/>
          <w:szCs w:val="20"/>
          <w:shd w:val="clear" w:color="auto" w:fill="FFFFFF"/>
        </w:rPr>
        <w:t xml:space="preserve">, J. G., </w:t>
      </w:r>
      <w:proofErr w:type="spellStart"/>
      <w:r w:rsidRPr="006A6607">
        <w:rPr>
          <w:rFonts w:cs="Times New Roman"/>
          <w:szCs w:val="20"/>
          <w:shd w:val="clear" w:color="auto" w:fill="FFFFFF"/>
        </w:rPr>
        <w:t>Beijer</w:t>
      </w:r>
      <w:proofErr w:type="spellEnd"/>
      <w:r w:rsidRPr="006A6607">
        <w:rPr>
          <w:rFonts w:cs="Times New Roman"/>
          <w:szCs w:val="20"/>
          <w:shd w:val="clear" w:color="auto" w:fill="FFFFFF"/>
        </w:rPr>
        <w:t xml:space="preserve">, S. E., &amp; </w:t>
      </w:r>
      <w:proofErr w:type="spellStart"/>
      <w:r w:rsidRPr="006A6607">
        <w:rPr>
          <w:rFonts w:cs="Times New Roman"/>
          <w:szCs w:val="20"/>
          <w:shd w:val="clear" w:color="auto" w:fill="FFFFFF"/>
        </w:rPr>
        <w:t>Bos-Nehles</w:t>
      </w:r>
      <w:proofErr w:type="spellEnd"/>
      <w:r w:rsidRPr="006A6607">
        <w:rPr>
          <w:rFonts w:cs="Times New Roman"/>
          <w:szCs w:val="20"/>
          <w:shd w:val="clear" w:color="auto" w:fill="FFFFFF"/>
        </w:rPr>
        <w:t xml:space="preserve">, A. C. (2022). A meta-analysis of mediating mechanisms between employee reports of human resource management and employee performance: different pathways for descriptive and evaluative </w:t>
      </w:r>
      <w:proofErr w:type="gramStart"/>
      <w:r w:rsidRPr="006A6607">
        <w:rPr>
          <w:rFonts w:cs="Times New Roman"/>
          <w:szCs w:val="20"/>
          <w:shd w:val="clear" w:color="auto" w:fill="FFFFFF"/>
        </w:rPr>
        <w:t>reports?.</w:t>
      </w:r>
      <w:proofErr w:type="gramEnd"/>
      <w:r w:rsidRPr="006A6607">
        <w:rPr>
          <w:rFonts w:cs="Times New Roman"/>
          <w:szCs w:val="20"/>
          <w:shd w:val="clear" w:color="auto" w:fill="FFFFFF"/>
        </w:rPr>
        <w:t xml:space="preserve"> In </w:t>
      </w:r>
      <w:r w:rsidRPr="006A6607">
        <w:rPr>
          <w:rFonts w:cs="Times New Roman"/>
          <w:i/>
          <w:iCs/>
          <w:szCs w:val="20"/>
          <w:shd w:val="clear" w:color="auto" w:fill="FFFFFF"/>
        </w:rPr>
        <w:t>Strategic Human Resource Management and Organisational Effectiveness</w:t>
      </w:r>
      <w:r w:rsidRPr="006A6607">
        <w:rPr>
          <w:rFonts w:cs="Times New Roman"/>
          <w:szCs w:val="20"/>
          <w:shd w:val="clear" w:color="auto" w:fill="FFFFFF"/>
        </w:rPr>
        <w:t> (pp. 170-218). Routledge.</w:t>
      </w:r>
    </w:p>
    <w:p w14:paraId="6C1B9655" w14:textId="77777777" w:rsidR="00B97D42" w:rsidRPr="006A6607" w:rsidRDefault="00B97D42" w:rsidP="00A576BE">
      <w:pPr>
        <w:spacing w:line="360" w:lineRule="auto"/>
        <w:jc w:val="both"/>
        <w:rPr>
          <w:rFonts w:cs="Times New Roman"/>
          <w:szCs w:val="20"/>
          <w:shd w:val="clear" w:color="auto" w:fill="FFFFFF"/>
        </w:rPr>
      </w:pPr>
      <w:proofErr w:type="spellStart"/>
      <w:r w:rsidRPr="006A6607">
        <w:rPr>
          <w:rFonts w:cs="Times New Roman"/>
          <w:szCs w:val="20"/>
          <w:shd w:val="clear" w:color="auto" w:fill="FFFFFF"/>
        </w:rPr>
        <w:t>Neupane</w:t>
      </w:r>
      <w:proofErr w:type="spellEnd"/>
      <w:r w:rsidRPr="006A6607">
        <w:rPr>
          <w:rFonts w:cs="Times New Roman"/>
          <w:szCs w:val="20"/>
          <w:shd w:val="clear" w:color="auto" w:fill="FFFFFF"/>
        </w:rPr>
        <w:t xml:space="preserve">, R., &amp; </w:t>
      </w:r>
      <w:proofErr w:type="spellStart"/>
      <w:r w:rsidRPr="006A6607">
        <w:rPr>
          <w:rFonts w:cs="Times New Roman"/>
          <w:szCs w:val="20"/>
          <w:shd w:val="clear" w:color="auto" w:fill="FFFFFF"/>
        </w:rPr>
        <w:t>Khanal</w:t>
      </w:r>
      <w:proofErr w:type="spellEnd"/>
      <w:r w:rsidRPr="006A6607">
        <w:rPr>
          <w:rFonts w:cs="Times New Roman"/>
          <w:szCs w:val="20"/>
          <w:shd w:val="clear" w:color="auto" w:fill="FFFFFF"/>
        </w:rPr>
        <w:t>, T. R. (2022). Evaluation of The Impacts of Training on Employee Performance in The UK Hotel Industry: An Analysis of Employees’ Perspectives at Marriott International. </w:t>
      </w:r>
      <w:r w:rsidRPr="006A6607">
        <w:rPr>
          <w:rFonts w:cs="Times New Roman"/>
          <w:i/>
          <w:iCs/>
          <w:szCs w:val="20"/>
          <w:shd w:val="clear" w:color="auto" w:fill="FFFFFF"/>
        </w:rPr>
        <w:t>International Journal of Research-GRANTHAALAYAH</w:t>
      </w:r>
      <w:r w:rsidRPr="006A6607">
        <w:rPr>
          <w:rFonts w:cs="Times New Roman"/>
          <w:szCs w:val="20"/>
          <w:shd w:val="clear" w:color="auto" w:fill="FFFFFF"/>
        </w:rPr>
        <w:t>, </w:t>
      </w:r>
      <w:r w:rsidRPr="006A6607">
        <w:rPr>
          <w:rFonts w:cs="Times New Roman"/>
          <w:i/>
          <w:iCs/>
          <w:szCs w:val="20"/>
          <w:shd w:val="clear" w:color="auto" w:fill="FFFFFF"/>
        </w:rPr>
        <w:t>10</w:t>
      </w:r>
      <w:r w:rsidRPr="006A6607">
        <w:rPr>
          <w:rFonts w:cs="Times New Roman"/>
          <w:szCs w:val="20"/>
          <w:shd w:val="clear" w:color="auto" w:fill="FFFFFF"/>
        </w:rPr>
        <w:t>(3), 57-85.</w:t>
      </w:r>
    </w:p>
    <w:p w14:paraId="79631FA7" w14:textId="77777777" w:rsidR="00B97D42" w:rsidRPr="006A6607" w:rsidRDefault="00B97D42" w:rsidP="00A576BE">
      <w:pPr>
        <w:spacing w:line="360" w:lineRule="auto"/>
        <w:jc w:val="both"/>
        <w:rPr>
          <w:rFonts w:cs="Times New Roman"/>
          <w:szCs w:val="20"/>
          <w:shd w:val="clear" w:color="auto" w:fill="FFFFFF"/>
        </w:rPr>
      </w:pPr>
      <w:proofErr w:type="spellStart"/>
      <w:r w:rsidRPr="006A6607">
        <w:rPr>
          <w:rFonts w:cs="Times New Roman"/>
          <w:szCs w:val="20"/>
          <w:shd w:val="clear" w:color="auto" w:fill="FFFFFF"/>
        </w:rPr>
        <w:t>Virdanty</w:t>
      </w:r>
      <w:proofErr w:type="spellEnd"/>
      <w:r w:rsidRPr="006A6607">
        <w:rPr>
          <w:rFonts w:cs="Times New Roman"/>
          <w:szCs w:val="20"/>
          <w:shd w:val="clear" w:color="auto" w:fill="FFFFFF"/>
        </w:rPr>
        <w:t xml:space="preserve">, S. D., </w:t>
      </w:r>
      <w:proofErr w:type="spellStart"/>
      <w:r w:rsidRPr="006A6607">
        <w:rPr>
          <w:rFonts w:cs="Times New Roman"/>
          <w:szCs w:val="20"/>
          <w:shd w:val="clear" w:color="auto" w:fill="FFFFFF"/>
        </w:rPr>
        <w:t>Nadra</w:t>
      </w:r>
      <w:proofErr w:type="spellEnd"/>
      <w:r w:rsidRPr="006A6607">
        <w:rPr>
          <w:rFonts w:cs="Times New Roman"/>
          <w:szCs w:val="20"/>
          <w:shd w:val="clear" w:color="auto" w:fill="FFFFFF"/>
        </w:rPr>
        <w:t xml:space="preserve">, N. M., </w:t>
      </w:r>
      <w:proofErr w:type="spellStart"/>
      <w:r w:rsidRPr="006A6607">
        <w:rPr>
          <w:rFonts w:cs="Times New Roman"/>
          <w:szCs w:val="20"/>
          <w:shd w:val="clear" w:color="auto" w:fill="FFFFFF"/>
        </w:rPr>
        <w:t>Wendri</w:t>
      </w:r>
      <w:proofErr w:type="spellEnd"/>
      <w:r w:rsidRPr="006A6607">
        <w:rPr>
          <w:rFonts w:cs="Times New Roman"/>
          <w:szCs w:val="20"/>
          <w:shd w:val="clear" w:color="auto" w:fill="FFFFFF"/>
        </w:rPr>
        <w:t>, I. G. M., &amp; Sari, P. Y. W. (2023). Human Resources Efforts to Improve Employees Performance at JW Marriott Surabaya. </w:t>
      </w:r>
      <w:r w:rsidRPr="006A6607">
        <w:rPr>
          <w:rFonts w:cs="Times New Roman"/>
          <w:i/>
          <w:iCs/>
          <w:szCs w:val="20"/>
          <w:shd w:val="clear" w:color="auto" w:fill="FFFFFF"/>
        </w:rPr>
        <w:t xml:space="preserve">International Journal of </w:t>
      </w:r>
      <w:proofErr w:type="spellStart"/>
      <w:r w:rsidRPr="006A6607">
        <w:rPr>
          <w:rFonts w:cs="Times New Roman"/>
          <w:i/>
          <w:iCs/>
          <w:szCs w:val="20"/>
          <w:shd w:val="clear" w:color="auto" w:fill="FFFFFF"/>
        </w:rPr>
        <w:t>Glocal</w:t>
      </w:r>
      <w:proofErr w:type="spellEnd"/>
      <w:r w:rsidRPr="006A6607">
        <w:rPr>
          <w:rFonts w:cs="Times New Roman"/>
          <w:i/>
          <w:iCs/>
          <w:szCs w:val="20"/>
          <w:shd w:val="clear" w:color="auto" w:fill="FFFFFF"/>
        </w:rPr>
        <w:t xml:space="preserve"> Tourism</w:t>
      </w:r>
      <w:r w:rsidRPr="006A6607">
        <w:rPr>
          <w:rFonts w:cs="Times New Roman"/>
          <w:szCs w:val="20"/>
          <w:shd w:val="clear" w:color="auto" w:fill="FFFFFF"/>
        </w:rPr>
        <w:t>, </w:t>
      </w:r>
      <w:r w:rsidRPr="006A6607">
        <w:rPr>
          <w:rFonts w:cs="Times New Roman"/>
          <w:i/>
          <w:iCs/>
          <w:szCs w:val="20"/>
          <w:shd w:val="clear" w:color="auto" w:fill="FFFFFF"/>
        </w:rPr>
        <w:t>4</w:t>
      </w:r>
      <w:r w:rsidRPr="006A6607">
        <w:rPr>
          <w:rFonts w:cs="Times New Roman"/>
          <w:szCs w:val="20"/>
          <w:shd w:val="clear" w:color="auto" w:fill="FFFFFF"/>
        </w:rPr>
        <w:t>(4), 343-359.</w:t>
      </w:r>
    </w:p>
    <w:p w14:paraId="6AC255B5" w14:textId="77777777" w:rsidR="00B97D42" w:rsidRPr="006A6607" w:rsidRDefault="00B97D42" w:rsidP="00A576BE">
      <w:pPr>
        <w:spacing w:line="360" w:lineRule="auto"/>
        <w:jc w:val="both"/>
        <w:rPr>
          <w:rFonts w:cs="Times New Roman"/>
          <w:szCs w:val="20"/>
          <w:shd w:val="clear" w:color="auto" w:fill="FFFFFF"/>
        </w:rPr>
      </w:pPr>
      <w:r w:rsidRPr="006A6607">
        <w:rPr>
          <w:rFonts w:cs="Times New Roman"/>
          <w:szCs w:val="20"/>
          <w:shd w:val="clear" w:color="auto" w:fill="FFFFFF"/>
        </w:rPr>
        <w:lastRenderedPageBreak/>
        <w:t>Suri, H. (2020). Ethical considerations of conducting systematic reviews in educational research. </w:t>
      </w:r>
      <w:r w:rsidRPr="006A6607">
        <w:rPr>
          <w:rFonts w:cs="Times New Roman"/>
          <w:i/>
          <w:iCs/>
          <w:szCs w:val="20"/>
          <w:shd w:val="clear" w:color="auto" w:fill="FFFFFF"/>
        </w:rPr>
        <w:t>Systematic reviews in educational research: Methodology, perspectives and application</w:t>
      </w:r>
      <w:r w:rsidRPr="006A6607">
        <w:rPr>
          <w:rFonts w:cs="Times New Roman"/>
          <w:szCs w:val="20"/>
          <w:shd w:val="clear" w:color="auto" w:fill="FFFFFF"/>
        </w:rPr>
        <w:t>, 41-54.</w:t>
      </w:r>
    </w:p>
    <w:p w14:paraId="3C5EED53" w14:textId="77777777" w:rsidR="00B97D42" w:rsidRPr="006A6607" w:rsidRDefault="00B97D42" w:rsidP="00A576BE">
      <w:pPr>
        <w:spacing w:line="360" w:lineRule="auto"/>
        <w:jc w:val="both"/>
        <w:rPr>
          <w:rFonts w:cs="Times New Roman"/>
          <w:szCs w:val="20"/>
          <w:shd w:val="clear" w:color="auto" w:fill="FFFFFF"/>
        </w:rPr>
      </w:pPr>
      <w:r w:rsidRPr="006A6607">
        <w:rPr>
          <w:rFonts w:cs="Times New Roman"/>
          <w:szCs w:val="20"/>
          <w:shd w:val="clear" w:color="auto" w:fill="FFFFFF"/>
        </w:rPr>
        <w:t xml:space="preserve">Singh, A. S., &amp; </w:t>
      </w:r>
      <w:proofErr w:type="spellStart"/>
      <w:r w:rsidRPr="006A6607">
        <w:rPr>
          <w:rFonts w:cs="Times New Roman"/>
          <w:szCs w:val="20"/>
          <w:shd w:val="clear" w:color="auto" w:fill="FFFFFF"/>
        </w:rPr>
        <w:t>Masuku</w:t>
      </w:r>
      <w:proofErr w:type="spellEnd"/>
      <w:r w:rsidRPr="006A6607">
        <w:rPr>
          <w:rFonts w:cs="Times New Roman"/>
          <w:szCs w:val="20"/>
          <w:shd w:val="clear" w:color="auto" w:fill="FFFFFF"/>
        </w:rPr>
        <w:t>, M. B. (2014). Sampling techniques &amp; determination of sample size in applied statistics research: An overview. </w:t>
      </w:r>
      <w:r w:rsidRPr="006A6607">
        <w:rPr>
          <w:rFonts w:cs="Times New Roman"/>
          <w:i/>
          <w:iCs/>
          <w:szCs w:val="20"/>
          <w:shd w:val="clear" w:color="auto" w:fill="FFFFFF"/>
        </w:rPr>
        <w:t>International Journal of economics, commerce and management</w:t>
      </w:r>
      <w:r w:rsidRPr="006A6607">
        <w:rPr>
          <w:rFonts w:cs="Times New Roman"/>
          <w:szCs w:val="20"/>
          <w:shd w:val="clear" w:color="auto" w:fill="FFFFFF"/>
        </w:rPr>
        <w:t>, </w:t>
      </w:r>
      <w:r w:rsidRPr="006A6607">
        <w:rPr>
          <w:rFonts w:cs="Times New Roman"/>
          <w:i/>
          <w:iCs/>
          <w:szCs w:val="20"/>
          <w:shd w:val="clear" w:color="auto" w:fill="FFFFFF"/>
        </w:rPr>
        <w:t>2</w:t>
      </w:r>
      <w:r w:rsidRPr="006A6607">
        <w:rPr>
          <w:rFonts w:cs="Times New Roman"/>
          <w:szCs w:val="20"/>
          <w:shd w:val="clear" w:color="auto" w:fill="FFFFFF"/>
        </w:rPr>
        <w:t>(11), 1-22.</w:t>
      </w:r>
    </w:p>
    <w:p w14:paraId="20C36A90" w14:textId="77777777" w:rsidR="00B97D42" w:rsidRPr="006A6607" w:rsidRDefault="00B97D42" w:rsidP="00A576BE">
      <w:pPr>
        <w:spacing w:line="360" w:lineRule="auto"/>
        <w:jc w:val="both"/>
        <w:rPr>
          <w:rFonts w:cs="Times New Roman"/>
          <w:szCs w:val="20"/>
          <w:shd w:val="clear" w:color="auto" w:fill="FFFFFF"/>
        </w:rPr>
      </w:pPr>
      <w:r w:rsidRPr="006A6607">
        <w:rPr>
          <w:rFonts w:cs="Times New Roman"/>
          <w:szCs w:val="20"/>
          <w:shd w:val="clear" w:color="auto" w:fill="FFFFFF"/>
        </w:rPr>
        <w:t>Sharma, G. (2017). Pros and cons of different sampling techniques. </w:t>
      </w:r>
      <w:r w:rsidRPr="006A6607">
        <w:rPr>
          <w:rFonts w:cs="Times New Roman"/>
          <w:i/>
          <w:iCs/>
          <w:szCs w:val="20"/>
          <w:shd w:val="clear" w:color="auto" w:fill="FFFFFF"/>
        </w:rPr>
        <w:t>International journal of applied research</w:t>
      </w:r>
      <w:r w:rsidRPr="006A6607">
        <w:rPr>
          <w:rFonts w:cs="Times New Roman"/>
          <w:szCs w:val="20"/>
          <w:shd w:val="clear" w:color="auto" w:fill="FFFFFF"/>
        </w:rPr>
        <w:t>, </w:t>
      </w:r>
      <w:r w:rsidRPr="006A6607">
        <w:rPr>
          <w:rFonts w:cs="Times New Roman"/>
          <w:i/>
          <w:iCs/>
          <w:szCs w:val="20"/>
          <w:shd w:val="clear" w:color="auto" w:fill="FFFFFF"/>
        </w:rPr>
        <w:t>3</w:t>
      </w:r>
      <w:r w:rsidRPr="006A6607">
        <w:rPr>
          <w:rFonts w:cs="Times New Roman"/>
          <w:szCs w:val="20"/>
          <w:shd w:val="clear" w:color="auto" w:fill="FFFFFF"/>
        </w:rPr>
        <w:t>(7), 749-752.</w:t>
      </w:r>
    </w:p>
    <w:p w14:paraId="03DBCEE3" w14:textId="77777777" w:rsidR="00B97D42" w:rsidRPr="006A6607" w:rsidRDefault="00B97D42" w:rsidP="00A576BE">
      <w:pPr>
        <w:spacing w:line="360" w:lineRule="auto"/>
        <w:jc w:val="both"/>
        <w:rPr>
          <w:rFonts w:cs="Times New Roman"/>
          <w:szCs w:val="20"/>
          <w:shd w:val="clear" w:color="auto" w:fill="FFFFFF"/>
        </w:rPr>
      </w:pPr>
      <w:proofErr w:type="spellStart"/>
      <w:r w:rsidRPr="006A6607">
        <w:rPr>
          <w:rFonts w:cs="Times New Roman"/>
          <w:szCs w:val="20"/>
          <w:shd w:val="clear" w:color="auto" w:fill="FFFFFF"/>
        </w:rPr>
        <w:t>Taherdoost</w:t>
      </w:r>
      <w:proofErr w:type="spellEnd"/>
      <w:r w:rsidRPr="006A6607">
        <w:rPr>
          <w:rFonts w:cs="Times New Roman"/>
          <w:szCs w:val="20"/>
          <w:shd w:val="clear" w:color="auto" w:fill="FFFFFF"/>
        </w:rPr>
        <w:t>, H. (2016). Sampling methods in research methodology; how to choose a sampling technique for research. </w:t>
      </w:r>
      <w:r w:rsidRPr="006A6607">
        <w:rPr>
          <w:rFonts w:cs="Times New Roman"/>
          <w:i/>
          <w:iCs/>
          <w:szCs w:val="20"/>
          <w:shd w:val="clear" w:color="auto" w:fill="FFFFFF"/>
        </w:rPr>
        <w:t>International journal of academic research in management (IJARM)</w:t>
      </w:r>
      <w:r w:rsidRPr="006A6607">
        <w:rPr>
          <w:rFonts w:cs="Times New Roman"/>
          <w:szCs w:val="20"/>
          <w:shd w:val="clear" w:color="auto" w:fill="FFFFFF"/>
        </w:rPr>
        <w:t>, </w:t>
      </w:r>
      <w:r w:rsidRPr="006A6607">
        <w:rPr>
          <w:rFonts w:cs="Times New Roman"/>
          <w:i/>
          <w:iCs/>
          <w:szCs w:val="20"/>
          <w:shd w:val="clear" w:color="auto" w:fill="FFFFFF"/>
        </w:rPr>
        <w:t>5</w:t>
      </w:r>
      <w:r w:rsidRPr="006A6607">
        <w:rPr>
          <w:rFonts w:cs="Times New Roman"/>
          <w:szCs w:val="20"/>
          <w:shd w:val="clear" w:color="auto" w:fill="FFFFFF"/>
        </w:rPr>
        <w:t>.</w:t>
      </w:r>
    </w:p>
    <w:p w14:paraId="229C9343" w14:textId="77777777" w:rsidR="00B97D42" w:rsidRPr="008C4847" w:rsidRDefault="00B97D42" w:rsidP="00A576BE">
      <w:pPr>
        <w:spacing w:line="360" w:lineRule="auto"/>
        <w:jc w:val="both"/>
        <w:rPr>
          <w:rFonts w:cs="Times New Roman"/>
          <w:sz w:val="32"/>
        </w:rPr>
      </w:pPr>
      <w:r w:rsidRPr="006A6607">
        <w:rPr>
          <w:rFonts w:cs="Times New Roman"/>
          <w:szCs w:val="20"/>
          <w:shd w:val="clear" w:color="auto" w:fill="FFFFFF"/>
        </w:rPr>
        <w:t>Wickham, M., &amp; Wong, T. (2018). Exploring the strategies underpinning Marriott’s Rewards practices in the emerging Chinese hotel industry. In </w:t>
      </w:r>
      <w:r w:rsidRPr="006A6607">
        <w:rPr>
          <w:rFonts w:cs="Times New Roman"/>
          <w:i/>
          <w:iCs/>
          <w:szCs w:val="20"/>
          <w:shd w:val="clear" w:color="auto" w:fill="FFFFFF"/>
        </w:rPr>
        <w:t>The Routledge Companion to Reward Management</w:t>
      </w:r>
      <w:r w:rsidRPr="006A6607">
        <w:rPr>
          <w:rFonts w:cs="Times New Roman"/>
          <w:szCs w:val="20"/>
          <w:shd w:val="clear" w:color="auto" w:fill="FFFFFF"/>
        </w:rPr>
        <w:t> (pp. 358-370). Routledge.</w:t>
      </w:r>
    </w:p>
    <w:p w14:paraId="6BCA3F0A" w14:textId="77777777" w:rsidR="00B97D42" w:rsidRPr="008C4847" w:rsidRDefault="00B97D42" w:rsidP="00A576BE">
      <w:pPr>
        <w:spacing w:line="360" w:lineRule="auto"/>
        <w:jc w:val="both"/>
        <w:rPr>
          <w:rFonts w:cs="Times New Roman"/>
          <w:sz w:val="32"/>
        </w:rPr>
      </w:pPr>
    </w:p>
    <w:p w14:paraId="64B7BCF5" w14:textId="77D8E7A1" w:rsidR="009B5615" w:rsidRPr="00D222A1" w:rsidRDefault="009B5615" w:rsidP="00A576BE">
      <w:pPr>
        <w:spacing w:line="360" w:lineRule="auto"/>
        <w:jc w:val="both"/>
        <w:rPr>
          <w:rFonts w:asciiTheme="majorBidi" w:hAnsiTheme="majorBidi" w:cstheme="majorBidi"/>
          <w:sz w:val="32"/>
          <w:szCs w:val="32"/>
        </w:rPr>
      </w:pPr>
    </w:p>
    <w:p w14:paraId="573B0984" w14:textId="0EE8FAE0" w:rsidR="009B5615" w:rsidRPr="00D222A1" w:rsidRDefault="009B5615" w:rsidP="00A576BE">
      <w:pPr>
        <w:spacing w:line="360" w:lineRule="auto"/>
        <w:jc w:val="both"/>
        <w:rPr>
          <w:rFonts w:asciiTheme="majorBidi" w:hAnsiTheme="majorBidi" w:cstheme="majorBidi"/>
          <w:sz w:val="32"/>
          <w:szCs w:val="32"/>
        </w:rPr>
      </w:pPr>
    </w:p>
    <w:p w14:paraId="1AED28C3" w14:textId="17417BF6" w:rsidR="009B5615" w:rsidRPr="00D222A1" w:rsidRDefault="009B5615" w:rsidP="00A576BE">
      <w:pPr>
        <w:spacing w:line="360" w:lineRule="auto"/>
        <w:jc w:val="both"/>
        <w:rPr>
          <w:rFonts w:asciiTheme="majorBidi" w:hAnsiTheme="majorBidi" w:cstheme="majorBidi"/>
          <w:sz w:val="32"/>
          <w:szCs w:val="32"/>
        </w:rPr>
      </w:pPr>
    </w:p>
    <w:p w14:paraId="463D4BE8" w14:textId="3895DE52" w:rsidR="009B5615" w:rsidRPr="00D222A1" w:rsidRDefault="009B5615" w:rsidP="00A576BE">
      <w:pPr>
        <w:spacing w:line="360" w:lineRule="auto"/>
        <w:jc w:val="both"/>
        <w:rPr>
          <w:rFonts w:asciiTheme="majorBidi" w:hAnsiTheme="majorBidi" w:cstheme="majorBidi"/>
          <w:sz w:val="32"/>
          <w:szCs w:val="32"/>
        </w:rPr>
      </w:pPr>
    </w:p>
    <w:p w14:paraId="687EBDDD" w14:textId="6146AB76" w:rsidR="009B5615" w:rsidRPr="00D222A1" w:rsidRDefault="009B5615" w:rsidP="00A576BE">
      <w:pPr>
        <w:spacing w:line="360" w:lineRule="auto"/>
        <w:jc w:val="both"/>
        <w:rPr>
          <w:rFonts w:asciiTheme="majorBidi" w:hAnsiTheme="majorBidi" w:cstheme="majorBidi"/>
          <w:sz w:val="32"/>
          <w:szCs w:val="32"/>
        </w:rPr>
      </w:pPr>
    </w:p>
    <w:p w14:paraId="6F2CC873" w14:textId="4A23BEA8" w:rsidR="009B5615" w:rsidRPr="00D222A1" w:rsidRDefault="009B5615" w:rsidP="00A576BE">
      <w:pPr>
        <w:spacing w:line="360" w:lineRule="auto"/>
        <w:jc w:val="both"/>
        <w:rPr>
          <w:rFonts w:asciiTheme="majorBidi" w:hAnsiTheme="majorBidi" w:cstheme="majorBidi"/>
          <w:sz w:val="32"/>
          <w:szCs w:val="32"/>
        </w:rPr>
      </w:pPr>
    </w:p>
    <w:p w14:paraId="58560826" w14:textId="778380D4" w:rsidR="00C60194" w:rsidRPr="00D222A1" w:rsidRDefault="00C60194" w:rsidP="00A576BE">
      <w:pPr>
        <w:spacing w:line="360" w:lineRule="auto"/>
        <w:jc w:val="both"/>
        <w:rPr>
          <w:rFonts w:asciiTheme="majorBidi" w:hAnsiTheme="majorBidi" w:cstheme="majorBidi"/>
          <w:sz w:val="32"/>
          <w:szCs w:val="32"/>
        </w:rPr>
      </w:pPr>
    </w:p>
    <w:p w14:paraId="169AF9FE" w14:textId="41640E69" w:rsidR="00C60194" w:rsidRDefault="00C60194" w:rsidP="00A576BE">
      <w:pPr>
        <w:spacing w:line="360" w:lineRule="auto"/>
        <w:jc w:val="both"/>
        <w:rPr>
          <w:rFonts w:asciiTheme="majorBidi" w:hAnsiTheme="majorBidi" w:cstheme="majorBidi"/>
          <w:szCs w:val="24"/>
        </w:rPr>
      </w:pPr>
    </w:p>
    <w:p w14:paraId="5F13820A" w14:textId="00971E3B" w:rsidR="00C359D3" w:rsidRDefault="00C359D3" w:rsidP="00A576BE">
      <w:pPr>
        <w:spacing w:line="360" w:lineRule="auto"/>
        <w:jc w:val="both"/>
        <w:rPr>
          <w:rFonts w:asciiTheme="majorBidi" w:hAnsiTheme="majorBidi" w:cstheme="majorBidi"/>
          <w:sz w:val="32"/>
          <w:szCs w:val="32"/>
        </w:rPr>
      </w:pPr>
    </w:p>
    <w:sectPr w:rsidR="00C359D3" w:rsidSect="003B65C8">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3603CC" w14:textId="77777777" w:rsidR="006E5F1B" w:rsidRDefault="006E5F1B" w:rsidP="008E05D0">
      <w:pPr>
        <w:spacing w:after="0" w:line="240" w:lineRule="auto"/>
      </w:pPr>
      <w:r>
        <w:separator/>
      </w:r>
    </w:p>
  </w:endnote>
  <w:endnote w:type="continuationSeparator" w:id="0">
    <w:p w14:paraId="3FEC75D7" w14:textId="77777777" w:rsidR="006E5F1B" w:rsidRDefault="006E5F1B"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1284170"/>
      <w:docPartObj>
        <w:docPartGallery w:val="Page Numbers (Bottom of Page)"/>
        <w:docPartUnique/>
      </w:docPartObj>
    </w:sdtPr>
    <w:sdtEndPr>
      <w:rPr>
        <w:noProof/>
      </w:rPr>
    </w:sdtEndPr>
    <w:sdtContent>
      <w:p w14:paraId="22C97C99" w14:textId="3553FD86" w:rsidR="00AA34E4" w:rsidRDefault="00AA34E4">
        <w:pPr>
          <w:pStyle w:val="Footer"/>
          <w:jc w:val="center"/>
        </w:pPr>
        <w:r w:rsidRPr="006A1E50">
          <w:rPr>
            <w:noProof/>
            <w:lang w:val="en-GB" w:eastAsia="en-GB"/>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A66928">
          <w:rPr>
            <w:noProof/>
          </w:rPr>
          <w:t>11</w:t>
        </w:r>
        <w:r>
          <w:rPr>
            <w:noProof/>
          </w:rPr>
          <w:fldChar w:fldCharType="end"/>
        </w:r>
      </w:p>
    </w:sdtContent>
  </w:sdt>
  <w:p w14:paraId="052C733E" w14:textId="30E886DB" w:rsidR="00AA34E4" w:rsidRDefault="00AA34E4">
    <w:pPr>
      <w:pStyle w:val="Footer"/>
    </w:pPr>
    <w:r>
      <w:t xml:space="preserve">Dr. Mona </w:t>
    </w:r>
    <w:proofErr w:type="spellStart"/>
    <w:r>
      <w:t>Moustafa</w:t>
    </w:r>
    <w:proofErr w:type="spellEnd"/>
    <w:r>
      <w:t xml:space="preserve"> </w:t>
    </w:r>
    <w:proofErr w:type="spellStart"/>
    <w:r>
      <w:t>Elashry</w:t>
    </w:r>
    <w:proofErr w:type="spellEnd"/>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AF1248" w14:textId="77777777" w:rsidR="006E5F1B" w:rsidRDefault="006E5F1B" w:rsidP="008E05D0">
      <w:pPr>
        <w:spacing w:after="0" w:line="240" w:lineRule="auto"/>
      </w:pPr>
      <w:r>
        <w:separator/>
      </w:r>
    </w:p>
  </w:footnote>
  <w:footnote w:type="continuationSeparator" w:id="0">
    <w:p w14:paraId="0FD671FB" w14:textId="77777777" w:rsidR="006E5F1B" w:rsidRDefault="006E5F1B"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10F18"/>
    <w:multiLevelType w:val="multilevel"/>
    <w:tmpl w:val="A2867398"/>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5E3603"/>
    <w:multiLevelType w:val="multilevel"/>
    <w:tmpl w:val="9DD68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D17A3B"/>
    <w:multiLevelType w:val="multilevel"/>
    <w:tmpl w:val="E5F47A72"/>
    <w:lvl w:ilvl="0">
      <w:start w:val="1"/>
      <w:numFmt w:val="decimal"/>
      <w:lvlText w:val="%1"/>
      <w:lvlJc w:val="left"/>
      <w:pPr>
        <w:ind w:left="405" w:hanging="40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A6A449B"/>
    <w:multiLevelType w:val="multilevel"/>
    <w:tmpl w:val="A2867398"/>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E15223"/>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14F79F0"/>
    <w:multiLevelType w:val="hybridMultilevel"/>
    <w:tmpl w:val="8FC874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26444E"/>
    <w:multiLevelType w:val="hybridMultilevel"/>
    <w:tmpl w:val="584E0C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674B46"/>
    <w:multiLevelType w:val="multilevel"/>
    <w:tmpl w:val="07465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0E3881"/>
    <w:multiLevelType w:val="hybridMultilevel"/>
    <w:tmpl w:val="CC708C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6B4F71"/>
    <w:multiLevelType w:val="multilevel"/>
    <w:tmpl w:val="CB7A7B9A"/>
    <w:lvl w:ilvl="0">
      <w:start w:val="5"/>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num w:numId="1">
    <w:abstractNumId w:val="3"/>
  </w:num>
  <w:num w:numId="2">
    <w:abstractNumId w:val="4"/>
  </w:num>
  <w:num w:numId="3">
    <w:abstractNumId w:val="0"/>
  </w:num>
  <w:num w:numId="4">
    <w:abstractNumId w:val="5"/>
  </w:num>
  <w:num w:numId="5">
    <w:abstractNumId w:val="6"/>
  </w:num>
  <w:num w:numId="6">
    <w:abstractNumId w:val="1"/>
  </w:num>
  <w:num w:numId="7">
    <w:abstractNumId w:val="2"/>
  </w:num>
  <w:num w:numId="8">
    <w:abstractNumId w:val="9"/>
  </w:num>
  <w:num w:numId="9">
    <w:abstractNumId w:val="8"/>
  </w:num>
  <w:num w:numId="10">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2AA"/>
    <w:rsid w:val="0000752C"/>
    <w:rsid w:val="00013F15"/>
    <w:rsid w:val="000215EC"/>
    <w:rsid w:val="0003127F"/>
    <w:rsid w:val="00035D64"/>
    <w:rsid w:val="00041C56"/>
    <w:rsid w:val="00042043"/>
    <w:rsid w:val="00043A5A"/>
    <w:rsid w:val="00046805"/>
    <w:rsid w:val="00052177"/>
    <w:rsid w:val="00052280"/>
    <w:rsid w:val="00057019"/>
    <w:rsid w:val="00061920"/>
    <w:rsid w:val="000628A2"/>
    <w:rsid w:val="000726D0"/>
    <w:rsid w:val="0007305A"/>
    <w:rsid w:val="0007517A"/>
    <w:rsid w:val="00087471"/>
    <w:rsid w:val="000934A3"/>
    <w:rsid w:val="000A5F95"/>
    <w:rsid w:val="000A6ABF"/>
    <w:rsid w:val="000B4A66"/>
    <w:rsid w:val="000D2262"/>
    <w:rsid w:val="000D73FA"/>
    <w:rsid w:val="000E4C60"/>
    <w:rsid w:val="000F27D0"/>
    <w:rsid w:val="000F3356"/>
    <w:rsid w:val="001145CF"/>
    <w:rsid w:val="00125FD3"/>
    <w:rsid w:val="001350A3"/>
    <w:rsid w:val="00135BC8"/>
    <w:rsid w:val="00143474"/>
    <w:rsid w:val="00150F6D"/>
    <w:rsid w:val="001541BC"/>
    <w:rsid w:val="00156B12"/>
    <w:rsid w:val="00175ADB"/>
    <w:rsid w:val="001828FF"/>
    <w:rsid w:val="001B0016"/>
    <w:rsid w:val="001B5367"/>
    <w:rsid w:val="001B6577"/>
    <w:rsid w:val="001D4C5E"/>
    <w:rsid w:val="001F28CD"/>
    <w:rsid w:val="001F41C4"/>
    <w:rsid w:val="001F5AE4"/>
    <w:rsid w:val="002034EA"/>
    <w:rsid w:val="00204AB4"/>
    <w:rsid w:val="00205943"/>
    <w:rsid w:val="00210791"/>
    <w:rsid w:val="00213AAB"/>
    <w:rsid w:val="00232855"/>
    <w:rsid w:val="0024787A"/>
    <w:rsid w:val="00266367"/>
    <w:rsid w:val="002704D6"/>
    <w:rsid w:val="00280EDA"/>
    <w:rsid w:val="002847EB"/>
    <w:rsid w:val="002B002B"/>
    <w:rsid w:val="002C0C08"/>
    <w:rsid w:val="002C0F57"/>
    <w:rsid w:val="002C307F"/>
    <w:rsid w:val="002C4744"/>
    <w:rsid w:val="002D4657"/>
    <w:rsid w:val="002E149F"/>
    <w:rsid w:val="002F437E"/>
    <w:rsid w:val="002F7D95"/>
    <w:rsid w:val="003076CC"/>
    <w:rsid w:val="00311457"/>
    <w:rsid w:val="00311AFD"/>
    <w:rsid w:val="00312914"/>
    <w:rsid w:val="00353F17"/>
    <w:rsid w:val="003554CD"/>
    <w:rsid w:val="00356976"/>
    <w:rsid w:val="00370127"/>
    <w:rsid w:val="0037186D"/>
    <w:rsid w:val="00382355"/>
    <w:rsid w:val="003A0E49"/>
    <w:rsid w:val="003A47D2"/>
    <w:rsid w:val="003B65C8"/>
    <w:rsid w:val="003D3115"/>
    <w:rsid w:val="003E69A7"/>
    <w:rsid w:val="003E768B"/>
    <w:rsid w:val="003F4AC2"/>
    <w:rsid w:val="003F566D"/>
    <w:rsid w:val="00401B05"/>
    <w:rsid w:val="004162AA"/>
    <w:rsid w:val="004173DD"/>
    <w:rsid w:val="00417AD0"/>
    <w:rsid w:val="00420C81"/>
    <w:rsid w:val="00424143"/>
    <w:rsid w:val="00431BF9"/>
    <w:rsid w:val="00440848"/>
    <w:rsid w:val="004555AE"/>
    <w:rsid w:val="0046783B"/>
    <w:rsid w:val="00491C7D"/>
    <w:rsid w:val="004A7AB1"/>
    <w:rsid w:val="004B69D4"/>
    <w:rsid w:val="004C1A81"/>
    <w:rsid w:val="004C47A8"/>
    <w:rsid w:val="004D4C45"/>
    <w:rsid w:val="004D4EBC"/>
    <w:rsid w:val="004D543C"/>
    <w:rsid w:val="004D5588"/>
    <w:rsid w:val="004E0D7E"/>
    <w:rsid w:val="004F13EA"/>
    <w:rsid w:val="0051478B"/>
    <w:rsid w:val="00515546"/>
    <w:rsid w:val="0053662B"/>
    <w:rsid w:val="005469F1"/>
    <w:rsid w:val="005550FC"/>
    <w:rsid w:val="00574E9F"/>
    <w:rsid w:val="00575304"/>
    <w:rsid w:val="00580317"/>
    <w:rsid w:val="00592979"/>
    <w:rsid w:val="005A06A1"/>
    <w:rsid w:val="005A6D42"/>
    <w:rsid w:val="005B2972"/>
    <w:rsid w:val="005B5327"/>
    <w:rsid w:val="005C41FF"/>
    <w:rsid w:val="005D03D3"/>
    <w:rsid w:val="005D1D2C"/>
    <w:rsid w:val="005D1E6F"/>
    <w:rsid w:val="005D46D4"/>
    <w:rsid w:val="005E32FD"/>
    <w:rsid w:val="005F0A72"/>
    <w:rsid w:val="006011D8"/>
    <w:rsid w:val="00602D63"/>
    <w:rsid w:val="00615E7A"/>
    <w:rsid w:val="00621005"/>
    <w:rsid w:val="006231C2"/>
    <w:rsid w:val="006306F2"/>
    <w:rsid w:val="00633CAB"/>
    <w:rsid w:val="00634FC7"/>
    <w:rsid w:val="00644825"/>
    <w:rsid w:val="0064780A"/>
    <w:rsid w:val="00665161"/>
    <w:rsid w:val="0066605D"/>
    <w:rsid w:val="0066797C"/>
    <w:rsid w:val="00672367"/>
    <w:rsid w:val="00692A93"/>
    <w:rsid w:val="006A1E50"/>
    <w:rsid w:val="006A2386"/>
    <w:rsid w:val="006A335E"/>
    <w:rsid w:val="006A3A4C"/>
    <w:rsid w:val="006A653E"/>
    <w:rsid w:val="006A6607"/>
    <w:rsid w:val="006B16BC"/>
    <w:rsid w:val="006B44D8"/>
    <w:rsid w:val="006C5D00"/>
    <w:rsid w:val="006D01A6"/>
    <w:rsid w:val="006D2FB6"/>
    <w:rsid w:val="006D7F47"/>
    <w:rsid w:val="006E3DEE"/>
    <w:rsid w:val="006E5F1B"/>
    <w:rsid w:val="006F49F4"/>
    <w:rsid w:val="006F7361"/>
    <w:rsid w:val="007008CC"/>
    <w:rsid w:val="00715831"/>
    <w:rsid w:val="00731A1E"/>
    <w:rsid w:val="007325F3"/>
    <w:rsid w:val="00733908"/>
    <w:rsid w:val="00746658"/>
    <w:rsid w:val="007477BB"/>
    <w:rsid w:val="00751AB7"/>
    <w:rsid w:val="007568A6"/>
    <w:rsid w:val="00773D83"/>
    <w:rsid w:val="007744B7"/>
    <w:rsid w:val="0077728B"/>
    <w:rsid w:val="00781244"/>
    <w:rsid w:val="007815A5"/>
    <w:rsid w:val="00787788"/>
    <w:rsid w:val="00790209"/>
    <w:rsid w:val="00791419"/>
    <w:rsid w:val="00796620"/>
    <w:rsid w:val="007A2CBE"/>
    <w:rsid w:val="007A2D18"/>
    <w:rsid w:val="007A4199"/>
    <w:rsid w:val="007B15CF"/>
    <w:rsid w:val="007C5CA6"/>
    <w:rsid w:val="007E4279"/>
    <w:rsid w:val="007E4ECB"/>
    <w:rsid w:val="007F3D50"/>
    <w:rsid w:val="00801D10"/>
    <w:rsid w:val="00810B51"/>
    <w:rsid w:val="0081211A"/>
    <w:rsid w:val="008174C8"/>
    <w:rsid w:val="008244F4"/>
    <w:rsid w:val="00833548"/>
    <w:rsid w:val="00835DE5"/>
    <w:rsid w:val="00843CB2"/>
    <w:rsid w:val="00847BBE"/>
    <w:rsid w:val="00852764"/>
    <w:rsid w:val="00875FF1"/>
    <w:rsid w:val="00885918"/>
    <w:rsid w:val="00887626"/>
    <w:rsid w:val="008A03DF"/>
    <w:rsid w:val="008A5426"/>
    <w:rsid w:val="008A5A25"/>
    <w:rsid w:val="008A733F"/>
    <w:rsid w:val="008B0C6E"/>
    <w:rsid w:val="008C2017"/>
    <w:rsid w:val="008D7070"/>
    <w:rsid w:val="008E05D0"/>
    <w:rsid w:val="008E264D"/>
    <w:rsid w:val="008E5DC9"/>
    <w:rsid w:val="008F5985"/>
    <w:rsid w:val="008F5D46"/>
    <w:rsid w:val="008F6D57"/>
    <w:rsid w:val="00900ED2"/>
    <w:rsid w:val="009034FB"/>
    <w:rsid w:val="00903B82"/>
    <w:rsid w:val="009075C1"/>
    <w:rsid w:val="00910D3D"/>
    <w:rsid w:val="009151AB"/>
    <w:rsid w:val="00915E62"/>
    <w:rsid w:val="00917177"/>
    <w:rsid w:val="0092441A"/>
    <w:rsid w:val="00934B31"/>
    <w:rsid w:val="00935370"/>
    <w:rsid w:val="0094369C"/>
    <w:rsid w:val="00950A49"/>
    <w:rsid w:val="00953522"/>
    <w:rsid w:val="00956258"/>
    <w:rsid w:val="00957150"/>
    <w:rsid w:val="00963D97"/>
    <w:rsid w:val="00971401"/>
    <w:rsid w:val="009764CA"/>
    <w:rsid w:val="00980B74"/>
    <w:rsid w:val="00983449"/>
    <w:rsid w:val="009952A5"/>
    <w:rsid w:val="00997102"/>
    <w:rsid w:val="009A0FAB"/>
    <w:rsid w:val="009A3254"/>
    <w:rsid w:val="009B0C5F"/>
    <w:rsid w:val="009B5615"/>
    <w:rsid w:val="009C6EEA"/>
    <w:rsid w:val="009D5558"/>
    <w:rsid w:val="009E009D"/>
    <w:rsid w:val="009E08BE"/>
    <w:rsid w:val="009E3344"/>
    <w:rsid w:val="009E3815"/>
    <w:rsid w:val="009E4CFB"/>
    <w:rsid w:val="009F1B76"/>
    <w:rsid w:val="009F2001"/>
    <w:rsid w:val="009F5717"/>
    <w:rsid w:val="009F5F68"/>
    <w:rsid w:val="00A0365D"/>
    <w:rsid w:val="00A26B23"/>
    <w:rsid w:val="00A26DBA"/>
    <w:rsid w:val="00A27494"/>
    <w:rsid w:val="00A32E80"/>
    <w:rsid w:val="00A3420B"/>
    <w:rsid w:val="00A40491"/>
    <w:rsid w:val="00A43797"/>
    <w:rsid w:val="00A45B5F"/>
    <w:rsid w:val="00A479F1"/>
    <w:rsid w:val="00A55229"/>
    <w:rsid w:val="00A561C2"/>
    <w:rsid w:val="00A576BE"/>
    <w:rsid w:val="00A577CE"/>
    <w:rsid w:val="00A6079D"/>
    <w:rsid w:val="00A609EC"/>
    <w:rsid w:val="00A66928"/>
    <w:rsid w:val="00A66FD7"/>
    <w:rsid w:val="00A67149"/>
    <w:rsid w:val="00A77574"/>
    <w:rsid w:val="00A91EE3"/>
    <w:rsid w:val="00A9399C"/>
    <w:rsid w:val="00A93B5A"/>
    <w:rsid w:val="00AA2291"/>
    <w:rsid w:val="00AA34E4"/>
    <w:rsid w:val="00AC348F"/>
    <w:rsid w:val="00AD01E5"/>
    <w:rsid w:val="00AD6A97"/>
    <w:rsid w:val="00AE37F6"/>
    <w:rsid w:val="00AF22E7"/>
    <w:rsid w:val="00AF711C"/>
    <w:rsid w:val="00B001A0"/>
    <w:rsid w:val="00B05748"/>
    <w:rsid w:val="00B06085"/>
    <w:rsid w:val="00B1073F"/>
    <w:rsid w:val="00B15B67"/>
    <w:rsid w:val="00B271B1"/>
    <w:rsid w:val="00B41776"/>
    <w:rsid w:val="00B44240"/>
    <w:rsid w:val="00B6010E"/>
    <w:rsid w:val="00B80F8B"/>
    <w:rsid w:val="00B86E0F"/>
    <w:rsid w:val="00B9378A"/>
    <w:rsid w:val="00B97D42"/>
    <w:rsid w:val="00BA217B"/>
    <w:rsid w:val="00BA29EB"/>
    <w:rsid w:val="00BB363E"/>
    <w:rsid w:val="00BB6BFE"/>
    <w:rsid w:val="00BC3D21"/>
    <w:rsid w:val="00BD7DEA"/>
    <w:rsid w:val="00BE3B58"/>
    <w:rsid w:val="00BE40D4"/>
    <w:rsid w:val="00BF5B92"/>
    <w:rsid w:val="00BF68F5"/>
    <w:rsid w:val="00BF6A02"/>
    <w:rsid w:val="00C05336"/>
    <w:rsid w:val="00C07474"/>
    <w:rsid w:val="00C32D6D"/>
    <w:rsid w:val="00C34015"/>
    <w:rsid w:val="00C359D3"/>
    <w:rsid w:val="00C371FF"/>
    <w:rsid w:val="00C437D5"/>
    <w:rsid w:val="00C4434F"/>
    <w:rsid w:val="00C44A19"/>
    <w:rsid w:val="00C5001A"/>
    <w:rsid w:val="00C60194"/>
    <w:rsid w:val="00C67946"/>
    <w:rsid w:val="00C75719"/>
    <w:rsid w:val="00C83D0C"/>
    <w:rsid w:val="00C84720"/>
    <w:rsid w:val="00C87F72"/>
    <w:rsid w:val="00C94A69"/>
    <w:rsid w:val="00CC125B"/>
    <w:rsid w:val="00CD52A4"/>
    <w:rsid w:val="00CD6869"/>
    <w:rsid w:val="00CD6DDD"/>
    <w:rsid w:val="00CE3595"/>
    <w:rsid w:val="00CE3CA7"/>
    <w:rsid w:val="00CE5EBD"/>
    <w:rsid w:val="00CF4EA5"/>
    <w:rsid w:val="00CF6CAE"/>
    <w:rsid w:val="00D06A77"/>
    <w:rsid w:val="00D11050"/>
    <w:rsid w:val="00D13F15"/>
    <w:rsid w:val="00D20307"/>
    <w:rsid w:val="00D222A1"/>
    <w:rsid w:val="00D30713"/>
    <w:rsid w:val="00D34A55"/>
    <w:rsid w:val="00D35738"/>
    <w:rsid w:val="00D51EF6"/>
    <w:rsid w:val="00D53377"/>
    <w:rsid w:val="00D559D7"/>
    <w:rsid w:val="00D5628F"/>
    <w:rsid w:val="00D74497"/>
    <w:rsid w:val="00D87FD2"/>
    <w:rsid w:val="00D93B19"/>
    <w:rsid w:val="00DA5AC7"/>
    <w:rsid w:val="00DC0561"/>
    <w:rsid w:val="00DC76ED"/>
    <w:rsid w:val="00DD529B"/>
    <w:rsid w:val="00DD78E9"/>
    <w:rsid w:val="00DE02FF"/>
    <w:rsid w:val="00DF6475"/>
    <w:rsid w:val="00E03BEC"/>
    <w:rsid w:val="00E13E12"/>
    <w:rsid w:val="00E15884"/>
    <w:rsid w:val="00E17528"/>
    <w:rsid w:val="00E229E4"/>
    <w:rsid w:val="00E2414E"/>
    <w:rsid w:val="00E356CA"/>
    <w:rsid w:val="00E371AD"/>
    <w:rsid w:val="00E52CF0"/>
    <w:rsid w:val="00E60CDD"/>
    <w:rsid w:val="00E62DA0"/>
    <w:rsid w:val="00E64759"/>
    <w:rsid w:val="00E7518F"/>
    <w:rsid w:val="00E7652F"/>
    <w:rsid w:val="00E76AB1"/>
    <w:rsid w:val="00E86753"/>
    <w:rsid w:val="00E94D59"/>
    <w:rsid w:val="00EA17A3"/>
    <w:rsid w:val="00EA4C0F"/>
    <w:rsid w:val="00EA5D7C"/>
    <w:rsid w:val="00EA5EF4"/>
    <w:rsid w:val="00EA6593"/>
    <w:rsid w:val="00EC75F8"/>
    <w:rsid w:val="00EC79D2"/>
    <w:rsid w:val="00ED15FC"/>
    <w:rsid w:val="00ED384F"/>
    <w:rsid w:val="00ED757F"/>
    <w:rsid w:val="00EE0026"/>
    <w:rsid w:val="00EF1335"/>
    <w:rsid w:val="00EF2CB4"/>
    <w:rsid w:val="00F00014"/>
    <w:rsid w:val="00F000F1"/>
    <w:rsid w:val="00F0304B"/>
    <w:rsid w:val="00F121FA"/>
    <w:rsid w:val="00F1724F"/>
    <w:rsid w:val="00F24BBA"/>
    <w:rsid w:val="00F34077"/>
    <w:rsid w:val="00F357CD"/>
    <w:rsid w:val="00F37404"/>
    <w:rsid w:val="00F42F8F"/>
    <w:rsid w:val="00F43F8D"/>
    <w:rsid w:val="00F4508C"/>
    <w:rsid w:val="00F47E67"/>
    <w:rsid w:val="00F50CFC"/>
    <w:rsid w:val="00F627BC"/>
    <w:rsid w:val="00F714C3"/>
    <w:rsid w:val="00F7504B"/>
    <w:rsid w:val="00F80AD2"/>
    <w:rsid w:val="00F943EB"/>
    <w:rsid w:val="00F95339"/>
    <w:rsid w:val="00FA0116"/>
    <w:rsid w:val="00FB14D2"/>
    <w:rsid w:val="00FC104B"/>
    <w:rsid w:val="00FC3EE7"/>
    <w:rsid w:val="00FD2694"/>
    <w:rsid w:val="00FD3A1A"/>
    <w:rsid w:val="00FD3C2D"/>
    <w:rsid w:val="00FE0964"/>
    <w:rsid w:val="00FE0D4A"/>
    <w:rsid w:val="00FE2618"/>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3C2D"/>
    <w:rPr>
      <w:rFonts w:ascii="Times New Roman" w:hAnsi="Times New Roman"/>
      <w:sz w:val="24"/>
    </w:rPr>
  </w:style>
  <w:style w:type="paragraph" w:styleId="Heading1">
    <w:name w:val="heading 1"/>
    <w:basedOn w:val="Normal"/>
    <w:next w:val="Normal"/>
    <w:link w:val="Heading1Char"/>
    <w:uiPriority w:val="9"/>
    <w:qFormat/>
    <w:rsid w:val="00E64759"/>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E64759"/>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2AA"/>
    <w:pPr>
      <w:ind w:left="720"/>
      <w:contextualSpacing/>
    </w:pPr>
  </w:style>
  <w:style w:type="table" w:styleId="TableGrid">
    <w:name w:val="Table Grid"/>
    <w:basedOn w:val="TableNormal"/>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TitleChar">
    <w:name w:val="Title Char"/>
    <w:basedOn w:val="DefaultParagraphFont"/>
    <w:link w:val="Title"/>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DefaultParagraphFont"/>
    <w:uiPriority w:val="99"/>
    <w:unhideWhenUsed/>
    <w:rsid w:val="004162AA"/>
    <w:rPr>
      <w:color w:val="0563C1" w:themeColor="hyperlink"/>
      <w:u w:val="single"/>
    </w:rPr>
  </w:style>
  <w:style w:type="character" w:customStyle="1" w:styleId="UnresolvedMention">
    <w:name w:val="Unresolved Mention"/>
    <w:basedOn w:val="DefaultParagraphFont"/>
    <w:uiPriority w:val="99"/>
    <w:semiHidden/>
    <w:unhideWhenUsed/>
    <w:rsid w:val="004162AA"/>
    <w:rPr>
      <w:color w:val="605E5C"/>
      <w:shd w:val="clear" w:color="auto" w:fill="E1DFDD"/>
    </w:rPr>
  </w:style>
  <w:style w:type="paragraph" w:styleId="NoSpacing">
    <w:name w:val="No Spacing"/>
    <w:link w:val="NoSpacingChar"/>
    <w:uiPriority w:val="1"/>
    <w:qFormat/>
    <w:rsid w:val="003B65C8"/>
    <w:pPr>
      <w:spacing w:after="0" w:line="240" w:lineRule="auto"/>
    </w:pPr>
    <w:rPr>
      <w:rFonts w:eastAsiaTheme="minorEastAsia"/>
    </w:rPr>
  </w:style>
  <w:style w:type="character" w:customStyle="1" w:styleId="NoSpacingChar">
    <w:name w:val="No Spacing Char"/>
    <w:basedOn w:val="DefaultParagraphFont"/>
    <w:link w:val="NoSpacing"/>
    <w:uiPriority w:val="1"/>
    <w:rsid w:val="003B65C8"/>
    <w:rPr>
      <w:rFonts w:eastAsiaTheme="minorEastAsia"/>
    </w:rPr>
  </w:style>
  <w:style w:type="paragraph" w:styleId="Header">
    <w:name w:val="header"/>
    <w:basedOn w:val="Normal"/>
    <w:link w:val="HeaderChar"/>
    <w:uiPriority w:val="99"/>
    <w:unhideWhenUsed/>
    <w:rsid w:val="008E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5D0"/>
  </w:style>
  <w:style w:type="paragraph" w:styleId="Footer">
    <w:name w:val="footer"/>
    <w:basedOn w:val="Normal"/>
    <w:link w:val="FooterChar"/>
    <w:uiPriority w:val="99"/>
    <w:unhideWhenUsed/>
    <w:rsid w:val="008E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5D0"/>
  </w:style>
  <w:style w:type="character" w:customStyle="1" w:styleId="Heading1Char">
    <w:name w:val="Heading 1 Char"/>
    <w:basedOn w:val="DefaultParagraphFont"/>
    <w:link w:val="Heading1"/>
    <w:uiPriority w:val="9"/>
    <w:rsid w:val="00E6475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E64759"/>
    <w:rPr>
      <w:rFonts w:ascii="Times New Roman" w:eastAsiaTheme="majorEastAsia" w:hAnsi="Times New Roman" w:cstheme="majorBidi"/>
      <w:b/>
      <w:color w:val="2F5496" w:themeColor="accent1" w:themeShade="BF"/>
      <w:sz w:val="26"/>
      <w:szCs w:val="26"/>
    </w:rPr>
  </w:style>
  <w:style w:type="character" w:customStyle="1" w:styleId="Heading3Char">
    <w:name w:val="Heading 3 Char"/>
    <w:basedOn w:val="DefaultParagraphFont"/>
    <w:link w:val="Heading3"/>
    <w:uiPriority w:val="9"/>
    <w:rsid w:val="002034E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306F2"/>
    <w:pPr>
      <w:outlineLvl w:val="9"/>
    </w:pPr>
  </w:style>
  <w:style w:type="paragraph" w:styleId="TOC2">
    <w:name w:val="toc 2"/>
    <w:basedOn w:val="Normal"/>
    <w:next w:val="Normal"/>
    <w:autoRedefine/>
    <w:uiPriority w:val="39"/>
    <w:unhideWhenUsed/>
    <w:rsid w:val="006306F2"/>
    <w:pPr>
      <w:spacing w:after="100"/>
      <w:ind w:left="220"/>
    </w:pPr>
    <w:rPr>
      <w:rFonts w:eastAsiaTheme="minorEastAsia" w:cs="Times New Roman"/>
    </w:rPr>
  </w:style>
  <w:style w:type="paragraph" w:styleId="TOC1">
    <w:name w:val="toc 1"/>
    <w:basedOn w:val="Normal"/>
    <w:next w:val="Normal"/>
    <w:autoRedefine/>
    <w:uiPriority w:val="39"/>
    <w:unhideWhenUsed/>
    <w:rsid w:val="00875FF1"/>
    <w:pPr>
      <w:tabs>
        <w:tab w:val="right" w:leader="dot" w:pos="9350"/>
      </w:tabs>
      <w:bidi/>
      <w:spacing w:after="100" w:line="360" w:lineRule="auto"/>
      <w:jc w:val="right"/>
    </w:pPr>
    <w:rPr>
      <w:rFonts w:eastAsiaTheme="minorEastAsia" w:cs="Times New Roman"/>
    </w:rPr>
  </w:style>
  <w:style w:type="paragraph" w:styleId="TOC3">
    <w:name w:val="toc 3"/>
    <w:basedOn w:val="Normal"/>
    <w:next w:val="Normal"/>
    <w:autoRedefine/>
    <w:uiPriority w:val="39"/>
    <w:unhideWhenUsed/>
    <w:rsid w:val="006306F2"/>
    <w:pPr>
      <w:spacing w:after="100"/>
      <w:ind w:left="440"/>
    </w:pPr>
    <w:rPr>
      <w:rFonts w:eastAsiaTheme="minorEastAsia" w:cs="Times New Roman"/>
    </w:rPr>
  </w:style>
  <w:style w:type="paragraph" w:styleId="NormalWeb">
    <w:name w:val="Normal (Web)"/>
    <w:basedOn w:val="Normal"/>
    <w:uiPriority w:val="99"/>
    <w:unhideWhenUsed/>
    <w:rsid w:val="00440848"/>
    <w:pPr>
      <w:spacing w:before="100" w:beforeAutospacing="1" w:after="100" w:afterAutospacing="1" w:line="240" w:lineRule="auto"/>
    </w:pPr>
    <w:rPr>
      <w:rFonts w:eastAsia="Times New Roman" w:cs="Times New Roman"/>
      <w:szCs w:val="24"/>
      <w:lang w:val="en-GB" w:eastAsia="en-GB"/>
    </w:rPr>
  </w:style>
  <w:style w:type="character" w:styleId="Strong">
    <w:name w:val="Strong"/>
    <w:basedOn w:val="DefaultParagraphFont"/>
    <w:uiPriority w:val="22"/>
    <w:qFormat/>
    <w:rsid w:val="001B53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8736">
      <w:bodyDiv w:val="1"/>
      <w:marLeft w:val="0"/>
      <w:marRight w:val="0"/>
      <w:marTop w:val="0"/>
      <w:marBottom w:val="0"/>
      <w:divBdr>
        <w:top w:val="none" w:sz="0" w:space="0" w:color="auto"/>
        <w:left w:val="none" w:sz="0" w:space="0" w:color="auto"/>
        <w:bottom w:val="none" w:sz="0" w:space="0" w:color="auto"/>
        <w:right w:val="none" w:sz="0" w:space="0" w:color="auto"/>
      </w:divBdr>
    </w:div>
    <w:div w:id="60451579">
      <w:bodyDiv w:val="1"/>
      <w:marLeft w:val="0"/>
      <w:marRight w:val="0"/>
      <w:marTop w:val="0"/>
      <w:marBottom w:val="0"/>
      <w:divBdr>
        <w:top w:val="none" w:sz="0" w:space="0" w:color="auto"/>
        <w:left w:val="none" w:sz="0" w:space="0" w:color="auto"/>
        <w:bottom w:val="none" w:sz="0" w:space="0" w:color="auto"/>
        <w:right w:val="none" w:sz="0" w:space="0" w:color="auto"/>
      </w:divBdr>
    </w:div>
    <w:div w:id="96878014">
      <w:bodyDiv w:val="1"/>
      <w:marLeft w:val="0"/>
      <w:marRight w:val="0"/>
      <w:marTop w:val="0"/>
      <w:marBottom w:val="0"/>
      <w:divBdr>
        <w:top w:val="none" w:sz="0" w:space="0" w:color="auto"/>
        <w:left w:val="none" w:sz="0" w:space="0" w:color="auto"/>
        <w:bottom w:val="none" w:sz="0" w:space="0" w:color="auto"/>
        <w:right w:val="none" w:sz="0" w:space="0" w:color="auto"/>
      </w:divBdr>
    </w:div>
    <w:div w:id="133840630">
      <w:bodyDiv w:val="1"/>
      <w:marLeft w:val="0"/>
      <w:marRight w:val="0"/>
      <w:marTop w:val="0"/>
      <w:marBottom w:val="0"/>
      <w:divBdr>
        <w:top w:val="none" w:sz="0" w:space="0" w:color="auto"/>
        <w:left w:val="none" w:sz="0" w:space="0" w:color="auto"/>
        <w:bottom w:val="none" w:sz="0" w:space="0" w:color="auto"/>
        <w:right w:val="none" w:sz="0" w:space="0" w:color="auto"/>
      </w:divBdr>
    </w:div>
    <w:div w:id="147868858">
      <w:bodyDiv w:val="1"/>
      <w:marLeft w:val="0"/>
      <w:marRight w:val="0"/>
      <w:marTop w:val="0"/>
      <w:marBottom w:val="0"/>
      <w:divBdr>
        <w:top w:val="none" w:sz="0" w:space="0" w:color="auto"/>
        <w:left w:val="none" w:sz="0" w:space="0" w:color="auto"/>
        <w:bottom w:val="none" w:sz="0" w:space="0" w:color="auto"/>
        <w:right w:val="none" w:sz="0" w:space="0" w:color="auto"/>
      </w:divBdr>
    </w:div>
    <w:div w:id="171188341">
      <w:bodyDiv w:val="1"/>
      <w:marLeft w:val="0"/>
      <w:marRight w:val="0"/>
      <w:marTop w:val="0"/>
      <w:marBottom w:val="0"/>
      <w:divBdr>
        <w:top w:val="none" w:sz="0" w:space="0" w:color="auto"/>
        <w:left w:val="none" w:sz="0" w:space="0" w:color="auto"/>
        <w:bottom w:val="none" w:sz="0" w:space="0" w:color="auto"/>
        <w:right w:val="none" w:sz="0" w:space="0" w:color="auto"/>
      </w:divBdr>
    </w:div>
    <w:div w:id="175191082">
      <w:bodyDiv w:val="1"/>
      <w:marLeft w:val="0"/>
      <w:marRight w:val="0"/>
      <w:marTop w:val="0"/>
      <w:marBottom w:val="0"/>
      <w:divBdr>
        <w:top w:val="none" w:sz="0" w:space="0" w:color="auto"/>
        <w:left w:val="none" w:sz="0" w:space="0" w:color="auto"/>
        <w:bottom w:val="none" w:sz="0" w:space="0" w:color="auto"/>
        <w:right w:val="none" w:sz="0" w:space="0" w:color="auto"/>
      </w:divBdr>
    </w:div>
    <w:div w:id="215317323">
      <w:bodyDiv w:val="1"/>
      <w:marLeft w:val="0"/>
      <w:marRight w:val="0"/>
      <w:marTop w:val="0"/>
      <w:marBottom w:val="0"/>
      <w:divBdr>
        <w:top w:val="none" w:sz="0" w:space="0" w:color="auto"/>
        <w:left w:val="none" w:sz="0" w:space="0" w:color="auto"/>
        <w:bottom w:val="none" w:sz="0" w:space="0" w:color="auto"/>
        <w:right w:val="none" w:sz="0" w:space="0" w:color="auto"/>
      </w:divBdr>
    </w:div>
    <w:div w:id="218439504">
      <w:bodyDiv w:val="1"/>
      <w:marLeft w:val="0"/>
      <w:marRight w:val="0"/>
      <w:marTop w:val="0"/>
      <w:marBottom w:val="0"/>
      <w:divBdr>
        <w:top w:val="none" w:sz="0" w:space="0" w:color="auto"/>
        <w:left w:val="none" w:sz="0" w:space="0" w:color="auto"/>
        <w:bottom w:val="none" w:sz="0" w:space="0" w:color="auto"/>
        <w:right w:val="none" w:sz="0" w:space="0" w:color="auto"/>
      </w:divBdr>
    </w:div>
    <w:div w:id="229272500">
      <w:bodyDiv w:val="1"/>
      <w:marLeft w:val="0"/>
      <w:marRight w:val="0"/>
      <w:marTop w:val="0"/>
      <w:marBottom w:val="0"/>
      <w:divBdr>
        <w:top w:val="none" w:sz="0" w:space="0" w:color="auto"/>
        <w:left w:val="none" w:sz="0" w:space="0" w:color="auto"/>
        <w:bottom w:val="none" w:sz="0" w:space="0" w:color="auto"/>
        <w:right w:val="none" w:sz="0" w:space="0" w:color="auto"/>
      </w:divBdr>
    </w:div>
    <w:div w:id="230164812">
      <w:bodyDiv w:val="1"/>
      <w:marLeft w:val="0"/>
      <w:marRight w:val="0"/>
      <w:marTop w:val="0"/>
      <w:marBottom w:val="0"/>
      <w:divBdr>
        <w:top w:val="none" w:sz="0" w:space="0" w:color="auto"/>
        <w:left w:val="none" w:sz="0" w:space="0" w:color="auto"/>
        <w:bottom w:val="none" w:sz="0" w:space="0" w:color="auto"/>
        <w:right w:val="none" w:sz="0" w:space="0" w:color="auto"/>
      </w:divBdr>
    </w:div>
    <w:div w:id="231503413">
      <w:bodyDiv w:val="1"/>
      <w:marLeft w:val="0"/>
      <w:marRight w:val="0"/>
      <w:marTop w:val="0"/>
      <w:marBottom w:val="0"/>
      <w:divBdr>
        <w:top w:val="none" w:sz="0" w:space="0" w:color="auto"/>
        <w:left w:val="none" w:sz="0" w:space="0" w:color="auto"/>
        <w:bottom w:val="none" w:sz="0" w:space="0" w:color="auto"/>
        <w:right w:val="none" w:sz="0" w:space="0" w:color="auto"/>
      </w:divBdr>
    </w:div>
    <w:div w:id="240213330">
      <w:bodyDiv w:val="1"/>
      <w:marLeft w:val="0"/>
      <w:marRight w:val="0"/>
      <w:marTop w:val="0"/>
      <w:marBottom w:val="0"/>
      <w:divBdr>
        <w:top w:val="none" w:sz="0" w:space="0" w:color="auto"/>
        <w:left w:val="none" w:sz="0" w:space="0" w:color="auto"/>
        <w:bottom w:val="none" w:sz="0" w:space="0" w:color="auto"/>
        <w:right w:val="none" w:sz="0" w:space="0" w:color="auto"/>
      </w:divBdr>
    </w:div>
    <w:div w:id="280193065">
      <w:bodyDiv w:val="1"/>
      <w:marLeft w:val="0"/>
      <w:marRight w:val="0"/>
      <w:marTop w:val="0"/>
      <w:marBottom w:val="0"/>
      <w:divBdr>
        <w:top w:val="none" w:sz="0" w:space="0" w:color="auto"/>
        <w:left w:val="none" w:sz="0" w:space="0" w:color="auto"/>
        <w:bottom w:val="none" w:sz="0" w:space="0" w:color="auto"/>
        <w:right w:val="none" w:sz="0" w:space="0" w:color="auto"/>
      </w:divBdr>
    </w:div>
    <w:div w:id="321323914">
      <w:bodyDiv w:val="1"/>
      <w:marLeft w:val="0"/>
      <w:marRight w:val="0"/>
      <w:marTop w:val="0"/>
      <w:marBottom w:val="0"/>
      <w:divBdr>
        <w:top w:val="none" w:sz="0" w:space="0" w:color="auto"/>
        <w:left w:val="none" w:sz="0" w:space="0" w:color="auto"/>
        <w:bottom w:val="none" w:sz="0" w:space="0" w:color="auto"/>
        <w:right w:val="none" w:sz="0" w:space="0" w:color="auto"/>
      </w:divBdr>
    </w:div>
    <w:div w:id="324282290">
      <w:bodyDiv w:val="1"/>
      <w:marLeft w:val="0"/>
      <w:marRight w:val="0"/>
      <w:marTop w:val="0"/>
      <w:marBottom w:val="0"/>
      <w:divBdr>
        <w:top w:val="none" w:sz="0" w:space="0" w:color="auto"/>
        <w:left w:val="none" w:sz="0" w:space="0" w:color="auto"/>
        <w:bottom w:val="none" w:sz="0" w:space="0" w:color="auto"/>
        <w:right w:val="none" w:sz="0" w:space="0" w:color="auto"/>
      </w:divBdr>
      <w:divsChild>
        <w:div w:id="958755098">
          <w:marLeft w:val="0"/>
          <w:marRight w:val="0"/>
          <w:marTop w:val="0"/>
          <w:marBottom w:val="0"/>
          <w:divBdr>
            <w:top w:val="none" w:sz="0" w:space="0" w:color="auto"/>
            <w:left w:val="none" w:sz="0" w:space="0" w:color="auto"/>
            <w:bottom w:val="none" w:sz="0" w:space="0" w:color="auto"/>
            <w:right w:val="none" w:sz="0" w:space="0" w:color="auto"/>
          </w:divBdr>
          <w:divsChild>
            <w:div w:id="1129475912">
              <w:marLeft w:val="0"/>
              <w:marRight w:val="0"/>
              <w:marTop w:val="0"/>
              <w:marBottom w:val="0"/>
              <w:divBdr>
                <w:top w:val="none" w:sz="0" w:space="0" w:color="auto"/>
                <w:left w:val="none" w:sz="0" w:space="0" w:color="auto"/>
                <w:bottom w:val="none" w:sz="0" w:space="0" w:color="auto"/>
                <w:right w:val="none" w:sz="0" w:space="0" w:color="auto"/>
              </w:divBdr>
              <w:divsChild>
                <w:div w:id="804931304">
                  <w:marLeft w:val="0"/>
                  <w:marRight w:val="0"/>
                  <w:marTop w:val="0"/>
                  <w:marBottom w:val="0"/>
                  <w:divBdr>
                    <w:top w:val="none" w:sz="0" w:space="0" w:color="auto"/>
                    <w:left w:val="none" w:sz="0" w:space="0" w:color="auto"/>
                    <w:bottom w:val="none" w:sz="0" w:space="0" w:color="auto"/>
                    <w:right w:val="none" w:sz="0" w:space="0" w:color="auto"/>
                  </w:divBdr>
                  <w:divsChild>
                    <w:div w:id="60635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054379">
      <w:bodyDiv w:val="1"/>
      <w:marLeft w:val="0"/>
      <w:marRight w:val="0"/>
      <w:marTop w:val="0"/>
      <w:marBottom w:val="0"/>
      <w:divBdr>
        <w:top w:val="none" w:sz="0" w:space="0" w:color="auto"/>
        <w:left w:val="none" w:sz="0" w:space="0" w:color="auto"/>
        <w:bottom w:val="none" w:sz="0" w:space="0" w:color="auto"/>
        <w:right w:val="none" w:sz="0" w:space="0" w:color="auto"/>
      </w:divBdr>
    </w:div>
    <w:div w:id="357851073">
      <w:bodyDiv w:val="1"/>
      <w:marLeft w:val="0"/>
      <w:marRight w:val="0"/>
      <w:marTop w:val="0"/>
      <w:marBottom w:val="0"/>
      <w:divBdr>
        <w:top w:val="none" w:sz="0" w:space="0" w:color="auto"/>
        <w:left w:val="none" w:sz="0" w:space="0" w:color="auto"/>
        <w:bottom w:val="none" w:sz="0" w:space="0" w:color="auto"/>
        <w:right w:val="none" w:sz="0" w:space="0" w:color="auto"/>
      </w:divBdr>
    </w:div>
    <w:div w:id="358052043">
      <w:bodyDiv w:val="1"/>
      <w:marLeft w:val="0"/>
      <w:marRight w:val="0"/>
      <w:marTop w:val="0"/>
      <w:marBottom w:val="0"/>
      <w:divBdr>
        <w:top w:val="none" w:sz="0" w:space="0" w:color="auto"/>
        <w:left w:val="none" w:sz="0" w:space="0" w:color="auto"/>
        <w:bottom w:val="none" w:sz="0" w:space="0" w:color="auto"/>
        <w:right w:val="none" w:sz="0" w:space="0" w:color="auto"/>
      </w:divBdr>
    </w:div>
    <w:div w:id="366292546">
      <w:bodyDiv w:val="1"/>
      <w:marLeft w:val="0"/>
      <w:marRight w:val="0"/>
      <w:marTop w:val="0"/>
      <w:marBottom w:val="0"/>
      <w:divBdr>
        <w:top w:val="none" w:sz="0" w:space="0" w:color="auto"/>
        <w:left w:val="none" w:sz="0" w:space="0" w:color="auto"/>
        <w:bottom w:val="none" w:sz="0" w:space="0" w:color="auto"/>
        <w:right w:val="none" w:sz="0" w:space="0" w:color="auto"/>
      </w:divBdr>
    </w:div>
    <w:div w:id="372118535">
      <w:bodyDiv w:val="1"/>
      <w:marLeft w:val="0"/>
      <w:marRight w:val="0"/>
      <w:marTop w:val="0"/>
      <w:marBottom w:val="0"/>
      <w:divBdr>
        <w:top w:val="none" w:sz="0" w:space="0" w:color="auto"/>
        <w:left w:val="none" w:sz="0" w:space="0" w:color="auto"/>
        <w:bottom w:val="none" w:sz="0" w:space="0" w:color="auto"/>
        <w:right w:val="none" w:sz="0" w:space="0" w:color="auto"/>
      </w:divBdr>
    </w:div>
    <w:div w:id="376394769">
      <w:bodyDiv w:val="1"/>
      <w:marLeft w:val="0"/>
      <w:marRight w:val="0"/>
      <w:marTop w:val="0"/>
      <w:marBottom w:val="0"/>
      <w:divBdr>
        <w:top w:val="none" w:sz="0" w:space="0" w:color="auto"/>
        <w:left w:val="none" w:sz="0" w:space="0" w:color="auto"/>
        <w:bottom w:val="none" w:sz="0" w:space="0" w:color="auto"/>
        <w:right w:val="none" w:sz="0" w:space="0" w:color="auto"/>
      </w:divBdr>
    </w:div>
    <w:div w:id="408159958">
      <w:bodyDiv w:val="1"/>
      <w:marLeft w:val="0"/>
      <w:marRight w:val="0"/>
      <w:marTop w:val="0"/>
      <w:marBottom w:val="0"/>
      <w:divBdr>
        <w:top w:val="none" w:sz="0" w:space="0" w:color="auto"/>
        <w:left w:val="none" w:sz="0" w:space="0" w:color="auto"/>
        <w:bottom w:val="none" w:sz="0" w:space="0" w:color="auto"/>
        <w:right w:val="none" w:sz="0" w:space="0" w:color="auto"/>
      </w:divBdr>
    </w:div>
    <w:div w:id="466437764">
      <w:bodyDiv w:val="1"/>
      <w:marLeft w:val="0"/>
      <w:marRight w:val="0"/>
      <w:marTop w:val="0"/>
      <w:marBottom w:val="0"/>
      <w:divBdr>
        <w:top w:val="none" w:sz="0" w:space="0" w:color="auto"/>
        <w:left w:val="none" w:sz="0" w:space="0" w:color="auto"/>
        <w:bottom w:val="none" w:sz="0" w:space="0" w:color="auto"/>
        <w:right w:val="none" w:sz="0" w:space="0" w:color="auto"/>
      </w:divBdr>
    </w:div>
    <w:div w:id="479201121">
      <w:bodyDiv w:val="1"/>
      <w:marLeft w:val="0"/>
      <w:marRight w:val="0"/>
      <w:marTop w:val="0"/>
      <w:marBottom w:val="0"/>
      <w:divBdr>
        <w:top w:val="none" w:sz="0" w:space="0" w:color="auto"/>
        <w:left w:val="none" w:sz="0" w:space="0" w:color="auto"/>
        <w:bottom w:val="none" w:sz="0" w:space="0" w:color="auto"/>
        <w:right w:val="none" w:sz="0" w:space="0" w:color="auto"/>
      </w:divBdr>
    </w:div>
    <w:div w:id="479423332">
      <w:bodyDiv w:val="1"/>
      <w:marLeft w:val="0"/>
      <w:marRight w:val="0"/>
      <w:marTop w:val="0"/>
      <w:marBottom w:val="0"/>
      <w:divBdr>
        <w:top w:val="none" w:sz="0" w:space="0" w:color="auto"/>
        <w:left w:val="none" w:sz="0" w:space="0" w:color="auto"/>
        <w:bottom w:val="none" w:sz="0" w:space="0" w:color="auto"/>
        <w:right w:val="none" w:sz="0" w:space="0" w:color="auto"/>
      </w:divBdr>
    </w:div>
    <w:div w:id="483085613">
      <w:bodyDiv w:val="1"/>
      <w:marLeft w:val="0"/>
      <w:marRight w:val="0"/>
      <w:marTop w:val="0"/>
      <w:marBottom w:val="0"/>
      <w:divBdr>
        <w:top w:val="none" w:sz="0" w:space="0" w:color="auto"/>
        <w:left w:val="none" w:sz="0" w:space="0" w:color="auto"/>
        <w:bottom w:val="none" w:sz="0" w:space="0" w:color="auto"/>
        <w:right w:val="none" w:sz="0" w:space="0" w:color="auto"/>
      </w:divBdr>
    </w:div>
    <w:div w:id="490409489">
      <w:bodyDiv w:val="1"/>
      <w:marLeft w:val="0"/>
      <w:marRight w:val="0"/>
      <w:marTop w:val="0"/>
      <w:marBottom w:val="0"/>
      <w:divBdr>
        <w:top w:val="none" w:sz="0" w:space="0" w:color="auto"/>
        <w:left w:val="none" w:sz="0" w:space="0" w:color="auto"/>
        <w:bottom w:val="none" w:sz="0" w:space="0" w:color="auto"/>
        <w:right w:val="none" w:sz="0" w:space="0" w:color="auto"/>
      </w:divBdr>
    </w:div>
    <w:div w:id="502475260">
      <w:bodyDiv w:val="1"/>
      <w:marLeft w:val="0"/>
      <w:marRight w:val="0"/>
      <w:marTop w:val="0"/>
      <w:marBottom w:val="0"/>
      <w:divBdr>
        <w:top w:val="none" w:sz="0" w:space="0" w:color="auto"/>
        <w:left w:val="none" w:sz="0" w:space="0" w:color="auto"/>
        <w:bottom w:val="none" w:sz="0" w:space="0" w:color="auto"/>
        <w:right w:val="none" w:sz="0" w:space="0" w:color="auto"/>
      </w:divBdr>
    </w:div>
    <w:div w:id="522323762">
      <w:bodyDiv w:val="1"/>
      <w:marLeft w:val="0"/>
      <w:marRight w:val="0"/>
      <w:marTop w:val="0"/>
      <w:marBottom w:val="0"/>
      <w:divBdr>
        <w:top w:val="none" w:sz="0" w:space="0" w:color="auto"/>
        <w:left w:val="none" w:sz="0" w:space="0" w:color="auto"/>
        <w:bottom w:val="none" w:sz="0" w:space="0" w:color="auto"/>
        <w:right w:val="none" w:sz="0" w:space="0" w:color="auto"/>
      </w:divBdr>
    </w:div>
    <w:div w:id="537663955">
      <w:bodyDiv w:val="1"/>
      <w:marLeft w:val="0"/>
      <w:marRight w:val="0"/>
      <w:marTop w:val="0"/>
      <w:marBottom w:val="0"/>
      <w:divBdr>
        <w:top w:val="none" w:sz="0" w:space="0" w:color="auto"/>
        <w:left w:val="none" w:sz="0" w:space="0" w:color="auto"/>
        <w:bottom w:val="none" w:sz="0" w:space="0" w:color="auto"/>
        <w:right w:val="none" w:sz="0" w:space="0" w:color="auto"/>
      </w:divBdr>
    </w:div>
    <w:div w:id="544684330">
      <w:bodyDiv w:val="1"/>
      <w:marLeft w:val="0"/>
      <w:marRight w:val="0"/>
      <w:marTop w:val="0"/>
      <w:marBottom w:val="0"/>
      <w:divBdr>
        <w:top w:val="none" w:sz="0" w:space="0" w:color="auto"/>
        <w:left w:val="none" w:sz="0" w:space="0" w:color="auto"/>
        <w:bottom w:val="none" w:sz="0" w:space="0" w:color="auto"/>
        <w:right w:val="none" w:sz="0" w:space="0" w:color="auto"/>
      </w:divBdr>
      <w:divsChild>
        <w:div w:id="212890890">
          <w:marLeft w:val="0"/>
          <w:marRight w:val="0"/>
          <w:marTop w:val="0"/>
          <w:marBottom w:val="0"/>
          <w:divBdr>
            <w:top w:val="none" w:sz="0" w:space="0" w:color="auto"/>
            <w:left w:val="none" w:sz="0" w:space="0" w:color="auto"/>
            <w:bottom w:val="none" w:sz="0" w:space="0" w:color="auto"/>
            <w:right w:val="none" w:sz="0" w:space="0" w:color="auto"/>
          </w:divBdr>
          <w:divsChild>
            <w:div w:id="191573779">
              <w:marLeft w:val="0"/>
              <w:marRight w:val="0"/>
              <w:marTop w:val="0"/>
              <w:marBottom w:val="0"/>
              <w:divBdr>
                <w:top w:val="none" w:sz="0" w:space="0" w:color="auto"/>
                <w:left w:val="none" w:sz="0" w:space="0" w:color="auto"/>
                <w:bottom w:val="none" w:sz="0" w:space="0" w:color="auto"/>
                <w:right w:val="none" w:sz="0" w:space="0" w:color="auto"/>
              </w:divBdr>
              <w:divsChild>
                <w:div w:id="1323965953">
                  <w:marLeft w:val="0"/>
                  <w:marRight w:val="0"/>
                  <w:marTop w:val="0"/>
                  <w:marBottom w:val="0"/>
                  <w:divBdr>
                    <w:top w:val="none" w:sz="0" w:space="0" w:color="auto"/>
                    <w:left w:val="none" w:sz="0" w:space="0" w:color="auto"/>
                    <w:bottom w:val="none" w:sz="0" w:space="0" w:color="auto"/>
                    <w:right w:val="none" w:sz="0" w:space="0" w:color="auto"/>
                  </w:divBdr>
                  <w:divsChild>
                    <w:div w:id="179817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31929">
      <w:bodyDiv w:val="1"/>
      <w:marLeft w:val="0"/>
      <w:marRight w:val="0"/>
      <w:marTop w:val="0"/>
      <w:marBottom w:val="0"/>
      <w:divBdr>
        <w:top w:val="none" w:sz="0" w:space="0" w:color="auto"/>
        <w:left w:val="none" w:sz="0" w:space="0" w:color="auto"/>
        <w:bottom w:val="none" w:sz="0" w:space="0" w:color="auto"/>
        <w:right w:val="none" w:sz="0" w:space="0" w:color="auto"/>
      </w:divBdr>
    </w:div>
    <w:div w:id="575016164">
      <w:bodyDiv w:val="1"/>
      <w:marLeft w:val="0"/>
      <w:marRight w:val="0"/>
      <w:marTop w:val="0"/>
      <w:marBottom w:val="0"/>
      <w:divBdr>
        <w:top w:val="none" w:sz="0" w:space="0" w:color="auto"/>
        <w:left w:val="none" w:sz="0" w:space="0" w:color="auto"/>
        <w:bottom w:val="none" w:sz="0" w:space="0" w:color="auto"/>
        <w:right w:val="none" w:sz="0" w:space="0" w:color="auto"/>
      </w:divBdr>
    </w:div>
    <w:div w:id="590704846">
      <w:bodyDiv w:val="1"/>
      <w:marLeft w:val="0"/>
      <w:marRight w:val="0"/>
      <w:marTop w:val="0"/>
      <w:marBottom w:val="0"/>
      <w:divBdr>
        <w:top w:val="none" w:sz="0" w:space="0" w:color="auto"/>
        <w:left w:val="none" w:sz="0" w:space="0" w:color="auto"/>
        <w:bottom w:val="none" w:sz="0" w:space="0" w:color="auto"/>
        <w:right w:val="none" w:sz="0" w:space="0" w:color="auto"/>
      </w:divBdr>
    </w:div>
    <w:div w:id="591283665">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08437577">
      <w:bodyDiv w:val="1"/>
      <w:marLeft w:val="0"/>
      <w:marRight w:val="0"/>
      <w:marTop w:val="0"/>
      <w:marBottom w:val="0"/>
      <w:divBdr>
        <w:top w:val="none" w:sz="0" w:space="0" w:color="auto"/>
        <w:left w:val="none" w:sz="0" w:space="0" w:color="auto"/>
        <w:bottom w:val="none" w:sz="0" w:space="0" w:color="auto"/>
        <w:right w:val="none" w:sz="0" w:space="0" w:color="auto"/>
      </w:divBdr>
    </w:div>
    <w:div w:id="624196782">
      <w:bodyDiv w:val="1"/>
      <w:marLeft w:val="0"/>
      <w:marRight w:val="0"/>
      <w:marTop w:val="0"/>
      <w:marBottom w:val="0"/>
      <w:divBdr>
        <w:top w:val="none" w:sz="0" w:space="0" w:color="auto"/>
        <w:left w:val="none" w:sz="0" w:space="0" w:color="auto"/>
        <w:bottom w:val="none" w:sz="0" w:space="0" w:color="auto"/>
        <w:right w:val="none" w:sz="0" w:space="0" w:color="auto"/>
      </w:divBdr>
    </w:div>
    <w:div w:id="655182981">
      <w:bodyDiv w:val="1"/>
      <w:marLeft w:val="0"/>
      <w:marRight w:val="0"/>
      <w:marTop w:val="0"/>
      <w:marBottom w:val="0"/>
      <w:divBdr>
        <w:top w:val="none" w:sz="0" w:space="0" w:color="auto"/>
        <w:left w:val="none" w:sz="0" w:space="0" w:color="auto"/>
        <w:bottom w:val="none" w:sz="0" w:space="0" w:color="auto"/>
        <w:right w:val="none" w:sz="0" w:space="0" w:color="auto"/>
      </w:divBdr>
    </w:div>
    <w:div w:id="660354728">
      <w:bodyDiv w:val="1"/>
      <w:marLeft w:val="0"/>
      <w:marRight w:val="0"/>
      <w:marTop w:val="0"/>
      <w:marBottom w:val="0"/>
      <w:divBdr>
        <w:top w:val="none" w:sz="0" w:space="0" w:color="auto"/>
        <w:left w:val="none" w:sz="0" w:space="0" w:color="auto"/>
        <w:bottom w:val="none" w:sz="0" w:space="0" w:color="auto"/>
        <w:right w:val="none" w:sz="0" w:space="0" w:color="auto"/>
      </w:divBdr>
    </w:div>
    <w:div w:id="670063415">
      <w:bodyDiv w:val="1"/>
      <w:marLeft w:val="0"/>
      <w:marRight w:val="0"/>
      <w:marTop w:val="0"/>
      <w:marBottom w:val="0"/>
      <w:divBdr>
        <w:top w:val="none" w:sz="0" w:space="0" w:color="auto"/>
        <w:left w:val="none" w:sz="0" w:space="0" w:color="auto"/>
        <w:bottom w:val="none" w:sz="0" w:space="0" w:color="auto"/>
        <w:right w:val="none" w:sz="0" w:space="0" w:color="auto"/>
      </w:divBdr>
    </w:div>
    <w:div w:id="756558615">
      <w:bodyDiv w:val="1"/>
      <w:marLeft w:val="0"/>
      <w:marRight w:val="0"/>
      <w:marTop w:val="0"/>
      <w:marBottom w:val="0"/>
      <w:divBdr>
        <w:top w:val="none" w:sz="0" w:space="0" w:color="auto"/>
        <w:left w:val="none" w:sz="0" w:space="0" w:color="auto"/>
        <w:bottom w:val="none" w:sz="0" w:space="0" w:color="auto"/>
        <w:right w:val="none" w:sz="0" w:space="0" w:color="auto"/>
      </w:divBdr>
    </w:div>
    <w:div w:id="767894402">
      <w:bodyDiv w:val="1"/>
      <w:marLeft w:val="0"/>
      <w:marRight w:val="0"/>
      <w:marTop w:val="0"/>
      <w:marBottom w:val="0"/>
      <w:divBdr>
        <w:top w:val="none" w:sz="0" w:space="0" w:color="auto"/>
        <w:left w:val="none" w:sz="0" w:space="0" w:color="auto"/>
        <w:bottom w:val="none" w:sz="0" w:space="0" w:color="auto"/>
        <w:right w:val="none" w:sz="0" w:space="0" w:color="auto"/>
      </w:divBdr>
    </w:div>
    <w:div w:id="789669815">
      <w:bodyDiv w:val="1"/>
      <w:marLeft w:val="0"/>
      <w:marRight w:val="0"/>
      <w:marTop w:val="0"/>
      <w:marBottom w:val="0"/>
      <w:divBdr>
        <w:top w:val="none" w:sz="0" w:space="0" w:color="auto"/>
        <w:left w:val="none" w:sz="0" w:space="0" w:color="auto"/>
        <w:bottom w:val="none" w:sz="0" w:space="0" w:color="auto"/>
        <w:right w:val="none" w:sz="0" w:space="0" w:color="auto"/>
      </w:divBdr>
    </w:div>
    <w:div w:id="793183669">
      <w:bodyDiv w:val="1"/>
      <w:marLeft w:val="0"/>
      <w:marRight w:val="0"/>
      <w:marTop w:val="0"/>
      <w:marBottom w:val="0"/>
      <w:divBdr>
        <w:top w:val="none" w:sz="0" w:space="0" w:color="auto"/>
        <w:left w:val="none" w:sz="0" w:space="0" w:color="auto"/>
        <w:bottom w:val="none" w:sz="0" w:space="0" w:color="auto"/>
        <w:right w:val="none" w:sz="0" w:space="0" w:color="auto"/>
      </w:divBdr>
    </w:div>
    <w:div w:id="868228124">
      <w:bodyDiv w:val="1"/>
      <w:marLeft w:val="0"/>
      <w:marRight w:val="0"/>
      <w:marTop w:val="0"/>
      <w:marBottom w:val="0"/>
      <w:divBdr>
        <w:top w:val="none" w:sz="0" w:space="0" w:color="auto"/>
        <w:left w:val="none" w:sz="0" w:space="0" w:color="auto"/>
        <w:bottom w:val="none" w:sz="0" w:space="0" w:color="auto"/>
        <w:right w:val="none" w:sz="0" w:space="0" w:color="auto"/>
      </w:divBdr>
    </w:div>
    <w:div w:id="874460632">
      <w:bodyDiv w:val="1"/>
      <w:marLeft w:val="0"/>
      <w:marRight w:val="0"/>
      <w:marTop w:val="0"/>
      <w:marBottom w:val="0"/>
      <w:divBdr>
        <w:top w:val="none" w:sz="0" w:space="0" w:color="auto"/>
        <w:left w:val="none" w:sz="0" w:space="0" w:color="auto"/>
        <w:bottom w:val="none" w:sz="0" w:space="0" w:color="auto"/>
        <w:right w:val="none" w:sz="0" w:space="0" w:color="auto"/>
      </w:divBdr>
    </w:div>
    <w:div w:id="895550750">
      <w:bodyDiv w:val="1"/>
      <w:marLeft w:val="0"/>
      <w:marRight w:val="0"/>
      <w:marTop w:val="0"/>
      <w:marBottom w:val="0"/>
      <w:divBdr>
        <w:top w:val="none" w:sz="0" w:space="0" w:color="auto"/>
        <w:left w:val="none" w:sz="0" w:space="0" w:color="auto"/>
        <w:bottom w:val="none" w:sz="0" w:space="0" w:color="auto"/>
        <w:right w:val="none" w:sz="0" w:space="0" w:color="auto"/>
      </w:divBdr>
    </w:div>
    <w:div w:id="918909580">
      <w:bodyDiv w:val="1"/>
      <w:marLeft w:val="0"/>
      <w:marRight w:val="0"/>
      <w:marTop w:val="0"/>
      <w:marBottom w:val="0"/>
      <w:divBdr>
        <w:top w:val="none" w:sz="0" w:space="0" w:color="auto"/>
        <w:left w:val="none" w:sz="0" w:space="0" w:color="auto"/>
        <w:bottom w:val="none" w:sz="0" w:space="0" w:color="auto"/>
        <w:right w:val="none" w:sz="0" w:space="0" w:color="auto"/>
      </w:divBdr>
    </w:div>
    <w:div w:id="920060803">
      <w:bodyDiv w:val="1"/>
      <w:marLeft w:val="0"/>
      <w:marRight w:val="0"/>
      <w:marTop w:val="0"/>
      <w:marBottom w:val="0"/>
      <w:divBdr>
        <w:top w:val="none" w:sz="0" w:space="0" w:color="auto"/>
        <w:left w:val="none" w:sz="0" w:space="0" w:color="auto"/>
        <w:bottom w:val="none" w:sz="0" w:space="0" w:color="auto"/>
        <w:right w:val="none" w:sz="0" w:space="0" w:color="auto"/>
      </w:divBdr>
    </w:div>
    <w:div w:id="933588411">
      <w:bodyDiv w:val="1"/>
      <w:marLeft w:val="0"/>
      <w:marRight w:val="0"/>
      <w:marTop w:val="0"/>
      <w:marBottom w:val="0"/>
      <w:divBdr>
        <w:top w:val="none" w:sz="0" w:space="0" w:color="auto"/>
        <w:left w:val="none" w:sz="0" w:space="0" w:color="auto"/>
        <w:bottom w:val="none" w:sz="0" w:space="0" w:color="auto"/>
        <w:right w:val="none" w:sz="0" w:space="0" w:color="auto"/>
      </w:divBdr>
    </w:div>
    <w:div w:id="963927530">
      <w:bodyDiv w:val="1"/>
      <w:marLeft w:val="0"/>
      <w:marRight w:val="0"/>
      <w:marTop w:val="0"/>
      <w:marBottom w:val="0"/>
      <w:divBdr>
        <w:top w:val="none" w:sz="0" w:space="0" w:color="auto"/>
        <w:left w:val="none" w:sz="0" w:space="0" w:color="auto"/>
        <w:bottom w:val="none" w:sz="0" w:space="0" w:color="auto"/>
        <w:right w:val="none" w:sz="0" w:space="0" w:color="auto"/>
      </w:divBdr>
    </w:div>
    <w:div w:id="1001812314">
      <w:bodyDiv w:val="1"/>
      <w:marLeft w:val="0"/>
      <w:marRight w:val="0"/>
      <w:marTop w:val="0"/>
      <w:marBottom w:val="0"/>
      <w:divBdr>
        <w:top w:val="none" w:sz="0" w:space="0" w:color="auto"/>
        <w:left w:val="none" w:sz="0" w:space="0" w:color="auto"/>
        <w:bottom w:val="none" w:sz="0" w:space="0" w:color="auto"/>
        <w:right w:val="none" w:sz="0" w:space="0" w:color="auto"/>
      </w:divBdr>
    </w:div>
    <w:div w:id="1006905792">
      <w:bodyDiv w:val="1"/>
      <w:marLeft w:val="0"/>
      <w:marRight w:val="0"/>
      <w:marTop w:val="0"/>
      <w:marBottom w:val="0"/>
      <w:divBdr>
        <w:top w:val="none" w:sz="0" w:space="0" w:color="auto"/>
        <w:left w:val="none" w:sz="0" w:space="0" w:color="auto"/>
        <w:bottom w:val="none" w:sz="0" w:space="0" w:color="auto"/>
        <w:right w:val="none" w:sz="0" w:space="0" w:color="auto"/>
      </w:divBdr>
    </w:div>
    <w:div w:id="1079792679">
      <w:bodyDiv w:val="1"/>
      <w:marLeft w:val="0"/>
      <w:marRight w:val="0"/>
      <w:marTop w:val="0"/>
      <w:marBottom w:val="0"/>
      <w:divBdr>
        <w:top w:val="none" w:sz="0" w:space="0" w:color="auto"/>
        <w:left w:val="none" w:sz="0" w:space="0" w:color="auto"/>
        <w:bottom w:val="none" w:sz="0" w:space="0" w:color="auto"/>
        <w:right w:val="none" w:sz="0" w:space="0" w:color="auto"/>
      </w:divBdr>
      <w:divsChild>
        <w:div w:id="1440493182">
          <w:marLeft w:val="0"/>
          <w:marRight w:val="0"/>
          <w:marTop w:val="0"/>
          <w:marBottom w:val="0"/>
          <w:divBdr>
            <w:top w:val="none" w:sz="0" w:space="0" w:color="auto"/>
            <w:left w:val="none" w:sz="0" w:space="0" w:color="auto"/>
            <w:bottom w:val="none" w:sz="0" w:space="0" w:color="auto"/>
            <w:right w:val="none" w:sz="0" w:space="0" w:color="auto"/>
          </w:divBdr>
          <w:divsChild>
            <w:div w:id="1411653833">
              <w:marLeft w:val="0"/>
              <w:marRight w:val="0"/>
              <w:marTop w:val="0"/>
              <w:marBottom w:val="0"/>
              <w:divBdr>
                <w:top w:val="none" w:sz="0" w:space="0" w:color="auto"/>
                <w:left w:val="none" w:sz="0" w:space="0" w:color="auto"/>
                <w:bottom w:val="none" w:sz="0" w:space="0" w:color="auto"/>
                <w:right w:val="none" w:sz="0" w:space="0" w:color="auto"/>
              </w:divBdr>
              <w:divsChild>
                <w:div w:id="1308896762">
                  <w:marLeft w:val="0"/>
                  <w:marRight w:val="0"/>
                  <w:marTop w:val="0"/>
                  <w:marBottom w:val="0"/>
                  <w:divBdr>
                    <w:top w:val="none" w:sz="0" w:space="0" w:color="auto"/>
                    <w:left w:val="none" w:sz="0" w:space="0" w:color="auto"/>
                    <w:bottom w:val="none" w:sz="0" w:space="0" w:color="auto"/>
                    <w:right w:val="none" w:sz="0" w:space="0" w:color="auto"/>
                  </w:divBdr>
                  <w:divsChild>
                    <w:div w:id="3015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381826">
      <w:bodyDiv w:val="1"/>
      <w:marLeft w:val="0"/>
      <w:marRight w:val="0"/>
      <w:marTop w:val="0"/>
      <w:marBottom w:val="0"/>
      <w:divBdr>
        <w:top w:val="none" w:sz="0" w:space="0" w:color="auto"/>
        <w:left w:val="none" w:sz="0" w:space="0" w:color="auto"/>
        <w:bottom w:val="none" w:sz="0" w:space="0" w:color="auto"/>
        <w:right w:val="none" w:sz="0" w:space="0" w:color="auto"/>
      </w:divBdr>
    </w:div>
    <w:div w:id="1112432414">
      <w:bodyDiv w:val="1"/>
      <w:marLeft w:val="0"/>
      <w:marRight w:val="0"/>
      <w:marTop w:val="0"/>
      <w:marBottom w:val="0"/>
      <w:divBdr>
        <w:top w:val="none" w:sz="0" w:space="0" w:color="auto"/>
        <w:left w:val="none" w:sz="0" w:space="0" w:color="auto"/>
        <w:bottom w:val="none" w:sz="0" w:space="0" w:color="auto"/>
        <w:right w:val="none" w:sz="0" w:space="0" w:color="auto"/>
      </w:divBdr>
    </w:div>
    <w:div w:id="1122574735">
      <w:bodyDiv w:val="1"/>
      <w:marLeft w:val="0"/>
      <w:marRight w:val="0"/>
      <w:marTop w:val="0"/>
      <w:marBottom w:val="0"/>
      <w:divBdr>
        <w:top w:val="none" w:sz="0" w:space="0" w:color="auto"/>
        <w:left w:val="none" w:sz="0" w:space="0" w:color="auto"/>
        <w:bottom w:val="none" w:sz="0" w:space="0" w:color="auto"/>
        <w:right w:val="none" w:sz="0" w:space="0" w:color="auto"/>
      </w:divBdr>
    </w:div>
    <w:div w:id="1138647229">
      <w:bodyDiv w:val="1"/>
      <w:marLeft w:val="0"/>
      <w:marRight w:val="0"/>
      <w:marTop w:val="0"/>
      <w:marBottom w:val="0"/>
      <w:divBdr>
        <w:top w:val="none" w:sz="0" w:space="0" w:color="auto"/>
        <w:left w:val="none" w:sz="0" w:space="0" w:color="auto"/>
        <w:bottom w:val="none" w:sz="0" w:space="0" w:color="auto"/>
        <w:right w:val="none" w:sz="0" w:space="0" w:color="auto"/>
      </w:divBdr>
    </w:div>
    <w:div w:id="1154100950">
      <w:bodyDiv w:val="1"/>
      <w:marLeft w:val="0"/>
      <w:marRight w:val="0"/>
      <w:marTop w:val="0"/>
      <w:marBottom w:val="0"/>
      <w:divBdr>
        <w:top w:val="none" w:sz="0" w:space="0" w:color="auto"/>
        <w:left w:val="none" w:sz="0" w:space="0" w:color="auto"/>
        <w:bottom w:val="none" w:sz="0" w:space="0" w:color="auto"/>
        <w:right w:val="none" w:sz="0" w:space="0" w:color="auto"/>
      </w:divBdr>
    </w:div>
    <w:div w:id="1194264964">
      <w:bodyDiv w:val="1"/>
      <w:marLeft w:val="0"/>
      <w:marRight w:val="0"/>
      <w:marTop w:val="0"/>
      <w:marBottom w:val="0"/>
      <w:divBdr>
        <w:top w:val="none" w:sz="0" w:space="0" w:color="auto"/>
        <w:left w:val="none" w:sz="0" w:space="0" w:color="auto"/>
        <w:bottom w:val="none" w:sz="0" w:space="0" w:color="auto"/>
        <w:right w:val="none" w:sz="0" w:space="0" w:color="auto"/>
      </w:divBdr>
    </w:div>
    <w:div w:id="1200169671">
      <w:bodyDiv w:val="1"/>
      <w:marLeft w:val="0"/>
      <w:marRight w:val="0"/>
      <w:marTop w:val="0"/>
      <w:marBottom w:val="0"/>
      <w:divBdr>
        <w:top w:val="none" w:sz="0" w:space="0" w:color="auto"/>
        <w:left w:val="none" w:sz="0" w:space="0" w:color="auto"/>
        <w:bottom w:val="none" w:sz="0" w:space="0" w:color="auto"/>
        <w:right w:val="none" w:sz="0" w:space="0" w:color="auto"/>
      </w:divBdr>
    </w:div>
    <w:div w:id="1215704208">
      <w:bodyDiv w:val="1"/>
      <w:marLeft w:val="0"/>
      <w:marRight w:val="0"/>
      <w:marTop w:val="0"/>
      <w:marBottom w:val="0"/>
      <w:divBdr>
        <w:top w:val="none" w:sz="0" w:space="0" w:color="auto"/>
        <w:left w:val="none" w:sz="0" w:space="0" w:color="auto"/>
        <w:bottom w:val="none" w:sz="0" w:space="0" w:color="auto"/>
        <w:right w:val="none" w:sz="0" w:space="0" w:color="auto"/>
      </w:divBdr>
    </w:div>
    <w:div w:id="1223442506">
      <w:bodyDiv w:val="1"/>
      <w:marLeft w:val="0"/>
      <w:marRight w:val="0"/>
      <w:marTop w:val="0"/>
      <w:marBottom w:val="0"/>
      <w:divBdr>
        <w:top w:val="none" w:sz="0" w:space="0" w:color="auto"/>
        <w:left w:val="none" w:sz="0" w:space="0" w:color="auto"/>
        <w:bottom w:val="none" w:sz="0" w:space="0" w:color="auto"/>
        <w:right w:val="none" w:sz="0" w:space="0" w:color="auto"/>
      </w:divBdr>
    </w:div>
    <w:div w:id="1239366657">
      <w:bodyDiv w:val="1"/>
      <w:marLeft w:val="0"/>
      <w:marRight w:val="0"/>
      <w:marTop w:val="0"/>
      <w:marBottom w:val="0"/>
      <w:divBdr>
        <w:top w:val="none" w:sz="0" w:space="0" w:color="auto"/>
        <w:left w:val="none" w:sz="0" w:space="0" w:color="auto"/>
        <w:bottom w:val="none" w:sz="0" w:space="0" w:color="auto"/>
        <w:right w:val="none" w:sz="0" w:space="0" w:color="auto"/>
      </w:divBdr>
    </w:div>
    <w:div w:id="1253508618">
      <w:bodyDiv w:val="1"/>
      <w:marLeft w:val="0"/>
      <w:marRight w:val="0"/>
      <w:marTop w:val="0"/>
      <w:marBottom w:val="0"/>
      <w:divBdr>
        <w:top w:val="none" w:sz="0" w:space="0" w:color="auto"/>
        <w:left w:val="none" w:sz="0" w:space="0" w:color="auto"/>
        <w:bottom w:val="none" w:sz="0" w:space="0" w:color="auto"/>
        <w:right w:val="none" w:sz="0" w:space="0" w:color="auto"/>
      </w:divBdr>
    </w:div>
    <w:div w:id="1265261901">
      <w:bodyDiv w:val="1"/>
      <w:marLeft w:val="0"/>
      <w:marRight w:val="0"/>
      <w:marTop w:val="0"/>
      <w:marBottom w:val="0"/>
      <w:divBdr>
        <w:top w:val="none" w:sz="0" w:space="0" w:color="auto"/>
        <w:left w:val="none" w:sz="0" w:space="0" w:color="auto"/>
        <w:bottom w:val="none" w:sz="0" w:space="0" w:color="auto"/>
        <w:right w:val="none" w:sz="0" w:space="0" w:color="auto"/>
      </w:divBdr>
    </w:div>
    <w:div w:id="1357075898">
      <w:bodyDiv w:val="1"/>
      <w:marLeft w:val="0"/>
      <w:marRight w:val="0"/>
      <w:marTop w:val="0"/>
      <w:marBottom w:val="0"/>
      <w:divBdr>
        <w:top w:val="none" w:sz="0" w:space="0" w:color="auto"/>
        <w:left w:val="none" w:sz="0" w:space="0" w:color="auto"/>
        <w:bottom w:val="none" w:sz="0" w:space="0" w:color="auto"/>
        <w:right w:val="none" w:sz="0" w:space="0" w:color="auto"/>
      </w:divBdr>
    </w:div>
    <w:div w:id="1360667579">
      <w:bodyDiv w:val="1"/>
      <w:marLeft w:val="0"/>
      <w:marRight w:val="0"/>
      <w:marTop w:val="0"/>
      <w:marBottom w:val="0"/>
      <w:divBdr>
        <w:top w:val="none" w:sz="0" w:space="0" w:color="auto"/>
        <w:left w:val="none" w:sz="0" w:space="0" w:color="auto"/>
        <w:bottom w:val="none" w:sz="0" w:space="0" w:color="auto"/>
        <w:right w:val="none" w:sz="0" w:space="0" w:color="auto"/>
      </w:divBdr>
    </w:div>
    <w:div w:id="1366907593">
      <w:bodyDiv w:val="1"/>
      <w:marLeft w:val="0"/>
      <w:marRight w:val="0"/>
      <w:marTop w:val="0"/>
      <w:marBottom w:val="0"/>
      <w:divBdr>
        <w:top w:val="none" w:sz="0" w:space="0" w:color="auto"/>
        <w:left w:val="none" w:sz="0" w:space="0" w:color="auto"/>
        <w:bottom w:val="none" w:sz="0" w:space="0" w:color="auto"/>
        <w:right w:val="none" w:sz="0" w:space="0" w:color="auto"/>
      </w:divBdr>
    </w:div>
    <w:div w:id="1380206788">
      <w:bodyDiv w:val="1"/>
      <w:marLeft w:val="0"/>
      <w:marRight w:val="0"/>
      <w:marTop w:val="0"/>
      <w:marBottom w:val="0"/>
      <w:divBdr>
        <w:top w:val="none" w:sz="0" w:space="0" w:color="auto"/>
        <w:left w:val="none" w:sz="0" w:space="0" w:color="auto"/>
        <w:bottom w:val="none" w:sz="0" w:space="0" w:color="auto"/>
        <w:right w:val="none" w:sz="0" w:space="0" w:color="auto"/>
      </w:divBdr>
    </w:div>
    <w:div w:id="1380471368">
      <w:bodyDiv w:val="1"/>
      <w:marLeft w:val="0"/>
      <w:marRight w:val="0"/>
      <w:marTop w:val="0"/>
      <w:marBottom w:val="0"/>
      <w:divBdr>
        <w:top w:val="none" w:sz="0" w:space="0" w:color="auto"/>
        <w:left w:val="none" w:sz="0" w:space="0" w:color="auto"/>
        <w:bottom w:val="none" w:sz="0" w:space="0" w:color="auto"/>
        <w:right w:val="none" w:sz="0" w:space="0" w:color="auto"/>
      </w:divBdr>
    </w:div>
    <w:div w:id="1393581669">
      <w:bodyDiv w:val="1"/>
      <w:marLeft w:val="0"/>
      <w:marRight w:val="0"/>
      <w:marTop w:val="0"/>
      <w:marBottom w:val="0"/>
      <w:divBdr>
        <w:top w:val="none" w:sz="0" w:space="0" w:color="auto"/>
        <w:left w:val="none" w:sz="0" w:space="0" w:color="auto"/>
        <w:bottom w:val="none" w:sz="0" w:space="0" w:color="auto"/>
        <w:right w:val="none" w:sz="0" w:space="0" w:color="auto"/>
      </w:divBdr>
    </w:div>
    <w:div w:id="1403092440">
      <w:bodyDiv w:val="1"/>
      <w:marLeft w:val="0"/>
      <w:marRight w:val="0"/>
      <w:marTop w:val="0"/>
      <w:marBottom w:val="0"/>
      <w:divBdr>
        <w:top w:val="none" w:sz="0" w:space="0" w:color="auto"/>
        <w:left w:val="none" w:sz="0" w:space="0" w:color="auto"/>
        <w:bottom w:val="none" w:sz="0" w:space="0" w:color="auto"/>
        <w:right w:val="none" w:sz="0" w:space="0" w:color="auto"/>
      </w:divBdr>
    </w:div>
    <w:div w:id="1439526634">
      <w:bodyDiv w:val="1"/>
      <w:marLeft w:val="0"/>
      <w:marRight w:val="0"/>
      <w:marTop w:val="0"/>
      <w:marBottom w:val="0"/>
      <w:divBdr>
        <w:top w:val="none" w:sz="0" w:space="0" w:color="auto"/>
        <w:left w:val="none" w:sz="0" w:space="0" w:color="auto"/>
        <w:bottom w:val="none" w:sz="0" w:space="0" w:color="auto"/>
        <w:right w:val="none" w:sz="0" w:space="0" w:color="auto"/>
      </w:divBdr>
    </w:div>
    <w:div w:id="1442070051">
      <w:bodyDiv w:val="1"/>
      <w:marLeft w:val="0"/>
      <w:marRight w:val="0"/>
      <w:marTop w:val="0"/>
      <w:marBottom w:val="0"/>
      <w:divBdr>
        <w:top w:val="none" w:sz="0" w:space="0" w:color="auto"/>
        <w:left w:val="none" w:sz="0" w:space="0" w:color="auto"/>
        <w:bottom w:val="none" w:sz="0" w:space="0" w:color="auto"/>
        <w:right w:val="none" w:sz="0" w:space="0" w:color="auto"/>
      </w:divBdr>
    </w:div>
    <w:div w:id="1451776893">
      <w:bodyDiv w:val="1"/>
      <w:marLeft w:val="0"/>
      <w:marRight w:val="0"/>
      <w:marTop w:val="0"/>
      <w:marBottom w:val="0"/>
      <w:divBdr>
        <w:top w:val="none" w:sz="0" w:space="0" w:color="auto"/>
        <w:left w:val="none" w:sz="0" w:space="0" w:color="auto"/>
        <w:bottom w:val="none" w:sz="0" w:space="0" w:color="auto"/>
        <w:right w:val="none" w:sz="0" w:space="0" w:color="auto"/>
      </w:divBdr>
    </w:div>
    <w:div w:id="1480800484">
      <w:bodyDiv w:val="1"/>
      <w:marLeft w:val="0"/>
      <w:marRight w:val="0"/>
      <w:marTop w:val="0"/>
      <w:marBottom w:val="0"/>
      <w:divBdr>
        <w:top w:val="none" w:sz="0" w:space="0" w:color="auto"/>
        <w:left w:val="none" w:sz="0" w:space="0" w:color="auto"/>
        <w:bottom w:val="none" w:sz="0" w:space="0" w:color="auto"/>
        <w:right w:val="none" w:sz="0" w:space="0" w:color="auto"/>
      </w:divBdr>
    </w:div>
    <w:div w:id="1494493257">
      <w:bodyDiv w:val="1"/>
      <w:marLeft w:val="0"/>
      <w:marRight w:val="0"/>
      <w:marTop w:val="0"/>
      <w:marBottom w:val="0"/>
      <w:divBdr>
        <w:top w:val="none" w:sz="0" w:space="0" w:color="auto"/>
        <w:left w:val="none" w:sz="0" w:space="0" w:color="auto"/>
        <w:bottom w:val="none" w:sz="0" w:space="0" w:color="auto"/>
        <w:right w:val="none" w:sz="0" w:space="0" w:color="auto"/>
      </w:divBdr>
    </w:div>
    <w:div w:id="1505320022">
      <w:bodyDiv w:val="1"/>
      <w:marLeft w:val="0"/>
      <w:marRight w:val="0"/>
      <w:marTop w:val="0"/>
      <w:marBottom w:val="0"/>
      <w:divBdr>
        <w:top w:val="none" w:sz="0" w:space="0" w:color="auto"/>
        <w:left w:val="none" w:sz="0" w:space="0" w:color="auto"/>
        <w:bottom w:val="none" w:sz="0" w:space="0" w:color="auto"/>
        <w:right w:val="none" w:sz="0" w:space="0" w:color="auto"/>
      </w:divBdr>
    </w:div>
    <w:div w:id="1572234537">
      <w:bodyDiv w:val="1"/>
      <w:marLeft w:val="0"/>
      <w:marRight w:val="0"/>
      <w:marTop w:val="0"/>
      <w:marBottom w:val="0"/>
      <w:divBdr>
        <w:top w:val="none" w:sz="0" w:space="0" w:color="auto"/>
        <w:left w:val="none" w:sz="0" w:space="0" w:color="auto"/>
        <w:bottom w:val="none" w:sz="0" w:space="0" w:color="auto"/>
        <w:right w:val="none" w:sz="0" w:space="0" w:color="auto"/>
      </w:divBdr>
    </w:div>
    <w:div w:id="1578633636">
      <w:bodyDiv w:val="1"/>
      <w:marLeft w:val="0"/>
      <w:marRight w:val="0"/>
      <w:marTop w:val="0"/>
      <w:marBottom w:val="0"/>
      <w:divBdr>
        <w:top w:val="none" w:sz="0" w:space="0" w:color="auto"/>
        <w:left w:val="none" w:sz="0" w:space="0" w:color="auto"/>
        <w:bottom w:val="none" w:sz="0" w:space="0" w:color="auto"/>
        <w:right w:val="none" w:sz="0" w:space="0" w:color="auto"/>
      </w:divBdr>
    </w:div>
    <w:div w:id="1596210250">
      <w:bodyDiv w:val="1"/>
      <w:marLeft w:val="0"/>
      <w:marRight w:val="0"/>
      <w:marTop w:val="0"/>
      <w:marBottom w:val="0"/>
      <w:divBdr>
        <w:top w:val="none" w:sz="0" w:space="0" w:color="auto"/>
        <w:left w:val="none" w:sz="0" w:space="0" w:color="auto"/>
        <w:bottom w:val="none" w:sz="0" w:space="0" w:color="auto"/>
        <w:right w:val="none" w:sz="0" w:space="0" w:color="auto"/>
      </w:divBdr>
    </w:div>
    <w:div w:id="1617904971">
      <w:bodyDiv w:val="1"/>
      <w:marLeft w:val="0"/>
      <w:marRight w:val="0"/>
      <w:marTop w:val="0"/>
      <w:marBottom w:val="0"/>
      <w:divBdr>
        <w:top w:val="none" w:sz="0" w:space="0" w:color="auto"/>
        <w:left w:val="none" w:sz="0" w:space="0" w:color="auto"/>
        <w:bottom w:val="none" w:sz="0" w:space="0" w:color="auto"/>
        <w:right w:val="none" w:sz="0" w:space="0" w:color="auto"/>
      </w:divBdr>
    </w:div>
    <w:div w:id="1619339904">
      <w:bodyDiv w:val="1"/>
      <w:marLeft w:val="0"/>
      <w:marRight w:val="0"/>
      <w:marTop w:val="0"/>
      <w:marBottom w:val="0"/>
      <w:divBdr>
        <w:top w:val="none" w:sz="0" w:space="0" w:color="auto"/>
        <w:left w:val="none" w:sz="0" w:space="0" w:color="auto"/>
        <w:bottom w:val="none" w:sz="0" w:space="0" w:color="auto"/>
        <w:right w:val="none" w:sz="0" w:space="0" w:color="auto"/>
      </w:divBdr>
    </w:div>
    <w:div w:id="1638685704">
      <w:bodyDiv w:val="1"/>
      <w:marLeft w:val="0"/>
      <w:marRight w:val="0"/>
      <w:marTop w:val="0"/>
      <w:marBottom w:val="0"/>
      <w:divBdr>
        <w:top w:val="none" w:sz="0" w:space="0" w:color="auto"/>
        <w:left w:val="none" w:sz="0" w:space="0" w:color="auto"/>
        <w:bottom w:val="none" w:sz="0" w:space="0" w:color="auto"/>
        <w:right w:val="none" w:sz="0" w:space="0" w:color="auto"/>
      </w:divBdr>
    </w:div>
    <w:div w:id="1650551288">
      <w:bodyDiv w:val="1"/>
      <w:marLeft w:val="0"/>
      <w:marRight w:val="0"/>
      <w:marTop w:val="0"/>
      <w:marBottom w:val="0"/>
      <w:divBdr>
        <w:top w:val="none" w:sz="0" w:space="0" w:color="auto"/>
        <w:left w:val="none" w:sz="0" w:space="0" w:color="auto"/>
        <w:bottom w:val="none" w:sz="0" w:space="0" w:color="auto"/>
        <w:right w:val="none" w:sz="0" w:space="0" w:color="auto"/>
      </w:divBdr>
    </w:div>
    <w:div w:id="1684428745">
      <w:bodyDiv w:val="1"/>
      <w:marLeft w:val="0"/>
      <w:marRight w:val="0"/>
      <w:marTop w:val="0"/>
      <w:marBottom w:val="0"/>
      <w:divBdr>
        <w:top w:val="none" w:sz="0" w:space="0" w:color="auto"/>
        <w:left w:val="none" w:sz="0" w:space="0" w:color="auto"/>
        <w:bottom w:val="none" w:sz="0" w:space="0" w:color="auto"/>
        <w:right w:val="none" w:sz="0" w:space="0" w:color="auto"/>
      </w:divBdr>
    </w:div>
    <w:div w:id="1705129616">
      <w:bodyDiv w:val="1"/>
      <w:marLeft w:val="0"/>
      <w:marRight w:val="0"/>
      <w:marTop w:val="0"/>
      <w:marBottom w:val="0"/>
      <w:divBdr>
        <w:top w:val="none" w:sz="0" w:space="0" w:color="auto"/>
        <w:left w:val="none" w:sz="0" w:space="0" w:color="auto"/>
        <w:bottom w:val="none" w:sz="0" w:space="0" w:color="auto"/>
        <w:right w:val="none" w:sz="0" w:space="0" w:color="auto"/>
      </w:divBdr>
    </w:div>
    <w:div w:id="1707099637">
      <w:bodyDiv w:val="1"/>
      <w:marLeft w:val="0"/>
      <w:marRight w:val="0"/>
      <w:marTop w:val="0"/>
      <w:marBottom w:val="0"/>
      <w:divBdr>
        <w:top w:val="none" w:sz="0" w:space="0" w:color="auto"/>
        <w:left w:val="none" w:sz="0" w:space="0" w:color="auto"/>
        <w:bottom w:val="none" w:sz="0" w:space="0" w:color="auto"/>
        <w:right w:val="none" w:sz="0" w:space="0" w:color="auto"/>
      </w:divBdr>
    </w:div>
    <w:div w:id="1745448825">
      <w:bodyDiv w:val="1"/>
      <w:marLeft w:val="0"/>
      <w:marRight w:val="0"/>
      <w:marTop w:val="0"/>
      <w:marBottom w:val="0"/>
      <w:divBdr>
        <w:top w:val="none" w:sz="0" w:space="0" w:color="auto"/>
        <w:left w:val="none" w:sz="0" w:space="0" w:color="auto"/>
        <w:bottom w:val="none" w:sz="0" w:space="0" w:color="auto"/>
        <w:right w:val="none" w:sz="0" w:space="0" w:color="auto"/>
      </w:divBdr>
    </w:div>
    <w:div w:id="1774860085">
      <w:bodyDiv w:val="1"/>
      <w:marLeft w:val="0"/>
      <w:marRight w:val="0"/>
      <w:marTop w:val="0"/>
      <w:marBottom w:val="0"/>
      <w:divBdr>
        <w:top w:val="none" w:sz="0" w:space="0" w:color="auto"/>
        <w:left w:val="none" w:sz="0" w:space="0" w:color="auto"/>
        <w:bottom w:val="none" w:sz="0" w:space="0" w:color="auto"/>
        <w:right w:val="none" w:sz="0" w:space="0" w:color="auto"/>
      </w:divBdr>
    </w:div>
    <w:div w:id="1791363466">
      <w:bodyDiv w:val="1"/>
      <w:marLeft w:val="0"/>
      <w:marRight w:val="0"/>
      <w:marTop w:val="0"/>
      <w:marBottom w:val="0"/>
      <w:divBdr>
        <w:top w:val="none" w:sz="0" w:space="0" w:color="auto"/>
        <w:left w:val="none" w:sz="0" w:space="0" w:color="auto"/>
        <w:bottom w:val="none" w:sz="0" w:space="0" w:color="auto"/>
        <w:right w:val="none" w:sz="0" w:space="0" w:color="auto"/>
      </w:divBdr>
    </w:div>
    <w:div w:id="1820804443">
      <w:bodyDiv w:val="1"/>
      <w:marLeft w:val="0"/>
      <w:marRight w:val="0"/>
      <w:marTop w:val="0"/>
      <w:marBottom w:val="0"/>
      <w:divBdr>
        <w:top w:val="none" w:sz="0" w:space="0" w:color="auto"/>
        <w:left w:val="none" w:sz="0" w:space="0" w:color="auto"/>
        <w:bottom w:val="none" w:sz="0" w:space="0" w:color="auto"/>
        <w:right w:val="none" w:sz="0" w:space="0" w:color="auto"/>
      </w:divBdr>
    </w:div>
    <w:div w:id="1825315883">
      <w:bodyDiv w:val="1"/>
      <w:marLeft w:val="0"/>
      <w:marRight w:val="0"/>
      <w:marTop w:val="0"/>
      <w:marBottom w:val="0"/>
      <w:divBdr>
        <w:top w:val="none" w:sz="0" w:space="0" w:color="auto"/>
        <w:left w:val="none" w:sz="0" w:space="0" w:color="auto"/>
        <w:bottom w:val="none" w:sz="0" w:space="0" w:color="auto"/>
        <w:right w:val="none" w:sz="0" w:space="0" w:color="auto"/>
      </w:divBdr>
    </w:div>
    <w:div w:id="1830562125">
      <w:bodyDiv w:val="1"/>
      <w:marLeft w:val="0"/>
      <w:marRight w:val="0"/>
      <w:marTop w:val="0"/>
      <w:marBottom w:val="0"/>
      <w:divBdr>
        <w:top w:val="none" w:sz="0" w:space="0" w:color="auto"/>
        <w:left w:val="none" w:sz="0" w:space="0" w:color="auto"/>
        <w:bottom w:val="none" w:sz="0" w:space="0" w:color="auto"/>
        <w:right w:val="none" w:sz="0" w:space="0" w:color="auto"/>
      </w:divBdr>
    </w:div>
    <w:div w:id="1832791658">
      <w:bodyDiv w:val="1"/>
      <w:marLeft w:val="0"/>
      <w:marRight w:val="0"/>
      <w:marTop w:val="0"/>
      <w:marBottom w:val="0"/>
      <w:divBdr>
        <w:top w:val="none" w:sz="0" w:space="0" w:color="auto"/>
        <w:left w:val="none" w:sz="0" w:space="0" w:color="auto"/>
        <w:bottom w:val="none" w:sz="0" w:space="0" w:color="auto"/>
        <w:right w:val="none" w:sz="0" w:space="0" w:color="auto"/>
      </w:divBdr>
    </w:div>
    <w:div w:id="1847986471">
      <w:bodyDiv w:val="1"/>
      <w:marLeft w:val="0"/>
      <w:marRight w:val="0"/>
      <w:marTop w:val="0"/>
      <w:marBottom w:val="0"/>
      <w:divBdr>
        <w:top w:val="none" w:sz="0" w:space="0" w:color="auto"/>
        <w:left w:val="none" w:sz="0" w:space="0" w:color="auto"/>
        <w:bottom w:val="none" w:sz="0" w:space="0" w:color="auto"/>
        <w:right w:val="none" w:sz="0" w:space="0" w:color="auto"/>
      </w:divBdr>
    </w:div>
    <w:div w:id="1853714507">
      <w:bodyDiv w:val="1"/>
      <w:marLeft w:val="0"/>
      <w:marRight w:val="0"/>
      <w:marTop w:val="0"/>
      <w:marBottom w:val="0"/>
      <w:divBdr>
        <w:top w:val="none" w:sz="0" w:space="0" w:color="auto"/>
        <w:left w:val="none" w:sz="0" w:space="0" w:color="auto"/>
        <w:bottom w:val="none" w:sz="0" w:space="0" w:color="auto"/>
        <w:right w:val="none" w:sz="0" w:space="0" w:color="auto"/>
      </w:divBdr>
    </w:div>
    <w:div w:id="1862357369">
      <w:bodyDiv w:val="1"/>
      <w:marLeft w:val="0"/>
      <w:marRight w:val="0"/>
      <w:marTop w:val="0"/>
      <w:marBottom w:val="0"/>
      <w:divBdr>
        <w:top w:val="none" w:sz="0" w:space="0" w:color="auto"/>
        <w:left w:val="none" w:sz="0" w:space="0" w:color="auto"/>
        <w:bottom w:val="none" w:sz="0" w:space="0" w:color="auto"/>
        <w:right w:val="none" w:sz="0" w:space="0" w:color="auto"/>
      </w:divBdr>
    </w:div>
    <w:div w:id="1862619285">
      <w:bodyDiv w:val="1"/>
      <w:marLeft w:val="0"/>
      <w:marRight w:val="0"/>
      <w:marTop w:val="0"/>
      <w:marBottom w:val="0"/>
      <w:divBdr>
        <w:top w:val="none" w:sz="0" w:space="0" w:color="auto"/>
        <w:left w:val="none" w:sz="0" w:space="0" w:color="auto"/>
        <w:bottom w:val="none" w:sz="0" w:space="0" w:color="auto"/>
        <w:right w:val="none" w:sz="0" w:space="0" w:color="auto"/>
      </w:divBdr>
    </w:div>
    <w:div w:id="1890989981">
      <w:bodyDiv w:val="1"/>
      <w:marLeft w:val="0"/>
      <w:marRight w:val="0"/>
      <w:marTop w:val="0"/>
      <w:marBottom w:val="0"/>
      <w:divBdr>
        <w:top w:val="none" w:sz="0" w:space="0" w:color="auto"/>
        <w:left w:val="none" w:sz="0" w:space="0" w:color="auto"/>
        <w:bottom w:val="none" w:sz="0" w:space="0" w:color="auto"/>
        <w:right w:val="none" w:sz="0" w:space="0" w:color="auto"/>
      </w:divBdr>
    </w:div>
    <w:div w:id="1929146838">
      <w:bodyDiv w:val="1"/>
      <w:marLeft w:val="0"/>
      <w:marRight w:val="0"/>
      <w:marTop w:val="0"/>
      <w:marBottom w:val="0"/>
      <w:divBdr>
        <w:top w:val="none" w:sz="0" w:space="0" w:color="auto"/>
        <w:left w:val="none" w:sz="0" w:space="0" w:color="auto"/>
        <w:bottom w:val="none" w:sz="0" w:space="0" w:color="auto"/>
        <w:right w:val="none" w:sz="0" w:space="0" w:color="auto"/>
      </w:divBdr>
    </w:div>
    <w:div w:id="1931505383">
      <w:bodyDiv w:val="1"/>
      <w:marLeft w:val="0"/>
      <w:marRight w:val="0"/>
      <w:marTop w:val="0"/>
      <w:marBottom w:val="0"/>
      <w:divBdr>
        <w:top w:val="none" w:sz="0" w:space="0" w:color="auto"/>
        <w:left w:val="none" w:sz="0" w:space="0" w:color="auto"/>
        <w:bottom w:val="none" w:sz="0" w:space="0" w:color="auto"/>
        <w:right w:val="none" w:sz="0" w:space="0" w:color="auto"/>
      </w:divBdr>
    </w:div>
    <w:div w:id="1937908640">
      <w:bodyDiv w:val="1"/>
      <w:marLeft w:val="0"/>
      <w:marRight w:val="0"/>
      <w:marTop w:val="0"/>
      <w:marBottom w:val="0"/>
      <w:divBdr>
        <w:top w:val="none" w:sz="0" w:space="0" w:color="auto"/>
        <w:left w:val="none" w:sz="0" w:space="0" w:color="auto"/>
        <w:bottom w:val="none" w:sz="0" w:space="0" w:color="auto"/>
        <w:right w:val="none" w:sz="0" w:space="0" w:color="auto"/>
      </w:divBdr>
    </w:div>
    <w:div w:id="1962809361">
      <w:bodyDiv w:val="1"/>
      <w:marLeft w:val="0"/>
      <w:marRight w:val="0"/>
      <w:marTop w:val="0"/>
      <w:marBottom w:val="0"/>
      <w:divBdr>
        <w:top w:val="none" w:sz="0" w:space="0" w:color="auto"/>
        <w:left w:val="none" w:sz="0" w:space="0" w:color="auto"/>
        <w:bottom w:val="none" w:sz="0" w:space="0" w:color="auto"/>
        <w:right w:val="none" w:sz="0" w:space="0" w:color="auto"/>
      </w:divBdr>
    </w:div>
    <w:div w:id="1977682101">
      <w:bodyDiv w:val="1"/>
      <w:marLeft w:val="0"/>
      <w:marRight w:val="0"/>
      <w:marTop w:val="0"/>
      <w:marBottom w:val="0"/>
      <w:divBdr>
        <w:top w:val="none" w:sz="0" w:space="0" w:color="auto"/>
        <w:left w:val="none" w:sz="0" w:space="0" w:color="auto"/>
        <w:bottom w:val="none" w:sz="0" w:space="0" w:color="auto"/>
        <w:right w:val="none" w:sz="0" w:space="0" w:color="auto"/>
      </w:divBdr>
    </w:div>
    <w:div w:id="2006467726">
      <w:bodyDiv w:val="1"/>
      <w:marLeft w:val="0"/>
      <w:marRight w:val="0"/>
      <w:marTop w:val="0"/>
      <w:marBottom w:val="0"/>
      <w:divBdr>
        <w:top w:val="none" w:sz="0" w:space="0" w:color="auto"/>
        <w:left w:val="none" w:sz="0" w:space="0" w:color="auto"/>
        <w:bottom w:val="none" w:sz="0" w:space="0" w:color="auto"/>
        <w:right w:val="none" w:sz="0" w:space="0" w:color="auto"/>
      </w:divBdr>
    </w:div>
    <w:div w:id="2009474934">
      <w:bodyDiv w:val="1"/>
      <w:marLeft w:val="0"/>
      <w:marRight w:val="0"/>
      <w:marTop w:val="0"/>
      <w:marBottom w:val="0"/>
      <w:divBdr>
        <w:top w:val="none" w:sz="0" w:space="0" w:color="auto"/>
        <w:left w:val="none" w:sz="0" w:space="0" w:color="auto"/>
        <w:bottom w:val="none" w:sz="0" w:space="0" w:color="auto"/>
        <w:right w:val="none" w:sz="0" w:space="0" w:color="auto"/>
      </w:divBdr>
    </w:div>
    <w:div w:id="2058819432">
      <w:bodyDiv w:val="1"/>
      <w:marLeft w:val="0"/>
      <w:marRight w:val="0"/>
      <w:marTop w:val="0"/>
      <w:marBottom w:val="0"/>
      <w:divBdr>
        <w:top w:val="none" w:sz="0" w:space="0" w:color="auto"/>
        <w:left w:val="none" w:sz="0" w:space="0" w:color="auto"/>
        <w:bottom w:val="none" w:sz="0" w:space="0" w:color="auto"/>
        <w:right w:val="none" w:sz="0" w:space="0" w:color="auto"/>
      </w:divBdr>
    </w:div>
    <w:div w:id="2080521662">
      <w:bodyDiv w:val="1"/>
      <w:marLeft w:val="0"/>
      <w:marRight w:val="0"/>
      <w:marTop w:val="0"/>
      <w:marBottom w:val="0"/>
      <w:divBdr>
        <w:top w:val="none" w:sz="0" w:space="0" w:color="auto"/>
        <w:left w:val="none" w:sz="0" w:space="0" w:color="auto"/>
        <w:bottom w:val="none" w:sz="0" w:space="0" w:color="auto"/>
        <w:right w:val="none" w:sz="0" w:space="0" w:color="auto"/>
      </w:divBdr>
    </w:div>
    <w:div w:id="2086759913">
      <w:bodyDiv w:val="1"/>
      <w:marLeft w:val="0"/>
      <w:marRight w:val="0"/>
      <w:marTop w:val="0"/>
      <w:marBottom w:val="0"/>
      <w:divBdr>
        <w:top w:val="none" w:sz="0" w:space="0" w:color="auto"/>
        <w:left w:val="none" w:sz="0" w:space="0" w:color="auto"/>
        <w:bottom w:val="none" w:sz="0" w:space="0" w:color="auto"/>
        <w:right w:val="none" w:sz="0" w:space="0" w:color="auto"/>
      </w:divBdr>
    </w:div>
    <w:div w:id="2092653691">
      <w:bodyDiv w:val="1"/>
      <w:marLeft w:val="0"/>
      <w:marRight w:val="0"/>
      <w:marTop w:val="0"/>
      <w:marBottom w:val="0"/>
      <w:divBdr>
        <w:top w:val="none" w:sz="0" w:space="0" w:color="auto"/>
        <w:left w:val="none" w:sz="0" w:space="0" w:color="auto"/>
        <w:bottom w:val="none" w:sz="0" w:space="0" w:color="auto"/>
        <w:right w:val="none" w:sz="0" w:space="0" w:color="auto"/>
      </w:divBdr>
    </w:div>
    <w:div w:id="2124767688">
      <w:bodyDiv w:val="1"/>
      <w:marLeft w:val="0"/>
      <w:marRight w:val="0"/>
      <w:marTop w:val="0"/>
      <w:marBottom w:val="0"/>
      <w:divBdr>
        <w:top w:val="none" w:sz="0" w:space="0" w:color="auto"/>
        <w:left w:val="none" w:sz="0" w:space="0" w:color="auto"/>
        <w:bottom w:val="none" w:sz="0" w:space="0" w:color="auto"/>
        <w:right w:val="none" w:sz="0" w:space="0" w:color="auto"/>
      </w:divBdr>
    </w:div>
    <w:div w:id="2129156789">
      <w:bodyDiv w:val="1"/>
      <w:marLeft w:val="0"/>
      <w:marRight w:val="0"/>
      <w:marTop w:val="0"/>
      <w:marBottom w:val="0"/>
      <w:divBdr>
        <w:top w:val="none" w:sz="0" w:space="0" w:color="auto"/>
        <w:left w:val="none" w:sz="0" w:space="0" w:color="auto"/>
        <w:bottom w:val="none" w:sz="0" w:space="0" w:color="auto"/>
        <w:right w:val="none" w:sz="0" w:space="0" w:color="auto"/>
      </w:divBdr>
    </w:div>
    <w:div w:id="2130927803">
      <w:bodyDiv w:val="1"/>
      <w:marLeft w:val="0"/>
      <w:marRight w:val="0"/>
      <w:marTop w:val="0"/>
      <w:marBottom w:val="0"/>
      <w:divBdr>
        <w:top w:val="none" w:sz="0" w:space="0" w:color="auto"/>
        <w:left w:val="none" w:sz="0" w:space="0" w:color="auto"/>
        <w:bottom w:val="none" w:sz="0" w:space="0" w:color="auto"/>
        <w:right w:val="none" w:sz="0" w:space="0" w:color="auto"/>
      </w:divBdr>
    </w:div>
    <w:div w:id="214068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FF1FF-4043-4A7A-9AA4-2E3D810C0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12</Pages>
  <Words>2937</Words>
  <Characters>16745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Final Project 2</vt:lpstr>
    </vt:vector>
  </TitlesOfParts>
  <Company>midocean university</Company>
  <LinksUpToDate>false</LinksUpToDate>
  <CharactersWithSpaces>19643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dc:description/>
  <cp:lastModifiedBy>786</cp:lastModifiedBy>
  <cp:revision>201</cp:revision>
  <cp:lastPrinted>2024-05-21T12:28:00Z</cp:lastPrinted>
  <dcterms:created xsi:type="dcterms:W3CDTF">2024-05-20T15:23:00Z</dcterms:created>
  <dcterms:modified xsi:type="dcterms:W3CDTF">2024-10-16T17:23:00Z</dcterms:modified>
</cp:coreProperties>
</file>