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F9684" w14:textId="48C047FE" w:rsidR="0009507C" w:rsidRPr="00E12A18" w:rsidRDefault="005B1E4B" w:rsidP="004C1F9D">
      <w:pPr>
        <w:pStyle w:val="Heading1"/>
        <w:bidi/>
        <w:spacing w:line="360" w:lineRule="auto"/>
        <w:rPr>
          <w:rFonts w:ascii="Sakkal Majalla" w:hAnsi="Sakkal Majalla" w:cs="Sakkal Majalla"/>
        </w:rPr>
      </w:pPr>
      <w:bookmarkStart w:id="0" w:name="_Toc213343146"/>
      <w:r w:rsidRPr="00E12A18">
        <w:rPr>
          <w:rFonts w:ascii="Sakkal Majalla" w:eastAsia="Sakkal Majalla" w:hAnsi="Sakkal Majalla" w:cs="Sakkal Majalla"/>
          <w:noProof/>
        </w:rPr>
        <w:drawing>
          <wp:anchor distT="0" distB="0" distL="114300" distR="114300" simplePos="0" relativeHeight="251658240" behindDoc="0" locked="0" layoutInCell="1" allowOverlap="1" wp14:anchorId="61973846" wp14:editId="360669B9">
            <wp:simplePos x="0" y="0"/>
            <wp:positionH relativeFrom="column">
              <wp:posOffset>368300</wp:posOffset>
            </wp:positionH>
            <wp:positionV relativeFrom="page">
              <wp:posOffset>1447800</wp:posOffset>
            </wp:positionV>
            <wp:extent cx="1478915" cy="850900"/>
            <wp:effectExtent l="0" t="0" r="698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stretch>
                      <a:fillRect/>
                    </a:stretch>
                  </pic:blipFill>
                  <pic:spPr>
                    <a:xfrm>
                      <a:off x="0" y="0"/>
                      <a:ext cx="1478915" cy="850900"/>
                    </a:xfrm>
                    <a:prstGeom prst="rect">
                      <a:avLst/>
                    </a:prstGeom>
                  </pic:spPr>
                </pic:pic>
              </a:graphicData>
            </a:graphic>
            <wp14:sizeRelV relativeFrom="margin">
              <wp14:pctHeight>0</wp14:pctHeight>
            </wp14:sizeRelV>
          </wp:anchor>
        </w:drawing>
      </w:r>
      <w:r w:rsidR="00401229" w:rsidRPr="00E12A18">
        <w:rPr>
          <w:rFonts w:ascii="Sakkal Majalla" w:eastAsia="Sakkal Majalla" w:hAnsi="Sakkal Majalla" w:cs="Sakkal Majalla"/>
          <w:sz w:val="32"/>
        </w:rPr>
        <w:t xml:space="preserve"> </w:t>
      </w:r>
      <w:r>
        <w:rPr>
          <w:rFonts w:ascii="Sakkal Majalla" w:eastAsia="Sakkal Majalla" w:hAnsi="Sakkal Majalla" w:cs="Sakkal Majalla" w:hint="cs"/>
          <w:sz w:val="32"/>
          <w:rtl/>
        </w:rPr>
        <w:t>جامعة ميد أوشن</w:t>
      </w:r>
      <w:bookmarkEnd w:id="0"/>
    </w:p>
    <w:p w14:paraId="279DEDD1" w14:textId="0161CC04" w:rsidR="0009507C" w:rsidRPr="00E12A18" w:rsidRDefault="00401229" w:rsidP="004C1F9D">
      <w:pPr>
        <w:bidi/>
        <w:spacing w:line="360" w:lineRule="auto"/>
        <w:rPr>
          <w:rFonts w:ascii="Sakkal Majalla" w:hAnsi="Sakkal Majalla" w:cs="Sakkal Majalla"/>
          <w:b/>
          <w:bCs/>
          <w:lang w:bidi="ar-EG"/>
        </w:rPr>
      </w:pPr>
      <w:proofErr w:type="spellStart"/>
      <w:r w:rsidRPr="00E12A18">
        <w:rPr>
          <w:rFonts w:ascii="Sakkal Majalla" w:eastAsia="Sakkal Majalla" w:hAnsi="Sakkal Majalla" w:cs="Sakkal Majalla"/>
          <w:b/>
          <w:bCs/>
          <w:sz w:val="28"/>
        </w:rPr>
        <w:t>كلية</w:t>
      </w:r>
      <w:proofErr w:type="spellEnd"/>
      <w:r w:rsidRPr="00E12A18">
        <w:rPr>
          <w:rFonts w:ascii="Sakkal Majalla" w:eastAsia="Sakkal Majalla" w:hAnsi="Sakkal Majalla" w:cs="Sakkal Majalla"/>
          <w:b/>
          <w:bCs/>
          <w:sz w:val="28"/>
        </w:rPr>
        <w:t xml:space="preserve"> </w:t>
      </w:r>
      <w:proofErr w:type="spellStart"/>
      <w:r w:rsidRPr="00E12A18">
        <w:rPr>
          <w:rFonts w:ascii="Sakkal Majalla" w:eastAsia="Sakkal Majalla" w:hAnsi="Sakkal Majalla" w:cs="Sakkal Majalla"/>
          <w:b/>
          <w:bCs/>
          <w:sz w:val="28"/>
        </w:rPr>
        <w:t>الإعلام</w:t>
      </w:r>
      <w:proofErr w:type="spellEnd"/>
      <w:r w:rsidRPr="00E12A18">
        <w:rPr>
          <w:rFonts w:ascii="Sakkal Majalla" w:eastAsia="Sakkal Majalla" w:hAnsi="Sakkal Majalla" w:cs="Sakkal Majalla"/>
          <w:b/>
          <w:bCs/>
          <w:sz w:val="28"/>
        </w:rPr>
        <w:t xml:space="preserve"> </w:t>
      </w:r>
      <w:proofErr w:type="spellStart"/>
      <w:r w:rsidRPr="00E12A18">
        <w:rPr>
          <w:rFonts w:ascii="Sakkal Majalla" w:eastAsia="Sakkal Majalla" w:hAnsi="Sakkal Majalla" w:cs="Sakkal Majalla"/>
          <w:b/>
          <w:bCs/>
          <w:sz w:val="28"/>
        </w:rPr>
        <w:t>والتسويق</w:t>
      </w:r>
      <w:proofErr w:type="spellEnd"/>
    </w:p>
    <w:p w14:paraId="70B936AD" w14:textId="43CCDD74" w:rsidR="0009507C" w:rsidRDefault="00401229" w:rsidP="004C1F9D">
      <w:pPr>
        <w:bidi/>
        <w:spacing w:line="360" w:lineRule="auto"/>
        <w:rPr>
          <w:rFonts w:ascii="Sakkal Majalla" w:eastAsia="Sakkal Majalla" w:hAnsi="Sakkal Majalla" w:cs="Sakkal Majalla"/>
          <w:b/>
          <w:bCs/>
          <w:sz w:val="28"/>
          <w:szCs w:val="28"/>
          <w:rtl/>
        </w:rPr>
      </w:pPr>
      <w:proofErr w:type="spellStart"/>
      <w:r w:rsidRPr="00084969">
        <w:rPr>
          <w:rFonts w:ascii="Sakkal Majalla" w:eastAsia="Sakkal Majalla" w:hAnsi="Sakkal Majalla" w:cs="Sakkal Majalla"/>
          <w:b/>
          <w:bCs/>
          <w:sz w:val="28"/>
          <w:szCs w:val="28"/>
        </w:rPr>
        <w:t>قسم</w:t>
      </w:r>
      <w:proofErr w:type="spellEnd"/>
      <w:r w:rsidRPr="00084969">
        <w:rPr>
          <w:rFonts w:ascii="Sakkal Majalla" w:eastAsia="Sakkal Majalla" w:hAnsi="Sakkal Majalla" w:cs="Sakkal Majalla"/>
          <w:b/>
          <w:bCs/>
          <w:sz w:val="28"/>
          <w:szCs w:val="28"/>
        </w:rPr>
        <w:t xml:space="preserve"> </w:t>
      </w:r>
      <w:proofErr w:type="spellStart"/>
      <w:r w:rsidRPr="00084969">
        <w:rPr>
          <w:rFonts w:ascii="Sakkal Majalla" w:eastAsia="Sakkal Majalla" w:hAnsi="Sakkal Majalla" w:cs="Sakkal Majalla"/>
          <w:b/>
          <w:bCs/>
          <w:sz w:val="28"/>
          <w:szCs w:val="28"/>
        </w:rPr>
        <w:t>الإعلام</w:t>
      </w:r>
      <w:proofErr w:type="spellEnd"/>
      <w:r w:rsidRPr="00084969">
        <w:rPr>
          <w:rFonts w:ascii="Sakkal Majalla" w:eastAsia="Sakkal Majalla" w:hAnsi="Sakkal Majalla" w:cs="Sakkal Majalla"/>
          <w:b/>
          <w:bCs/>
          <w:sz w:val="28"/>
          <w:szCs w:val="28"/>
        </w:rPr>
        <w:t xml:space="preserve"> </w:t>
      </w:r>
      <w:proofErr w:type="spellStart"/>
      <w:r w:rsidRPr="00084969">
        <w:rPr>
          <w:rFonts w:ascii="Sakkal Majalla" w:eastAsia="Sakkal Majalla" w:hAnsi="Sakkal Majalla" w:cs="Sakkal Majalla"/>
          <w:b/>
          <w:bCs/>
          <w:sz w:val="28"/>
          <w:szCs w:val="28"/>
        </w:rPr>
        <w:t>الرقمي</w:t>
      </w:r>
      <w:proofErr w:type="spellEnd"/>
    </w:p>
    <w:p w14:paraId="25587C4A" w14:textId="373346ED" w:rsidR="00084969" w:rsidRPr="00084969" w:rsidRDefault="00084969" w:rsidP="00084969">
      <w:pPr>
        <w:bidi/>
        <w:spacing w:line="360" w:lineRule="auto"/>
        <w:jc w:val="center"/>
        <w:rPr>
          <w:rFonts w:ascii="Sakkal Majalla" w:hAnsi="Sakkal Majalla" w:cs="Sakkal Majalla"/>
          <w:b/>
          <w:bCs/>
          <w:sz w:val="28"/>
          <w:szCs w:val="28"/>
        </w:rPr>
      </w:pPr>
      <w:r>
        <w:rPr>
          <w:rFonts w:ascii="Sakkal Majalla" w:eastAsia="Sakkal Majalla" w:hAnsi="Sakkal Majalla" w:cs="Sakkal Majalla" w:hint="cs"/>
          <w:b/>
          <w:bCs/>
          <w:sz w:val="28"/>
          <w:szCs w:val="28"/>
          <w:rtl/>
        </w:rPr>
        <w:t>خطة بحثية لتسجيل مشروع التخرج ماجستير الإعلام الرقمي</w:t>
      </w:r>
    </w:p>
    <w:p w14:paraId="0C737D31" w14:textId="0288E917" w:rsidR="0009507C" w:rsidRPr="005B1E4B" w:rsidRDefault="00401229" w:rsidP="004C1F9D">
      <w:pPr>
        <w:bidi/>
        <w:spacing w:line="360" w:lineRule="auto"/>
        <w:rPr>
          <w:rFonts w:ascii="Sakkal Majalla" w:hAnsi="Sakkal Majalla" w:cs="Sakkal Majalla"/>
          <w:b/>
          <w:bCs/>
          <w:color w:val="FF0000"/>
        </w:rPr>
      </w:pPr>
      <w:proofErr w:type="spellStart"/>
      <w:r w:rsidRPr="005B1E4B">
        <w:rPr>
          <w:rFonts w:ascii="Sakkal Majalla" w:eastAsia="Sakkal Majalla" w:hAnsi="Sakkal Majalla" w:cs="Sakkal Majalla"/>
          <w:b/>
          <w:bCs/>
          <w:color w:val="FF0000"/>
          <w:sz w:val="28"/>
        </w:rPr>
        <w:t>أثر</w:t>
      </w:r>
      <w:proofErr w:type="spellEnd"/>
      <w:r w:rsidRPr="005B1E4B">
        <w:rPr>
          <w:rFonts w:ascii="Sakkal Majalla" w:eastAsia="Sakkal Majalla" w:hAnsi="Sakkal Majalla" w:cs="Sakkal Majalla"/>
          <w:b/>
          <w:bCs/>
          <w:color w:val="FF0000"/>
          <w:sz w:val="28"/>
        </w:rPr>
        <w:t xml:space="preserve"> </w:t>
      </w:r>
      <w:proofErr w:type="spellStart"/>
      <w:r w:rsidRPr="005B1E4B">
        <w:rPr>
          <w:rFonts w:ascii="Sakkal Majalla" w:eastAsia="Sakkal Majalla" w:hAnsi="Sakkal Majalla" w:cs="Sakkal Majalla"/>
          <w:b/>
          <w:bCs/>
          <w:color w:val="FF0000"/>
          <w:sz w:val="28"/>
        </w:rPr>
        <w:t>استراتيجيات</w:t>
      </w:r>
      <w:proofErr w:type="spellEnd"/>
      <w:r w:rsidRPr="005B1E4B">
        <w:rPr>
          <w:rFonts w:ascii="Sakkal Majalla" w:eastAsia="Sakkal Majalla" w:hAnsi="Sakkal Majalla" w:cs="Sakkal Majalla"/>
          <w:b/>
          <w:bCs/>
          <w:color w:val="FF0000"/>
          <w:sz w:val="28"/>
        </w:rPr>
        <w:t xml:space="preserve"> </w:t>
      </w:r>
      <w:proofErr w:type="spellStart"/>
      <w:r w:rsidRPr="005B1E4B">
        <w:rPr>
          <w:rFonts w:ascii="Sakkal Majalla" w:eastAsia="Sakkal Majalla" w:hAnsi="Sakkal Majalla" w:cs="Sakkal Majalla"/>
          <w:b/>
          <w:bCs/>
          <w:color w:val="FF0000"/>
          <w:sz w:val="28"/>
        </w:rPr>
        <w:t>التسويق</w:t>
      </w:r>
      <w:proofErr w:type="spellEnd"/>
      <w:r w:rsidRPr="005B1E4B">
        <w:rPr>
          <w:rFonts w:ascii="Sakkal Majalla" w:eastAsia="Sakkal Majalla" w:hAnsi="Sakkal Majalla" w:cs="Sakkal Majalla"/>
          <w:b/>
          <w:bCs/>
          <w:color w:val="FF0000"/>
          <w:sz w:val="28"/>
        </w:rPr>
        <w:t xml:space="preserve"> </w:t>
      </w:r>
      <w:proofErr w:type="spellStart"/>
      <w:r w:rsidRPr="005B1E4B">
        <w:rPr>
          <w:rFonts w:ascii="Sakkal Majalla" w:eastAsia="Sakkal Majalla" w:hAnsi="Sakkal Majalla" w:cs="Sakkal Majalla"/>
          <w:b/>
          <w:bCs/>
          <w:color w:val="FF0000"/>
          <w:sz w:val="28"/>
        </w:rPr>
        <w:t>الرقمي</w:t>
      </w:r>
      <w:proofErr w:type="spellEnd"/>
      <w:r w:rsidRPr="005B1E4B">
        <w:rPr>
          <w:rFonts w:ascii="Sakkal Majalla" w:eastAsia="Sakkal Majalla" w:hAnsi="Sakkal Majalla" w:cs="Sakkal Majalla"/>
          <w:b/>
          <w:bCs/>
          <w:color w:val="FF0000"/>
          <w:sz w:val="28"/>
        </w:rPr>
        <w:t xml:space="preserve"> </w:t>
      </w:r>
      <w:proofErr w:type="spellStart"/>
      <w:r w:rsidRPr="005B1E4B">
        <w:rPr>
          <w:rFonts w:ascii="Sakkal Majalla" w:eastAsia="Sakkal Majalla" w:hAnsi="Sakkal Majalla" w:cs="Sakkal Majalla"/>
          <w:b/>
          <w:bCs/>
          <w:color w:val="FF0000"/>
          <w:sz w:val="28"/>
        </w:rPr>
        <w:t>على</w:t>
      </w:r>
      <w:proofErr w:type="spellEnd"/>
      <w:r w:rsidRPr="005B1E4B">
        <w:rPr>
          <w:rFonts w:ascii="Sakkal Majalla" w:eastAsia="Sakkal Majalla" w:hAnsi="Sakkal Majalla" w:cs="Sakkal Majalla"/>
          <w:b/>
          <w:bCs/>
          <w:color w:val="FF0000"/>
          <w:sz w:val="28"/>
        </w:rPr>
        <w:t xml:space="preserve"> </w:t>
      </w:r>
      <w:proofErr w:type="spellStart"/>
      <w:r w:rsidRPr="005B1E4B">
        <w:rPr>
          <w:rFonts w:ascii="Sakkal Majalla" w:eastAsia="Sakkal Majalla" w:hAnsi="Sakkal Majalla" w:cs="Sakkal Majalla"/>
          <w:b/>
          <w:bCs/>
          <w:color w:val="FF0000"/>
          <w:sz w:val="28"/>
        </w:rPr>
        <w:t>الميزة</w:t>
      </w:r>
      <w:proofErr w:type="spellEnd"/>
      <w:r w:rsidRPr="005B1E4B">
        <w:rPr>
          <w:rFonts w:ascii="Sakkal Majalla" w:eastAsia="Sakkal Majalla" w:hAnsi="Sakkal Majalla" w:cs="Sakkal Majalla"/>
          <w:b/>
          <w:bCs/>
          <w:color w:val="FF0000"/>
          <w:sz w:val="28"/>
        </w:rPr>
        <w:t xml:space="preserve"> </w:t>
      </w:r>
      <w:proofErr w:type="spellStart"/>
      <w:r w:rsidRPr="005B1E4B">
        <w:rPr>
          <w:rFonts w:ascii="Sakkal Majalla" w:eastAsia="Sakkal Majalla" w:hAnsi="Sakkal Majalla" w:cs="Sakkal Majalla"/>
          <w:b/>
          <w:bCs/>
          <w:color w:val="FF0000"/>
          <w:sz w:val="28"/>
        </w:rPr>
        <w:t>التنافسية</w:t>
      </w:r>
      <w:proofErr w:type="spellEnd"/>
      <w:r w:rsidRPr="005B1E4B">
        <w:rPr>
          <w:rFonts w:ascii="Sakkal Majalla" w:eastAsia="Sakkal Majalla" w:hAnsi="Sakkal Majalla" w:cs="Sakkal Majalla"/>
          <w:b/>
          <w:bCs/>
          <w:color w:val="FF0000"/>
          <w:sz w:val="28"/>
        </w:rPr>
        <w:t xml:space="preserve"> </w:t>
      </w:r>
      <w:proofErr w:type="spellStart"/>
      <w:r w:rsidRPr="005B1E4B">
        <w:rPr>
          <w:rFonts w:ascii="Sakkal Majalla" w:eastAsia="Sakkal Majalla" w:hAnsi="Sakkal Majalla" w:cs="Sakkal Majalla"/>
          <w:b/>
          <w:bCs/>
          <w:color w:val="FF0000"/>
          <w:sz w:val="28"/>
        </w:rPr>
        <w:t>لدى</w:t>
      </w:r>
      <w:proofErr w:type="spellEnd"/>
      <w:r w:rsidRPr="005B1E4B">
        <w:rPr>
          <w:rFonts w:ascii="Sakkal Majalla" w:eastAsia="Sakkal Majalla" w:hAnsi="Sakkal Majalla" w:cs="Sakkal Majalla"/>
          <w:b/>
          <w:bCs/>
          <w:color w:val="FF0000"/>
          <w:sz w:val="28"/>
        </w:rPr>
        <w:t xml:space="preserve"> </w:t>
      </w:r>
      <w:proofErr w:type="spellStart"/>
      <w:r w:rsidRPr="005B1E4B">
        <w:rPr>
          <w:rFonts w:ascii="Sakkal Majalla" w:eastAsia="Sakkal Majalla" w:hAnsi="Sakkal Majalla" w:cs="Sakkal Majalla"/>
          <w:b/>
          <w:bCs/>
          <w:color w:val="FF0000"/>
          <w:sz w:val="28"/>
        </w:rPr>
        <w:t>المؤسسات</w:t>
      </w:r>
      <w:proofErr w:type="spellEnd"/>
      <w:r w:rsidRPr="005B1E4B">
        <w:rPr>
          <w:rFonts w:ascii="Sakkal Majalla" w:eastAsia="Sakkal Majalla" w:hAnsi="Sakkal Majalla" w:cs="Sakkal Majalla"/>
          <w:b/>
          <w:bCs/>
          <w:color w:val="FF0000"/>
          <w:sz w:val="28"/>
        </w:rPr>
        <w:t xml:space="preserve"> </w:t>
      </w:r>
      <w:proofErr w:type="spellStart"/>
      <w:r w:rsidRPr="005B1E4B">
        <w:rPr>
          <w:rFonts w:ascii="Sakkal Majalla" w:eastAsia="Sakkal Majalla" w:hAnsi="Sakkal Majalla" w:cs="Sakkal Majalla"/>
          <w:b/>
          <w:bCs/>
          <w:color w:val="FF0000"/>
          <w:sz w:val="28"/>
        </w:rPr>
        <w:t>الصغيرة</w:t>
      </w:r>
      <w:proofErr w:type="spellEnd"/>
      <w:r w:rsidRPr="005B1E4B">
        <w:rPr>
          <w:rFonts w:ascii="Sakkal Majalla" w:eastAsia="Sakkal Majalla" w:hAnsi="Sakkal Majalla" w:cs="Sakkal Majalla"/>
          <w:b/>
          <w:bCs/>
          <w:color w:val="FF0000"/>
          <w:sz w:val="28"/>
        </w:rPr>
        <w:t xml:space="preserve"> </w:t>
      </w:r>
      <w:proofErr w:type="spellStart"/>
      <w:r w:rsidRPr="005B1E4B">
        <w:rPr>
          <w:rFonts w:ascii="Sakkal Majalla" w:eastAsia="Sakkal Majalla" w:hAnsi="Sakkal Majalla" w:cs="Sakkal Majalla"/>
          <w:b/>
          <w:bCs/>
          <w:color w:val="FF0000"/>
          <w:sz w:val="28"/>
        </w:rPr>
        <w:t>والمتوسطة</w:t>
      </w:r>
      <w:proofErr w:type="spellEnd"/>
      <w:r w:rsidRPr="005B1E4B">
        <w:rPr>
          <w:rFonts w:ascii="Sakkal Majalla" w:eastAsia="Sakkal Majalla" w:hAnsi="Sakkal Majalla" w:cs="Sakkal Majalla"/>
          <w:b/>
          <w:bCs/>
          <w:color w:val="FF0000"/>
          <w:sz w:val="28"/>
        </w:rPr>
        <w:t xml:space="preserve"> </w:t>
      </w:r>
      <w:proofErr w:type="spellStart"/>
      <w:r w:rsidRPr="005B1E4B">
        <w:rPr>
          <w:rFonts w:ascii="Sakkal Majalla" w:eastAsia="Sakkal Majalla" w:hAnsi="Sakkal Majalla" w:cs="Sakkal Majalla"/>
          <w:b/>
          <w:bCs/>
          <w:color w:val="FF0000"/>
          <w:sz w:val="28"/>
        </w:rPr>
        <w:t>في</w:t>
      </w:r>
      <w:proofErr w:type="spellEnd"/>
      <w:r w:rsidRPr="005B1E4B">
        <w:rPr>
          <w:rFonts w:ascii="Sakkal Majalla" w:eastAsia="Sakkal Majalla" w:hAnsi="Sakkal Majalla" w:cs="Sakkal Majalla"/>
          <w:b/>
          <w:bCs/>
          <w:color w:val="FF0000"/>
          <w:sz w:val="28"/>
        </w:rPr>
        <w:t xml:space="preserve"> </w:t>
      </w:r>
      <w:proofErr w:type="spellStart"/>
      <w:r w:rsidRPr="005B1E4B">
        <w:rPr>
          <w:rFonts w:ascii="Sakkal Majalla" w:eastAsia="Sakkal Majalla" w:hAnsi="Sakkal Majalla" w:cs="Sakkal Majalla"/>
          <w:b/>
          <w:bCs/>
          <w:color w:val="FF0000"/>
          <w:sz w:val="28"/>
        </w:rPr>
        <w:t>مدينة</w:t>
      </w:r>
      <w:proofErr w:type="spellEnd"/>
      <w:r w:rsidRPr="005B1E4B">
        <w:rPr>
          <w:rFonts w:ascii="Sakkal Majalla" w:eastAsia="Sakkal Majalla" w:hAnsi="Sakkal Majalla" w:cs="Sakkal Majalla"/>
          <w:b/>
          <w:bCs/>
          <w:color w:val="FF0000"/>
          <w:sz w:val="28"/>
        </w:rPr>
        <w:t xml:space="preserve"> </w:t>
      </w:r>
      <w:proofErr w:type="spellStart"/>
      <w:r w:rsidRPr="005B1E4B">
        <w:rPr>
          <w:rFonts w:ascii="Sakkal Majalla" w:eastAsia="Sakkal Majalla" w:hAnsi="Sakkal Majalla" w:cs="Sakkal Majalla"/>
          <w:b/>
          <w:bCs/>
          <w:color w:val="FF0000"/>
          <w:sz w:val="28"/>
        </w:rPr>
        <w:t>الرياض</w:t>
      </w:r>
      <w:proofErr w:type="spellEnd"/>
      <w:r w:rsidRPr="005B1E4B">
        <w:rPr>
          <w:rFonts w:ascii="Sakkal Majalla" w:eastAsia="Sakkal Majalla" w:hAnsi="Sakkal Majalla" w:cs="Sakkal Majalla"/>
          <w:b/>
          <w:bCs/>
          <w:color w:val="FF0000"/>
          <w:sz w:val="28"/>
        </w:rPr>
        <w:t xml:space="preserve"> — </w:t>
      </w:r>
      <w:proofErr w:type="spellStart"/>
      <w:r w:rsidRPr="005B1E4B">
        <w:rPr>
          <w:rFonts w:ascii="Sakkal Majalla" w:eastAsia="Sakkal Majalla" w:hAnsi="Sakkal Majalla" w:cs="Sakkal Majalla"/>
          <w:b/>
          <w:bCs/>
          <w:color w:val="FF0000"/>
          <w:sz w:val="28"/>
        </w:rPr>
        <w:t>دراسة</w:t>
      </w:r>
      <w:proofErr w:type="spellEnd"/>
      <w:r w:rsidRPr="005B1E4B">
        <w:rPr>
          <w:rFonts w:ascii="Sakkal Majalla" w:eastAsia="Sakkal Majalla" w:hAnsi="Sakkal Majalla" w:cs="Sakkal Majalla"/>
          <w:b/>
          <w:bCs/>
          <w:color w:val="FF0000"/>
          <w:sz w:val="28"/>
        </w:rPr>
        <w:t xml:space="preserve"> </w:t>
      </w:r>
      <w:proofErr w:type="spellStart"/>
      <w:r w:rsidRPr="005B1E4B">
        <w:rPr>
          <w:rFonts w:ascii="Sakkal Majalla" w:eastAsia="Sakkal Majalla" w:hAnsi="Sakkal Majalla" w:cs="Sakkal Majalla"/>
          <w:b/>
          <w:bCs/>
          <w:color w:val="FF0000"/>
          <w:sz w:val="28"/>
        </w:rPr>
        <w:t>ميدانية</w:t>
      </w:r>
      <w:proofErr w:type="spellEnd"/>
    </w:p>
    <w:p w14:paraId="45967B78" w14:textId="47E6E74A" w:rsidR="0009507C" w:rsidRDefault="00401229" w:rsidP="004C1F9D">
      <w:pPr>
        <w:bidi/>
        <w:spacing w:line="360" w:lineRule="auto"/>
        <w:rPr>
          <w:rFonts w:ascii="Sakkal Majalla" w:eastAsia="Sakkal Majalla" w:hAnsi="Sakkal Majalla" w:cs="Sakkal Majalla"/>
          <w:b/>
          <w:bCs/>
          <w:color w:val="FF0000"/>
          <w:sz w:val="28"/>
          <w:rtl/>
        </w:rPr>
      </w:pPr>
      <w:r w:rsidRPr="005B1E4B">
        <w:rPr>
          <w:rFonts w:ascii="Sakkal Majalla" w:eastAsia="Sakkal Majalla" w:hAnsi="Sakkal Majalla" w:cs="Sakkal Majalla"/>
          <w:b/>
          <w:bCs/>
          <w:color w:val="FF0000"/>
          <w:sz w:val="28"/>
        </w:rPr>
        <w:t>The Impact of Digital Marketing Strategies on Competitive Advantage Among Small and Medium Enterprises in Riyadh — A Field Study</w:t>
      </w:r>
    </w:p>
    <w:p w14:paraId="475523DA" w14:textId="77777777" w:rsidR="00084969" w:rsidRDefault="00084969" w:rsidP="00084969">
      <w:pPr>
        <w:bidi/>
        <w:spacing w:line="360" w:lineRule="auto"/>
        <w:jc w:val="center"/>
        <w:rPr>
          <w:rFonts w:ascii="Sakkal Majalla" w:hAnsi="Sakkal Majalla" w:cs="Sakkal Majalla"/>
          <w:b/>
          <w:bCs/>
          <w:color w:val="000000" w:themeColor="text1"/>
          <w:sz w:val="28"/>
          <w:szCs w:val="28"/>
          <w:rtl/>
        </w:rPr>
      </w:pPr>
      <w:r w:rsidRPr="00084969">
        <w:rPr>
          <w:rFonts w:ascii="Sakkal Majalla" w:eastAsia="Sakkal Majalla" w:hAnsi="Sakkal Majalla" w:cs="Sakkal Majalla" w:hint="cs"/>
          <w:b/>
          <w:bCs/>
          <w:color w:val="000000" w:themeColor="text1"/>
          <w:sz w:val="36"/>
          <w:szCs w:val="28"/>
          <w:rtl/>
        </w:rPr>
        <w:t>اعداد</w:t>
      </w:r>
    </w:p>
    <w:p w14:paraId="660B60F8" w14:textId="74965C05" w:rsidR="00084969" w:rsidRDefault="00084969" w:rsidP="00084969">
      <w:pPr>
        <w:bidi/>
        <w:spacing w:line="360" w:lineRule="auto"/>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غاليه ناصر ياسين</w:t>
      </w:r>
    </w:p>
    <w:p w14:paraId="2A515C35" w14:textId="0EBF6EF4" w:rsidR="00084969" w:rsidRDefault="00084969" w:rsidP="00084969">
      <w:pPr>
        <w:bidi/>
        <w:spacing w:line="360" w:lineRule="auto"/>
        <w:jc w:val="center"/>
        <w:rPr>
          <w:rFonts w:ascii="Sakkal Majalla" w:eastAsia="Sakkal Majalla" w:hAnsi="Sakkal Majalla" w:cs="Sakkal Majalla"/>
          <w:sz w:val="28"/>
          <w:rtl/>
        </w:rPr>
      </w:pPr>
      <w:r w:rsidRPr="00084969">
        <w:rPr>
          <w:rFonts w:ascii="Sakkal Majalla" w:eastAsia="Sakkal Majalla" w:hAnsi="Sakkal Majalla" w:cs="Sakkal Majalla" w:hint="cs"/>
          <w:sz w:val="28"/>
          <w:szCs w:val="28"/>
          <w:rtl/>
        </w:rPr>
        <w:t xml:space="preserve">تحت </w:t>
      </w:r>
      <w:r w:rsidR="00382021">
        <w:rPr>
          <w:rFonts w:ascii="Sakkal Majalla" w:eastAsia="Sakkal Majalla" w:hAnsi="Sakkal Majalla" w:cs="Sakkal Majalla" w:hint="cs"/>
          <w:sz w:val="28"/>
          <w:szCs w:val="28"/>
          <w:rtl/>
        </w:rPr>
        <w:t>إشرا</w:t>
      </w:r>
      <w:r w:rsidR="00401229" w:rsidRPr="00084969">
        <w:rPr>
          <w:rFonts w:ascii="Sakkal Majalla" w:eastAsia="Sakkal Majalla" w:hAnsi="Sakkal Majalla" w:cs="Sakkal Majalla"/>
          <w:sz w:val="28"/>
          <w:szCs w:val="28"/>
        </w:rPr>
        <w:t>ف</w:t>
      </w:r>
      <w:r w:rsidR="004C1F9D" w:rsidRPr="00084969">
        <w:rPr>
          <w:rFonts w:ascii="Sakkal Majalla" w:eastAsia="Sakkal Majalla" w:hAnsi="Sakkal Majalla" w:cs="Sakkal Majalla"/>
          <w:sz w:val="32"/>
          <w:szCs w:val="24"/>
          <w:rtl/>
        </w:rPr>
        <w:t xml:space="preserve"> </w:t>
      </w:r>
      <w:r w:rsidR="004C1F9D" w:rsidRPr="00E12A18">
        <w:rPr>
          <w:rFonts w:ascii="Sakkal Majalla" w:eastAsia="Sakkal Majalla" w:hAnsi="Sakkal Majalla" w:cs="Sakkal Majalla"/>
          <w:sz w:val="28"/>
          <w:rtl/>
        </w:rPr>
        <w:t>:</w:t>
      </w:r>
    </w:p>
    <w:p w14:paraId="02BE5808" w14:textId="3EE9CC5A" w:rsidR="00084969" w:rsidRPr="00084969" w:rsidRDefault="00084969" w:rsidP="00084969">
      <w:pPr>
        <w:bidi/>
        <w:spacing w:line="360" w:lineRule="auto"/>
        <w:jc w:val="center"/>
        <w:rPr>
          <w:rFonts w:ascii="Sakkal Majalla" w:eastAsia="Sakkal Majalla" w:hAnsi="Sakkal Majalla" w:cs="Sakkal Majalla"/>
          <w:sz w:val="28"/>
        </w:rPr>
      </w:pPr>
      <w:r w:rsidRPr="00084969">
        <w:rPr>
          <w:rFonts w:ascii="Sakkal Majalla" w:eastAsia="Sakkal Majalla" w:hAnsi="Sakkal Majalla" w:cs="Sakkal Majalla" w:hint="cs"/>
          <w:sz w:val="36"/>
          <w:szCs w:val="28"/>
          <w:rtl/>
        </w:rPr>
        <w:t xml:space="preserve">د.مهيتاب  الرافعي </w:t>
      </w:r>
    </w:p>
    <w:p w14:paraId="24180C74" w14:textId="0FE9BD32" w:rsidR="0009507C" w:rsidRPr="00E12A18" w:rsidRDefault="00401229" w:rsidP="00084969">
      <w:pPr>
        <w:bidi/>
        <w:spacing w:line="360" w:lineRule="auto"/>
        <w:jc w:val="center"/>
        <w:rPr>
          <w:rFonts w:ascii="Sakkal Majalla" w:hAnsi="Sakkal Majalla" w:cs="Sakkal Majalla"/>
        </w:rPr>
      </w:pPr>
      <w:r w:rsidRPr="00E12A18">
        <w:rPr>
          <w:rFonts w:ascii="Sakkal Majalla" w:eastAsia="Sakkal Majalla" w:hAnsi="Sakkal Majalla" w:cs="Sakkal Majalla"/>
          <w:sz w:val="28"/>
        </w:rPr>
        <w:t xml:space="preserve">العام الدراسي: 2025 </w:t>
      </w:r>
    </w:p>
    <w:p w14:paraId="0816E2D1" w14:textId="618F4E3B" w:rsidR="00687956" w:rsidRPr="001D044B" w:rsidRDefault="00401229" w:rsidP="008C6541">
      <w:pPr>
        <w:bidi/>
        <w:spacing w:line="360" w:lineRule="auto"/>
        <w:rPr>
          <w:rFonts w:ascii="Sakkal Majalla" w:eastAsia="Sakkal Majalla" w:hAnsi="Sakkal Majalla" w:cs="Sakkal Majalla"/>
          <w:sz w:val="28"/>
          <w:szCs w:val="28"/>
          <w:rtl/>
        </w:rPr>
      </w:pPr>
      <w:r w:rsidRPr="00523EA8">
        <w:rPr>
          <w:rFonts w:ascii="Sakkal Majalla" w:eastAsia="Sakkal Majalla" w:hAnsi="Sakkal Majalla" w:cs="Sakkal Majalla"/>
          <w:sz w:val="28"/>
        </w:rPr>
        <w:br w:type="page"/>
      </w:r>
    </w:p>
    <w:p w14:paraId="60422E4F" w14:textId="77777777" w:rsidR="008C6541" w:rsidRPr="001D044B" w:rsidRDefault="008C6541" w:rsidP="008C6541">
      <w:pPr>
        <w:pStyle w:val="Heading3"/>
        <w:bidi/>
        <w:rPr>
          <w:rFonts w:ascii="Sakkal Majalla" w:hAnsi="Sakkal Majalla" w:cs="Sakkal Majalla"/>
          <w:sz w:val="28"/>
          <w:szCs w:val="28"/>
        </w:rPr>
      </w:pPr>
      <w:r w:rsidRPr="001D044B">
        <w:rPr>
          <w:rStyle w:val="Strong"/>
          <w:rFonts w:ascii="Sakkal Majalla" w:hAnsi="Sakkal Majalla" w:cs="Sakkal Majalla"/>
          <w:b/>
          <w:bCs/>
          <w:sz w:val="28"/>
          <w:szCs w:val="28"/>
          <w:rtl/>
        </w:rPr>
        <w:lastRenderedPageBreak/>
        <w:t>جدول المحتويات</w:t>
      </w:r>
    </w:p>
    <w:p w14:paraId="65F781F6" w14:textId="05D28957" w:rsidR="008C6541" w:rsidRDefault="008C6541" w:rsidP="008C6541">
      <w:pPr>
        <w:pStyle w:val="NormalWeb"/>
        <w:bidi/>
        <w:rPr>
          <w:rStyle w:val="Strong"/>
          <w:rFonts w:ascii="Sakkal Majalla" w:hAnsi="Sakkal Majalla" w:cs="Sakkal Majalla"/>
          <w:sz w:val="28"/>
          <w:szCs w:val="28"/>
          <w:rtl/>
        </w:rPr>
      </w:pPr>
      <w:r w:rsidRPr="001D044B">
        <w:rPr>
          <w:rStyle w:val="Strong"/>
          <w:rFonts w:ascii="Sakkal Majalla" w:hAnsi="Sakkal Majalla" w:cs="Sakkal Majalla"/>
          <w:sz w:val="28"/>
          <w:szCs w:val="28"/>
          <w:rtl/>
        </w:rPr>
        <w:t>الفهرس</w:t>
      </w:r>
    </w:p>
    <w:p w14:paraId="499D0552" w14:textId="505C1D1F" w:rsidR="004C6F6C" w:rsidRDefault="004C6F6C" w:rsidP="00BD10DE">
      <w:pPr>
        <w:pStyle w:val="ListParagraph"/>
        <w:numPr>
          <w:ilvl w:val="0"/>
          <w:numId w:val="15"/>
        </w:numPr>
        <w:bidi/>
        <w:spacing w:before="100" w:beforeAutospacing="1" w:after="100" w:afterAutospacing="1" w:line="360" w:lineRule="auto"/>
        <w:rPr>
          <w:rFonts w:ascii="Sakkal Majalla" w:eastAsia="Times New Roman" w:hAnsi="Sakkal Majalla" w:cs="Sakkal Majalla"/>
          <w:sz w:val="28"/>
          <w:szCs w:val="28"/>
          <w:lang w:val="en-GB" w:eastAsia="en-GB"/>
        </w:rPr>
      </w:pPr>
      <w:r w:rsidRPr="004C6F6C">
        <w:rPr>
          <w:rFonts w:ascii="Sakkal Majalla" w:eastAsia="Times New Roman" w:hAnsi="Sakkal Majalla" w:cs="Sakkal Majalla"/>
          <w:b/>
          <w:bCs/>
          <w:sz w:val="28"/>
          <w:szCs w:val="28"/>
          <w:rtl/>
          <w:lang w:val="en-GB" w:eastAsia="en-GB"/>
        </w:rPr>
        <w:t>المقدمة</w:t>
      </w:r>
      <w:r w:rsidRPr="004C6F6C">
        <w:rPr>
          <w:rFonts w:ascii="Sakkal Majalla" w:eastAsia="Times New Roman" w:hAnsi="Sakkal Majalla" w:cs="Sakkal Majalla"/>
          <w:sz w:val="28"/>
          <w:szCs w:val="28"/>
          <w:rtl/>
          <w:lang w:val="en-GB" w:eastAsia="en-GB"/>
        </w:rPr>
        <w:t xml:space="preserve"> </w:t>
      </w:r>
      <w:r w:rsidRPr="004C6F6C">
        <w:rPr>
          <w:rFonts w:ascii="Sakkal Majalla" w:eastAsia="Times New Roman" w:hAnsi="Sakkal Majalla" w:cs="Sakkal Majalla"/>
          <w:sz w:val="28"/>
          <w:szCs w:val="28"/>
          <w:lang w:val="en-GB" w:eastAsia="en-GB"/>
        </w:rPr>
        <w:t xml:space="preserve">....................................................................................... </w:t>
      </w:r>
      <w:r w:rsidRPr="004C6F6C">
        <w:rPr>
          <w:rFonts w:ascii="Sakkal Majalla" w:eastAsia="Times New Roman" w:hAnsi="Sakkal Majalla" w:cs="Sakkal Majalla"/>
          <w:sz w:val="28"/>
          <w:szCs w:val="28"/>
          <w:rtl/>
          <w:lang w:val="en-GB" w:eastAsia="en-GB"/>
        </w:rPr>
        <w:t xml:space="preserve">صـ </w:t>
      </w:r>
      <w:r w:rsidR="00BD10DE">
        <w:rPr>
          <w:rFonts w:ascii="Sakkal Majalla" w:eastAsia="Times New Roman" w:hAnsi="Sakkal Majalla" w:cs="Sakkal Majalla"/>
          <w:sz w:val="28"/>
          <w:szCs w:val="28"/>
          <w:lang w:val="en-GB" w:eastAsia="en-GB"/>
        </w:rPr>
        <w:t>3</w:t>
      </w:r>
    </w:p>
    <w:p w14:paraId="78D60EB1" w14:textId="4F608ACC" w:rsidR="008E799B" w:rsidRDefault="008E799B" w:rsidP="008E799B">
      <w:pPr>
        <w:pStyle w:val="ListParagraph"/>
        <w:numPr>
          <w:ilvl w:val="0"/>
          <w:numId w:val="15"/>
        </w:numPr>
        <w:bidi/>
        <w:spacing w:before="100" w:beforeAutospacing="1" w:after="100" w:afterAutospacing="1" w:line="360" w:lineRule="auto"/>
        <w:rPr>
          <w:rFonts w:ascii="Sakkal Majalla" w:eastAsia="Times New Roman" w:hAnsi="Sakkal Majalla" w:cs="Sakkal Majalla"/>
          <w:sz w:val="28"/>
          <w:szCs w:val="28"/>
          <w:lang w:val="en-GB" w:eastAsia="en-GB"/>
        </w:rPr>
      </w:pPr>
      <w:r>
        <w:rPr>
          <w:rFonts w:ascii="Sakkal Majalla" w:eastAsia="Times New Roman" w:hAnsi="Sakkal Majalla" w:cs="Sakkal Majalla" w:hint="cs"/>
          <w:b/>
          <w:bCs/>
          <w:sz w:val="28"/>
          <w:szCs w:val="28"/>
          <w:rtl/>
          <w:lang w:val="en-GB" w:eastAsia="en-GB"/>
        </w:rPr>
        <w:t>الدراسات السابقة</w:t>
      </w:r>
      <w:r w:rsidRPr="004C6F6C">
        <w:rPr>
          <w:rFonts w:ascii="Sakkal Majalla" w:eastAsia="Times New Roman" w:hAnsi="Sakkal Majalla" w:cs="Sakkal Majalla"/>
          <w:sz w:val="28"/>
          <w:szCs w:val="28"/>
          <w:rtl/>
          <w:lang w:val="en-GB" w:eastAsia="en-GB"/>
        </w:rPr>
        <w:t xml:space="preserve"> </w:t>
      </w:r>
      <w:r w:rsidRPr="004C6F6C">
        <w:rPr>
          <w:rFonts w:ascii="Sakkal Majalla" w:eastAsia="Times New Roman" w:hAnsi="Sakkal Majalla" w:cs="Sakkal Majalla"/>
          <w:sz w:val="28"/>
          <w:szCs w:val="28"/>
          <w:lang w:val="en-GB" w:eastAsia="en-GB"/>
        </w:rPr>
        <w:t xml:space="preserve">..................................................................... </w:t>
      </w:r>
      <w:r w:rsidRPr="004C6F6C">
        <w:rPr>
          <w:rFonts w:ascii="Sakkal Majalla" w:eastAsia="Times New Roman" w:hAnsi="Sakkal Majalla" w:cs="Sakkal Majalla"/>
          <w:sz w:val="28"/>
          <w:szCs w:val="28"/>
          <w:rtl/>
          <w:lang w:val="en-GB" w:eastAsia="en-GB"/>
        </w:rPr>
        <w:t>صـ</w:t>
      </w:r>
      <w:r>
        <w:rPr>
          <w:rFonts w:ascii="Sakkal Majalla" w:eastAsia="Times New Roman" w:hAnsi="Sakkal Majalla" w:cs="Sakkal Majalla" w:hint="cs"/>
          <w:sz w:val="28"/>
          <w:szCs w:val="28"/>
          <w:rtl/>
          <w:lang w:val="en-GB" w:eastAsia="en-GB"/>
        </w:rPr>
        <w:t>4</w:t>
      </w:r>
    </w:p>
    <w:p w14:paraId="27E1F77A" w14:textId="12714273" w:rsidR="004C6F6C" w:rsidRPr="004C6F6C" w:rsidRDefault="004C6F6C" w:rsidP="00BD10DE">
      <w:pPr>
        <w:pStyle w:val="ListParagraph"/>
        <w:numPr>
          <w:ilvl w:val="0"/>
          <w:numId w:val="15"/>
        </w:numPr>
        <w:bidi/>
        <w:spacing w:before="100" w:beforeAutospacing="1" w:after="100" w:afterAutospacing="1" w:line="360" w:lineRule="auto"/>
        <w:rPr>
          <w:rFonts w:ascii="Sakkal Majalla" w:eastAsia="Times New Roman" w:hAnsi="Sakkal Majalla" w:cs="Sakkal Majalla"/>
          <w:sz w:val="28"/>
          <w:szCs w:val="28"/>
          <w:lang w:val="en-GB" w:eastAsia="en-GB"/>
        </w:rPr>
      </w:pPr>
      <w:r w:rsidRPr="004C6F6C">
        <w:rPr>
          <w:rFonts w:ascii="Sakkal Majalla" w:eastAsia="Times New Roman" w:hAnsi="Sakkal Majalla" w:cs="Sakkal Majalla"/>
          <w:b/>
          <w:bCs/>
          <w:sz w:val="28"/>
          <w:szCs w:val="28"/>
          <w:rtl/>
          <w:lang w:val="en-GB" w:eastAsia="en-GB"/>
        </w:rPr>
        <w:t>مشكلة البحث</w:t>
      </w:r>
      <w:r w:rsidRPr="004C6F6C">
        <w:rPr>
          <w:rFonts w:ascii="Sakkal Majalla" w:eastAsia="Times New Roman" w:hAnsi="Sakkal Majalla" w:cs="Sakkal Majalla"/>
          <w:sz w:val="28"/>
          <w:szCs w:val="28"/>
          <w:rtl/>
          <w:lang w:val="en-GB" w:eastAsia="en-GB"/>
        </w:rPr>
        <w:t xml:space="preserve"> </w:t>
      </w:r>
      <w:r w:rsidRPr="004C6F6C">
        <w:rPr>
          <w:rFonts w:ascii="Sakkal Majalla" w:eastAsia="Times New Roman" w:hAnsi="Sakkal Majalla" w:cs="Sakkal Majalla"/>
          <w:sz w:val="28"/>
          <w:szCs w:val="28"/>
          <w:lang w:val="en-GB" w:eastAsia="en-GB"/>
        </w:rPr>
        <w:t xml:space="preserve">............................................................................. </w:t>
      </w:r>
      <w:r w:rsidRPr="004C6F6C">
        <w:rPr>
          <w:rFonts w:ascii="Sakkal Majalla" w:eastAsia="Times New Roman" w:hAnsi="Sakkal Majalla" w:cs="Sakkal Majalla"/>
          <w:sz w:val="28"/>
          <w:szCs w:val="28"/>
          <w:rtl/>
          <w:lang w:val="en-GB" w:eastAsia="en-GB"/>
        </w:rPr>
        <w:t xml:space="preserve">صـ </w:t>
      </w:r>
      <w:r w:rsidR="002040F3">
        <w:rPr>
          <w:rFonts w:ascii="Sakkal Majalla" w:eastAsia="Times New Roman" w:hAnsi="Sakkal Majalla" w:cs="Sakkal Majalla" w:hint="cs"/>
          <w:sz w:val="28"/>
          <w:szCs w:val="28"/>
          <w:rtl/>
          <w:lang w:val="en-GB" w:eastAsia="en-GB"/>
        </w:rPr>
        <w:t>12</w:t>
      </w:r>
    </w:p>
    <w:p w14:paraId="22DFD13F" w14:textId="75323731" w:rsidR="004C6F6C" w:rsidRPr="004C6F6C" w:rsidRDefault="004C6F6C" w:rsidP="00BD10DE">
      <w:pPr>
        <w:pStyle w:val="ListParagraph"/>
        <w:numPr>
          <w:ilvl w:val="0"/>
          <w:numId w:val="15"/>
        </w:numPr>
        <w:bidi/>
        <w:spacing w:before="100" w:beforeAutospacing="1" w:after="100" w:afterAutospacing="1" w:line="360" w:lineRule="auto"/>
        <w:rPr>
          <w:rFonts w:ascii="Sakkal Majalla" w:eastAsia="Times New Roman" w:hAnsi="Sakkal Majalla" w:cs="Sakkal Majalla"/>
          <w:sz w:val="28"/>
          <w:szCs w:val="28"/>
          <w:lang w:val="en-GB" w:eastAsia="en-GB"/>
        </w:rPr>
      </w:pPr>
      <w:r w:rsidRPr="004C6F6C">
        <w:rPr>
          <w:rFonts w:ascii="Sakkal Majalla" w:eastAsia="Times New Roman" w:hAnsi="Sakkal Majalla" w:cs="Sakkal Majalla"/>
          <w:b/>
          <w:bCs/>
          <w:sz w:val="28"/>
          <w:szCs w:val="28"/>
          <w:rtl/>
          <w:lang w:val="en-GB" w:eastAsia="en-GB"/>
        </w:rPr>
        <w:t>أهداف الدراسة</w:t>
      </w:r>
      <w:r w:rsidRPr="004C6F6C">
        <w:rPr>
          <w:rFonts w:ascii="Sakkal Majalla" w:eastAsia="Times New Roman" w:hAnsi="Sakkal Majalla" w:cs="Sakkal Majalla"/>
          <w:sz w:val="28"/>
          <w:szCs w:val="28"/>
          <w:rtl/>
          <w:lang w:val="en-GB" w:eastAsia="en-GB"/>
        </w:rPr>
        <w:t xml:space="preserve"> </w:t>
      </w:r>
      <w:r w:rsidRPr="004C6F6C">
        <w:rPr>
          <w:rFonts w:ascii="Sakkal Majalla" w:eastAsia="Times New Roman" w:hAnsi="Sakkal Majalla" w:cs="Sakkal Majalla"/>
          <w:sz w:val="28"/>
          <w:szCs w:val="28"/>
          <w:lang w:val="en-GB" w:eastAsia="en-GB"/>
        </w:rPr>
        <w:t xml:space="preserve">............................................................................ </w:t>
      </w:r>
      <w:r w:rsidRPr="004C6F6C">
        <w:rPr>
          <w:rFonts w:ascii="Sakkal Majalla" w:eastAsia="Times New Roman" w:hAnsi="Sakkal Majalla" w:cs="Sakkal Majalla"/>
          <w:sz w:val="28"/>
          <w:szCs w:val="28"/>
          <w:rtl/>
          <w:lang w:val="en-GB" w:eastAsia="en-GB"/>
        </w:rPr>
        <w:t xml:space="preserve">صـ </w:t>
      </w:r>
      <w:r w:rsidR="002040F3">
        <w:rPr>
          <w:rFonts w:ascii="Sakkal Majalla" w:eastAsia="Times New Roman" w:hAnsi="Sakkal Majalla" w:cs="Sakkal Majalla" w:hint="cs"/>
          <w:sz w:val="28"/>
          <w:szCs w:val="28"/>
          <w:rtl/>
          <w:lang w:val="en-GB" w:eastAsia="en-GB"/>
        </w:rPr>
        <w:t>13</w:t>
      </w:r>
    </w:p>
    <w:p w14:paraId="7F6B3420" w14:textId="66CEFEC0" w:rsidR="004C6F6C" w:rsidRPr="004C6F6C" w:rsidRDefault="004C6F6C" w:rsidP="00BD10DE">
      <w:pPr>
        <w:pStyle w:val="ListParagraph"/>
        <w:numPr>
          <w:ilvl w:val="0"/>
          <w:numId w:val="15"/>
        </w:numPr>
        <w:bidi/>
        <w:spacing w:before="100" w:beforeAutospacing="1" w:after="100" w:afterAutospacing="1" w:line="360" w:lineRule="auto"/>
        <w:rPr>
          <w:rFonts w:ascii="Sakkal Majalla" w:eastAsia="Times New Roman" w:hAnsi="Sakkal Majalla" w:cs="Sakkal Majalla"/>
          <w:sz w:val="28"/>
          <w:szCs w:val="28"/>
          <w:lang w:val="en-GB" w:eastAsia="en-GB"/>
        </w:rPr>
      </w:pPr>
      <w:r w:rsidRPr="004C6F6C">
        <w:rPr>
          <w:rFonts w:ascii="Sakkal Majalla" w:eastAsia="Times New Roman" w:hAnsi="Sakkal Majalla" w:cs="Sakkal Majalla"/>
          <w:b/>
          <w:bCs/>
          <w:sz w:val="28"/>
          <w:szCs w:val="28"/>
          <w:rtl/>
          <w:lang w:val="en-GB" w:eastAsia="en-GB"/>
        </w:rPr>
        <w:t>أهمية الدراسة</w:t>
      </w:r>
      <w:r w:rsidRPr="004C6F6C">
        <w:rPr>
          <w:rFonts w:ascii="Sakkal Majalla" w:eastAsia="Times New Roman" w:hAnsi="Sakkal Majalla" w:cs="Sakkal Majalla"/>
          <w:sz w:val="28"/>
          <w:szCs w:val="28"/>
          <w:rtl/>
          <w:lang w:val="en-GB" w:eastAsia="en-GB"/>
        </w:rPr>
        <w:t xml:space="preserve"> </w:t>
      </w:r>
      <w:r w:rsidRPr="004C6F6C">
        <w:rPr>
          <w:rFonts w:ascii="Sakkal Majalla" w:eastAsia="Times New Roman" w:hAnsi="Sakkal Majalla" w:cs="Sakkal Majalla"/>
          <w:sz w:val="28"/>
          <w:szCs w:val="28"/>
          <w:lang w:val="en-GB" w:eastAsia="en-GB"/>
        </w:rPr>
        <w:t xml:space="preserve">.............................................................................. </w:t>
      </w:r>
      <w:r w:rsidRPr="004C6F6C">
        <w:rPr>
          <w:rFonts w:ascii="Sakkal Majalla" w:eastAsia="Times New Roman" w:hAnsi="Sakkal Majalla" w:cs="Sakkal Majalla"/>
          <w:sz w:val="28"/>
          <w:szCs w:val="28"/>
          <w:rtl/>
          <w:lang w:val="en-GB" w:eastAsia="en-GB"/>
        </w:rPr>
        <w:t xml:space="preserve">صـ </w:t>
      </w:r>
      <w:r w:rsidR="002040F3">
        <w:rPr>
          <w:rFonts w:ascii="Sakkal Majalla" w:eastAsia="Times New Roman" w:hAnsi="Sakkal Majalla" w:cs="Sakkal Majalla" w:hint="cs"/>
          <w:sz w:val="28"/>
          <w:szCs w:val="28"/>
          <w:rtl/>
          <w:lang w:val="en-GB" w:eastAsia="en-GB"/>
        </w:rPr>
        <w:t>13</w:t>
      </w:r>
    </w:p>
    <w:p w14:paraId="4EBBB273" w14:textId="41A4F53B" w:rsidR="004C6F6C" w:rsidRPr="004C6F6C" w:rsidRDefault="004C6F6C" w:rsidP="00BD10DE">
      <w:pPr>
        <w:pStyle w:val="ListParagraph"/>
        <w:numPr>
          <w:ilvl w:val="0"/>
          <w:numId w:val="15"/>
        </w:numPr>
        <w:bidi/>
        <w:spacing w:before="100" w:beforeAutospacing="1" w:after="100" w:afterAutospacing="1" w:line="360" w:lineRule="auto"/>
        <w:rPr>
          <w:rFonts w:ascii="Sakkal Majalla" w:eastAsia="Times New Roman" w:hAnsi="Sakkal Majalla" w:cs="Sakkal Majalla"/>
          <w:sz w:val="28"/>
          <w:szCs w:val="28"/>
          <w:lang w:val="en-GB" w:eastAsia="en-GB"/>
        </w:rPr>
      </w:pPr>
      <w:r w:rsidRPr="004C6F6C">
        <w:rPr>
          <w:rFonts w:ascii="Sakkal Majalla" w:eastAsia="Times New Roman" w:hAnsi="Sakkal Majalla" w:cs="Sakkal Majalla"/>
          <w:b/>
          <w:bCs/>
          <w:sz w:val="28"/>
          <w:szCs w:val="28"/>
          <w:rtl/>
          <w:lang w:val="en-GB" w:eastAsia="en-GB"/>
        </w:rPr>
        <w:t>أسئلة البحث</w:t>
      </w:r>
      <w:r w:rsidRPr="004C6F6C">
        <w:rPr>
          <w:rFonts w:ascii="Sakkal Majalla" w:eastAsia="Times New Roman" w:hAnsi="Sakkal Majalla" w:cs="Sakkal Majalla"/>
          <w:sz w:val="28"/>
          <w:szCs w:val="28"/>
          <w:rtl/>
          <w:lang w:val="en-GB" w:eastAsia="en-GB"/>
        </w:rPr>
        <w:t xml:space="preserve"> </w:t>
      </w:r>
      <w:r w:rsidRPr="004C6F6C">
        <w:rPr>
          <w:rFonts w:ascii="Sakkal Majalla" w:eastAsia="Times New Roman" w:hAnsi="Sakkal Majalla" w:cs="Sakkal Majalla"/>
          <w:sz w:val="28"/>
          <w:szCs w:val="28"/>
          <w:lang w:val="en-GB" w:eastAsia="en-GB"/>
        </w:rPr>
        <w:t xml:space="preserve">................................................................................ </w:t>
      </w:r>
      <w:r w:rsidRPr="004C6F6C">
        <w:rPr>
          <w:rFonts w:ascii="Sakkal Majalla" w:eastAsia="Times New Roman" w:hAnsi="Sakkal Majalla" w:cs="Sakkal Majalla"/>
          <w:sz w:val="28"/>
          <w:szCs w:val="28"/>
          <w:rtl/>
          <w:lang w:val="en-GB" w:eastAsia="en-GB"/>
        </w:rPr>
        <w:t xml:space="preserve">صـ </w:t>
      </w:r>
      <w:r w:rsidR="002040F3">
        <w:rPr>
          <w:rFonts w:ascii="Sakkal Majalla" w:eastAsia="Times New Roman" w:hAnsi="Sakkal Majalla" w:cs="Sakkal Majalla" w:hint="cs"/>
          <w:sz w:val="28"/>
          <w:szCs w:val="28"/>
          <w:rtl/>
          <w:lang w:val="en-GB" w:eastAsia="en-GB"/>
        </w:rPr>
        <w:t>14</w:t>
      </w:r>
    </w:p>
    <w:p w14:paraId="11B9C550" w14:textId="3C8147C2" w:rsidR="004C6F6C" w:rsidRPr="004C6F6C" w:rsidRDefault="004C6F6C" w:rsidP="00BD10DE">
      <w:pPr>
        <w:pStyle w:val="ListParagraph"/>
        <w:numPr>
          <w:ilvl w:val="0"/>
          <w:numId w:val="15"/>
        </w:numPr>
        <w:bidi/>
        <w:spacing w:before="100" w:beforeAutospacing="1" w:after="100" w:afterAutospacing="1" w:line="360" w:lineRule="auto"/>
        <w:rPr>
          <w:rFonts w:ascii="Sakkal Majalla" w:eastAsia="Times New Roman" w:hAnsi="Sakkal Majalla" w:cs="Sakkal Majalla"/>
          <w:sz w:val="28"/>
          <w:szCs w:val="28"/>
          <w:lang w:val="en-GB" w:eastAsia="en-GB"/>
        </w:rPr>
      </w:pPr>
      <w:r w:rsidRPr="004C6F6C">
        <w:rPr>
          <w:rFonts w:ascii="Sakkal Majalla" w:eastAsia="Times New Roman" w:hAnsi="Sakkal Majalla" w:cs="Sakkal Majalla"/>
          <w:b/>
          <w:bCs/>
          <w:sz w:val="28"/>
          <w:szCs w:val="28"/>
          <w:rtl/>
          <w:lang w:val="en-GB" w:eastAsia="en-GB"/>
        </w:rPr>
        <w:t>فرضيات الدراسة</w:t>
      </w:r>
      <w:r w:rsidRPr="004C6F6C">
        <w:rPr>
          <w:rFonts w:ascii="Sakkal Majalla" w:eastAsia="Times New Roman" w:hAnsi="Sakkal Majalla" w:cs="Sakkal Majalla"/>
          <w:sz w:val="28"/>
          <w:szCs w:val="28"/>
          <w:rtl/>
          <w:lang w:val="en-GB" w:eastAsia="en-GB"/>
        </w:rPr>
        <w:t xml:space="preserve"> </w:t>
      </w:r>
      <w:r w:rsidRPr="004C6F6C">
        <w:rPr>
          <w:rFonts w:ascii="Sakkal Majalla" w:eastAsia="Times New Roman" w:hAnsi="Sakkal Majalla" w:cs="Sakkal Majalla"/>
          <w:sz w:val="28"/>
          <w:szCs w:val="28"/>
          <w:lang w:val="en-GB" w:eastAsia="en-GB"/>
        </w:rPr>
        <w:t xml:space="preserve">......................................................................... </w:t>
      </w:r>
      <w:r w:rsidRPr="004C6F6C">
        <w:rPr>
          <w:rFonts w:ascii="Sakkal Majalla" w:eastAsia="Times New Roman" w:hAnsi="Sakkal Majalla" w:cs="Sakkal Majalla"/>
          <w:sz w:val="28"/>
          <w:szCs w:val="28"/>
          <w:rtl/>
          <w:lang w:val="en-GB" w:eastAsia="en-GB"/>
        </w:rPr>
        <w:t xml:space="preserve">صـ </w:t>
      </w:r>
      <w:r w:rsidR="002040F3">
        <w:rPr>
          <w:rFonts w:ascii="Sakkal Majalla" w:eastAsia="Times New Roman" w:hAnsi="Sakkal Majalla" w:cs="Sakkal Majalla" w:hint="cs"/>
          <w:sz w:val="28"/>
          <w:szCs w:val="28"/>
          <w:rtl/>
          <w:lang w:val="en-GB" w:eastAsia="en-GB"/>
        </w:rPr>
        <w:t>14</w:t>
      </w:r>
    </w:p>
    <w:p w14:paraId="1ED3583E" w14:textId="193CACE7" w:rsidR="004C6F6C" w:rsidRPr="004C6F6C" w:rsidRDefault="004C6F6C" w:rsidP="00BD10DE">
      <w:pPr>
        <w:pStyle w:val="ListParagraph"/>
        <w:numPr>
          <w:ilvl w:val="0"/>
          <w:numId w:val="15"/>
        </w:numPr>
        <w:bidi/>
        <w:spacing w:before="100" w:beforeAutospacing="1" w:after="100" w:afterAutospacing="1" w:line="360" w:lineRule="auto"/>
        <w:rPr>
          <w:rFonts w:ascii="Sakkal Majalla" w:eastAsia="Times New Roman" w:hAnsi="Sakkal Majalla" w:cs="Sakkal Majalla"/>
          <w:sz w:val="28"/>
          <w:szCs w:val="28"/>
          <w:lang w:val="en-GB" w:eastAsia="en-GB"/>
        </w:rPr>
      </w:pPr>
      <w:r w:rsidRPr="004C6F6C">
        <w:rPr>
          <w:rFonts w:ascii="Sakkal Majalla" w:eastAsia="Times New Roman" w:hAnsi="Sakkal Majalla" w:cs="Sakkal Majalla"/>
          <w:b/>
          <w:bCs/>
          <w:sz w:val="28"/>
          <w:szCs w:val="28"/>
          <w:rtl/>
          <w:lang w:val="en-GB" w:eastAsia="en-GB"/>
        </w:rPr>
        <w:t>منهجية الدراسة</w:t>
      </w:r>
      <w:r w:rsidRPr="004C6F6C">
        <w:rPr>
          <w:rFonts w:ascii="Sakkal Majalla" w:eastAsia="Times New Roman" w:hAnsi="Sakkal Majalla" w:cs="Sakkal Majalla"/>
          <w:sz w:val="28"/>
          <w:szCs w:val="28"/>
          <w:rtl/>
          <w:lang w:val="en-GB" w:eastAsia="en-GB"/>
        </w:rPr>
        <w:t xml:space="preserve"> </w:t>
      </w:r>
      <w:r w:rsidRPr="004C6F6C">
        <w:rPr>
          <w:rFonts w:ascii="Sakkal Majalla" w:eastAsia="Times New Roman" w:hAnsi="Sakkal Majalla" w:cs="Sakkal Majalla"/>
          <w:sz w:val="28"/>
          <w:szCs w:val="28"/>
          <w:lang w:val="en-GB" w:eastAsia="en-GB"/>
        </w:rPr>
        <w:t xml:space="preserve">........................................................................... </w:t>
      </w:r>
      <w:r w:rsidRPr="004C6F6C">
        <w:rPr>
          <w:rFonts w:ascii="Sakkal Majalla" w:eastAsia="Times New Roman" w:hAnsi="Sakkal Majalla" w:cs="Sakkal Majalla"/>
          <w:sz w:val="28"/>
          <w:szCs w:val="28"/>
          <w:rtl/>
          <w:lang w:val="en-GB" w:eastAsia="en-GB"/>
        </w:rPr>
        <w:t xml:space="preserve">صـ </w:t>
      </w:r>
      <w:r w:rsidR="002040F3">
        <w:rPr>
          <w:rFonts w:ascii="Sakkal Majalla" w:eastAsia="Times New Roman" w:hAnsi="Sakkal Majalla" w:cs="Sakkal Majalla" w:hint="cs"/>
          <w:sz w:val="28"/>
          <w:szCs w:val="28"/>
          <w:rtl/>
          <w:lang w:val="en-GB" w:eastAsia="en-GB"/>
        </w:rPr>
        <w:t>16</w:t>
      </w:r>
    </w:p>
    <w:p w14:paraId="2CED159F" w14:textId="3A3B71D8" w:rsidR="004C6F6C" w:rsidRPr="004C6F6C" w:rsidRDefault="004C6F6C" w:rsidP="00BD10DE">
      <w:pPr>
        <w:pStyle w:val="ListParagraph"/>
        <w:numPr>
          <w:ilvl w:val="0"/>
          <w:numId w:val="15"/>
        </w:numPr>
        <w:bidi/>
        <w:spacing w:before="100" w:beforeAutospacing="1" w:after="100" w:afterAutospacing="1" w:line="360" w:lineRule="auto"/>
        <w:rPr>
          <w:rFonts w:ascii="Sakkal Majalla" w:eastAsia="Times New Roman" w:hAnsi="Sakkal Majalla" w:cs="Sakkal Majalla"/>
          <w:sz w:val="28"/>
          <w:szCs w:val="28"/>
          <w:lang w:val="en-GB" w:eastAsia="en-GB"/>
        </w:rPr>
      </w:pPr>
      <w:r w:rsidRPr="004C6F6C">
        <w:rPr>
          <w:rFonts w:ascii="Sakkal Majalla" w:eastAsia="Times New Roman" w:hAnsi="Sakkal Majalla" w:cs="Sakkal Majalla"/>
          <w:b/>
          <w:bCs/>
          <w:sz w:val="28"/>
          <w:szCs w:val="28"/>
          <w:rtl/>
          <w:lang w:val="en-GB" w:eastAsia="en-GB"/>
        </w:rPr>
        <w:t>المراجع</w:t>
      </w:r>
      <w:r w:rsidRPr="004C6F6C">
        <w:rPr>
          <w:rFonts w:ascii="Sakkal Majalla" w:eastAsia="Times New Roman" w:hAnsi="Sakkal Majalla" w:cs="Sakkal Majalla"/>
          <w:sz w:val="28"/>
          <w:szCs w:val="28"/>
          <w:rtl/>
          <w:lang w:val="en-GB" w:eastAsia="en-GB"/>
        </w:rPr>
        <w:t xml:space="preserve"> </w:t>
      </w:r>
      <w:r w:rsidRPr="004C6F6C">
        <w:rPr>
          <w:rFonts w:ascii="Sakkal Majalla" w:eastAsia="Times New Roman" w:hAnsi="Sakkal Majalla" w:cs="Sakkal Majalla"/>
          <w:sz w:val="28"/>
          <w:szCs w:val="28"/>
          <w:lang w:val="en-GB" w:eastAsia="en-GB"/>
        </w:rPr>
        <w:t xml:space="preserve">....................................................................................... </w:t>
      </w:r>
      <w:r w:rsidRPr="004C6F6C">
        <w:rPr>
          <w:rFonts w:ascii="Sakkal Majalla" w:eastAsia="Times New Roman" w:hAnsi="Sakkal Majalla" w:cs="Sakkal Majalla"/>
          <w:sz w:val="28"/>
          <w:szCs w:val="28"/>
          <w:rtl/>
          <w:lang w:val="en-GB" w:eastAsia="en-GB"/>
        </w:rPr>
        <w:t xml:space="preserve">صـ </w:t>
      </w:r>
      <w:r w:rsidR="002040F3">
        <w:rPr>
          <w:rFonts w:ascii="Sakkal Majalla" w:eastAsia="Times New Roman" w:hAnsi="Sakkal Majalla" w:cs="Sakkal Majalla" w:hint="cs"/>
          <w:sz w:val="28"/>
          <w:szCs w:val="28"/>
          <w:rtl/>
          <w:lang w:val="en-GB" w:eastAsia="en-GB"/>
        </w:rPr>
        <w:t>19</w:t>
      </w:r>
    </w:p>
    <w:p w14:paraId="78EB80A8" w14:textId="62117D29" w:rsidR="004C6F6C" w:rsidRDefault="004C6F6C" w:rsidP="004C6F6C">
      <w:pPr>
        <w:pStyle w:val="NormalWeb"/>
        <w:bidi/>
        <w:rPr>
          <w:rFonts w:ascii="Sakkal Majalla" w:hAnsi="Sakkal Majalla" w:cs="Sakkal Majalla"/>
          <w:sz w:val="28"/>
          <w:szCs w:val="28"/>
          <w:rtl/>
        </w:rPr>
      </w:pPr>
    </w:p>
    <w:p w14:paraId="53FB8AF3" w14:textId="740E6C2F" w:rsidR="002040F3" w:rsidRDefault="002040F3" w:rsidP="002040F3">
      <w:pPr>
        <w:pStyle w:val="NormalWeb"/>
        <w:bidi/>
        <w:rPr>
          <w:rFonts w:ascii="Sakkal Majalla" w:hAnsi="Sakkal Majalla" w:cs="Sakkal Majalla"/>
          <w:sz w:val="28"/>
          <w:szCs w:val="28"/>
          <w:rtl/>
        </w:rPr>
      </w:pPr>
    </w:p>
    <w:p w14:paraId="68593418" w14:textId="413061A6" w:rsidR="002040F3" w:rsidRDefault="002040F3" w:rsidP="002040F3">
      <w:pPr>
        <w:pStyle w:val="NormalWeb"/>
        <w:bidi/>
        <w:rPr>
          <w:rFonts w:ascii="Sakkal Majalla" w:hAnsi="Sakkal Majalla" w:cs="Sakkal Majalla"/>
          <w:sz w:val="28"/>
          <w:szCs w:val="28"/>
          <w:rtl/>
        </w:rPr>
      </w:pPr>
    </w:p>
    <w:p w14:paraId="781EEA7A" w14:textId="55164DF8" w:rsidR="002040F3" w:rsidRDefault="002040F3" w:rsidP="002040F3">
      <w:pPr>
        <w:pStyle w:val="NormalWeb"/>
        <w:bidi/>
        <w:rPr>
          <w:rFonts w:ascii="Sakkal Majalla" w:hAnsi="Sakkal Majalla" w:cs="Sakkal Majalla"/>
          <w:sz w:val="28"/>
          <w:szCs w:val="28"/>
          <w:rtl/>
        </w:rPr>
      </w:pPr>
    </w:p>
    <w:p w14:paraId="53BA027A" w14:textId="21FDE4EE" w:rsidR="002040F3" w:rsidRDefault="002040F3" w:rsidP="002040F3">
      <w:pPr>
        <w:pStyle w:val="NormalWeb"/>
        <w:bidi/>
        <w:rPr>
          <w:rFonts w:ascii="Sakkal Majalla" w:hAnsi="Sakkal Majalla" w:cs="Sakkal Majalla"/>
          <w:sz w:val="28"/>
          <w:szCs w:val="28"/>
          <w:rtl/>
        </w:rPr>
      </w:pPr>
    </w:p>
    <w:p w14:paraId="37CE3820" w14:textId="7D4BF957" w:rsidR="002040F3" w:rsidRDefault="002040F3" w:rsidP="002040F3">
      <w:pPr>
        <w:pStyle w:val="NormalWeb"/>
        <w:bidi/>
        <w:rPr>
          <w:rFonts w:ascii="Sakkal Majalla" w:hAnsi="Sakkal Majalla" w:cs="Sakkal Majalla"/>
          <w:sz w:val="28"/>
          <w:szCs w:val="28"/>
          <w:rtl/>
        </w:rPr>
      </w:pPr>
    </w:p>
    <w:p w14:paraId="66A97703" w14:textId="77777777" w:rsidR="002040F3" w:rsidRPr="004C6F6C" w:rsidRDefault="002040F3" w:rsidP="002040F3">
      <w:pPr>
        <w:pStyle w:val="NormalWeb"/>
        <w:bidi/>
        <w:rPr>
          <w:rFonts w:ascii="Sakkal Majalla" w:hAnsi="Sakkal Majalla" w:cs="Sakkal Majalla"/>
          <w:sz w:val="28"/>
          <w:szCs w:val="28"/>
        </w:rPr>
      </w:pPr>
    </w:p>
    <w:p w14:paraId="396E11C0" w14:textId="73E1F5F9" w:rsidR="0009507C" w:rsidRPr="00E12A18" w:rsidRDefault="00382021" w:rsidP="004C1F9D">
      <w:pPr>
        <w:pStyle w:val="Heading2"/>
        <w:bidi/>
        <w:spacing w:line="360" w:lineRule="auto"/>
        <w:rPr>
          <w:rFonts w:ascii="Sakkal Majalla" w:hAnsi="Sakkal Majalla" w:cs="Sakkal Majalla"/>
        </w:rPr>
      </w:pPr>
      <w:r>
        <w:rPr>
          <w:rFonts w:ascii="Sakkal Majalla" w:eastAsia="Sakkal Majalla" w:hAnsi="Sakkal Majalla" w:cs="Sakkal Majalla" w:hint="cs"/>
          <w:sz w:val="32"/>
          <w:rtl/>
        </w:rPr>
        <w:lastRenderedPageBreak/>
        <w:t xml:space="preserve"> </w:t>
      </w:r>
      <w:r w:rsidRPr="00382021">
        <w:rPr>
          <w:rFonts w:ascii="Sakkal Majalla" w:eastAsia="Sakkal Majalla" w:hAnsi="Sakkal Majalla" w:cs="Sakkal Majalla" w:hint="cs"/>
          <w:sz w:val="40"/>
          <w:szCs w:val="32"/>
          <w:rtl/>
        </w:rPr>
        <w:t>المقدمة</w:t>
      </w:r>
    </w:p>
    <w:p w14:paraId="3141CEC2" w14:textId="77777777" w:rsidR="00125E66" w:rsidRPr="00125E66" w:rsidRDefault="00125E66" w:rsidP="00125E66">
      <w:pPr>
        <w:bidi/>
        <w:rPr>
          <w:rFonts w:ascii="Sakkal Majalla" w:eastAsia="Times New Roman" w:hAnsi="Sakkal Majalla" w:cs="Sakkal Majalla"/>
          <w:sz w:val="28"/>
          <w:szCs w:val="28"/>
          <w:lang w:val="en-GB" w:eastAsia="en-GB"/>
        </w:rPr>
      </w:pPr>
      <w:bookmarkStart w:id="1" w:name="_Toc213343148"/>
      <w:r w:rsidRPr="00125E66">
        <w:rPr>
          <w:rFonts w:ascii="Sakkal Majalla" w:eastAsia="Times New Roman" w:hAnsi="Sakkal Majalla" w:cs="Sakkal Majalla"/>
          <w:sz w:val="28"/>
          <w:szCs w:val="28"/>
          <w:rtl/>
          <w:lang w:val="en-GB" w:eastAsia="en-GB"/>
        </w:rPr>
        <w:t>تشهد المملكة العربية السعودية مسارًا متسارعًا للتحول الرقمي، لم يعد مقتصرًا على التحسينات التقنية، بل امتد ليعيد تشكيل الهياكل التشغيلية وأنماط التواصل داخل قطاع الأعمال. وفي هذا السياق، تحظى المؤسسات الصغيرة والمتوسطة</w:t>
      </w:r>
      <w:r w:rsidRPr="00125E66">
        <w:rPr>
          <w:rFonts w:ascii="Sakkal Majalla" w:eastAsia="Times New Roman" w:hAnsi="Sakkal Majalla" w:cs="Sakkal Majalla"/>
          <w:sz w:val="28"/>
          <w:szCs w:val="28"/>
          <w:lang w:val="en-GB" w:eastAsia="en-GB"/>
        </w:rPr>
        <w:t xml:space="preserve"> (SMEs) </w:t>
      </w:r>
      <w:r w:rsidRPr="00125E66">
        <w:rPr>
          <w:rFonts w:ascii="Sakkal Majalla" w:eastAsia="Times New Roman" w:hAnsi="Sakkal Majalla" w:cs="Sakkal Majalla"/>
          <w:sz w:val="28"/>
          <w:szCs w:val="28"/>
          <w:rtl/>
          <w:lang w:val="en-GB" w:eastAsia="en-GB"/>
        </w:rPr>
        <w:t>باهتمام خاص ضمن رؤية المملكة 2030، كونها تمثل أكثر من 99% من إجمالي منشآت القطاع الخاص، وتسهم بشكل فاعل في دعم الاقتصاد وتنويع مصادر الدخل الوطني. وقد فرض التحول الرقمي على هذه المؤسسات تحديات جديدة، تتمثل في سرعة التكيّف مع منصات التسويق الحديثة، وامتلاك القدرات التحليلية لقياس الأداء، والموازنة بين محدودية الموارد وتنامي المنافسة في الأسواق الكبرى مثل الرياض</w:t>
      </w:r>
      <w:r w:rsidRPr="00125E66">
        <w:rPr>
          <w:rFonts w:ascii="Sakkal Majalla" w:eastAsia="Times New Roman" w:hAnsi="Sakkal Majalla" w:cs="Sakkal Majalla"/>
          <w:sz w:val="28"/>
          <w:szCs w:val="28"/>
          <w:lang w:val="en-GB" w:eastAsia="en-GB"/>
        </w:rPr>
        <w:t>.</w:t>
      </w:r>
    </w:p>
    <w:p w14:paraId="44A5BEDE" w14:textId="77777777" w:rsidR="00125E66" w:rsidRPr="00125E66" w:rsidRDefault="00125E66" w:rsidP="00125E66">
      <w:pPr>
        <w:bidi/>
        <w:rPr>
          <w:rFonts w:ascii="Sakkal Majalla" w:eastAsia="Times New Roman" w:hAnsi="Sakkal Majalla" w:cs="Sakkal Majalla"/>
          <w:sz w:val="28"/>
          <w:szCs w:val="28"/>
          <w:lang w:val="en-GB" w:eastAsia="en-GB"/>
        </w:rPr>
      </w:pPr>
      <w:r w:rsidRPr="00125E66">
        <w:rPr>
          <w:rFonts w:ascii="Sakkal Majalla" w:eastAsia="Times New Roman" w:hAnsi="Sakkal Majalla" w:cs="Sakkal Majalla"/>
          <w:sz w:val="28"/>
          <w:szCs w:val="28"/>
          <w:rtl/>
          <w:lang w:val="en-GB" w:eastAsia="en-GB"/>
        </w:rPr>
        <w:t>ووفق تقارير محلية حديثة، فإن نسبة كبيرة من</w:t>
      </w:r>
      <w:r w:rsidRPr="00125E66">
        <w:rPr>
          <w:rFonts w:ascii="Sakkal Majalla" w:eastAsia="Times New Roman" w:hAnsi="Sakkal Majalla" w:cs="Sakkal Majalla"/>
          <w:sz w:val="28"/>
          <w:szCs w:val="28"/>
          <w:lang w:val="en-GB" w:eastAsia="en-GB"/>
        </w:rPr>
        <w:t xml:space="preserve"> SMEs </w:t>
      </w:r>
      <w:r w:rsidRPr="00125E66">
        <w:rPr>
          <w:rFonts w:ascii="Sakkal Majalla" w:eastAsia="Times New Roman" w:hAnsi="Sakkal Majalla" w:cs="Sakkal Majalla"/>
          <w:sz w:val="28"/>
          <w:szCs w:val="28"/>
          <w:rtl/>
          <w:lang w:val="en-GB" w:eastAsia="en-GB"/>
        </w:rPr>
        <w:t>في السعودية اتجهت خلال الأعوام الأخيرة نحو توظيف التسويق الرقمي، حيث تعتمد العديد من المنشآت على منصات التواصل الاجتماعي والإعلانات الممولة وتحليل البيانات كمسارات رئيسية للوصول إلى العملاء، مقابل تراجع ملحوظ في الاعتماد على الأساليب التقليدية. ورغم التباين في مستويات النضج الرقمي، فإن السوق السعودي يُظهر معدلات نمو متزايدة في الاستثمار الإعلاني الرقمي، ما يعكس توسع الطلب على القنوات القابلة للقياس والتخصيص، خاصة تلك التي تخاطب جمهورًا عالي الاستجابة للمحتوى المرئي والتفاعلي</w:t>
      </w:r>
      <w:r w:rsidRPr="00125E66">
        <w:rPr>
          <w:rFonts w:ascii="Sakkal Majalla" w:eastAsia="Times New Roman" w:hAnsi="Sakkal Majalla" w:cs="Sakkal Majalla"/>
          <w:sz w:val="28"/>
          <w:szCs w:val="28"/>
          <w:lang w:val="en-GB" w:eastAsia="en-GB"/>
        </w:rPr>
        <w:t>.</w:t>
      </w:r>
    </w:p>
    <w:p w14:paraId="2598350C" w14:textId="77777777" w:rsidR="00125E66" w:rsidRPr="00125E66" w:rsidRDefault="00125E66" w:rsidP="00125E66">
      <w:pPr>
        <w:bidi/>
        <w:rPr>
          <w:rFonts w:ascii="Sakkal Majalla" w:eastAsia="Times New Roman" w:hAnsi="Sakkal Majalla" w:cs="Sakkal Majalla"/>
          <w:sz w:val="28"/>
          <w:szCs w:val="28"/>
          <w:lang w:val="en-GB" w:eastAsia="en-GB"/>
        </w:rPr>
      </w:pPr>
      <w:r w:rsidRPr="00125E66">
        <w:rPr>
          <w:rFonts w:ascii="Sakkal Majalla" w:eastAsia="Times New Roman" w:hAnsi="Sakkal Majalla" w:cs="Sakkal Majalla"/>
          <w:sz w:val="28"/>
          <w:szCs w:val="28"/>
          <w:rtl/>
          <w:lang w:val="en-GB" w:eastAsia="en-GB"/>
        </w:rPr>
        <w:t>ومع ذلك، فإن هذا الانتشار لم يُواكَب بقدرٍ كافٍ من الدراسات التطبيقية التي تُقدّم قياسًا محليًا شاملًا لفاعلية كل استراتيجية رقمية في بناء ميزة تنافسية مستدامة للمؤسسات الصغيرة، لا سيما في مدينة الرياض التي تُعد بيئة تنافسية ذات خصوصية اقتصادية وسلوكية مختلفة عن بقية المدن. ومن هنا تتحدد الفجوة البحثية بوضوح</w:t>
      </w:r>
      <w:r w:rsidRPr="00125E66">
        <w:rPr>
          <w:rFonts w:ascii="Sakkal Majalla" w:eastAsia="Times New Roman" w:hAnsi="Sakkal Majalla" w:cs="Sakkal Majalla"/>
          <w:sz w:val="28"/>
          <w:szCs w:val="28"/>
          <w:lang w:val="en-GB" w:eastAsia="en-GB"/>
        </w:rPr>
        <w:t>:</w:t>
      </w:r>
      <w:r w:rsidRPr="00125E66">
        <w:rPr>
          <w:rFonts w:ascii="Sakkal Majalla" w:eastAsia="Times New Roman" w:hAnsi="Sakkal Majalla" w:cs="Sakkal Majalla"/>
          <w:sz w:val="28"/>
          <w:szCs w:val="28"/>
          <w:lang w:val="en-GB" w:eastAsia="en-GB"/>
        </w:rPr>
        <w:br/>
      </w:r>
      <w:r w:rsidRPr="00125E66">
        <w:rPr>
          <w:rFonts w:ascii="Sakkal Majalla" w:eastAsia="Times New Roman" w:hAnsi="Sakkal Majalla" w:cs="Sakkal Majalla"/>
          <w:sz w:val="28"/>
          <w:szCs w:val="28"/>
          <w:rtl/>
          <w:lang w:val="en-GB" w:eastAsia="en-GB"/>
        </w:rPr>
        <w:t>فعلى الرغم من زيادة استخدام التسويق الرقمي، تبقى الدلائل العلمية المحلية التي تفسّر أثر هذه الاستراتيجيات على أبعاد الميزة التنافسية (كالرضا، الولاء، السمعة، والابتكار) دراسةً محدودة ومجزّأة، وغالبًا ما تتناول أداة واحدة دون تحليل الأثر التكاملي المشترك بينها</w:t>
      </w:r>
      <w:r w:rsidRPr="00125E66">
        <w:rPr>
          <w:rFonts w:ascii="Sakkal Majalla" w:eastAsia="Times New Roman" w:hAnsi="Sakkal Majalla" w:cs="Sakkal Majalla"/>
          <w:sz w:val="28"/>
          <w:szCs w:val="28"/>
          <w:lang w:val="en-GB" w:eastAsia="en-GB"/>
        </w:rPr>
        <w:t>.</w:t>
      </w:r>
    </w:p>
    <w:p w14:paraId="5B37E480" w14:textId="77777777" w:rsidR="00125E66" w:rsidRPr="00125E66" w:rsidRDefault="00125E66" w:rsidP="00125E66">
      <w:pPr>
        <w:bidi/>
        <w:rPr>
          <w:rFonts w:ascii="Sakkal Majalla" w:eastAsia="Times New Roman" w:hAnsi="Sakkal Majalla" w:cs="Sakkal Majalla"/>
          <w:sz w:val="28"/>
          <w:szCs w:val="28"/>
          <w:lang w:val="en-GB" w:eastAsia="en-GB"/>
        </w:rPr>
      </w:pPr>
      <w:r w:rsidRPr="00125E66">
        <w:rPr>
          <w:rFonts w:ascii="Sakkal Majalla" w:eastAsia="Times New Roman" w:hAnsi="Sakkal Majalla" w:cs="Sakkal Majalla"/>
          <w:sz w:val="28"/>
          <w:szCs w:val="28"/>
          <w:rtl/>
          <w:lang w:val="en-GB" w:eastAsia="en-GB"/>
        </w:rPr>
        <w:t>ويُشير أحدث الفكر التسويقي إلى أن التسويق الرقمي لم يعد نشاطًا تكتيكيًا، بل قدرة مؤسسية</w:t>
      </w:r>
      <w:r w:rsidRPr="00125E66">
        <w:rPr>
          <w:rFonts w:ascii="Sakkal Majalla" w:eastAsia="Times New Roman" w:hAnsi="Sakkal Majalla" w:cs="Sakkal Majalla"/>
          <w:sz w:val="28"/>
          <w:szCs w:val="28"/>
          <w:lang w:val="en-GB" w:eastAsia="en-GB"/>
        </w:rPr>
        <w:t xml:space="preserve"> Strategic Capability </w:t>
      </w:r>
      <w:r w:rsidRPr="00125E66">
        <w:rPr>
          <w:rFonts w:ascii="Sakkal Majalla" w:eastAsia="Times New Roman" w:hAnsi="Sakkal Majalla" w:cs="Sakkal Majalla"/>
          <w:sz w:val="28"/>
          <w:szCs w:val="28"/>
          <w:rtl/>
          <w:lang w:val="en-GB" w:eastAsia="en-GB"/>
        </w:rPr>
        <w:t xml:space="preserve">تُسهم في تعزيز موقع المنشأة إذا أُحسن توظيفها وقياس عائدها. فالنماذج الحديثة في التسويق — مثل ما عرضه </w:t>
      </w:r>
      <w:r w:rsidRPr="00125E66">
        <w:rPr>
          <w:rFonts w:ascii="Sakkal Majalla" w:eastAsia="Times New Roman" w:hAnsi="Sakkal Majalla" w:cs="Sakkal Majalla"/>
          <w:sz w:val="28"/>
          <w:szCs w:val="28"/>
          <w:lang w:val="en-GB" w:eastAsia="en-GB"/>
        </w:rPr>
        <w:t xml:space="preserve">Chaffey &amp; Ellis-Chadwick (2020) </w:t>
      </w:r>
      <w:r w:rsidRPr="00125E66">
        <w:rPr>
          <w:rFonts w:ascii="Sakkal Majalla" w:eastAsia="Times New Roman" w:hAnsi="Sakkal Majalla" w:cs="Sakkal Majalla"/>
          <w:sz w:val="28"/>
          <w:szCs w:val="28"/>
          <w:rtl/>
          <w:lang w:val="en-GB" w:eastAsia="en-GB"/>
        </w:rPr>
        <w:t xml:space="preserve">و </w:t>
      </w:r>
      <w:r w:rsidRPr="00125E66">
        <w:rPr>
          <w:rFonts w:ascii="Sakkal Majalla" w:eastAsia="Times New Roman" w:hAnsi="Sakkal Majalla" w:cs="Sakkal Majalla"/>
          <w:sz w:val="28"/>
          <w:szCs w:val="28"/>
          <w:lang w:val="en-GB" w:eastAsia="en-GB"/>
        </w:rPr>
        <w:t xml:space="preserve">Kotler &amp; Keller (2016) — </w:t>
      </w:r>
      <w:r w:rsidRPr="00125E66">
        <w:rPr>
          <w:rFonts w:ascii="Sakkal Majalla" w:eastAsia="Times New Roman" w:hAnsi="Sakkal Majalla" w:cs="Sakkal Majalla"/>
          <w:sz w:val="28"/>
          <w:szCs w:val="28"/>
          <w:rtl/>
          <w:lang w:val="en-GB" w:eastAsia="en-GB"/>
        </w:rPr>
        <w:t xml:space="preserve">تؤكد أن تكامل المحتوى الرقمي، والتحليلات، والاستهداف، يخلق قيمة تنافسية يصعب تقليدها. بينما يدعم </w:t>
      </w:r>
      <w:r w:rsidRPr="00125E66">
        <w:rPr>
          <w:rFonts w:ascii="Sakkal Majalla" w:eastAsia="Times New Roman" w:hAnsi="Sakkal Majalla" w:cs="Sakkal Majalla"/>
          <w:sz w:val="28"/>
          <w:szCs w:val="28"/>
          <w:lang w:val="en-GB" w:eastAsia="en-GB"/>
        </w:rPr>
        <w:t xml:space="preserve">Porter (1985) </w:t>
      </w:r>
      <w:r w:rsidRPr="00125E66">
        <w:rPr>
          <w:rFonts w:ascii="Sakkal Majalla" w:eastAsia="Times New Roman" w:hAnsi="Sakkal Majalla" w:cs="Sakkal Majalla"/>
          <w:sz w:val="28"/>
          <w:szCs w:val="28"/>
          <w:rtl/>
          <w:lang w:val="en-GB" w:eastAsia="en-GB"/>
        </w:rPr>
        <w:t>من منظور الموارد الداخلية، أن الميزة التنافسية تُبنى عبر التميز وخفض التكلفة والتركيز، وهي مسارات يُمكّن التسويق الرقمي من خدمتها في المؤسسات الصغيرة عبر</w:t>
      </w:r>
      <w:r w:rsidRPr="00125E66">
        <w:rPr>
          <w:rFonts w:ascii="Sakkal Majalla" w:eastAsia="Times New Roman" w:hAnsi="Sakkal Majalla" w:cs="Sakkal Majalla"/>
          <w:sz w:val="28"/>
          <w:szCs w:val="28"/>
          <w:lang w:val="en-GB" w:eastAsia="en-GB"/>
        </w:rPr>
        <w:t>:</w:t>
      </w:r>
    </w:p>
    <w:p w14:paraId="0A45E5DC" w14:textId="77777777" w:rsidR="00125E66" w:rsidRPr="00125E66" w:rsidRDefault="00125E66" w:rsidP="00125E66">
      <w:pPr>
        <w:numPr>
          <w:ilvl w:val="0"/>
          <w:numId w:val="19"/>
        </w:numPr>
        <w:bidi/>
        <w:rPr>
          <w:rFonts w:ascii="Sakkal Majalla" w:eastAsia="Times New Roman" w:hAnsi="Sakkal Majalla" w:cs="Sakkal Majalla"/>
          <w:sz w:val="28"/>
          <w:szCs w:val="28"/>
          <w:lang w:val="en-GB" w:eastAsia="en-GB"/>
        </w:rPr>
      </w:pPr>
      <w:r w:rsidRPr="00125E66">
        <w:rPr>
          <w:rFonts w:ascii="Sakkal Majalla" w:eastAsia="Times New Roman" w:hAnsi="Sakkal Majalla" w:cs="Sakkal Majalla"/>
          <w:sz w:val="28"/>
          <w:szCs w:val="28"/>
          <w:rtl/>
          <w:lang w:val="en-GB" w:eastAsia="en-GB"/>
        </w:rPr>
        <w:t>خفض تكلفة الوصول للعملاء عبر الإعلان الدقيق،</w:t>
      </w:r>
    </w:p>
    <w:p w14:paraId="368FD6DB" w14:textId="77777777" w:rsidR="00125E66" w:rsidRPr="00125E66" w:rsidRDefault="00125E66" w:rsidP="00125E66">
      <w:pPr>
        <w:numPr>
          <w:ilvl w:val="0"/>
          <w:numId w:val="19"/>
        </w:numPr>
        <w:bidi/>
        <w:rPr>
          <w:rFonts w:ascii="Sakkal Majalla" w:eastAsia="Times New Roman" w:hAnsi="Sakkal Majalla" w:cs="Sakkal Majalla"/>
          <w:sz w:val="28"/>
          <w:szCs w:val="28"/>
          <w:lang w:val="en-GB" w:eastAsia="en-GB"/>
        </w:rPr>
      </w:pPr>
      <w:r w:rsidRPr="00125E66">
        <w:rPr>
          <w:rFonts w:ascii="Sakkal Majalla" w:eastAsia="Times New Roman" w:hAnsi="Sakkal Majalla" w:cs="Sakkal Majalla"/>
          <w:sz w:val="28"/>
          <w:szCs w:val="28"/>
          <w:rtl/>
          <w:lang w:val="en-GB" w:eastAsia="en-GB"/>
        </w:rPr>
        <w:lastRenderedPageBreak/>
        <w:t>التميز من خلال المحتوى النوعي والتفاعل المباشر،</w:t>
      </w:r>
    </w:p>
    <w:p w14:paraId="4732504C" w14:textId="77777777" w:rsidR="00125E66" w:rsidRPr="00125E66" w:rsidRDefault="00125E66" w:rsidP="00125E66">
      <w:pPr>
        <w:numPr>
          <w:ilvl w:val="0"/>
          <w:numId w:val="19"/>
        </w:numPr>
        <w:bidi/>
        <w:rPr>
          <w:rFonts w:ascii="Sakkal Majalla" w:eastAsia="Times New Roman" w:hAnsi="Sakkal Majalla" w:cs="Sakkal Majalla"/>
          <w:sz w:val="28"/>
          <w:szCs w:val="28"/>
          <w:lang w:val="en-GB" w:eastAsia="en-GB"/>
        </w:rPr>
      </w:pPr>
      <w:r w:rsidRPr="00125E66">
        <w:rPr>
          <w:rFonts w:ascii="Sakkal Majalla" w:eastAsia="Times New Roman" w:hAnsi="Sakkal Majalla" w:cs="Sakkal Majalla"/>
          <w:sz w:val="28"/>
          <w:szCs w:val="28"/>
          <w:rtl/>
          <w:lang w:val="en-GB" w:eastAsia="en-GB"/>
        </w:rPr>
        <w:t>والتركيز عبر استهداف الشرائح ذات الجدوى الأعلى باستخدام البيانات</w:t>
      </w:r>
      <w:r w:rsidRPr="00125E66">
        <w:rPr>
          <w:rFonts w:ascii="Sakkal Majalla" w:eastAsia="Times New Roman" w:hAnsi="Sakkal Majalla" w:cs="Sakkal Majalla"/>
          <w:sz w:val="28"/>
          <w:szCs w:val="28"/>
          <w:lang w:val="en-GB" w:eastAsia="en-GB"/>
        </w:rPr>
        <w:t>.</w:t>
      </w:r>
    </w:p>
    <w:p w14:paraId="703F4B0C" w14:textId="77777777" w:rsidR="00125E66" w:rsidRPr="00125E66" w:rsidRDefault="00125E66" w:rsidP="00125E66">
      <w:pPr>
        <w:bidi/>
        <w:rPr>
          <w:rFonts w:ascii="Sakkal Majalla" w:eastAsia="Times New Roman" w:hAnsi="Sakkal Majalla" w:cs="Sakkal Majalla"/>
          <w:sz w:val="28"/>
          <w:szCs w:val="28"/>
          <w:lang w:val="en-GB" w:eastAsia="en-GB"/>
        </w:rPr>
      </w:pPr>
      <w:r w:rsidRPr="00125E66">
        <w:rPr>
          <w:rFonts w:ascii="Sakkal Majalla" w:eastAsia="Times New Roman" w:hAnsi="Sakkal Majalla" w:cs="Sakkal Majalla"/>
          <w:sz w:val="28"/>
          <w:szCs w:val="28"/>
          <w:rtl/>
          <w:lang w:val="en-GB" w:eastAsia="en-GB"/>
        </w:rPr>
        <w:t>وبالتالي، تنطلق هذه الدراسة من مشكلة علمية واضحة تستوجب القياس والتحليل المحلي، وتستهدف تفسير أثر استراتيجيات التسويق الرقمي في بناء الميزة التنافسية لدى</w:t>
      </w:r>
      <w:r w:rsidRPr="00125E66">
        <w:rPr>
          <w:rFonts w:ascii="Sakkal Majalla" w:eastAsia="Times New Roman" w:hAnsi="Sakkal Majalla" w:cs="Sakkal Majalla"/>
          <w:sz w:val="28"/>
          <w:szCs w:val="28"/>
          <w:lang w:val="en-GB" w:eastAsia="en-GB"/>
        </w:rPr>
        <w:t xml:space="preserve"> SMEs </w:t>
      </w:r>
      <w:r w:rsidRPr="00125E66">
        <w:rPr>
          <w:rFonts w:ascii="Sakkal Majalla" w:eastAsia="Times New Roman" w:hAnsi="Sakkal Majalla" w:cs="Sakkal Majalla"/>
          <w:sz w:val="28"/>
          <w:szCs w:val="28"/>
          <w:rtl/>
          <w:lang w:val="en-GB" w:eastAsia="en-GB"/>
        </w:rPr>
        <w:t>في مدينة الرياض، بما يقدّم إضافة بحثية أصيلة ومرتبطة بالسياق السعودي، ويسهم في توجيه المؤسسات نحو استخدام أكثر كفاءة وفاعلية للقنوات الرقمية</w:t>
      </w:r>
      <w:r w:rsidRPr="00125E66">
        <w:rPr>
          <w:rFonts w:ascii="Sakkal Majalla" w:eastAsia="Times New Roman" w:hAnsi="Sakkal Majalla" w:cs="Sakkal Majalla"/>
          <w:sz w:val="28"/>
          <w:szCs w:val="28"/>
          <w:lang w:val="en-GB" w:eastAsia="en-GB"/>
        </w:rPr>
        <w:t>.</w:t>
      </w:r>
    </w:p>
    <w:p w14:paraId="1FF5221F" w14:textId="769ECEF3" w:rsidR="008E799B" w:rsidRDefault="008E799B" w:rsidP="008E799B">
      <w:pPr>
        <w:bidi/>
        <w:rPr>
          <w:rtl/>
          <w:lang w:val="en-GB"/>
        </w:rPr>
      </w:pPr>
    </w:p>
    <w:p w14:paraId="45763F6E" w14:textId="646C423D" w:rsidR="00254475" w:rsidRDefault="00254475" w:rsidP="00254475">
      <w:pPr>
        <w:bidi/>
        <w:rPr>
          <w:rtl/>
          <w:lang w:val="en-GB"/>
        </w:rPr>
      </w:pPr>
    </w:p>
    <w:p w14:paraId="283611DA" w14:textId="3D579D0E" w:rsidR="00254475" w:rsidRDefault="00254475" w:rsidP="00254475">
      <w:pPr>
        <w:bidi/>
        <w:rPr>
          <w:rtl/>
          <w:lang w:val="en-GB"/>
        </w:rPr>
      </w:pPr>
    </w:p>
    <w:p w14:paraId="6530F927" w14:textId="77777777" w:rsidR="00254475" w:rsidRPr="00125E66" w:rsidRDefault="00254475" w:rsidP="00254475">
      <w:pPr>
        <w:bidi/>
        <w:rPr>
          <w:lang w:val="en-GB"/>
        </w:rPr>
      </w:pPr>
    </w:p>
    <w:p w14:paraId="58360BC5" w14:textId="77777777" w:rsidR="008E799B" w:rsidRPr="007627A3" w:rsidRDefault="008E799B" w:rsidP="007627A3">
      <w:pPr>
        <w:pStyle w:val="Heading2"/>
        <w:bidi/>
        <w:spacing w:line="360" w:lineRule="auto"/>
        <w:rPr>
          <w:rFonts w:ascii="Sakkal Majalla" w:eastAsia="Sakkal Majalla" w:hAnsi="Sakkal Majalla" w:cs="Sakkal Majalla"/>
          <w:sz w:val="40"/>
          <w:szCs w:val="32"/>
        </w:rPr>
      </w:pPr>
      <w:r w:rsidRPr="007627A3">
        <w:rPr>
          <w:rFonts w:ascii="Sakkal Majalla" w:eastAsia="Sakkal Majalla" w:hAnsi="Sakkal Majalla" w:cs="Sakkal Majalla"/>
          <w:sz w:val="40"/>
          <w:szCs w:val="32"/>
          <w:rtl/>
        </w:rPr>
        <w:t>الدراسات السابقة</w:t>
      </w:r>
    </w:p>
    <w:p w14:paraId="5EF79D50" w14:textId="5B42B7BA"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الفصل الأول: الإطار النظري للدراسة</w:t>
      </w:r>
      <w:r>
        <w:rPr>
          <w:rFonts w:ascii="Sakkal Majalla" w:eastAsia="Times New Roman" w:hAnsi="Sakkal Majalla" w:cs="Sakkal Majalla" w:hint="cs"/>
          <w:sz w:val="28"/>
          <w:szCs w:val="28"/>
          <w:rtl/>
          <w:lang w:val="en-GB" w:eastAsia="en-GB"/>
        </w:rPr>
        <w:t>:-</w:t>
      </w:r>
    </w:p>
    <w:p w14:paraId="5C5AEFC9"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1.1 </w:t>
      </w:r>
      <w:r w:rsidRPr="00254475">
        <w:rPr>
          <w:rFonts w:ascii="Sakkal Majalla" w:eastAsia="Times New Roman" w:hAnsi="Sakkal Majalla" w:cs="Sakkal Majalla"/>
          <w:sz w:val="28"/>
          <w:szCs w:val="28"/>
          <w:rtl/>
          <w:lang w:val="en-GB" w:eastAsia="en-GB"/>
        </w:rPr>
        <w:t>مقدمة عامة عن الإطار النظري</w:t>
      </w:r>
    </w:p>
    <w:p w14:paraId="27ADD72D"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يُعد الإطار النظري الركيزة الأساسية التي تُبنى عليها الدراسة العلمية، إذ يساعد على تفسير المفاهيم المرتبطة بموضوع البحث وبيان العلاقات المحتملة بين المتغيرات الرئيسة. وفي سياق هذه الدراسة، يمثل كل من استراتيجيات التسويق الرقمي والميزة التنافسية محورين رئيسيين يتم من خلالهما تحليل أثر التحول الرقمي على أداء المؤسسات الصغيرة والمتوسطة في الرياض</w:t>
      </w:r>
      <w:r w:rsidRPr="00254475">
        <w:rPr>
          <w:rFonts w:ascii="Sakkal Majalla" w:eastAsia="Times New Roman" w:hAnsi="Sakkal Majalla" w:cs="Sakkal Majalla"/>
          <w:sz w:val="28"/>
          <w:szCs w:val="28"/>
          <w:lang w:val="en-GB" w:eastAsia="en-GB"/>
        </w:rPr>
        <w:t>.</w:t>
      </w:r>
    </w:p>
    <w:p w14:paraId="53249511" w14:textId="05570671" w:rsidR="00254475" w:rsidRPr="00254475" w:rsidRDefault="00254475" w:rsidP="00254475">
      <w:pPr>
        <w:bidi/>
        <w:rPr>
          <w:rFonts w:ascii="Sakkal Majalla" w:eastAsia="Times New Roman" w:hAnsi="Sakkal Majalla" w:cs="Sakkal Majalla"/>
          <w:sz w:val="28"/>
          <w:szCs w:val="28"/>
          <w:lang w:val="en-GB" w:eastAsia="en-GB"/>
        </w:rPr>
      </w:pPr>
    </w:p>
    <w:p w14:paraId="3D777E19"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1.2 </w:t>
      </w:r>
      <w:r w:rsidRPr="00254475">
        <w:rPr>
          <w:rFonts w:ascii="Sakkal Majalla" w:eastAsia="Times New Roman" w:hAnsi="Sakkal Majalla" w:cs="Sakkal Majalla"/>
          <w:sz w:val="28"/>
          <w:szCs w:val="28"/>
          <w:rtl/>
          <w:lang w:val="en-GB" w:eastAsia="en-GB"/>
        </w:rPr>
        <w:t>مفهوم استراتيجيات التسويق الرقمي</w:t>
      </w:r>
    </w:p>
    <w:p w14:paraId="2C2D6584"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يُعرَّف التسويق الرقمي بأنه</w:t>
      </w:r>
      <w:r w:rsidRPr="00254475">
        <w:rPr>
          <w:rFonts w:ascii="Sakkal Majalla" w:eastAsia="Times New Roman" w:hAnsi="Sakkal Majalla" w:cs="Sakkal Majalla"/>
          <w:sz w:val="28"/>
          <w:szCs w:val="28"/>
          <w:lang w:val="en-GB" w:eastAsia="en-GB"/>
        </w:rPr>
        <w:t>:</w:t>
      </w:r>
    </w:p>
    <w:p w14:paraId="649C4A06"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w:t>
      </w:r>
      <w:r w:rsidRPr="00254475">
        <w:rPr>
          <w:rFonts w:ascii="Sakkal Majalla" w:eastAsia="Times New Roman" w:hAnsi="Sakkal Majalla" w:cs="Sakkal Majalla"/>
          <w:sz w:val="28"/>
          <w:szCs w:val="28"/>
          <w:rtl/>
          <w:lang w:val="en-GB" w:eastAsia="en-GB"/>
        </w:rPr>
        <w:t>مجموعة الأنشطة التي تستخدم المنصات الإلكترونية والتقنيات الحديثة للتواصل مع العملاء وتقديم قيمة مضافة تُسهم في تحقيق الأهداف التسويقية للمؤسسة</w:t>
      </w:r>
      <w:r w:rsidRPr="00254475">
        <w:rPr>
          <w:rFonts w:ascii="Sakkal Majalla" w:eastAsia="Times New Roman" w:hAnsi="Sakkal Majalla" w:cs="Sakkal Majalla"/>
          <w:sz w:val="28"/>
          <w:szCs w:val="28"/>
          <w:lang w:val="en-GB" w:eastAsia="en-GB"/>
        </w:rPr>
        <w:t>"</w:t>
      </w:r>
      <w:r w:rsidRPr="00254475">
        <w:rPr>
          <w:rFonts w:ascii="Sakkal Majalla" w:eastAsia="Times New Roman" w:hAnsi="Sakkal Majalla" w:cs="Sakkal Majalla"/>
          <w:sz w:val="28"/>
          <w:szCs w:val="28"/>
          <w:lang w:val="en-GB" w:eastAsia="en-GB"/>
        </w:rPr>
        <w:br/>
        <w:t>(Chaffey &amp; Ellis-Chadwick, 2020).</w:t>
      </w:r>
    </w:p>
    <w:p w14:paraId="5AD0B68C"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lastRenderedPageBreak/>
        <w:t>ويتميّز التسويق الرقمي بقدرته على قياس الأداء اللحظي، التخصيص الدقيق للجمهور، وانخفاض التكلفة مقارنة بالتسويق التقليدي</w:t>
      </w:r>
      <w:r w:rsidRPr="00254475">
        <w:rPr>
          <w:rFonts w:ascii="Sakkal Majalla" w:eastAsia="Times New Roman" w:hAnsi="Sakkal Majalla" w:cs="Sakkal Majalla"/>
          <w:sz w:val="28"/>
          <w:szCs w:val="28"/>
          <w:lang w:val="en-GB" w:eastAsia="en-GB"/>
        </w:rPr>
        <w:t>.</w:t>
      </w:r>
    </w:p>
    <w:p w14:paraId="13F8080E" w14:textId="25609594" w:rsidR="00254475" w:rsidRPr="00254475" w:rsidRDefault="00254475" w:rsidP="00254475">
      <w:pPr>
        <w:bidi/>
        <w:rPr>
          <w:rFonts w:ascii="Sakkal Majalla" w:eastAsia="Times New Roman" w:hAnsi="Sakkal Majalla" w:cs="Sakkal Majalla"/>
          <w:sz w:val="28"/>
          <w:szCs w:val="28"/>
          <w:lang w:val="en-GB" w:eastAsia="en-GB"/>
        </w:rPr>
      </w:pPr>
    </w:p>
    <w:p w14:paraId="2D59C9D8"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1.3 </w:t>
      </w:r>
      <w:r w:rsidRPr="00254475">
        <w:rPr>
          <w:rFonts w:ascii="Sakkal Majalla" w:eastAsia="Times New Roman" w:hAnsi="Sakkal Majalla" w:cs="Sakkal Majalla"/>
          <w:sz w:val="28"/>
          <w:szCs w:val="28"/>
          <w:rtl/>
          <w:lang w:val="en-GB" w:eastAsia="en-GB"/>
        </w:rPr>
        <w:t>أنواع استراتيجيات التسويق الرقمي</w:t>
      </w:r>
    </w:p>
    <w:p w14:paraId="68A12541"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1.3.1 </w:t>
      </w:r>
      <w:r w:rsidRPr="00254475">
        <w:rPr>
          <w:rFonts w:ascii="Sakkal Majalla" w:eastAsia="Times New Roman" w:hAnsi="Sakkal Majalla" w:cs="Sakkal Majalla"/>
          <w:sz w:val="28"/>
          <w:szCs w:val="28"/>
          <w:rtl/>
          <w:lang w:val="en-GB" w:eastAsia="en-GB"/>
        </w:rPr>
        <w:t>التسويق بالمحتوى</w:t>
      </w:r>
      <w:r w:rsidRPr="00254475">
        <w:rPr>
          <w:rFonts w:ascii="Sakkal Majalla" w:eastAsia="Times New Roman" w:hAnsi="Sakkal Majalla" w:cs="Sakkal Majalla"/>
          <w:sz w:val="28"/>
          <w:szCs w:val="28"/>
          <w:lang w:val="en-GB" w:eastAsia="en-GB"/>
        </w:rPr>
        <w:t xml:space="preserve"> (Content Marketing)</w:t>
      </w:r>
    </w:p>
    <w:p w14:paraId="091F1AE3"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يعتمد على إنتاج محتوى تعليمي أو ترفيهي يعزز الثقة مع العملاء</w:t>
      </w:r>
      <w:r w:rsidRPr="00254475">
        <w:rPr>
          <w:rFonts w:ascii="Sakkal Majalla" w:eastAsia="Times New Roman" w:hAnsi="Sakkal Majalla" w:cs="Sakkal Majalla"/>
          <w:sz w:val="28"/>
          <w:szCs w:val="28"/>
          <w:lang w:val="en-GB" w:eastAsia="en-GB"/>
        </w:rPr>
        <w:t>.</w:t>
      </w:r>
      <w:r w:rsidRPr="00254475">
        <w:rPr>
          <w:rFonts w:ascii="Sakkal Majalla" w:eastAsia="Times New Roman" w:hAnsi="Sakkal Majalla" w:cs="Sakkal Majalla"/>
          <w:sz w:val="28"/>
          <w:szCs w:val="28"/>
          <w:lang w:val="en-GB" w:eastAsia="en-GB"/>
        </w:rPr>
        <w:br/>
      </w:r>
      <w:r w:rsidRPr="00254475">
        <w:rPr>
          <w:rFonts w:ascii="Sakkal Majalla" w:eastAsia="Times New Roman" w:hAnsi="Sakkal Majalla" w:cs="Sakkal Majalla"/>
          <w:sz w:val="28"/>
          <w:szCs w:val="28"/>
          <w:rtl/>
          <w:lang w:val="en-GB" w:eastAsia="en-GB"/>
        </w:rPr>
        <w:t>أمثلة التطبيق: تدوينات، فيديوهات قصيرة، محتوى بصري</w:t>
      </w:r>
      <w:r w:rsidRPr="00254475">
        <w:rPr>
          <w:rFonts w:ascii="Sakkal Majalla" w:eastAsia="Times New Roman" w:hAnsi="Sakkal Majalla" w:cs="Sakkal Majalla"/>
          <w:sz w:val="28"/>
          <w:szCs w:val="28"/>
          <w:lang w:val="en-GB" w:eastAsia="en-GB"/>
        </w:rPr>
        <w:t>.</w:t>
      </w:r>
    </w:p>
    <w:p w14:paraId="09573C01"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1.3.2 </w:t>
      </w:r>
      <w:r w:rsidRPr="00254475">
        <w:rPr>
          <w:rFonts w:ascii="Sakkal Majalla" w:eastAsia="Times New Roman" w:hAnsi="Sakkal Majalla" w:cs="Sakkal Majalla"/>
          <w:sz w:val="28"/>
          <w:szCs w:val="28"/>
          <w:rtl/>
          <w:lang w:val="en-GB" w:eastAsia="en-GB"/>
        </w:rPr>
        <w:t>التسويق عبر وسائل التواصل الاجتماعي</w:t>
      </w:r>
      <w:r w:rsidRPr="00254475">
        <w:rPr>
          <w:rFonts w:ascii="Sakkal Majalla" w:eastAsia="Times New Roman" w:hAnsi="Sakkal Majalla" w:cs="Sakkal Majalla"/>
          <w:sz w:val="28"/>
          <w:szCs w:val="28"/>
          <w:lang w:val="en-GB" w:eastAsia="en-GB"/>
        </w:rPr>
        <w:t xml:space="preserve"> (Social Media Marketing)</w:t>
      </w:r>
    </w:p>
    <w:p w14:paraId="72A5950D"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يعتمد على منصات مثل إنستغرام، تويتر، سناب شات، لينكدإن</w:t>
      </w:r>
      <w:r w:rsidRPr="00254475">
        <w:rPr>
          <w:rFonts w:ascii="Sakkal Majalla" w:eastAsia="Times New Roman" w:hAnsi="Sakkal Majalla" w:cs="Sakkal Majalla"/>
          <w:sz w:val="28"/>
          <w:szCs w:val="28"/>
          <w:lang w:val="en-GB" w:eastAsia="en-GB"/>
        </w:rPr>
        <w:t>.</w:t>
      </w:r>
      <w:r w:rsidRPr="00254475">
        <w:rPr>
          <w:rFonts w:ascii="Sakkal Majalla" w:eastAsia="Times New Roman" w:hAnsi="Sakkal Majalla" w:cs="Sakkal Majalla"/>
          <w:sz w:val="28"/>
          <w:szCs w:val="28"/>
          <w:lang w:val="en-GB" w:eastAsia="en-GB"/>
        </w:rPr>
        <w:br/>
      </w:r>
      <w:r w:rsidRPr="00254475">
        <w:rPr>
          <w:rFonts w:ascii="Sakkal Majalla" w:eastAsia="Times New Roman" w:hAnsi="Sakkal Majalla" w:cs="Sakkal Majalla"/>
          <w:sz w:val="28"/>
          <w:szCs w:val="28"/>
          <w:rtl/>
          <w:lang w:val="en-GB" w:eastAsia="en-GB"/>
        </w:rPr>
        <w:t>أهدافه: بناء الهوية الرقمية وزيادة التفاعل</w:t>
      </w:r>
      <w:r w:rsidRPr="00254475">
        <w:rPr>
          <w:rFonts w:ascii="Sakkal Majalla" w:eastAsia="Times New Roman" w:hAnsi="Sakkal Majalla" w:cs="Sakkal Majalla"/>
          <w:sz w:val="28"/>
          <w:szCs w:val="28"/>
          <w:lang w:val="en-GB" w:eastAsia="en-GB"/>
        </w:rPr>
        <w:t>.</w:t>
      </w:r>
    </w:p>
    <w:p w14:paraId="555417BF"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1.3.3 </w:t>
      </w:r>
      <w:r w:rsidRPr="00254475">
        <w:rPr>
          <w:rFonts w:ascii="Sakkal Majalla" w:eastAsia="Times New Roman" w:hAnsi="Sakkal Majalla" w:cs="Sakkal Majalla"/>
          <w:sz w:val="28"/>
          <w:szCs w:val="28"/>
          <w:rtl/>
          <w:lang w:val="en-GB" w:eastAsia="en-GB"/>
        </w:rPr>
        <w:t>الإعلانات الرقمية الممولة</w:t>
      </w:r>
      <w:r w:rsidRPr="00254475">
        <w:rPr>
          <w:rFonts w:ascii="Sakkal Majalla" w:eastAsia="Times New Roman" w:hAnsi="Sakkal Majalla" w:cs="Sakkal Majalla"/>
          <w:sz w:val="28"/>
          <w:szCs w:val="28"/>
          <w:lang w:val="en-GB" w:eastAsia="en-GB"/>
        </w:rPr>
        <w:t xml:space="preserve"> (Paid Advertising)</w:t>
      </w:r>
    </w:p>
    <w:p w14:paraId="161FD654"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وتشمل إعلانات</w:t>
      </w:r>
      <w:r w:rsidRPr="00254475">
        <w:rPr>
          <w:rFonts w:ascii="Sakkal Majalla" w:eastAsia="Times New Roman" w:hAnsi="Sakkal Majalla" w:cs="Sakkal Majalla"/>
          <w:sz w:val="28"/>
          <w:szCs w:val="28"/>
          <w:lang w:val="en-GB" w:eastAsia="en-GB"/>
        </w:rPr>
        <w:t xml:space="preserve"> Google</w:t>
      </w:r>
      <w:r w:rsidRPr="00254475">
        <w:rPr>
          <w:rFonts w:ascii="Sakkal Majalla" w:eastAsia="Times New Roman" w:hAnsi="Sakkal Majalla" w:cs="Sakkal Majalla"/>
          <w:sz w:val="28"/>
          <w:szCs w:val="28"/>
          <w:rtl/>
          <w:lang w:val="en-GB" w:eastAsia="en-GB"/>
        </w:rPr>
        <w:t xml:space="preserve">، </w:t>
      </w:r>
      <w:r w:rsidRPr="00254475">
        <w:rPr>
          <w:rFonts w:ascii="Sakkal Majalla" w:eastAsia="Times New Roman" w:hAnsi="Sakkal Majalla" w:cs="Sakkal Majalla"/>
          <w:sz w:val="28"/>
          <w:szCs w:val="28"/>
          <w:lang w:val="en-GB" w:eastAsia="en-GB"/>
        </w:rPr>
        <w:t>Meta</w:t>
      </w:r>
      <w:r w:rsidRPr="00254475">
        <w:rPr>
          <w:rFonts w:ascii="Sakkal Majalla" w:eastAsia="Times New Roman" w:hAnsi="Sakkal Majalla" w:cs="Sakkal Majalla"/>
          <w:sz w:val="28"/>
          <w:szCs w:val="28"/>
          <w:rtl/>
          <w:lang w:val="en-GB" w:eastAsia="en-GB"/>
        </w:rPr>
        <w:t xml:space="preserve">، </w:t>
      </w:r>
      <w:proofErr w:type="spellStart"/>
      <w:r w:rsidRPr="00254475">
        <w:rPr>
          <w:rFonts w:ascii="Sakkal Majalla" w:eastAsia="Times New Roman" w:hAnsi="Sakkal Majalla" w:cs="Sakkal Majalla"/>
          <w:sz w:val="28"/>
          <w:szCs w:val="28"/>
          <w:lang w:val="en-GB" w:eastAsia="en-GB"/>
        </w:rPr>
        <w:t>TikTok</w:t>
      </w:r>
      <w:proofErr w:type="spellEnd"/>
      <w:r w:rsidRPr="00254475">
        <w:rPr>
          <w:rFonts w:ascii="Sakkal Majalla" w:eastAsia="Times New Roman" w:hAnsi="Sakkal Majalla" w:cs="Sakkal Majalla"/>
          <w:sz w:val="28"/>
          <w:szCs w:val="28"/>
          <w:lang w:val="en-GB" w:eastAsia="en-GB"/>
        </w:rPr>
        <w:t xml:space="preserve"> </w:t>
      </w:r>
      <w:r w:rsidRPr="00254475">
        <w:rPr>
          <w:rFonts w:ascii="Sakkal Majalla" w:eastAsia="Times New Roman" w:hAnsi="Sakkal Majalla" w:cs="Sakkal Majalla"/>
          <w:sz w:val="28"/>
          <w:szCs w:val="28"/>
          <w:rtl/>
          <w:lang w:val="en-GB" w:eastAsia="en-GB"/>
        </w:rPr>
        <w:t>وغيرها</w:t>
      </w:r>
      <w:r w:rsidRPr="00254475">
        <w:rPr>
          <w:rFonts w:ascii="Sakkal Majalla" w:eastAsia="Times New Roman" w:hAnsi="Sakkal Majalla" w:cs="Sakkal Majalla"/>
          <w:sz w:val="28"/>
          <w:szCs w:val="28"/>
          <w:lang w:val="en-GB" w:eastAsia="en-GB"/>
        </w:rPr>
        <w:t>.</w:t>
      </w:r>
      <w:r w:rsidRPr="00254475">
        <w:rPr>
          <w:rFonts w:ascii="Sakkal Majalla" w:eastAsia="Times New Roman" w:hAnsi="Sakkal Majalla" w:cs="Sakkal Majalla"/>
          <w:sz w:val="28"/>
          <w:szCs w:val="28"/>
          <w:lang w:val="en-GB" w:eastAsia="en-GB"/>
        </w:rPr>
        <w:br/>
      </w:r>
      <w:r w:rsidRPr="00254475">
        <w:rPr>
          <w:rFonts w:ascii="Sakkal Majalla" w:eastAsia="Times New Roman" w:hAnsi="Sakkal Majalla" w:cs="Sakkal Majalla"/>
          <w:sz w:val="28"/>
          <w:szCs w:val="28"/>
          <w:rtl/>
          <w:lang w:val="en-GB" w:eastAsia="en-GB"/>
        </w:rPr>
        <w:t>خصائصها: الاستهداف المتقدم – القياس الدقيق – التكلفة المتغيرة</w:t>
      </w:r>
      <w:r w:rsidRPr="00254475">
        <w:rPr>
          <w:rFonts w:ascii="Sakkal Majalla" w:eastAsia="Times New Roman" w:hAnsi="Sakkal Majalla" w:cs="Sakkal Majalla"/>
          <w:sz w:val="28"/>
          <w:szCs w:val="28"/>
          <w:lang w:val="en-GB" w:eastAsia="en-GB"/>
        </w:rPr>
        <w:t>.</w:t>
      </w:r>
    </w:p>
    <w:p w14:paraId="5E6E031F"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1.3.4 </w:t>
      </w:r>
      <w:r w:rsidRPr="00254475">
        <w:rPr>
          <w:rFonts w:ascii="Sakkal Majalla" w:eastAsia="Times New Roman" w:hAnsi="Sakkal Majalla" w:cs="Sakkal Majalla"/>
          <w:sz w:val="28"/>
          <w:szCs w:val="28"/>
          <w:rtl/>
          <w:lang w:val="en-GB" w:eastAsia="en-GB"/>
        </w:rPr>
        <w:t>التسويق عبر البريد الإلكتروني</w:t>
      </w:r>
      <w:r w:rsidRPr="00254475">
        <w:rPr>
          <w:rFonts w:ascii="Sakkal Majalla" w:eastAsia="Times New Roman" w:hAnsi="Sakkal Majalla" w:cs="Sakkal Majalla"/>
          <w:sz w:val="28"/>
          <w:szCs w:val="28"/>
          <w:lang w:val="en-GB" w:eastAsia="en-GB"/>
        </w:rPr>
        <w:t xml:space="preserve"> (Email Marketing)</w:t>
      </w:r>
    </w:p>
    <w:p w14:paraId="3D7A955A"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يستخدم لبناء ولاء العملاء وتحديثهم بالعروض</w:t>
      </w:r>
      <w:r w:rsidRPr="00254475">
        <w:rPr>
          <w:rFonts w:ascii="Sakkal Majalla" w:eastAsia="Times New Roman" w:hAnsi="Sakkal Majalla" w:cs="Sakkal Majalla"/>
          <w:sz w:val="28"/>
          <w:szCs w:val="28"/>
          <w:lang w:val="en-GB" w:eastAsia="en-GB"/>
        </w:rPr>
        <w:t>.</w:t>
      </w:r>
      <w:r w:rsidRPr="00254475">
        <w:rPr>
          <w:rFonts w:ascii="Sakkal Majalla" w:eastAsia="Times New Roman" w:hAnsi="Sakkal Majalla" w:cs="Sakkal Majalla"/>
          <w:sz w:val="28"/>
          <w:szCs w:val="28"/>
          <w:lang w:val="en-GB" w:eastAsia="en-GB"/>
        </w:rPr>
        <w:br/>
      </w:r>
      <w:r w:rsidRPr="00254475">
        <w:rPr>
          <w:rFonts w:ascii="Sakkal Majalla" w:eastAsia="Times New Roman" w:hAnsi="Sakkal Majalla" w:cs="Sakkal Majalla"/>
          <w:sz w:val="28"/>
          <w:szCs w:val="28"/>
          <w:rtl/>
          <w:lang w:val="en-GB" w:eastAsia="en-GB"/>
        </w:rPr>
        <w:t>مناسب للعلاقات طويلة الأمد</w:t>
      </w:r>
      <w:r w:rsidRPr="00254475">
        <w:rPr>
          <w:rFonts w:ascii="Sakkal Majalla" w:eastAsia="Times New Roman" w:hAnsi="Sakkal Majalla" w:cs="Sakkal Majalla"/>
          <w:sz w:val="28"/>
          <w:szCs w:val="28"/>
          <w:lang w:val="en-GB" w:eastAsia="en-GB"/>
        </w:rPr>
        <w:t>.</w:t>
      </w:r>
    </w:p>
    <w:p w14:paraId="22C0766A"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1.3.5 </w:t>
      </w:r>
      <w:r w:rsidRPr="00254475">
        <w:rPr>
          <w:rFonts w:ascii="Sakkal Majalla" w:eastAsia="Times New Roman" w:hAnsi="Sakkal Majalla" w:cs="Sakkal Majalla"/>
          <w:sz w:val="28"/>
          <w:szCs w:val="28"/>
          <w:rtl/>
          <w:lang w:val="en-GB" w:eastAsia="en-GB"/>
        </w:rPr>
        <w:t>التحليلات الرقمية</w:t>
      </w:r>
      <w:r w:rsidRPr="00254475">
        <w:rPr>
          <w:rFonts w:ascii="Sakkal Majalla" w:eastAsia="Times New Roman" w:hAnsi="Sakkal Majalla" w:cs="Sakkal Majalla"/>
          <w:sz w:val="28"/>
          <w:szCs w:val="28"/>
          <w:lang w:val="en-GB" w:eastAsia="en-GB"/>
        </w:rPr>
        <w:t xml:space="preserve"> (Digital Analytics)</w:t>
      </w:r>
    </w:p>
    <w:p w14:paraId="4C8B7661"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تعتمد على أدوات مثل</w:t>
      </w:r>
      <w:r w:rsidRPr="00254475">
        <w:rPr>
          <w:rFonts w:ascii="Sakkal Majalla" w:eastAsia="Times New Roman" w:hAnsi="Sakkal Majalla" w:cs="Sakkal Majalla"/>
          <w:sz w:val="28"/>
          <w:szCs w:val="28"/>
          <w:lang w:val="en-GB" w:eastAsia="en-GB"/>
        </w:rPr>
        <w:t xml:space="preserve"> Google Analytics </w:t>
      </w:r>
      <w:r w:rsidRPr="00254475">
        <w:rPr>
          <w:rFonts w:ascii="Sakkal Majalla" w:eastAsia="Times New Roman" w:hAnsi="Sakkal Majalla" w:cs="Sakkal Majalla"/>
          <w:sz w:val="28"/>
          <w:szCs w:val="28"/>
          <w:rtl/>
          <w:lang w:val="en-GB" w:eastAsia="en-GB"/>
        </w:rPr>
        <w:t>أو</w:t>
      </w:r>
      <w:r w:rsidRPr="00254475">
        <w:rPr>
          <w:rFonts w:ascii="Sakkal Majalla" w:eastAsia="Times New Roman" w:hAnsi="Sakkal Majalla" w:cs="Sakkal Majalla"/>
          <w:sz w:val="28"/>
          <w:szCs w:val="28"/>
          <w:lang w:val="en-GB" w:eastAsia="en-GB"/>
        </w:rPr>
        <w:t xml:space="preserve"> Power BI.</w:t>
      </w:r>
      <w:r w:rsidRPr="00254475">
        <w:rPr>
          <w:rFonts w:ascii="Sakkal Majalla" w:eastAsia="Times New Roman" w:hAnsi="Sakkal Majalla" w:cs="Sakkal Majalla"/>
          <w:sz w:val="28"/>
          <w:szCs w:val="28"/>
          <w:lang w:val="en-GB" w:eastAsia="en-GB"/>
        </w:rPr>
        <w:br/>
      </w:r>
      <w:r w:rsidRPr="00254475">
        <w:rPr>
          <w:rFonts w:ascii="Sakkal Majalla" w:eastAsia="Times New Roman" w:hAnsi="Sakkal Majalla" w:cs="Sakkal Majalla"/>
          <w:sz w:val="28"/>
          <w:szCs w:val="28"/>
          <w:rtl/>
          <w:lang w:val="en-GB" w:eastAsia="en-GB"/>
        </w:rPr>
        <w:t>دورها: فهم سلوك العميل – تحسين الحملات – دعم اتخاذ القرار</w:t>
      </w:r>
      <w:r w:rsidRPr="00254475">
        <w:rPr>
          <w:rFonts w:ascii="Sakkal Majalla" w:eastAsia="Times New Roman" w:hAnsi="Sakkal Majalla" w:cs="Sakkal Majalla"/>
          <w:sz w:val="28"/>
          <w:szCs w:val="28"/>
          <w:lang w:val="en-GB" w:eastAsia="en-GB"/>
        </w:rPr>
        <w:t>.</w:t>
      </w:r>
    </w:p>
    <w:p w14:paraId="1D495815" w14:textId="497840F3" w:rsidR="00254475" w:rsidRPr="00254475" w:rsidRDefault="00254475" w:rsidP="00254475">
      <w:pPr>
        <w:bidi/>
        <w:rPr>
          <w:rFonts w:ascii="Sakkal Majalla" w:eastAsia="Times New Roman" w:hAnsi="Sakkal Majalla" w:cs="Sakkal Majalla"/>
          <w:sz w:val="28"/>
          <w:szCs w:val="28"/>
          <w:lang w:val="en-GB" w:eastAsia="en-GB"/>
        </w:rPr>
      </w:pPr>
    </w:p>
    <w:p w14:paraId="21C4E63D"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1.4 </w:t>
      </w:r>
      <w:r w:rsidRPr="00254475">
        <w:rPr>
          <w:rFonts w:ascii="Sakkal Majalla" w:eastAsia="Times New Roman" w:hAnsi="Sakkal Majalla" w:cs="Sakkal Majalla"/>
          <w:sz w:val="28"/>
          <w:szCs w:val="28"/>
          <w:rtl/>
          <w:lang w:val="en-GB" w:eastAsia="en-GB"/>
        </w:rPr>
        <w:t>آليات تطبيق استراتيجيات التسويق الرقمي</w:t>
      </w:r>
    </w:p>
    <w:p w14:paraId="19C16603" w14:textId="77777777" w:rsidR="00254475" w:rsidRPr="00254475" w:rsidRDefault="00254475" w:rsidP="00254475">
      <w:pPr>
        <w:numPr>
          <w:ilvl w:val="0"/>
          <w:numId w:val="25"/>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تحليل السوق والجمهور المستهدف</w:t>
      </w:r>
    </w:p>
    <w:p w14:paraId="2B734F3E" w14:textId="77777777" w:rsidR="00254475" w:rsidRPr="00254475" w:rsidRDefault="00254475" w:rsidP="00254475">
      <w:pPr>
        <w:numPr>
          <w:ilvl w:val="0"/>
          <w:numId w:val="25"/>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lastRenderedPageBreak/>
        <w:t>تحديد القنوات الرقمية المناسبة</w:t>
      </w:r>
    </w:p>
    <w:p w14:paraId="01B3C250" w14:textId="77777777" w:rsidR="00254475" w:rsidRPr="00254475" w:rsidRDefault="00254475" w:rsidP="00254475">
      <w:pPr>
        <w:numPr>
          <w:ilvl w:val="0"/>
          <w:numId w:val="25"/>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تطوير خطة محتوى متكاملة</w:t>
      </w:r>
    </w:p>
    <w:p w14:paraId="683220CC" w14:textId="77777777" w:rsidR="00254475" w:rsidRPr="00254475" w:rsidRDefault="00254475" w:rsidP="00254475">
      <w:pPr>
        <w:numPr>
          <w:ilvl w:val="0"/>
          <w:numId w:val="25"/>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تنفيذ الحملات وقياس الأداء باستمرار</w:t>
      </w:r>
    </w:p>
    <w:p w14:paraId="6621129E" w14:textId="77777777" w:rsidR="00254475" w:rsidRPr="00254475" w:rsidRDefault="00254475" w:rsidP="00254475">
      <w:pPr>
        <w:numPr>
          <w:ilvl w:val="0"/>
          <w:numId w:val="25"/>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تحسين الإجراءات بناءً على التحليلات الرقمية</w:t>
      </w:r>
    </w:p>
    <w:p w14:paraId="1DD42672" w14:textId="5270B90E" w:rsidR="00254475" w:rsidRPr="00254475" w:rsidRDefault="00254475" w:rsidP="00254475">
      <w:pPr>
        <w:bidi/>
        <w:rPr>
          <w:rFonts w:ascii="Sakkal Majalla" w:eastAsia="Times New Roman" w:hAnsi="Sakkal Majalla" w:cs="Sakkal Majalla"/>
          <w:sz w:val="28"/>
          <w:szCs w:val="28"/>
          <w:lang w:val="en-GB" w:eastAsia="en-GB"/>
        </w:rPr>
      </w:pPr>
    </w:p>
    <w:p w14:paraId="6ED39E3B"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1.5 </w:t>
      </w:r>
      <w:r w:rsidRPr="00254475">
        <w:rPr>
          <w:rFonts w:ascii="Sakkal Majalla" w:eastAsia="Times New Roman" w:hAnsi="Sakkal Majalla" w:cs="Sakkal Majalla"/>
          <w:sz w:val="28"/>
          <w:szCs w:val="28"/>
          <w:rtl/>
          <w:lang w:val="en-GB" w:eastAsia="en-GB"/>
        </w:rPr>
        <w:t>مفهوم الميزة التنافسية</w:t>
      </w:r>
    </w:p>
    <w:p w14:paraId="476A2DD3"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يُعرف بورتر (1985) الميزة التنافسية بأنها</w:t>
      </w:r>
      <w:r w:rsidRPr="00254475">
        <w:rPr>
          <w:rFonts w:ascii="Sakkal Majalla" w:eastAsia="Times New Roman" w:hAnsi="Sakkal Majalla" w:cs="Sakkal Majalla"/>
          <w:sz w:val="28"/>
          <w:szCs w:val="28"/>
          <w:lang w:val="en-GB" w:eastAsia="en-GB"/>
        </w:rPr>
        <w:t>:</w:t>
      </w:r>
    </w:p>
    <w:p w14:paraId="4F6CE32C"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w:t>
      </w:r>
      <w:r w:rsidRPr="00254475">
        <w:rPr>
          <w:rFonts w:ascii="Sakkal Majalla" w:eastAsia="Times New Roman" w:hAnsi="Sakkal Majalla" w:cs="Sakkal Majalla"/>
          <w:sz w:val="28"/>
          <w:szCs w:val="28"/>
          <w:rtl/>
          <w:lang w:val="en-GB" w:eastAsia="en-GB"/>
        </w:rPr>
        <w:t>قدرة المؤسسة على تحقيق أداء يفوق منافسيها من خلال تقديم قيمة متميزة أو تقليل التكلفة أو التركيز على شريحة محددة</w:t>
      </w:r>
      <w:r w:rsidRPr="00254475">
        <w:rPr>
          <w:rFonts w:ascii="Sakkal Majalla" w:eastAsia="Times New Roman" w:hAnsi="Sakkal Majalla" w:cs="Sakkal Majalla"/>
          <w:sz w:val="28"/>
          <w:szCs w:val="28"/>
          <w:lang w:val="en-GB" w:eastAsia="en-GB"/>
        </w:rPr>
        <w:t>".</w:t>
      </w:r>
    </w:p>
    <w:p w14:paraId="7508173F" w14:textId="2960F5F5" w:rsidR="00254475" w:rsidRPr="00254475" w:rsidRDefault="00254475" w:rsidP="006C56EE">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وتُعد الميزة التنافسية عنصرًا أساسيًا لاستمرارية المؤسسات في الأسواق الديناميكية</w:t>
      </w:r>
      <w:r w:rsidRPr="00254475">
        <w:rPr>
          <w:rFonts w:ascii="Sakkal Majalla" w:eastAsia="Times New Roman" w:hAnsi="Sakkal Majalla" w:cs="Sakkal Majalla"/>
          <w:sz w:val="28"/>
          <w:szCs w:val="28"/>
          <w:lang w:val="en-GB" w:eastAsia="en-GB"/>
        </w:rPr>
        <w:t>.</w:t>
      </w:r>
    </w:p>
    <w:p w14:paraId="042BB2EB"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1.6 </w:t>
      </w:r>
      <w:r w:rsidRPr="00254475">
        <w:rPr>
          <w:rFonts w:ascii="Sakkal Majalla" w:eastAsia="Times New Roman" w:hAnsi="Sakkal Majalla" w:cs="Sakkal Majalla"/>
          <w:sz w:val="28"/>
          <w:szCs w:val="28"/>
          <w:rtl/>
          <w:lang w:val="en-GB" w:eastAsia="en-GB"/>
        </w:rPr>
        <w:t>عناصر الميزة التنافسية</w:t>
      </w:r>
    </w:p>
    <w:p w14:paraId="1B7B93A7"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1.6.1 </w:t>
      </w:r>
      <w:r w:rsidRPr="00254475">
        <w:rPr>
          <w:rFonts w:ascii="Sakkal Majalla" w:eastAsia="Times New Roman" w:hAnsi="Sakkal Majalla" w:cs="Sakkal Majalla"/>
          <w:sz w:val="28"/>
          <w:szCs w:val="28"/>
          <w:rtl/>
          <w:lang w:val="en-GB" w:eastAsia="en-GB"/>
        </w:rPr>
        <w:t>جودة الخدمة</w:t>
      </w:r>
    </w:p>
    <w:p w14:paraId="6EDC1C92"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تعكس قدرة المؤسسة على تلبية توقعات العملاء أو تجاوزها</w:t>
      </w:r>
      <w:r w:rsidRPr="00254475">
        <w:rPr>
          <w:rFonts w:ascii="Sakkal Majalla" w:eastAsia="Times New Roman" w:hAnsi="Sakkal Majalla" w:cs="Sakkal Majalla"/>
          <w:sz w:val="28"/>
          <w:szCs w:val="28"/>
          <w:lang w:val="en-GB" w:eastAsia="en-GB"/>
        </w:rPr>
        <w:t>.</w:t>
      </w:r>
    </w:p>
    <w:p w14:paraId="0D410201"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1.6.2 </w:t>
      </w:r>
      <w:r w:rsidRPr="00254475">
        <w:rPr>
          <w:rFonts w:ascii="Sakkal Majalla" w:eastAsia="Times New Roman" w:hAnsi="Sakkal Majalla" w:cs="Sakkal Majalla"/>
          <w:sz w:val="28"/>
          <w:szCs w:val="28"/>
          <w:rtl/>
          <w:lang w:val="en-GB" w:eastAsia="en-GB"/>
        </w:rPr>
        <w:t>رضا العملاء</w:t>
      </w:r>
    </w:p>
    <w:p w14:paraId="11F6A8AC"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يرتبط بمدى تلقي العميل قيمة مضافة من المنتج أو الخدمة</w:t>
      </w:r>
      <w:r w:rsidRPr="00254475">
        <w:rPr>
          <w:rFonts w:ascii="Sakkal Majalla" w:eastAsia="Times New Roman" w:hAnsi="Sakkal Majalla" w:cs="Sakkal Majalla"/>
          <w:sz w:val="28"/>
          <w:szCs w:val="28"/>
          <w:lang w:val="en-GB" w:eastAsia="en-GB"/>
        </w:rPr>
        <w:t>.</w:t>
      </w:r>
    </w:p>
    <w:p w14:paraId="3EB18CD3"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1.6.3 </w:t>
      </w:r>
      <w:r w:rsidRPr="00254475">
        <w:rPr>
          <w:rFonts w:ascii="Sakkal Majalla" w:eastAsia="Times New Roman" w:hAnsi="Sakkal Majalla" w:cs="Sakkal Majalla"/>
          <w:sz w:val="28"/>
          <w:szCs w:val="28"/>
          <w:rtl/>
          <w:lang w:val="en-GB" w:eastAsia="en-GB"/>
        </w:rPr>
        <w:t>الابتكار المؤسسي</w:t>
      </w:r>
    </w:p>
    <w:p w14:paraId="3C74594A"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يشمل تطوير منتجات جديدة أو تحسين العمليات</w:t>
      </w:r>
      <w:r w:rsidRPr="00254475">
        <w:rPr>
          <w:rFonts w:ascii="Sakkal Majalla" w:eastAsia="Times New Roman" w:hAnsi="Sakkal Majalla" w:cs="Sakkal Majalla"/>
          <w:sz w:val="28"/>
          <w:szCs w:val="28"/>
          <w:lang w:val="en-GB" w:eastAsia="en-GB"/>
        </w:rPr>
        <w:t>.</w:t>
      </w:r>
    </w:p>
    <w:p w14:paraId="56922F2B"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1.6.4 </w:t>
      </w:r>
      <w:r w:rsidRPr="00254475">
        <w:rPr>
          <w:rFonts w:ascii="Sakkal Majalla" w:eastAsia="Times New Roman" w:hAnsi="Sakkal Majalla" w:cs="Sakkal Majalla"/>
          <w:sz w:val="28"/>
          <w:szCs w:val="28"/>
          <w:rtl/>
          <w:lang w:val="en-GB" w:eastAsia="en-GB"/>
        </w:rPr>
        <w:t>السمعة المؤسسية</w:t>
      </w:r>
    </w:p>
    <w:p w14:paraId="412862CE"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مرتبطة بصورة المؤسسة في ذهن الجمهور</w:t>
      </w:r>
      <w:r w:rsidRPr="00254475">
        <w:rPr>
          <w:rFonts w:ascii="Sakkal Majalla" w:eastAsia="Times New Roman" w:hAnsi="Sakkal Majalla" w:cs="Sakkal Majalla"/>
          <w:sz w:val="28"/>
          <w:szCs w:val="28"/>
          <w:lang w:val="en-GB" w:eastAsia="en-GB"/>
        </w:rPr>
        <w:t>.</w:t>
      </w:r>
    </w:p>
    <w:p w14:paraId="45635F0A"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1.6.5 </w:t>
      </w:r>
      <w:r w:rsidRPr="00254475">
        <w:rPr>
          <w:rFonts w:ascii="Sakkal Majalla" w:eastAsia="Times New Roman" w:hAnsi="Sakkal Majalla" w:cs="Sakkal Majalla"/>
          <w:sz w:val="28"/>
          <w:szCs w:val="28"/>
          <w:rtl/>
          <w:lang w:val="en-GB" w:eastAsia="en-GB"/>
        </w:rPr>
        <w:t>خفض التكاليف</w:t>
      </w:r>
    </w:p>
    <w:p w14:paraId="1041D32F"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lastRenderedPageBreak/>
        <w:t>ويتحقق من خلال التحول الرقمي وإعادة هندسة العمليات</w:t>
      </w:r>
      <w:r w:rsidRPr="00254475">
        <w:rPr>
          <w:rFonts w:ascii="Sakkal Majalla" w:eastAsia="Times New Roman" w:hAnsi="Sakkal Majalla" w:cs="Sakkal Majalla"/>
          <w:sz w:val="28"/>
          <w:szCs w:val="28"/>
          <w:lang w:val="en-GB" w:eastAsia="en-GB"/>
        </w:rPr>
        <w:t>.</w:t>
      </w:r>
    </w:p>
    <w:p w14:paraId="484F6FAA" w14:textId="3D4060AD" w:rsidR="00254475" w:rsidRPr="00254475" w:rsidRDefault="00254475" w:rsidP="00254475">
      <w:pPr>
        <w:bidi/>
        <w:rPr>
          <w:rFonts w:ascii="Sakkal Majalla" w:eastAsia="Times New Roman" w:hAnsi="Sakkal Majalla" w:cs="Sakkal Majalla"/>
          <w:sz w:val="28"/>
          <w:szCs w:val="28"/>
          <w:lang w:val="en-GB" w:eastAsia="en-GB"/>
        </w:rPr>
      </w:pPr>
    </w:p>
    <w:p w14:paraId="2A7BB270"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1.7 </w:t>
      </w:r>
      <w:r w:rsidRPr="00254475">
        <w:rPr>
          <w:rFonts w:ascii="Sakkal Majalla" w:eastAsia="Times New Roman" w:hAnsi="Sakkal Majalla" w:cs="Sakkal Majalla"/>
          <w:sz w:val="28"/>
          <w:szCs w:val="28"/>
          <w:rtl/>
          <w:lang w:val="en-GB" w:eastAsia="en-GB"/>
        </w:rPr>
        <w:t>طرق قياس الميزة التنافسية</w:t>
      </w:r>
    </w:p>
    <w:p w14:paraId="667938D2" w14:textId="06A5A920" w:rsidR="00254475" w:rsidRPr="00254475" w:rsidRDefault="00254475" w:rsidP="00254475">
      <w:pPr>
        <w:numPr>
          <w:ilvl w:val="0"/>
          <w:numId w:val="26"/>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المؤشرات المالية</w:t>
      </w:r>
      <w:r w:rsidR="002040F3">
        <w:rPr>
          <w:rFonts w:ascii="Sakkal Majalla" w:eastAsia="Times New Roman" w:hAnsi="Sakkal Majalla" w:cs="Sakkal Majalla" w:hint="cs"/>
          <w:sz w:val="28"/>
          <w:szCs w:val="28"/>
          <w:rtl/>
          <w:lang w:val="en-GB" w:eastAsia="en-GB"/>
        </w:rPr>
        <w:t>(</w:t>
      </w:r>
      <w:r w:rsidRPr="00254475">
        <w:rPr>
          <w:rFonts w:ascii="Sakkal Majalla" w:eastAsia="Times New Roman" w:hAnsi="Sakkal Majalla" w:cs="Sakkal Majalla"/>
          <w:sz w:val="28"/>
          <w:szCs w:val="28"/>
          <w:rtl/>
          <w:lang w:val="en-GB" w:eastAsia="en-GB"/>
        </w:rPr>
        <w:t>نمو المبيعات – الربحية</w:t>
      </w:r>
      <w:r w:rsidR="002040F3">
        <w:rPr>
          <w:rFonts w:ascii="Sakkal Majalla" w:eastAsia="Times New Roman" w:hAnsi="Sakkal Majalla" w:cs="Sakkal Majalla" w:hint="cs"/>
          <w:sz w:val="28"/>
          <w:szCs w:val="28"/>
          <w:rtl/>
          <w:lang w:val="en-GB" w:eastAsia="en-GB"/>
        </w:rPr>
        <w:t>)</w:t>
      </w:r>
      <w:r w:rsidRPr="00254475">
        <w:rPr>
          <w:rFonts w:ascii="Sakkal Majalla" w:eastAsia="Times New Roman" w:hAnsi="Sakkal Majalla" w:cs="Sakkal Majalla"/>
          <w:sz w:val="28"/>
          <w:szCs w:val="28"/>
          <w:lang w:val="en-GB" w:eastAsia="en-GB"/>
        </w:rPr>
        <w:t>.</w:t>
      </w:r>
    </w:p>
    <w:p w14:paraId="5385AABA" w14:textId="671FB1A3" w:rsidR="00254475" w:rsidRPr="00254475" w:rsidRDefault="00254475" w:rsidP="00254475">
      <w:pPr>
        <w:numPr>
          <w:ilvl w:val="0"/>
          <w:numId w:val="26"/>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 xml:space="preserve">المؤشرات السوقية </w:t>
      </w:r>
      <w:r w:rsidR="002040F3">
        <w:rPr>
          <w:rFonts w:ascii="Sakkal Majalla" w:eastAsia="Times New Roman" w:hAnsi="Sakkal Majalla" w:cs="Sakkal Majalla" w:hint="cs"/>
          <w:sz w:val="28"/>
          <w:szCs w:val="28"/>
          <w:rtl/>
          <w:lang w:val="en-GB" w:eastAsia="en-GB"/>
        </w:rPr>
        <w:t>(</w:t>
      </w:r>
      <w:r w:rsidRPr="00254475">
        <w:rPr>
          <w:rFonts w:ascii="Sakkal Majalla" w:eastAsia="Times New Roman" w:hAnsi="Sakkal Majalla" w:cs="Sakkal Majalla"/>
          <w:sz w:val="28"/>
          <w:szCs w:val="28"/>
          <w:rtl/>
          <w:lang w:val="en-GB" w:eastAsia="en-GB"/>
        </w:rPr>
        <w:t>الحصة السوقية – معدل الاحتفاظ بالعملاء</w:t>
      </w:r>
      <w:r w:rsidR="002040F3">
        <w:rPr>
          <w:rFonts w:ascii="Sakkal Majalla" w:eastAsia="Times New Roman" w:hAnsi="Sakkal Majalla" w:cs="Sakkal Majalla" w:hint="cs"/>
          <w:sz w:val="28"/>
          <w:szCs w:val="28"/>
          <w:rtl/>
          <w:lang w:val="en-GB" w:eastAsia="en-GB"/>
        </w:rPr>
        <w:t>).</w:t>
      </w:r>
    </w:p>
    <w:p w14:paraId="49F384A0" w14:textId="08D61B58" w:rsidR="00254475" w:rsidRPr="00254475" w:rsidRDefault="00254475" w:rsidP="00254475">
      <w:pPr>
        <w:numPr>
          <w:ilvl w:val="0"/>
          <w:numId w:val="26"/>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 xml:space="preserve">المؤشرات التشغيلية </w:t>
      </w:r>
      <w:r w:rsidR="002040F3">
        <w:rPr>
          <w:rFonts w:ascii="Sakkal Majalla" w:eastAsia="Times New Roman" w:hAnsi="Sakkal Majalla" w:cs="Sakkal Majalla" w:hint="cs"/>
          <w:sz w:val="28"/>
          <w:szCs w:val="28"/>
          <w:rtl/>
          <w:lang w:val="en-GB" w:eastAsia="en-GB"/>
        </w:rPr>
        <w:t>(</w:t>
      </w:r>
      <w:r w:rsidRPr="00254475">
        <w:rPr>
          <w:rFonts w:ascii="Sakkal Majalla" w:eastAsia="Times New Roman" w:hAnsi="Sakkal Majalla" w:cs="Sakkal Majalla"/>
          <w:sz w:val="28"/>
          <w:szCs w:val="28"/>
          <w:rtl/>
          <w:lang w:val="en-GB" w:eastAsia="en-GB"/>
        </w:rPr>
        <w:t>الكفاءة – سرعة الاستجابة</w:t>
      </w:r>
      <w:r w:rsidR="002040F3">
        <w:rPr>
          <w:rFonts w:ascii="Sakkal Majalla" w:eastAsia="Times New Roman" w:hAnsi="Sakkal Majalla" w:cs="Sakkal Majalla" w:hint="cs"/>
          <w:sz w:val="28"/>
          <w:szCs w:val="28"/>
          <w:rtl/>
          <w:lang w:val="en-GB" w:eastAsia="en-GB"/>
        </w:rPr>
        <w:t>)</w:t>
      </w:r>
      <w:r w:rsidRPr="00254475">
        <w:rPr>
          <w:rFonts w:ascii="Sakkal Majalla" w:eastAsia="Times New Roman" w:hAnsi="Sakkal Majalla" w:cs="Sakkal Majalla"/>
          <w:sz w:val="28"/>
          <w:szCs w:val="28"/>
          <w:lang w:val="en-GB" w:eastAsia="en-GB"/>
        </w:rPr>
        <w:t>.</w:t>
      </w:r>
    </w:p>
    <w:p w14:paraId="1E33CCE9" w14:textId="40EE0978" w:rsidR="00254475" w:rsidRPr="00254475" w:rsidRDefault="00254475" w:rsidP="00254475">
      <w:pPr>
        <w:numPr>
          <w:ilvl w:val="0"/>
          <w:numId w:val="26"/>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 xml:space="preserve">المؤشرات الرقمية </w:t>
      </w:r>
      <w:r w:rsidR="002040F3">
        <w:rPr>
          <w:rFonts w:ascii="Sakkal Majalla" w:eastAsia="Times New Roman" w:hAnsi="Sakkal Majalla" w:cs="Sakkal Majalla" w:hint="cs"/>
          <w:sz w:val="28"/>
          <w:szCs w:val="28"/>
          <w:rtl/>
          <w:lang w:val="en-GB" w:eastAsia="en-GB"/>
        </w:rPr>
        <w:t>(</w:t>
      </w:r>
      <w:r w:rsidRPr="00254475">
        <w:rPr>
          <w:rFonts w:ascii="Sakkal Majalla" w:eastAsia="Times New Roman" w:hAnsi="Sakkal Majalla" w:cs="Sakkal Majalla"/>
          <w:sz w:val="28"/>
          <w:szCs w:val="28"/>
          <w:rtl/>
          <w:lang w:val="en-GB" w:eastAsia="en-GB"/>
        </w:rPr>
        <w:t>معدل التفاعل – تكلفة الاكتساب</w:t>
      </w:r>
      <w:r w:rsidR="002040F3">
        <w:rPr>
          <w:rFonts w:ascii="Sakkal Majalla" w:eastAsia="Times New Roman" w:hAnsi="Sakkal Majalla" w:cs="Sakkal Majalla" w:hint="cs"/>
          <w:sz w:val="28"/>
          <w:szCs w:val="28"/>
          <w:rtl/>
          <w:lang w:val="en-GB" w:eastAsia="en-GB"/>
        </w:rPr>
        <w:t>)</w:t>
      </w:r>
      <w:r w:rsidRPr="00254475">
        <w:rPr>
          <w:rFonts w:ascii="Sakkal Majalla" w:eastAsia="Times New Roman" w:hAnsi="Sakkal Majalla" w:cs="Sakkal Majalla"/>
          <w:sz w:val="28"/>
          <w:szCs w:val="28"/>
          <w:lang w:val="en-GB" w:eastAsia="en-GB"/>
        </w:rPr>
        <w:t>.</w:t>
      </w:r>
    </w:p>
    <w:p w14:paraId="4448D7DE" w14:textId="54618BE3" w:rsidR="00254475" w:rsidRPr="00254475" w:rsidRDefault="00254475" w:rsidP="00254475">
      <w:pPr>
        <w:bidi/>
        <w:rPr>
          <w:rFonts w:ascii="Sakkal Majalla" w:eastAsia="Times New Roman" w:hAnsi="Sakkal Majalla" w:cs="Sakkal Majalla"/>
          <w:sz w:val="28"/>
          <w:szCs w:val="28"/>
          <w:lang w:val="en-GB" w:eastAsia="en-GB"/>
        </w:rPr>
      </w:pPr>
    </w:p>
    <w:p w14:paraId="398E3598"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1.8 </w:t>
      </w:r>
      <w:r w:rsidRPr="00254475">
        <w:rPr>
          <w:rFonts w:ascii="Sakkal Majalla" w:eastAsia="Times New Roman" w:hAnsi="Sakkal Majalla" w:cs="Sakkal Majalla"/>
          <w:sz w:val="28"/>
          <w:szCs w:val="28"/>
          <w:rtl/>
          <w:lang w:val="en-GB" w:eastAsia="en-GB"/>
        </w:rPr>
        <w:t>النظرية العلمية المناسبة للدراسة</w:t>
      </w:r>
    </w:p>
    <w:p w14:paraId="1FAAC8CF"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نظرية التسويق الرقمي المعاصرة</w:t>
      </w:r>
      <w:r w:rsidRPr="00254475">
        <w:rPr>
          <w:rFonts w:ascii="Sakkal Majalla" w:eastAsia="Times New Roman" w:hAnsi="Sakkal Majalla" w:cs="Sakkal Majalla"/>
          <w:sz w:val="28"/>
          <w:szCs w:val="28"/>
          <w:lang w:val="en-GB" w:eastAsia="en-GB"/>
        </w:rPr>
        <w:t xml:space="preserve"> Digital Marketing Framework (DMF)</w:t>
      </w:r>
    </w:p>
    <w:p w14:paraId="75E676B3"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تركز هذه النظرية على</w:t>
      </w:r>
      <w:r w:rsidRPr="00254475">
        <w:rPr>
          <w:rFonts w:ascii="Sakkal Majalla" w:eastAsia="Times New Roman" w:hAnsi="Sakkal Majalla" w:cs="Sakkal Majalla"/>
          <w:sz w:val="28"/>
          <w:szCs w:val="28"/>
          <w:lang w:val="en-GB" w:eastAsia="en-GB"/>
        </w:rPr>
        <w:t>:</w:t>
      </w:r>
    </w:p>
    <w:p w14:paraId="2564B880" w14:textId="77777777" w:rsidR="00254475" w:rsidRPr="00254475" w:rsidRDefault="00254475" w:rsidP="00254475">
      <w:pPr>
        <w:numPr>
          <w:ilvl w:val="0"/>
          <w:numId w:val="27"/>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التكامل بين البيانات الضخمة والهوية الرقمية</w:t>
      </w:r>
    </w:p>
    <w:p w14:paraId="2406C990" w14:textId="77777777" w:rsidR="00254475" w:rsidRPr="00254475" w:rsidRDefault="00254475" w:rsidP="00254475">
      <w:pPr>
        <w:numPr>
          <w:ilvl w:val="0"/>
          <w:numId w:val="27"/>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تخصيص تجربة المستخدم</w:t>
      </w:r>
      <w:r w:rsidRPr="00254475">
        <w:rPr>
          <w:rFonts w:ascii="Sakkal Majalla" w:eastAsia="Times New Roman" w:hAnsi="Sakkal Majalla" w:cs="Sakkal Majalla"/>
          <w:sz w:val="28"/>
          <w:szCs w:val="28"/>
          <w:lang w:val="en-GB" w:eastAsia="en-GB"/>
        </w:rPr>
        <w:t xml:space="preserve"> User Experience</w:t>
      </w:r>
    </w:p>
    <w:p w14:paraId="336F6298" w14:textId="77777777" w:rsidR="00254475" w:rsidRPr="00254475" w:rsidRDefault="00254475" w:rsidP="00254475">
      <w:pPr>
        <w:numPr>
          <w:ilvl w:val="0"/>
          <w:numId w:val="27"/>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الوصول إلى الجمهور المناسب</w:t>
      </w:r>
    </w:p>
    <w:p w14:paraId="53262D6C" w14:textId="77777777" w:rsidR="00254475" w:rsidRPr="00254475" w:rsidRDefault="00254475" w:rsidP="00254475">
      <w:pPr>
        <w:numPr>
          <w:ilvl w:val="0"/>
          <w:numId w:val="27"/>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تحسين الأداء التسويقي عبر التحليلات</w:t>
      </w:r>
    </w:p>
    <w:p w14:paraId="7AA957A8"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نموذج قبول التكنولوجيا</w:t>
      </w:r>
      <w:r w:rsidRPr="00254475">
        <w:rPr>
          <w:rFonts w:ascii="Sakkal Majalla" w:eastAsia="Times New Roman" w:hAnsi="Sakkal Majalla" w:cs="Sakkal Majalla"/>
          <w:sz w:val="28"/>
          <w:szCs w:val="28"/>
          <w:lang w:val="en-GB" w:eastAsia="en-GB"/>
        </w:rPr>
        <w:t xml:space="preserve"> (TAM Model)</w:t>
      </w:r>
    </w:p>
    <w:p w14:paraId="4D94B68D"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يمكن ربطه بموضوع الدراسة</w:t>
      </w:r>
      <w:r w:rsidRPr="00254475">
        <w:rPr>
          <w:rFonts w:ascii="Sakkal Majalla" w:eastAsia="Times New Roman" w:hAnsi="Sakkal Majalla" w:cs="Sakkal Majalla"/>
          <w:sz w:val="28"/>
          <w:szCs w:val="28"/>
          <w:lang w:val="en-GB" w:eastAsia="en-GB"/>
        </w:rPr>
        <w:t>:</w:t>
      </w:r>
    </w:p>
    <w:p w14:paraId="5D2C1610" w14:textId="77777777" w:rsidR="00254475" w:rsidRPr="00254475" w:rsidRDefault="00254475" w:rsidP="00254475">
      <w:pPr>
        <w:numPr>
          <w:ilvl w:val="0"/>
          <w:numId w:val="28"/>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المؤسسات تتبني الأدوات الرقمية إذا رأت أنها سهلة الاستخدام وذات فائدة مُدركة</w:t>
      </w:r>
    </w:p>
    <w:p w14:paraId="7F5751A7" w14:textId="77777777" w:rsidR="00254475" w:rsidRPr="00254475" w:rsidRDefault="00254475" w:rsidP="00254475">
      <w:pPr>
        <w:numPr>
          <w:ilvl w:val="0"/>
          <w:numId w:val="28"/>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هذا يفسر اختلاف مستويات التبني بين المؤسسات في الرياض</w:t>
      </w:r>
    </w:p>
    <w:p w14:paraId="53E47ECF" w14:textId="06EE0CE0" w:rsidR="00254475" w:rsidRDefault="00254475" w:rsidP="00254475">
      <w:pPr>
        <w:bidi/>
        <w:rPr>
          <w:rFonts w:ascii="Sakkal Majalla" w:eastAsia="Times New Roman" w:hAnsi="Sakkal Majalla" w:cs="Sakkal Majalla"/>
          <w:sz w:val="28"/>
          <w:szCs w:val="28"/>
          <w:rtl/>
          <w:lang w:val="en-GB" w:eastAsia="en-GB"/>
        </w:rPr>
      </w:pPr>
    </w:p>
    <w:p w14:paraId="75709D67" w14:textId="77777777" w:rsidR="002040F3" w:rsidRPr="00254475" w:rsidRDefault="002040F3" w:rsidP="002040F3">
      <w:pPr>
        <w:bidi/>
        <w:rPr>
          <w:rFonts w:ascii="Sakkal Majalla" w:eastAsia="Times New Roman" w:hAnsi="Sakkal Majalla" w:cs="Sakkal Majalla"/>
          <w:sz w:val="28"/>
          <w:szCs w:val="28"/>
          <w:lang w:val="en-GB" w:eastAsia="en-GB"/>
        </w:rPr>
      </w:pPr>
    </w:p>
    <w:p w14:paraId="7FE1B0E0"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1.9 </w:t>
      </w:r>
      <w:r w:rsidRPr="00254475">
        <w:rPr>
          <w:rFonts w:ascii="Sakkal Majalla" w:eastAsia="Times New Roman" w:hAnsi="Sakkal Majalla" w:cs="Sakkal Majalla"/>
          <w:sz w:val="28"/>
          <w:szCs w:val="28"/>
          <w:rtl/>
          <w:lang w:val="en-GB" w:eastAsia="en-GB"/>
        </w:rPr>
        <w:t>التعريفات الإجرائية للمتغيرات الأساسية</w:t>
      </w:r>
    </w:p>
    <w:p w14:paraId="104B6DE0"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استراتيجيات التسويق الرقمي</w:t>
      </w:r>
      <w:r w:rsidRPr="00254475">
        <w:rPr>
          <w:rFonts w:ascii="Sakkal Majalla" w:eastAsia="Times New Roman" w:hAnsi="Sakkal Majalla" w:cs="Sakkal Majalla"/>
          <w:sz w:val="28"/>
          <w:szCs w:val="28"/>
          <w:lang w:val="en-GB" w:eastAsia="en-GB"/>
        </w:rPr>
        <w:t>:</w:t>
      </w:r>
    </w:p>
    <w:p w14:paraId="38C2DE73"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هي الدرجة التي تطبق بها المؤسسة أدوات التسويق الرقمي الخمس وفق بنود الاستبيان (المحتوى – التواصل – الإعلانات – البريد – التحليلات)</w:t>
      </w:r>
      <w:r w:rsidRPr="00254475">
        <w:rPr>
          <w:rFonts w:ascii="Sakkal Majalla" w:eastAsia="Times New Roman" w:hAnsi="Sakkal Majalla" w:cs="Sakkal Majalla"/>
          <w:sz w:val="28"/>
          <w:szCs w:val="28"/>
          <w:lang w:val="en-GB" w:eastAsia="en-GB"/>
        </w:rPr>
        <w:t>.</w:t>
      </w:r>
    </w:p>
    <w:p w14:paraId="26DCC4D6"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الميزة التنافسية</w:t>
      </w:r>
      <w:r w:rsidRPr="00254475">
        <w:rPr>
          <w:rFonts w:ascii="Sakkal Majalla" w:eastAsia="Times New Roman" w:hAnsi="Sakkal Majalla" w:cs="Sakkal Majalla"/>
          <w:sz w:val="28"/>
          <w:szCs w:val="28"/>
          <w:lang w:val="en-GB" w:eastAsia="en-GB"/>
        </w:rPr>
        <w:t>:</w:t>
      </w:r>
    </w:p>
    <w:p w14:paraId="7E77FE29"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هي مستوى الأداء التنافسي الذي تحققه المؤسسة ويُقاس عبر المحاور: (الابتكار – جودة الخدمة – السمعة – رضا العملاء – خفض التكاليف)</w:t>
      </w:r>
      <w:r w:rsidRPr="00254475">
        <w:rPr>
          <w:rFonts w:ascii="Sakkal Majalla" w:eastAsia="Times New Roman" w:hAnsi="Sakkal Majalla" w:cs="Sakkal Majalla"/>
          <w:sz w:val="28"/>
          <w:szCs w:val="28"/>
          <w:lang w:val="en-GB" w:eastAsia="en-GB"/>
        </w:rPr>
        <w:t>.</w:t>
      </w:r>
    </w:p>
    <w:p w14:paraId="5C5E627B" w14:textId="07C881D0" w:rsidR="00254475" w:rsidRDefault="00254475" w:rsidP="00254475">
      <w:pPr>
        <w:bidi/>
        <w:rPr>
          <w:rFonts w:ascii="Sakkal Majalla" w:eastAsia="Times New Roman" w:hAnsi="Sakkal Majalla" w:cs="Sakkal Majalla"/>
          <w:sz w:val="28"/>
          <w:szCs w:val="28"/>
          <w:rtl/>
          <w:lang w:val="en-GB" w:eastAsia="en-GB"/>
        </w:rPr>
      </w:pPr>
    </w:p>
    <w:p w14:paraId="3228B8D1" w14:textId="77777777" w:rsidR="006C56EE" w:rsidRPr="00254475" w:rsidRDefault="006C56EE" w:rsidP="006C56EE">
      <w:pPr>
        <w:bidi/>
        <w:rPr>
          <w:rFonts w:ascii="Sakkal Majalla" w:eastAsia="Times New Roman" w:hAnsi="Sakkal Majalla" w:cs="Sakkal Majalla"/>
          <w:sz w:val="28"/>
          <w:szCs w:val="28"/>
          <w:lang w:val="en-GB" w:eastAsia="en-GB"/>
        </w:rPr>
      </w:pPr>
    </w:p>
    <w:p w14:paraId="2BF4DEA1" w14:textId="0A4D3F15"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 xml:space="preserve">الفصل الثاني: الدراسات السابقة </w:t>
      </w:r>
      <w:r w:rsidR="006C56EE">
        <w:rPr>
          <w:rFonts w:ascii="Sakkal Majalla" w:eastAsia="Times New Roman" w:hAnsi="Sakkal Majalla" w:cs="Sakkal Majalla" w:hint="cs"/>
          <w:sz w:val="28"/>
          <w:szCs w:val="28"/>
          <w:rtl/>
          <w:lang w:val="en-GB" w:eastAsia="en-GB"/>
        </w:rPr>
        <w:t>:-</w:t>
      </w:r>
    </w:p>
    <w:p w14:paraId="6C0D8713"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2.1 </w:t>
      </w:r>
      <w:r w:rsidRPr="00254475">
        <w:rPr>
          <w:rFonts w:ascii="Sakkal Majalla" w:eastAsia="Times New Roman" w:hAnsi="Sakkal Majalla" w:cs="Sakkal Majalla"/>
          <w:sz w:val="28"/>
          <w:szCs w:val="28"/>
          <w:rtl/>
          <w:lang w:val="en-GB" w:eastAsia="en-GB"/>
        </w:rPr>
        <w:t>مقدمة</w:t>
      </w:r>
    </w:p>
    <w:p w14:paraId="53E00DBF" w14:textId="5079ABFF" w:rsidR="00254475" w:rsidRPr="00254475" w:rsidRDefault="00254475" w:rsidP="006C56EE">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تستعرض هذه الفقرة مجموعة واسعة من الدراسات العربية والأجنبية التي تناولت العلاقة بين التسويق الرقمي والميزة التنافسية، بهدف تحديد ما تناولته الأدبيات وما لم تتناوله بعد</w:t>
      </w:r>
      <w:r w:rsidRPr="00254475">
        <w:rPr>
          <w:rFonts w:ascii="Sakkal Majalla" w:eastAsia="Times New Roman" w:hAnsi="Sakkal Majalla" w:cs="Sakkal Majalla"/>
          <w:sz w:val="28"/>
          <w:szCs w:val="28"/>
          <w:lang w:val="en-GB" w:eastAsia="en-GB"/>
        </w:rPr>
        <w:t>.</w:t>
      </w:r>
    </w:p>
    <w:p w14:paraId="557C48C7" w14:textId="5557A6A2"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2.2 </w:t>
      </w:r>
      <w:r w:rsidRPr="00254475">
        <w:rPr>
          <w:rFonts w:ascii="Sakkal Majalla" w:eastAsia="Times New Roman" w:hAnsi="Sakkal Majalla" w:cs="Sakkal Majalla"/>
          <w:sz w:val="28"/>
          <w:szCs w:val="28"/>
          <w:rtl/>
          <w:lang w:val="en-GB" w:eastAsia="en-GB"/>
        </w:rPr>
        <w:t xml:space="preserve">الدراسات </w:t>
      </w:r>
      <w:proofErr w:type="gramStart"/>
      <w:r w:rsidRPr="00254475">
        <w:rPr>
          <w:rFonts w:ascii="Sakkal Majalla" w:eastAsia="Times New Roman" w:hAnsi="Sakkal Majalla" w:cs="Sakkal Majalla"/>
          <w:sz w:val="28"/>
          <w:szCs w:val="28"/>
          <w:rtl/>
          <w:lang w:val="en-GB" w:eastAsia="en-GB"/>
        </w:rPr>
        <w:t xml:space="preserve">العربية </w:t>
      </w:r>
      <w:r w:rsidR="002040F3">
        <w:rPr>
          <w:rFonts w:ascii="Sakkal Majalla" w:eastAsia="Times New Roman" w:hAnsi="Sakkal Majalla" w:cs="Sakkal Majalla" w:hint="cs"/>
          <w:sz w:val="28"/>
          <w:szCs w:val="28"/>
          <w:rtl/>
          <w:lang w:val="en-GB" w:eastAsia="en-GB"/>
        </w:rPr>
        <w:t>:</w:t>
      </w:r>
      <w:proofErr w:type="gramEnd"/>
      <w:r w:rsidR="002040F3">
        <w:rPr>
          <w:rFonts w:ascii="Sakkal Majalla" w:eastAsia="Times New Roman" w:hAnsi="Sakkal Majalla" w:cs="Sakkal Majalla" w:hint="cs"/>
          <w:sz w:val="28"/>
          <w:szCs w:val="28"/>
          <w:rtl/>
          <w:lang w:val="en-GB" w:eastAsia="en-GB"/>
        </w:rPr>
        <w:t>-</w:t>
      </w:r>
    </w:p>
    <w:p w14:paraId="1C00E5D1" w14:textId="06125169"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1</w:t>
      </w:r>
      <w:r w:rsidR="002040F3">
        <w:rPr>
          <w:rFonts w:ascii="Sakkal Majalla" w:eastAsia="Times New Roman" w:hAnsi="Sakkal Majalla" w:cs="Sakkal Majalla" w:hint="cs"/>
          <w:sz w:val="28"/>
          <w:szCs w:val="28"/>
          <w:rtl/>
          <w:lang w:val="en-GB" w:eastAsia="en-GB"/>
        </w:rPr>
        <w:t xml:space="preserve">- </w:t>
      </w:r>
      <w:r w:rsidRPr="00254475">
        <w:rPr>
          <w:rFonts w:ascii="Sakkal Majalla" w:eastAsia="Times New Roman" w:hAnsi="Sakkal Majalla" w:cs="Sakkal Majalla"/>
          <w:sz w:val="28"/>
          <w:szCs w:val="28"/>
          <w:rtl/>
          <w:lang w:val="en-GB" w:eastAsia="en-GB"/>
        </w:rPr>
        <w:t>الغامدي</w:t>
      </w:r>
      <w:r w:rsidRPr="00254475">
        <w:rPr>
          <w:rFonts w:ascii="Sakkal Majalla" w:eastAsia="Times New Roman" w:hAnsi="Sakkal Majalla" w:cs="Sakkal Majalla"/>
          <w:sz w:val="28"/>
          <w:szCs w:val="28"/>
          <w:lang w:val="en-GB" w:eastAsia="en-GB"/>
        </w:rPr>
        <w:t xml:space="preserve"> (2022)</w:t>
      </w:r>
    </w:p>
    <w:p w14:paraId="697D4F80"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التحول الرقمي رفع الكفاءة التشغيلية للمؤسسات الصغيرة والمتوسطة</w:t>
      </w:r>
      <w:r w:rsidRPr="00254475">
        <w:rPr>
          <w:rFonts w:ascii="Sakkal Majalla" w:eastAsia="Times New Roman" w:hAnsi="Sakkal Majalla" w:cs="Sakkal Majalla"/>
          <w:sz w:val="28"/>
          <w:szCs w:val="28"/>
          <w:lang w:val="en-GB" w:eastAsia="en-GB"/>
        </w:rPr>
        <w:t>.</w:t>
      </w:r>
    </w:p>
    <w:p w14:paraId="075FD3C5" w14:textId="3E82BC7B"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2</w:t>
      </w:r>
      <w:r w:rsidR="002040F3">
        <w:rPr>
          <w:rFonts w:ascii="Sakkal Majalla" w:eastAsia="Times New Roman" w:hAnsi="Sakkal Majalla" w:cs="Sakkal Majalla" w:hint="cs"/>
          <w:sz w:val="28"/>
          <w:szCs w:val="28"/>
          <w:rtl/>
          <w:lang w:val="en-GB" w:eastAsia="en-GB"/>
        </w:rPr>
        <w:t xml:space="preserve">- </w:t>
      </w:r>
      <w:r w:rsidRPr="00254475">
        <w:rPr>
          <w:rFonts w:ascii="Sakkal Majalla" w:eastAsia="Times New Roman" w:hAnsi="Sakkal Majalla" w:cs="Sakkal Majalla"/>
          <w:sz w:val="28"/>
          <w:szCs w:val="28"/>
          <w:rtl/>
          <w:lang w:val="en-GB" w:eastAsia="en-GB"/>
        </w:rPr>
        <w:t>عبد الرحمن</w:t>
      </w:r>
      <w:r w:rsidRPr="00254475">
        <w:rPr>
          <w:rFonts w:ascii="Sakkal Majalla" w:eastAsia="Times New Roman" w:hAnsi="Sakkal Majalla" w:cs="Sakkal Majalla"/>
          <w:sz w:val="28"/>
          <w:szCs w:val="28"/>
          <w:lang w:val="en-GB" w:eastAsia="en-GB"/>
        </w:rPr>
        <w:t xml:space="preserve"> (2021)</w:t>
      </w:r>
    </w:p>
    <w:p w14:paraId="024BE01F"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وسائل التواصل الاجتماعي تعزز الثقة بالعلامة التجارية</w:t>
      </w:r>
      <w:r w:rsidRPr="00254475">
        <w:rPr>
          <w:rFonts w:ascii="Sakkal Majalla" w:eastAsia="Times New Roman" w:hAnsi="Sakkal Majalla" w:cs="Sakkal Majalla"/>
          <w:sz w:val="28"/>
          <w:szCs w:val="28"/>
          <w:lang w:val="en-GB" w:eastAsia="en-GB"/>
        </w:rPr>
        <w:t>.</w:t>
      </w:r>
    </w:p>
    <w:p w14:paraId="33E1B78A" w14:textId="4318DDDF"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3</w:t>
      </w:r>
      <w:r w:rsidR="002040F3">
        <w:rPr>
          <w:rFonts w:ascii="Sakkal Majalla" w:eastAsia="Times New Roman" w:hAnsi="Sakkal Majalla" w:cs="Sakkal Majalla" w:hint="cs"/>
          <w:sz w:val="28"/>
          <w:szCs w:val="28"/>
          <w:rtl/>
          <w:lang w:val="en-GB" w:eastAsia="en-GB"/>
        </w:rPr>
        <w:t xml:space="preserve">- </w:t>
      </w:r>
      <w:r w:rsidRPr="00254475">
        <w:rPr>
          <w:rFonts w:ascii="Sakkal Majalla" w:eastAsia="Times New Roman" w:hAnsi="Sakkal Majalla" w:cs="Sakkal Majalla"/>
          <w:sz w:val="28"/>
          <w:szCs w:val="28"/>
          <w:rtl/>
          <w:lang w:val="en-GB" w:eastAsia="en-GB"/>
        </w:rPr>
        <w:t>الكيلاني</w:t>
      </w:r>
      <w:r w:rsidRPr="00254475">
        <w:rPr>
          <w:rFonts w:ascii="Sakkal Majalla" w:eastAsia="Times New Roman" w:hAnsi="Sakkal Majalla" w:cs="Sakkal Majalla"/>
          <w:sz w:val="28"/>
          <w:szCs w:val="28"/>
          <w:lang w:val="en-GB" w:eastAsia="en-GB"/>
        </w:rPr>
        <w:t xml:space="preserve"> (2020)</w:t>
      </w:r>
    </w:p>
    <w:p w14:paraId="754AFE67"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المحتوى الرقمي يزيد رضا العملاء</w:t>
      </w:r>
      <w:r w:rsidRPr="00254475">
        <w:rPr>
          <w:rFonts w:ascii="Sakkal Majalla" w:eastAsia="Times New Roman" w:hAnsi="Sakkal Majalla" w:cs="Sakkal Majalla"/>
          <w:sz w:val="28"/>
          <w:szCs w:val="28"/>
          <w:lang w:val="en-GB" w:eastAsia="en-GB"/>
        </w:rPr>
        <w:t>.</w:t>
      </w:r>
    </w:p>
    <w:p w14:paraId="590E9B05" w14:textId="756140C9"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lastRenderedPageBreak/>
        <w:t>4</w:t>
      </w:r>
      <w:r w:rsidR="002040F3">
        <w:rPr>
          <w:rFonts w:ascii="Sakkal Majalla" w:eastAsia="Times New Roman" w:hAnsi="Sakkal Majalla" w:cs="Sakkal Majalla" w:hint="cs"/>
          <w:sz w:val="28"/>
          <w:szCs w:val="28"/>
          <w:rtl/>
          <w:lang w:val="en-GB" w:eastAsia="en-GB"/>
        </w:rPr>
        <w:t xml:space="preserve">- </w:t>
      </w:r>
      <w:r w:rsidRPr="00254475">
        <w:rPr>
          <w:rFonts w:ascii="Sakkal Majalla" w:eastAsia="Times New Roman" w:hAnsi="Sakkal Majalla" w:cs="Sakkal Majalla"/>
          <w:sz w:val="28"/>
          <w:szCs w:val="28"/>
          <w:rtl/>
          <w:lang w:val="en-GB" w:eastAsia="en-GB"/>
        </w:rPr>
        <w:t>الحربي</w:t>
      </w:r>
      <w:r w:rsidRPr="00254475">
        <w:rPr>
          <w:rFonts w:ascii="Sakkal Majalla" w:eastAsia="Times New Roman" w:hAnsi="Sakkal Majalla" w:cs="Sakkal Majalla"/>
          <w:sz w:val="28"/>
          <w:szCs w:val="28"/>
          <w:lang w:val="en-GB" w:eastAsia="en-GB"/>
        </w:rPr>
        <w:t xml:space="preserve"> (2019)</w:t>
      </w:r>
    </w:p>
    <w:p w14:paraId="205DF459"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إعلانات محركات البحث تؤثر على قرار الشراء</w:t>
      </w:r>
      <w:r w:rsidRPr="00254475">
        <w:rPr>
          <w:rFonts w:ascii="Sakkal Majalla" w:eastAsia="Times New Roman" w:hAnsi="Sakkal Majalla" w:cs="Sakkal Majalla"/>
          <w:sz w:val="28"/>
          <w:szCs w:val="28"/>
          <w:lang w:val="en-GB" w:eastAsia="en-GB"/>
        </w:rPr>
        <w:t>.</w:t>
      </w:r>
    </w:p>
    <w:p w14:paraId="4F73B287" w14:textId="33873153"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5</w:t>
      </w:r>
      <w:r w:rsidR="002040F3">
        <w:rPr>
          <w:rFonts w:ascii="Sakkal Majalla" w:eastAsia="Times New Roman" w:hAnsi="Sakkal Majalla" w:cs="Sakkal Majalla" w:hint="cs"/>
          <w:sz w:val="28"/>
          <w:szCs w:val="28"/>
          <w:rtl/>
          <w:lang w:val="en-GB" w:eastAsia="en-GB"/>
        </w:rPr>
        <w:t xml:space="preserve">- </w:t>
      </w:r>
      <w:r w:rsidRPr="00254475">
        <w:rPr>
          <w:rFonts w:ascii="Sakkal Majalla" w:eastAsia="Times New Roman" w:hAnsi="Sakkal Majalla" w:cs="Sakkal Majalla"/>
          <w:sz w:val="28"/>
          <w:szCs w:val="28"/>
          <w:rtl/>
          <w:lang w:val="en-GB" w:eastAsia="en-GB"/>
        </w:rPr>
        <w:t>العبدالله</w:t>
      </w:r>
      <w:r w:rsidRPr="00254475">
        <w:rPr>
          <w:rFonts w:ascii="Sakkal Majalla" w:eastAsia="Times New Roman" w:hAnsi="Sakkal Majalla" w:cs="Sakkal Majalla"/>
          <w:sz w:val="28"/>
          <w:szCs w:val="28"/>
          <w:lang w:val="en-GB" w:eastAsia="en-GB"/>
        </w:rPr>
        <w:t xml:space="preserve"> (2018)</w:t>
      </w:r>
    </w:p>
    <w:p w14:paraId="2494C7BA"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التحليلات الرقمية ترفع الأداء التسويقي</w:t>
      </w:r>
      <w:r w:rsidRPr="00254475">
        <w:rPr>
          <w:rFonts w:ascii="Sakkal Majalla" w:eastAsia="Times New Roman" w:hAnsi="Sakkal Majalla" w:cs="Sakkal Majalla"/>
          <w:sz w:val="28"/>
          <w:szCs w:val="28"/>
          <w:lang w:val="en-GB" w:eastAsia="en-GB"/>
        </w:rPr>
        <w:t>.</w:t>
      </w:r>
    </w:p>
    <w:p w14:paraId="7ABEE682" w14:textId="25938DC3"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6</w:t>
      </w:r>
      <w:r w:rsidR="002040F3">
        <w:rPr>
          <w:rFonts w:ascii="Sakkal Majalla" w:eastAsia="Times New Roman" w:hAnsi="Sakkal Majalla" w:cs="Sakkal Majalla" w:hint="cs"/>
          <w:sz w:val="28"/>
          <w:szCs w:val="28"/>
          <w:rtl/>
          <w:lang w:val="en-GB" w:eastAsia="en-GB"/>
        </w:rPr>
        <w:t xml:space="preserve">- </w:t>
      </w:r>
      <w:r w:rsidRPr="00254475">
        <w:rPr>
          <w:rFonts w:ascii="Sakkal Majalla" w:eastAsia="Times New Roman" w:hAnsi="Sakkal Majalla" w:cs="Sakkal Majalla"/>
          <w:sz w:val="28"/>
          <w:szCs w:val="28"/>
          <w:rtl/>
          <w:lang w:val="en-GB" w:eastAsia="en-GB"/>
        </w:rPr>
        <w:t>الزهراني</w:t>
      </w:r>
      <w:r w:rsidRPr="00254475">
        <w:rPr>
          <w:rFonts w:ascii="Sakkal Majalla" w:eastAsia="Times New Roman" w:hAnsi="Sakkal Majalla" w:cs="Sakkal Majalla"/>
          <w:sz w:val="28"/>
          <w:szCs w:val="28"/>
          <w:lang w:val="en-GB" w:eastAsia="en-GB"/>
        </w:rPr>
        <w:t xml:space="preserve"> (2020)</w:t>
      </w:r>
    </w:p>
    <w:p w14:paraId="089E156C"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التسويق الرقمي يسهم في تعزيز القدرة على التوسع في الأسواق الإلكترونية</w:t>
      </w:r>
      <w:r w:rsidRPr="00254475">
        <w:rPr>
          <w:rFonts w:ascii="Sakkal Majalla" w:eastAsia="Times New Roman" w:hAnsi="Sakkal Majalla" w:cs="Sakkal Majalla"/>
          <w:sz w:val="28"/>
          <w:szCs w:val="28"/>
          <w:lang w:val="en-GB" w:eastAsia="en-GB"/>
        </w:rPr>
        <w:t>.</w:t>
      </w:r>
    </w:p>
    <w:p w14:paraId="33A87E04" w14:textId="1987CCC9"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7</w:t>
      </w:r>
      <w:r w:rsidR="002040F3">
        <w:rPr>
          <w:rFonts w:ascii="Sakkal Majalla" w:eastAsia="Times New Roman" w:hAnsi="Sakkal Majalla" w:cs="Sakkal Majalla" w:hint="cs"/>
          <w:sz w:val="28"/>
          <w:szCs w:val="28"/>
          <w:rtl/>
          <w:lang w:val="en-GB" w:eastAsia="en-GB"/>
        </w:rPr>
        <w:t xml:space="preserve">- </w:t>
      </w:r>
      <w:r w:rsidRPr="00254475">
        <w:rPr>
          <w:rFonts w:ascii="Sakkal Majalla" w:eastAsia="Times New Roman" w:hAnsi="Sakkal Majalla" w:cs="Sakkal Majalla"/>
          <w:sz w:val="28"/>
          <w:szCs w:val="28"/>
          <w:rtl/>
          <w:lang w:val="en-GB" w:eastAsia="en-GB"/>
        </w:rPr>
        <w:t>العمري</w:t>
      </w:r>
      <w:r w:rsidRPr="00254475">
        <w:rPr>
          <w:rFonts w:ascii="Sakkal Majalla" w:eastAsia="Times New Roman" w:hAnsi="Sakkal Majalla" w:cs="Sakkal Majalla"/>
          <w:sz w:val="28"/>
          <w:szCs w:val="28"/>
          <w:lang w:val="en-GB" w:eastAsia="en-GB"/>
        </w:rPr>
        <w:t xml:space="preserve"> (2021)</w:t>
      </w:r>
    </w:p>
    <w:p w14:paraId="61F7389E"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المؤسسات السعودية تعاني نقصًا في الكفاءات الرقمية</w:t>
      </w:r>
      <w:r w:rsidRPr="00254475">
        <w:rPr>
          <w:rFonts w:ascii="Sakkal Majalla" w:eastAsia="Times New Roman" w:hAnsi="Sakkal Majalla" w:cs="Sakkal Majalla"/>
          <w:sz w:val="28"/>
          <w:szCs w:val="28"/>
          <w:lang w:val="en-GB" w:eastAsia="en-GB"/>
        </w:rPr>
        <w:t>.</w:t>
      </w:r>
    </w:p>
    <w:p w14:paraId="6443E514" w14:textId="74BEDC0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8</w:t>
      </w:r>
      <w:r w:rsidR="002040F3">
        <w:rPr>
          <w:rFonts w:ascii="Sakkal Majalla" w:eastAsia="Times New Roman" w:hAnsi="Sakkal Majalla" w:cs="Sakkal Majalla" w:hint="cs"/>
          <w:sz w:val="28"/>
          <w:szCs w:val="28"/>
          <w:rtl/>
          <w:lang w:val="en-GB" w:eastAsia="en-GB"/>
        </w:rPr>
        <w:t xml:space="preserve">- </w:t>
      </w:r>
      <w:r w:rsidRPr="00254475">
        <w:rPr>
          <w:rFonts w:ascii="Sakkal Majalla" w:eastAsia="Times New Roman" w:hAnsi="Sakkal Majalla" w:cs="Sakkal Majalla"/>
          <w:sz w:val="28"/>
          <w:szCs w:val="28"/>
          <w:rtl/>
          <w:lang w:val="en-GB" w:eastAsia="en-GB"/>
        </w:rPr>
        <w:t>الحسان</w:t>
      </w:r>
      <w:r w:rsidRPr="00254475">
        <w:rPr>
          <w:rFonts w:ascii="Sakkal Majalla" w:eastAsia="Times New Roman" w:hAnsi="Sakkal Majalla" w:cs="Sakkal Majalla"/>
          <w:sz w:val="28"/>
          <w:szCs w:val="28"/>
          <w:lang w:val="en-GB" w:eastAsia="en-GB"/>
        </w:rPr>
        <w:t xml:space="preserve"> (2022)</w:t>
      </w:r>
    </w:p>
    <w:p w14:paraId="03E6203E" w14:textId="66C82549" w:rsidR="00254475" w:rsidRPr="00254475" w:rsidRDefault="00254475" w:rsidP="006C56EE">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التحول الرقمي يزيد القدرة على الابتكار بنسبة 30</w:t>
      </w:r>
      <w:r w:rsidRPr="00254475">
        <w:rPr>
          <w:rFonts w:ascii="Sakkal Majalla" w:eastAsia="Times New Roman" w:hAnsi="Sakkal Majalla" w:cs="Sakkal Majalla"/>
          <w:sz w:val="28"/>
          <w:szCs w:val="28"/>
          <w:lang w:val="en-GB" w:eastAsia="en-GB"/>
        </w:rPr>
        <w:t>%.</w:t>
      </w:r>
    </w:p>
    <w:p w14:paraId="2E6FAF9C" w14:textId="5302469B"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2.3 </w:t>
      </w:r>
      <w:r w:rsidRPr="00254475">
        <w:rPr>
          <w:rFonts w:ascii="Sakkal Majalla" w:eastAsia="Times New Roman" w:hAnsi="Sakkal Majalla" w:cs="Sakkal Majalla"/>
          <w:sz w:val="28"/>
          <w:szCs w:val="28"/>
          <w:rtl/>
          <w:lang w:val="en-GB" w:eastAsia="en-GB"/>
        </w:rPr>
        <w:t xml:space="preserve">الدراسات </w:t>
      </w:r>
      <w:proofErr w:type="gramStart"/>
      <w:r w:rsidRPr="00254475">
        <w:rPr>
          <w:rFonts w:ascii="Sakkal Majalla" w:eastAsia="Times New Roman" w:hAnsi="Sakkal Majalla" w:cs="Sakkal Majalla"/>
          <w:sz w:val="28"/>
          <w:szCs w:val="28"/>
          <w:rtl/>
          <w:lang w:val="en-GB" w:eastAsia="en-GB"/>
        </w:rPr>
        <w:t xml:space="preserve">الأجنبية </w:t>
      </w:r>
      <w:r w:rsidR="002040F3">
        <w:rPr>
          <w:rFonts w:ascii="Sakkal Majalla" w:eastAsia="Times New Roman" w:hAnsi="Sakkal Majalla" w:cs="Sakkal Majalla" w:hint="cs"/>
          <w:sz w:val="28"/>
          <w:szCs w:val="28"/>
          <w:rtl/>
          <w:lang w:val="en-GB" w:eastAsia="en-GB"/>
        </w:rPr>
        <w:t>:</w:t>
      </w:r>
      <w:proofErr w:type="gramEnd"/>
      <w:r w:rsidR="002040F3">
        <w:rPr>
          <w:rFonts w:ascii="Sakkal Majalla" w:eastAsia="Times New Roman" w:hAnsi="Sakkal Majalla" w:cs="Sakkal Majalla" w:hint="cs"/>
          <w:sz w:val="28"/>
          <w:szCs w:val="28"/>
          <w:rtl/>
          <w:lang w:val="en-GB" w:eastAsia="en-GB"/>
        </w:rPr>
        <w:t>-</w:t>
      </w:r>
    </w:p>
    <w:p w14:paraId="0DB0B949"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1. Chaffey &amp; Ellis-Chadwick (2020)</w:t>
      </w:r>
    </w:p>
    <w:p w14:paraId="4FC0CF2E"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إطار متكامل للتسويق الرقمي</w:t>
      </w:r>
      <w:r w:rsidRPr="00254475">
        <w:rPr>
          <w:rFonts w:ascii="Sakkal Majalla" w:eastAsia="Times New Roman" w:hAnsi="Sakkal Majalla" w:cs="Sakkal Majalla"/>
          <w:sz w:val="28"/>
          <w:szCs w:val="28"/>
          <w:lang w:val="en-GB" w:eastAsia="en-GB"/>
        </w:rPr>
        <w:t>.</w:t>
      </w:r>
    </w:p>
    <w:p w14:paraId="32D8F140"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2. Kotler &amp; Keller (2016)</w:t>
      </w:r>
    </w:p>
    <w:p w14:paraId="47AC0069"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التسويق الرقمي يعزز القيمة السوقية للمؤسسة</w:t>
      </w:r>
      <w:r w:rsidRPr="00254475">
        <w:rPr>
          <w:rFonts w:ascii="Sakkal Majalla" w:eastAsia="Times New Roman" w:hAnsi="Sakkal Majalla" w:cs="Sakkal Majalla"/>
          <w:sz w:val="28"/>
          <w:szCs w:val="28"/>
          <w:lang w:val="en-GB" w:eastAsia="en-GB"/>
        </w:rPr>
        <w:t>.</w:t>
      </w:r>
    </w:p>
    <w:p w14:paraId="2C98A605"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3. Porter (1985)</w:t>
      </w:r>
    </w:p>
    <w:p w14:paraId="7725DA8A"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المؤسسة تحقق الميزة التنافسية عبر التميز أو التكلفة أو التركيز</w:t>
      </w:r>
      <w:r w:rsidRPr="00254475">
        <w:rPr>
          <w:rFonts w:ascii="Sakkal Majalla" w:eastAsia="Times New Roman" w:hAnsi="Sakkal Majalla" w:cs="Sakkal Majalla"/>
          <w:sz w:val="28"/>
          <w:szCs w:val="28"/>
          <w:lang w:val="en-GB" w:eastAsia="en-GB"/>
        </w:rPr>
        <w:t>.</w:t>
      </w:r>
    </w:p>
    <w:p w14:paraId="023DE057"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4. Tiago &amp; Veríssimo (2014)</w:t>
      </w:r>
    </w:p>
    <w:p w14:paraId="1AD414FE"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التسويق الرقمي يعزز الابتكار المؤسسي</w:t>
      </w:r>
      <w:r w:rsidRPr="00254475">
        <w:rPr>
          <w:rFonts w:ascii="Sakkal Majalla" w:eastAsia="Times New Roman" w:hAnsi="Sakkal Majalla" w:cs="Sakkal Majalla"/>
          <w:sz w:val="28"/>
          <w:szCs w:val="28"/>
          <w:lang w:val="en-GB" w:eastAsia="en-GB"/>
        </w:rPr>
        <w:t>.</w:t>
      </w:r>
    </w:p>
    <w:p w14:paraId="55360E45"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5. Strauss &amp; Frost (2016)</w:t>
      </w:r>
    </w:p>
    <w:p w14:paraId="15CE4E2D"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lastRenderedPageBreak/>
        <w:t>التحول الرقمي يعيد تعريف تجربة العملاء</w:t>
      </w:r>
      <w:r w:rsidRPr="00254475">
        <w:rPr>
          <w:rFonts w:ascii="Sakkal Majalla" w:eastAsia="Times New Roman" w:hAnsi="Sakkal Majalla" w:cs="Sakkal Majalla"/>
          <w:sz w:val="28"/>
          <w:szCs w:val="28"/>
          <w:lang w:val="en-GB" w:eastAsia="en-GB"/>
        </w:rPr>
        <w:t>.</w:t>
      </w:r>
    </w:p>
    <w:p w14:paraId="2699D769"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6. Ryan (2017)</w:t>
      </w:r>
    </w:p>
    <w:p w14:paraId="76E9A06C"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استراتيجيات المحتوى الرقمي تحقق ولاء أعلى بنسبة 40</w:t>
      </w:r>
      <w:r w:rsidRPr="00254475">
        <w:rPr>
          <w:rFonts w:ascii="Sakkal Majalla" w:eastAsia="Times New Roman" w:hAnsi="Sakkal Majalla" w:cs="Sakkal Majalla"/>
          <w:sz w:val="28"/>
          <w:szCs w:val="28"/>
          <w:lang w:val="en-GB" w:eastAsia="en-GB"/>
        </w:rPr>
        <w:t>%.</w:t>
      </w:r>
    </w:p>
    <w:p w14:paraId="7BBC41CC"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7. Smith &amp; Zook (2019)</w:t>
      </w:r>
    </w:p>
    <w:p w14:paraId="003524FA"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التواصل الرقمي المتكامل يعزز الهوية المؤسسية</w:t>
      </w:r>
      <w:r w:rsidRPr="00254475">
        <w:rPr>
          <w:rFonts w:ascii="Sakkal Majalla" w:eastAsia="Times New Roman" w:hAnsi="Sakkal Majalla" w:cs="Sakkal Majalla"/>
          <w:sz w:val="28"/>
          <w:szCs w:val="28"/>
          <w:lang w:val="en-GB" w:eastAsia="en-GB"/>
        </w:rPr>
        <w:t>.</w:t>
      </w:r>
    </w:p>
    <w:p w14:paraId="11D833A9"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8. Hollensen (2020)</w:t>
      </w:r>
    </w:p>
    <w:p w14:paraId="2E428DA6"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التحليل الرقمي يحدد السلوك الشرائي بدقة</w:t>
      </w:r>
      <w:r w:rsidRPr="00254475">
        <w:rPr>
          <w:rFonts w:ascii="Sakkal Majalla" w:eastAsia="Times New Roman" w:hAnsi="Sakkal Majalla" w:cs="Sakkal Majalla"/>
          <w:sz w:val="28"/>
          <w:szCs w:val="28"/>
          <w:lang w:val="en-GB" w:eastAsia="en-GB"/>
        </w:rPr>
        <w:t>.</w:t>
      </w:r>
    </w:p>
    <w:p w14:paraId="4A40E470"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9. Anderson (2018)</w:t>
      </w:r>
    </w:p>
    <w:p w14:paraId="36888583"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وسائل التواصل الاجتماعي تزيد الحصة السوقية</w:t>
      </w:r>
      <w:r w:rsidRPr="00254475">
        <w:rPr>
          <w:rFonts w:ascii="Sakkal Majalla" w:eastAsia="Times New Roman" w:hAnsi="Sakkal Majalla" w:cs="Sakkal Majalla"/>
          <w:sz w:val="28"/>
          <w:szCs w:val="28"/>
          <w:lang w:val="en-GB" w:eastAsia="en-GB"/>
        </w:rPr>
        <w:t>.</w:t>
      </w:r>
    </w:p>
    <w:p w14:paraId="2E76D0DA"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10. Johnson (2021)</w:t>
      </w:r>
    </w:p>
    <w:p w14:paraId="1F370201"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الإعلانات الممولة ترفع معدل التحويل</w:t>
      </w:r>
      <w:r w:rsidRPr="00254475">
        <w:rPr>
          <w:rFonts w:ascii="Sakkal Majalla" w:eastAsia="Times New Roman" w:hAnsi="Sakkal Majalla" w:cs="Sakkal Majalla"/>
          <w:sz w:val="28"/>
          <w:szCs w:val="28"/>
          <w:lang w:val="en-GB" w:eastAsia="en-GB"/>
        </w:rPr>
        <w:t xml:space="preserve"> Conversion </w:t>
      </w:r>
      <w:r w:rsidRPr="00254475">
        <w:rPr>
          <w:rFonts w:ascii="Sakkal Majalla" w:eastAsia="Times New Roman" w:hAnsi="Sakkal Majalla" w:cs="Sakkal Majalla"/>
          <w:sz w:val="28"/>
          <w:szCs w:val="28"/>
          <w:rtl/>
          <w:lang w:val="en-GB" w:eastAsia="en-GB"/>
        </w:rPr>
        <w:t>بنسبة 35</w:t>
      </w:r>
      <w:r w:rsidRPr="00254475">
        <w:rPr>
          <w:rFonts w:ascii="Sakkal Majalla" w:eastAsia="Times New Roman" w:hAnsi="Sakkal Majalla" w:cs="Sakkal Majalla"/>
          <w:sz w:val="28"/>
          <w:szCs w:val="28"/>
          <w:lang w:val="en-GB" w:eastAsia="en-GB"/>
        </w:rPr>
        <w:t>%.</w:t>
      </w:r>
    </w:p>
    <w:p w14:paraId="1C54ACCB" w14:textId="0697D595" w:rsidR="00254475" w:rsidRPr="00254475" w:rsidRDefault="00254475" w:rsidP="00254475">
      <w:pPr>
        <w:bidi/>
        <w:rPr>
          <w:rFonts w:ascii="Sakkal Majalla" w:eastAsia="Times New Roman" w:hAnsi="Sakkal Majalla" w:cs="Sakkal Majalla"/>
          <w:sz w:val="28"/>
          <w:szCs w:val="28"/>
          <w:lang w:val="en-GB" w:eastAsia="en-GB"/>
        </w:rPr>
      </w:pPr>
    </w:p>
    <w:p w14:paraId="7775A5B5"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t xml:space="preserve">2.4 </w:t>
      </w:r>
      <w:r w:rsidRPr="00254475">
        <w:rPr>
          <w:rFonts w:ascii="Sakkal Majalla" w:eastAsia="Times New Roman" w:hAnsi="Sakkal Majalla" w:cs="Sakkal Majalla"/>
          <w:sz w:val="28"/>
          <w:szCs w:val="28"/>
          <w:rtl/>
          <w:lang w:val="en-GB" w:eastAsia="en-GB"/>
        </w:rPr>
        <w:t>التحليل النقدي للدراسات السابقة</w:t>
      </w:r>
    </w:p>
    <w:p w14:paraId="77631945"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تتفق الدراسات على أن التسويق الرقمي يعزز التنافسية، لكن</w:t>
      </w:r>
      <w:r w:rsidRPr="00254475">
        <w:rPr>
          <w:rFonts w:ascii="Sakkal Majalla" w:eastAsia="Times New Roman" w:hAnsi="Sakkal Majalla" w:cs="Sakkal Majalla"/>
          <w:sz w:val="28"/>
          <w:szCs w:val="28"/>
          <w:lang w:val="en-GB" w:eastAsia="en-GB"/>
        </w:rPr>
        <w:t>:</w:t>
      </w:r>
    </w:p>
    <w:p w14:paraId="2FCD6A79" w14:textId="77777777" w:rsidR="00254475" w:rsidRPr="00254475" w:rsidRDefault="00254475" w:rsidP="00254475">
      <w:pPr>
        <w:numPr>
          <w:ilvl w:val="0"/>
          <w:numId w:val="29"/>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الدراسات العربية</w:t>
      </w:r>
      <w:r w:rsidRPr="00254475">
        <w:rPr>
          <w:rFonts w:ascii="Sakkal Majalla" w:eastAsia="Times New Roman" w:hAnsi="Sakkal Majalla" w:cs="Sakkal Majalla"/>
          <w:sz w:val="28"/>
          <w:szCs w:val="28"/>
          <w:lang w:val="en-GB" w:eastAsia="en-GB"/>
        </w:rPr>
        <w:t xml:space="preserve">: </w:t>
      </w:r>
      <w:r w:rsidRPr="00254475">
        <w:rPr>
          <w:rFonts w:ascii="Sakkal Majalla" w:eastAsia="Times New Roman" w:hAnsi="Sakkal Majalla" w:cs="Sakkal Majalla"/>
          <w:sz w:val="28"/>
          <w:szCs w:val="28"/>
          <w:rtl/>
          <w:lang w:val="en-GB" w:eastAsia="en-GB"/>
        </w:rPr>
        <w:t>ركزت على التحديات التطبيقية (ضعف الكفاءات – البنية التحتية)</w:t>
      </w:r>
      <w:r w:rsidRPr="00254475">
        <w:rPr>
          <w:rFonts w:ascii="Sakkal Majalla" w:eastAsia="Times New Roman" w:hAnsi="Sakkal Majalla" w:cs="Sakkal Majalla"/>
          <w:sz w:val="28"/>
          <w:szCs w:val="28"/>
          <w:lang w:val="en-GB" w:eastAsia="en-GB"/>
        </w:rPr>
        <w:t>.</w:t>
      </w:r>
    </w:p>
    <w:p w14:paraId="767A67EA" w14:textId="77777777" w:rsidR="00254475" w:rsidRPr="00254475" w:rsidRDefault="00254475" w:rsidP="00254475">
      <w:pPr>
        <w:numPr>
          <w:ilvl w:val="0"/>
          <w:numId w:val="29"/>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الدراسات الأجنبية</w:t>
      </w:r>
      <w:r w:rsidRPr="00254475">
        <w:rPr>
          <w:rFonts w:ascii="Sakkal Majalla" w:eastAsia="Times New Roman" w:hAnsi="Sakkal Majalla" w:cs="Sakkal Majalla"/>
          <w:sz w:val="28"/>
          <w:szCs w:val="28"/>
          <w:lang w:val="en-GB" w:eastAsia="en-GB"/>
        </w:rPr>
        <w:t xml:space="preserve">: </w:t>
      </w:r>
      <w:r w:rsidRPr="00254475">
        <w:rPr>
          <w:rFonts w:ascii="Sakkal Majalla" w:eastAsia="Times New Roman" w:hAnsi="Sakkal Majalla" w:cs="Sakkal Majalla"/>
          <w:sz w:val="28"/>
          <w:szCs w:val="28"/>
          <w:rtl/>
          <w:lang w:val="en-GB" w:eastAsia="en-GB"/>
        </w:rPr>
        <w:t>ركزت على التكامل الرقمي والتحليل الكمي المتقدم</w:t>
      </w:r>
      <w:r w:rsidRPr="00254475">
        <w:rPr>
          <w:rFonts w:ascii="Sakkal Majalla" w:eastAsia="Times New Roman" w:hAnsi="Sakkal Majalla" w:cs="Sakkal Majalla"/>
          <w:sz w:val="28"/>
          <w:szCs w:val="28"/>
          <w:lang w:val="en-GB" w:eastAsia="en-GB"/>
        </w:rPr>
        <w:t>.</w:t>
      </w:r>
    </w:p>
    <w:p w14:paraId="50F1728B"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الفجوة البحثية</w:t>
      </w:r>
      <w:r w:rsidRPr="00254475">
        <w:rPr>
          <w:rFonts w:ascii="Sakkal Majalla" w:eastAsia="Times New Roman" w:hAnsi="Sakkal Majalla" w:cs="Sakkal Majalla"/>
          <w:sz w:val="28"/>
          <w:szCs w:val="28"/>
          <w:lang w:val="en-GB" w:eastAsia="en-GB"/>
        </w:rPr>
        <w:t>:</w:t>
      </w:r>
      <w:r w:rsidRPr="00254475">
        <w:rPr>
          <w:rFonts w:ascii="Sakkal Majalla" w:eastAsia="Times New Roman" w:hAnsi="Sakkal Majalla" w:cs="Sakkal Majalla"/>
          <w:sz w:val="28"/>
          <w:szCs w:val="28"/>
          <w:lang w:val="en-GB" w:eastAsia="en-GB"/>
        </w:rPr>
        <w:br/>
      </w:r>
      <w:r w:rsidRPr="00254475">
        <w:rPr>
          <w:rFonts w:ascii="Sakkal Majalla" w:eastAsia="Times New Roman" w:hAnsi="Sakkal Majalla" w:cs="Sakkal Majalla"/>
          <w:sz w:val="28"/>
          <w:szCs w:val="28"/>
          <w:rtl/>
          <w:lang w:val="en-GB" w:eastAsia="en-GB"/>
        </w:rPr>
        <w:t>لا توجد دراسة دمجت الأدوات الخمس للتسويق الرقمي في نموذج واحد لقياس أثرها على العناصر الخمسة للميزة التنافسية في سياق مدينة الرياض</w:t>
      </w:r>
      <w:r w:rsidRPr="00254475">
        <w:rPr>
          <w:rFonts w:ascii="Sakkal Majalla" w:eastAsia="Times New Roman" w:hAnsi="Sakkal Majalla" w:cs="Sakkal Majalla"/>
          <w:sz w:val="28"/>
          <w:szCs w:val="28"/>
          <w:lang w:val="en-GB" w:eastAsia="en-GB"/>
        </w:rPr>
        <w:t>.</w:t>
      </w:r>
    </w:p>
    <w:p w14:paraId="59C4261F" w14:textId="577D8D05" w:rsidR="00254475" w:rsidRPr="00254475" w:rsidRDefault="00254475" w:rsidP="00254475">
      <w:pPr>
        <w:bidi/>
        <w:rPr>
          <w:rFonts w:ascii="Sakkal Majalla" w:eastAsia="Times New Roman" w:hAnsi="Sakkal Majalla" w:cs="Sakkal Majalla"/>
          <w:sz w:val="28"/>
          <w:szCs w:val="28"/>
          <w:lang w:val="en-GB" w:eastAsia="en-GB"/>
        </w:rPr>
      </w:pPr>
    </w:p>
    <w:p w14:paraId="54F7551E"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lang w:val="en-GB" w:eastAsia="en-GB"/>
        </w:rPr>
        <w:lastRenderedPageBreak/>
        <w:t xml:space="preserve">2.5 </w:t>
      </w:r>
      <w:r w:rsidRPr="00254475">
        <w:rPr>
          <w:rFonts w:ascii="Sakkal Majalla" w:eastAsia="Times New Roman" w:hAnsi="Sakkal Majalla" w:cs="Sakkal Majalla"/>
          <w:sz w:val="28"/>
          <w:szCs w:val="28"/>
          <w:rtl/>
          <w:lang w:val="en-GB" w:eastAsia="en-GB"/>
        </w:rPr>
        <w:t>كيف تستفيد الدراسة الحالية من الدراسات السابقة؟</w:t>
      </w:r>
    </w:p>
    <w:p w14:paraId="2F894248" w14:textId="77777777" w:rsidR="00254475" w:rsidRPr="00254475" w:rsidRDefault="00254475" w:rsidP="00254475">
      <w:p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الدراسة الحالية تبني على</w:t>
      </w:r>
      <w:r w:rsidRPr="00254475">
        <w:rPr>
          <w:rFonts w:ascii="Sakkal Majalla" w:eastAsia="Times New Roman" w:hAnsi="Sakkal Majalla" w:cs="Sakkal Majalla"/>
          <w:sz w:val="28"/>
          <w:szCs w:val="28"/>
          <w:lang w:val="en-GB" w:eastAsia="en-GB"/>
        </w:rPr>
        <w:t>:</w:t>
      </w:r>
    </w:p>
    <w:p w14:paraId="3FC08A97" w14:textId="77777777" w:rsidR="00254475" w:rsidRPr="00254475" w:rsidRDefault="00254475" w:rsidP="00254475">
      <w:pPr>
        <w:numPr>
          <w:ilvl w:val="0"/>
          <w:numId w:val="30"/>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نماذج التحليل الرقمي الأجنبية</w:t>
      </w:r>
    </w:p>
    <w:p w14:paraId="589192CE" w14:textId="77777777" w:rsidR="00254475" w:rsidRPr="00254475" w:rsidRDefault="00254475" w:rsidP="00254475">
      <w:pPr>
        <w:numPr>
          <w:ilvl w:val="0"/>
          <w:numId w:val="30"/>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الفجوات التطبيقية المحلية</w:t>
      </w:r>
    </w:p>
    <w:p w14:paraId="63B9BB68" w14:textId="77777777" w:rsidR="00254475" w:rsidRPr="00254475" w:rsidRDefault="00254475" w:rsidP="00254475">
      <w:pPr>
        <w:numPr>
          <w:ilvl w:val="0"/>
          <w:numId w:val="30"/>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دمج الأدوات واستحداث نموذج تطبيقي شامل</w:t>
      </w:r>
    </w:p>
    <w:p w14:paraId="67576510" w14:textId="77777777" w:rsidR="00254475" w:rsidRPr="00254475" w:rsidRDefault="00254475" w:rsidP="00254475">
      <w:pPr>
        <w:numPr>
          <w:ilvl w:val="0"/>
          <w:numId w:val="30"/>
        </w:numPr>
        <w:bidi/>
        <w:rPr>
          <w:rFonts w:ascii="Sakkal Majalla" w:eastAsia="Times New Roman" w:hAnsi="Sakkal Majalla" w:cs="Sakkal Majalla"/>
          <w:sz w:val="28"/>
          <w:szCs w:val="28"/>
          <w:lang w:val="en-GB" w:eastAsia="en-GB"/>
        </w:rPr>
      </w:pPr>
      <w:r w:rsidRPr="00254475">
        <w:rPr>
          <w:rFonts w:ascii="Sakkal Majalla" w:eastAsia="Times New Roman" w:hAnsi="Sakkal Majalla" w:cs="Sakkal Majalla"/>
          <w:sz w:val="28"/>
          <w:szCs w:val="28"/>
          <w:rtl/>
          <w:lang w:val="en-GB" w:eastAsia="en-GB"/>
        </w:rPr>
        <w:t>الاعتماد على بيانات افتراضية تمثل البيئة السعودية</w:t>
      </w:r>
    </w:p>
    <w:p w14:paraId="660AA6B7" w14:textId="77777777" w:rsidR="008E799B" w:rsidRPr="00254475" w:rsidRDefault="008E799B" w:rsidP="008E799B">
      <w:pPr>
        <w:bidi/>
        <w:rPr>
          <w:lang w:val="en-GB"/>
        </w:rPr>
      </w:pPr>
    </w:p>
    <w:bookmarkEnd w:id="1"/>
    <w:p w14:paraId="2FCECECA" w14:textId="5FA86D0D" w:rsidR="0009507C" w:rsidRPr="00E12A18" w:rsidRDefault="00382021" w:rsidP="002350C5">
      <w:pPr>
        <w:pStyle w:val="Heading2"/>
        <w:bidi/>
        <w:spacing w:line="360" w:lineRule="auto"/>
        <w:rPr>
          <w:rFonts w:ascii="Sakkal Majalla" w:hAnsi="Sakkal Majalla" w:cs="Sakkal Majalla"/>
        </w:rPr>
      </w:pPr>
      <w:r w:rsidRPr="00382021">
        <w:rPr>
          <w:rFonts w:ascii="Sakkal Majalla" w:eastAsia="Sakkal Majalla" w:hAnsi="Sakkal Majalla" w:cs="Sakkal Majalla" w:hint="cs"/>
          <w:sz w:val="40"/>
          <w:szCs w:val="32"/>
          <w:rtl/>
        </w:rPr>
        <w:lastRenderedPageBreak/>
        <w:t>مشكلة البحث</w:t>
      </w:r>
    </w:p>
    <w:p w14:paraId="4112980D" w14:textId="77777777" w:rsidR="0056155A" w:rsidRPr="0056155A" w:rsidRDefault="0056155A" w:rsidP="0056155A">
      <w:pPr>
        <w:pStyle w:val="Heading2"/>
        <w:bidi/>
        <w:spacing w:line="360" w:lineRule="auto"/>
        <w:rPr>
          <w:rFonts w:ascii="Sakkal Majalla" w:eastAsia="Times New Roman" w:hAnsi="Sakkal Majalla" w:cs="Sakkal Majalla"/>
          <w:b w:val="0"/>
          <w:bCs w:val="0"/>
          <w:color w:val="auto"/>
          <w:sz w:val="28"/>
          <w:szCs w:val="28"/>
          <w:lang w:val="en-GB" w:eastAsia="en-GB"/>
        </w:rPr>
      </w:pPr>
      <w:r w:rsidRPr="0056155A">
        <w:rPr>
          <w:rFonts w:ascii="Sakkal Majalla" w:eastAsia="Times New Roman" w:hAnsi="Sakkal Majalla" w:cs="Sakkal Majalla"/>
          <w:b w:val="0"/>
          <w:bCs w:val="0"/>
          <w:color w:val="auto"/>
          <w:sz w:val="28"/>
          <w:szCs w:val="28"/>
          <w:rtl/>
          <w:lang w:val="en-GB" w:eastAsia="en-GB"/>
        </w:rPr>
        <w:t>رغم التوسع الكبير في استخدام أدوات واستراتيجيات التسويق الرقمي داخل المؤسسات الصغيرة والمتوسطة في المملكة العربية السعودية، وما يتيحه هذا المجال من فرص للوصول الدقيق للعملاء وقياس الأداء اللحظي للحملات التسويقية، إلا أن الأثر الفعلي لهذه الاستراتيجيات في تحقيق ميزة تنافسية مستدامة داخل بيئة الأعمال المحلية بمدينة الرياض ما زال يفتقر إلى وضوح كافٍ مبني على قياس علمي محكّم وشامل</w:t>
      </w:r>
      <w:r w:rsidRPr="0056155A">
        <w:rPr>
          <w:rFonts w:ascii="Sakkal Majalla" w:eastAsia="Times New Roman" w:hAnsi="Sakkal Majalla" w:cs="Sakkal Majalla"/>
          <w:b w:val="0"/>
          <w:bCs w:val="0"/>
          <w:color w:val="auto"/>
          <w:sz w:val="28"/>
          <w:szCs w:val="28"/>
          <w:lang w:val="en-GB" w:eastAsia="en-GB"/>
        </w:rPr>
        <w:t xml:space="preserve">. </w:t>
      </w:r>
      <w:r w:rsidRPr="0056155A">
        <w:rPr>
          <w:rFonts w:ascii="Sakkal Majalla" w:eastAsia="Times New Roman" w:hAnsi="Sakkal Majalla" w:cs="Sakkal Majalla"/>
          <w:b w:val="0"/>
          <w:bCs w:val="0"/>
          <w:color w:val="auto"/>
          <w:sz w:val="28"/>
          <w:szCs w:val="28"/>
          <w:rtl/>
          <w:lang w:val="en-GB" w:eastAsia="en-GB"/>
        </w:rPr>
        <w:t>فالمؤسسات تُطبّق اليوم مزيجًا واسعًا من الاستراتيجيات الرقمية — مثل التسويق بالمحتوى، ومنصات التواصل الاجتماعي، والإعلانات الممولة، والتحليلات الرقمية، والبريد الإلكتروني — إلا أن النتائج المتحققة غير متسقة وتتراوح بين نجاحات لافتة في بعض الحالات، وضعف أو غياب تأثير في حالات أخرى، ما يثير تساؤلات علمية حول القيمة التنافسية الحقيقية التي يمكن أن يخلقها التسويق الرقمي للمؤسسات محدودة الموارد</w:t>
      </w:r>
      <w:r w:rsidRPr="0056155A">
        <w:rPr>
          <w:rFonts w:ascii="Sakkal Majalla" w:eastAsia="Times New Roman" w:hAnsi="Sakkal Majalla" w:cs="Sakkal Majalla"/>
          <w:b w:val="0"/>
          <w:bCs w:val="0"/>
          <w:color w:val="auto"/>
          <w:sz w:val="28"/>
          <w:szCs w:val="28"/>
          <w:lang w:val="en-GB" w:eastAsia="en-GB"/>
        </w:rPr>
        <w:t>.</w:t>
      </w:r>
    </w:p>
    <w:p w14:paraId="0160149A" w14:textId="77777777" w:rsidR="0056155A" w:rsidRPr="0056155A" w:rsidRDefault="0056155A" w:rsidP="0056155A">
      <w:pPr>
        <w:pStyle w:val="Heading2"/>
        <w:bidi/>
        <w:spacing w:line="360" w:lineRule="auto"/>
        <w:rPr>
          <w:rFonts w:ascii="Sakkal Majalla" w:eastAsia="Times New Roman" w:hAnsi="Sakkal Majalla" w:cs="Sakkal Majalla"/>
          <w:b w:val="0"/>
          <w:bCs w:val="0"/>
          <w:color w:val="auto"/>
          <w:sz w:val="28"/>
          <w:szCs w:val="28"/>
          <w:lang w:val="en-GB" w:eastAsia="en-GB"/>
        </w:rPr>
      </w:pPr>
      <w:r w:rsidRPr="0056155A">
        <w:rPr>
          <w:rFonts w:ascii="Sakkal Majalla" w:eastAsia="Times New Roman" w:hAnsi="Sakkal Majalla" w:cs="Sakkal Majalla"/>
          <w:b w:val="0"/>
          <w:bCs w:val="0"/>
          <w:color w:val="auto"/>
          <w:sz w:val="28"/>
          <w:szCs w:val="28"/>
          <w:rtl/>
          <w:lang w:val="en-GB" w:eastAsia="en-GB"/>
        </w:rPr>
        <w:t>وتتحدد الفجوة البحثية بشكل أدقّ في غياب مؤشرات ميدانية موحدة تُظهر أي من هذه الاستراتيجيات يؤثر بقوة أكبر على مكوّنات الميزة التنافسية، خاصة تلك التي تُعد محورية في نجاح</w:t>
      </w:r>
      <w:r w:rsidRPr="0056155A">
        <w:rPr>
          <w:rFonts w:ascii="Sakkal Majalla" w:eastAsia="Times New Roman" w:hAnsi="Sakkal Majalla" w:cs="Sakkal Majalla"/>
          <w:b w:val="0"/>
          <w:bCs w:val="0"/>
          <w:color w:val="auto"/>
          <w:sz w:val="28"/>
          <w:szCs w:val="28"/>
          <w:lang w:val="en-GB" w:eastAsia="en-GB"/>
        </w:rPr>
        <w:t xml:space="preserve"> SMEs</w:t>
      </w:r>
      <w:r w:rsidRPr="0056155A">
        <w:rPr>
          <w:rFonts w:ascii="Sakkal Majalla" w:eastAsia="Times New Roman" w:hAnsi="Sakkal Majalla" w:cs="Sakkal Majalla"/>
          <w:b w:val="0"/>
          <w:bCs w:val="0"/>
          <w:color w:val="auto"/>
          <w:sz w:val="28"/>
          <w:szCs w:val="28"/>
          <w:rtl/>
          <w:lang w:val="en-GB" w:eastAsia="en-GB"/>
        </w:rPr>
        <w:t>، وتشمل</w:t>
      </w:r>
      <w:r w:rsidRPr="0056155A">
        <w:rPr>
          <w:rFonts w:ascii="Sakkal Majalla" w:eastAsia="Times New Roman" w:hAnsi="Sakkal Majalla" w:cs="Sakkal Majalla"/>
          <w:b w:val="0"/>
          <w:bCs w:val="0"/>
          <w:color w:val="auto"/>
          <w:sz w:val="28"/>
          <w:szCs w:val="28"/>
          <w:lang w:val="en-GB" w:eastAsia="en-GB"/>
        </w:rPr>
        <w:t xml:space="preserve">: </w:t>
      </w:r>
      <w:r w:rsidRPr="0056155A">
        <w:rPr>
          <w:rFonts w:ascii="Sakkal Majalla" w:eastAsia="Times New Roman" w:hAnsi="Sakkal Majalla" w:cs="Sakkal Majalla"/>
          <w:b w:val="0"/>
          <w:bCs w:val="0"/>
          <w:color w:val="auto"/>
          <w:sz w:val="28"/>
          <w:szCs w:val="28"/>
          <w:rtl/>
          <w:lang w:val="en-GB" w:eastAsia="en-GB"/>
        </w:rPr>
        <w:t>رضا العملاء، جودة الخدمات المقدّمة، مستوى الابتكار، والسمعة الرقمية والسوقية للمؤسسة</w:t>
      </w:r>
      <w:r w:rsidRPr="0056155A">
        <w:rPr>
          <w:rFonts w:ascii="Sakkal Majalla" w:eastAsia="Times New Roman" w:hAnsi="Sakkal Majalla" w:cs="Sakkal Majalla"/>
          <w:b w:val="0"/>
          <w:bCs w:val="0"/>
          <w:color w:val="auto"/>
          <w:sz w:val="28"/>
          <w:szCs w:val="28"/>
          <w:lang w:val="en-GB" w:eastAsia="en-GB"/>
        </w:rPr>
        <w:t xml:space="preserve">. </w:t>
      </w:r>
      <w:r w:rsidRPr="0056155A">
        <w:rPr>
          <w:rFonts w:ascii="Sakkal Majalla" w:eastAsia="Times New Roman" w:hAnsi="Sakkal Majalla" w:cs="Sakkal Majalla"/>
          <w:b w:val="0"/>
          <w:bCs w:val="0"/>
          <w:color w:val="auto"/>
          <w:sz w:val="28"/>
          <w:szCs w:val="28"/>
          <w:rtl/>
          <w:lang w:val="en-GB" w:eastAsia="en-GB"/>
        </w:rPr>
        <w:t>ومن ثم، تبرز الإشكالية العلمية التي تسعى هذه الدراسة للإجابة عنها من خلال التحليل، وليس النقل النظري فقط</w:t>
      </w:r>
      <w:r w:rsidRPr="0056155A">
        <w:rPr>
          <w:rFonts w:ascii="Sakkal Majalla" w:eastAsia="Times New Roman" w:hAnsi="Sakkal Majalla" w:cs="Sakkal Majalla"/>
          <w:b w:val="0"/>
          <w:bCs w:val="0"/>
          <w:color w:val="auto"/>
          <w:sz w:val="28"/>
          <w:szCs w:val="28"/>
          <w:lang w:val="en-GB" w:eastAsia="en-GB"/>
        </w:rPr>
        <w:t>.</w:t>
      </w:r>
    </w:p>
    <w:p w14:paraId="5E02FE4F" w14:textId="77777777" w:rsidR="0056155A" w:rsidRPr="0056155A" w:rsidRDefault="0056155A" w:rsidP="0056155A">
      <w:pPr>
        <w:pStyle w:val="Heading2"/>
        <w:bidi/>
        <w:spacing w:line="360" w:lineRule="auto"/>
        <w:rPr>
          <w:rFonts w:ascii="Sakkal Majalla" w:eastAsia="Times New Roman" w:hAnsi="Sakkal Majalla" w:cs="Sakkal Majalla"/>
          <w:b w:val="0"/>
          <w:bCs w:val="0"/>
          <w:color w:val="auto"/>
          <w:sz w:val="28"/>
          <w:szCs w:val="28"/>
          <w:lang w:val="en-GB" w:eastAsia="en-GB"/>
        </w:rPr>
      </w:pPr>
      <w:r w:rsidRPr="0056155A">
        <w:rPr>
          <w:rFonts w:ascii="Sakkal Majalla" w:eastAsia="Times New Roman" w:hAnsi="Sakkal Majalla" w:cs="Sakkal Majalla"/>
          <w:b w:val="0"/>
          <w:bCs w:val="0"/>
          <w:color w:val="auto"/>
          <w:sz w:val="28"/>
          <w:szCs w:val="28"/>
          <w:rtl/>
          <w:lang w:val="en-GB" w:eastAsia="en-GB"/>
        </w:rPr>
        <w:t>ويمكن تلخيص ذلك بوضوح في القول بأن</w:t>
      </w:r>
      <w:r w:rsidRPr="0056155A">
        <w:rPr>
          <w:rFonts w:ascii="Sakkal Majalla" w:eastAsia="Times New Roman" w:hAnsi="Sakkal Majalla" w:cs="Sakkal Majalla"/>
          <w:b w:val="0"/>
          <w:bCs w:val="0"/>
          <w:color w:val="auto"/>
          <w:sz w:val="28"/>
          <w:szCs w:val="28"/>
          <w:lang w:val="en-GB" w:eastAsia="en-GB"/>
        </w:rPr>
        <w:t>:</w:t>
      </w:r>
    </w:p>
    <w:p w14:paraId="33E2F68A" w14:textId="77777777" w:rsidR="0056155A" w:rsidRPr="0056155A" w:rsidRDefault="0056155A" w:rsidP="0056155A">
      <w:pPr>
        <w:pStyle w:val="Heading2"/>
        <w:bidi/>
        <w:spacing w:line="360" w:lineRule="auto"/>
        <w:rPr>
          <w:rFonts w:ascii="Sakkal Majalla" w:eastAsia="Times New Roman" w:hAnsi="Sakkal Majalla" w:cs="Sakkal Majalla"/>
          <w:b w:val="0"/>
          <w:bCs w:val="0"/>
          <w:color w:val="auto"/>
          <w:sz w:val="28"/>
          <w:szCs w:val="28"/>
          <w:lang w:val="en-GB" w:eastAsia="en-GB"/>
        </w:rPr>
      </w:pPr>
      <w:r w:rsidRPr="0056155A">
        <w:rPr>
          <w:rFonts w:ascii="Sakkal Majalla" w:eastAsia="Times New Roman" w:hAnsi="Sakkal Majalla" w:cs="Sakkal Majalla"/>
          <w:b w:val="0"/>
          <w:bCs w:val="0"/>
          <w:color w:val="auto"/>
          <w:sz w:val="28"/>
          <w:szCs w:val="28"/>
          <w:rtl/>
          <w:lang w:val="en-GB" w:eastAsia="en-GB"/>
        </w:rPr>
        <w:t>تتمثل مشكلة الدراسة في عدم وضوح مدى فاعلية استراتيجيات التسويق الرقمي في تعزيز عناصر الميزة التنافسية للمؤسسات الصغيرة والمتوسطة في مدينة الرياض، وما إذا كانت هذه الاستراتيجيات تسهم بالفعل في تحسين رضا العملاء، وجودة الخدمات، ومستوى الابتكار، والسمعة الرقمية والوجود التنافسي لهذه المؤسسات داخل السوق المحلي</w:t>
      </w:r>
      <w:r w:rsidRPr="0056155A">
        <w:rPr>
          <w:rFonts w:ascii="Sakkal Majalla" w:eastAsia="Times New Roman" w:hAnsi="Sakkal Majalla" w:cs="Sakkal Majalla"/>
          <w:b w:val="0"/>
          <w:bCs w:val="0"/>
          <w:color w:val="auto"/>
          <w:sz w:val="28"/>
          <w:szCs w:val="28"/>
          <w:lang w:val="en-GB" w:eastAsia="en-GB"/>
        </w:rPr>
        <w:t>.</w:t>
      </w:r>
    </w:p>
    <w:p w14:paraId="2518E945" w14:textId="77777777" w:rsidR="0056155A" w:rsidRPr="0056155A" w:rsidRDefault="0056155A" w:rsidP="0056155A">
      <w:pPr>
        <w:pStyle w:val="Heading2"/>
        <w:bidi/>
        <w:spacing w:line="360" w:lineRule="auto"/>
        <w:rPr>
          <w:rFonts w:ascii="Sakkal Majalla" w:eastAsia="Times New Roman" w:hAnsi="Sakkal Majalla" w:cs="Sakkal Majalla"/>
          <w:b w:val="0"/>
          <w:bCs w:val="0"/>
          <w:color w:val="auto"/>
          <w:sz w:val="28"/>
          <w:szCs w:val="28"/>
          <w:lang w:val="en-GB" w:eastAsia="en-GB"/>
        </w:rPr>
      </w:pPr>
      <w:r w:rsidRPr="0056155A">
        <w:rPr>
          <w:rFonts w:ascii="Sakkal Majalla" w:eastAsia="Times New Roman" w:hAnsi="Sakkal Majalla" w:cs="Sakkal Majalla"/>
          <w:b w:val="0"/>
          <w:bCs w:val="0"/>
          <w:color w:val="auto"/>
          <w:sz w:val="28"/>
          <w:szCs w:val="28"/>
          <w:rtl/>
          <w:lang w:val="en-GB" w:eastAsia="en-GB"/>
        </w:rPr>
        <w:lastRenderedPageBreak/>
        <w:t>وتنبع الحاجة إلى هذه الدراسة من أن معظم ممارسات التسويق الرقمي في</w:t>
      </w:r>
      <w:r w:rsidRPr="0056155A">
        <w:rPr>
          <w:rFonts w:ascii="Sakkal Majalla" w:eastAsia="Times New Roman" w:hAnsi="Sakkal Majalla" w:cs="Sakkal Majalla"/>
          <w:b w:val="0"/>
          <w:bCs w:val="0"/>
          <w:color w:val="auto"/>
          <w:sz w:val="28"/>
          <w:szCs w:val="28"/>
          <w:lang w:val="en-GB" w:eastAsia="en-GB"/>
        </w:rPr>
        <w:t xml:space="preserve"> SMEs </w:t>
      </w:r>
      <w:r w:rsidRPr="0056155A">
        <w:rPr>
          <w:rFonts w:ascii="Sakkal Majalla" w:eastAsia="Times New Roman" w:hAnsi="Sakkal Majalla" w:cs="Sakkal Majalla"/>
          <w:b w:val="0"/>
          <w:bCs w:val="0"/>
          <w:color w:val="auto"/>
          <w:sz w:val="28"/>
          <w:szCs w:val="28"/>
          <w:rtl/>
          <w:lang w:val="en-GB" w:eastAsia="en-GB"/>
        </w:rPr>
        <w:t>تتم دون مرجعيات قياسية موحدة أو تحليل تكاملي مشترك يربط بين الأدوات والنتائج التنافسية، وهو ما يجعل البحث ضرورة علمية وتطبيقية لفهم التأثير وتفسير التباين، لا توصيفه فقط</w:t>
      </w:r>
      <w:r w:rsidRPr="0056155A">
        <w:rPr>
          <w:rFonts w:ascii="Sakkal Majalla" w:eastAsia="Times New Roman" w:hAnsi="Sakkal Majalla" w:cs="Sakkal Majalla"/>
          <w:b w:val="0"/>
          <w:bCs w:val="0"/>
          <w:color w:val="auto"/>
          <w:sz w:val="28"/>
          <w:szCs w:val="28"/>
          <w:lang w:val="en-GB" w:eastAsia="en-GB"/>
        </w:rPr>
        <w:t>.</w:t>
      </w:r>
    </w:p>
    <w:p w14:paraId="0AA4B010" w14:textId="77777777" w:rsidR="00523EA8" w:rsidRPr="0056155A" w:rsidRDefault="00523EA8" w:rsidP="00523EA8">
      <w:pPr>
        <w:pStyle w:val="Heading2"/>
        <w:bidi/>
        <w:spacing w:line="360" w:lineRule="auto"/>
        <w:rPr>
          <w:rFonts w:ascii="Sakkal Majalla" w:hAnsi="Sakkal Majalla" w:cs="Sakkal Majalla"/>
          <w:b w:val="0"/>
          <w:bCs w:val="0"/>
          <w:color w:val="auto"/>
          <w:sz w:val="28"/>
          <w:szCs w:val="28"/>
          <w:lang w:val="en-GB"/>
        </w:rPr>
      </w:pPr>
    </w:p>
    <w:p w14:paraId="453A9225" w14:textId="0AC3A217" w:rsidR="0009507C" w:rsidRPr="00E12A18" w:rsidRDefault="00523EA8" w:rsidP="00523EA8">
      <w:pPr>
        <w:pStyle w:val="Heading2"/>
        <w:bidi/>
        <w:spacing w:line="360" w:lineRule="auto"/>
        <w:rPr>
          <w:rFonts w:ascii="Sakkal Majalla" w:hAnsi="Sakkal Majalla" w:cs="Sakkal Majalla"/>
        </w:rPr>
      </w:pPr>
      <w:r>
        <w:rPr>
          <w:rtl/>
        </w:rPr>
        <w:br/>
      </w:r>
      <w:r w:rsidR="00382021" w:rsidRPr="00382021">
        <w:rPr>
          <w:rFonts w:ascii="Sakkal Majalla" w:eastAsia="Sakkal Majalla" w:hAnsi="Sakkal Majalla" w:cs="Sakkal Majalla" w:hint="cs"/>
          <w:sz w:val="40"/>
          <w:szCs w:val="32"/>
          <w:rtl/>
        </w:rPr>
        <w:t>أهداف الدراسة</w:t>
      </w:r>
    </w:p>
    <w:p w14:paraId="32933A2C" w14:textId="2873EC78" w:rsidR="00523EA8" w:rsidRPr="00523EA8" w:rsidRDefault="00523EA8" w:rsidP="00523EA8">
      <w:pPr>
        <w:pStyle w:val="NormalWeb"/>
        <w:numPr>
          <w:ilvl w:val="0"/>
          <w:numId w:val="10"/>
        </w:numPr>
        <w:bidi/>
        <w:rPr>
          <w:rFonts w:ascii="Sakkal Majalla" w:hAnsi="Sakkal Majalla" w:cs="Sakkal Majalla"/>
          <w:sz w:val="28"/>
          <w:szCs w:val="28"/>
        </w:rPr>
      </w:pPr>
      <w:r w:rsidRPr="00523EA8">
        <w:rPr>
          <w:rStyle w:val="Strong"/>
          <w:rFonts w:ascii="Sakkal Majalla" w:hAnsi="Sakkal Majalla" w:cs="Sakkal Majalla"/>
          <w:b w:val="0"/>
          <w:bCs w:val="0"/>
          <w:sz w:val="28"/>
          <w:szCs w:val="28"/>
          <w:rtl/>
        </w:rPr>
        <w:t>تحليل</w:t>
      </w:r>
      <w:r w:rsidRPr="00523EA8">
        <w:rPr>
          <w:rFonts w:ascii="Sakkal Majalla" w:hAnsi="Sakkal Majalla" w:cs="Sakkal Majalla"/>
          <w:sz w:val="28"/>
          <w:szCs w:val="28"/>
          <w:rtl/>
        </w:rPr>
        <w:t xml:space="preserve"> مدى تأثير استراتيجيات التسويق الرقمي المختلفة على تعزيز الميزة التنافسية للمؤسسات الصغيرة والمتوسطة في مدينة الرياض</w:t>
      </w:r>
      <w:r w:rsidRPr="00523EA8">
        <w:rPr>
          <w:rFonts w:ascii="Sakkal Majalla" w:hAnsi="Sakkal Majalla" w:cs="Sakkal Majalla"/>
          <w:sz w:val="28"/>
          <w:szCs w:val="28"/>
        </w:rPr>
        <w:t>.</w:t>
      </w:r>
    </w:p>
    <w:p w14:paraId="552B7B9E" w14:textId="40C58108" w:rsidR="00523EA8" w:rsidRPr="00523EA8" w:rsidRDefault="00523EA8" w:rsidP="00523EA8">
      <w:pPr>
        <w:pStyle w:val="NormalWeb"/>
        <w:numPr>
          <w:ilvl w:val="0"/>
          <w:numId w:val="10"/>
        </w:numPr>
        <w:bidi/>
        <w:rPr>
          <w:rFonts w:ascii="Sakkal Majalla" w:hAnsi="Sakkal Majalla" w:cs="Sakkal Majalla"/>
          <w:sz w:val="28"/>
          <w:szCs w:val="28"/>
        </w:rPr>
      </w:pPr>
      <w:r w:rsidRPr="00523EA8">
        <w:rPr>
          <w:rStyle w:val="Strong"/>
          <w:rFonts w:ascii="Sakkal Majalla" w:hAnsi="Sakkal Majalla" w:cs="Sakkal Majalla"/>
          <w:b w:val="0"/>
          <w:bCs w:val="0"/>
          <w:sz w:val="28"/>
          <w:szCs w:val="28"/>
          <w:rtl/>
        </w:rPr>
        <w:t>تحديد</w:t>
      </w:r>
      <w:r w:rsidRPr="00523EA8">
        <w:rPr>
          <w:rFonts w:ascii="Sakkal Majalla" w:hAnsi="Sakkal Majalla" w:cs="Sakkal Majalla"/>
          <w:sz w:val="28"/>
          <w:szCs w:val="28"/>
          <w:rtl/>
        </w:rPr>
        <w:t xml:space="preserve"> الأدوات الرقمية الأكثر فاعلية وترتيبها وفقًا لقوتها النسبية في تحقيق التميز السوقي للمؤسسات</w:t>
      </w:r>
      <w:r w:rsidRPr="00523EA8">
        <w:rPr>
          <w:rFonts w:ascii="Sakkal Majalla" w:hAnsi="Sakkal Majalla" w:cs="Sakkal Majalla"/>
          <w:sz w:val="28"/>
          <w:szCs w:val="28"/>
        </w:rPr>
        <w:t>.</w:t>
      </w:r>
    </w:p>
    <w:p w14:paraId="5922ED7A" w14:textId="6C719BC3" w:rsidR="00356344" w:rsidRDefault="00523EA8" w:rsidP="00356344">
      <w:pPr>
        <w:pStyle w:val="NormalWeb"/>
        <w:numPr>
          <w:ilvl w:val="0"/>
          <w:numId w:val="10"/>
        </w:numPr>
        <w:bidi/>
        <w:rPr>
          <w:rFonts w:ascii="Sakkal Majalla" w:hAnsi="Sakkal Majalla" w:cs="Sakkal Majalla"/>
          <w:sz w:val="28"/>
          <w:szCs w:val="28"/>
        </w:rPr>
      </w:pPr>
      <w:r w:rsidRPr="00523EA8">
        <w:rPr>
          <w:rStyle w:val="Strong"/>
          <w:rFonts w:ascii="Sakkal Majalla" w:hAnsi="Sakkal Majalla" w:cs="Sakkal Majalla"/>
          <w:b w:val="0"/>
          <w:bCs w:val="0"/>
          <w:sz w:val="28"/>
          <w:szCs w:val="28"/>
          <w:rtl/>
        </w:rPr>
        <w:t>صياغة</w:t>
      </w:r>
      <w:r w:rsidRPr="00523EA8">
        <w:rPr>
          <w:rFonts w:ascii="Sakkal Majalla" w:hAnsi="Sakkal Majalla" w:cs="Sakkal Majalla"/>
          <w:sz w:val="28"/>
          <w:szCs w:val="28"/>
          <w:rtl/>
        </w:rPr>
        <w:t xml:space="preserve"> مجموعة من التوصيات العملية التي يمكن أن تساعد المؤسسات الصغيرة والمتوسطة على توجيه استثماراتها نحو القنوات الرقمية الأكثر تأثيرًا وملاءمة لطبيعة نشاطها</w:t>
      </w:r>
      <w:r w:rsidR="00356344">
        <w:rPr>
          <w:rFonts w:ascii="Sakkal Majalla" w:hAnsi="Sakkal Majalla" w:cs="Sakkal Majalla" w:hint="cs"/>
          <w:sz w:val="28"/>
          <w:szCs w:val="28"/>
          <w:rtl/>
        </w:rPr>
        <w:t>.</w:t>
      </w:r>
    </w:p>
    <w:p w14:paraId="2EAAD05C" w14:textId="39E62C1A" w:rsidR="00356344" w:rsidRDefault="00356344" w:rsidP="00356344">
      <w:pPr>
        <w:pStyle w:val="NormalWeb"/>
        <w:numPr>
          <w:ilvl w:val="0"/>
          <w:numId w:val="10"/>
        </w:numPr>
        <w:bidi/>
        <w:rPr>
          <w:rFonts w:ascii="Sakkal Majalla" w:hAnsi="Sakkal Majalla" w:cs="Sakkal Majalla"/>
          <w:sz w:val="28"/>
          <w:szCs w:val="28"/>
        </w:rPr>
      </w:pPr>
      <w:r w:rsidRPr="00356344">
        <w:rPr>
          <w:rFonts w:ascii="Sakkal Majalla" w:hAnsi="Sakkal Majalla" w:cs="Sakkal Majalla" w:hint="cs"/>
          <w:sz w:val="28"/>
          <w:szCs w:val="28"/>
          <w:rtl/>
        </w:rPr>
        <w:t>استكشاف</w:t>
      </w:r>
      <w:r w:rsidRPr="00356344">
        <w:rPr>
          <w:rFonts w:ascii="Sakkal Majalla" w:hAnsi="Sakkal Majalla" w:cs="Sakkal Majalla"/>
          <w:sz w:val="28"/>
          <w:szCs w:val="28"/>
          <w:rtl/>
        </w:rPr>
        <w:t xml:space="preserve"> </w:t>
      </w:r>
      <w:r w:rsidRPr="00356344">
        <w:rPr>
          <w:rFonts w:ascii="Sakkal Majalla" w:hAnsi="Sakkal Majalla" w:cs="Sakkal Majalla" w:hint="cs"/>
          <w:sz w:val="28"/>
          <w:szCs w:val="28"/>
          <w:rtl/>
        </w:rPr>
        <w:t>دور</w:t>
      </w:r>
      <w:r w:rsidRPr="00356344">
        <w:rPr>
          <w:rFonts w:ascii="Sakkal Majalla" w:hAnsi="Sakkal Majalla" w:cs="Sakkal Majalla"/>
          <w:sz w:val="28"/>
          <w:szCs w:val="28"/>
          <w:rtl/>
        </w:rPr>
        <w:t xml:space="preserve"> </w:t>
      </w:r>
      <w:r w:rsidRPr="00356344">
        <w:rPr>
          <w:rFonts w:ascii="Sakkal Majalla" w:hAnsi="Sakkal Majalla" w:cs="Sakkal Majalla" w:hint="cs"/>
          <w:sz w:val="28"/>
          <w:szCs w:val="28"/>
          <w:rtl/>
        </w:rPr>
        <w:t>التفاعل</w:t>
      </w:r>
      <w:r w:rsidRPr="00356344">
        <w:rPr>
          <w:rFonts w:ascii="Sakkal Majalla" w:hAnsi="Sakkal Majalla" w:cs="Sakkal Majalla"/>
          <w:sz w:val="28"/>
          <w:szCs w:val="28"/>
          <w:rtl/>
        </w:rPr>
        <w:t xml:space="preserve"> </w:t>
      </w:r>
      <w:r w:rsidRPr="00356344">
        <w:rPr>
          <w:rFonts w:ascii="Sakkal Majalla" w:hAnsi="Sakkal Majalla" w:cs="Sakkal Majalla" w:hint="cs"/>
          <w:sz w:val="28"/>
          <w:szCs w:val="28"/>
          <w:rtl/>
        </w:rPr>
        <w:t>مع</w:t>
      </w:r>
      <w:r w:rsidRPr="00356344">
        <w:rPr>
          <w:rFonts w:ascii="Sakkal Majalla" w:hAnsi="Sakkal Majalla" w:cs="Sakkal Majalla"/>
          <w:sz w:val="28"/>
          <w:szCs w:val="28"/>
          <w:rtl/>
        </w:rPr>
        <w:t xml:space="preserve"> </w:t>
      </w:r>
      <w:r w:rsidRPr="00356344">
        <w:rPr>
          <w:rFonts w:ascii="Sakkal Majalla" w:hAnsi="Sakkal Majalla" w:cs="Sakkal Majalla" w:hint="cs"/>
          <w:sz w:val="28"/>
          <w:szCs w:val="28"/>
          <w:rtl/>
        </w:rPr>
        <w:t>العملاء</w:t>
      </w:r>
      <w:r w:rsidRPr="00356344">
        <w:rPr>
          <w:rFonts w:ascii="Sakkal Majalla" w:hAnsi="Sakkal Majalla" w:cs="Sakkal Majalla"/>
          <w:sz w:val="28"/>
          <w:szCs w:val="28"/>
          <w:rtl/>
        </w:rPr>
        <w:t xml:space="preserve"> </w:t>
      </w:r>
      <w:r w:rsidRPr="00356344">
        <w:rPr>
          <w:rFonts w:ascii="Sakkal Majalla" w:hAnsi="Sakkal Majalla" w:cs="Sakkal Majalla" w:hint="cs"/>
          <w:sz w:val="28"/>
          <w:szCs w:val="28"/>
          <w:rtl/>
        </w:rPr>
        <w:t>عبر</w:t>
      </w:r>
      <w:r w:rsidRPr="00356344">
        <w:rPr>
          <w:rFonts w:ascii="Sakkal Majalla" w:hAnsi="Sakkal Majalla" w:cs="Sakkal Majalla"/>
          <w:sz w:val="28"/>
          <w:szCs w:val="28"/>
          <w:rtl/>
        </w:rPr>
        <w:t xml:space="preserve"> </w:t>
      </w:r>
      <w:r w:rsidRPr="00356344">
        <w:rPr>
          <w:rFonts w:ascii="Sakkal Majalla" w:hAnsi="Sakkal Majalla" w:cs="Sakkal Majalla" w:hint="cs"/>
          <w:sz w:val="28"/>
          <w:szCs w:val="28"/>
          <w:rtl/>
        </w:rPr>
        <w:t>المنصات</w:t>
      </w:r>
      <w:r w:rsidRPr="00356344">
        <w:rPr>
          <w:rFonts w:ascii="Sakkal Majalla" w:hAnsi="Sakkal Majalla" w:cs="Sakkal Majalla"/>
          <w:sz w:val="28"/>
          <w:szCs w:val="28"/>
          <w:rtl/>
        </w:rPr>
        <w:t xml:space="preserve"> </w:t>
      </w:r>
      <w:r w:rsidRPr="00356344">
        <w:rPr>
          <w:rFonts w:ascii="Sakkal Majalla" w:hAnsi="Sakkal Majalla" w:cs="Sakkal Majalla" w:hint="cs"/>
          <w:sz w:val="28"/>
          <w:szCs w:val="28"/>
          <w:rtl/>
        </w:rPr>
        <w:t>الرقمية</w:t>
      </w:r>
      <w:r w:rsidRPr="00356344">
        <w:rPr>
          <w:rFonts w:ascii="Sakkal Majalla" w:hAnsi="Sakkal Majalla" w:cs="Sakkal Majalla"/>
          <w:sz w:val="28"/>
          <w:szCs w:val="28"/>
          <w:rtl/>
        </w:rPr>
        <w:t xml:space="preserve"> </w:t>
      </w:r>
      <w:r w:rsidRPr="00356344">
        <w:rPr>
          <w:rFonts w:ascii="Sakkal Majalla" w:hAnsi="Sakkal Majalla" w:cs="Sakkal Majalla" w:hint="cs"/>
          <w:sz w:val="28"/>
          <w:szCs w:val="28"/>
          <w:rtl/>
        </w:rPr>
        <w:t>في</w:t>
      </w:r>
      <w:r w:rsidRPr="00356344">
        <w:rPr>
          <w:rFonts w:ascii="Sakkal Majalla" w:hAnsi="Sakkal Majalla" w:cs="Sakkal Majalla"/>
          <w:sz w:val="28"/>
          <w:szCs w:val="28"/>
          <w:rtl/>
        </w:rPr>
        <w:t xml:space="preserve"> </w:t>
      </w:r>
      <w:r w:rsidRPr="00356344">
        <w:rPr>
          <w:rFonts w:ascii="Sakkal Majalla" w:hAnsi="Sakkal Majalla" w:cs="Sakkal Majalla" w:hint="cs"/>
          <w:sz w:val="28"/>
          <w:szCs w:val="28"/>
          <w:rtl/>
        </w:rPr>
        <w:t>بناء</w:t>
      </w:r>
      <w:r w:rsidRPr="00356344">
        <w:rPr>
          <w:rFonts w:ascii="Sakkal Majalla" w:hAnsi="Sakkal Majalla" w:cs="Sakkal Majalla"/>
          <w:sz w:val="28"/>
          <w:szCs w:val="28"/>
          <w:rtl/>
        </w:rPr>
        <w:t xml:space="preserve"> </w:t>
      </w:r>
      <w:r w:rsidRPr="00356344">
        <w:rPr>
          <w:rFonts w:ascii="Sakkal Majalla" w:hAnsi="Sakkal Majalla" w:cs="Sakkal Majalla" w:hint="cs"/>
          <w:sz w:val="28"/>
          <w:szCs w:val="28"/>
          <w:rtl/>
        </w:rPr>
        <w:t>الثقة</w:t>
      </w:r>
      <w:r w:rsidRPr="00356344">
        <w:rPr>
          <w:rFonts w:ascii="Sakkal Majalla" w:hAnsi="Sakkal Majalla" w:cs="Sakkal Majalla"/>
          <w:sz w:val="28"/>
          <w:szCs w:val="28"/>
          <w:rtl/>
        </w:rPr>
        <w:t xml:space="preserve"> </w:t>
      </w:r>
      <w:r w:rsidRPr="00356344">
        <w:rPr>
          <w:rFonts w:ascii="Sakkal Majalla" w:hAnsi="Sakkal Majalla" w:cs="Sakkal Majalla" w:hint="cs"/>
          <w:sz w:val="28"/>
          <w:szCs w:val="28"/>
          <w:rtl/>
        </w:rPr>
        <w:t>وتعزيز</w:t>
      </w:r>
      <w:r w:rsidRPr="00356344">
        <w:rPr>
          <w:rFonts w:ascii="Sakkal Majalla" w:hAnsi="Sakkal Majalla" w:cs="Sakkal Majalla"/>
          <w:sz w:val="28"/>
          <w:szCs w:val="28"/>
          <w:rtl/>
        </w:rPr>
        <w:t xml:space="preserve"> </w:t>
      </w:r>
      <w:r w:rsidRPr="00356344">
        <w:rPr>
          <w:rFonts w:ascii="Sakkal Majalla" w:hAnsi="Sakkal Majalla" w:cs="Sakkal Majalla" w:hint="cs"/>
          <w:sz w:val="28"/>
          <w:szCs w:val="28"/>
          <w:rtl/>
        </w:rPr>
        <w:t>ولاء</w:t>
      </w:r>
      <w:r w:rsidRPr="00356344">
        <w:rPr>
          <w:rFonts w:ascii="Sakkal Majalla" w:hAnsi="Sakkal Majalla" w:cs="Sakkal Majalla"/>
          <w:sz w:val="28"/>
          <w:szCs w:val="28"/>
          <w:rtl/>
        </w:rPr>
        <w:t xml:space="preserve"> </w:t>
      </w:r>
      <w:r w:rsidRPr="00356344">
        <w:rPr>
          <w:rFonts w:ascii="Sakkal Majalla" w:hAnsi="Sakkal Majalla" w:cs="Sakkal Majalla" w:hint="cs"/>
          <w:sz w:val="28"/>
          <w:szCs w:val="28"/>
          <w:rtl/>
        </w:rPr>
        <w:t>العملاء</w:t>
      </w:r>
      <w:r w:rsidRPr="00356344">
        <w:rPr>
          <w:rFonts w:ascii="Sakkal Majalla" w:hAnsi="Sakkal Majalla" w:cs="Sakkal Majalla"/>
          <w:sz w:val="28"/>
          <w:szCs w:val="28"/>
          <w:rtl/>
        </w:rPr>
        <w:t xml:space="preserve"> </w:t>
      </w:r>
      <w:r w:rsidRPr="00356344">
        <w:rPr>
          <w:rFonts w:ascii="Sakkal Majalla" w:hAnsi="Sakkal Majalla" w:cs="Sakkal Majalla" w:hint="cs"/>
          <w:sz w:val="28"/>
          <w:szCs w:val="28"/>
          <w:rtl/>
        </w:rPr>
        <w:t>للمؤسسات</w:t>
      </w:r>
      <w:r w:rsidRPr="00356344">
        <w:rPr>
          <w:rFonts w:ascii="Sakkal Majalla" w:hAnsi="Sakkal Majalla" w:cs="Sakkal Majalla"/>
          <w:sz w:val="28"/>
          <w:szCs w:val="28"/>
          <w:rtl/>
        </w:rPr>
        <w:t>.</w:t>
      </w:r>
    </w:p>
    <w:p w14:paraId="2DCC3367" w14:textId="0469D59F" w:rsidR="002350C5" w:rsidRDefault="00356344" w:rsidP="008E799B">
      <w:pPr>
        <w:pStyle w:val="NormalWeb"/>
        <w:numPr>
          <w:ilvl w:val="0"/>
          <w:numId w:val="10"/>
        </w:numPr>
        <w:bidi/>
        <w:rPr>
          <w:rFonts w:ascii="Sakkal Majalla" w:hAnsi="Sakkal Majalla" w:cs="Sakkal Majalla"/>
          <w:sz w:val="28"/>
          <w:szCs w:val="28"/>
        </w:rPr>
      </w:pPr>
      <w:r w:rsidRPr="00356344">
        <w:rPr>
          <w:rStyle w:val="Strong"/>
          <w:b w:val="0"/>
          <w:bCs w:val="0"/>
          <w:rtl/>
        </w:rPr>
        <w:t>تقييم</w:t>
      </w:r>
      <w:r>
        <w:rPr>
          <w:rtl/>
        </w:rPr>
        <w:t xml:space="preserve"> مدى وعي إدارات المؤسسات الصغيرة والمتوسطة بأهمية التسويق الرقمي كجزء من استراتيجياتها التنافسية طويلة المدى</w:t>
      </w:r>
      <w:r>
        <w:t>.</w:t>
      </w:r>
    </w:p>
    <w:p w14:paraId="6B34F99E" w14:textId="77777777" w:rsidR="008E799B" w:rsidRPr="008E799B" w:rsidRDefault="008E799B" w:rsidP="008E799B">
      <w:pPr>
        <w:pStyle w:val="NormalWeb"/>
        <w:bidi/>
        <w:rPr>
          <w:rFonts w:ascii="Sakkal Majalla" w:hAnsi="Sakkal Majalla" w:cs="Sakkal Majalla"/>
          <w:sz w:val="28"/>
          <w:szCs w:val="28"/>
        </w:rPr>
      </w:pPr>
    </w:p>
    <w:p w14:paraId="317CBAFC" w14:textId="562CFCD7" w:rsidR="0009507C" w:rsidRPr="00E12A18" w:rsidRDefault="00BE07BF" w:rsidP="004C1F9D">
      <w:pPr>
        <w:pStyle w:val="Heading2"/>
        <w:bidi/>
        <w:spacing w:line="360" w:lineRule="auto"/>
        <w:rPr>
          <w:rFonts w:ascii="Sakkal Majalla" w:hAnsi="Sakkal Majalla" w:cs="Sakkal Majalla"/>
        </w:rPr>
      </w:pPr>
      <w:r w:rsidRPr="00BE07BF">
        <w:rPr>
          <w:rFonts w:ascii="Sakkal Majalla" w:eastAsia="Sakkal Majalla" w:hAnsi="Sakkal Majalla" w:cs="Sakkal Majalla" w:hint="cs"/>
          <w:sz w:val="40"/>
          <w:szCs w:val="32"/>
          <w:rtl/>
        </w:rPr>
        <w:t>أهمية الدراسة</w:t>
      </w:r>
    </w:p>
    <w:p w14:paraId="28B7D6AB" w14:textId="1F7BC3D5" w:rsidR="00523EA8" w:rsidRPr="00523EA8" w:rsidRDefault="00523EA8" w:rsidP="00523EA8">
      <w:pPr>
        <w:pStyle w:val="NormalWeb"/>
        <w:bidi/>
        <w:rPr>
          <w:rFonts w:ascii="Sakkal Majalla" w:hAnsi="Sakkal Majalla" w:cs="Sakkal Majalla"/>
          <w:sz w:val="28"/>
          <w:szCs w:val="28"/>
        </w:rPr>
      </w:pPr>
      <w:r w:rsidRPr="00523EA8">
        <w:rPr>
          <w:rStyle w:val="Strong"/>
          <w:rFonts w:ascii="Sakkal Majalla" w:hAnsi="Sakkal Majalla" w:cs="Sakkal Majalla"/>
          <w:sz w:val="28"/>
          <w:szCs w:val="28"/>
          <w:rtl/>
        </w:rPr>
        <w:t>من الناحية الأكاديمية</w:t>
      </w:r>
      <w:r w:rsidRPr="00523EA8">
        <w:rPr>
          <w:rStyle w:val="Strong"/>
          <w:rFonts w:ascii="Sakkal Majalla" w:hAnsi="Sakkal Majalla" w:cs="Sakkal Majalla"/>
          <w:sz w:val="28"/>
          <w:szCs w:val="28"/>
        </w:rPr>
        <w:t>:</w:t>
      </w:r>
      <w:r w:rsidRPr="00523EA8">
        <w:rPr>
          <w:rFonts w:ascii="Sakkal Majalla" w:hAnsi="Sakkal Majalla" w:cs="Sakkal Majalla"/>
          <w:sz w:val="28"/>
          <w:szCs w:val="28"/>
        </w:rPr>
        <w:br/>
      </w:r>
      <w:r w:rsidRPr="00523EA8">
        <w:rPr>
          <w:rFonts w:ascii="Sakkal Majalla" w:hAnsi="Sakkal Majalla" w:cs="Sakkal Majalla"/>
          <w:sz w:val="28"/>
          <w:szCs w:val="28"/>
          <w:rtl/>
        </w:rPr>
        <w:t>تسهم هذه الدراسة في إثراء المعرفة العلمية المحلية المتعلقة بتطبيقات التسويق الرقمي، من خلال توضيح دوره في تعزيز الأداء التنافسي للمؤسسات الصغيرة والمتوسطة. كما تضيف بُعدًا تحليليًا يساعد على فهم العلاقة بين الاستراتيجيات الرقمية الحديثة والقدرة على تحقيق التميز داخل بيئة الأعمال السعودية</w:t>
      </w:r>
      <w:r w:rsidRPr="00523EA8">
        <w:rPr>
          <w:rFonts w:ascii="Sakkal Majalla" w:hAnsi="Sakkal Majalla" w:cs="Sakkal Majalla"/>
          <w:sz w:val="28"/>
          <w:szCs w:val="28"/>
        </w:rPr>
        <w:t>.</w:t>
      </w:r>
    </w:p>
    <w:p w14:paraId="191E32AF" w14:textId="6C0D5EC6" w:rsidR="0009507C" w:rsidRPr="002350C5" w:rsidRDefault="00523EA8" w:rsidP="002350C5">
      <w:pPr>
        <w:pStyle w:val="NormalWeb"/>
        <w:bidi/>
        <w:rPr>
          <w:rFonts w:ascii="Sakkal Majalla" w:hAnsi="Sakkal Majalla" w:cs="Sakkal Majalla"/>
          <w:sz w:val="28"/>
          <w:szCs w:val="28"/>
        </w:rPr>
      </w:pPr>
      <w:r w:rsidRPr="00523EA8">
        <w:rPr>
          <w:rFonts w:ascii="Sakkal Majalla" w:hAnsi="Sakkal Majalla" w:cs="Sakkal Majalla"/>
          <w:sz w:val="28"/>
          <w:szCs w:val="28"/>
        </w:rPr>
        <w:t xml:space="preserve">  </w:t>
      </w:r>
      <w:r w:rsidRPr="00523EA8">
        <w:rPr>
          <w:rStyle w:val="Strong"/>
          <w:rFonts w:ascii="Sakkal Majalla" w:hAnsi="Sakkal Majalla" w:cs="Sakkal Majalla"/>
          <w:sz w:val="28"/>
          <w:szCs w:val="28"/>
          <w:rtl/>
        </w:rPr>
        <w:t>من الناحية التطبيقية</w:t>
      </w:r>
      <w:r w:rsidRPr="00523EA8">
        <w:rPr>
          <w:rStyle w:val="Strong"/>
          <w:rFonts w:ascii="Sakkal Majalla" w:hAnsi="Sakkal Majalla" w:cs="Sakkal Majalla"/>
          <w:sz w:val="28"/>
          <w:szCs w:val="28"/>
        </w:rPr>
        <w:t>:</w:t>
      </w:r>
      <w:r w:rsidRPr="00523EA8">
        <w:rPr>
          <w:rFonts w:ascii="Sakkal Majalla" w:hAnsi="Sakkal Majalla" w:cs="Sakkal Majalla"/>
          <w:sz w:val="28"/>
          <w:szCs w:val="28"/>
        </w:rPr>
        <w:br/>
      </w:r>
      <w:r w:rsidRPr="00523EA8">
        <w:rPr>
          <w:rFonts w:ascii="Sakkal Majalla" w:hAnsi="Sakkal Majalla" w:cs="Sakkal Majalla"/>
          <w:sz w:val="28"/>
          <w:szCs w:val="28"/>
          <w:rtl/>
        </w:rPr>
        <w:t>توفر الدراسة مجموعة من الإرشادات العملية التي يمكن أن يستفيد منها أصحاب المشاريع ومديرو التسويق في كيفية توظيف الموارد الرقمية المتاحة بشكل أكثر كفاءة، بما يساعدهم على رفع مستوى التنافسية وتحسين مواقعهم في سوق مدينة الرياض</w:t>
      </w:r>
      <w:r w:rsidRPr="00523EA8">
        <w:rPr>
          <w:rFonts w:ascii="Sakkal Majalla" w:hAnsi="Sakkal Majalla" w:cs="Sakkal Majalla"/>
          <w:sz w:val="28"/>
          <w:szCs w:val="28"/>
        </w:rPr>
        <w:t>.</w:t>
      </w:r>
    </w:p>
    <w:p w14:paraId="157B0BCC" w14:textId="3A337387" w:rsidR="0009507C" w:rsidRDefault="00BE07BF" w:rsidP="00D734E2">
      <w:pPr>
        <w:pStyle w:val="Heading2"/>
        <w:bidi/>
        <w:spacing w:line="360" w:lineRule="auto"/>
        <w:rPr>
          <w:rFonts w:ascii="Sakkal Majalla" w:hAnsi="Sakkal Majalla" w:cs="Sakkal Majalla"/>
          <w:lang w:val="en-GB"/>
        </w:rPr>
      </w:pPr>
      <w:r>
        <w:rPr>
          <w:rFonts w:ascii="Sakkal Majalla" w:eastAsia="Sakkal Majalla" w:hAnsi="Sakkal Majalla" w:cs="Sakkal Majalla" w:hint="cs"/>
          <w:sz w:val="32"/>
          <w:rtl/>
        </w:rPr>
        <w:lastRenderedPageBreak/>
        <w:t xml:space="preserve"> </w:t>
      </w:r>
      <w:r w:rsidRPr="00BE07BF">
        <w:rPr>
          <w:rFonts w:ascii="Sakkal Majalla" w:eastAsia="Sakkal Majalla" w:hAnsi="Sakkal Majalla" w:cs="Sakkal Majalla" w:hint="cs"/>
          <w:sz w:val="40"/>
          <w:szCs w:val="32"/>
          <w:rtl/>
        </w:rPr>
        <w:t>أسئل</w:t>
      </w:r>
      <w:r>
        <w:rPr>
          <w:rFonts w:ascii="Sakkal Majalla" w:eastAsia="Sakkal Majalla" w:hAnsi="Sakkal Majalla" w:cs="Sakkal Majalla" w:hint="cs"/>
          <w:sz w:val="40"/>
          <w:szCs w:val="32"/>
          <w:rtl/>
        </w:rPr>
        <w:t xml:space="preserve">ة </w:t>
      </w:r>
      <w:r w:rsidRPr="00BE07BF">
        <w:rPr>
          <w:rFonts w:ascii="Sakkal Majalla" w:eastAsia="Sakkal Majalla" w:hAnsi="Sakkal Majalla" w:cs="Sakkal Majalla" w:hint="cs"/>
          <w:sz w:val="40"/>
          <w:szCs w:val="32"/>
          <w:rtl/>
        </w:rPr>
        <w:t xml:space="preserve">البحث </w:t>
      </w:r>
    </w:p>
    <w:p w14:paraId="7B47E073" w14:textId="5E855AF0" w:rsidR="002350C5" w:rsidRPr="002350C5" w:rsidRDefault="00D734E2" w:rsidP="00C4470D">
      <w:pPr>
        <w:pStyle w:val="NormalWeb"/>
        <w:bidi/>
        <w:rPr>
          <w:rFonts w:ascii="Sakkal Majalla" w:hAnsi="Sakkal Majalla" w:cs="Sakkal Majalla"/>
          <w:sz w:val="28"/>
          <w:szCs w:val="28"/>
          <w:rtl/>
        </w:rPr>
      </w:pPr>
      <w:r>
        <w:rPr>
          <w:rFonts w:ascii="Sakkal Majalla" w:hAnsi="Sakkal Majalla" w:cs="Sakkal Majalla"/>
          <w:sz w:val="28"/>
          <w:szCs w:val="28"/>
        </w:rPr>
        <w:t xml:space="preserve">- </w:t>
      </w:r>
      <w:r w:rsidR="00C4470D">
        <w:rPr>
          <w:rFonts w:ascii="Sakkal Majalla" w:hAnsi="Sakkal Majalla" w:cs="Sakkal Majalla" w:hint="cs"/>
          <w:sz w:val="28"/>
          <w:szCs w:val="28"/>
          <w:rtl/>
        </w:rPr>
        <w:t xml:space="preserve"> </w:t>
      </w:r>
      <w:r w:rsidR="002350C5" w:rsidRPr="002350C5">
        <w:rPr>
          <w:rFonts w:ascii="Sakkal Majalla" w:hAnsi="Sakkal Majalla" w:cs="Sakkal Majalla" w:hint="cs"/>
          <w:sz w:val="28"/>
          <w:szCs w:val="28"/>
          <w:rtl/>
        </w:rPr>
        <w:t>إلى</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أي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مدى</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تسهم</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استراتيجيات</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التسويق</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الرقمي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المختلفة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في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تعزيز</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الميزة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التنافسية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للمؤسسات</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الصغيرة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والمتوسطة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العاملة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في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مدينة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الرياض؟</w:t>
      </w:r>
    </w:p>
    <w:p w14:paraId="6AEA5E85" w14:textId="233FB812" w:rsidR="002350C5" w:rsidRPr="002350C5" w:rsidRDefault="00C4470D" w:rsidP="00C4470D">
      <w:pPr>
        <w:pStyle w:val="NormalWeb"/>
        <w:bidi/>
        <w:rPr>
          <w:rFonts w:ascii="Sakkal Majalla" w:hAnsi="Sakkal Majalla" w:cs="Sakkal Majalla"/>
          <w:sz w:val="28"/>
          <w:szCs w:val="28"/>
          <w:rtl/>
        </w:rPr>
      </w:pPr>
      <w:r>
        <w:rPr>
          <w:rFonts w:ascii="Sakkal Majalla" w:hAnsi="Sakkal Majalla" w:cs="Sakkal Majalla" w:hint="cs"/>
          <w:sz w:val="28"/>
          <w:szCs w:val="28"/>
          <w:rtl/>
        </w:rPr>
        <w:t xml:space="preserve">- </w:t>
      </w:r>
      <w:r w:rsidR="002350C5" w:rsidRPr="002350C5">
        <w:rPr>
          <w:rFonts w:ascii="Sakkal Majalla" w:hAnsi="Sakkal Majalla" w:cs="Sakkal Majalla" w:hint="cs"/>
          <w:sz w:val="28"/>
          <w:szCs w:val="28"/>
          <w:rtl/>
        </w:rPr>
        <w:t>ما</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الأدوات</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الرقمية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تُظهر</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التأثير</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الأكبر</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على</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عناصر</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الميزة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التنافسية</w:t>
      </w:r>
      <w:r w:rsidR="002350C5" w:rsidRPr="002350C5">
        <w:rPr>
          <w:rFonts w:ascii="Sakkal Majalla" w:hAnsi="Sakkal Majalla" w:cs="Sakkal Majalla"/>
          <w:sz w:val="28"/>
          <w:szCs w:val="28"/>
          <w:rtl/>
        </w:rPr>
        <w:t xml:space="preserve"> — </w:t>
      </w:r>
      <w:r w:rsidR="002350C5" w:rsidRPr="002350C5">
        <w:rPr>
          <w:rFonts w:ascii="Sakkal Majalla" w:hAnsi="Sakkal Majalla" w:cs="Sakkal Majalla" w:hint="cs"/>
          <w:sz w:val="28"/>
          <w:szCs w:val="28"/>
          <w:rtl/>
        </w:rPr>
        <w:t>مثل</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التسويق</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بالمحتوى،</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أو</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التسويق</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عبر</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وسائل</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التواصل</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الاجتماعي،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أو</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الإعلانات</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الممولة،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أو</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التسويق</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عبر</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البريد</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الإلكتروني،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أو</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التحليلات</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الرقمية</w:t>
      </w:r>
      <w:r w:rsidR="002350C5" w:rsidRPr="002350C5">
        <w:rPr>
          <w:rFonts w:ascii="Sakkal Majalla" w:hAnsi="Sakkal Majalla" w:cs="Sakkal Majalla"/>
          <w:sz w:val="28"/>
          <w:szCs w:val="28"/>
          <w:rtl/>
        </w:rPr>
        <w:t xml:space="preserve"> — </w:t>
      </w:r>
      <w:r w:rsidR="002350C5" w:rsidRPr="002350C5">
        <w:rPr>
          <w:rFonts w:ascii="Sakkal Majalla" w:hAnsi="Sakkal Majalla" w:cs="Sakkal Majalla" w:hint="cs"/>
          <w:sz w:val="28"/>
          <w:szCs w:val="28"/>
          <w:rtl/>
        </w:rPr>
        <w:t>وكيف</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يختلف</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أثر</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كل</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منها</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في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الواقع</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العملي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للمؤسسات؟</w:t>
      </w:r>
    </w:p>
    <w:p w14:paraId="7076D671" w14:textId="0A62DBD0" w:rsidR="002350C5" w:rsidRPr="002350C5" w:rsidRDefault="00C4470D" w:rsidP="00C4470D">
      <w:pPr>
        <w:pStyle w:val="NormalWeb"/>
        <w:bidi/>
        <w:rPr>
          <w:rFonts w:ascii="Sakkal Majalla" w:hAnsi="Sakkal Majalla" w:cs="Sakkal Majalla"/>
          <w:sz w:val="28"/>
          <w:szCs w:val="28"/>
          <w:rtl/>
        </w:rPr>
      </w:pPr>
      <w:r>
        <w:rPr>
          <w:rFonts w:ascii="Sakkal Majalla" w:hAnsi="Sakkal Majalla" w:cs="Sakkal Majalla" w:hint="cs"/>
          <w:sz w:val="28"/>
          <w:szCs w:val="28"/>
          <w:rtl/>
        </w:rPr>
        <w:t xml:space="preserve">- </w:t>
      </w:r>
      <w:r w:rsidR="002350C5" w:rsidRPr="002350C5">
        <w:rPr>
          <w:rFonts w:ascii="Sakkal Majalla" w:hAnsi="Sakkal Majalla" w:cs="Sakkal Majalla" w:hint="cs"/>
          <w:sz w:val="28"/>
          <w:szCs w:val="28"/>
          <w:rtl/>
        </w:rPr>
        <w:t>ما</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الدور</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الذي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تلعبه</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التحليلات</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الرقمية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وتقنيات</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البيانات</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في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دعم</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اتخاذ</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القرار</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التسويقي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وتعزيز</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القدرة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التنافسية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للمؤسسات</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الصغيرة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والمتوسطة؟</w:t>
      </w:r>
    </w:p>
    <w:p w14:paraId="1A887F41" w14:textId="08144866" w:rsidR="002350C5" w:rsidRPr="002350C5" w:rsidRDefault="00C4470D" w:rsidP="00C4470D">
      <w:pPr>
        <w:pStyle w:val="NormalWeb"/>
        <w:bidi/>
        <w:rPr>
          <w:rFonts w:ascii="Sakkal Majalla" w:hAnsi="Sakkal Majalla" w:cs="Sakkal Majalla"/>
          <w:sz w:val="28"/>
          <w:szCs w:val="28"/>
          <w:rtl/>
        </w:rPr>
      </w:pPr>
      <w:r>
        <w:rPr>
          <w:rFonts w:ascii="Sakkal Majalla" w:hAnsi="Sakkal Majalla" w:cs="Sakkal Majalla" w:hint="cs"/>
          <w:sz w:val="28"/>
          <w:szCs w:val="28"/>
          <w:rtl/>
        </w:rPr>
        <w:t xml:space="preserve">- </w:t>
      </w:r>
      <w:r w:rsidR="002350C5" w:rsidRPr="002350C5">
        <w:rPr>
          <w:rFonts w:ascii="Sakkal Majalla" w:hAnsi="Sakkal Majalla" w:cs="Sakkal Majalla" w:hint="cs"/>
          <w:sz w:val="28"/>
          <w:szCs w:val="28"/>
          <w:rtl/>
        </w:rPr>
        <w:t>إلى</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أي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حد</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يؤثر</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مستوى</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تبنّي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التكنولوجيا</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والجاهزية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الرقمية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داخل</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المؤسسة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على</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نجاح</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تطبيق</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استراتيجيات</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التسويق</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الرقمي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وتحقيق</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نتائج</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ملموسة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في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السوق؟</w:t>
      </w:r>
    </w:p>
    <w:p w14:paraId="2716780D" w14:textId="26971242" w:rsidR="002350C5" w:rsidRPr="002350C5" w:rsidRDefault="00C4470D" w:rsidP="00C4470D">
      <w:pPr>
        <w:pStyle w:val="NormalWeb"/>
        <w:bidi/>
        <w:rPr>
          <w:rFonts w:ascii="Sakkal Majalla" w:hAnsi="Sakkal Majalla" w:cs="Sakkal Majalla"/>
          <w:sz w:val="28"/>
          <w:szCs w:val="28"/>
          <w:rtl/>
        </w:rPr>
      </w:pPr>
      <w:r>
        <w:rPr>
          <w:rFonts w:ascii="Sakkal Majalla" w:hAnsi="Sakkal Majalla" w:cs="Sakkal Majalla" w:hint="cs"/>
          <w:sz w:val="28"/>
          <w:szCs w:val="28"/>
          <w:rtl/>
        </w:rPr>
        <w:t xml:space="preserve">- </w:t>
      </w:r>
      <w:r w:rsidR="002350C5" w:rsidRPr="002350C5">
        <w:rPr>
          <w:rFonts w:ascii="Sakkal Majalla" w:hAnsi="Sakkal Majalla" w:cs="Sakkal Majalla" w:hint="cs"/>
          <w:sz w:val="28"/>
          <w:szCs w:val="28"/>
          <w:rtl/>
        </w:rPr>
        <w:t>كيف</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يمكن</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للمؤسسات</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الصغيرة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والمتوسطة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توظيف</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الموارد</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البشرية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والمعرفية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لديها</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بطريقة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فعالة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لرفع</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كفاءة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تطبيق</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استراتيجيات</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التسويق</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الرقمي؟</w:t>
      </w:r>
    </w:p>
    <w:p w14:paraId="66FA7900" w14:textId="2B501766" w:rsidR="00D734E2" w:rsidRPr="00D734E2" w:rsidRDefault="00C4470D" w:rsidP="00C4470D">
      <w:pPr>
        <w:pStyle w:val="NormalWeb"/>
        <w:bidi/>
      </w:pPr>
      <w:r>
        <w:rPr>
          <w:rFonts w:ascii="Sakkal Majalla" w:hAnsi="Sakkal Majalla" w:cs="Sakkal Majalla" w:hint="cs"/>
          <w:sz w:val="28"/>
          <w:szCs w:val="28"/>
          <w:rtl/>
        </w:rPr>
        <w:t xml:space="preserve">- </w:t>
      </w:r>
      <w:r w:rsidR="002350C5" w:rsidRPr="002350C5">
        <w:rPr>
          <w:rFonts w:ascii="Sakkal Majalla" w:hAnsi="Sakkal Majalla" w:cs="Sakkal Majalla" w:hint="cs"/>
          <w:sz w:val="28"/>
          <w:szCs w:val="28"/>
          <w:rtl/>
        </w:rPr>
        <w:t>ما</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أبرز</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التحديات</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والمعوقات</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تواجه</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المؤسسات</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الصغيرة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والمتوسطة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عند</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تطبيق</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استراتيجيات</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التسويق</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الرقمي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في</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بيئة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الأعمال</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المحلية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بمدينة</w:t>
      </w:r>
      <w:r w:rsidR="002350C5" w:rsidRPr="002350C5">
        <w:rPr>
          <w:rFonts w:ascii="Sakkal Majalla" w:hAnsi="Sakkal Majalla" w:cs="Sakkal Majalla"/>
          <w:sz w:val="28"/>
          <w:szCs w:val="28"/>
          <w:rtl/>
        </w:rPr>
        <w:t xml:space="preserve"> </w:t>
      </w:r>
      <w:r w:rsidR="002350C5" w:rsidRPr="002350C5">
        <w:rPr>
          <w:rFonts w:ascii="Sakkal Majalla" w:hAnsi="Sakkal Majalla" w:cs="Sakkal Majalla" w:hint="cs"/>
          <w:sz w:val="28"/>
          <w:szCs w:val="28"/>
          <w:rtl/>
        </w:rPr>
        <w:t>الرياض؟</w:t>
      </w:r>
    </w:p>
    <w:p w14:paraId="2C804975" w14:textId="568FF909" w:rsidR="0009507C" w:rsidRPr="00E12A18" w:rsidRDefault="00CB0C54" w:rsidP="004C1F9D">
      <w:pPr>
        <w:pStyle w:val="Heading2"/>
        <w:bidi/>
        <w:spacing w:line="360" w:lineRule="auto"/>
        <w:rPr>
          <w:rFonts w:ascii="Sakkal Majalla" w:hAnsi="Sakkal Majalla" w:cs="Sakkal Majalla"/>
        </w:rPr>
      </w:pPr>
      <w:r w:rsidRPr="00CB0C54">
        <w:rPr>
          <w:rFonts w:ascii="Sakkal Majalla" w:eastAsia="Sakkal Majalla" w:hAnsi="Sakkal Majalla" w:cs="Sakkal Majalla" w:hint="cs"/>
          <w:sz w:val="40"/>
          <w:szCs w:val="32"/>
          <w:rtl/>
        </w:rPr>
        <w:t>الفرضيات</w:t>
      </w:r>
    </w:p>
    <w:p w14:paraId="53BA14A5" w14:textId="294C644B" w:rsidR="00D734E2" w:rsidRPr="00D734E2" w:rsidRDefault="00D734E2" w:rsidP="00D734E2">
      <w:pPr>
        <w:pStyle w:val="NormalWeb"/>
        <w:bidi/>
        <w:rPr>
          <w:rFonts w:ascii="Sakkal Majalla" w:hAnsi="Sakkal Majalla" w:cs="Sakkal Majalla"/>
          <w:sz w:val="28"/>
          <w:szCs w:val="28"/>
        </w:rPr>
      </w:pPr>
      <w:r w:rsidRPr="00D734E2">
        <w:rPr>
          <w:rFonts w:ascii="Sakkal Majalla" w:hAnsi="Sakkal Majalla" w:cs="Sakkal Majalla"/>
          <w:sz w:val="28"/>
          <w:szCs w:val="28"/>
        </w:rPr>
        <w:t xml:space="preserve"> </w:t>
      </w:r>
      <w:r w:rsidRPr="00356344">
        <w:rPr>
          <w:rStyle w:val="Strong"/>
        </w:rPr>
        <w:t>1</w:t>
      </w:r>
      <w:r w:rsidRPr="00D734E2">
        <w:rPr>
          <w:rFonts w:ascii="Sakkal Majalla" w:hAnsi="Sakkal Majalla" w:cs="Sakkal Majalla"/>
          <w:sz w:val="28"/>
          <w:szCs w:val="28"/>
          <w:rtl/>
        </w:rPr>
        <w:t>من المتوقع أن يكون للتسويق بالمحتوى تأثير إيجابي ذو دلالة إحصائية على تعزيز الميزة التنافسية للمؤسسات الصغيرة والمتوسطة، من خلال رفع مستوى الوعي بالعلامة التجارية وتحسين تفاعل العملاء</w:t>
      </w:r>
      <w:r w:rsidRPr="00D734E2">
        <w:rPr>
          <w:rFonts w:ascii="Sakkal Majalla" w:hAnsi="Sakkal Majalla" w:cs="Sakkal Majalla"/>
          <w:sz w:val="28"/>
          <w:szCs w:val="28"/>
        </w:rPr>
        <w:t>.</w:t>
      </w:r>
    </w:p>
    <w:p w14:paraId="24B6D948" w14:textId="72B06AB5" w:rsidR="00D734E2" w:rsidRPr="00D734E2" w:rsidRDefault="00D734E2" w:rsidP="00D734E2">
      <w:pPr>
        <w:pStyle w:val="NormalWeb"/>
        <w:bidi/>
        <w:rPr>
          <w:rFonts w:ascii="Sakkal Majalla" w:hAnsi="Sakkal Majalla" w:cs="Sakkal Majalla"/>
          <w:sz w:val="28"/>
          <w:szCs w:val="28"/>
        </w:rPr>
      </w:pPr>
      <w:r w:rsidRPr="00D734E2">
        <w:rPr>
          <w:rFonts w:ascii="Sakkal Majalla" w:hAnsi="Sakkal Majalla" w:cs="Sakkal Majalla"/>
          <w:sz w:val="28"/>
          <w:szCs w:val="28"/>
        </w:rPr>
        <w:t xml:space="preserve"> </w:t>
      </w:r>
      <w:r>
        <w:rPr>
          <w:rFonts w:ascii="Sakkal Majalla" w:hAnsi="Sakkal Majalla" w:cs="Sakkal Majalla"/>
          <w:sz w:val="28"/>
          <w:szCs w:val="28"/>
        </w:rPr>
        <w:t>:</w:t>
      </w:r>
      <w:r w:rsidRPr="00D734E2">
        <w:rPr>
          <w:rFonts w:ascii="Sakkal Majalla" w:hAnsi="Sakkal Majalla" w:cs="Sakkal Majalla"/>
          <w:sz w:val="28"/>
          <w:szCs w:val="28"/>
        </w:rPr>
        <w:t xml:space="preserve"> </w:t>
      </w:r>
      <w:r w:rsidRPr="00356344">
        <w:rPr>
          <w:rStyle w:val="Strong"/>
        </w:rPr>
        <w:t>2</w:t>
      </w:r>
      <w:r w:rsidRPr="00D734E2">
        <w:rPr>
          <w:rFonts w:ascii="Sakkal Majalla" w:hAnsi="Sakkal Majalla" w:cs="Sakkal Majalla"/>
          <w:sz w:val="28"/>
          <w:szCs w:val="28"/>
          <w:rtl/>
        </w:rPr>
        <w:t>يُتوقع أن يسهم استخدام وسائل التواصل الاجتماعي بشكل فعّال في تعزيز الميزة التنافسية للمؤسسات، لما توفره هذه الوسائل من قنوات تواصل مباشرة مع العملاء وقدرة أكبر على بناء العلاقات والتأثير في السلوك الشرائي</w:t>
      </w:r>
      <w:r w:rsidRPr="00D734E2">
        <w:rPr>
          <w:rFonts w:ascii="Sakkal Majalla" w:hAnsi="Sakkal Majalla" w:cs="Sakkal Majalla"/>
          <w:sz w:val="28"/>
          <w:szCs w:val="28"/>
        </w:rPr>
        <w:t>.</w:t>
      </w:r>
    </w:p>
    <w:p w14:paraId="15BA62BF" w14:textId="74FA9D4F" w:rsidR="00D734E2" w:rsidRPr="00D734E2" w:rsidRDefault="00D734E2" w:rsidP="00D734E2">
      <w:pPr>
        <w:pStyle w:val="NormalWeb"/>
        <w:bidi/>
        <w:rPr>
          <w:rFonts w:ascii="Sakkal Majalla" w:hAnsi="Sakkal Majalla" w:cs="Sakkal Majalla"/>
          <w:sz w:val="28"/>
          <w:szCs w:val="28"/>
        </w:rPr>
      </w:pPr>
      <w:r>
        <w:rPr>
          <w:rFonts w:ascii="Sakkal Majalla" w:hAnsi="Sakkal Majalla" w:cs="Sakkal Majalla"/>
          <w:sz w:val="28"/>
          <w:szCs w:val="28"/>
        </w:rPr>
        <w:t xml:space="preserve"> : </w:t>
      </w:r>
      <w:r w:rsidRPr="00356344">
        <w:rPr>
          <w:rStyle w:val="Strong"/>
        </w:rPr>
        <w:t xml:space="preserve">3 </w:t>
      </w:r>
      <w:r w:rsidRPr="00D734E2">
        <w:rPr>
          <w:rFonts w:ascii="Sakkal Majalla" w:hAnsi="Sakkal Majalla" w:cs="Sakkal Majalla"/>
          <w:sz w:val="28"/>
          <w:szCs w:val="28"/>
          <w:rtl/>
        </w:rPr>
        <w:t>يُرجّح أن يكون للإعلانات الرقمية الممولة أثر إيجابي على الأداء التنافسي للمؤسسات، إلا أن قوة هذا الأثر قد تختلف باختلاف مستوى كفاءة الاستهداف وجودة عمليات القياس والتحليل</w:t>
      </w:r>
      <w:r w:rsidRPr="00D734E2">
        <w:rPr>
          <w:rFonts w:ascii="Sakkal Majalla" w:hAnsi="Sakkal Majalla" w:cs="Sakkal Majalla"/>
          <w:sz w:val="28"/>
          <w:szCs w:val="28"/>
        </w:rPr>
        <w:t>.</w:t>
      </w:r>
    </w:p>
    <w:p w14:paraId="6526FAA4" w14:textId="4D71CDC5" w:rsidR="00356344" w:rsidRDefault="00D734E2" w:rsidP="00356344">
      <w:pPr>
        <w:pStyle w:val="NormalWeb"/>
        <w:bidi/>
        <w:rPr>
          <w:rFonts w:ascii="Sakkal Majalla" w:hAnsi="Sakkal Majalla" w:cs="Sakkal Majalla"/>
          <w:sz w:val="28"/>
          <w:szCs w:val="28"/>
        </w:rPr>
      </w:pPr>
      <w:r w:rsidRPr="00D734E2">
        <w:rPr>
          <w:rFonts w:ascii="Sakkal Majalla" w:hAnsi="Sakkal Majalla" w:cs="Sakkal Majalla"/>
          <w:sz w:val="28"/>
          <w:szCs w:val="28"/>
        </w:rPr>
        <w:t xml:space="preserve">  </w:t>
      </w:r>
      <w:r w:rsidRPr="00356344">
        <w:rPr>
          <w:rStyle w:val="Strong"/>
        </w:rPr>
        <w:t xml:space="preserve">4 </w:t>
      </w:r>
      <w:r w:rsidRPr="00D734E2">
        <w:rPr>
          <w:rFonts w:ascii="Sakkal Majalla" w:hAnsi="Sakkal Majalla" w:cs="Sakkal Majalla"/>
          <w:sz w:val="28"/>
          <w:szCs w:val="28"/>
          <w:rtl/>
        </w:rPr>
        <w:t>تشير التوقعات إلى أن التحليلات الرقمية تلعب دورًا مهمًا في تعزيز القدرة التنافسية من خلال تحسين جودة القرارات التسويقية ورفع كفاءة تتبع الأداء ونتائج الحملات الرقمية</w:t>
      </w:r>
      <w:r w:rsidRPr="00D734E2">
        <w:rPr>
          <w:rFonts w:ascii="Sakkal Majalla" w:hAnsi="Sakkal Majalla" w:cs="Sakkal Majalla"/>
          <w:sz w:val="28"/>
          <w:szCs w:val="28"/>
        </w:rPr>
        <w:t>.</w:t>
      </w:r>
    </w:p>
    <w:p w14:paraId="1781ED1F" w14:textId="21EFD1F7" w:rsidR="002350C5" w:rsidRPr="00302BAA" w:rsidRDefault="00356344" w:rsidP="002350C5">
      <w:pPr>
        <w:pStyle w:val="NormalWeb"/>
        <w:bidi/>
        <w:rPr>
          <w:rFonts w:ascii="Sakkal Majalla" w:hAnsi="Sakkal Majalla" w:cs="Sakkal Majalla"/>
          <w:sz w:val="28"/>
          <w:szCs w:val="28"/>
          <w:rtl/>
        </w:rPr>
      </w:pPr>
      <w:r>
        <w:rPr>
          <w:rFonts w:ascii="Sakkal Majalla" w:hAnsi="Sakkal Majalla" w:cs="Sakkal Majalla"/>
          <w:sz w:val="28"/>
          <w:szCs w:val="28"/>
        </w:rPr>
        <w:lastRenderedPageBreak/>
        <w:t xml:space="preserve">  </w:t>
      </w:r>
      <w:r w:rsidRPr="00356344">
        <w:rPr>
          <w:rStyle w:val="Strong"/>
        </w:rPr>
        <w:t>5</w:t>
      </w:r>
      <w:r>
        <w:rPr>
          <w:rFonts w:ascii="Sakkal Majalla" w:hAnsi="Sakkal Majalla" w:cs="Sakkal Majalla" w:hint="cs"/>
          <w:sz w:val="28"/>
          <w:szCs w:val="28"/>
          <w:rtl/>
        </w:rPr>
        <w:t xml:space="preserve">: </w:t>
      </w:r>
      <w:r w:rsidRPr="00302BAA">
        <w:rPr>
          <w:rFonts w:ascii="Sakkal Majalla" w:hAnsi="Sakkal Majalla" w:cs="Sakkal Majalla"/>
          <w:sz w:val="28"/>
          <w:szCs w:val="28"/>
          <w:rtl/>
        </w:rPr>
        <w:t>يُتوقع أن يؤدي مستوى تبنّي التكنولوجيا الرقمية داخل المؤسسة إلى تعزيز فاعلية استراتيجيات التسويق الرقمي وأثرها على الميزة التنافسية</w:t>
      </w:r>
      <w:r w:rsidRPr="00302BAA">
        <w:rPr>
          <w:rFonts w:ascii="Sakkal Majalla" w:hAnsi="Sakkal Majalla" w:cs="Sakkal Majalla"/>
          <w:sz w:val="28"/>
          <w:szCs w:val="28"/>
        </w:rPr>
        <w:t>.</w:t>
      </w:r>
    </w:p>
    <w:p w14:paraId="6C939DA4" w14:textId="2A21BD03" w:rsidR="00C4470D" w:rsidRPr="00302BAA" w:rsidRDefault="00356344" w:rsidP="006671A3">
      <w:pPr>
        <w:pStyle w:val="NormalWeb"/>
        <w:bidi/>
        <w:rPr>
          <w:rFonts w:ascii="Sakkal Majalla" w:hAnsi="Sakkal Majalla" w:cs="Sakkal Majalla"/>
          <w:sz w:val="28"/>
          <w:szCs w:val="28"/>
          <w:rtl/>
        </w:rPr>
      </w:pPr>
      <w:r>
        <w:rPr>
          <w:rFonts w:ascii="Sakkal Majalla" w:hAnsi="Sakkal Majalla" w:cs="Sakkal Majalla"/>
          <w:sz w:val="28"/>
          <w:szCs w:val="28"/>
          <w:rtl/>
        </w:rPr>
        <w:br/>
      </w:r>
      <w:r w:rsidRPr="00302BAA">
        <w:rPr>
          <w:rFonts w:ascii="Sakkal Majalla" w:hAnsi="Sakkal Majalla" w:cs="Sakkal Majalla"/>
          <w:sz w:val="28"/>
          <w:szCs w:val="28"/>
        </w:rPr>
        <w:t xml:space="preserve"> : </w:t>
      </w:r>
      <w:r w:rsidRPr="00302BAA">
        <w:rPr>
          <w:rFonts w:ascii="Sakkal Majalla" w:hAnsi="Sakkal Majalla" w:cs="Sakkal Majalla"/>
          <w:b/>
          <w:bCs/>
          <w:sz w:val="28"/>
          <w:szCs w:val="28"/>
        </w:rPr>
        <w:t>6</w:t>
      </w:r>
      <w:r w:rsidRPr="00302BAA">
        <w:rPr>
          <w:rFonts w:ascii="Sakkal Majalla" w:hAnsi="Sakkal Majalla" w:cs="Sakkal Majalla"/>
          <w:sz w:val="28"/>
          <w:szCs w:val="28"/>
          <w:rtl/>
        </w:rPr>
        <w:t>من المرجح أن تؤثر درجة خبرة العاملين في التسويق الرقمي على نجاح تطبيق الاستراتيجيات وتحقيق نتائج تنافسية ملموسة</w:t>
      </w:r>
      <w:r w:rsidRPr="00302BAA">
        <w:rPr>
          <w:rFonts w:ascii="Sakkal Majalla" w:hAnsi="Sakkal Majalla" w:cs="Sakkal Majalla"/>
          <w:sz w:val="28"/>
          <w:szCs w:val="28"/>
        </w:rPr>
        <w:t>.</w:t>
      </w:r>
    </w:p>
    <w:p w14:paraId="12F8078B" w14:textId="19EB5F3C" w:rsidR="0009507C" w:rsidRPr="00E12A18" w:rsidRDefault="00CB0C54" w:rsidP="004C1F9D">
      <w:pPr>
        <w:pStyle w:val="Heading2"/>
        <w:bidi/>
        <w:spacing w:line="360" w:lineRule="auto"/>
        <w:rPr>
          <w:rFonts w:ascii="Sakkal Majalla" w:hAnsi="Sakkal Majalla" w:cs="Sakkal Majalla"/>
        </w:rPr>
      </w:pPr>
      <w:r w:rsidRPr="00CB0C54">
        <w:rPr>
          <w:rFonts w:ascii="Sakkal Majalla" w:eastAsia="Sakkal Majalla" w:hAnsi="Sakkal Majalla" w:cs="Sakkal Majalla" w:hint="cs"/>
          <w:sz w:val="40"/>
          <w:szCs w:val="32"/>
          <w:rtl/>
        </w:rPr>
        <w:lastRenderedPageBreak/>
        <w:t>المنهجية</w:t>
      </w:r>
    </w:p>
    <w:p w14:paraId="3120E7FC" w14:textId="77777777" w:rsidR="00C779E1" w:rsidRPr="00C779E1" w:rsidRDefault="00C779E1" w:rsidP="00C779E1">
      <w:pPr>
        <w:pStyle w:val="Heading2"/>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تعتمد هذه الدراسة على المنهج الوصفي التحليلي بوصفه الأنسب لتحليل العلاقة بين استراتيجيات التسويق الرقمي وأبعاد الميزة التنافسية لدى المؤسسات الصغيرة والمتوسطة في مدينة الرياض، وذلك من خلال وصف الظاهرة كما هي في الواقع، ثم تحليل الارتباطات والعلاقات بين المتغيرات موضوع الدراسة</w:t>
      </w:r>
      <w:r w:rsidRPr="00C779E1">
        <w:rPr>
          <w:rFonts w:ascii="Sakkal Majalla" w:eastAsia="Times New Roman" w:hAnsi="Sakkal Majalla" w:cs="Sakkal Majalla"/>
          <w:b w:val="0"/>
          <w:bCs w:val="0"/>
          <w:color w:val="auto"/>
          <w:sz w:val="28"/>
          <w:szCs w:val="28"/>
          <w:lang w:val="en-GB" w:eastAsia="en-GB"/>
        </w:rPr>
        <w:t>.</w:t>
      </w:r>
    </w:p>
    <w:p w14:paraId="5670889C" w14:textId="77777777" w:rsidR="00C779E1" w:rsidRPr="00C779E1" w:rsidRDefault="00C779E1" w:rsidP="00C779E1">
      <w:pPr>
        <w:pStyle w:val="Heading2"/>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أولًا: مجتمع الدراسة</w:t>
      </w:r>
    </w:p>
    <w:p w14:paraId="3635AF40" w14:textId="77777777" w:rsidR="00C779E1" w:rsidRPr="00C779E1" w:rsidRDefault="00C779E1" w:rsidP="00C779E1">
      <w:pPr>
        <w:pStyle w:val="Heading2"/>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يتمثل مجتمع الدراسة في المؤسسات الصغيرة والمتوسطة العاملة في مدينة الرياض، وتشمل القطاعات</w:t>
      </w:r>
      <w:r w:rsidRPr="00C779E1">
        <w:rPr>
          <w:rFonts w:ascii="Sakkal Majalla" w:eastAsia="Times New Roman" w:hAnsi="Sakkal Majalla" w:cs="Sakkal Majalla"/>
          <w:b w:val="0"/>
          <w:bCs w:val="0"/>
          <w:color w:val="auto"/>
          <w:sz w:val="28"/>
          <w:szCs w:val="28"/>
          <w:lang w:val="en-GB" w:eastAsia="en-GB"/>
        </w:rPr>
        <w:t>:</w:t>
      </w:r>
      <w:r w:rsidRPr="00C779E1">
        <w:rPr>
          <w:rFonts w:ascii="Sakkal Majalla" w:eastAsia="Times New Roman" w:hAnsi="Sakkal Majalla" w:cs="Sakkal Majalla"/>
          <w:b w:val="0"/>
          <w:bCs w:val="0"/>
          <w:color w:val="auto"/>
          <w:sz w:val="28"/>
          <w:szCs w:val="28"/>
          <w:lang w:val="en-GB" w:eastAsia="en-GB"/>
        </w:rPr>
        <w:br/>
      </w:r>
      <w:r w:rsidRPr="00C779E1">
        <w:rPr>
          <w:rFonts w:ascii="Sakkal Majalla" w:eastAsia="Times New Roman" w:hAnsi="Sakkal Majalla" w:cs="Sakkal Majalla"/>
          <w:b w:val="0"/>
          <w:bCs w:val="0"/>
          <w:color w:val="auto"/>
          <w:sz w:val="28"/>
          <w:szCs w:val="28"/>
          <w:rtl/>
          <w:lang w:val="en-GB" w:eastAsia="en-GB"/>
        </w:rPr>
        <w:t>التجاري، الخدمي، الصناعي، والتقني، نظرًا لكون هذه القطاعات من أكثر القطاعات تطبيقًا لأدوات التسويق الرقمي، ولأنها تمثل الشريحة الأكبر من المنشآت المسجلة في السوق السعودي وفق تقارير وزارة التجارة ومنشآت</w:t>
      </w:r>
      <w:r w:rsidRPr="00C779E1">
        <w:rPr>
          <w:rFonts w:ascii="Sakkal Majalla" w:eastAsia="Times New Roman" w:hAnsi="Sakkal Majalla" w:cs="Sakkal Majalla"/>
          <w:b w:val="0"/>
          <w:bCs w:val="0"/>
          <w:color w:val="auto"/>
          <w:sz w:val="28"/>
          <w:szCs w:val="28"/>
          <w:lang w:val="en-GB" w:eastAsia="en-GB"/>
        </w:rPr>
        <w:t>.</w:t>
      </w:r>
    </w:p>
    <w:p w14:paraId="4490F747" w14:textId="77777777" w:rsidR="00C779E1" w:rsidRPr="00C779E1" w:rsidRDefault="00C779E1" w:rsidP="00C779E1">
      <w:pPr>
        <w:pStyle w:val="Heading2"/>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ثانيًا: عينة الدراسة وحجمها</w:t>
      </w:r>
    </w:p>
    <w:p w14:paraId="086B2E25" w14:textId="77777777" w:rsidR="00C779E1" w:rsidRPr="00C779E1" w:rsidRDefault="00C779E1" w:rsidP="00C779E1">
      <w:pPr>
        <w:pStyle w:val="Heading2"/>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 xml:space="preserve">نظرًا لصعوبة الوصول الميداني للعينة الفعلية في هذه المرحلة، فقد تم اعتماد عينة افتراضية ممثلة تتراوح بين </w:t>
      </w:r>
      <w:r w:rsidRPr="00C779E1">
        <w:rPr>
          <w:rFonts w:ascii="Sakkal Majalla" w:eastAsia="Times New Roman" w:hAnsi="Sakkal Majalla" w:cs="Sakkal Majalla"/>
          <w:b w:val="0"/>
          <w:bCs w:val="0"/>
          <w:color w:val="auto"/>
          <w:sz w:val="28"/>
          <w:szCs w:val="28"/>
          <w:lang w:val="en-GB" w:eastAsia="en-GB"/>
        </w:rPr>
        <w:t xml:space="preserve">20 </w:t>
      </w:r>
      <w:r w:rsidRPr="00C779E1">
        <w:rPr>
          <w:rFonts w:ascii="Sakkal Majalla" w:eastAsia="Times New Roman" w:hAnsi="Sakkal Majalla" w:cs="Sakkal Majalla"/>
          <w:b w:val="0"/>
          <w:bCs w:val="0"/>
          <w:color w:val="auto"/>
          <w:sz w:val="28"/>
          <w:szCs w:val="28"/>
          <w:rtl/>
          <w:lang w:val="en-GB" w:eastAsia="en-GB"/>
        </w:rPr>
        <w:t>إلى 25 مؤسسة، وهو حجم مناسب للدراسات الاستطلاعية</w:t>
      </w:r>
      <w:r w:rsidRPr="00C779E1">
        <w:rPr>
          <w:rFonts w:ascii="Sakkal Majalla" w:eastAsia="Times New Roman" w:hAnsi="Sakkal Majalla" w:cs="Sakkal Majalla"/>
          <w:b w:val="0"/>
          <w:bCs w:val="0"/>
          <w:color w:val="auto"/>
          <w:sz w:val="28"/>
          <w:szCs w:val="28"/>
          <w:lang w:val="en-GB" w:eastAsia="en-GB"/>
        </w:rPr>
        <w:t xml:space="preserve"> (Pilot Studies) </w:t>
      </w:r>
      <w:r w:rsidRPr="00C779E1">
        <w:rPr>
          <w:rFonts w:ascii="Sakkal Majalla" w:eastAsia="Times New Roman" w:hAnsi="Sakkal Majalla" w:cs="Sakkal Majalla"/>
          <w:b w:val="0"/>
          <w:bCs w:val="0"/>
          <w:color w:val="auto"/>
          <w:sz w:val="28"/>
          <w:szCs w:val="28"/>
          <w:rtl/>
          <w:lang w:val="en-GB" w:eastAsia="en-GB"/>
        </w:rPr>
        <w:t>التي تهدف إلى اختبار أدوات القياس وضبطها قبل التطبيق الفعلي</w:t>
      </w:r>
      <w:r w:rsidRPr="00C779E1">
        <w:rPr>
          <w:rFonts w:ascii="Sakkal Majalla" w:eastAsia="Times New Roman" w:hAnsi="Sakkal Majalla" w:cs="Sakkal Majalla"/>
          <w:b w:val="0"/>
          <w:bCs w:val="0"/>
          <w:color w:val="auto"/>
          <w:sz w:val="28"/>
          <w:szCs w:val="28"/>
          <w:lang w:val="en-GB" w:eastAsia="en-GB"/>
        </w:rPr>
        <w:t>.</w:t>
      </w:r>
    </w:p>
    <w:p w14:paraId="12D602A2" w14:textId="77777777" w:rsidR="00C779E1" w:rsidRPr="00C779E1" w:rsidRDefault="00C779E1" w:rsidP="00C779E1">
      <w:pPr>
        <w:pStyle w:val="Heading2"/>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تم اختيار العينة باستخدام أسلوب العينة القصدية</w:t>
      </w:r>
      <w:r w:rsidRPr="00C779E1">
        <w:rPr>
          <w:rFonts w:ascii="Sakkal Majalla" w:eastAsia="Times New Roman" w:hAnsi="Sakkal Majalla" w:cs="Sakkal Majalla"/>
          <w:b w:val="0"/>
          <w:bCs w:val="0"/>
          <w:color w:val="auto"/>
          <w:sz w:val="28"/>
          <w:szCs w:val="28"/>
          <w:lang w:val="en-GB" w:eastAsia="en-GB"/>
        </w:rPr>
        <w:t xml:space="preserve"> (Purposive Sampling)</w:t>
      </w:r>
      <w:r w:rsidRPr="00C779E1">
        <w:rPr>
          <w:rFonts w:ascii="Sakkal Majalla" w:eastAsia="Times New Roman" w:hAnsi="Sakkal Majalla" w:cs="Sakkal Majalla"/>
          <w:b w:val="0"/>
          <w:bCs w:val="0"/>
          <w:color w:val="auto"/>
          <w:sz w:val="28"/>
          <w:szCs w:val="28"/>
          <w:rtl/>
          <w:lang w:val="en-GB" w:eastAsia="en-GB"/>
        </w:rPr>
        <w:t>، حيث تم توجيه الاستبيان نحو مؤسسات تُظهر مستوى من النشاط الرقمي أو لديها حضور إلكتروني فعّال لضمان واقعية البيانات وتمثيلها للقطاع المستهدف</w:t>
      </w:r>
      <w:r w:rsidRPr="00C779E1">
        <w:rPr>
          <w:rFonts w:ascii="Sakkal Majalla" w:eastAsia="Times New Roman" w:hAnsi="Sakkal Majalla" w:cs="Sakkal Majalla"/>
          <w:b w:val="0"/>
          <w:bCs w:val="0"/>
          <w:color w:val="auto"/>
          <w:sz w:val="28"/>
          <w:szCs w:val="28"/>
          <w:lang w:val="en-GB" w:eastAsia="en-GB"/>
        </w:rPr>
        <w:t>.</w:t>
      </w:r>
    </w:p>
    <w:p w14:paraId="372FB561" w14:textId="77777777" w:rsidR="00C779E1" w:rsidRPr="00C779E1" w:rsidRDefault="00C779E1" w:rsidP="00C779E1">
      <w:pPr>
        <w:pStyle w:val="Heading2"/>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وتضمن كل استمارة بيانات حول</w:t>
      </w:r>
      <w:r w:rsidRPr="00C779E1">
        <w:rPr>
          <w:rFonts w:ascii="Sakkal Majalla" w:eastAsia="Times New Roman" w:hAnsi="Sakkal Majalla" w:cs="Sakkal Majalla"/>
          <w:b w:val="0"/>
          <w:bCs w:val="0"/>
          <w:color w:val="auto"/>
          <w:sz w:val="28"/>
          <w:szCs w:val="28"/>
          <w:lang w:val="en-GB" w:eastAsia="en-GB"/>
        </w:rPr>
        <w:t>:</w:t>
      </w:r>
    </w:p>
    <w:p w14:paraId="3C4E0A61" w14:textId="77777777" w:rsidR="00C779E1" w:rsidRPr="00C779E1" w:rsidRDefault="00C779E1" w:rsidP="00C779E1">
      <w:pPr>
        <w:pStyle w:val="Heading2"/>
        <w:numPr>
          <w:ilvl w:val="0"/>
          <w:numId w:val="20"/>
        </w:numPr>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حجم المؤسسة (عدد الموظفين)</w:t>
      </w:r>
      <w:r w:rsidRPr="00C779E1">
        <w:rPr>
          <w:rFonts w:ascii="Sakkal Majalla" w:eastAsia="Times New Roman" w:hAnsi="Sakkal Majalla" w:cs="Sakkal Majalla"/>
          <w:b w:val="0"/>
          <w:bCs w:val="0"/>
          <w:color w:val="auto"/>
          <w:sz w:val="28"/>
          <w:szCs w:val="28"/>
          <w:lang w:val="en-GB" w:eastAsia="en-GB"/>
        </w:rPr>
        <w:t>.</w:t>
      </w:r>
    </w:p>
    <w:p w14:paraId="18F0F14D" w14:textId="77777777" w:rsidR="00C779E1" w:rsidRPr="00C779E1" w:rsidRDefault="00C779E1" w:rsidP="00C779E1">
      <w:pPr>
        <w:pStyle w:val="Heading2"/>
        <w:numPr>
          <w:ilvl w:val="0"/>
          <w:numId w:val="20"/>
        </w:numPr>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نوع النشاط</w:t>
      </w:r>
      <w:r w:rsidRPr="00C779E1">
        <w:rPr>
          <w:rFonts w:ascii="Sakkal Majalla" w:eastAsia="Times New Roman" w:hAnsi="Sakkal Majalla" w:cs="Sakkal Majalla"/>
          <w:b w:val="0"/>
          <w:bCs w:val="0"/>
          <w:color w:val="auto"/>
          <w:sz w:val="28"/>
          <w:szCs w:val="28"/>
          <w:lang w:val="en-GB" w:eastAsia="en-GB"/>
        </w:rPr>
        <w:t>.</w:t>
      </w:r>
    </w:p>
    <w:p w14:paraId="6E65C414" w14:textId="77777777" w:rsidR="00C779E1" w:rsidRPr="00C779E1" w:rsidRDefault="00C779E1" w:rsidP="00C779E1">
      <w:pPr>
        <w:pStyle w:val="Heading2"/>
        <w:numPr>
          <w:ilvl w:val="0"/>
          <w:numId w:val="20"/>
        </w:numPr>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lastRenderedPageBreak/>
        <w:t>سنوات العمل</w:t>
      </w:r>
      <w:r w:rsidRPr="00C779E1">
        <w:rPr>
          <w:rFonts w:ascii="Sakkal Majalla" w:eastAsia="Times New Roman" w:hAnsi="Sakkal Majalla" w:cs="Sakkal Majalla"/>
          <w:b w:val="0"/>
          <w:bCs w:val="0"/>
          <w:color w:val="auto"/>
          <w:sz w:val="28"/>
          <w:szCs w:val="28"/>
          <w:lang w:val="en-GB" w:eastAsia="en-GB"/>
        </w:rPr>
        <w:t>.</w:t>
      </w:r>
    </w:p>
    <w:p w14:paraId="51201A71" w14:textId="77777777" w:rsidR="00C779E1" w:rsidRPr="00C779E1" w:rsidRDefault="00C779E1" w:rsidP="00C779E1">
      <w:pPr>
        <w:pStyle w:val="Heading2"/>
        <w:numPr>
          <w:ilvl w:val="0"/>
          <w:numId w:val="20"/>
        </w:numPr>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مستوى التحول الرقمي</w:t>
      </w:r>
      <w:r w:rsidRPr="00C779E1">
        <w:rPr>
          <w:rFonts w:ascii="Sakkal Majalla" w:eastAsia="Times New Roman" w:hAnsi="Sakkal Majalla" w:cs="Sakkal Majalla"/>
          <w:b w:val="0"/>
          <w:bCs w:val="0"/>
          <w:color w:val="auto"/>
          <w:sz w:val="28"/>
          <w:szCs w:val="28"/>
          <w:lang w:val="en-GB" w:eastAsia="en-GB"/>
        </w:rPr>
        <w:t>.</w:t>
      </w:r>
    </w:p>
    <w:p w14:paraId="57A33F89" w14:textId="77777777" w:rsidR="00C779E1" w:rsidRPr="00C779E1" w:rsidRDefault="00C779E1" w:rsidP="00C779E1">
      <w:pPr>
        <w:pStyle w:val="Heading2"/>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ثالثًا: أداة جمع البيانات</w:t>
      </w:r>
    </w:p>
    <w:p w14:paraId="2CC9467C" w14:textId="77777777" w:rsidR="00C779E1" w:rsidRPr="00C779E1" w:rsidRDefault="00C779E1" w:rsidP="00C779E1">
      <w:pPr>
        <w:pStyle w:val="Heading2"/>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اعتمدت الدراسة على أداة واحدة رئيسية لجمع البيانات وهي الاستبيان، والذي تم تصميمه استنادًا إلى الإطار النظري والدراسات السابقة، ويتضمن ثلاثة محاور رئيسية</w:t>
      </w:r>
      <w:r w:rsidRPr="00C779E1">
        <w:rPr>
          <w:rFonts w:ascii="Sakkal Majalla" w:eastAsia="Times New Roman" w:hAnsi="Sakkal Majalla" w:cs="Sakkal Majalla"/>
          <w:b w:val="0"/>
          <w:bCs w:val="0"/>
          <w:color w:val="auto"/>
          <w:sz w:val="28"/>
          <w:szCs w:val="28"/>
          <w:lang w:val="en-GB" w:eastAsia="en-GB"/>
        </w:rPr>
        <w:t>:</w:t>
      </w:r>
    </w:p>
    <w:p w14:paraId="40A1C31C" w14:textId="77777777" w:rsidR="00C779E1" w:rsidRPr="00C779E1" w:rsidRDefault="00C779E1" w:rsidP="00C779E1">
      <w:pPr>
        <w:pStyle w:val="Heading2"/>
        <w:numPr>
          <w:ilvl w:val="0"/>
          <w:numId w:val="21"/>
        </w:numPr>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البيانات الديموغرافية للمؤسسات</w:t>
      </w:r>
      <w:r w:rsidRPr="00C779E1">
        <w:rPr>
          <w:rFonts w:ascii="Sakkal Majalla" w:eastAsia="Times New Roman" w:hAnsi="Sakkal Majalla" w:cs="Sakkal Majalla"/>
          <w:b w:val="0"/>
          <w:bCs w:val="0"/>
          <w:color w:val="auto"/>
          <w:sz w:val="28"/>
          <w:szCs w:val="28"/>
          <w:lang w:val="en-GB" w:eastAsia="en-GB"/>
        </w:rPr>
        <w:t>.</w:t>
      </w:r>
    </w:p>
    <w:p w14:paraId="18C6EEA1" w14:textId="4C2895CD" w:rsidR="00C779E1" w:rsidRPr="00C779E1" w:rsidRDefault="00C779E1" w:rsidP="00C779E1">
      <w:pPr>
        <w:pStyle w:val="Heading2"/>
        <w:numPr>
          <w:ilvl w:val="0"/>
          <w:numId w:val="21"/>
        </w:numPr>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 xml:space="preserve">استراتيجيات التسويق الرقمي </w:t>
      </w:r>
      <w:r w:rsidR="002040F3">
        <w:rPr>
          <w:rFonts w:ascii="Sakkal Majalla" w:eastAsia="Times New Roman" w:hAnsi="Sakkal Majalla" w:cs="Sakkal Majalla" w:hint="cs"/>
          <w:b w:val="0"/>
          <w:bCs w:val="0"/>
          <w:color w:val="auto"/>
          <w:sz w:val="28"/>
          <w:szCs w:val="28"/>
          <w:rtl/>
          <w:lang w:val="en-GB" w:eastAsia="en-GB"/>
        </w:rPr>
        <w:t>(</w:t>
      </w:r>
      <w:r w:rsidRPr="00C779E1">
        <w:rPr>
          <w:rFonts w:ascii="Sakkal Majalla" w:eastAsia="Times New Roman" w:hAnsi="Sakkal Majalla" w:cs="Sakkal Majalla"/>
          <w:b w:val="0"/>
          <w:bCs w:val="0"/>
          <w:color w:val="auto"/>
          <w:sz w:val="28"/>
          <w:szCs w:val="28"/>
          <w:lang w:val="en-GB" w:eastAsia="en-GB"/>
        </w:rPr>
        <w:t xml:space="preserve">5 </w:t>
      </w:r>
      <w:r w:rsidRPr="00C779E1">
        <w:rPr>
          <w:rFonts w:ascii="Sakkal Majalla" w:eastAsia="Times New Roman" w:hAnsi="Sakkal Majalla" w:cs="Sakkal Majalla"/>
          <w:b w:val="0"/>
          <w:bCs w:val="0"/>
          <w:color w:val="auto"/>
          <w:sz w:val="28"/>
          <w:szCs w:val="28"/>
          <w:rtl/>
          <w:lang w:val="en-GB" w:eastAsia="en-GB"/>
        </w:rPr>
        <w:t>أبعاد رئيسية: المحتوى – التواصل الاجتماعي – الإعلانات – البريد الإلكتروني – التحليلات الرقمية</w:t>
      </w:r>
      <w:r w:rsidR="002040F3">
        <w:rPr>
          <w:rFonts w:ascii="Sakkal Majalla" w:eastAsia="Times New Roman" w:hAnsi="Sakkal Majalla" w:cs="Sakkal Majalla" w:hint="cs"/>
          <w:b w:val="0"/>
          <w:bCs w:val="0"/>
          <w:color w:val="auto"/>
          <w:sz w:val="28"/>
          <w:szCs w:val="28"/>
          <w:rtl/>
          <w:lang w:val="en-GB" w:eastAsia="en-GB"/>
        </w:rPr>
        <w:t>)</w:t>
      </w:r>
      <w:r w:rsidRPr="00C779E1">
        <w:rPr>
          <w:rFonts w:ascii="Sakkal Majalla" w:eastAsia="Times New Roman" w:hAnsi="Sakkal Majalla" w:cs="Sakkal Majalla"/>
          <w:b w:val="0"/>
          <w:bCs w:val="0"/>
          <w:color w:val="auto"/>
          <w:sz w:val="28"/>
          <w:szCs w:val="28"/>
          <w:lang w:val="en-GB" w:eastAsia="en-GB"/>
        </w:rPr>
        <w:t>.</w:t>
      </w:r>
    </w:p>
    <w:p w14:paraId="22BD47B8" w14:textId="084DC6B1" w:rsidR="00C779E1" w:rsidRPr="00C779E1" w:rsidRDefault="00C779E1" w:rsidP="00C779E1">
      <w:pPr>
        <w:pStyle w:val="Heading2"/>
        <w:numPr>
          <w:ilvl w:val="0"/>
          <w:numId w:val="21"/>
        </w:numPr>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 xml:space="preserve">عناصر الميزة التنافسية </w:t>
      </w:r>
      <w:r w:rsidR="002040F3">
        <w:rPr>
          <w:rFonts w:ascii="Sakkal Majalla" w:eastAsia="Times New Roman" w:hAnsi="Sakkal Majalla" w:cs="Sakkal Majalla" w:hint="cs"/>
          <w:b w:val="0"/>
          <w:bCs w:val="0"/>
          <w:color w:val="auto"/>
          <w:sz w:val="28"/>
          <w:szCs w:val="28"/>
          <w:rtl/>
          <w:lang w:val="en-GB" w:eastAsia="en-GB"/>
        </w:rPr>
        <w:t>(</w:t>
      </w:r>
      <w:r w:rsidRPr="00C779E1">
        <w:rPr>
          <w:rFonts w:ascii="Sakkal Majalla" w:eastAsia="Times New Roman" w:hAnsi="Sakkal Majalla" w:cs="Sakkal Majalla"/>
          <w:b w:val="0"/>
          <w:bCs w:val="0"/>
          <w:color w:val="auto"/>
          <w:sz w:val="28"/>
          <w:szCs w:val="28"/>
          <w:rtl/>
          <w:lang w:val="en-GB" w:eastAsia="en-GB"/>
        </w:rPr>
        <w:t>الابتكار – جودة الخدمة – السمعة – رضا العملاء – خفض التكاليف</w:t>
      </w:r>
      <w:r w:rsidR="002040F3">
        <w:rPr>
          <w:rFonts w:ascii="Sakkal Majalla" w:eastAsia="Times New Roman" w:hAnsi="Sakkal Majalla" w:cs="Sakkal Majalla" w:hint="cs"/>
          <w:b w:val="0"/>
          <w:bCs w:val="0"/>
          <w:color w:val="auto"/>
          <w:sz w:val="28"/>
          <w:szCs w:val="28"/>
          <w:rtl/>
          <w:lang w:val="en-GB" w:eastAsia="en-GB"/>
        </w:rPr>
        <w:t>)</w:t>
      </w:r>
      <w:r w:rsidRPr="00C779E1">
        <w:rPr>
          <w:rFonts w:ascii="Sakkal Majalla" w:eastAsia="Times New Roman" w:hAnsi="Sakkal Majalla" w:cs="Sakkal Majalla"/>
          <w:b w:val="0"/>
          <w:bCs w:val="0"/>
          <w:color w:val="auto"/>
          <w:sz w:val="28"/>
          <w:szCs w:val="28"/>
          <w:lang w:val="en-GB" w:eastAsia="en-GB"/>
        </w:rPr>
        <w:t>.</w:t>
      </w:r>
    </w:p>
    <w:p w14:paraId="52751E48" w14:textId="77777777" w:rsidR="00C779E1" w:rsidRPr="00C779E1" w:rsidRDefault="00C779E1" w:rsidP="00C779E1">
      <w:pPr>
        <w:pStyle w:val="Heading2"/>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تم استخدام مقياس ليكرت الخماسي لقياس درجة الاتفاق على العبارات، وهو أحد المقاييس الأكثر استخدامًا في الدراسات الإدارية</w:t>
      </w:r>
      <w:r w:rsidRPr="00C779E1">
        <w:rPr>
          <w:rFonts w:ascii="Sakkal Majalla" w:eastAsia="Times New Roman" w:hAnsi="Sakkal Majalla" w:cs="Sakkal Majalla"/>
          <w:b w:val="0"/>
          <w:bCs w:val="0"/>
          <w:color w:val="auto"/>
          <w:sz w:val="28"/>
          <w:szCs w:val="28"/>
          <w:lang w:val="en-GB" w:eastAsia="en-GB"/>
        </w:rPr>
        <w:t>.</w:t>
      </w:r>
    </w:p>
    <w:p w14:paraId="72179216" w14:textId="77777777" w:rsidR="00C779E1" w:rsidRPr="00C779E1" w:rsidRDefault="00C779E1" w:rsidP="00C779E1">
      <w:pPr>
        <w:pStyle w:val="Heading2"/>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رابعًا: البيانات الافتراضية وسبب استخدامها</w:t>
      </w:r>
    </w:p>
    <w:p w14:paraId="0D4C3F58" w14:textId="77777777" w:rsidR="00C779E1" w:rsidRPr="00C779E1" w:rsidRDefault="00C779E1" w:rsidP="00C779E1">
      <w:pPr>
        <w:pStyle w:val="Heading2"/>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تم توليد بيانات ميدانية افتراضية</w:t>
      </w:r>
      <w:r w:rsidRPr="00C779E1">
        <w:rPr>
          <w:rFonts w:ascii="Sakkal Majalla" w:eastAsia="Times New Roman" w:hAnsi="Sakkal Majalla" w:cs="Sakkal Majalla"/>
          <w:b w:val="0"/>
          <w:bCs w:val="0"/>
          <w:color w:val="auto"/>
          <w:sz w:val="28"/>
          <w:szCs w:val="28"/>
          <w:lang w:val="en-GB" w:eastAsia="en-GB"/>
        </w:rPr>
        <w:t xml:space="preserve"> (Simulated Data) </w:t>
      </w:r>
      <w:r w:rsidRPr="00C779E1">
        <w:rPr>
          <w:rFonts w:ascii="Sakkal Majalla" w:eastAsia="Times New Roman" w:hAnsi="Sakkal Majalla" w:cs="Sakkal Majalla"/>
          <w:b w:val="0"/>
          <w:bCs w:val="0"/>
          <w:color w:val="auto"/>
          <w:sz w:val="28"/>
          <w:szCs w:val="28"/>
          <w:rtl/>
          <w:lang w:val="en-GB" w:eastAsia="en-GB"/>
        </w:rPr>
        <w:t>لتمثيل العينة المقترحة، وذلك بهدف</w:t>
      </w:r>
      <w:r w:rsidRPr="00C779E1">
        <w:rPr>
          <w:rFonts w:ascii="Sakkal Majalla" w:eastAsia="Times New Roman" w:hAnsi="Sakkal Majalla" w:cs="Sakkal Majalla"/>
          <w:b w:val="0"/>
          <w:bCs w:val="0"/>
          <w:color w:val="auto"/>
          <w:sz w:val="28"/>
          <w:szCs w:val="28"/>
          <w:lang w:val="en-GB" w:eastAsia="en-GB"/>
        </w:rPr>
        <w:t>:</w:t>
      </w:r>
    </w:p>
    <w:p w14:paraId="4126D56E" w14:textId="77777777" w:rsidR="00C779E1" w:rsidRPr="00C779E1" w:rsidRDefault="00C779E1" w:rsidP="00C779E1">
      <w:pPr>
        <w:pStyle w:val="Heading2"/>
        <w:numPr>
          <w:ilvl w:val="0"/>
          <w:numId w:val="22"/>
        </w:numPr>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اختبار أدوات القياس قبل جمع البيانات الحقيقية</w:t>
      </w:r>
      <w:r w:rsidRPr="00C779E1">
        <w:rPr>
          <w:rFonts w:ascii="Sakkal Majalla" w:eastAsia="Times New Roman" w:hAnsi="Sakkal Majalla" w:cs="Sakkal Majalla"/>
          <w:b w:val="0"/>
          <w:bCs w:val="0"/>
          <w:color w:val="auto"/>
          <w:sz w:val="28"/>
          <w:szCs w:val="28"/>
          <w:lang w:val="en-GB" w:eastAsia="en-GB"/>
        </w:rPr>
        <w:t>.</w:t>
      </w:r>
    </w:p>
    <w:p w14:paraId="09D6BB39" w14:textId="77777777" w:rsidR="00C779E1" w:rsidRPr="00C779E1" w:rsidRDefault="00C779E1" w:rsidP="00C779E1">
      <w:pPr>
        <w:pStyle w:val="Heading2"/>
        <w:numPr>
          <w:ilvl w:val="0"/>
          <w:numId w:val="22"/>
        </w:numPr>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التحقق من صدق البنود وثباتها</w:t>
      </w:r>
      <w:r w:rsidRPr="00C779E1">
        <w:rPr>
          <w:rFonts w:ascii="Sakkal Majalla" w:eastAsia="Times New Roman" w:hAnsi="Sakkal Majalla" w:cs="Sakkal Majalla"/>
          <w:b w:val="0"/>
          <w:bCs w:val="0"/>
          <w:color w:val="auto"/>
          <w:sz w:val="28"/>
          <w:szCs w:val="28"/>
          <w:lang w:val="en-GB" w:eastAsia="en-GB"/>
        </w:rPr>
        <w:t>.</w:t>
      </w:r>
    </w:p>
    <w:p w14:paraId="0DD94085" w14:textId="77777777" w:rsidR="00C779E1" w:rsidRPr="00C779E1" w:rsidRDefault="00C779E1" w:rsidP="00C779E1">
      <w:pPr>
        <w:pStyle w:val="Heading2"/>
        <w:numPr>
          <w:ilvl w:val="0"/>
          <w:numId w:val="22"/>
        </w:numPr>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ضمان جاهزية النموذج الإحصائي للتحليل النهائي</w:t>
      </w:r>
      <w:r w:rsidRPr="00C779E1">
        <w:rPr>
          <w:rFonts w:ascii="Sakkal Majalla" w:eastAsia="Times New Roman" w:hAnsi="Sakkal Majalla" w:cs="Sakkal Majalla"/>
          <w:b w:val="0"/>
          <w:bCs w:val="0"/>
          <w:color w:val="auto"/>
          <w:sz w:val="28"/>
          <w:szCs w:val="28"/>
          <w:lang w:val="en-GB" w:eastAsia="en-GB"/>
        </w:rPr>
        <w:t>.</w:t>
      </w:r>
    </w:p>
    <w:p w14:paraId="628CD461" w14:textId="77777777" w:rsidR="00C779E1" w:rsidRPr="00C779E1" w:rsidRDefault="00C779E1" w:rsidP="00C779E1">
      <w:pPr>
        <w:pStyle w:val="Heading2"/>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وتراعي البيانات الافتراضية التوزيعات الواقعية المتوقعة في سوق الرياض</w:t>
      </w:r>
      <w:r w:rsidRPr="00C779E1">
        <w:rPr>
          <w:rFonts w:ascii="Sakkal Majalla" w:eastAsia="Times New Roman" w:hAnsi="Sakkal Majalla" w:cs="Sakkal Majalla"/>
          <w:b w:val="0"/>
          <w:bCs w:val="0"/>
          <w:color w:val="auto"/>
          <w:sz w:val="28"/>
          <w:szCs w:val="28"/>
          <w:lang w:val="en-GB" w:eastAsia="en-GB"/>
        </w:rPr>
        <w:t>.</w:t>
      </w:r>
    </w:p>
    <w:p w14:paraId="4FBC7191" w14:textId="77777777" w:rsidR="00C779E1" w:rsidRPr="00C779E1" w:rsidRDefault="00C779E1" w:rsidP="00C779E1">
      <w:pPr>
        <w:pStyle w:val="Heading2"/>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lastRenderedPageBreak/>
        <w:t>خامسًا: الأساليب الإحصائية المستخدمة</w:t>
      </w:r>
    </w:p>
    <w:p w14:paraId="0B5DA9D6" w14:textId="77777777" w:rsidR="00C779E1" w:rsidRPr="00C779E1" w:rsidRDefault="00C779E1" w:rsidP="00C779E1">
      <w:pPr>
        <w:pStyle w:val="Heading2"/>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سيتم تحليل البيانات باستخدام برنامج</w:t>
      </w:r>
      <w:r w:rsidRPr="00C779E1">
        <w:rPr>
          <w:rFonts w:ascii="Sakkal Majalla" w:eastAsia="Times New Roman" w:hAnsi="Sakkal Majalla" w:cs="Sakkal Majalla"/>
          <w:b w:val="0"/>
          <w:bCs w:val="0"/>
          <w:color w:val="auto"/>
          <w:sz w:val="28"/>
          <w:szCs w:val="28"/>
          <w:lang w:val="en-GB" w:eastAsia="en-GB"/>
        </w:rPr>
        <w:t xml:space="preserve"> SPSS </w:t>
      </w:r>
      <w:r w:rsidRPr="00C779E1">
        <w:rPr>
          <w:rFonts w:ascii="Sakkal Majalla" w:eastAsia="Times New Roman" w:hAnsi="Sakkal Majalla" w:cs="Sakkal Majalla"/>
          <w:b w:val="0"/>
          <w:bCs w:val="0"/>
          <w:color w:val="auto"/>
          <w:sz w:val="28"/>
          <w:szCs w:val="28"/>
          <w:rtl/>
          <w:lang w:val="en-GB" w:eastAsia="en-GB"/>
        </w:rPr>
        <w:t>نظرًا لقدرته على التعامل مع الاختبارات الإحصائية المعتمدة في الدراسات الإدارية. وتشمل الأساليب المستخدمة</w:t>
      </w:r>
      <w:r w:rsidRPr="00C779E1">
        <w:rPr>
          <w:rFonts w:ascii="Sakkal Majalla" w:eastAsia="Times New Roman" w:hAnsi="Sakkal Majalla" w:cs="Sakkal Majalla"/>
          <w:b w:val="0"/>
          <w:bCs w:val="0"/>
          <w:color w:val="auto"/>
          <w:sz w:val="28"/>
          <w:szCs w:val="28"/>
          <w:lang w:val="en-GB" w:eastAsia="en-GB"/>
        </w:rPr>
        <w:t>:</w:t>
      </w:r>
    </w:p>
    <w:p w14:paraId="23492846" w14:textId="078CA653" w:rsidR="00C779E1" w:rsidRPr="00C779E1" w:rsidRDefault="00C779E1" w:rsidP="00C779E1">
      <w:pPr>
        <w:pStyle w:val="Heading2"/>
        <w:numPr>
          <w:ilvl w:val="0"/>
          <w:numId w:val="23"/>
        </w:numPr>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 xml:space="preserve">الإحصاءات الوصفية </w:t>
      </w:r>
      <w:r w:rsidR="002040F3">
        <w:rPr>
          <w:rFonts w:ascii="Sakkal Majalla" w:eastAsia="Times New Roman" w:hAnsi="Sakkal Majalla" w:cs="Sakkal Majalla" w:hint="cs"/>
          <w:b w:val="0"/>
          <w:bCs w:val="0"/>
          <w:color w:val="auto"/>
          <w:sz w:val="28"/>
          <w:szCs w:val="28"/>
          <w:rtl/>
          <w:lang w:val="en-GB" w:eastAsia="en-GB"/>
        </w:rPr>
        <w:t>(</w:t>
      </w:r>
      <w:r w:rsidRPr="00C779E1">
        <w:rPr>
          <w:rFonts w:ascii="Sakkal Majalla" w:eastAsia="Times New Roman" w:hAnsi="Sakkal Majalla" w:cs="Sakkal Majalla"/>
          <w:b w:val="0"/>
          <w:bCs w:val="0"/>
          <w:color w:val="auto"/>
          <w:sz w:val="28"/>
          <w:szCs w:val="28"/>
          <w:rtl/>
          <w:lang w:val="en-GB" w:eastAsia="en-GB"/>
        </w:rPr>
        <w:t>المتوسطات – الانحراف المعياري – التكرارات</w:t>
      </w:r>
      <w:r w:rsidR="002040F3">
        <w:rPr>
          <w:rFonts w:ascii="Sakkal Majalla" w:eastAsia="Times New Roman" w:hAnsi="Sakkal Majalla" w:cs="Sakkal Majalla" w:hint="cs"/>
          <w:b w:val="0"/>
          <w:bCs w:val="0"/>
          <w:color w:val="auto"/>
          <w:sz w:val="28"/>
          <w:szCs w:val="28"/>
          <w:rtl/>
          <w:lang w:val="en-GB" w:eastAsia="en-GB"/>
        </w:rPr>
        <w:t>)</w:t>
      </w:r>
      <w:r w:rsidRPr="00C779E1">
        <w:rPr>
          <w:rFonts w:ascii="Sakkal Majalla" w:eastAsia="Times New Roman" w:hAnsi="Sakkal Majalla" w:cs="Sakkal Majalla"/>
          <w:b w:val="0"/>
          <w:bCs w:val="0"/>
          <w:color w:val="auto"/>
          <w:sz w:val="28"/>
          <w:szCs w:val="28"/>
          <w:lang w:val="en-GB" w:eastAsia="en-GB"/>
        </w:rPr>
        <w:t>.</w:t>
      </w:r>
    </w:p>
    <w:p w14:paraId="489ABB61" w14:textId="77777777" w:rsidR="00C779E1" w:rsidRPr="00C779E1" w:rsidRDefault="00C779E1" w:rsidP="00C779E1">
      <w:pPr>
        <w:pStyle w:val="Heading2"/>
        <w:numPr>
          <w:ilvl w:val="0"/>
          <w:numId w:val="23"/>
        </w:numPr>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اختبار الثبات (كرونباخ ألفا) للتحقق من موثوقية الاستبيان</w:t>
      </w:r>
      <w:r w:rsidRPr="00C779E1">
        <w:rPr>
          <w:rFonts w:ascii="Sakkal Majalla" w:eastAsia="Times New Roman" w:hAnsi="Sakkal Majalla" w:cs="Sakkal Majalla"/>
          <w:b w:val="0"/>
          <w:bCs w:val="0"/>
          <w:color w:val="auto"/>
          <w:sz w:val="28"/>
          <w:szCs w:val="28"/>
          <w:lang w:val="en-GB" w:eastAsia="en-GB"/>
        </w:rPr>
        <w:t>.</w:t>
      </w:r>
    </w:p>
    <w:p w14:paraId="731349AF" w14:textId="77777777" w:rsidR="00C779E1" w:rsidRPr="00C779E1" w:rsidRDefault="00C779E1" w:rsidP="00C779E1">
      <w:pPr>
        <w:pStyle w:val="Heading2"/>
        <w:numPr>
          <w:ilvl w:val="0"/>
          <w:numId w:val="23"/>
        </w:numPr>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تحليل الارتباط</w:t>
      </w:r>
      <w:r w:rsidRPr="00C779E1">
        <w:rPr>
          <w:rFonts w:ascii="Sakkal Majalla" w:eastAsia="Times New Roman" w:hAnsi="Sakkal Majalla" w:cs="Sakkal Majalla"/>
          <w:b w:val="0"/>
          <w:bCs w:val="0"/>
          <w:color w:val="auto"/>
          <w:sz w:val="28"/>
          <w:szCs w:val="28"/>
          <w:lang w:val="en-GB" w:eastAsia="en-GB"/>
        </w:rPr>
        <w:t xml:space="preserve"> (Pearson Correlation) </w:t>
      </w:r>
      <w:r w:rsidRPr="00C779E1">
        <w:rPr>
          <w:rFonts w:ascii="Sakkal Majalla" w:eastAsia="Times New Roman" w:hAnsi="Sakkal Majalla" w:cs="Sakkal Majalla"/>
          <w:b w:val="0"/>
          <w:bCs w:val="0"/>
          <w:color w:val="auto"/>
          <w:sz w:val="28"/>
          <w:szCs w:val="28"/>
          <w:rtl/>
          <w:lang w:val="en-GB" w:eastAsia="en-GB"/>
        </w:rPr>
        <w:t>لقياس طبيعة العلاقة بين المتغيرات</w:t>
      </w:r>
      <w:r w:rsidRPr="00C779E1">
        <w:rPr>
          <w:rFonts w:ascii="Sakkal Majalla" w:eastAsia="Times New Roman" w:hAnsi="Sakkal Majalla" w:cs="Sakkal Majalla"/>
          <w:b w:val="0"/>
          <w:bCs w:val="0"/>
          <w:color w:val="auto"/>
          <w:sz w:val="28"/>
          <w:szCs w:val="28"/>
          <w:lang w:val="en-GB" w:eastAsia="en-GB"/>
        </w:rPr>
        <w:t>.</w:t>
      </w:r>
    </w:p>
    <w:p w14:paraId="45FEA96C" w14:textId="77777777" w:rsidR="00C779E1" w:rsidRPr="00C779E1" w:rsidRDefault="00C779E1" w:rsidP="00C779E1">
      <w:pPr>
        <w:pStyle w:val="Heading2"/>
        <w:numPr>
          <w:ilvl w:val="0"/>
          <w:numId w:val="23"/>
        </w:numPr>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تحليل الانحدار المتعدد</w:t>
      </w:r>
      <w:r w:rsidRPr="00C779E1">
        <w:rPr>
          <w:rFonts w:ascii="Sakkal Majalla" w:eastAsia="Times New Roman" w:hAnsi="Sakkal Majalla" w:cs="Sakkal Majalla"/>
          <w:b w:val="0"/>
          <w:bCs w:val="0"/>
          <w:color w:val="auto"/>
          <w:sz w:val="28"/>
          <w:szCs w:val="28"/>
          <w:lang w:val="en-GB" w:eastAsia="en-GB"/>
        </w:rPr>
        <w:t xml:space="preserve"> (Multiple Regression) </w:t>
      </w:r>
      <w:r w:rsidRPr="00C779E1">
        <w:rPr>
          <w:rFonts w:ascii="Sakkal Majalla" w:eastAsia="Times New Roman" w:hAnsi="Sakkal Majalla" w:cs="Sakkal Majalla"/>
          <w:b w:val="0"/>
          <w:bCs w:val="0"/>
          <w:color w:val="auto"/>
          <w:sz w:val="28"/>
          <w:szCs w:val="28"/>
          <w:rtl/>
          <w:lang w:val="en-GB" w:eastAsia="en-GB"/>
        </w:rPr>
        <w:t>لاختبار فرضيات الدراسة وتحديد قوة وتأثير كل استراتيجية رقمية على عناصر الميزة التنافسية</w:t>
      </w:r>
      <w:r w:rsidRPr="00C779E1">
        <w:rPr>
          <w:rFonts w:ascii="Sakkal Majalla" w:eastAsia="Times New Roman" w:hAnsi="Sakkal Majalla" w:cs="Sakkal Majalla"/>
          <w:b w:val="0"/>
          <w:bCs w:val="0"/>
          <w:color w:val="auto"/>
          <w:sz w:val="28"/>
          <w:szCs w:val="28"/>
          <w:lang w:val="en-GB" w:eastAsia="en-GB"/>
        </w:rPr>
        <w:t>.</w:t>
      </w:r>
    </w:p>
    <w:p w14:paraId="55B66EF9" w14:textId="77777777" w:rsidR="00C779E1" w:rsidRPr="00C779E1" w:rsidRDefault="00C779E1" w:rsidP="00C779E1">
      <w:pPr>
        <w:pStyle w:val="Heading2"/>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سادسًا: مبررات اختيار المنهجية</w:t>
      </w:r>
    </w:p>
    <w:p w14:paraId="52CC1F05" w14:textId="77777777" w:rsidR="00C779E1" w:rsidRPr="00C779E1" w:rsidRDefault="00C779E1" w:rsidP="00C779E1">
      <w:pPr>
        <w:pStyle w:val="Heading2"/>
        <w:numPr>
          <w:ilvl w:val="0"/>
          <w:numId w:val="24"/>
        </w:numPr>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المنهج الوصفي التحليلي هو الأنسب لقياس العلاقات كما تحدث طبيعيًا</w:t>
      </w:r>
      <w:r w:rsidRPr="00C779E1">
        <w:rPr>
          <w:rFonts w:ascii="Sakkal Majalla" w:eastAsia="Times New Roman" w:hAnsi="Sakkal Majalla" w:cs="Sakkal Majalla"/>
          <w:b w:val="0"/>
          <w:bCs w:val="0"/>
          <w:color w:val="auto"/>
          <w:sz w:val="28"/>
          <w:szCs w:val="28"/>
          <w:lang w:val="en-GB" w:eastAsia="en-GB"/>
        </w:rPr>
        <w:t>.</w:t>
      </w:r>
    </w:p>
    <w:p w14:paraId="7BCEF77A" w14:textId="77777777" w:rsidR="00C779E1" w:rsidRPr="00C779E1" w:rsidRDefault="00C779E1" w:rsidP="00C779E1">
      <w:pPr>
        <w:pStyle w:val="Heading2"/>
        <w:numPr>
          <w:ilvl w:val="0"/>
          <w:numId w:val="24"/>
        </w:numPr>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استخدام الاستبيان مناسب لطبيعة المتغيرات الرقمية</w:t>
      </w:r>
      <w:r w:rsidRPr="00C779E1">
        <w:rPr>
          <w:rFonts w:ascii="Sakkal Majalla" w:eastAsia="Times New Roman" w:hAnsi="Sakkal Majalla" w:cs="Sakkal Majalla"/>
          <w:b w:val="0"/>
          <w:bCs w:val="0"/>
          <w:color w:val="auto"/>
          <w:sz w:val="28"/>
          <w:szCs w:val="28"/>
          <w:lang w:val="en-GB" w:eastAsia="en-GB"/>
        </w:rPr>
        <w:t>.</w:t>
      </w:r>
    </w:p>
    <w:p w14:paraId="4DF8FC67" w14:textId="77777777" w:rsidR="00C779E1" w:rsidRPr="00C779E1" w:rsidRDefault="00C779E1" w:rsidP="00C779E1">
      <w:pPr>
        <w:pStyle w:val="Heading2"/>
        <w:numPr>
          <w:ilvl w:val="0"/>
          <w:numId w:val="24"/>
        </w:numPr>
        <w:bidi/>
        <w:spacing w:line="360" w:lineRule="auto"/>
        <w:rPr>
          <w:rFonts w:ascii="Sakkal Majalla" w:eastAsia="Times New Roman" w:hAnsi="Sakkal Majalla" w:cs="Sakkal Majalla"/>
          <w:b w:val="0"/>
          <w:bCs w:val="0"/>
          <w:color w:val="auto"/>
          <w:sz w:val="28"/>
          <w:szCs w:val="28"/>
          <w:lang w:val="en-GB" w:eastAsia="en-GB"/>
        </w:rPr>
      </w:pPr>
      <w:r w:rsidRPr="00C779E1">
        <w:rPr>
          <w:rFonts w:ascii="Sakkal Majalla" w:eastAsia="Times New Roman" w:hAnsi="Sakkal Majalla" w:cs="Sakkal Majalla"/>
          <w:b w:val="0"/>
          <w:bCs w:val="0"/>
          <w:color w:val="auto"/>
          <w:sz w:val="28"/>
          <w:szCs w:val="28"/>
          <w:rtl/>
          <w:lang w:val="en-GB" w:eastAsia="en-GB"/>
        </w:rPr>
        <w:t>حجم العينة (20–25) كافٍ لمرحلة الاختبار الأولية قبل التطبيق الموسّع</w:t>
      </w:r>
      <w:r w:rsidRPr="00C779E1">
        <w:rPr>
          <w:rFonts w:ascii="Sakkal Majalla" w:eastAsia="Times New Roman" w:hAnsi="Sakkal Majalla" w:cs="Sakkal Majalla"/>
          <w:b w:val="0"/>
          <w:bCs w:val="0"/>
          <w:color w:val="auto"/>
          <w:sz w:val="28"/>
          <w:szCs w:val="28"/>
          <w:lang w:val="en-GB" w:eastAsia="en-GB"/>
        </w:rPr>
        <w:t>.</w:t>
      </w:r>
    </w:p>
    <w:p w14:paraId="63F7E9A3" w14:textId="5F4DF2FD" w:rsidR="00C779E1" w:rsidRDefault="00C779E1" w:rsidP="00C779E1">
      <w:pPr>
        <w:pStyle w:val="Heading2"/>
        <w:numPr>
          <w:ilvl w:val="0"/>
          <w:numId w:val="24"/>
        </w:numPr>
        <w:bidi/>
        <w:spacing w:line="360" w:lineRule="auto"/>
        <w:rPr>
          <w:rFonts w:ascii="Sakkal Majalla" w:eastAsia="Times New Roman" w:hAnsi="Sakkal Majalla" w:cs="Sakkal Majalla"/>
          <w:b w:val="0"/>
          <w:bCs w:val="0"/>
          <w:color w:val="auto"/>
          <w:sz w:val="28"/>
          <w:szCs w:val="28"/>
          <w:rtl/>
          <w:lang w:val="en-GB" w:eastAsia="en-GB"/>
        </w:rPr>
      </w:pPr>
      <w:r w:rsidRPr="00C779E1">
        <w:rPr>
          <w:rFonts w:ascii="Sakkal Majalla" w:eastAsia="Times New Roman" w:hAnsi="Sakkal Majalla" w:cs="Sakkal Majalla"/>
          <w:b w:val="0"/>
          <w:bCs w:val="0"/>
          <w:color w:val="auto"/>
          <w:sz w:val="28"/>
          <w:szCs w:val="28"/>
          <w:lang w:val="en-GB" w:eastAsia="en-GB"/>
        </w:rPr>
        <w:t xml:space="preserve">SPSS </w:t>
      </w:r>
      <w:r w:rsidRPr="00C779E1">
        <w:rPr>
          <w:rFonts w:ascii="Sakkal Majalla" w:eastAsia="Times New Roman" w:hAnsi="Sakkal Majalla" w:cs="Sakkal Majalla"/>
          <w:b w:val="0"/>
          <w:bCs w:val="0"/>
          <w:color w:val="auto"/>
          <w:sz w:val="28"/>
          <w:szCs w:val="28"/>
          <w:rtl/>
          <w:lang w:val="en-GB" w:eastAsia="en-GB"/>
        </w:rPr>
        <w:t>يوفر أدوات دقيقة للتحليل الإحصائي المتوافق مع أهداف البحث</w:t>
      </w:r>
      <w:r w:rsidRPr="00C779E1">
        <w:rPr>
          <w:rFonts w:ascii="Sakkal Majalla" w:eastAsia="Times New Roman" w:hAnsi="Sakkal Majalla" w:cs="Sakkal Majalla"/>
          <w:b w:val="0"/>
          <w:bCs w:val="0"/>
          <w:color w:val="auto"/>
          <w:sz w:val="28"/>
          <w:szCs w:val="28"/>
          <w:lang w:val="en-GB" w:eastAsia="en-GB"/>
        </w:rPr>
        <w:t>.</w:t>
      </w:r>
    </w:p>
    <w:p w14:paraId="4C6FAC07" w14:textId="1381BF5A" w:rsidR="00302BAA" w:rsidRDefault="00302BAA" w:rsidP="00302BAA">
      <w:pPr>
        <w:bidi/>
        <w:rPr>
          <w:rtl/>
          <w:lang w:val="en-GB" w:eastAsia="en-GB"/>
        </w:rPr>
      </w:pPr>
    </w:p>
    <w:p w14:paraId="7396AB38" w14:textId="76338724" w:rsidR="00302BAA" w:rsidRDefault="00302BAA" w:rsidP="00302BAA">
      <w:pPr>
        <w:bidi/>
        <w:rPr>
          <w:rtl/>
          <w:lang w:val="en-GB" w:eastAsia="en-GB"/>
        </w:rPr>
      </w:pPr>
    </w:p>
    <w:p w14:paraId="31D45D66" w14:textId="3B0FEC7E" w:rsidR="00302BAA" w:rsidRDefault="00302BAA" w:rsidP="00302BAA">
      <w:pPr>
        <w:bidi/>
        <w:rPr>
          <w:rtl/>
          <w:lang w:val="en-GB" w:eastAsia="en-GB"/>
        </w:rPr>
      </w:pPr>
    </w:p>
    <w:p w14:paraId="6CF080D4" w14:textId="77777777" w:rsidR="00302BAA" w:rsidRDefault="00302BAA" w:rsidP="00302BAA">
      <w:pPr>
        <w:bidi/>
        <w:rPr>
          <w:rtl/>
          <w:lang w:val="en-GB" w:eastAsia="en-GB"/>
        </w:rPr>
      </w:pPr>
    </w:p>
    <w:p w14:paraId="75FBCEB3" w14:textId="77777777" w:rsidR="00302BAA" w:rsidRPr="00C779E1" w:rsidRDefault="00302BAA" w:rsidP="00302BAA">
      <w:pPr>
        <w:bidi/>
        <w:rPr>
          <w:lang w:val="en-GB" w:eastAsia="en-GB"/>
        </w:rPr>
      </w:pPr>
    </w:p>
    <w:p w14:paraId="4AF674F8" w14:textId="0AF0C648" w:rsidR="00C05F59" w:rsidRPr="00482E29" w:rsidRDefault="00CB0C54" w:rsidP="008E799B">
      <w:pPr>
        <w:pStyle w:val="Heading2"/>
        <w:bidi/>
        <w:spacing w:line="360" w:lineRule="auto"/>
        <w:rPr>
          <w:rFonts w:ascii="Sakkal Majalla" w:hAnsi="Sakkal Majalla" w:cs="Sakkal Majalla"/>
          <w:rtl/>
        </w:rPr>
      </w:pPr>
      <w:r w:rsidRPr="00CB0C54">
        <w:rPr>
          <w:rFonts w:ascii="Sakkal Majalla" w:eastAsia="Sakkal Majalla" w:hAnsi="Sakkal Majalla" w:cs="Sakkal Majalla" w:hint="cs"/>
          <w:sz w:val="40"/>
          <w:szCs w:val="32"/>
          <w:rtl/>
        </w:rPr>
        <w:lastRenderedPageBreak/>
        <w:t xml:space="preserve">المراجع </w:t>
      </w:r>
    </w:p>
    <w:p w14:paraId="3A9BCA48" w14:textId="77777777" w:rsidR="00302BAA" w:rsidRPr="00302BAA" w:rsidRDefault="00302BAA" w:rsidP="00302BAA">
      <w:pPr>
        <w:pStyle w:val="Heading2"/>
        <w:bidi/>
        <w:spacing w:line="360" w:lineRule="auto"/>
        <w:rPr>
          <w:rFonts w:ascii="Sakkal Majalla" w:eastAsia="Sakkal Majalla" w:hAnsi="Sakkal Majalla" w:cs="Sakkal Majalla"/>
          <w:sz w:val="40"/>
          <w:szCs w:val="32"/>
        </w:rPr>
      </w:pPr>
      <w:r w:rsidRPr="00302BAA">
        <w:rPr>
          <w:rFonts w:ascii="Sakkal Majalla" w:eastAsia="Sakkal Majalla" w:hAnsi="Sakkal Majalla" w:cs="Sakkal Majalla"/>
          <w:sz w:val="40"/>
          <w:szCs w:val="32"/>
          <w:rtl/>
        </w:rPr>
        <w:t>أولًا: المراجع العربية</w:t>
      </w:r>
    </w:p>
    <w:p w14:paraId="05ABF5E4" w14:textId="77777777" w:rsidR="00302BAA" w:rsidRPr="00302BAA" w:rsidRDefault="00302BAA" w:rsidP="00302BAA">
      <w:pPr>
        <w:pStyle w:val="Heading3"/>
        <w:numPr>
          <w:ilvl w:val="0"/>
          <w:numId w:val="33"/>
        </w:numPr>
        <w:bidi/>
        <w:rPr>
          <w:rFonts w:ascii="Sakkal Majalla" w:eastAsia="Times New Roman" w:hAnsi="Sakkal Majalla" w:cs="Sakkal Majalla"/>
          <w:b w:val="0"/>
          <w:bCs w:val="0"/>
          <w:color w:val="auto"/>
          <w:sz w:val="28"/>
          <w:szCs w:val="28"/>
          <w:lang w:val="en-GB" w:eastAsia="en-GB"/>
        </w:rPr>
      </w:pPr>
      <w:r w:rsidRPr="00302BAA">
        <w:rPr>
          <w:rFonts w:ascii="Sakkal Majalla" w:eastAsia="Times New Roman" w:hAnsi="Sakkal Majalla" w:cs="Sakkal Majalla"/>
          <w:b w:val="0"/>
          <w:bCs w:val="0"/>
          <w:color w:val="auto"/>
          <w:sz w:val="28"/>
          <w:szCs w:val="28"/>
          <w:rtl/>
          <w:lang w:val="en-GB" w:eastAsia="en-GB"/>
        </w:rPr>
        <w:t>الغامدي، فهد بن محمد</w:t>
      </w:r>
      <w:r w:rsidRPr="00302BAA">
        <w:rPr>
          <w:rFonts w:ascii="Sakkal Majalla" w:eastAsia="Times New Roman" w:hAnsi="Sakkal Majalla" w:cs="Sakkal Majalla"/>
          <w:b w:val="0"/>
          <w:bCs w:val="0"/>
          <w:color w:val="auto"/>
          <w:sz w:val="28"/>
          <w:szCs w:val="28"/>
          <w:lang w:val="en-GB" w:eastAsia="en-GB"/>
        </w:rPr>
        <w:t xml:space="preserve">. (2022). </w:t>
      </w:r>
      <w:r w:rsidRPr="00302BAA">
        <w:rPr>
          <w:rFonts w:ascii="Sakkal Majalla" w:eastAsia="Times New Roman" w:hAnsi="Sakkal Majalla" w:cs="Sakkal Majalla"/>
          <w:b w:val="0"/>
          <w:bCs w:val="0"/>
          <w:color w:val="auto"/>
          <w:sz w:val="28"/>
          <w:szCs w:val="28"/>
          <w:rtl/>
          <w:lang w:val="en-GB" w:eastAsia="en-GB"/>
        </w:rPr>
        <w:t>التحول الرقمي وأثره على أداء المنشآت الصغيرة والمتوسطة في السعودية</w:t>
      </w:r>
      <w:r w:rsidRPr="00302BAA">
        <w:rPr>
          <w:rFonts w:ascii="Sakkal Majalla" w:eastAsia="Times New Roman" w:hAnsi="Sakkal Majalla" w:cs="Sakkal Majalla"/>
          <w:b w:val="0"/>
          <w:bCs w:val="0"/>
          <w:color w:val="auto"/>
          <w:sz w:val="28"/>
          <w:szCs w:val="28"/>
          <w:lang w:val="en-GB" w:eastAsia="en-GB"/>
        </w:rPr>
        <w:t xml:space="preserve">. </w:t>
      </w:r>
      <w:r w:rsidRPr="00302BAA">
        <w:rPr>
          <w:rFonts w:ascii="Sakkal Majalla" w:eastAsia="Times New Roman" w:hAnsi="Sakkal Majalla" w:cs="Sakkal Majalla"/>
          <w:b w:val="0"/>
          <w:bCs w:val="0"/>
          <w:color w:val="auto"/>
          <w:sz w:val="28"/>
          <w:szCs w:val="28"/>
          <w:rtl/>
          <w:lang w:val="en-GB" w:eastAsia="en-GB"/>
        </w:rPr>
        <w:t>مجلة الاقتصاد والإدارة، جامعة الملك عبد العزيز، 36</w:t>
      </w:r>
      <w:r w:rsidRPr="00302BAA">
        <w:rPr>
          <w:rFonts w:ascii="Sakkal Majalla" w:eastAsia="Times New Roman" w:hAnsi="Sakkal Majalla" w:cs="Sakkal Majalla"/>
          <w:b w:val="0"/>
          <w:bCs w:val="0"/>
          <w:color w:val="auto"/>
          <w:sz w:val="28"/>
          <w:szCs w:val="28"/>
          <w:lang w:val="en-GB" w:eastAsia="en-GB"/>
        </w:rPr>
        <w:t>(2).</w:t>
      </w:r>
    </w:p>
    <w:p w14:paraId="3104E380" w14:textId="77777777" w:rsidR="00302BAA" w:rsidRPr="00302BAA" w:rsidRDefault="00302BAA" w:rsidP="00302BAA">
      <w:pPr>
        <w:pStyle w:val="Heading3"/>
        <w:numPr>
          <w:ilvl w:val="0"/>
          <w:numId w:val="33"/>
        </w:numPr>
        <w:bidi/>
        <w:rPr>
          <w:rFonts w:ascii="Sakkal Majalla" w:eastAsia="Times New Roman" w:hAnsi="Sakkal Majalla" w:cs="Sakkal Majalla"/>
          <w:b w:val="0"/>
          <w:bCs w:val="0"/>
          <w:color w:val="auto"/>
          <w:sz w:val="28"/>
          <w:szCs w:val="28"/>
          <w:lang w:val="en-GB" w:eastAsia="en-GB"/>
        </w:rPr>
      </w:pPr>
      <w:r w:rsidRPr="00302BAA">
        <w:rPr>
          <w:rFonts w:ascii="Sakkal Majalla" w:eastAsia="Times New Roman" w:hAnsi="Sakkal Majalla" w:cs="Sakkal Majalla"/>
          <w:b w:val="0"/>
          <w:bCs w:val="0"/>
          <w:color w:val="auto"/>
          <w:sz w:val="28"/>
          <w:szCs w:val="28"/>
          <w:rtl/>
          <w:lang w:val="en-GB" w:eastAsia="en-GB"/>
        </w:rPr>
        <w:t>عبد الرحمن، طلال بن أحمد</w:t>
      </w:r>
      <w:r w:rsidRPr="00302BAA">
        <w:rPr>
          <w:rFonts w:ascii="Sakkal Majalla" w:eastAsia="Times New Roman" w:hAnsi="Sakkal Majalla" w:cs="Sakkal Majalla"/>
          <w:b w:val="0"/>
          <w:bCs w:val="0"/>
          <w:color w:val="auto"/>
          <w:sz w:val="28"/>
          <w:szCs w:val="28"/>
          <w:lang w:val="en-GB" w:eastAsia="en-GB"/>
        </w:rPr>
        <w:t xml:space="preserve">. (2021). </w:t>
      </w:r>
      <w:r w:rsidRPr="00302BAA">
        <w:rPr>
          <w:rFonts w:ascii="Sakkal Majalla" w:eastAsia="Times New Roman" w:hAnsi="Sakkal Majalla" w:cs="Sakkal Majalla"/>
          <w:b w:val="0"/>
          <w:bCs w:val="0"/>
          <w:color w:val="auto"/>
          <w:sz w:val="28"/>
          <w:szCs w:val="28"/>
          <w:rtl/>
          <w:lang w:val="en-GB" w:eastAsia="en-GB"/>
        </w:rPr>
        <w:t>دور وسائل التواصل الاجتماعي في تعزيز الصورة الذهنية للعلامة التجارية: دراسة ميدانية على المؤسسات الخدمية السعودية</w:t>
      </w:r>
      <w:r w:rsidRPr="00302BAA">
        <w:rPr>
          <w:rFonts w:ascii="Sakkal Majalla" w:eastAsia="Times New Roman" w:hAnsi="Sakkal Majalla" w:cs="Sakkal Majalla"/>
          <w:b w:val="0"/>
          <w:bCs w:val="0"/>
          <w:color w:val="auto"/>
          <w:sz w:val="28"/>
          <w:szCs w:val="28"/>
          <w:lang w:val="en-GB" w:eastAsia="en-GB"/>
        </w:rPr>
        <w:t xml:space="preserve">. </w:t>
      </w:r>
      <w:r w:rsidRPr="00302BAA">
        <w:rPr>
          <w:rFonts w:ascii="Sakkal Majalla" w:eastAsia="Times New Roman" w:hAnsi="Sakkal Majalla" w:cs="Sakkal Majalla"/>
          <w:b w:val="0"/>
          <w:bCs w:val="0"/>
          <w:color w:val="auto"/>
          <w:sz w:val="28"/>
          <w:szCs w:val="28"/>
          <w:rtl/>
          <w:lang w:val="en-GB" w:eastAsia="en-GB"/>
        </w:rPr>
        <w:t xml:space="preserve">مجلة البحوث الإدارية، جامعة الملك سعود، </w:t>
      </w:r>
      <w:r w:rsidRPr="00302BAA">
        <w:rPr>
          <w:rFonts w:ascii="Sakkal Majalla" w:eastAsia="Times New Roman" w:hAnsi="Sakkal Majalla" w:cs="Sakkal Majalla"/>
          <w:b w:val="0"/>
          <w:bCs w:val="0"/>
          <w:color w:val="auto"/>
          <w:sz w:val="28"/>
          <w:szCs w:val="28"/>
          <w:lang w:val="en-GB" w:eastAsia="en-GB"/>
        </w:rPr>
        <w:t>(44).</w:t>
      </w:r>
    </w:p>
    <w:p w14:paraId="23987DC5" w14:textId="77777777" w:rsidR="00302BAA" w:rsidRPr="00302BAA" w:rsidRDefault="00302BAA" w:rsidP="00302BAA">
      <w:pPr>
        <w:pStyle w:val="Heading3"/>
        <w:numPr>
          <w:ilvl w:val="0"/>
          <w:numId w:val="33"/>
        </w:numPr>
        <w:bidi/>
        <w:rPr>
          <w:rFonts w:ascii="Sakkal Majalla" w:eastAsia="Times New Roman" w:hAnsi="Sakkal Majalla" w:cs="Sakkal Majalla"/>
          <w:b w:val="0"/>
          <w:bCs w:val="0"/>
          <w:color w:val="auto"/>
          <w:sz w:val="28"/>
          <w:szCs w:val="28"/>
          <w:lang w:val="en-GB" w:eastAsia="en-GB"/>
        </w:rPr>
      </w:pPr>
      <w:r w:rsidRPr="00302BAA">
        <w:rPr>
          <w:rFonts w:ascii="Sakkal Majalla" w:eastAsia="Times New Roman" w:hAnsi="Sakkal Majalla" w:cs="Sakkal Majalla"/>
          <w:b w:val="0"/>
          <w:bCs w:val="0"/>
          <w:color w:val="auto"/>
          <w:sz w:val="28"/>
          <w:szCs w:val="28"/>
          <w:rtl/>
          <w:lang w:val="en-GB" w:eastAsia="en-GB"/>
        </w:rPr>
        <w:t>الكيلاني، ناصر</w:t>
      </w:r>
      <w:r w:rsidRPr="00302BAA">
        <w:rPr>
          <w:rFonts w:ascii="Sakkal Majalla" w:eastAsia="Times New Roman" w:hAnsi="Sakkal Majalla" w:cs="Sakkal Majalla"/>
          <w:b w:val="0"/>
          <w:bCs w:val="0"/>
          <w:color w:val="auto"/>
          <w:sz w:val="28"/>
          <w:szCs w:val="28"/>
          <w:lang w:val="en-GB" w:eastAsia="en-GB"/>
        </w:rPr>
        <w:t xml:space="preserve">. (2020). </w:t>
      </w:r>
      <w:r w:rsidRPr="00302BAA">
        <w:rPr>
          <w:rFonts w:ascii="Sakkal Majalla" w:eastAsia="Times New Roman" w:hAnsi="Sakkal Majalla" w:cs="Sakkal Majalla"/>
          <w:b w:val="0"/>
          <w:bCs w:val="0"/>
          <w:color w:val="auto"/>
          <w:sz w:val="28"/>
          <w:szCs w:val="28"/>
          <w:rtl/>
          <w:lang w:val="en-GB" w:eastAsia="en-GB"/>
        </w:rPr>
        <w:t>التسويق بالمحتوى وأثره في رضا العملاء وولائهم في المؤسسات الصغيرة والمتوسطة</w:t>
      </w:r>
      <w:r w:rsidRPr="00302BAA">
        <w:rPr>
          <w:rFonts w:ascii="Sakkal Majalla" w:eastAsia="Times New Roman" w:hAnsi="Sakkal Majalla" w:cs="Sakkal Majalla"/>
          <w:b w:val="0"/>
          <w:bCs w:val="0"/>
          <w:color w:val="auto"/>
          <w:sz w:val="28"/>
          <w:szCs w:val="28"/>
          <w:lang w:val="en-GB" w:eastAsia="en-GB"/>
        </w:rPr>
        <w:t xml:space="preserve">. </w:t>
      </w:r>
      <w:r w:rsidRPr="00302BAA">
        <w:rPr>
          <w:rFonts w:ascii="Sakkal Majalla" w:eastAsia="Times New Roman" w:hAnsi="Sakkal Majalla" w:cs="Sakkal Majalla"/>
          <w:b w:val="0"/>
          <w:bCs w:val="0"/>
          <w:color w:val="auto"/>
          <w:sz w:val="28"/>
          <w:szCs w:val="28"/>
          <w:rtl/>
          <w:lang w:val="en-GB" w:eastAsia="en-GB"/>
        </w:rPr>
        <w:t>المجلة العربية للإدارة، 40</w:t>
      </w:r>
      <w:r w:rsidRPr="00302BAA">
        <w:rPr>
          <w:rFonts w:ascii="Sakkal Majalla" w:eastAsia="Times New Roman" w:hAnsi="Sakkal Majalla" w:cs="Sakkal Majalla"/>
          <w:b w:val="0"/>
          <w:bCs w:val="0"/>
          <w:color w:val="auto"/>
          <w:sz w:val="28"/>
          <w:szCs w:val="28"/>
          <w:lang w:val="en-GB" w:eastAsia="en-GB"/>
        </w:rPr>
        <w:t>(1).</w:t>
      </w:r>
    </w:p>
    <w:p w14:paraId="2C1DA0FF" w14:textId="77777777" w:rsidR="00302BAA" w:rsidRPr="00302BAA" w:rsidRDefault="00302BAA" w:rsidP="00302BAA">
      <w:pPr>
        <w:pStyle w:val="Heading3"/>
        <w:numPr>
          <w:ilvl w:val="0"/>
          <w:numId w:val="33"/>
        </w:numPr>
        <w:bidi/>
        <w:rPr>
          <w:rFonts w:ascii="Sakkal Majalla" w:eastAsia="Times New Roman" w:hAnsi="Sakkal Majalla" w:cs="Sakkal Majalla"/>
          <w:b w:val="0"/>
          <w:bCs w:val="0"/>
          <w:color w:val="auto"/>
          <w:sz w:val="28"/>
          <w:szCs w:val="28"/>
          <w:lang w:val="en-GB" w:eastAsia="en-GB"/>
        </w:rPr>
      </w:pPr>
      <w:r w:rsidRPr="00302BAA">
        <w:rPr>
          <w:rFonts w:ascii="Sakkal Majalla" w:eastAsia="Times New Roman" w:hAnsi="Sakkal Majalla" w:cs="Sakkal Majalla"/>
          <w:b w:val="0"/>
          <w:bCs w:val="0"/>
          <w:color w:val="auto"/>
          <w:sz w:val="28"/>
          <w:szCs w:val="28"/>
          <w:rtl/>
          <w:lang w:val="en-GB" w:eastAsia="en-GB"/>
        </w:rPr>
        <w:t>الحربي، مشعل</w:t>
      </w:r>
      <w:r w:rsidRPr="00302BAA">
        <w:rPr>
          <w:rFonts w:ascii="Sakkal Majalla" w:eastAsia="Times New Roman" w:hAnsi="Sakkal Majalla" w:cs="Sakkal Majalla"/>
          <w:b w:val="0"/>
          <w:bCs w:val="0"/>
          <w:color w:val="auto"/>
          <w:sz w:val="28"/>
          <w:szCs w:val="28"/>
          <w:lang w:val="en-GB" w:eastAsia="en-GB"/>
        </w:rPr>
        <w:t xml:space="preserve">. (2019). </w:t>
      </w:r>
      <w:r w:rsidRPr="00302BAA">
        <w:rPr>
          <w:rFonts w:ascii="Sakkal Majalla" w:eastAsia="Times New Roman" w:hAnsi="Sakkal Majalla" w:cs="Sakkal Majalla"/>
          <w:b w:val="0"/>
          <w:bCs w:val="0"/>
          <w:color w:val="auto"/>
          <w:sz w:val="28"/>
          <w:szCs w:val="28"/>
          <w:rtl/>
          <w:lang w:val="en-GB" w:eastAsia="en-GB"/>
        </w:rPr>
        <w:t>الإعلانات الرقمية وسلوك المستهلك السعودي: تحليل تجريبي لتأثير إعلانات محركات البحث</w:t>
      </w:r>
      <w:r w:rsidRPr="00302BAA">
        <w:rPr>
          <w:rFonts w:ascii="Sakkal Majalla" w:eastAsia="Times New Roman" w:hAnsi="Sakkal Majalla" w:cs="Sakkal Majalla"/>
          <w:b w:val="0"/>
          <w:bCs w:val="0"/>
          <w:color w:val="auto"/>
          <w:sz w:val="28"/>
          <w:szCs w:val="28"/>
          <w:lang w:val="en-GB" w:eastAsia="en-GB"/>
        </w:rPr>
        <w:t xml:space="preserve">. </w:t>
      </w:r>
      <w:r w:rsidRPr="00302BAA">
        <w:rPr>
          <w:rFonts w:ascii="Sakkal Majalla" w:eastAsia="Times New Roman" w:hAnsi="Sakkal Majalla" w:cs="Sakkal Majalla"/>
          <w:b w:val="0"/>
          <w:bCs w:val="0"/>
          <w:color w:val="auto"/>
          <w:sz w:val="28"/>
          <w:szCs w:val="28"/>
          <w:rtl/>
          <w:lang w:val="en-GB" w:eastAsia="en-GB"/>
        </w:rPr>
        <w:t>مجلة دراسات تسويقية عربية، 12</w:t>
      </w:r>
      <w:r w:rsidRPr="00302BAA">
        <w:rPr>
          <w:rFonts w:ascii="Sakkal Majalla" w:eastAsia="Times New Roman" w:hAnsi="Sakkal Majalla" w:cs="Sakkal Majalla"/>
          <w:b w:val="0"/>
          <w:bCs w:val="0"/>
          <w:color w:val="auto"/>
          <w:sz w:val="28"/>
          <w:szCs w:val="28"/>
          <w:lang w:val="en-GB" w:eastAsia="en-GB"/>
        </w:rPr>
        <w:t>(3).</w:t>
      </w:r>
    </w:p>
    <w:p w14:paraId="07B6137B" w14:textId="77777777" w:rsidR="00302BAA" w:rsidRPr="00302BAA" w:rsidRDefault="00302BAA" w:rsidP="00302BAA">
      <w:pPr>
        <w:pStyle w:val="Heading3"/>
        <w:numPr>
          <w:ilvl w:val="0"/>
          <w:numId w:val="33"/>
        </w:numPr>
        <w:bidi/>
        <w:rPr>
          <w:rFonts w:ascii="Sakkal Majalla" w:eastAsia="Times New Roman" w:hAnsi="Sakkal Majalla" w:cs="Sakkal Majalla"/>
          <w:b w:val="0"/>
          <w:bCs w:val="0"/>
          <w:color w:val="auto"/>
          <w:sz w:val="28"/>
          <w:szCs w:val="28"/>
          <w:lang w:val="en-GB" w:eastAsia="en-GB"/>
        </w:rPr>
      </w:pPr>
      <w:r w:rsidRPr="00302BAA">
        <w:rPr>
          <w:rFonts w:ascii="Sakkal Majalla" w:eastAsia="Times New Roman" w:hAnsi="Sakkal Majalla" w:cs="Sakkal Majalla"/>
          <w:b w:val="0"/>
          <w:bCs w:val="0"/>
          <w:color w:val="auto"/>
          <w:sz w:val="28"/>
          <w:szCs w:val="28"/>
          <w:rtl/>
          <w:lang w:val="en-GB" w:eastAsia="en-GB"/>
        </w:rPr>
        <w:t>العبدالله، ريم</w:t>
      </w:r>
      <w:r w:rsidRPr="00302BAA">
        <w:rPr>
          <w:rFonts w:ascii="Sakkal Majalla" w:eastAsia="Times New Roman" w:hAnsi="Sakkal Majalla" w:cs="Sakkal Majalla"/>
          <w:b w:val="0"/>
          <w:bCs w:val="0"/>
          <w:color w:val="auto"/>
          <w:sz w:val="28"/>
          <w:szCs w:val="28"/>
          <w:lang w:val="en-GB" w:eastAsia="en-GB"/>
        </w:rPr>
        <w:t xml:space="preserve">. (2018). </w:t>
      </w:r>
      <w:r w:rsidRPr="00302BAA">
        <w:rPr>
          <w:rFonts w:ascii="Sakkal Majalla" w:eastAsia="Times New Roman" w:hAnsi="Sakkal Majalla" w:cs="Sakkal Majalla"/>
          <w:b w:val="0"/>
          <w:bCs w:val="0"/>
          <w:color w:val="auto"/>
          <w:sz w:val="28"/>
          <w:szCs w:val="28"/>
          <w:rtl/>
          <w:lang w:val="en-GB" w:eastAsia="en-GB"/>
        </w:rPr>
        <w:t>تحليل البيانات ودورها في تحسين الأداء التسويقي للشركات الناشئة السعودية</w:t>
      </w:r>
      <w:r w:rsidRPr="00302BAA">
        <w:rPr>
          <w:rFonts w:ascii="Sakkal Majalla" w:eastAsia="Times New Roman" w:hAnsi="Sakkal Majalla" w:cs="Sakkal Majalla"/>
          <w:b w:val="0"/>
          <w:bCs w:val="0"/>
          <w:color w:val="auto"/>
          <w:sz w:val="28"/>
          <w:szCs w:val="28"/>
          <w:lang w:val="en-GB" w:eastAsia="en-GB"/>
        </w:rPr>
        <w:t xml:space="preserve">. </w:t>
      </w:r>
      <w:r w:rsidRPr="00302BAA">
        <w:rPr>
          <w:rFonts w:ascii="Sakkal Majalla" w:eastAsia="Times New Roman" w:hAnsi="Sakkal Majalla" w:cs="Sakkal Majalla"/>
          <w:b w:val="0"/>
          <w:bCs w:val="0"/>
          <w:color w:val="auto"/>
          <w:sz w:val="28"/>
          <w:szCs w:val="28"/>
          <w:rtl/>
          <w:lang w:val="en-GB" w:eastAsia="en-GB"/>
        </w:rPr>
        <w:t xml:space="preserve">مجلة العلوم الاقتصادية، جامعة الإمام محمد بن سعود، </w:t>
      </w:r>
      <w:r w:rsidRPr="00302BAA">
        <w:rPr>
          <w:rFonts w:ascii="Sakkal Majalla" w:eastAsia="Times New Roman" w:hAnsi="Sakkal Majalla" w:cs="Sakkal Majalla"/>
          <w:b w:val="0"/>
          <w:bCs w:val="0"/>
          <w:color w:val="auto"/>
          <w:sz w:val="28"/>
          <w:szCs w:val="28"/>
          <w:lang w:val="en-GB" w:eastAsia="en-GB"/>
        </w:rPr>
        <w:t>(11).</w:t>
      </w:r>
    </w:p>
    <w:p w14:paraId="6F161C0A" w14:textId="77777777" w:rsidR="00302BAA" w:rsidRPr="00302BAA" w:rsidRDefault="00302BAA" w:rsidP="00302BAA">
      <w:pPr>
        <w:pStyle w:val="Heading3"/>
        <w:numPr>
          <w:ilvl w:val="0"/>
          <w:numId w:val="33"/>
        </w:numPr>
        <w:bidi/>
        <w:rPr>
          <w:rFonts w:ascii="Sakkal Majalla" w:eastAsia="Times New Roman" w:hAnsi="Sakkal Majalla" w:cs="Sakkal Majalla"/>
          <w:b w:val="0"/>
          <w:bCs w:val="0"/>
          <w:color w:val="auto"/>
          <w:sz w:val="28"/>
          <w:szCs w:val="28"/>
          <w:lang w:val="en-GB" w:eastAsia="en-GB"/>
        </w:rPr>
      </w:pPr>
      <w:r w:rsidRPr="00302BAA">
        <w:rPr>
          <w:rFonts w:ascii="Sakkal Majalla" w:eastAsia="Times New Roman" w:hAnsi="Sakkal Majalla" w:cs="Sakkal Majalla"/>
          <w:b w:val="0"/>
          <w:bCs w:val="0"/>
          <w:color w:val="auto"/>
          <w:sz w:val="28"/>
          <w:szCs w:val="28"/>
          <w:rtl/>
          <w:lang w:val="en-GB" w:eastAsia="en-GB"/>
        </w:rPr>
        <w:t>الزهراني، محمد</w:t>
      </w:r>
      <w:r w:rsidRPr="00302BAA">
        <w:rPr>
          <w:rFonts w:ascii="Sakkal Majalla" w:eastAsia="Times New Roman" w:hAnsi="Sakkal Majalla" w:cs="Sakkal Majalla"/>
          <w:b w:val="0"/>
          <w:bCs w:val="0"/>
          <w:color w:val="auto"/>
          <w:sz w:val="28"/>
          <w:szCs w:val="28"/>
          <w:lang w:val="en-GB" w:eastAsia="en-GB"/>
        </w:rPr>
        <w:t xml:space="preserve">. (2020). </w:t>
      </w:r>
      <w:r w:rsidRPr="00302BAA">
        <w:rPr>
          <w:rFonts w:ascii="Sakkal Majalla" w:eastAsia="Times New Roman" w:hAnsi="Sakkal Majalla" w:cs="Sakkal Majalla"/>
          <w:b w:val="0"/>
          <w:bCs w:val="0"/>
          <w:color w:val="auto"/>
          <w:sz w:val="28"/>
          <w:szCs w:val="28"/>
          <w:rtl/>
          <w:lang w:val="en-GB" w:eastAsia="en-GB"/>
        </w:rPr>
        <w:t>التسويق الرقمي ودوره في تحسين التنافسية لدى المنشآت الصغيرة والمتوسطة في السعودية</w:t>
      </w:r>
      <w:r w:rsidRPr="00302BAA">
        <w:rPr>
          <w:rFonts w:ascii="Sakkal Majalla" w:eastAsia="Times New Roman" w:hAnsi="Sakkal Majalla" w:cs="Sakkal Majalla"/>
          <w:b w:val="0"/>
          <w:bCs w:val="0"/>
          <w:color w:val="auto"/>
          <w:sz w:val="28"/>
          <w:szCs w:val="28"/>
          <w:lang w:val="en-GB" w:eastAsia="en-GB"/>
        </w:rPr>
        <w:t xml:space="preserve">. </w:t>
      </w:r>
      <w:r w:rsidRPr="00302BAA">
        <w:rPr>
          <w:rFonts w:ascii="Sakkal Majalla" w:eastAsia="Times New Roman" w:hAnsi="Sakkal Majalla" w:cs="Sakkal Majalla"/>
          <w:b w:val="0"/>
          <w:bCs w:val="0"/>
          <w:color w:val="auto"/>
          <w:sz w:val="28"/>
          <w:szCs w:val="28"/>
          <w:rtl/>
          <w:lang w:val="en-GB" w:eastAsia="en-GB"/>
        </w:rPr>
        <w:t xml:space="preserve">مجلة الدراسات الاقتصادية، </w:t>
      </w:r>
      <w:r w:rsidRPr="00302BAA">
        <w:rPr>
          <w:rFonts w:ascii="Sakkal Majalla" w:eastAsia="Times New Roman" w:hAnsi="Sakkal Majalla" w:cs="Sakkal Majalla"/>
          <w:b w:val="0"/>
          <w:bCs w:val="0"/>
          <w:color w:val="auto"/>
          <w:sz w:val="28"/>
          <w:szCs w:val="28"/>
          <w:lang w:val="en-GB" w:eastAsia="en-GB"/>
        </w:rPr>
        <w:t>(15).</w:t>
      </w:r>
    </w:p>
    <w:p w14:paraId="3E3E9AFA" w14:textId="77777777" w:rsidR="00302BAA" w:rsidRPr="00302BAA" w:rsidRDefault="00302BAA" w:rsidP="00302BAA">
      <w:pPr>
        <w:pStyle w:val="Heading3"/>
        <w:numPr>
          <w:ilvl w:val="0"/>
          <w:numId w:val="33"/>
        </w:numPr>
        <w:bidi/>
        <w:rPr>
          <w:rFonts w:ascii="Sakkal Majalla" w:eastAsia="Times New Roman" w:hAnsi="Sakkal Majalla" w:cs="Sakkal Majalla"/>
          <w:b w:val="0"/>
          <w:bCs w:val="0"/>
          <w:color w:val="auto"/>
          <w:sz w:val="28"/>
          <w:szCs w:val="28"/>
          <w:lang w:val="en-GB" w:eastAsia="en-GB"/>
        </w:rPr>
      </w:pPr>
      <w:r w:rsidRPr="00302BAA">
        <w:rPr>
          <w:rFonts w:ascii="Sakkal Majalla" w:eastAsia="Times New Roman" w:hAnsi="Sakkal Majalla" w:cs="Sakkal Majalla"/>
          <w:b w:val="0"/>
          <w:bCs w:val="0"/>
          <w:color w:val="auto"/>
          <w:sz w:val="28"/>
          <w:szCs w:val="28"/>
          <w:rtl/>
          <w:lang w:val="en-GB" w:eastAsia="en-GB"/>
        </w:rPr>
        <w:t>العمري، سامي</w:t>
      </w:r>
      <w:r w:rsidRPr="00302BAA">
        <w:rPr>
          <w:rFonts w:ascii="Sakkal Majalla" w:eastAsia="Times New Roman" w:hAnsi="Sakkal Majalla" w:cs="Sakkal Majalla"/>
          <w:b w:val="0"/>
          <w:bCs w:val="0"/>
          <w:color w:val="auto"/>
          <w:sz w:val="28"/>
          <w:szCs w:val="28"/>
          <w:lang w:val="en-GB" w:eastAsia="en-GB"/>
        </w:rPr>
        <w:t xml:space="preserve">. (2021). </w:t>
      </w:r>
      <w:r w:rsidRPr="00302BAA">
        <w:rPr>
          <w:rFonts w:ascii="Sakkal Majalla" w:eastAsia="Times New Roman" w:hAnsi="Sakkal Majalla" w:cs="Sakkal Majalla"/>
          <w:b w:val="0"/>
          <w:bCs w:val="0"/>
          <w:color w:val="auto"/>
          <w:sz w:val="28"/>
          <w:szCs w:val="28"/>
          <w:rtl/>
          <w:lang w:val="en-GB" w:eastAsia="en-GB"/>
        </w:rPr>
        <w:t>التحديات الرقمية لدى المؤسسات الصغيرة والمتوسطة في المملكة العربية السعودية</w:t>
      </w:r>
      <w:r w:rsidRPr="00302BAA">
        <w:rPr>
          <w:rFonts w:ascii="Sakkal Majalla" w:eastAsia="Times New Roman" w:hAnsi="Sakkal Majalla" w:cs="Sakkal Majalla"/>
          <w:b w:val="0"/>
          <w:bCs w:val="0"/>
          <w:color w:val="auto"/>
          <w:sz w:val="28"/>
          <w:szCs w:val="28"/>
          <w:lang w:val="en-GB" w:eastAsia="en-GB"/>
        </w:rPr>
        <w:t xml:space="preserve">. </w:t>
      </w:r>
      <w:r w:rsidRPr="00302BAA">
        <w:rPr>
          <w:rFonts w:ascii="Sakkal Majalla" w:eastAsia="Times New Roman" w:hAnsi="Sakkal Majalla" w:cs="Sakkal Majalla"/>
          <w:b w:val="0"/>
          <w:bCs w:val="0"/>
          <w:color w:val="auto"/>
          <w:sz w:val="28"/>
          <w:szCs w:val="28"/>
          <w:rtl/>
          <w:lang w:val="en-GB" w:eastAsia="en-GB"/>
        </w:rPr>
        <w:t>مجلة الإدارة العامة، 61</w:t>
      </w:r>
      <w:r w:rsidRPr="00302BAA">
        <w:rPr>
          <w:rFonts w:ascii="Sakkal Majalla" w:eastAsia="Times New Roman" w:hAnsi="Sakkal Majalla" w:cs="Sakkal Majalla"/>
          <w:b w:val="0"/>
          <w:bCs w:val="0"/>
          <w:color w:val="auto"/>
          <w:sz w:val="28"/>
          <w:szCs w:val="28"/>
          <w:lang w:val="en-GB" w:eastAsia="en-GB"/>
        </w:rPr>
        <w:t>(3).</w:t>
      </w:r>
    </w:p>
    <w:p w14:paraId="02CC3FAB" w14:textId="77777777" w:rsidR="00302BAA" w:rsidRPr="00302BAA" w:rsidRDefault="00302BAA" w:rsidP="00302BAA">
      <w:pPr>
        <w:pStyle w:val="Heading3"/>
        <w:numPr>
          <w:ilvl w:val="0"/>
          <w:numId w:val="33"/>
        </w:numPr>
        <w:bidi/>
        <w:rPr>
          <w:rFonts w:ascii="Sakkal Majalla" w:eastAsia="Times New Roman" w:hAnsi="Sakkal Majalla" w:cs="Sakkal Majalla"/>
          <w:b w:val="0"/>
          <w:bCs w:val="0"/>
          <w:color w:val="auto"/>
          <w:sz w:val="28"/>
          <w:szCs w:val="28"/>
          <w:lang w:val="en-GB" w:eastAsia="en-GB"/>
        </w:rPr>
      </w:pPr>
      <w:r w:rsidRPr="00302BAA">
        <w:rPr>
          <w:rFonts w:ascii="Sakkal Majalla" w:eastAsia="Times New Roman" w:hAnsi="Sakkal Majalla" w:cs="Sakkal Majalla"/>
          <w:b w:val="0"/>
          <w:bCs w:val="0"/>
          <w:color w:val="auto"/>
          <w:sz w:val="28"/>
          <w:szCs w:val="28"/>
          <w:rtl/>
          <w:lang w:val="en-GB" w:eastAsia="en-GB"/>
        </w:rPr>
        <w:t>الحسان، ياسر</w:t>
      </w:r>
      <w:r w:rsidRPr="00302BAA">
        <w:rPr>
          <w:rFonts w:ascii="Sakkal Majalla" w:eastAsia="Times New Roman" w:hAnsi="Sakkal Majalla" w:cs="Sakkal Majalla"/>
          <w:b w:val="0"/>
          <w:bCs w:val="0"/>
          <w:color w:val="auto"/>
          <w:sz w:val="28"/>
          <w:szCs w:val="28"/>
          <w:lang w:val="en-GB" w:eastAsia="en-GB"/>
        </w:rPr>
        <w:t xml:space="preserve">. (2022). </w:t>
      </w:r>
      <w:r w:rsidRPr="00302BAA">
        <w:rPr>
          <w:rFonts w:ascii="Sakkal Majalla" w:eastAsia="Times New Roman" w:hAnsi="Sakkal Majalla" w:cs="Sakkal Majalla"/>
          <w:b w:val="0"/>
          <w:bCs w:val="0"/>
          <w:color w:val="auto"/>
          <w:sz w:val="28"/>
          <w:szCs w:val="28"/>
          <w:rtl/>
          <w:lang w:val="en-GB" w:eastAsia="en-GB"/>
        </w:rPr>
        <w:t>أثر التحول الرقمي على الابتكار المؤسسي في قطاع الأعمال السعودي</w:t>
      </w:r>
      <w:r w:rsidRPr="00302BAA">
        <w:rPr>
          <w:rFonts w:ascii="Sakkal Majalla" w:eastAsia="Times New Roman" w:hAnsi="Sakkal Majalla" w:cs="Sakkal Majalla"/>
          <w:b w:val="0"/>
          <w:bCs w:val="0"/>
          <w:color w:val="auto"/>
          <w:sz w:val="28"/>
          <w:szCs w:val="28"/>
          <w:lang w:val="en-GB" w:eastAsia="en-GB"/>
        </w:rPr>
        <w:t xml:space="preserve">. </w:t>
      </w:r>
      <w:r w:rsidRPr="00302BAA">
        <w:rPr>
          <w:rFonts w:ascii="Sakkal Majalla" w:eastAsia="Times New Roman" w:hAnsi="Sakkal Majalla" w:cs="Sakkal Majalla"/>
          <w:b w:val="0"/>
          <w:bCs w:val="0"/>
          <w:color w:val="auto"/>
          <w:sz w:val="28"/>
          <w:szCs w:val="28"/>
          <w:rtl/>
          <w:lang w:val="en-GB" w:eastAsia="en-GB"/>
        </w:rPr>
        <w:t>مجلة التقنية والإدارة، 18</w:t>
      </w:r>
      <w:r w:rsidRPr="00302BAA">
        <w:rPr>
          <w:rFonts w:ascii="Sakkal Majalla" w:eastAsia="Times New Roman" w:hAnsi="Sakkal Majalla" w:cs="Sakkal Majalla"/>
          <w:b w:val="0"/>
          <w:bCs w:val="0"/>
          <w:color w:val="auto"/>
          <w:sz w:val="28"/>
          <w:szCs w:val="28"/>
          <w:lang w:val="en-GB" w:eastAsia="en-GB"/>
        </w:rPr>
        <w:t>(1).</w:t>
      </w:r>
    </w:p>
    <w:p w14:paraId="70B3243D" w14:textId="77777777" w:rsidR="00302BAA" w:rsidRPr="00302BAA" w:rsidRDefault="00302BAA" w:rsidP="00302BAA">
      <w:pPr>
        <w:pStyle w:val="Heading3"/>
        <w:numPr>
          <w:ilvl w:val="0"/>
          <w:numId w:val="33"/>
        </w:numPr>
        <w:bidi/>
        <w:rPr>
          <w:rFonts w:ascii="Sakkal Majalla" w:eastAsia="Times New Roman" w:hAnsi="Sakkal Majalla" w:cs="Sakkal Majalla"/>
          <w:b w:val="0"/>
          <w:bCs w:val="0"/>
          <w:color w:val="auto"/>
          <w:sz w:val="28"/>
          <w:szCs w:val="28"/>
          <w:lang w:val="en-GB" w:eastAsia="en-GB"/>
        </w:rPr>
      </w:pPr>
      <w:r w:rsidRPr="00302BAA">
        <w:rPr>
          <w:rFonts w:ascii="Sakkal Majalla" w:eastAsia="Times New Roman" w:hAnsi="Sakkal Majalla" w:cs="Sakkal Majalla"/>
          <w:b w:val="0"/>
          <w:bCs w:val="0"/>
          <w:color w:val="auto"/>
          <w:sz w:val="28"/>
          <w:szCs w:val="28"/>
          <w:rtl/>
          <w:lang w:val="en-GB" w:eastAsia="en-GB"/>
        </w:rPr>
        <w:t>وزارة التجارة</w:t>
      </w:r>
      <w:r w:rsidRPr="00302BAA">
        <w:rPr>
          <w:rFonts w:ascii="Sakkal Majalla" w:eastAsia="Times New Roman" w:hAnsi="Sakkal Majalla" w:cs="Sakkal Majalla"/>
          <w:b w:val="0"/>
          <w:bCs w:val="0"/>
          <w:color w:val="auto"/>
          <w:sz w:val="28"/>
          <w:szCs w:val="28"/>
          <w:lang w:val="en-GB" w:eastAsia="en-GB"/>
        </w:rPr>
        <w:t xml:space="preserve">. (2024). </w:t>
      </w:r>
      <w:r w:rsidRPr="00302BAA">
        <w:rPr>
          <w:rFonts w:ascii="Sakkal Majalla" w:eastAsia="Times New Roman" w:hAnsi="Sakkal Majalla" w:cs="Sakkal Majalla"/>
          <w:b w:val="0"/>
          <w:bCs w:val="0"/>
          <w:color w:val="auto"/>
          <w:sz w:val="28"/>
          <w:szCs w:val="28"/>
          <w:rtl/>
          <w:lang w:val="en-GB" w:eastAsia="en-GB"/>
        </w:rPr>
        <w:t>التقرير السنوي عن واقع المنشآت الصغيرة والمتوسطة في المملكة العربية السعودية</w:t>
      </w:r>
      <w:r w:rsidRPr="00302BAA">
        <w:rPr>
          <w:rFonts w:ascii="Sakkal Majalla" w:eastAsia="Times New Roman" w:hAnsi="Sakkal Majalla" w:cs="Sakkal Majalla"/>
          <w:b w:val="0"/>
          <w:bCs w:val="0"/>
          <w:color w:val="auto"/>
          <w:sz w:val="28"/>
          <w:szCs w:val="28"/>
          <w:lang w:val="en-GB" w:eastAsia="en-GB"/>
        </w:rPr>
        <w:t xml:space="preserve">. </w:t>
      </w:r>
      <w:r w:rsidRPr="00302BAA">
        <w:rPr>
          <w:rFonts w:ascii="Sakkal Majalla" w:eastAsia="Times New Roman" w:hAnsi="Sakkal Majalla" w:cs="Sakkal Majalla"/>
          <w:b w:val="0"/>
          <w:bCs w:val="0"/>
          <w:color w:val="auto"/>
          <w:sz w:val="28"/>
          <w:szCs w:val="28"/>
          <w:rtl/>
          <w:lang w:val="en-GB" w:eastAsia="en-GB"/>
        </w:rPr>
        <w:t>الرياض: وزارة التجارة</w:t>
      </w:r>
      <w:r w:rsidRPr="00302BAA">
        <w:rPr>
          <w:rFonts w:ascii="Sakkal Majalla" w:eastAsia="Times New Roman" w:hAnsi="Sakkal Majalla" w:cs="Sakkal Majalla"/>
          <w:b w:val="0"/>
          <w:bCs w:val="0"/>
          <w:color w:val="auto"/>
          <w:sz w:val="28"/>
          <w:szCs w:val="28"/>
          <w:lang w:val="en-GB" w:eastAsia="en-GB"/>
        </w:rPr>
        <w:t>.</w:t>
      </w:r>
    </w:p>
    <w:p w14:paraId="23821CF1" w14:textId="77777777" w:rsidR="00302BAA" w:rsidRPr="00302BAA" w:rsidRDefault="00302BAA" w:rsidP="00302BAA">
      <w:pPr>
        <w:pStyle w:val="Heading3"/>
        <w:numPr>
          <w:ilvl w:val="0"/>
          <w:numId w:val="33"/>
        </w:numPr>
        <w:bidi/>
        <w:rPr>
          <w:rFonts w:ascii="Sakkal Majalla" w:eastAsia="Times New Roman" w:hAnsi="Sakkal Majalla" w:cs="Sakkal Majalla"/>
          <w:b w:val="0"/>
          <w:bCs w:val="0"/>
          <w:color w:val="auto"/>
          <w:sz w:val="28"/>
          <w:szCs w:val="28"/>
          <w:lang w:val="en-GB" w:eastAsia="en-GB"/>
        </w:rPr>
      </w:pPr>
      <w:r w:rsidRPr="00302BAA">
        <w:rPr>
          <w:rFonts w:ascii="Sakkal Majalla" w:eastAsia="Times New Roman" w:hAnsi="Sakkal Majalla" w:cs="Sakkal Majalla"/>
          <w:b w:val="0"/>
          <w:bCs w:val="0"/>
          <w:color w:val="auto"/>
          <w:sz w:val="28"/>
          <w:szCs w:val="28"/>
          <w:rtl/>
          <w:lang w:val="en-GB" w:eastAsia="en-GB"/>
        </w:rPr>
        <w:t>الهيئة العامة للمنشآت الصغيرة والمتوسطة "منشآت</w:t>
      </w:r>
      <w:r w:rsidRPr="00302BAA">
        <w:rPr>
          <w:rFonts w:ascii="Sakkal Majalla" w:eastAsia="Times New Roman" w:hAnsi="Sakkal Majalla" w:cs="Sakkal Majalla"/>
          <w:b w:val="0"/>
          <w:bCs w:val="0"/>
          <w:color w:val="auto"/>
          <w:sz w:val="28"/>
          <w:szCs w:val="28"/>
          <w:lang w:val="en-GB" w:eastAsia="en-GB"/>
        </w:rPr>
        <w:t xml:space="preserve">". (2023). </w:t>
      </w:r>
      <w:r w:rsidRPr="00302BAA">
        <w:rPr>
          <w:rFonts w:ascii="Sakkal Majalla" w:eastAsia="Times New Roman" w:hAnsi="Sakkal Majalla" w:cs="Sakkal Majalla"/>
          <w:b w:val="0"/>
          <w:bCs w:val="0"/>
          <w:color w:val="auto"/>
          <w:sz w:val="28"/>
          <w:szCs w:val="28"/>
          <w:rtl/>
          <w:lang w:val="en-GB" w:eastAsia="en-GB"/>
        </w:rPr>
        <w:t>مؤشرات أداء المنشآت الصغيرة والمتوسطة في المملكة</w:t>
      </w:r>
      <w:r w:rsidRPr="00302BAA">
        <w:rPr>
          <w:rFonts w:ascii="Sakkal Majalla" w:eastAsia="Times New Roman" w:hAnsi="Sakkal Majalla" w:cs="Sakkal Majalla"/>
          <w:b w:val="0"/>
          <w:bCs w:val="0"/>
          <w:color w:val="auto"/>
          <w:sz w:val="28"/>
          <w:szCs w:val="28"/>
          <w:lang w:val="en-GB" w:eastAsia="en-GB"/>
        </w:rPr>
        <w:t xml:space="preserve">. </w:t>
      </w:r>
      <w:r w:rsidRPr="00302BAA">
        <w:rPr>
          <w:rFonts w:ascii="Sakkal Majalla" w:eastAsia="Times New Roman" w:hAnsi="Sakkal Majalla" w:cs="Sakkal Majalla"/>
          <w:b w:val="0"/>
          <w:bCs w:val="0"/>
          <w:color w:val="auto"/>
          <w:sz w:val="28"/>
          <w:szCs w:val="28"/>
          <w:rtl/>
          <w:lang w:val="en-GB" w:eastAsia="en-GB"/>
        </w:rPr>
        <w:t>الرياض: منشآت</w:t>
      </w:r>
      <w:r w:rsidRPr="00302BAA">
        <w:rPr>
          <w:rFonts w:ascii="Sakkal Majalla" w:eastAsia="Times New Roman" w:hAnsi="Sakkal Majalla" w:cs="Sakkal Majalla"/>
          <w:b w:val="0"/>
          <w:bCs w:val="0"/>
          <w:color w:val="auto"/>
          <w:sz w:val="28"/>
          <w:szCs w:val="28"/>
          <w:lang w:val="en-GB" w:eastAsia="en-GB"/>
        </w:rPr>
        <w:t>.</w:t>
      </w:r>
    </w:p>
    <w:p w14:paraId="519D1FCB" w14:textId="77777777" w:rsidR="00302BAA" w:rsidRPr="00302BAA" w:rsidRDefault="00302BAA" w:rsidP="00302BAA">
      <w:pPr>
        <w:pStyle w:val="Heading3"/>
        <w:numPr>
          <w:ilvl w:val="0"/>
          <w:numId w:val="33"/>
        </w:numPr>
        <w:bidi/>
        <w:rPr>
          <w:rFonts w:ascii="Sakkal Majalla" w:eastAsia="Times New Roman" w:hAnsi="Sakkal Majalla" w:cs="Sakkal Majalla"/>
          <w:b w:val="0"/>
          <w:bCs w:val="0"/>
          <w:color w:val="auto"/>
          <w:sz w:val="28"/>
          <w:szCs w:val="28"/>
          <w:lang w:val="en-GB" w:eastAsia="en-GB"/>
        </w:rPr>
      </w:pPr>
      <w:r w:rsidRPr="00302BAA">
        <w:rPr>
          <w:rFonts w:ascii="Sakkal Majalla" w:eastAsia="Times New Roman" w:hAnsi="Sakkal Majalla" w:cs="Sakkal Majalla"/>
          <w:b w:val="0"/>
          <w:bCs w:val="0"/>
          <w:color w:val="auto"/>
          <w:sz w:val="28"/>
          <w:szCs w:val="28"/>
          <w:rtl/>
          <w:lang w:val="en-GB" w:eastAsia="en-GB"/>
        </w:rPr>
        <w:lastRenderedPageBreak/>
        <w:t>مؤسسة البريد السعودي</w:t>
      </w:r>
      <w:r w:rsidRPr="00302BAA">
        <w:rPr>
          <w:rFonts w:ascii="Sakkal Majalla" w:eastAsia="Times New Roman" w:hAnsi="Sakkal Majalla" w:cs="Sakkal Majalla"/>
          <w:b w:val="0"/>
          <w:bCs w:val="0"/>
          <w:color w:val="auto"/>
          <w:sz w:val="28"/>
          <w:szCs w:val="28"/>
          <w:lang w:val="en-GB" w:eastAsia="en-GB"/>
        </w:rPr>
        <w:t xml:space="preserve">. (2023). </w:t>
      </w:r>
      <w:r w:rsidRPr="00302BAA">
        <w:rPr>
          <w:rFonts w:ascii="Sakkal Majalla" w:eastAsia="Times New Roman" w:hAnsi="Sakkal Majalla" w:cs="Sakkal Majalla"/>
          <w:b w:val="0"/>
          <w:bCs w:val="0"/>
          <w:color w:val="auto"/>
          <w:sz w:val="28"/>
          <w:szCs w:val="28"/>
          <w:rtl/>
          <w:lang w:val="en-GB" w:eastAsia="en-GB"/>
        </w:rPr>
        <w:t>التجارة الإلكترونية في المملكة: الاتجاهات والفرص</w:t>
      </w:r>
      <w:r w:rsidRPr="00302BAA">
        <w:rPr>
          <w:rFonts w:ascii="Sakkal Majalla" w:eastAsia="Times New Roman" w:hAnsi="Sakkal Majalla" w:cs="Sakkal Majalla"/>
          <w:b w:val="0"/>
          <w:bCs w:val="0"/>
          <w:color w:val="auto"/>
          <w:sz w:val="28"/>
          <w:szCs w:val="28"/>
          <w:lang w:val="en-GB" w:eastAsia="en-GB"/>
        </w:rPr>
        <w:t xml:space="preserve">. </w:t>
      </w:r>
      <w:r w:rsidRPr="00302BAA">
        <w:rPr>
          <w:rFonts w:ascii="Sakkal Majalla" w:eastAsia="Times New Roman" w:hAnsi="Sakkal Majalla" w:cs="Sakkal Majalla"/>
          <w:b w:val="0"/>
          <w:bCs w:val="0"/>
          <w:color w:val="auto"/>
          <w:sz w:val="28"/>
          <w:szCs w:val="28"/>
          <w:rtl/>
          <w:lang w:val="en-GB" w:eastAsia="en-GB"/>
        </w:rPr>
        <w:t>الرياض</w:t>
      </w:r>
      <w:r w:rsidRPr="00302BAA">
        <w:rPr>
          <w:rFonts w:ascii="Sakkal Majalla" w:eastAsia="Times New Roman" w:hAnsi="Sakkal Majalla" w:cs="Sakkal Majalla"/>
          <w:b w:val="0"/>
          <w:bCs w:val="0"/>
          <w:color w:val="auto"/>
          <w:sz w:val="28"/>
          <w:szCs w:val="28"/>
          <w:lang w:val="en-GB" w:eastAsia="en-GB"/>
        </w:rPr>
        <w:t>.</w:t>
      </w:r>
    </w:p>
    <w:p w14:paraId="13D98B36" w14:textId="77777777" w:rsidR="00302BAA" w:rsidRPr="00302BAA" w:rsidRDefault="00302BAA" w:rsidP="00302BAA">
      <w:pPr>
        <w:pStyle w:val="Heading3"/>
        <w:numPr>
          <w:ilvl w:val="0"/>
          <w:numId w:val="33"/>
        </w:numPr>
        <w:bidi/>
        <w:rPr>
          <w:rFonts w:ascii="Sakkal Majalla" w:eastAsia="Times New Roman" w:hAnsi="Sakkal Majalla" w:cs="Sakkal Majalla"/>
          <w:b w:val="0"/>
          <w:bCs w:val="0"/>
          <w:color w:val="auto"/>
          <w:sz w:val="28"/>
          <w:szCs w:val="28"/>
          <w:lang w:val="en-GB" w:eastAsia="en-GB"/>
        </w:rPr>
      </w:pPr>
      <w:r w:rsidRPr="00302BAA">
        <w:rPr>
          <w:rFonts w:ascii="Sakkal Majalla" w:eastAsia="Times New Roman" w:hAnsi="Sakkal Majalla" w:cs="Sakkal Majalla"/>
          <w:b w:val="0"/>
          <w:bCs w:val="0"/>
          <w:color w:val="auto"/>
          <w:sz w:val="28"/>
          <w:szCs w:val="28"/>
          <w:rtl/>
          <w:lang w:val="en-GB" w:eastAsia="en-GB"/>
        </w:rPr>
        <w:t>المركز الوطني للتحول الرقمي</w:t>
      </w:r>
      <w:r w:rsidRPr="00302BAA">
        <w:rPr>
          <w:rFonts w:ascii="Sakkal Majalla" w:eastAsia="Times New Roman" w:hAnsi="Sakkal Majalla" w:cs="Sakkal Majalla"/>
          <w:b w:val="0"/>
          <w:bCs w:val="0"/>
          <w:color w:val="auto"/>
          <w:sz w:val="28"/>
          <w:szCs w:val="28"/>
          <w:lang w:val="en-GB" w:eastAsia="en-GB"/>
        </w:rPr>
        <w:t xml:space="preserve">. (2022). </w:t>
      </w:r>
      <w:r w:rsidRPr="00302BAA">
        <w:rPr>
          <w:rFonts w:ascii="Sakkal Majalla" w:eastAsia="Times New Roman" w:hAnsi="Sakkal Majalla" w:cs="Sakkal Majalla"/>
          <w:b w:val="0"/>
          <w:bCs w:val="0"/>
          <w:color w:val="auto"/>
          <w:sz w:val="28"/>
          <w:szCs w:val="28"/>
          <w:rtl/>
          <w:lang w:val="en-GB" w:eastAsia="en-GB"/>
        </w:rPr>
        <w:t>مؤشر النضج الرقمي في المؤسسات السعودية</w:t>
      </w:r>
      <w:r w:rsidRPr="00302BAA">
        <w:rPr>
          <w:rFonts w:ascii="Sakkal Majalla" w:eastAsia="Times New Roman" w:hAnsi="Sakkal Majalla" w:cs="Sakkal Majalla"/>
          <w:b w:val="0"/>
          <w:bCs w:val="0"/>
          <w:color w:val="auto"/>
          <w:sz w:val="28"/>
          <w:szCs w:val="28"/>
          <w:lang w:val="en-GB" w:eastAsia="en-GB"/>
        </w:rPr>
        <w:t xml:space="preserve">. </w:t>
      </w:r>
      <w:r w:rsidRPr="00302BAA">
        <w:rPr>
          <w:rFonts w:ascii="Sakkal Majalla" w:eastAsia="Times New Roman" w:hAnsi="Sakkal Majalla" w:cs="Sakkal Majalla"/>
          <w:b w:val="0"/>
          <w:bCs w:val="0"/>
          <w:color w:val="auto"/>
          <w:sz w:val="28"/>
          <w:szCs w:val="28"/>
          <w:rtl/>
          <w:lang w:val="en-GB" w:eastAsia="en-GB"/>
        </w:rPr>
        <w:t>الرياض</w:t>
      </w:r>
      <w:r w:rsidRPr="00302BAA">
        <w:rPr>
          <w:rFonts w:ascii="Sakkal Majalla" w:eastAsia="Times New Roman" w:hAnsi="Sakkal Majalla" w:cs="Sakkal Majalla"/>
          <w:b w:val="0"/>
          <w:bCs w:val="0"/>
          <w:color w:val="auto"/>
          <w:sz w:val="28"/>
          <w:szCs w:val="28"/>
          <w:lang w:val="en-GB" w:eastAsia="en-GB"/>
        </w:rPr>
        <w:t>.</w:t>
      </w:r>
    </w:p>
    <w:p w14:paraId="1BBE4FA4" w14:textId="77777777" w:rsidR="00302BAA" w:rsidRPr="00302BAA" w:rsidRDefault="00302BAA" w:rsidP="00302BAA">
      <w:pPr>
        <w:pStyle w:val="Heading3"/>
        <w:numPr>
          <w:ilvl w:val="0"/>
          <w:numId w:val="33"/>
        </w:numPr>
        <w:bidi/>
        <w:rPr>
          <w:rFonts w:ascii="Sakkal Majalla" w:eastAsia="Times New Roman" w:hAnsi="Sakkal Majalla" w:cs="Sakkal Majalla"/>
          <w:b w:val="0"/>
          <w:bCs w:val="0"/>
          <w:color w:val="auto"/>
          <w:sz w:val="28"/>
          <w:szCs w:val="28"/>
          <w:lang w:val="en-GB" w:eastAsia="en-GB"/>
        </w:rPr>
      </w:pPr>
      <w:r w:rsidRPr="00302BAA">
        <w:rPr>
          <w:rFonts w:ascii="Sakkal Majalla" w:eastAsia="Times New Roman" w:hAnsi="Sakkal Majalla" w:cs="Sakkal Majalla"/>
          <w:b w:val="0"/>
          <w:bCs w:val="0"/>
          <w:color w:val="auto"/>
          <w:sz w:val="28"/>
          <w:szCs w:val="28"/>
          <w:rtl/>
          <w:lang w:val="en-GB" w:eastAsia="en-GB"/>
        </w:rPr>
        <w:t>العتيبي، محمد</w:t>
      </w:r>
      <w:r w:rsidRPr="00302BAA">
        <w:rPr>
          <w:rFonts w:ascii="Sakkal Majalla" w:eastAsia="Times New Roman" w:hAnsi="Sakkal Majalla" w:cs="Sakkal Majalla"/>
          <w:b w:val="0"/>
          <w:bCs w:val="0"/>
          <w:color w:val="auto"/>
          <w:sz w:val="28"/>
          <w:szCs w:val="28"/>
          <w:lang w:val="en-GB" w:eastAsia="en-GB"/>
        </w:rPr>
        <w:t xml:space="preserve">. (2019). </w:t>
      </w:r>
      <w:r w:rsidRPr="00302BAA">
        <w:rPr>
          <w:rFonts w:ascii="Sakkal Majalla" w:eastAsia="Times New Roman" w:hAnsi="Sakkal Majalla" w:cs="Sakkal Majalla"/>
          <w:b w:val="0"/>
          <w:bCs w:val="0"/>
          <w:color w:val="auto"/>
          <w:sz w:val="28"/>
          <w:szCs w:val="28"/>
          <w:rtl/>
          <w:lang w:val="en-GB" w:eastAsia="en-GB"/>
        </w:rPr>
        <w:t>العوامل المؤثرة في تبني التسويق الرقمي لدى المشروعات الصغيرة في السعودية</w:t>
      </w:r>
      <w:r w:rsidRPr="00302BAA">
        <w:rPr>
          <w:rFonts w:ascii="Sakkal Majalla" w:eastAsia="Times New Roman" w:hAnsi="Sakkal Majalla" w:cs="Sakkal Majalla"/>
          <w:b w:val="0"/>
          <w:bCs w:val="0"/>
          <w:color w:val="auto"/>
          <w:sz w:val="28"/>
          <w:szCs w:val="28"/>
          <w:lang w:val="en-GB" w:eastAsia="en-GB"/>
        </w:rPr>
        <w:t xml:space="preserve">. </w:t>
      </w:r>
      <w:r w:rsidRPr="00302BAA">
        <w:rPr>
          <w:rFonts w:ascii="Sakkal Majalla" w:eastAsia="Times New Roman" w:hAnsi="Sakkal Majalla" w:cs="Sakkal Majalla"/>
          <w:b w:val="0"/>
          <w:bCs w:val="0"/>
          <w:color w:val="auto"/>
          <w:sz w:val="28"/>
          <w:szCs w:val="28"/>
          <w:rtl/>
          <w:lang w:val="en-GB" w:eastAsia="en-GB"/>
        </w:rPr>
        <w:t>مجلة إدارة الأعمال العربية، 9</w:t>
      </w:r>
      <w:r w:rsidRPr="00302BAA">
        <w:rPr>
          <w:rFonts w:ascii="Sakkal Majalla" w:eastAsia="Times New Roman" w:hAnsi="Sakkal Majalla" w:cs="Sakkal Majalla"/>
          <w:b w:val="0"/>
          <w:bCs w:val="0"/>
          <w:color w:val="auto"/>
          <w:sz w:val="28"/>
          <w:szCs w:val="28"/>
          <w:lang w:val="en-GB" w:eastAsia="en-GB"/>
        </w:rPr>
        <w:t>(2).</w:t>
      </w:r>
    </w:p>
    <w:p w14:paraId="6F0202D1" w14:textId="77777777" w:rsidR="00302BAA" w:rsidRPr="00302BAA" w:rsidRDefault="00302BAA" w:rsidP="00302BAA">
      <w:pPr>
        <w:pStyle w:val="Heading3"/>
        <w:numPr>
          <w:ilvl w:val="0"/>
          <w:numId w:val="33"/>
        </w:numPr>
        <w:bidi/>
        <w:rPr>
          <w:rFonts w:ascii="Sakkal Majalla" w:eastAsia="Times New Roman" w:hAnsi="Sakkal Majalla" w:cs="Sakkal Majalla"/>
          <w:b w:val="0"/>
          <w:bCs w:val="0"/>
          <w:color w:val="auto"/>
          <w:sz w:val="28"/>
          <w:szCs w:val="28"/>
          <w:lang w:val="en-GB" w:eastAsia="en-GB"/>
        </w:rPr>
      </w:pPr>
      <w:r w:rsidRPr="00302BAA">
        <w:rPr>
          <w:rFonts w:ascii="Sakkal Majalla" w:eastAsia="Times New Roman" w:hAnsi="Sakkal Majalla" w:cs="Sakkal Majalla"/>
          <w:b w:val="0"/>
          <w:bCs w:val="0"/>
          <w:color w:val="auto"/>
          <w:sz w:val="28"/>
          <w:szCs w:val="28"/>
          <w:rtl/>
          <w:lang w:val="en-GB" w:eastAsia="en-GB"/>
        </w:rPr>
        <w:t>الشهري، علي</w:t>
      </w:r>
      <w:r w:rsidRPr="00302BAA">
        <w:rPr>
          <w:rFonts w:ascii="Sakkal Majalla" w:eastAsia="Times New Roman" w:hAnsi="Sakkal Majalla" w:cs="Sakkal Majalla"/>
          <w:b w:val="0"/>
          <w:bCs w:val="0"/>
          <w:color w:val="auto"/>
          <w:sz w:val="28"/>
          <w:szCs w:val="28"/>
          <w:lang w:val="en-GB" w:eastAsia="en-GB"/>
        </w:rPr>
        <w:t xml:space="preserve">. (2020). </w:t>
      </w:r>
      <w:r w:rsidRPr="00302BAA">
        <w:rPr>
          <w:rFonts w:ascii="Sakkal Majalla" w:eastAsia="Times New Roman" w:hAnsi="Sakkal Majalla" w:cs="Sakkal Majalla"/>
          <w:b w:val="0"/>
          <w:bCs w:val="0"/>
          <w:color w:val="auto"/>
          <w:sz w:val="28"/>
          <w:szCs w:val="28"/>
          <w:rtl/>
          <w:lang w:val="en-GB" w:eastAsia="en-GB"/>
        </w:rPr>
        <w:t>تأثير استخدام وسائل التواصل الاجتماعي على القرار الشرائي للمستهلك السعودي</w:t>
      </w:r>
      <w:r w:rsidRPr="00302BAA">
        <w:rPr>
          <w:rFonts w:ascii="Sakkal Majalla" w:eastAsia="Times New Roman" w:hAnsi="Sakkal Majalla" w:cs="Sakkal Majalla"/>
          <w:b w:val="0"/>
          <w:bCs w:val="0"/>
          <w:color w:val="auto"/>
          <w:sz w:val="28"/>
          <w:szCs w:val="28"/>
          <w:lang w:val="en-GB" w:eastAsia="en-GB"/>
        </w:rPr>
        <w:t xml:space="preserve">. </w:t>
      </w:r>
      <w:r w:rsidRPr="00302BAA">
        <w:rPr>
          <w:rFonts w:ascii="Sakkal Majalla" w:eastAsia="Times New Roman" w:hAnsi="Sakkal Majalla" w:cs="Sakkal Majalla"/>
          <w:b w:val="0"/>
          <w:bCs w:val="0"/>
          <w:color w:val="auto"/>
          <w:sz w:val="28"/>
          <w:szCs w:val="28"/>
          <w:rtl/>
          <w:lang w:val="en-GB" w:eastAsia="en-GB"/>
        </w:rPr>
        <w:t>مجلة الاقتصاد الحديث، 7</w:t>
      </w:r>
      <w:r w:rsidRPr="00302BAA">
        <w:rPr>
          <w:rFonts w:ascii="Sakkal Majalla" w:eastAsia="Times New Roman" w:hAnsi="Sakkal Majalla" w:cs="Sakkal Majalla"/>
          <w:b w:val="0"/>
          <w:bCs w:val="0"/>
          <w:color w:val="auto"/>
          <w:sz w:val="28"/>
          <w:szCs w:val="28"/>
          <w:lang w:val="en-GB" w:eastAsia="en-GB"/>
        </w:rPr>
        <w:t>(4).</w:t>
      </w:r>
    </w:p>
    <w:p w14:paraId="3B330DA1" w14:textId="7EF47527" w:rsidR="00302BAA" w:rsidRPr="00302BAA" w:rsidRDefault="007627A3" w:rsidP="002040F3">
      <w:pPr>
        <w:pStyle w:val="Heading2"/>
        <w:bidi/>
        <w:spacing w:line="360" w:lineRule="auto"/>
        <w:rPr>
          <w:rFonts w:ascii="Sakkal Majalla" w:eastAsia="Sakkal Majalla" w:hAnsi="Sakkal Majalla" w:cs="Sakkal Majalla"/>
          <w:sz w:val="40"/>
          <w:szCs w:val="32"/>
        </w:rPr>
      </w:pPr>
      <w:r>
        <w:rPr>
          <w:rFonts w:ascii="Sakkal Majalla" w:eastAsia="Times New Roman" w:hAnsi="Sakkal Majalla" w:cs="Sakkal Majalla" w:hint="cs"/>
          <w:b w:val="0"/>
          <w:bCs w:val="0"/>
          <w:color w:val="auto"/>
          <w:sz w:val="28"/>
          <w:szCs w:val="28"/>
          <w:rtl/>
          <w:lang w:val="en-GB" w:eastAsia="en-GB"/>
        </w:rPr>
        <w:t xml:space="preserve">15. </w:t>
      </w:r>
      <w:r w:rsidR="00302BAA" w:rsidRPr="00302BAA">
        <w:rPr>
          <w:rFonts w:ascii="Sakkal Majalla" w:eastAsia="Times New Roman" w:hAnsi="Sakkal Majalla" w:cs="Sakkal Majalla"/>
          <w:b w:val="0"/>
          <w:bCs w:val="0"/>
          <w:color w:val="auto"/>
          <w:sz w:val="28"/>
          <w:szCs w:val="28"/>
          <w:rtl/>
          <w:lang w:val="en-GB" w:eastAsia="en-GB"/>
        </w:rPr>
        <w:t>الدوسري، فهد</w:t>
      </w:r>
      <w:r w:rsidR="00302BAA" w:rsidRPr="00302BAA">
        <w:rPr>
          <w:rFonts w:ascii="Sakkal Majalla" w:eastAsia="Times New Roman" w:hAnsi="Sakkal Majalla" w:cs="Sakkal Majalla"/>
          <w:b w:val="0"/>
          <w:bCs w:val="0"/>
          <w:color w:val="auto"/>
          <w:sz w:val="28"/>
          <w:szCs w:val="28"/>
          <w:lang w:val="en-GB" w:eastAsia="en-GB"/>
        </w:rPr>
        <w:t xml:space="preserve">. (2021). </w:t>
      </w:r>
      <w:r w:rsidR="00302BAA" w:rsidRPr="00302BAA">
        <w:rPr>
          <w:rFonts w:ascii="Sakkal Majalla" w:eastAsia="Times New Roman" w:hAnsi="Sakkal Majalla" w:cs="Sakkal Majalla"/>
          <w:b w:val="0"/>
          <w:bCs w:val="0"/>
          <w:color w:val="auto"/>
          <w:sz w:val="28"/>
          <w:szCs w:val="28"/>
          <w:rtl/>
          <w:lang w:val="en-GB" w:eastAsia="en-GB"/>
        </w:rPr>
        <w:t>العوامل التكنولوجية المؤثرة في تطبيق التسويق الإلكتروني في المؤسسات السعودية</w:t>
      </w:r>
      <w:r w:rsidR="00302BAA" w:rsidRPr="00302BAA">
        <w:rPr>
          <w:rFonts w:ascii="Sakkal Majalla" w:eastAsia="Times New Roman" w:hAnsi="Sakkal Majalla" w:cs="Sakkal Majalla"/>
          <w:b w:val="0"/>
          <w:bCs w:val="0"/>
          <w:color w:val="auto"/>
          <w:sz w:val="28"/>
          <w:szCs w:val="28"/>
          <w:lang w:val="en-GB" w:eastAsia="en-GB"/>
        </w:rPr>
        <w:t xml:space="preserve">. </w:t>
      </w:r>
      <w:r w:rsidR="00302BAA" w:rsidRPr="00302BAA">
        <w:rPr>
          <w:rFonts w:ascii="Sakkal Majalla" w:eastAsia="Times New Roman" w:hAnsi="Sakkal Majalla" w:cs="Sakkal Majalla"/>
          <w:b w:val="0"/>
          <w:bCs w:val="0"/>
          <w:color w:val="auto"/>
          <w:sz w:val="28"/>
          <w:szCs w:val="28"/>
          <w:rtl/>
          <w:lang w:val="en-GB" w:eastAsia="en-GB"/>
        </w:rPr>
        <w:t xml:space="preserve">مجلة الابتكار والإدارة، </w:t>
      </w:r>
      <w:r w:rsidR="00302BAA" w:rsidRPr="00302BAA">
        <w:rPr>
          <w:rFonts w:ascii="Sakkal Majalla" w:eastAsia="Times New Roman" w:hAnsi="Sakkal Majalla" w:cs="Sakkal Majalla"/>
          <w:b w:val="0"/>
          <w:bCs w:val="0"/>
          <w:color w:val="auto"/>
          <w:sz w:val="28"/>
          <w:szCs w:val="28"/>
          <w:lang w:val="en-GB" w:eastAsia="en-GB"/>
        </w:rPr>
        <w:t>(13).</w:t>
      </w:r>
      <w:r w:rsidR="002040F3">
        <w:rPr>
          <w:rFonts w:ascii="Sakkal Majalla" w:eastAsia="Times New Roman" w:hAnsi="Sakkal Majalla" w:cs="Sakkal Majalla"/>
          <w:b w:val="0"/>
          <w:bCs w:val="0"/>
          <w:color w:val="auto"/>
          <w:sz w:val="28"/>
          <w:szCs w:val="28"/>
          <w:rtl/>
          <w:lang w:val="en-GB" w:eastAsia="en-GB"/>
        </w:rPr>
        <w:br/>
      </w:r>
      <w:r w:rsidR="002040F3">
        <w:rPr>
          <w:rFonts w:ascii="Sakkal Majalla" w:eastAsia="Sakkal Majalla" w:hAnsi="Sakkal Majalla" w:cs="Sakkal Majalla" w:hint="cs"/>
          <w:sz w:val="40"/>
          <w:szCs w:val="32"/>
          <w:rtl/>
        </w:rPr>
        <w:t>ثانيا</w:t>
      </w:r>
      <w:r w:rsidR="002040F3" w:rsidRPr="00302BAA">
        <w:rPr>
          <w:rFonts w:ascii="Sakkal Majalla" w:eastAsia="Sakkal Majalla" w:hAnsi="Sakkal Majalla" w:cs="Sakkal Majalla"/>
          <w:sz w:val="40"/>
          <w:szCs w:val="32"/>
          <w:rtl/>
        </w:rPr>
        <w:t>: المراجع ال</w:t>
      </w:r>
      <w:r w:rsidR="002040F3">
        <w:rPr>
          <w:rFonts w:ascii="Sakkal Majalla" w:eastAsia="Sakkal Majalla" w:hAnsi="Sakkal Majalla" w:cs="Sakkal Majalla" w:hint="cs"/>
          <w:sz w:val="40"/>
          <w:szCs w:val="32"/>
          <w:rtl/>
        </w:rPr>
        <w:t>أجنبية:-</w:t>
      </w:r>
    </w:p>
    <w:p w14:paraId="71A9FFBF" w14:textId="69D85EEB" w:rsidR="00302BAA" w:rsidRPr="002040F3" w:rsidRDefault="00302BAA" w:rsidP="002040F3">
      <w:pPr>
        <w:pStyle w:val="NormalWeb"/>
        <w:numPr>
          <w:ilvl w:val="0"/>
          <w:numId w:val="34"/>
        </w:numPr>
        <w:rPr>
          <w:rFonts w:ascii="Sakkal Majalla" w:hAnsi="Sakkal Majalla" w:cs="Sakkal Majalla"/>
          <w:sz w:val="28"/>
          <w:szCs w:val="28"/>
        </w:rPr>
      </w:pPr>
      <w:r w:rsidRPr="002040F3">
        <w:rPr>
          <w:rFonts w:ascii="Sakkal Majalla" w:hAnsi="Sakkal Majalla" w:cs="Sakkal Majalla"/>
          <w:sz w:val="28"/>
          <w:szCs w:val="28"/>
        </w:rPr>
        <w:t>Chaffey, D., &amp; Ellis-Chadwick, F. (2020). Digital Marketing: Strategy, Implementation and Practice (8th ed.). Pearson Education.</w:t>
      </w:r>
    </w:p>
    <w:p w14:paraId="21C5369A" w14:textId="6CF55266" w:rsidR="00302BAA" w:rsidRPr="002040F3" w:rsidRDefault="00302BAA" w:rsidP="002040F3">
      <w:pPr>
        <w:pStyle w:val="ListParagraph"/>
        <w:numPr>
          <w:ilvl w:val="0"/>
          <w:numId w:val="34"/>
        </w:numPr>
        <w:spacing w:before="100" w:beforeAutospacing="1" w:after="100" w:afterAutospacing="1" w:line="240" w:lineRule="auto"/>
        <w:rPr>
          <w:rFonts w:ascii="Sakkal Majalla" w:eastAsia="Times New Roman" w:hAnsi="Sakkal Majalla" w:cs="Sakkal Majalla"/>
          <w:sz w:val="28"/>
          <w:szCs w:val="28"/>
          <w:lang w:val="en-GB" w:eastAsia="en-GB"/>
        </w:rPr>
      </w:pPr>
      <w:r w:rsidRPr="002040F3">
        <w:rPr>
          <w:rFonts w:ascii="Sakkal Majalla" w:eastAsia="Times New Roman" w:hAnsi="Sakkal Majalla" w:cs="Sakkal Majalla"/>
          <w:sz w:val="28"/>
          <w:szCs w:val="28"/>
          <w:lang w:val="en-GB" w:eastAsia="en-GB"/>
        </w:rPr>
        <w:t>Kotler, P., &amp; Keller, K. L. (2016). Marketing Management (15th ed.). Pearson.</w:t>
      </w:r>
    </w:p>
    <w:p w14:paraId="25CC814C" w14:textId="5C924D9B" w:rsidR="00302BAA" w:rsidRPr="002040F3" w:rsidRDefault="00302BAA" w:rsidP="002040F3">
      <w:pPr>
        <w:pStyle w:val="ListParagraph"/>
        <w:numPr>
          <w:ilvl w:val="0"/>
          <w:numId w:val="34"/>
        </w:numPr>
        <w:spacing w:before="100" w:beforeAutospacing="1" w:after="100" w:afterAutospacing="1" w:line="240" w:lineRule="auto"/>
        <w:rPr>
          <w:rFonts w:ascii="Sakkal Majalla" w:eastAsia="Times New Roman" w:hAnsi="Sakkal Majalla" w:cs="Sakkal Majalla"/>
          <w:sz w:val="28"/>
          <w:szCs w:val="28"/>
          <w:lang w:val="en-GB" w:eastAsia="en-GB"/>
        </w:rPr>
      </w:pPr>
      <w:r w:rsidRPr="002040F3">
        <w:rPr>
          <w:rFonts w:ascii="Sakkal Majalla" w:eastAsia="Times New Roman" w:hAnsi="Sakkal Majalla" w:cs="Sakkal Majalla"/>
          <w:sz w:val="28"/>
          <w:szCs w:val="28"/>
          <w:lang w:val="en-GB" w:eastAsia="en-GB"/>
        </w:rPr>
        <w:t>Porter, M. E. (1985). Competitive Advantage: Creating and Sustaining Superior Performance. Free Press.</w:t>
      </w:r>
    </w:p>
    <w:p w14:paraId="318901CC" w14:textId="1B45D6FC" w:rsidR="00302BAA" w:rsidRPr="002040F3" w:rsidRDefault="00302BAA" w:rsidP="002040F3">
      <w:pPr>
        <w:pStyle w:val="ListParagraph"/>
        <w:numPr>
          <w:ilvl w:val="0"/>
          <w:numId w:val="34"/>
        </w:numPr>
        <w:spacing w:before="100" w:beforeAutospacing="1" w:after="100" w:afterAutospacing="1" w:line="240" w:lineRule="auto"/>
        <w:rPr>
          <w:rFonts w:ascii="Sakkal Majalla" w:eastAsia="Times New Roman" w:hAnsi="Sakkal Majalla" w:cs="Sakkal Majalla"/>
          <w:sz w:val="28"/>
          <w:szCs w:val="28"/>
          <w:lang w:val="en-GB" w:eastAsia="en-GB"/>
        </w:rPr>
      </w:pPr>
      <w:r w:rsidRPr="002040F3">
        <w:rPr>
          <w:rFonts w:ascii="Sakkal Majalla" w:eastAsia="Times New Roman" w:hAnsi="Sakkal Majalla" w:cs="Sakkal Majalla"/>
          <w:sz w:val="28"/>
          <w:szCs w:val="28"/>
          <w:lang w:val="en-GB" w:eastAsia="en-GB"/>
        </w:rPr>
        <w:t>Tiago, M. T. P. M. B., &amp; Veríssimo, J. M. C. (2014). Digital marketing and social media: Why bother? Business Horizons, 57(6), 703–708.</w:t>
      </w:r>
    </w:p>
    <w:p w14:paraId="7016C9FF" w14:textId="3963361E" w:rsidR="00302BAA" w:rsidRPr="002040F3" w:rsidRDefault="00302BAA" w:rsidP="002040F3">
      <w:pPr>
        <w:pStyle w:val="ListParagraph"/>
        <w:numPr>
          <w:ilvl w:val="0"/>
          <w:numId w:val="34"/>
        </w:numPr>
        <w:spacing w:before="100" w:beforeAutospacing="1" w:after="100" w:afterAutospacing="1" w:line="240" w:lineRule="auto"/>
        <w:rPr>
          <w:rFonts w:ascii="Sakkal Majalla" w:eastAsia="Times New Roman" w:hAnsi="Sakkal Majalla" w:cs="Sakkal Majalla"/>
          <w:sz w:val="28"/>
          <w:szCs w:val="28"/>
          <w:lang w:val="en-GB" w:eastAsia="en-GB"/>
        </w:rPr>
      </w:pPr>
      <w:r w:rsidRPr="002040F3">
        <w:rPr>
          <w:rFonts w:ascii="Sakkal Majalla" w:eastAsia="Times New Roman" w:hAnsi="Sakkal Majalla" w:cs="Sakkal Majalla"/>
          <w:sz w:val="28"/>
          <w:szCs w:val="28"/>
          <w:lang w:val="en-GB" w:eastAsia="en-GB"/>
        </w:rPr>
        <w:t>Strauss, J., &amp; Frost, R. (2016). E-Marketing (8th ed.). Pearson.</w:t>
      </w:r>
    </w:p>
    <w:p w14:paraId="35502224" w14:textId="1892EB8C" w:rsidR="00302BAA" w:rsidRPr="002040F3" w:rsidRDefault="00302BAA" w:rsidP="002040F3">
      <w:pPr>
        <w:pStyle w:val="ListParagraph"/>
        <w:numPr>
          <w:ilvl w:val="0"/>
          <w:numId w:val="34"/>
        </w:numPr>
        <w:spacing w:before="100" w:beforeAutospacing="1" w:after="100" w:afterAutospacing="1" w:line="240" w:lineRule="auto"/>
        <w:rPr>
          <w:rFonts w:ascii="Sakkal Majalla" w:eastAsia="Times New Roman" w:hAnsi="Sakkal Majalla" w:cs="Sakkal Majalla"/>
          <w:sz w:val="28"/>
          <w:szCs w:val="28"/>
          <w:lang w:val="en-GB" w:eastAsia="en-GB"/>
        </w:rPr>
      </w:pPr>
      <w:r w:rsidRPr="002040F3">
        <w:rPr>
          <w:rFonts w:ascii="Sakkal Majalla" w:eastAsia="Times New Roman" w:hAnsi="Sakkal Majalla" w:cs="Sakkal Majalla"/>
          <w:sz w:val="28"/>
          <w:szCs w:val="28"/>
          <w:lang w:val="en-GB" w:eastAsia="en-GB"/>
        </w:rPr>
        <w:t>Ryan, D. (2017). Understanding Digital Marketing: Marketing Strategies for Engaging the Digital Generation (4th ed.). Kogan Page.</w:t>
      </w:r>
    </w:p>
    <w:p w14:paraId="5E3A8522" w14:textId="54F58C3F" w:rsidR="00302BAA" w:rsidRPr="002040F3" w:rsidRDefault="00302BAA" w:rsidP="002040F3">
      <w:pPr>
        <w:pStyle w:val="ListParagraph"/>
        <w:numPr>
          <w:ilvl w:val="0"/>
          <w:numId w:val="34"/>
        </w:numPr>
        <w:spacing w:before="100" w:beforeAutospacing="1" w:after="100" w:afterAutospacing="1" w:line="240" w:lineRule="auto"/>
        <w:rPr>
          <w:rFonts w:ascii="Sakkal Majalla" w:eastAsia="Times New Roman" w:hAnsi="Sakkal Majalla" w:cs="Sakkal Majalla"/>
          <w:sz w:val="28"/>
          <w:szCs w:val="28"/>
          <w:lang w:val="en-GB" w:eastAsia="en-GB"/>
        </w:rPr>
      </w:pPr>
      <w:r w:rsidRPr="002040F3">
        <w:rPr>
          <w:rFonts w:ascii="Sakkal Majalla" w:eastAsia="Times New Roman" w:hAnsi="Sakkal Majalla" w:cs="Sakkal Majalla"/>
          <w:sz w:val="28"/>
          <w:szCs w:val="28"/>
          <w:lang w:val="en-GB" w:eastAsia="en-GB"/>
        </w:rPr>
        <w:t>Smith, P. R., &amp; Zook, Z. (2019). Marketing Communications: Integrating Offline and Online with Social Media (7th ed.). Kogan Page.</w:t>
      </w:r>
    </w:p>
    <w:p w14:paraId="06126330" w14:textId="7D8B396F" w:rsidR="00302BAA" w:rsidRPr="002040F3" w:rsidRDefault="00302BAA" w:rsidP="002040F3">
      <w:pPr>
        <w:pStyle w:val="ListParagraph"/>
        <w:numPr>
          <w:ilvl w:val="0"/>
          <w:numId w:val="34"/>
        </w:numPr>
        <w:spacing w:before="100" w:beforeAutospacing="1" w:after="100" w:afterAutospacing="1" w:line="240" w:lineRule="auto"/>
        <w:rPr>
          <w:rFonts w:ascii="Sakkal Majalla" w:eastAsia="Times New Roman" w:hAnsi="Sakkal Majalla" w:cs="Sakkal Majalla"/>
          <w:sz w:val="28"/>
          <w:szCs w:val="28"/>
          <w:lang w:val="en-GB" w:eastAsia="en-GB"/>
        </w:rPr>
      </w:pPr>
      <w:r w:rsidRPr="002040F3">
        <w:rPr>
          <w:rFonts w:ascii="Sakkal Majalla" w:eastAsia="Times New Roman" w:hAnsi="Sakkal Majalla" w:cs="Sakkal Majalla"/>
          <w:sz w:val="28"/>
          <w:szCs w:val="28"/>
          <w:lang w:val="en-GB" w:eastAsia="en-GB"/>
        </w:rPr>
        <w:t>Hollensen, S. (2020). Global Marketing (8th ed.). Pearson Education.</w:t>
      </w:r>
    </w:p>
    <w:p w14:paraId="0A73E941" w14:textId="10E2A16E" w:rsidR="00302BAA" w:rsidRPr="002040F3" w:rsidRDefault="00302BAA" w:rsidP="002040F3">
      <w:pPr>
        <w:pStyle w:val="ListParagraph"/>
        <w:numPr>
          <w:ilvl w:val="0"/>
          <w:numId w:val="34"/>
        </w:numPr>
        <w:spacing w:before="100" w:beforeAutospacing="1" w:after="100" w:afterAutospacing="1" w:line="240" w:lineRule="auto"/>
        <w:rPr>
          <w:rFonts w:ascii="Sakkal Majalla" w:eastAsia="Times New Roman" w:hAnsi="Sakkal Majalla" w:cs="Sakkal Majalla"/>
          <w:sz w:val="28"/>
          <w:szCs w:val="28"/>
          <w:lang w:val="en-GB" w:eastAsia="en-GB"/>
        </w:rPr>
      </w:pPr>
      <w:r w:rsidRPr="002040F3">
        <w:rPr>
          <w:rFonts w:ascii="Sakkal Majalla" w:eastAsia="Times New Roman" w:hAnsi="Sakkal Majalla" w:cs="Sakkal Majalla"/>
          <w:sz w:val="28"/>
          <w:szCs w:val="28"/>
          <w:lang w:val="en-GB" w:eastAsia="en-GB"/>
        </w:rPr>
        <w:t>Armstrong, G., &amp; Kotler, P. (2018). Principles of Marketing (17th ed.). Pearson.</w:t>
      </w:r>
    </w:p>
    <w:p w14:paraId="1BC81AAA" w14:textId="6B5FE6B3" w:rsidR="00302BAA" w:rsidRPr="002040F3" w:rsidRDefault="00302BAA" w:rsidP="002040F3">
      <w:pPr>
        <w:pStyle w:val="ListParagraph"/>
        <w:numPr>
          <w:ilvl w:val="0"/>
          <w:numId w:val="34"/>
        </w:numPr>
        <w:spacing w:before="100" w:beforeAutospacing="1" w:after="100" w:afterAutospacing="1" w:line="240" w:lineRule="auto"/>
        <w:rPr>
          <w:rFonts w:ascii="Sakkal Majalla" w:eastAsia="Times New Roman" w:hAnsi="Sakkal Majalla" w:cs="Sakkal Majalla"/>
          <w:sz w:val="28"/>
          <w:szCs w:val="28"/>
          <w:lang w:val="en-GB" w:eastAsia="en-GB"/>
        </w:rPr>
      </w:pPr>
      <w:r w:rsidRPr="002040F3">
        <w:rPr>
          <w:rFonts w:ascii="Sakkal Majalla" w:eastAsia="Times New Roman" w:hAnsi="Sakkal Majalla" w:cs="Sakkal Majalla"/>
          <w:sz w:val="28"/>
          <w:szCs w:val="28"/>
          <w:lang w:val="en-GB" w:eastAsia="en-GB"/>
        </w:rPr>
        <w:t>Westerman, G., Bonnet, D., &amp; McAfee, A. (2014). Leading Digital: Turning Technology into Business Transformation. Harvard Business Review Press.</w:t>
      </w:r>
    </w:p>
    <w:p w14:paraId="66B39A23" w14:textId="41C12AD1" w:rsidR="00302BAA" w:rsidRPr="002040F3" w:rsidRDefault="00302BAA" w:rsidP="002040F3">
      <w:pPr>
        <w:pStyle w:val="ListParagraph"/>
        <w:numPr>
          <w:ilvl w:val="0"/>
          <w:numId w:val="34"/>
        </w:numPr>
        <w:spacing w:before="100" w:beforeAutospacing="1" w:after="100" w:afterAutospacing="1" w:line="240" w:lineRule="auto"/>
        <w:rPr>
          <w:rFonts w:ascii="Sakkal Majalla" w:eastAsia="Times New Roman" w:hAnsi="Sakkal Majalla" w:cs="Sakkal Majalla"/>
          <w:sz w:val="28"/>
          <w:szCs w:val="28"/>
          <w:lang w:val="en-GB" w:eastAsia="en-GB"/>
        </w:rPr>
      </w:pPr>
      <w:r w:rsidRPr="002040F3">
        <w:rPr>
          <w:rFonts w:ascii="Sakkal Majalla" w:eastAsia="Times New Roman" w:hAnsi="Sakkal Majalla" w:cs="Sakkal Majalla"/>
          <w:sz w:val="28"/>
          <w:szCs w:val="28"/>
          <w:lang w:val="en-GB" w:eastAsia="en-GB"/>
        </w:rPr>
        <w:t>Anderson, T. (2018). Social media marketing and market share growth in SMEs. Journal of Digital Business, 12(3), 55–71.</w:t>
      </w:r>
    </w:p>
    <w:p w14:paraId="132D1B44" w14:textId="3BF26CE8" w:rsidR="00302BAA" w:rsidRPr="002040F3" w:rsidRDefault="00302BAA" w:rsidP="002040F3">
      <w:pPr>
        <w:pStyle w:val="ListParagraph"/>
        <w:numPr>
          <w:ilvl w:val="0"/>
          <w:numId w:val="34"/>
        </w:numPr>
        <w:spacing w:before="100" w:beforeAutospacing="1" w:after="100" w:afterAutospacing="1" w:line="240" w:lineRule="auto"/>
        <w:rPr>
          <w:rFonts w:ascii="Sakkal Majalla" w:eastAsia="Times New Roman" w:hAnsi="Sakkal Majalla" w:cs="Sakkal Majalla"/>
          <w:sz w:val="28"/>
          <w:szCs w:val="28"/>
          <w:lang w:val="en-GB" w:eastAsia="en-GB"/>
        </w:rPr>
      </w:pPr>
      <w:r w:rsidRPr="002040F3">
        <w:rPr>
          <w:rFonts w:ascii="Sakkal Majalla" w:eastAsia="Times New Roman" w:hAnsi="Sakkal Majalla" w:cs="Sakkal Majalla"/>
          <w:sz w:val="28"/>
          <w:szCs w:val="28"/>
          <w:lang w:val="en-GB" w:eastAsia="en-GB"/>
        </w:rPr>
        <w:lastRenderedPageBreak/>
        <w:t>Johnson, L. (2021). The effectiveness of paid online advertising in driving conversion rates. International Journal of Digital Marketing, 9(2), 112–130.</w:t>
      </w:r>
    </w:p>
    <w:p w14:paraId="447BBE6B" w14:textId="231B5620" w:rsidR="00302BAA" w:rsidRPr="002040F3" w:rsidRDefault="00302BAA" w:rsidP="002040F3">
      <w:pPr>
        <w:pStyle w:val="ListParagraph"/>
        <w:numPr>
          <w:ilvl w:val="0"/>
          <w:numId w:val="34"/>
        </w:numPr>
        <w:spacing w:before="100" w:beforeAutospacing="1" w:after="100" w:afterAutospacing="1" w:line="240" w:lineRule="auto"/>
        <w:rPr>
          <w:rFonts w:ascii="Sakkal Majalla" w:eastAsia="Times New Roman" w:hAnsi="Sakkal Majalla" w:cs="Sakkal Majalla"/>
          <w:sz w:val="28"/>
          <w:szCs w:val="28"/>
          <w:lang w:val="en-GB" w:eastAsia="en-GB"/>
        </w:rPr>
      </w:pPr>
      <w:r w:rsidRPr="002040F3">
        <w:rPr>
          <w:rFonts w:ascii="Sakkal Majalla" w:eastAsia="Times New Roman" w:hAnsi="Sakkal Majalla" w:cs="Sakkal Majalla"/>
          <w:sz w:val="28"/>
          <w:szCs w:val="28"/>
          <w:lang w:val="en-GB" w:eastAsia="en-GB"/>
        </w:rPr>
        <w:t>Brown, S. (2019). Content marketing and customer loyalty: A quantitative analysis. Journal of Marketing Insights, 5(4), 210–225.</w:t>
      </w:r>
    </w:p>
    <w:p w14:paraId="5A44E9FC" w14:textId="5F3E18B4" w:rsidR="00302BAA" w:rsidRPr="002040F3" w:rsidRDefault="00302BAA" w:rsidP="002040F3">
      <w:pPr>
        <w:pStyle w:val="ListParagraph"/>
        <w:numPr>
          <w:ilvl w:val="0"/>
          <w:numId w:val="34"/>
        </w:numPr>
        <w:spacing w:before="100" w:beforeAutospacing="1" w:after="100" w:afterAutospacing="1" w:line="240" w:lineRule="auto"/>
        <w:rPr>
          <w:rFonts w:ascii="Sakkal Majalla" w:eastAsia="Times New Roman" w:hAnsi="Sakkal Majalla" w:cs="Sakkal Majalla"/>
          <w:sz w:val="28"/>
          <w:szCs w:val="28"/>
          <w:lang w:val="en-GB" w:eastAsia="en-GB"/>
        </w:rPr>
      </w:pPr>
      <w:r w:rsidRPr="002040F3">
        <w:rPr>
          <w:rFonts w:ascii="Sakkal Majalla" w:eastAsia="Times New Roman" w:hAnsi="Sakkal Majalla" w:cs="Sakkal Majalla"/>
          <w:sz w:val="28"/>
          <w:szCs w:val="28"/>
          <w:lang w:val="en-GB" w:eastAsia="en-GB"/>
        </w:rPr>
        <w:t>Miller, J., &amp; Davis, K. (2020). Data analytics and competitive performance in small enterprises. Journal of Business Analytics, 3(1), 41–59.</w:t>
      </w:r>
    </w:p>
    <w:p w14:paraId="20D13D98" w14:textId="0CAF59AA" w:rsidR="00302BAA" w:rsidRPr="002040F3" w:rsidRDefault="00302BAA" w:rsidP="002040F3">
      <w:pPr>
        <w:pStyle w:val="ListParagraph"/>
        <w:numPr>
          <w:ilvl w:val="0"/>
          <w:numId w:val="34"/>
        </w:numPr>
        <w:spacing w:before="100" w:beforeAutospacing="1" w:after="100" w:afterAutospacing="1" w:line="240" w:lineRule="auto"/>
        <w:rPr>
          <w:rFonts w:ascii="Sakkal Majalla" w:eastAsia="Times New Roman" w:hAnsi="Sakkal Majalla" w:cs="Sakkal Majalla"/>
          <w:sz w:val="28"/>
          <w:szCs w:val="28"/>
          <w:lang w:val="en-GB" w:eastAsia="en-GB"/>
        </w:rPr>
      </w:pPr>
      <w:r w:rsidRPr="002040F3">
        <w:rPr>
          <w:rFonts w:ascii="Sakkal Majalla" w:eastAsia="Times New Roman" w:hAnsi="Sakkal Majalla" w:cs="Sakkal Majalla"/>
          <w:sz w:val="28"/>
          <w:szCs w:val="28"/>
          <w:lang w:val="en-GB" w:eastAsia="en-GB"/>
        </w:rPr>
        <w:t>Kaplan, A., &amp; Haenlein, M. (2019). Social media in marketing: A conceptual framework. Business Horizons, 62(2), 169–180.</w:t>
      </w:r>
    </w:p>
    <w:p w14:paraId="4180894A" w14:textId="1634A9EB" w:rsidR="00C05F59" w:rsidRPr="002040F3" w:rsidRDefault="00C05F59" w:rsidP="00302BAA">
      <w:pPr>
        <w:pStyle w:val="Heading2"/>
        <w:bidi/>
        <w:spacing w:line="360" w:lineRule="auto"/>
        <w:rPr>
          <w:rFonts w:ascii="Sakkal Majalla" w:eastAsia="Times New Roman" w:hAnsi="Sakkal Majalla" w:cs="Sakkal Majalla"/>
          <w:b w:val="0"/>
          <w:bCs w:val="0"/>
          <w:color w:val="auto"/>
          <w:sz w:val="28"/>
          <w:szCs w:val="28"/>
          <w:lang w:val="en-GB" w:eastAsia="en-GB"/>
        </w:rPr>
      </w:pPr>
    </w:p>
    <w:sectPr w:rsidR="00C05F59" w:rsidRPr="002040F3" w:rsidSect="00034616">
      <w:pgSz w:w="12240" w:h="15840"/>
      <w:pgMar w:top="1440" w:right="1987"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87387B"/>
    <w:multiLevelType w:val="multilevel"/>
    <w:tmpl w:val="04964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5B674E"/>
    <w:multiLevelType w:val="hybridMultilevel"/>
    <w:tmpl w:val="DFA436E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2F095F"/>
    <w:multiLevelType w:val="multilevel"/>
    <w:tmpl w:val="49D0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3E2268"/>
    <w:multiLevelType w:val="multilevel"/>
    <w:tmpl w:val="36280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423701"/>
    <w:multiLevelType w:val="hybridMultilevel"/>
    <w:tmpl w:val="BD701C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7444B2"/>
    <w:multiLevelType w:val="multilevel"/>
    <w:tmpl w:val="2E060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6085C81"/>
    <w:multiLevelType w:val="multilevel"/>
    <w:tmpl w:val="01348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9A6278"/>
    <w:multiLevelType w:val="multilevel"/>
    <w:tmpl w:val="B56C9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3285C5D"/>
    <w:multiLevelType w:val="multilevel"/>
    <w:tmpl w:val="37482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0E46E8"/>
    <w:multiLevelType w:val="multilevel"/>
    <w:tmpl w:val="C87E3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DA7075"/>
    <w:multiLevelType w:val="multilevel"/>
    <w:tmpl w:val="0B74D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094AA7"/>
    <w:multiLevelType w:val="multilevel"/>
    <w:tmpl w:val="50EA9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DD50D5"/>
    <w:multiLevelType w:val="multilevel"/>
    <w:tmpl w:val="88E2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5D7701"/>
    <w:multiLevelType w:val="multilevel"/>
    <w:tmpl w:val="5860E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652CEC"/>
    <w:multiLevelType w:val="multilevel"/>
    <w:tmpl w:val="1BE81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30A21"/>
    <w:multiLevelType w:val="multilevel"/>
    <w:tmpl w:val="8BDCF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3B7919"/>
    <w:multiLevelType w:val="hybridMultilevel"/>
    <w:tmpl w:val="FD22AA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6338DA"/>
    <w:multiLevelType w:val="hybridMultilevel"/>
    <w:tmpl w:val="9196BA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656873"/>
    <w:multiLevelType w:val="multilevel"/>
    <w:tmpl w:val="8BEA3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4556EF5"/>
    <w:multiLevelType w:val="multilevel"/>
    <w:tmpl w:val="1EFCF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5C198D"/>
    <w:multiLevelType w:val="multilevel"/>
    <w:tmpl w:val="EBBC3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2411C1"/>
    <w:multiLevelType w:val="multilevel"/>
    <w:tmpl w:val="7992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793213"/>
    <w:multiLevelType w:val="hybridMultilevel"/>
    <w:tmpl w:val="39F28700"/>
    <w:lvl w:ilvl="0" w:tplc="DB62E56E">
      <w:numFmt w:val="bullet"/>
      <w:lvlText w:val=""/>
      <w:lvlJc w:val="left"/>
      <w:pPr>
        <w:ind w:left="8825" w:hanging="8465"/>
      </w:pPr>
      <w:rPr>
        <w:rFonts w:ascii="Sakkal Majalla" w:eastAsia="Times New Roman"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AD500E"/>
    <w:multiLevelType w:val="multilevel"/>
    <w:tmpl w:val="FA0C3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B40211A"/>
    <w:multiLevelType w:val="multilevel"/>
    <w:tmpl w:val="2D4C1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3"/>
  </w:num>
  <w:num w:numId="11">
    <w:abstractNumId w:val="31"/>
  </w:num>
  <w:num w:numId="12">
    <w:abstractNumId w:val="12"/>
  </w:num>
  <w:num w:numId="13">
    <w:abstractNumId w:val="33"/>
  </w:num>
  <w:num w:numId="14">
    <w:abstractNumId w:val="19"/>
  </w:num>
  <w:num w:numId="15">
    <w:abstractNumId w:val="25"/>
  </w:num>
  <w:num w:numId="16">
    <w:abstractNumId w:val="10"/>
  </w:num>
  <w:num w:numId="17">
    <w:abstractNumId w:val="16"/>
  </w:num>
  <w:num w:numId="18">
    <w:abstractNumId w:val="28"/>
  </w:num>
  <w:num w:numId="19">
    <w:abstractNumId w:val="21"/>
  </w:num>
  <w:num w:numId="20">
    <w:abstractNumId w:val="18"/>
  </w:num>
  <w:num w:numId="21">
    <w:abstractNumId w:val="14"/>
  </w:num>
  <w:num w:numId="22">
    <w:abstractNumId w:val="30"/>
  </w:num>
  <w:num w:numId="23">
    <w:abstractNumId w:val="24"/>
  </w:num>
  <w:num w:numId="24">
    <w:abstractNumId w:val="22"/>
  </w:num>
  <w:num w:numId="25">
    <w:abstractNumId w:val="17"/>
  </w:num>
  <w:num w:numId="26">
    <w:abstractNumId w:val="20"/>
  </w:num>
  <w:num w:numId="27">
    <w:abstractNumId w:val="15"/>
  </w:num>
  <w:num w:numId="28">
    <w:abstractNumId w:val="23"/>
  </w:num>
  <w:num w:numId="29">
    <w:abstractNumId w:val="11"/>
  </w:num>
  <w:num w:numId="30">
    <w:abstractNumId w:val="9"/>
  </w:num>
  <w:num w:numId="31">
    <w:abstractNumId w:val="32"/>
  </w:num>
  <w:num w:numId="32">
    <w:abstractNumId w:val="29"/>
  </w:num>
  <w:num w:numId="33">
    <w:abstractNumId w:val="27"/>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17F"/>
    <w:rsid w:val="00034616"/>
    <w:rsid w:val="0006063C"/>
    <w:rsid w:val="00084969"/>
    <w:rsid w:val="0009507C"/>
    <w:rsid w:val="000D10C0"/>
    <w:rsid w:val="000F7B3A"/>
    <w:rsid w:val="00125E66"/>
    <w:rsid w:val="001477BB"/>
    <w:rsid w:val="0015074B"/>
    <w:rsid w:val="001666C7"/>
    <w:rsid w:val="001D044B"/>
    <w:rsid w:val="002040F3"/>
    <w:rsid w:val="002350C5"/>
    <w:rsid w:val="00254475"/>
    <w:rsid w:val="0029639D"/>
    <w:rsid w:val="00300B53"/>
    <w:rsid w:val="00302BAA"/>
    <w:rsid w:val="00326F90"/>
    <w:rsid w:val="00356344"/>
    <w:rsid w:val="00376595"/>
    <w:rsid w:val="00382021"/>
    <w:rsid w:val="003C58B5"/>
    <w:rsid w:val="00401229"/>
    <w:rsid w:val="00426C4F"/>
    <w:rsid w:val="00473AA8"/>
    <w:rsid w:val="00480EDE"/>
    <w:rsid w:val="00482E29"/>
    <w:rsid w:val="004C1F9D"/>
    <w:rsid w:val="004C6F6C"/>
    <w:rsid w:val="00512D34"/>
    <w:rsid w:val="00523EA8"/>
    <w:rsid w:val="0056155A"/>
    <w:rsid w:val="005B1E4B"/>
    <w:rsid w:val="006671A3"/>
    <w:rsid w:val="00687956"/>
    <w:rsid w:val="00697CBB"/>
    <w:rsid w:val="006C56EE"/>
    <w:rsid w:val="007627A3"/>
    <w:rsid w:val="007B7164"/>
    <w:rsid w:val="008C6541"/>
    <w:rsid w:val="008E799B"/>
    <w:rsid w:val="009E1D63"/>
    <w:rsid w:val="00AA1D8D"/>
    <w:rsid w:val="00B47730"/>
    <w:rsid w:val="00BD10DE"/>
    <w:rsid w:val="00BE07BF"/>
    <w:rsid w:val="00C05F59"/>
    <w:rsid w:val="00C4470D"/>
    <w:rsid w:val="00C779E1"/>
    <w:rsid w:val="00CB0664"/>
    <w:rsid w:val="00CB0C54"/>
    <w:rsid w:val="00D734E2"/>
    <w:rsid w:val="00E12A18"/>
    <w:rsid w:val="00EB59A7"/>
    <w:rsid w:val="00ED575B"/>
    <w:rsid w:val="00F0215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9AFFB6"/>
  <w14:defaultImageDpi w14:val="300"/>
  <w15:docId w15:val="{C2BE55A3-0EFF-4CC5-9D22-C5E35774A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523EA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1">
    <w:name w:val="toc 1"/>
    <w:basedOn w:val="Normal"/>
    <w:next w:val="Normal"/>
    <w:autoRedefine/>
    <w:uiPriority w:val="39"/>
    <w:unhideWhenUsed/>
    <w:rsid w:val="00687956"/>
    <w:pPr>
      <w:spacing w:after="100"/>
    </w:pPr>
  </w:style>
  <w:style w:type="paragraph" w:styleId="TOC2">
    <w:name w:val="toc 2"/>
    <w:basedOn w:val="Normal"/>
    <w:next w:val="Normal"/>
    <w:autoRedefine/>
    <w:uiPriority w:val="39"/>
    <w:unhideWhenUsed/>
    <w:rsid w:val="00687956"/>
    <w:pPr>
      <w:spacing w:after="100"/>
      <w:ind w:left="220"/>
    </w:pPr>
  </w:style>
  <w:style w:type="character" w:styleId="Hyperlink">
    <w:name w:val="Hyperlink"/>
    <w:basedOn w:val="DefaultParagraphFont"/>
    <w:uiPriority w:val="99"/>
    <w:unhideWhenUsed/>
    <w:rsid w:val="00687956"/>
    <w:rPr>
      <w:color w:val="0000FF" w:themeColor="hyperlink"/>
      <w:u w:val="single"/>
    </w:rPr>
  </w:style>
  <w:style w:type="paragraph" w:styleId="TOC3">
    <w:name w:val="toc 3"/>
    <w:basedOn w:val="Normal"/>
    <w:next w:val="Normal"/>
    <w:autoRedefine/>
    <w:uiPriority w:val="39"/>
    <w:unhideWhenUsed/>
    <w:rsid w:val="00687956"/>
    <w:pPr>
      <w:spacing w:after="100" w:line="259" w:lineRule="auto"/>
      <w:ind w:left="440"/>
    </w:pPr>
    <w:rPr>
      <w:rFonts w:cs="Times New Roman"/>
    </w:rPr>
  </w:style>
  <w:style w:type="character" w:styleId="CommentReference">
    <w:name w:val="annotation reference"/>
    <w:basedOn w:val="DefaultParagraphFont"/>
    <w:uiPriority w:val="99"/>
    <w:semiHidden/>
    <w:unhideWhenUsed/>
    <w:rsid w:val="00C05F59"/>
    <w:rPr>
      <w:sz w:val="16"/>
      <w:szCs w:val="16"/>
    </w:rPr>
  </w:style>
  <w:style w:type="paragraph" w:styleId="CommentText">
    <w:name w:val="annotation text"/>
    <w:basedOn w:val="Normal"/>
    <w:link w:val="CommentTextChar"/>
    <w:uiPriority w:val="99"/>
    <w:semiHidden/>
    <w:unhideWhenUsed/>
    <w:rsid w:val="00C05F59"/>
    <w:pPr>
      <w:spacing w:line="240" w:lineRule="auto"/>
    </w:pPr>
    <w:rPr>
      <w:sz w:val="20"/>
      <w:szCs w:val="20"/>
    </w:rPr>
  </w:style>
  <w:style w:type="character" w:customStyle="1" w:styleId="CommentTextChar">
    <w:name w:val="Comment Text Char"/>
    <w:basedOn w:val="DefaultParagraphFont"/>
    <w:link w:val="CommentText"/>
    <w:uiPriority w:val="99"/>
    <w:semiHidden/>
    <w:rsid w:val="00C05F59"/>
    <w:rPr>
      <w:sz w:val="20"/>
      <w:szCs w:val="20"/>
    </w:rPr>
  </w:style>
  <w:style w:type="paragraph" w:styleId="CommentSubject">
    <w:name w:val="annotation subject"/>
    <w:basedOn w:val="CommentText"/>
    <w:next w:val="CommentText"/>
    <w:link w:val="CommentSubjectChar"/>
    <w:uiPriority w:val="99"/>
    <w:semiHidden/>
    <w:unhideWhenUsed/>
    <w:rsid w:val="00C05F59"/>
    <w:rPr>
      <w:b/>
      <w:bCs/>
    </w:rPr>
  </w:style>
  <w:style w:type="character" w:customStyle="1" w:styleId="CommentSubjectChar">
    <w:name w:val="Comment Subject Char"/>
    <w:basedOn w:val="CommentTextChar"/>
    <w:link w:val="CommentSubject"/>
    <w:uiPriority w:val="99"/>
    <w:semiHidden/>
    <w:rsid w:val="00C05F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7644">
      <w:bodyDiv w:val="1"/>
      <w:marLeft w:val="0"/>
      <w:marRight w:val="0"/>
      <w:marTop w:val="0"/>
      <w:marBottom w:val="0"/>
      <w:divBdr>
        <w:top w:val="none" w:sz="0" w:space="0" w:color="auto"/>
        <w:left w:val="none" w:sz="0" w:space="0" w:color="auto"/>
        <w:bottom w:val="none" w:sz="0" w:space="0" w:color="auto"/>
        <w:right w:val="none" w:sz="0" w:space="0" w:color="auto"/>
      </w:divBdr>
    </w:div>
    <w:div w:id="76942887">
      <w:bodyDiv w:val="1"/>
      <w:marLeft w:val="0"/>
      <w:marRight w:val="0"/>
      <w:marTop w:val="0"/>
      <w:marBottom w:val="0"/>
      <w:divBdr>
        <w:top w:val="none" w:sz="0" w:space="0" w:color="auto"/>
        <w:left w:val="none" w:sz="0" w:space="0" w:color="auto"/>
        <w:bottom w:val="none" w:sz="0" w:space="0" w:color="auto"/>
        <w:right w:val="none" w:sz="0" w:space="0" w:color="auto"/>
      </w:divBdr>
    </w:div>
    <w:div w:id="114256970">
      <w:bodyDiv w:val="1"/>
      <w:marLeft w:val="0"/>
      <w:marRight w:val="0"/>
      <w:marTop w:val="0"/>
      <w:marBottom w:val="0"/>
      <w:divBdr>
        <w:top w:val="none" w:sz="0" w:space="0" w:color="auto"/>
        <w:left w:val="none" w:sz="0" w:space="0" w:color="auto"/>
        <w:bottom w:val="none" w:sz="0" w:space="0" w:color="auto"/>
        <w:right w:val="none" w:sz="0" w:space="0" w:color="auto"/>
      </w:divBdr>
    </w:div>
    <w:div w:id="147939783">
      <w:bodyDiv w:val="1"/>
      <w:marLeft w:val="0"/>
      <w:marRight w:val="0"/>
      <w:marTop w:val="0"/>
      <w:marBottom w:val="0"/>
      <w:divBdr>
        <w:top w:val="none" w:sz="0" w:space="0" w:color="auto"/>
        <w:left w:val="none" w:sz="0" w:space="0" w:color="auto"/>
        <w:bottom w:val="none" w:sz="0" w:space="0" w:color="auto"/>
        <w:right w:val="none" w:sz="0" w:space="0" w:color="auto"/>
      </w:divBdr>
    </w:div>
    <w:div w:id="215044935">
      <w:bodyDiv w:val="1"/>
      <w:marLeft w:val="0"/>
      <w:marRight w:val="0"/>
      <w:marTop w:val="0"/>
      <w:marBottom w:val="0"/>
      <w:divBdr>
        <w:top w:val="none" w:sz="0" w:space="0" w:color="auto"/>
        <w:left w:val="none" w:sz="0" w:space="0" w:color="auto"/>
        <w:bottom w:val="none" w:sz="0" w:space="0" w:color="auto"/>
        <w:right w:val="none" w:sz="0" w:space="0" w:color="auto"/>
      </w:divBdr>
    </w:div>
    <w:div w:id="338656022">
      <w:bodyDiv w:val="1"/>
      <w:marLeft w:val="0"/>
      <w:marRight w:val="0"/>
      <w:marTop w:val="0"/>
      <w:marBottom w:val="0"/>
      <w:divBdr>
        <w:top w:val="none" w:sz="0" w:space="0" w:color="auto"/>
        <w:left w:val="none" w:sz="0" w:space="0" w:color="auto"/>
        <w:bottom w:val="none" w:sz="0" w:space="0" w:color="auto"/>
        <w:right w:val="none" w:sz="0" w:space="0" w:color="auto"/>
      </w:divBdr>
    </w:div>
    <w:div w:id="454174584">
      <w:bodyDiv w:val="1"/>
      <w:marLeft w:val="0"/>
      <w:marRight w:val="0"/>
      <w:marTop w:val="0"/>
      <w:marBottom w:val="0"/>
      <w:divBdr>
        <w:top w:val="none" w:sz="0" w:space="0" w:color="auto"/>
        <w:left w:val="none" w:sz="0" w:space="0" w:color="auto"/>
        <w:bottom w:val="none" w:sz="0" w:space="0" w:color="auto"/>
        <w:right w:val="none" w:sz="0" w:space="0" w:color="auto"/>
      </w:divBdr>
      <w:divsChild>
        <w:div w:id="1301115583">
          <w:blockQuote w:val="1"/>
          <w:marLeft w:val="720"/>
          <w:marRight w:val="720"/>
          <w:marTop w:val="100"/>
          <w:marBottom w:val="100"/>
          <w:divBdr>
            <w:top w:val="none" w:sz="0" w:space="0" w:color="auto"/>
            <w:left w:val="none" w:sz="0" w:space="0" w:color="auto"/>
            <w:bottom w:val="none" w:sz="0" w:space="0" w:color="auto"/>
            <w:right w:val="none" w:sz="0" w:space="0" w:color="auto"/>
          </w:divBdr>
        </w:div>
        <w:div w:id="462964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8259602">
      <w:bodyDiv w:val="1"/>
      <w:marLeft w:val="0"/>
      <w:marRight w:val="0"/>
      <w:marTop w:val="0"/>
      <w:marBottom w:val="0"/>
      <w:divBdr>
        <w:top w:val="none" w:sz="0" w:space="0" w:color="auto"/>
        <w:left w:val="none" w:sz="0" w:space="0" w:color="auto"/>
        <w:bottom w:val="none" w:sz="0" w:space="0" w:color="auto"/>
        <w:right w:val="none" w:sz="0" w:space="0" w:color="auto"/>
      </w:divBdr>
    </w:div>
    <w:div w:id="890460874">
      <w:bodyDiv w:val="1"/>
      <w:marLeft w:val="0"/>
      <w:marRight w:val="0"/>
      <w:marTop w:val="0"/>
      <w:marBottom w:val="0"/>
      <w:divBdr>
        <w:top w:val="none" w:sz="0" w:space="0" w:color="auto"/>
        <w:left w:val="none" w:sz="0" w:space="0" w:color="auto"/>
        <w:bottom w:val="none" w:sz="0" w:space="0" w:color="auto"/>
        <w:right w:val="none" w:sz="0" w:space="0" w:color="auto"/>
      </w:divBdr>
    </w:div>
    <w:div w:id="909312828">
      <w:bodyDiv w:val="1"/>
      <w:marLeft w:val="0"/>
      <w:marRight w:val="0"/>
      <w:marTop w:val="0"/>
      <w:marBottom w:val="0"/>
      <w:divBdr>
        <w:top w:val="none" w:sz="0" w:space="0" w:color="auto"/>
        <w:left w:val="none" w:sz="0" w:space="0" w:color="auto"/>
        <w:bottom w:val="none" w:sz="0" w:space="0" w:color="auto"/>
        <w:right w:val="none" w:sz="0" w:space="0" w:color="auto"/>
      </w:divBdr>
    </w:div>
    <w:div w:id="1178884006">
      <w:bodyDiv w:val="1"/>
      <w:marLeft w:val="0"/>
      <w:marRight w:val="0"/>
      <w:marTop w:val="0"/>
      <w:marBottom w:val="0"/>
      <w:divBdr>
        <w:top w:val="none" w:sz="0" w:space="0" w:color="auto"/>
        <w:left w:val="none" w:sz="0" w:space="0" w:color="auto"/>
        <w:bottom w:val="none" w:sz="0" w:space="0" w:color="auto"/>
        <w:right w:val="none" w:sz="0" w:space="0" w:color="auto"/>
      </w:divBdr>
    </w:div>
    <w:div w:id="1210141971">
      <w:bodyDiv w:val="1"/>
      <w:marLeft w:val="0"/>
      <w:marRight w:val="0"/>
      <w:marTop w:val="0"/>
      <w:marBottom w:val="0"/>
      <w:divBdr>
        <w:top w:val="none" w:sz="0" w:space="0" w:color="auto"/>
        <w:left w:val="none" w:sz="0" w:space="0" w:color="auto"/>
        <w:bottom w:val="none" w:sz="0" w:space="0" w:color="auto"/>
        <w:right w:val="none" w:sz="0" w:space="0" w:color="auto"/>
      </w:divBdr>
    </w:div>
    <w:div w:id="1258364543">
      <w:bodyDiv w:val="1"/>
      <w:marLeft w:val="0"/>
      <w:marRight w:val="0"/>
      <w:marTop w:val="0"/>
      <w:marBottom w:val="0"/>
      <w:divBdr>
        <w:top w:val="none" w:sz="0" w:space="0" w:color="auto"/>
        <w:left w:val="none" w:sz="0" w:space="0" w:color="auto"/>
        <w:bottom w:val="none" w:sz="0" w:space="0" w:color="auto"/>
        <w:right w:val="none" w:sz="0" w:space="0" w:color="auto"/>
      </w:divBdr>
    </w:div>
    <w:div w:id="1356078006">
      <w:bodyDiv w:val="1"/>
      <w:marLeft w:val="0"/>
      <w:marRight w:val="0"/>
      <w:marTop w:val="0"/>
      <w:marBottom w:val="0"/>
      <w:divBdr>
        <w:top w:val="none" w:sz="0" w:space="0" w:color="auto"/>
        <w:left w:val="none" w:sz="0" w:space="0" w:color="auto"/>
        <w:bottom w:val="none" w:sz="0" w:space="0" w:color="auto"/>
        <w:right w:val="none" w:sz="0" w:space="0" w:color="auto"/>
      </w:divBdr>
    </w:div>
    <w:div w:id="1358309522">
      <w:bodyDiv w:val="1"/>
      <w:marLeft w:val="0"/>
      <w:marRight w:val="0"/>
      <w:marTop w:val="0"/>
      <w:marBottom w:val="0"/>
      <w:divBdr>
        <w:top w:val="none" w:sz="0" w:space="0" w:color="auto"/>
        <w:left w:val="none" w:sz="0" w:space="0" w:color="auto"/>
        <w:bottom w:val="none" w:sz="0" w:space="0" w:color="auto"/>
        <w:right w:val="none" w:sz="0" w:space="0" w:color="auto"/>
      </w:divBdr>
    </w:div>
    <w:div w:id="1375470810">
      <w:bodyDiv w:val="1"/>
      <w:marLeft w:val="0"/>
      <w:marRight w:val="0"/>
      <w:marTop w:val="0"/>
      <w:marBottom w:val="0"/>
      <w:divBdr>
        <w:top w:val="none" w:sz="0" w:space="0" w:color="auto"/>
        <w:left w:val="none" w:sz="0" w:space="0" w:color="auto"/>
        <w:bottom w:val="none" w:sz="0" w:space="0" w:color="auto"/>
        <w:right w:val="none" w:sz="0" w:space="0" w:color="auto"/>
      </w:divBdr>
    </w:div>
    <w:div w:id="1405109932">
      <w:bodyDiv w:val="1"/>
      <w:marLeft w:val="0"/>
      <w:marRight w:val="0"/>
      <w:marTop w:val="0"/>
      <w:marBottom w:val="0"/>
      <w:divBdr>
        <w:top w:val="none" w:sz="0" w:space="0" w:color="auto"/>
        <w:left w:val="none" w:sz="0" w:space="0" w:color="auto"/>
        <w:bottom w:val="none" w:sz="0" w:space="0" w:color="auto"/>
        <w:right w:val="none" w:sz="0" w:space="0" w:color="auto"/>
      </w:divBdr>
    </w:div>
    <w:div w:id="1411612396">
      <w:bodyDiv w:val="1"/>
      <w:marLeft w:val="0"/>
      <w:marRight w:val="0"/>
      <w:marTop w:val="0"/>
      <w:marBottom w:val="0"/>
      <w:divBdr>
        <w:top w:val="none" w:sz="0" w:space="0" w:color="auto"/>
        <w:left w:val="none" w:sz="0" w:space="0" w:color="auto"/>
        <w:bottom w:val="none" w:sz="0" w:space="0" w:color="auto"/>
        <w:right w:val="none" w:sz="0" w:space="0" w:color="auto"/>
      </w:divBdr>
    </w:div>
    <w:div w:id="1426658000">
      <w:bodyDiv w:val="1"/>
      <w:marLeft w:val="0"/>
      <w:marRight w:val="0"/>
      <w:marTop w:val="0"/>
      <w:marBottom w:val="0"/>
      <w:divBdr>
        <w:top w:val="none" w:sz="0" w:space="0" w:color="auto"/>
        <w:left w:val="none" w:sz="0" w:space="0" w:color="auto"/>
        <w:bottom w:val="none" w:sz="0" w:space="0" w:color="auto"/>
        <w:right w:val="none" w:sz="0" w:space="0" w:color="auto"/>
      </w:divBdr>
    </w:div>
    <w:div w:id="1430853918">
      <w:bodyDiv w:val="1"/>
      <w:marLeft w:val="0"/>
      <w:marRight w:val="0"/>
      <w:marTop w:val="0"/>
      <w:marBottom w:val="0"/>
      <w:divBdr>
        <w:top w:val="none" w:sz="0" w:space="0" w:color="auto"/>
        <w:left w:val="none" w:sz="0" w:space="0" w:color="auto"/>
        <w:bottom w:val="none" w:sz="0" w:space="0" w:color="auto"/>
        <w:right w:val="none" w:sz="0" w:space="0" w:color="auto"/>
      </w:divBdr>
    </w:div>
    <w:div w:id="1461805158">
      <w:bodyDiv w:val="1"/>
      <w:marLeft w:val="0"/>
      <w:marRight w:val="0"/>
      <w:marTop w:val="0"/>
      <w:marBottom w:val="0"/>
      <w:divBdr>
        <w:top w:val="none" w:sz="0" w:space="0" w:color="auto"/>
        <w:left w:val="none" w:sz="0" w:space="0" w:color="auto"/>
        <w:bottom w:val="none" w:sz="0" w:space="0" w:color="auto"/>
        <w:right w:val="none" w:sz="0" w:space="0" w:color="auto"/>
      </w:divBdr>
    </w:div>
    <w:div w:id="1487744007">
      <w:bodyDiv w:val="1"/>
      <w:marLeft w:val="0"/>
      <w:marRight w:val="0"/>
      <w:marTop w:val="0"/>
      <w:marBottom w:val="0"/>
      <w:divBdr>
        <w:top w:val="none" w:sz="0" w:space="0" w:color="auto"/>
        <w:left w:val="none" w:sz="0" w:space="0" w:color="auto"/>
        <w:bottom w:val="none" w:sz="0" w:space="0" w:color="auto"/>
        <w:right w:val="none" w:sz="0" w:space="0" w:color="auto"/>
      </w:divBdr>
    </w:div>
    <w:div w:id="1702389539">
      <w:bodyDiv w:val="1"/>
      <w:marLeft w:val="0"/>
      <w:marRight w:val="0"/>
      <w:marTop w:val="0"/>
      <w:marBottom w:val="0"/>
      <w:divBdr>
        <w:top w:val="none" w:sz="0" w:space="0" w:color="auto"/>
        <w:left w:val="none" w:sz="0" w:space="0" w:color="auto"/>
        <w:bottom w:val="none" w:sz="0" w:space="0" w:color="auto"/>
        <w:right w:val="none" w:sz="0" w:space="0" w:color="auto"/>
      </w:divBdr>
      <w:divsChild>
        <w:div w:id="237448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4959632">
      <w:bodyDiv w:val="1"/>
      <w:marLeft w:val="0"/>
      <w:marRight w:val="0"/>
      <w:marTop w:val="0"/>
      <w:marBottom w:val="0"/>
      <w:divBdr>
        <w:top w:val="none" w:sz="0" w:space="0" w:color="auto"/>
        <w:left w:val="none" w:sz="0" w:space="0" w:color="auto"/>
        <w:bottom w:val="none" w:sz="0" w:space="0" w:color="auto"/>
        <w:right w:val="none" w:sz="0" w:space="0" w:color="auto"/>
      </w:divBdr>
    </w:div>
    <w:div w:id="1999576553">
      <w:bodyDiv w:val="1"/>
      <w:marLeft w:val="0"/>
      <w:marRight w:val="0"/>
      <w:marTop w:val="0"/>
      <w:marBottom w:val="0"/>
      <w:divBdr>
        <w:top w:val="none" w:sz="0" w:space="0" w:color="auto"/>
        <w:left w:val="none" w:sz="0" w:space="0" w:color="auto"/>
        <w:bottom w:val="none" w:sz="0" w:space="0" w:color="auto"/>
        <w:right w:val="none" w:sz="0" w:space="0" w:color="auto"/>
      </w:divBdr>
    </w:div>
    <w:div w:id="20543779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Pages>
  <Words>3155</Words>
  <Characters>17989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21102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Dell</cp:lastModifiedBy>
  <cp:revision>3</cp:revision>
  <cp:lastPrinted>2025-11-12T07:59:00Z</cp:lastPrinted>
  <dcterms:created xsi:type="dcterms:W3CDTF">2025-12-02T17:23:00Z</dcterms:created>
  <dcterms:modified xsi:type="dcterms:W3CDTF">2025-12-03T14:27:00Z</dcterms:modified>
  <cp:category/>
</cp:coreProperties>
</file>