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CB1A6E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1ACD098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1C0D5DC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AD75411" w:rsidR="00B45D35" w:rsidRDefault="00B45D35" w:rsidP="00BD26FD">
            <w:pPr>
              <w:bidi/>
              <w:jc w:val="center"/>
            </w:pPr>
            <w:r>
              <w:rPr>
                <w:rFonts w:hint="cs"/>
                <w:rtl/>
              </w:rPr>
              <w:t>العنوان جيد جدا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245A3A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CFE703B" w:rsidR="00B45D35" w:rsidRDefault="00B45D35" w:rsidP="00BD26FD">
            <w:pPr>
              <w:bidi/>
              <w:jc w:val="center"/>
            </w:pPr>
            <w:r>
              <w:rPr>
                <w:rFonts w:hint="cs"/>
                <w:rtl/>
              </w:rPr>
              <w:t>اختصار المقدمة والتركيز على متغيرات الدراسة وعلاقتها مع بعضها البعض</w:t>
            </w:r>
            <w:r w:rsidR="00BD26FD">
              <w:rPr>
                <w:rFonts w:hint="cs"/>
                <w:rtl/>
              </w:rPr>
              <w:t xml:space="preserve"> بالاسترشاد بالدراسات السابقة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8E5EE8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994B91C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628D98F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C80D99A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DB998EE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83B8065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A29A71B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A9616D5" w14:textId="211E8038" w:rsidR="00892076" w:rsidRDefault="00C51134" w:rsidP="00BD26FD">
            <w:pPr>
              <w:bidi/>
              <w:jc w:val="center"/>
            </w:pPr>
            <w:r w:rsidRPr="00C51134">
              <w:rPr>
                <w:rtl/>
              </w:rPr>
              <w:t xml:space="preserve">: </w:t>
            </w:r>
            <w:r w:rsidR="00892076">
              <w:rPr>
                <w:rFonts w:hint="cs"/>
                <w:rtl/>
              </w:rPr>
              <w:t>يجب</w:t>
            </w:r>
            <w:r w:rsidR="00892076" w:rsidRPr="00C51134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AFC8A95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55D2C73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5950B56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3CA5E6C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A558E41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00B13BF3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2924393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269DEBA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03730DC" w:rsidR="00EA22ED" w:rsidRDefault="00BD26FD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BD26FD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