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F1DB1" w:rsidRDefault="009125CE" w:rsidP="00EE0FC6">
      <w:pPr>
        <w:spacing w:line="360" w:lineRule="auto"/>
        <w:rPr>
          <w:rFonts w:ascii="Simplified Arabic" w:hAnsi="Simplified Arabic" w:cs="Simplified Arabic"/>
          <w:b/>
          <w:bCs/>
          <w:sz w:val="32"/>
          <w:szCs w:val="32"/>
          <w:lang w:bidi="ar-EG"/>
        </w:rPr>
      </w:pPr>
      <w:r w:rsidRPr="009F1DB1">
        <w:rPr>
          <w:rFonts w:ascii="Simplified Arabic" w:hAnsi="Simplified Arabic" w:cs="Simplified Arabic" w:hint="cs"/>
          <w:b/>
          <w:bCs/>
          <w:sz w:val="32"/>
          <w:szCs w:val="32"/>
          <w:rtl/>
          <w:lang w:bidi="ar-EG"/>
        </w:rPr>
        <w:t xml:space="preserve">جامعة </w:t>
      </w:r>
      <w:proofErr w:type="spellStart"/>
      <w:r w:rsidRPr="009F1DB1">
        <w:rPr>
          <w:rFonts w:ascii="Simplified Arabic" w:hAnsi="Simplified Arabic" w:cs="Simplified Arabic" w:hint="cs"/>
          <w:b/>
          <w:bCs/>
          <w:sz w:val="32"/>
          <w:szCs w:val="32"/>
          <w:rtl/>
          <w:lang w:bidi="ar-EG"/>
        </w:rPr>
        <w:t>ميدأوشن</w:t>
      </w:r>
      <w:proofErr w:type="spellEnd"/>
      <w:r w:rsidRPr="009F1DB1">
        <w:rPr>
          <w:rFonts w:ascii="Simplified Arabic" w:hAnsi="Simplified Arabic" w:cs="Simplified Arabic" w:hint="cs"/>
          <w:b/>
          <w:bCs/>
          <w:sz w:val="32"/>
          <w:szCs w:val="32"/>
          <w:rtl/>
          <w:lang w:bidi="ar-EG"/>
        </w:rPr>
        <w:t xml:space="preserve"> </w:t>
      </w:r>
    </w:p>
    <w:p w14:paraId="1E957002" w14:textId="04B27A9D" w:rsidR="00F546CE" w:rsidRPr="009F1DB1" w:rsidRDefault="009125CE" w:rsidP="00EE0FC6">
      <w:pPr>
        <w:spacing w:line="360" w:lineRule="auto"/>
        <w:rPr>
          <w:rFonts w:ascii="Simplified Arabic" w:hAnsi="Simplified Arabic" w:cs="Simplified Arabic"/>
          <w:b/>
          <w:bCs/>
          <w:sz w:val="32"/>
          <w:szCs w:val="32"/>
          <w:rtl/>
          <w:lang w:bidi="ar-EG"/>
        </w:rPr>
      </w:pPr>
      <w:r w:rsidRPr="009F1DB1">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F1DB1">
        <w:rPr>
          <w:rFonts w:ascii="Simplified Arabic" w:hAnsi="Simplified Arabic" w:cs="Simplified Arabic" w:hint="cs"/>
          <w:b/>
          <w:bCs/>
          <w:sz w:val="32"/>
          <w:szCs w:val="32"/>
          <w:lang w:bidi="ar-EG"/>
        </w:rPr>
        <w:t xml:space="preserve">    </w:t>
      </w:r>
      <w:r w:rsidRPr="009F1DB1">
        <w:rPr>
          <w:rFonts w:ascii="Simplified Arabic" w:hAnsi="Simplified Arabic" w:cs="Simplified Arabic" w:hint="cs"/>
          <w:b/>
          <w:bCs/>
          <w:sz w:val="32"/>
          <w:szCs w:val="32"/>
          <w:rtl/>
          <w:lang w:bidi="ar-EG"/>
        </w:rPr>
        <w:t xml:space="preserve">كلية الإدارة </w:t>
      </w:r>
    </w:p>
    <w:p w14:paraId="0217C513" w14:textId="6A2B3427" w:rsidR="009125CE" w:rsidRPr="009F1DB1" w:rsidRDefault="009125CE" w:rsidP="00EE0FC6">
      <w:pPr>
        <w:spacing w:line="360" w:lineRule="auto"/>
        <w:rPr>
          <w:rFonts w:ascii="Simplified Arabic" w:hAnsi="Simplified Arabic" w:cs="Simplified Arabic"/>
          <w:sz w:val="32"/>
          <w:szCs w:val="32"/>
          <w:rtl/>
          <w:lang w:bidi="ar-EG"/>
        </w:rPr>
      </w:pPr>
      <w:r w:rsidRPr="009F1DB1">
        <w:rPr>
          <w:rFonts w:ascii="Simplified Arabic" w:hAnsi="Simplified Arabic" w:cs="Simplified Arabic" w:hint="cs"/>
          <w:b/>
          <w:bCs/>
          <w:sz w:val="32"/>
          <w:szCs w:val="32"/>
          <w:rtl/>
          <w:lang w:bidi="ar-EG"/>
        </w:rPr>
        <w:t>قسم / تخصص.</w:t>
      </w:r>
      <w:r w:rsidR="000215EE" w:rsidRPr="009F1DB1">
        <w:rPr>
          <w:rFonts w:ascii="Simplified Arabic" w:hAnsi="Simplified Arabic" w:cs="Simplified Arabic" w:hint="cs"/>
          <w:sz w:val="32"/>
          <w:szCs w:val="32"/>
          <w:rtl/>
          <w:lang w:bidi="ar-EG"/>
        </w:rPr>
        <w:t xml:space="preserve"> ماجستير إدارة </w:t>
      </w:r>
      <w:r w:rsidR="00137E6D" w:rsidRPr="009F1DB1">
        <w:rPr>
          <w:rFonts w:ascii="Simplified Arabic" w:hAnsi="Simplified Arabic" w:cs="Simplified Arabic" w:hint="cs"/>
          <w:sz w:val="32"/>
          <w:szCs w:val="32"/>
          <w:rtl/>
          <w:lang w:bidi="ar-EG"/>
        </w:rPr>
        <w:t xml:space="preserve">المشاريع </w:t>
      </w:r>
    </w:p>
    <w:p w14:paraId="5F6542BF" w14:textId="77777777" w:rsidR="009125CE" w:rsidRPr="009F1DB1" w:rsidRDefault="009125CE" w:rsidP="00EE0FC6">
      <w:pPr>
        <w:spacing w:line="360" w:lineRule="auto"/>
        <w:rPr>
          <w:rFonts w:ascii="Simplified Arabic" w:hAnsi="Simplified Arabic" w:cs="Simplified Arabic"/>
          <w:sz w:val="32"/>
          <w:szCs w:val="32"/>
          <w:rtl/>
          <w:lang w:bidi="ar-EG"/>
        </w:rPr>
      </w:pPr>
    </w:p>
    <w:p w14:paraId="08401F45" w14:textId="68A2D4DF" w:rsidR="009125CE" w:rsidRPr="009F1DB1" w:rsidRDefault="00A74F76" w:rsidP="00EE0FC6">
      <w:pPr>
        <w:spacing w:line="360" w:lineRule="auto"/>
        <w:jc w:val="center"/>
        <w:rPr>
          <w:rFonts w:ascii="Simplified Arabic" w:hAnsi="Simplified Arabic" w:cs="Simplified Arabic"/>
          <w:b/>
          <w:bCs/>
          <w:sz w:val="32"/>
          <w:szCs w:val="32"/>
          <w:rtl/>
          <w:lang w:bidi="ar-EG"/>
        </w:rPr>
      </w:pPr>
      <w:r w:rsidRPr="009F1DB1">
        <w:rPr>
          <w:rFonts w:ascii="Simplified Arabic" w:hAnsi="Simplified Arabic" w:cs="Simplified Arabic" w:hint="cs"/>
          <w:b/>
          <w:bCs/>
          <w:sz w:val="32"/>
          <w:szCs w:val="32"/>
          <w:rtl/>
          <w:lang w:bidi="ar-EG"/>
        </w:rPr>
        <w:t>عنوان البحث</w:t>
      </w:r>
    </w:p>
    <w:p w14:paraId="78FBD1EF" w14:textId="5B99AEE4" w:rsidR="009E1E06" w:rsidRPr="009F1DB1" w:rsidRDefault="00E12238" w:rsidP="00EE0FC6">
      <w:pPr>
        <w:spacing w:line="360" w:lineRule="auto"/>
        <w:jc w:val="center"/>
        <w:rPr>
          <w:rFonts w:ascii="Simplified Arabic" w:hAnsi="Simplified Arabic" w:cs="Simplified Arabic"/>
          <w:b/>
          <w:bCs/>
          <w:sz w:val="32"/>
          <w:szCs w:val="32"/>
          <w:rtl/>
          <w:lang w:bidi="ar-EG"/>
        </w:rPr>
      </w:pPr>
      <w:r w:rsidRPr="009F1DB1">
        <w:rPr>
          <w:rFonts w:ascii="Simplified Arabic" w:eastAsia="Times New Roman" w:hAnsi="Simplified Arabic" w:cs="Simplified Arabic" w:hint="cs"/>
          <w:sz w:val="32"/>
          <w:szCs w:val="32"/>
          <w:rtl/>
        </w:rPr>
        <w:t>تحديات إدارة المشاريع في القطاع الخاص السعودي: دراسة تحليلية لتأثيرها على نجاح المشاريع في شركات المقاولات الكبرى بمدينة الرياض.</w:t>
      </w:r>
    </w:p>
    <w:p w14:paraId="12385442" w14:textId="77777777" w:rsidR="009E1E06" w:rsidRPr="009F1DB1" w:rsidRDefault="009E1E06" w:rsidP="00EE0FC6">
      <w:pPr>
        <w:spacing w:line="360" w:lineRule="auto"/>
        <w:jc w:val="center"/>
        <w:rPr>
          <w:rFonts w:ascii="Simplified Arabic" w:hAnsi="Simplified Arabic" w:cs="Simplified Arabic"/>
          <w:b/>
          <w:bCs/>
          <w:sz w:val="32"/>
          <w:szCs w:val="32"/>
          <w:rtl/>
          <w:lang w:bidi="ar-EG"/>
        </w:rPr>
      </w:pPr>
    </w:p>
    <w:p w14:paraId="2E32DF34" w14:textId="6FB1C751" w:rsidR="009A71A9" w:rsidRPr="009F1DB1" w:rsidRDefault="0017617B" w:rsidP="00EE0FC6">
      <w:pPr>
        <w:spacing w:line="360" w:lineRule="auto"/>
        <w:jc w:val="center"/>
        <w:rPr>
          <w:rFonts w:ascii="Simplified Arabic" w:hAnsi="Simplified Arabic" w:cs="Simplified Arabic"/>
          <w:b/>
          <w:bCs/>
          <w:sz w:val="32"/>
          <w:szCs w:val="32"/>
          <w:rtl/>
          <w:lang w:bidi="ar-EG"/>
        </w:rPr>
      </w:pPr>
      <w:r w:rsidRPr="009F1DB1">
        <w:rPr>
          <w:rFonts w:ascii="Simplified Arabic" w:hAnsi="Simplified Arabic" w:cs="Simplified Arabic" w:hint="cs"/>
          <w:b/>
          <w:bCs/>
          <w:sz w:val="32"/>
          <w:szCs w:val="32"/>
          <w:rtl/>
          <w:lang w:bidi="ar-EG"/>
        </w:rPr>
        <w:t>٠</w:t>
      </w:r>
      <w:r w:rsidR="009125CE" w:rsidRPr="009F1DB1">
        <w:rPr>
          <w:rFonts w:ascii="Simplified Arabic" w:hAnsi="Simplified Arabic" w:cs="Simplified Arabic" w:hint="cs"/>
          <w:b/>
          <w:bCs/>
          <w:sz w:val="32"/>
          <w:szCs w:val="32"/>
          <w:rtl/>
          <w:lang w:bidi="ar-EG"/>
        </w:rPr>
        <w:t xml:space="preserve"> الطالب/</w:t>
      </w:r>
      <w:r w:rsidR="00183069" w:rsidRPr="009F1DB1">
        <w:rPr>
          <w:rFonts w:ascii="Simplified Arabic" w:hAnsi="Simplified Arabic" w:cs="Simplified Arabic" w:hint="cs"/>
          <w:b/>
          <w:bCs/>
          <w:sz w:val="32"/>
          <w:szCs w:val="32"/>
          <w:rtl/>
          <w:lang w:bidi="ar-EG"/>
        </w:rPr>
        <w:t>سلطان عبدالله عوده الخالدي</w:t>
      </w:r>
    </w:p>
    <w:p w14:paraId="58D6152F" w14:textId="70A98C87" w:rsidR="009125CE" w:rsidRPr="009F1DB1" w:rsidRDefault="009125CE" w:rsidP="00EE0FC6">
      <w:pPr>
        <w:spacing w:line="360" w:lineRule="auto"/>
        <w:rPr>
          <w:rFonts w:ascii="Simplified Arabic" w:hAnsi="Simplified Arabic" w:cs="Simplified Arabic"/>
          <w:b/>
          <w:bCs/>
          <w:sz w:val="32"/>
          <w:szCs w:val="32"/>
          <w:rtl/>
          <w:lang w:bidi="ar-EG"/>
        </w:rPr>
      </w:pPr>
    </w:p>
    <w:p w14:paraId="5F4EE2DE" w14:textId="1A92484F" w:rsidR="009125CE" w:rsidRDefault="009125CE" w:rsidP="00EE0FC6">
      <w:pPr>
        <w:spacing w:line="360" w:lineRule="auto"/>
        <w:jc w:val="center"/>
        <w:rPr>
          <w:rFonts w:ascii="Simplified Arabic" w:hAnsi="Simplified Arabic" w:cs="Simplified Arabic"/>
          <w:b/>
          <w:bCs/>
          <w:sz w:val="32"/>
          <w:szCs w:val="32"/>
          <w:rtl/>
          <w:lang w:bidi="ar-EG"/>
        </w:rPr>
      </w:pPr>
      <w:r w:rsidRPr="009F1DB1">
        <w:rPr>
          <w:rFonts w:ascii="Simplified Arabic" w:hAnsi="Simplified Arabic" w:cs="Simplified Arabic" w:hint="cs"/>
          <w:b/>
          <w:bCs/>
          <w:sz w:val="32"/>
          <w:szCs w:val="32"/>
          <w:rtl/>
          <w:lang w:bidi="ar-EG"/>
        </w:rPr>
        <w:t>إشراف/</w:t>
      </w:r>
    </w:p>
    <w:p w14:paraId="55356593" w14:textId="50F8ADF4" w:rsidR="00564B90" w:rsidRDefault="00564B90" w:rsidP="00564B90">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د. الفيصل عبدالحميد محمد </w:t>
      </w:r>
    </w:p>
    <w:p w14:paraId="22738CC6" w14:textId="6F36541C" w:rsidR="009125CE" w:rsidRPr="009F1DB1" w:rsidRDefault="00564B90" w:rsidP="00564B90">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فايز علي جراد</w:t>
      </w:r>
    </w:p>
    <w:p w14:paraId="14480418" w14:textId="78A6C3AC" w:rsidR="009125CE" w:rsidRPr="009F1DB1" w:rsidRDefault="009125CE" w:rsidP="00EE0FC6">
      <w:pPr>
        <w:spacing w:line="360" w:lineRule="auto"/>
        <w:jc w:val="center"/>
        <w:rPr>
          <w:rFonts w:ascii="Simplified Arabic" w:hAnsi="Simplified Arabic" w:cs="Simplified Arabic"/>
          <w:b/>
          <w:bCs/>
          <w:sz w:val="32"/>
          <w:szCs w:val="32"/>
          <w:rtl/>
          <w:lang w:bidi="ar-EG"/>
        </w:rPr>
      </w:pPr>
      <w:r w:rsidRPr="009F1DB1">
        <w:rPr>
          <w:rFonts w:ascii="Simplified Arabic" w:hAnsi="Simplified Arabic" w:cs="Simplified Arabic" w:hint="cs"/>
          <w:b/>
          <w:bCs/>
          <w:sz w:val="32"/>
          <w:szCs w:val="32"/>
          <w:rtl/>
          <w:lang w:bidi="ar-EG"/>
        </w:rPr>
        <w:t>العام الدراسي:</w:t>
      </w:r>
    </w:p>
    <w:p w14:paraId="792FFA18" w14:textId="18162B2E" w:rsidR="008E3F8F" w:rsidRPr="00564B90" w:rsidRDefault="00584F8E" w:rsidP="00564B90">
      <w:pPr>
        <w:spacing w:line="360" w:lineRule="auto"/>
        <w:jc w:val="center"/>
        <w:rPr>
          <w:rFonts w:ascii="Simplified Arabic" w:hAnsi="Simplified Arabic" w:cs="Simplified Arabic"/>
          <w:b/>
          <w:bCs/>
          <w:sz w:val="32"/>
          <w:szCs w:val="32"/>
          <w:lang w:bidi="ar-EG"/>
        </w:rPr>
      </w:pPr>
      <w:r w:rsidRPr="009F1DB1">
        <w:rPr>
          <w:rFonts w:ascii="Simplified Arabic" w:hAnsi="Simplified Arabic" w:cs="Simplified Arabic" w:hint="cs"/>
          <w:b/>
          <w:bCs/>
          <w:sz w:val="32"/>
          <w:szCs w:val="32"/>
          <w:rtl/>
          <w:lang w:bidi="ar-EG"/>
        </w:rPr>
        <w:t>2025</w:t>
      </w:r>
    </w:p>
    <w:p w14:paraId="409A6E25" w14:textId="481F7644" w:rsidR="008E3F8F" w:rsidRDefault="00EB6925" w:rsidP="00EE0FC6">
      <w:pPr>
        <w:spacing w:after="120" w:line="360" w:lineRule="auto"/>
        <w:divId w:val="466050383"/>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جدول المحتويات </w:t>
      </w:r>
    </w:p>
    <w:tbl>
      <w:tblPr>
        <w:tblStyle w:val="4-1"/>
        <w:bidiVisual/>
        <w:tblW w:w="9148" w:type="dxa"/>
        <w:tblInd w:w="170" w:type="dxa"/>
        <w:tblLook w:val="04A0" w:firstRow="1" w:lastRow="0" w:firstColumn="1" w:lastColumn="0" w:noHBand="0" w:noVBand="1"/>
      </w:tblPr>
      <w:tblGrid>
        <w:gridCol w:w="8018"/>
        <w:gridCol w:w="1130"/>
      </w:tblGrid>
      <w:tr w:rsidR="00EB6925" w14:paraId="71BEA714" w14:textId="77777777" w:rsidTr="0079572B">
        <w:trPr>
          <w:cnfStyle w:val="100000000000" w:firstRow="1" w:lastRow="0" w:firstColumn="0" w:lastColumn="0" w:oddVBand="0" w:evenVBand="0" w:oddHBand="0"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7B9B1112" w14:textId="58921339" w:rsidR="00EB6925" w:rsidRDefault="00E91B06"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130" w:type="dxa"/>
          </w:tcPr>
          <w:p w14:paraId="06EADCE6" w14:textId="131CB3AF" w:rsidR="00EB6925" w:rsidRDefault="004A58FE" w:rsidP="00EE0FC6">
            <w:pPr>
              <w:spacing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w:t>
            </w:r>
          </w:p>
        </w:tc>
      </w:tr>
      <w:tr w:rsidR="00E91B06" w14:paraId="6333FDC4"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088F035A" w14:textId="457FE658" w:rsidR="00E91B06" w:rsidRDefault="00E91B06"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130" w:type="dxa"/>
          </w:tcPr>
          <w:p w14:paraId="7180546E" w14:textId="4F260D3A" w:rsidR="00E91B06" w:rsidRDefault="004A58FE"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7</w:t>
            </w:r>
          </w:p>
        </w:tc>
      </w:tr>
      <w:tr w:rsidR="00EB6925" w14:paraId="45DB68BA"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3A1C8C7F" w14:textId="29719922" w:rsidR="00EB6925" w:rsidRDefault="00E91B06"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130" w:type="dxa"/>
          </w:tcPr>
          <w:p w14:paraId="7446C311" w14:textId="01D63CF2" w:rsidR="00EB6925" w:rsidRDefault="004A58FE"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9</w:t>
            </w:r>
          </w:p>
        </w:tc>
      </w:tr>
      <w:tr w:rsidR="00E91B06" w14:paraId="66E6F61C"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7B325BE9" w14:textId="30644730" w:rsidR="00E91B06" w:rsidRDefault="00E91B06"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130" w:type="dxa"/>
          </w:tcPr>
          <w:p w14:paraId="55FD0649" w14:textId="4D3524CA" w:rsidR="00E91B06" w:rsidRDefault="0024397D"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10</w:t>
            </w:r>
          </w:p>
        </w:tc>
      </w:tr>
      <w:tr w:rsidR="00E91B06" w14:paraId="45DAFD21"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764C4CDF" w14:textId="605D4BCB" w:rsidR="00E91B06" w:rsidRDefault="00E91B06"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130" w:type="dxa"/>
          </w:tcPr>
          <w:p w14:paraId="682DF348" w14:textId="161449FA" w:rsidR="00E91B06" w:rsidRDefault="0024397D"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11</w:t>
            </w:r>
          </w:p>
        </w:tc>
      </w:tr>
      <w:tr w:rsidR="00E91B06" w14:paraId="0A787EE8"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1EA66A78" w14:textId="61910F62" w:rsidR="00E91B06" w:rsidRDefault="00E91B06"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130" w:type="dxa"/>
          </w:tcPr>
          <w:p w14:paraId="714F4E37" w14:textId="380EC960" w:rsidR="00E91B06" w:rsidRDefault="0024397D"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13</w:t>
            </w:r>
          </w:p>
        </w:tc>
      </w:tr>
      <w:tr w:rsidR="00E91B06" w14:paraId="02C6B318"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0A1A0DED" w14:textId="4A46B797" w:rsidR="00E91B06" w:rsidRDefault="005F7D8D" w:rsidP="00EE0FC6">
            <w:pPr>
              <w:spacing w:after="120" w:line="360" w:lineRule="auto"/>
              <w:rPr>
                <w:rFonts w:ascii="Simplified Arabic" w:eastAsia="Times New Roman" w:hAnsi="Simplified Arabic" w:cs="Simplified Arabic"/>
                <w:color w:val="1B1C1D"/>
                <w:sz w:val="32"/>
                <w:szCs w:val="32"/>
                <w:rtl/>
              </w:rPr>
            </w:pPr>
            <w:proofErr w:type="spellStart"/>
            <w:r>
              <w:rPr>
                <w:rFonts w:ascii="Simplified Arabic" w:eastAsia="Times New Roman" w:hAnsi="Simplified Arabic" w:cs="Simplified Arabic" w:hint="cs"/>
                <w:color w:val="1B1C1D"/>
                <w:sz w:val="32"/>
                <w:szCs w:val="32"/>
                <w:rtl/>
              </w:rPr>
              <w:t>تسأولات</w:t>
            </w:r>
            <w:proofErr w:type="spellEnd"/>
            <w:r>
              <w:rPr>
                <w:rFonts w:ascii="Simplified Arabic" w:eastAsia="Times New Roman" w:hAnsi="Simplified Arabic" w:cs="Simplified Arabic" w:hint="cs"/>
                <w:color w:val="1B1C1D"/>
                <w:sz w:val="32"/>
                <w:szCs w:val="32"/>
                <w:rtl/>
              </w:rPr>
              <w:t xml:space="preserve"> الدراسة </w:t>
            </w:r>
          </w:p>
        </w:tc>
        <w:tc>
          <w:tcPr>
            <w:tcW w:w="1130" w:type="dxa"/>
          </w:tcPr>
          <w:p w14:paraId="2494FD50" w14:textId="6004E88B" w:rsidR="00E91B06" w:rsidRDefault="0024397D"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14</w:t>
            </w:r>
          </w:p>
        </w:tc>
      </w:tr>
      <w:tr w:rsidR="005F7D8D" w14:paraId="18E57A4D"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56E46A24" w14:textId="06AD73E8" w:rsidR="005F7D8D" w:rsidRDefault="005F7D8D"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130" w:type="dxa"/>
          </w:tcPr>
          <w:p w14:paraId="13C8C976" w14:textId="15488502" w:rsidR="005F7D8D" w:rsidRDefault="0024397D"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15</w:t>
            </w:r>
          </w:p>
        </w:tc>
      </w:tr>
      <w:tr w:rsidR="005F7D8D" w14:paraId="34E990AD"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2296590E" w14:textId="2C5CFA22" w:rsidR="005F7D8D" w:rsidRDefault="005F7D8D"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130" w:type="dxa"/>
          </w:tcPr>
          <w:p w14:paraId="7CE33EB5" w14:textId="2D13E947" w:rsidR="005F7D8D" w:rsidRDefault="0024397D"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16</w:t>
            </w:r>
          </w:p>
        </w:tc>
      </w:tr>
      <w:tr w:rsidR="005F7D8D" w14:paraId="3C46B6D3"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4AECC592" w14:textId="5104A105" w:rsidR="005F7D8D" w:rsidRDefault="005F7D8D"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130" w:type="dxa"/>
          </w:tcPr>
          <w:p w14:paraId="78645611" w14:textId="58E06C34" w:rsidR="005F7D8D" w:rsidRDefault="0024397D"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18</w:t>
            </w:r>
          </w:p>
        </w:tc>
      </w:tr>
      <w:tr w:rsidR="005F7D8D" w14:paraId="01EB8A02"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6A75B296" w14:textId="7DBED863" w:rsidR="005F7D8D" w:rsidRDefault="005F7D8D"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130" w:type="dxa"/>
          </w:tcPr>
          <w:p w14:paraId="405116FC" w14:textId="4DA13BC3" w:rsidR="005F7D8D" w:rsidRDefault="006728A4"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20</w:t>
            </w:r>
          </w:p>
        </w:tc>
      </w:tr>
      <w:tr w:rsidR="005F7D8D" w14:paraId="036E90E2"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4687EF8B" w14:textId="4CA90FD6" w:rsidR="005F7D8D" w:rsidRDefault="005F7D8D"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130" w:type="dxa"/>
          </w:tcPr>
          <w:p w14:paraId="67FD81EF" w14:textId="39F9B99B" w:rsidR="005F7D8D" w:rsidRDefault="006728A4"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21</w:t>
            </w:r>
          </w:p>
        </w:tc>
      </w:tr>
      <w:tr w:rsidR="005F7D8D" w14:paraId="12D4BE26"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5DAF72A0" w14:textId="107BB4AB" w:rsidR="005F7D8D" w:rsidRDefault="009848F5"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130" w:type="dxa"/>
          </w:tcPr>
          <w:p w14:paraId="2ECD3E1E" w14:textId="0BF96C01" w:rsidR="005F7D8D" w:rsidRDefault="00BF3575"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٢٣</w:t>
            </w:r>
          </w:p>
        </w:tc>
      </w:tr>
      <w:tr w:rsidR="00535BDE" w14:paraId="09BA930F"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09ECD46B" w14:textId="55A84A0A" w:rsidR="00535BDE" w:rsidRDefault="00535BDE"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مفهوم إدارة المشاريع وأهميتها في قطاع المقاولات:</w:t>
            </w:r>
          </w:p>
        </w:tc>
        <w:tc>
          <w:tcPr>
            <w:tcW w:w="1130" w:type="dxa"/>
          </w:tcPr>
          <w:p w14:paraId="5D9DCC7C" w14:textId="7543DA6C" w:rsidR="00535BDE" w:rsidRDefault="00BF3575"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٢٦</w:t>
            </w:r>
          </w:p>
        </w:tc>
      </w:tr>
      <w:tr w:rsidR="00535BDE" w14:paraId="23A7D940"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07DCBA3F" w14:textId="019D0336" w:rsidR="00535BDE" w:rsidRDefault="003E672A"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نظريات ونماذج إدارة المشاريع:</w:t>
            </w:r>
          </w:p>
        </w:tc>
        <w:tc>
          <w:tcPr>
            <w:tcW w:w="1130" w:type="dxa"/>
          </w:tcPr>
          <w:p w14:paraId="39E1B9F6" w14:textId="7BBC3EE2" w:rsidR="00535BDE" w:rsidRDefault="00CB3640"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٣٠</w:t>
            </w:r>
          </w:p>
        </w:tc>
      </w:tr>
      <w:tr w:rsidR="003E672A" w14:paraId="751C9187"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4672907C" w14:textId="3DE23797" w:rsidR="003E672A" w:rsidRDefault="00B32C6E"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تحديات إدارة المشاريع: تصنيفها وأبعادها:</w:t>
            </w:r>
          </w:p>
        </w:tc>
        <w:tc>
          <w:tcPr>
            <w:tcW w:w="1130" w:type="dxa"/>
          </w:tcPr>
          <w:p w14:paraId="341DC508" w14:textId="529A5699" w:rsidR="003E672A" w:rsidRDefault="00CB3640"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B32C6E" w14:paraId="715FF68E"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677BD52C" w14:textId="18260418" w:rsidR="00B32C6E" w:rsidRDefault="007C0F7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تحديات إدارة المشاريع في قطاع المقاولات:</w:t>
            </w:r>
          </w:p>
        </w:tc>
        <w:tc>
          <w:tcPr>
            <w:tcW w:w="1130" w:type="dxa"/>
          </w:tcPr>
          <w:p w14:paraId="14ADFA17" w14:textId="40C72A13" w:rsidR="00B32C6E" w:rsidRDefault="00CB3640"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7C0F78" w14:paraId="73AC15B1"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5CAB1CE4" w14:textId="75312AEA" w:rsidR="007C0F78" w:rsidRDefault="005D2EDC"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تحديات إدارة المشاريع في السياق السعودي:</w:t>
            </w:r>
          </w:p>
        </w:tc>
        <w:tc>
          <w:tcPr>
            <w:tcW w:w="1130" w:type="dxa"/>
          </w:tcPr>
          <w:p w14:paraId="2B804A38" w14:textId="64350174" w:rsidR="007C0F78" w:rsidRDefault="00CB3640"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5D2EDC" w14:paraId="6D4C616D"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3E02B13C" w14:textId="2DC985A5" w:rsidR="005D2EDC" w:rsidRDefault="00A02013"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قياس نجاح المشاريع ومعاييره</w:t>
            </w:r>
          </w:p>
        </w:tc>
        <w:tc>
          <w:tcPr>
            <w:tcW w:w="1130" w:type="dxa"/>
          </w:tcPr>
          <w:p w14:paraId="08562EC1" w14:textId="02EE2878" w:rsidR="005D2EDC" w:rsidRDefault="00CB3640"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٥٠</w:t>
            </w:r>
          </w:p>
        </w:tc>
      </w:tr>
      <w:tr w:rsidR="00A02013" w14:paraId="27BF0769"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1A89A9BE" w14:textId="378162E4" w:rsidR="00A02013" w:rsidRDefault="009C3F1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العلاقة بين تحديات إدارة المشاريع ونجاحها</w:t>
            </w:r>
          </w:p>
        </w:tc>
        <w:tc>
          <w:tcPr>
            <w:tcW w:w="1130" w:type="dxa"/>
          </w:tcPr>
          <w:p w14:paraId="2E41A761" w14:textId="7A3BF027" w:rsidR="00A02013" w:rsidRDefault="00CB3640"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٥٥</w:t>
            </w:r>
          </w:p>
        </w:tc>
      </w:tr>
      <w:tr w:rsidR="009C3F18" w14:paraId="5BB4D61D"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0B631B92" w14:textId="17E55F06" w:rsidR="009C3F18" w:rsidRDefault="002634AA"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دور مكتب إدارة المشاريع (</w:t>
            </w:r>
            <w:r>
              <w:rPr>
                <w:rFonts w:ascii="Simplified Arabic" w:eastAsia="Times New Roman" w:hAnsi="Simplified Arabic" w:cs="Simplified Arabic" w:hint="cs"/>
                <w:color w:val="1B1C1D"/>
                <w:sz w:val="32"/>
                <w:szCs w:val="32"/>
              </w:rPr>
              <w:t>PMO</w:t>
            </w:r>
            <w:r>
              <w:rPr>
                <w:rFonts w:ascii="Simplified Arabic" w:eastAsia="Times New Roman" w:hAnsi="Simplified Arabic" w:cs="Simplified Arabic" w:hint="cs"/>
                <w:color w:val="1B1C1D"/>
                <w:sz w:val="32"/>
                <w:szCs w:val="32"/>
                <w:rtl/>
              </w:rPr>
              <w:t>) في مواجهة التحديات</w:t>
            </w:r>
          </w:p>
        </w:tc>
        <w:tc>
          <w:tcPr>
            <w:tcW w:w="1130" w:type="dxa"/>
          </w:tcPr>
          <w:p w14:paraId="742572DF" w14:textId="044E9EC2" w:rsidR="009C3F18" w:rsidRDefault="00CB3640"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٦٠</w:t>
            </w:r>
          </w:p>
        </w:tc>
      </w:tr>
      <w:tr w:rsidR="002634AA" w14:paraId="66CB3C2C"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0ABEC351" w14:textId="640F374B" w:rsidR="002634AA" w:rsidRDefault="0079572B"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استراتيجيات التخفيف من تحديات إدارة المشاريع</w:t>
            </w:r>
          </w:p>
        </w:tc>
        <w:tc>
          <w:tcPr>
            <w:tcW w:w="1130" w:type="dxa"/>
          </w:tcPr>
          <w:p w14:paraId="5357B518" w14:textId="7CE78B32" w:rsidR="002634AA" w:rsidRDefault="00CB3640"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٦٥</w:t>
            </w:r>
          </w:p>
        </w:tc>
      </w:tr>
      <w:tr w:rsidR="0079572B" w14:paraId="5179A39F"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59E52932" w14:textId="5397D1B5" w:rsidR="0079572B" w:rsidRDefault="0079572B"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130" w:type="dxa"/>
          </w:tcPr>
          <w:p w14:paraId="476A3B81" w14:textId="327B4A0A" w:rsidR="0079572B" w:rsidRDefault="00CB3640"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٦٨</w:t>
            </w:r>
          </w:p>
        </w:tc>
      </w:tr>
      <w:tr w:rsidR="009848F5" w14:paraId="2427552A"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32F3AD94" w14:textId="10D831FE" w:rsidR="009848F5" w:rsidRDefault="009848F5"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130" w:type="dxa"/>
          </w:tcPr>
          <w:p w14:paraId="4956DB49" w14:textId="6E9B86E5" w:rsidR="009848F5" w:rsidRDefault="00CB3640"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٧٠</w:t>
            </w:r>
          </w:p>
        </w:tc>
      </w:tr>
      <w:tr w:rsidR="009848F5" w14:paraId="016151C3"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4635D0B8" w14:textId="11D11071" w:rsidR="009848F5" w:rsidRDefault="009848F5"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130" w:type="dxa"/>
          </w:tcPr>
          <w:p w14:paraId="1994ED53" w14:textId="22AD9646" w:rsidR="009848F5" w:rsidRDefault="00CB3640"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٧١</w:t>
            </w:r>
          </w:p>
        </w:tc>
      </w:tr>
      <w:tr w:rsidR="009848F5" w14:paraId="33A5E414"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08C906B6" w14:textId="16CDC258" w:rsidR="009848F5" w:rsidRDefault="009848F5"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130" w:type="dxa"/>
          </w:tcPr>
          <w:p w14:paraId="23133A07" w14:textId="00E8D397" w:rsidR="009848F5" w:rsidRDefault="000E66B2"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٧١</w:t>
            </w:r>
          </w:p>
        </w:tc>
      </w:tr>
      <w:tr w:rsidR="009848F5" w14:paraId="61DFE069"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1A620659" w14:textId="5A42AE90" w:rsidR="009848F5" w:rsidRDefault="009848F5"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130" w:type="dxa"/>
          </w:tcPr>
          <w:p w14:paraId="3D9A41EC" w14:textId="3ACE16A4" w:rsidR="009848F5" w:rsidRDefault="000E66B2"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٧٢</w:t>
            </w:r>
          </w:p>
        </w:tc>
      </w:tr>
      <w:tr w:rsidR="009848F5" w14:paraId="0D9DAB12"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15082331" w14:textId="1F54533D" w:rsidR="009848F5" w:rsidRDefault="009848F5"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حدود الدراسة </w:t>
            </w:r>
          </w:p>
        </w:tc>
        <w:tc>
          <w:tcPr>
            <w:tcW w:w="1130" w:type="dxa"/>
          </w:tcPr>
          <w:p w14:paraId="743AC4D2" w14:textId="42AE7102" w:rsidR="009848F5" w:rsidRDefault="000E66B2"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٧٣</w:t>
            </w:r>
          </w:p>
        </w:tc>
      </w:tr>
      <w:tr w:rsidR="00694358" w14:paraId="35EAA808"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13366523" w14:textId="263D460A" w:rsidR="00694358" w:rsidRDefault="0069435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الاستبيان </w:t>
            </w:r>
          </w:p>
        </w:tc>
        <w:tc>
          <w:tcPr>
            <w:tcW w:w="1130" w:type="dxa"/>
          </w:tcPr>
          <w:p w14:paraId="28D2B15B" w14:textId="555B9A12" w:rsidR="00694358" w:rsidRDefault="000E66B2"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٧٤</w:t>
            </w:r>
          </w:p>
        </w:tc>
      </w:tr>
      <w:tr w:rsidR="00694358" w14:paraId="4CEC300F"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7553C6EA" w14:textId="269C3F8B" w:rsidR="00694358" w:rsidRDefault="0069435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الفصل الرابع </w:t>
            </w:r>
          </w:p>
        </w:tc>
        <w:tc>
          <w:tcPr>
            <w:tcW w:w="1130" w:type="dxa"/>
          </w:tcPr>
          <w:p w14:paraId="2A02EA88" w14:textId="2C5A4A06" w:rsidR="00694358" w:rsidRDefault="001A560D"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٨٣</w:t>
            </w:r>
          </w:p>
        </w:tc>
      </w:tr>
      <w:tr w:rsidR="00694358" w14:paraId="71D8A759"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1E67E1A4" w14:textId="4F228B80" w:rsidR="00694358" w:rsidRDefault="0069435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130" w:type="dxa"/>
          </w:tcPr>
          <w:p w14:paraId="1248119E" w14:textId="27E7CFF6" w:rsidR="00694358" w:rsidRDefault="001A560D"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٨٤</w:t>
            </w:r>
          </w:p>
        </w:tc>
      </w:tr>
      <w:tr w:rsidR="00694358" w14:paraId="254F5487"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100C4440" w14:textId="01C1D809" w:rsidR="00694358" w:rsidRDefault="0069435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130" w:type="dxa"/>
          </w:tcPr>
          <w:p w14:paraId="41A3004D" w14:textId="4300F485" w:rsidR="00694358" w:rsidRDefault="001A560D"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٩٩</w:t>
            </w:r>
          </w:p>
        </w:tc>
      </w:tr>
      <w:tr w:rsidR="00694358" w14:paraId="6895367D"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3FDE5780" w14:textId="1E02F63B" w:rsidR="00694358" w:rsidRDefault="0069435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التوصيات </w:t>
            </w:r>
          </w:p>
        </w:tc>
        <w:tc>
          <w:tcPr>
            <w:tcW w:w="1130" w:type="dxa"/>
          </w:tcPr>
          <w:p w14:paraId="4FCF8E5C" w14:textId="299CB77A" w:rsidR="00694358" w:rsidRDefault="001A560D"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١٠٣</w:t>
            </w:r>
          </w:p>
        </w:tc>
      </w:tr>
      <w:tr w:rsidR="00694358" w14:paraId="3D70CF31"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2129AC39" w14:textId="272194F6" w:rsidR="00694358" w:rsidRDefault="0069435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130" w:type="dxa"/>
          </w:tcPr>
          <w:p w14:paraId="56C0CC77" w14:textId="0E41C339" w:rsidR="00694358" w:rsidRDefault="00DC2FBB"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١٠٥</w:t>
            </w:r>
          </w:p>
        </w:tc>
      </w:tr>
      <w:tr w:rsidR="00694358" w14:paraId="108EE23A" w14:textId="77777777" w:rsidTr="0079572B">
        <w:trPr>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5E10FBF7" w14:textId="1EF7B2C8" w:rsidR="00694358" w:rsidRDefault="008B75E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130" w:type="dxa"/>
          </w:tcPr>
          <w:p w14:paraId="4C9F2658" w14:textId="61AE9F79" w:rsidR="00694358" w:rsidRDefault="00DC2FBB" w:rsidP="00EE0FC6">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١٠٨</w:t>
            </w:r>
          </w:p>
        </w:tc>
      </w:tr>
      <w:tr w:rsidR="008B75E8" w14:paraId="12CFE9BF" w14:textId="77777777" w:rsidTr="0079572B">
        <w:trPr>
          <w:cnfStyle w:val="000000100000" w:firstRow="0" w:lastRow="0" w:firstColumn="0" w:lastColumn="0" w:oddVBand="0" w:evenVBand="0" w:oddHBand="1" w:evenHBand="0" w:firstRowFirstColumn="0" w:firstRowLastColumn="0" w:lastRowFirstColumn="0" w:lastRowLastColumn="0"/>
          <w:divId w:val="466050383"/>
        </w:trPr>
        <w:tc>
          <w:tcPr>
            <w:cnfStyle w:val="001000000000" w:firstRow="0" w:lastRow="0" w:firstColumn="1" w:lastColumn="0" w:oddVBand="0" w:evenVBand="0" w:oddHBand="0" w:evenHBand="0" w:firstRowFirstColumn="0" w:firstRowLastColumn="0" w:lastRowFirstColumn="0" w:lastRowLastColumn="0"/>
            <w:tcW w:w="8018" w:type="dxa"/>
          </w:tcPr>
          <w:p w14:paraId="26058530" w14:textId="29CB1291" w:rsidR="008B75E8" w:rsidRDefault="008B75E8" w:rsidP="00EE0FC6">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130" w:type="dxa"/>
          </w:tcPr>
          <w:p w14:paraId="3CD3577B" w14:textId="1B5FB008" w:rsidR="008B75E8" w:rsidRDefault="00DC2FBB" w:rsidP="00EE0FC6">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١٠٩</w:t>
            </w:r>
          </w:p>
        </w:tc>
      </w:tr>
    </w:tbl>
    <w:p w14:paraId="5A7E83C7" w14:textId="77777777" w:rsidR="00A25AD9" w:rsidRDefault="00A25AD9" w:rsidP="00EE0FC6">
      <w:pPr>
        <w:pStyle w:val="1"/>
        <w:spacing w:before="0" w:after="120" w:line="360" w:lineRule="auto"/>
        <w:divId w:val="466050383"/>
        <w:rPr>
          <w:rFonts w:ascii="Simplified Arabic" w:eastAsia="Times New Roman" w:hAnsi="Simplified Arabic" w:cs="Simplified Arabic"/>
          <w:color w:val="1B1C1D"/>
          <w:sz w:val="32"/>
          <w:szCs w:val="32"/>
          <w:rtl/>
        </w:rPr>
      </w:pPr>
    </w:p>
    <w:p w14:paraId="748DA9A9" w14:textId="77777777" w:rsidR="0079572B" w:rsidRPr="0079572B" w:rsidRDefault="0079572B" w:rsidP="0079572B">
      <w:pPr>
        <w:divId w:val="466050383"/>
        <w:rPr>
          <w:rtl/>
        </w:rPr>
      </w:pPr>
    </w:p>
    <w:p w14:paraId="0F753781" w14:textId="77777777" w:rsidR="0079572B" w:rsidRDefault="0079572B" w:rsidP="00EE0FC6">
      <w:pPr>
        <w:pStyle w:val="2"/>
        <w:spacing w:before="0" w:after="120" w:line="360" w:lineRule="auto"/>
        <w:ind w:left="360"/>
        <w:rPr>
          <w:rFonts w:ascii="Simplified Arabic" w:eastAsia="Times New Roman" w:hAnsi="Simplified Arabic" w:cs="Simplified Arabic"/>
          <w:color w:val="1B1C1D"/>
          <w:rtl/>
        </w:rPr>
      </w:pPr>
    </w:p>
    <w:p w14:paraId="6DBDDBB3" w14:textId="77777777" w:rsidR="0079572B" w:rsidRDefault="0079572B" w:rsidP="00EE0FC6">
      <w:pPr>
        <w:pStyle w:val="2"/>
        <w:spacing w:before="0" w:after="120" w:line="360" w:lineRule="auto"/>
        <w:ind w:left="360"/>
        <w:rPr>
          <w:rFonts w:ascii="Simplified Arabic" w:eastAsia="Times New Roman" w:hAnsi="Simplified Arabic" w:cs="Simplified Arabic"/>
          <w:color w:val="1B1C1D"/>
          <w:rtl/>
        </w:rPr>
      </w:pPr>
    </w:p>
    <w:p w14:paraId="0975D3D5" w14:textId="77777777" w:rsidR="0079572B" w:rsidRDefault="0079572B" w:rsidP="00EE0FC6">
      <w:pPr>
        <w:pStyle w:val="2"/>
        <w:spacing w:before="0" w:after="120" w:line="360" w:lineRule="auto"/>
        <w:ind w:left="360"/>
        <w:rPr>
          <w:rFonts w:ascii="Simplified Arabic" w:eastAsia="Times New Roman" w:hAnsi="Simplified Arabic" w:cs="Simplified Arabic"/>
          <w:color w:val="1B1C1D"/>
          <w:rtl/>
        </w:rPr>
      </w:pPr>
    </w:p>
    <w:p w14:paraId="54F3EA3C" w14:textId="77777777" w:rsidR="0079572B" w:rsidRPr="0079572B" w:rsidRDefault="0079572B" w:rsidP="0079572B">
      <w:pPr>
        <w:rPr>
          <w:rtl/>
        </w:rPr>
      </w:pPr>
    </w:p>
    <w:p w14:paraId="70B37924" w14:textId="77777777" w:rsidR="0079572B" w:rsidRDefault="0079572B" w:rsidP="00EE0FC6">
      <w:pPr>
        <w:pStyle w:val="2"/>
        <w:spacing w:before="0" w:after="120" w:line="360" w:lineRule="auto"/>
        <w:ind w:left="360"/>
        <w:rPr>
          <w:rFonts w:ascii="Simplified Arabic" w:eastAsia="Times New Roman" w:hAnsi="Simplified Arabic" w:cs="Simplified Arabic"/>
          <w:color w:val="1B1C1D"/>
          <w:rtl/>
        </w:rPr>
      </w:pPr>
    </w:p>
    <w:p w14:paraId="2544C539" w14:textId="084C4303" w:rsidR="004A592E" w:rsidRPr="009F1DB1" w:rsidRDefault="004A592E" w:rsidP="00EE0FC6">
      <w:pPr>
        <w:pStyle w:val="2"/>
        <w:spacing w:before="0" w:after="120" w:line="360" w:lineRule="auto"/>
        <w:ind w:left="360"/>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ملخص الدراسة</w:t>
      </w:r>
    </w:p>
    <w:p w14:paraId="5A4EDF71" w14:textId="77777777" w:rsidR="004A592E" w:rsidRPr="009F1DB1" w:rsidRDefault="004A592E" w:rsidP="00EE0FC6">
      <w:pPr>
        <w:pStyle w:val="a5"/>
        <w:bidi/>
        <w:spacing w:before="0" w:beforeAutospacing="0" w:after="0" w:afterAutospacing="0" w:line="360" w:lineRule="auto"/>
        <w:ind w:left="360"/>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هدفت هذه الدراسة إلى </w:t>
      </w:r>
      <w:r w:rsidRPr="009F1DB1">
        <w:rPr>
          <w:rFonts w:ascii="Simplified Arabic" w:hAnsi="Simplified Arabic" w:cs="Simplified Arabic" w:hint="cs"/>
          <w:b/>
          <w:bCs/>
          <w:color w:val="1B1C1D"/>
          <w:sz w:val="32"/>
          <w:szCs w:val="32"/>
          <w:bdr w:val="none" w:sz="0" w:space="0" w:color="auto" w:frame="1"/>
          <w:rtl/>
        </w:rPr>
        <w:t>تحليل تحديات إدارة المشاريع في شركات المقاولات الكبرى بمدينة الرياض، وتقييم مدى تأثيرها على نجاح المشاريع</w:t>
      </w:r>
      <w:r w:rsidRPr="009F1DB1">
        <w:rPr>
          <w:rFonts w:ascii="Simplified Arabic" w:hAnsi="Simplified Arabic" w:cs="Simplified Arabic" w:hint="cs"/>
          <w:color w:val="1B1C1D"/>
          <w:sz w:val="32"/>
          <w:szCs w:val="32"/>
          <w:rtl/>
        </w:rPr>
        <w:t>. تبنت الدراسة المنهج الوصفي التحليلي، وتم جمع البيانات من 100 مدير مشروع ومهندس عبر استبيان مصمم خصيصاً لهذا الغرض.</w:t>
      </w:r>
    </w:p>
    <w:p w14:paraId="1EDED3AF" w14:textId="77777777" w:rsidR="004A592E" w:rsidRPr="009F1DB1" w:rsidRDefault="004A592E" w:rsidP="00EE0FC6">
      <w:pPr>
        <w:pStyle w:val="a5"/>
        <w:bidi/>
        <w:spacing w:before="0" w:beforeAutospacing="0" w:after="0" w:afterAutospacing="0" w:line="360" w:lineRule="auto"/>
        <w:ind w:left="360"/>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أظهرت النتائج أن شركات المقاولات الكبرى في الرياض تواجه </w:t>
      </w:r>
      <w:r w:rsidRPr="009F1DB1">
        <w:rPr>
          <w:rFonts w:ascii="Simplified Arabic" w:hAnsi="Simplified Arabic" w:cs="Simplified Arabic" w:hint="cs"/>
          <w:b/>
          <w:bCs/>
          <w:color w:val="1B1C1D"/>
          <w:sz w:val="32"/>
          <w:szCs w:val="32"/>
          <w:bdr w:val="none" w:sz="0" w:space="0" w:color="auto" w:frame="1"/>
          <w:rtl/>
        </w:rPr>
        <w:t>مستوى عالياً جداً من التحديات في إدارة مشاريعها</w:t>
      </w:r>
      <w:r w:rsidRPr="009F1DB1">
        <w:rPr>
          <w:rFonts w:ascii="Simplified Arabic" w:hAnsi="Simplified Arabic" w:cs="Simplified Arabic" w:hint="cs"/>
          <w:color w:val="1B1C1D"/>
          <w:sz w:val="32"/>
          <w:szCs w:val="32"/>
          <w:rtl/>
        </w:rPr>
        <w:t xml:space="preserve">. وقد برزت </w:t>
      </w:r>
      <w:r w:rsidRPr="009F1DB1">
        <w:rPr>
          <w:rFonts w:ascii="Simplified Arabic" w:hAnsi="Simplified Arabic" w:cs="Simplified Arabic" w:hint="cs"/>
          <w:b/>
          <w:bCs/>
          <w:color w:val="1B1C1D"/>
          <w:sz w:val="32"/>
          <w:szCs w:val="32"/>
          <w:bdr w:val="none" w:sz="0" w:space="0" w:color="auto" w:frame="1"/>
          <w:rtl/>
        </w:rPr>
        <w:t>تحديات التخطيط وإدارة الموارد (مثل التخطيط غير الدقيق ونقص الكفاءات)</w:t>
      </w:r>
      <w:r w:rsidRPr="009F1DB1">
        <w:rPr>
          <w:rFonts w:ascii="Simplified Arabic" w:hAnsi="Simplified Arabic" w:cs="Simplified Arabic" w:hint="cs"/>
          <w:color w:val="1B1C1D"/>
          <w:sz w:val="32"/>
          <w:szCs w:val="32"/>
          <w:rtl/>
        </w:rPr>
        <w:t>، و</w:t>
      </w:r>
      <w:r w:rsidRPr="009F1DB1">
        <w:rPr>
          <w:rFonts w:ascii="Simplified Arabic" w:hAnsi="Simplified Arabic" w:cs="Simplified Arabic" w:hint="cs"/>
          <w:b/>
          <w:bCs/>
          <w:color w:val="1B1C1D"/>
          <w:sz w:val="32"/>
          <w:szCs w:val="32"/>
          <w:bdr w:val="none" w:sz="0" w:space="0" w:color="auto" w:frame="1"/>
          <w:rtl/>
        </w:rPr>
        <w:t>تحديات إدارة المخاطر والرقابة على التكاليف (خاصة تجاوز التكاليف)</w:t>
      </w:r>
      <w:r w:rsidRPr="009F1DB1">
        <w:rPr>
          <w:rFonts w:ascii="Simplified Arabic" w:hAnsi="Simplified Arabic" w:cs="Simplified Arabic" w:hint="cs"/>
          <w:color w:val="1B1C1D"/>
          <w:sz w:val="32"/>
          <w:szCs w:val="32"/>
          <w:rtl/>
        </w:rPr>
        <w:t>، و</w:t>
      </w:r>
      <w:r w:rsidRPr="009F1DB1">
        <w:rPr>
          <w:rFonts w:ascii="Simplified Arabic" w:hAnsi="Simplified Arabic" w:cs="Simplified Arabic" w:hint="cs"/>
          <w:b/>
          <w:bCs/>
          <w:color w:val="1B1C1D"/>
          <w:sz w:val="32"/>
          <w:szCs w:val="32"/>
          <w:bdr w:val="none" w:sz="0" w:space="0" w:color="auto" w:frame="1"/>
          <w:rtl/>
        </w:rPr>
        <w:t>ضعف التواصل وإدارة التغيير</w:t>
      </w:r>
      <w:r w:rsidRPr="009F1DB1">
        <w:rPr>
          <w:rFonts w:ascii="Simplified Arabic" w:hAnsi="Simplified Arabic" w:cs="Simplified Arabic" w:hint="cs"/>
          <w:color w:val="1B1C1D"/>
          <w:sz w:val="32"/>
          <w:szCs w:val="32"/>
          <w:rtl/>
        </w:rPr>
        <w:t xml:space="preserve"> كأبرز هذه التحديات.</w:t>
      </w:r>
    </w:p>
    <w:p w14:paraId="656BAE0C" w14:textId="77777777" w:rsidR="004A592E" w:rsidRPr="009F1DB1" w:rsidRDefault="004A592E" w:rsidP="00EE0FC6">
      <w:pPr>
        <w:pStyle w:val="a5"/>
        <w:bidi/>
        <w:spacing w:before="0" w:beforeAutospacing="0" w:after="0" w:afterAutospacing="0" w:line="360" w:lineRule="auto"/>
        <w:ind w:left="360"/>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في المقابل، كشفت النتائج أن مستوى </w:t>
      </w:r>
      <w:r w:rsidRPr="009F1DB1">
        <w:rPr>
          <w:rFonts w:ascii="Simplified Arabic" w:hAnsi="Simplified Arabic" w:cs="Simplified Arabic" w:hint="cs"/>
          <w:b/>
          <w:bCs/>
          <w:color w:val="1B1C1D"/>
          <w:sz w:val="32"/>
          <w:szCs w:val="32"/>
          <w:bdr w:val="none" w:sz="0" w:space="0" w:color="auto" w:frame="1"/>
          <w:rtl/>
        </w:rPr>
        <w:t>نجاح المشاريع</w:t>
      </w:r>
      <w:r w:rsidRPr="009F1DB1">
        <w:rPr>
          <w:rFonts w:ascii="Simplified Arabic" w:hAnsi="Simplified Arabic" w:cs="Simplified Arabic" w:hint="cs"/>
          <w:color w:val="1B1C1D"/>
          <w:sz w:val="32"/>
          <w:szCs w:val="32"/>
          <w:rtl/>
        </w:rPr>
        <w:t xml:space="preserve"> في هذه الشركات يعتبر </w:t>
      </w:r>
      <w:r w:rsidRPr="009F1DB1">
        <w:rPr>
          <w:rFonts w:ascii="Simplified Arabic" w:hAnsi="Simplified Arabic" w:cs="Simplified Arabic" w:hint="cs"/>
          <w:b/>
          <w:bCs/>
          <w:color w:val="1B1C1D"/>
          <w:sz w:val="32"/>
          <w:szCs w:val="32"/>
          <w:bdr w:val="none" w:sz="0" w:space="0" w:color="auto" w:frame="1"/>
          <w:rtl/>
        </w:rPr>
        <w:t>متوسطاً</w:t>
      </w:r>
      <w:r w:rsidRPr="009F1DB1">
        <w:rPr>
          <w:rFonts w:ascii="Simplified Arabic" w:hAnsi="Simplified Arabic" w:cs="Simplified Arabic" w:hint="cs"/>
          <w:color w:val="1B1C1D"/>
          <w:sz w:val="32"/>
          <w:szCs w:val="32"/>
          <w:rtl/>
        </w:rPr>
        <w:t xml:space="preserve"> بشكل عام، مع وجود ضعف ملحوظ في </w:t>
      </w:r>
      <w:r w:rsidRPr="009F1DB1">
        <w:rPr>
          <w:rFonts w:ascii="Simplified Arabic" w:hAnsi="Simplified Arabic" w:cs="Simplified Arabic" w:hint="cs"/>
          <w:b/>
          <w:bCs/>
          <w:color w:val="1B1C1D"/>
          <w:sz w:val="32"/>
          <w:szCs w:val="32"/>
          <w:bdr w:val="none" w:sz="0" w:space="0" w:color="auto" w:frame="1"/>
          <w:rtl/>
        </w:rPr>
        <w:t>الالتزام بالجداول الزمنية والميزانيات</w:t>
      </w:r>
      <w:r w:rsidRPr="009F1DB1">
        <w:rPr>
          <w:rFonts w:ascii="Simplified Arabic" w:hAnsi="Simplified Arabic" w:cs="Simplified Arabic" w:hint="cs"/>
          <w:color w:val="1B1C1D"/>
          <w:sz w:val="32"/>
          <w:szCs w:val="32"/>
          <w:rtl/>
        </w:rPr>
        <w:t>.</w:t>
      </w:r>
    </w:p>
    <w:p w14:paraId="6F00FB84" w14:textId="77777777" w:rsidR="004A592E" w:rsidRPr="009F1DB1" w:rsidRDefault="004A592E" w:rsidP="00EE0FC6">
      <w:pPr>
        <w:pStyle w:val="a5"/>
        <w:bidi/>
        <w:spacing w:before="0" w:beforeAutospacing="0" w:after="0" w:afterAutospacing="0" w:line="360" w:lineRule="auto"/>
        <w:ind w:left="360"/>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أكد التحليل الإحصائي وجود </w:t>
      </w:r>
      <w:r w:rsidRPr="009F1DB1">
        <w:rPr>
          <w:rFonts w:ascii="Simplified Arabic" w:hAnsi="Simplified Arabic" w:cs="Simplified Arabic" w:hint="cs"/>
          <w:b/>
          <w:bCs/>
          <w:color w:val="1B1C1D"/>
          <w:sz w:val="32"/>
          <w:szCs w:val="32"/>
          <w:bdr w:val="none" w:sz="0" w:space="0" w:color="auto" w:frame="1"/>
          <w:rtl/>
        </w:rPr>
        <w:t>علاقة عكسية قوية وذات دلالة إحصائية بين حدة تحديات إدارة المشاريع ومستوى نجاحها</w:t>
      </w:r>
      <w:r w:rsidRPr="009F1DB1">
        <w:rPr>
          <w:rFonts w:ascii="Simplified Arabic" w:hAnsi="Simplified Arabic" w:cs="Simplified Arabic" w:hint="cs"/>
          <w:color w:val="1B1C1D"/>
          <w:sz w:val="32"/>
          <w:szCs w:val="32"/>
          <w:rtl/>
        </w:rPr>
        <w:t xml:space="preserve">؛ فكلما زادت التحديات، انخفضت معدلات </w:t>
      </w:r>
      <w:r w:rsidRPr="009F1DB1">
        <w:rPr>
          <w:rFonts w:ascii="Simplified Arabic" w:hAnsi="Simplified Arabic" w:cs="Simplified Arabic" w:hint="cs"/>
          <w:color w:val="1B1C1D"/>
          <w:sz w:val="32"/>
          <w:szCs w:val="32"/>
          <w:rtl/>
        </w:rPr>
        <w:lastRenderedPageBreak/>
        <w:t>نجاح المشاريع. كما بين تحليل الانحدار أن تحديات التخطيط وإدارة الموارد كانت الأكثر تأثيراً سلبياً على نجاح المشاريع.</w:t>
      </w:r>
    </w:p>
    <w:p w14:paraId="13BDEC25" w14:textId="77777777" w:rsidR="004A592E" w:rsidRPr="009F1DB1" w:rsidRDefault="004A592E" w:rsidP="00EE0FC6">
      <w:pPr>
        <w:pStyle w:val="a5"/>
        <w:bidi/>
        <w:spacing w:before="0" w:beforeAutospacing="0" w:after="0" w:afterAutospacing="0" w:line="360" w:lineRule="auto"/>
        <w:ind w:left="360"/>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بناءً على هذه النتائج، أوصت الدراسة بضرورة </w:t>
      </w:r>
      <w:r w:rsidRPr="009F1DB1">
        <w:rPr>
          <w:rFonts w:ascii="Simplified Arabic" w:hAnsi="Simplified Arabic" w:cs="Simplified Arabic" w:hint="cs"/>
          <w:b/>
          <w:bCs/>
          <w:color w:val="1B1C1D"/>
          <w:sz w:val="32"/>
          <w:szCs w:val="32"/>
          <w:bdr w:val="none" w:sz="0" w:space="0" w:color="auto" w:frame="1"/>
          <w:rtl/>
        </w:rPr>
        <w:t>تعزيز كفاءة التخطيط، وتطوير إدارة الموارد البشرية والمادية، وتحسين آليات إدارة المخاطر والرقابة على التكاليف والجودة، بالإضافة إلى تعزيز التواصل وإدارة التغيير بفعالية</w:t>
      </w:r>
      <w:r w:rsidRPr="009F1DB1">
        <w:rPr>
          <w:rFonts w:ascii="Simplified Arabic" w:hAnsi="Simplified Arabic" w:cs="Simplified Arabic" w:hint="cs"/>
          <w:color w:val="1B1C1D"/>
          <w:sz w:val="32"/>
          <w:szCs w:val="32"/>
          <w:rtl/>
        </w:rPr>
        <w:t>. وشددت الدراسة على أهمية الاستفادة من الخبرات المتراكمة ودور الجهات الرسمية في دعم بيئة العمل. تهدف هذه التوصيات إلى مساعدة شركات المقاولات على التغلب على التحديات وتحسين أداء مشاريعها بما يخدم أهداف التنمية ورؤية المملكة 2030.</w:t>
      </w:r>
    </w:p>
    <w:p w14:paraId="041FD33F" w14:textId="77777777" w:rsidR="00A25AD9" w:rsidRPr="009F1DB1" w:rsidRDefault="00A25AD9" w:rsidP="00EE0FC6">
      <w:pPr>
        <w:pStyle w:val="1"/>
        <w:spacing w:before="0" w:after="120" w:line="360" w:lineRule="auto"/>
        <w:divId w:val="466050383"/>
        <w:rPr>
          <w:rFonts w:ascii="Simplified Arabic" w:eastAsia="Times New Roman" w:hAnsi="Simplified Arabic" w:cs="Simplified Arabic"/>
          <w:color w:val="1B1C1D"/>
          <w:sz w:val="32"/>
          <w:szCs w:val="32"/>
          <w:rtl/>
        </w:rPr>
      </w:pPr>
    </w:p>
    <w:p w14:paraId="66356C0C" w14:textId="77777777" w:rsidR="004A592E" w:rsidRPr="009F1DB1" w:rsidRDefault="004A592E" w:rsidP="00EE0FC6">
      <w:pPr>
        <w:spacing w:line="360" w:lineRule="auto"/>
        <w:divId w:val="466050383"/>
        <w:rPr>
          <w:rFonts w:ascii="Simplified Arabic" w:hAnsi="Simplified Arabic" w:cs="Simplified Arabic"/>
          <w:sz w:val="32"/>
          <w:szCs w:val="32"/>
          <w:rtl/>
        </w:rPr>
      </w:pPr>
    </w:p>
    <w:p w14:paraId="615F48B2" w14:textId="77777777" w:rsidR="004A592E" w:rsidRPr="009F1DB1" w:rsidRDefault="004A592E" w:rsidP="00EE0FC6">
      <w:pPr>
        <w:spacing w:line="360" w:lineRule="auto"/>
        <w:divId w:val="466050383"/>
        <w:rPr>
          <w:rFonts w:ascii="Simplified Arabic" w:hAnsi="Simplified Arabic" w:cs="Simplified Arabic"/>
          <w:sz w:val="32"/>
          <w:szCs w:val="32"/>
          <w:rtl/>
        </w:rPr>
      </w:pPr>
    </w:p>
    <w:p w14:paraId="5EB2AA5B" w14:textId="77777777" w:rsidR="004A592E" w:rsidRPr="009F1DB1" w:rsidRDefault="004A592E" w:rsidP="00EE0FC6">
      <w:pPr>
        <w:spacing w:line="360" w:lineRule="auto"/>
        <w:divId w:val="466050383"/>
        <w:rPr>
          <w:rFonts w:ascii="Simplified Arabic" w:hAnsi="Simplified Arabic" w:cs="Simplified Arabic"/>
          <w:sz w:val="32"/>
          <w:szCs w:val="32"/>
          <w:rtl/>
        </w:rPr>
      </w:pPr>
    </w:p>
    <w:p w14:paraId="7BC5FACA" w14:textId="77777777" w:rsidR="004A592E" w:rsidRPr="009F1DB1" w:rsidRDefault="004A592E" w:rsidP="00EE0FC6">
      <w:pPr>
        <w:spacing w:line="360" w:lineRule="auto"/>
        <w:divId w:val="466050383"/>
        <w:rPr>
          <w:rFonts w:ascii="Simplified Arabic" w:hAnsi="Simplified Arabic" w:cs="Simplified Arabic"/>
          <w:sz w:val="32"/>
          <w:szCs w:val="32"/>
          <w:rtl/>
        </w:rPr>
      </w:pPr>
    </w:p>
    <w:p w14:paraId="4433A634" w14:textId="77777777" w:rsidR="004A592E" w:rsidRPr="009F1DB1" w:rsidRDefault="004A592E" w:rsidP="00EE0FC6">
      <w:pPr>
        <w:spacing w:line="360" w:lineRule="auto"/>
        <w:divId w:val="466050383"/>
        <w:rPr>
          <w:rFonts w:ascii="Simplified Arabic" w:hAnsi="Simplified Arabic" w:cs="Simplified Arabic"/>
          <w:sz w:val="32"/>
          <w:szCs w:val="32"/>
          <w:rtl/>
        </w:rPr>
      </w:pPr>
    </w:p>
    <w:p w14:paraId="0BE7ACEB" w14:textId="77777777" w:rsidR="004A592E" w:rsidRPr="009F1DB1" w:rsidRDefault="004A592E" w:rsidP="00EE0FC6">
      <w:pPr>
        <w:spacing w:line="360" w:lineRule="auto"/>
        <w:divId w:val="466050383"/>
        <w:rPr>
          <w:rFonts w:ascii="Simplified Arabic" w:hAnsi="Simplified Arabic" w:cs="Simplified Arabic"/>
          <w:sz w:val="32"/>
          <w:szCs w:val="32"/>
          <w:rtl/>
        </w:rPr>
      </w:pPr>
    </w:p>
    <w:p w14:paraId="4895985C" w14:textId="77777777" w:rsidR="00A25AD9" w:rsidRPr="009F1DB1" w:rsidRDefault="00A25AD9" w:rsidP="00EE0FC6">
      <w:pPr>
        <w:pStyle w:val="1"/>
        <w:spacing w:before="0" w:after="120" w:line="360" w:lineRule="auto"/>
        <w:divId w:val="466050383"/>
        <w:rPr>
          <w:rFonts w:ascii="Simplified Arabic" w:eastAsia="Times New Roman" w:hAnsi="Simplified Arabic" w:cs="Simplified Arabic"/>
          <w:color w:val="1B1C1D"/>
          <w:sz w:val="32"/>
          <w:szCs w:val="32"/>
          <w:rtl/>
        </w:rPr>
      </w:pPr>
    </w:p>
    <w:p w14:paraId="7F804BD7" w14:textId="22699C15" w:rsidR="008E3F8F" w:rsidRPr="009F1DB1" w:rsidRDefault="008E3F8F" w:rsidP="00EE0FC6">
      <w:pPr>
        <w:pStyle w:val="1"/>
        <w:spacing w:before="0" w:after="120" w:line="360" w:lineRule="auto"/>
        <w:divId w:val="466050383"/>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مقدمة الدراسة</w:t>
      </w:r>
    </w:p>
    <w:p w14:paraId="77EA8577" w14:textId="77777777" w:rsidR="008E3F8F" w:rsidRPr="009F1DB1" w:rsidRDefault="008E3F8F" w:rsidP="00EE0FC6">
      <w:pPr>
        <w:pStyle w:val="a5"/>
        <w:bidi/>
        <w:spacing w:before="0" w:beforeAutospacing="0" w:after="240" w:afterAutospacing="0" w:line="360" w:lineRule="auto"/>
        <w:divId w:val="466050383"/>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يشهد القطاع الخاص السعودي، لا سيما في مجال المقاولات، نموًا متسارعًا وتوسعًا ملحوظًا، مدفوعًا بالرؤية الطموحة للمملكة 2030 التي تهدف إلى تنويع الاقتصاد وتقليل الاعتماد على النفط. وفي هذا السياق، تضطلع شركات المقاولات الكبرى بمدينة الرياض بدور حيوي في تنفيذ المشاريع التنموية الضخمة، بدءًا من البنى التحتية المتطورة وصولًا إلى المشاريع العقارية والتجارية الرائدة. ومع هذا النمو، تتزايد التحديات التي تواجه إدارة المشاريع في هذه الشركات، والتي يمكن أن تؤثر بشكل مباشر على نجاح المشاريع وجودتها، ومن ثم على قدرة هذه الشركات على تحقيق أهدافها الاستراتيجية والمساهمة الفاعلة في التنمية الاقتصادية.</w:t>
      </w:r>
    </w:p>
    <w:p w14:paraId="7B0F2AED" w14:textId="77777777" w:rsidR="008E3F8F" w:rsidRPr="009F1DB1" w:rsidRDefault="008E3F8F" w:rsidP="00EE0FC6">
      <w:pPr>
        <w:pStyle w:val="a5"/>
        <w:bidi/>
        <w:spacing w:before="0" w:beforeAutospacing="0" w:after="240" w:afterAutospacing="0" w:line="360" w:lineRule="auto"/>
        <w:divId w:val="466050383"/>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إن تعقيد المشاريع الإنشائية، وحجمها الهائل، وتعدد الأطراف المعنية، بالإضافة إلى البيئة الاقتصادية والتنظيمية المتغيرة، كلها عوامل تفرض تحديات كبيرة على مديري المشاريع وفرق العمل. وتشمل هذه التحديات قضايا تتعلق بالتخطيط غير الفعال، وإدارة الموارد البشرية والمادية، والرقابة على الجودة والتكاليف، وإدارة المخاطر، والتواصل بين أصحاب المصلحة، والالتزام بالجداول الزمنية المحددة. هذه التحديات، إذا لم تُدار بفعالية، قد تؤدي إلى تأخير في تسليم المشاريع، وتجاوز في الميزانيات، وتدني في مستوى الجودة، وأحيانًا إلى فشل المشروع بشكل كامل.</w:t>
      </w:r>
    </w:p>
    <w:p w14:paraId="0FEEBA51" w14:textId="77777777" w:rsidR="008E3F8F" w:rsidRPr="009F1DB1" w:rsidRDefault="008E3F8F" w:rsidP="00EE0FC6">
      <w:pPr>
        <w:pStyle w:val="a5"/>
        <w:bidi/>
        <w:spacing w:before="0" w:beforeAutospacing="0" w:after="240" w:afterAutospacing="0" w:line="360" w:lineRule="auto"/>
        <w:divId w:val="466050383"/>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تهدف هذه الدراسة إلى تحليل معمق لتحديات إدارة المشاريع في القطاع الخاص السعودي، مع التركيز بشكل خاص على شركات المقاولات الكبرى بمدينة الرياض. وستسعى الدراسة إلى تقييم تأثير هذه التحديات على نجاح المشاريع، وتحديد أبرز العوائق التي تواجه مديري المشاريع في سعيهم لتحقيق الأهداف المرجوة. كما ستحاول هذه الدراسة الكشف عن العلاقة بين ممارسات إدارة المشاريع المتبعة في هذه الشركات ونتائج المشاريع المحققة، وذلك بهدف تقديم رؤى وتوصيات عملية يمكن أن تساهم في تحسين أداء إدارة المشاريع وتعزيز فرص نجاحها في هذا القطاع الحيوي.</w:t>
      </w:r>
    </w:p>
    <w:p w14:paraId="37F8204A" w14:textId="546E5E69" w:rsidR="00237B2A" w:rsidRPr="009F1DB1" w:rsidRDefault="00237B2A" w:rsidP="00EE0FC6">
      <w:pPr>
        <w:pStyle w:val="2"/>
        <w:spacing w:before="0" w:after="120" w:line="360" w:lineRule="auto"/>
        <w:divId w:val="520583063"/>
        <w:rPr>
          <w:rFonts w:ascii="Simplified Arabic" w:eastAsia="Times New Roman" w:hAnsi="Simplified Arabic" w:cs="Simplified Arabic"/>
          <w:color w:val="1F1F1F"/>
          <w:kern w:val="0"/>
          <w14:ligatures w14:val="none"/>
        </w:rPr>
      </w:pPr>
    </w:p>
    <w:p w14:paraId="760DA500" w14:textId="77777777" w:rsidR="003E3E07" w:rsidRPr="009F1DB1" w:rsidRDefault="003E3E07"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26C4210D" w14:textId="77777777" w:rsidR="006B7A6A" w:rsidRPr="009F1DB1" w:rsidRDefault="006B7A6A"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7C1CF6E1" w14:textId="77777777" w:rsidR="006B7A6A" w:rsidRPr="009F1DB1" w:rsidRDefault="006B7A6A"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47F0D8D5" w14:textId="77777777" w:rsidR="006B7A6A" w:rsidRPr="009F1DB1" w:rsidRDefault="006B7A6A"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336AAE66" w14:textId="3B8D37ED" w:rsidR="00DC0ABD" w:rsidRPr="009F1DB1" w:rsidRDefault="00DC0ABD" w:rsidP="00EE0FC6">
      <w:pPr>
        <w:pStyle w:val="a5"/>
        <w:bidi/>
        <w:spacing w:before="0" w:beforeAutospacing="0" w:after="240" w:afterAutospacing="0" w:line="360" w:lineRule="auto"/>
        <w:rPr>
          <w:rFonts w:ascii="Simplified Arabic" w:hAnsi="Simplified Arabic" w:cs="Simplified Arabic"/>
          <w:color w:val="1B1C1D"/>
          <w:sz w:val="32"/>
          <w:szCs w:val="32"/>
        </w:rPr>
      </w:pPr>
    </w:p>
    <w:p w14:paraId="1EB15706" w14:textId="3DFF9EBB" w:rsidR="00DC0ABD" w:rsidRPr="009F1DB1" w:rsidRDefault="00DC0ABD" w:rsidP="00EE0FC6">
      <w:pPr>
        <w:spacing w:after="120" w:line="360" w:lineRule="auto"/>
        <w:rPr>
          <w:rFonts w:ascii="Simplified Arabic" w:eastAsia="Times New Roman" w:hAnsi="Simplified Arabic" w:cs="Simplified Arabic"/>
          <w:color w:val="1B1C1D"/>
          <w:sz w:val="32"/>
          <w:szCs w:val="32"/>
          <w:rtl/>
        </w:rPr>
      </w:pPr>
    </w:p>
    <w:p w14:paraId="14643E19" w14:textId="77777777" w:rsidR="00DC0ABD" w:rsidRPr="009F1DB1" w:rsidRDefault="00DC0ABD"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مشكلة الدراسة</w:t>
      </w:r>
    </w:p>
    <w:p w14:paraId="64AF1268" w14:textId="77777777" w:rsidR="00DC0ABD" w:rsidRPr="009F1DB1" w:rsidRDefault="00DC0ABD"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على الرغم من النمو المتسارع الذي يشهده قطاع المقاولات السعودي والدور المحوري الذي تلعبه شركات المقاولات الكبرى بمدينة الرياض في تحقيق أهداف رؤية 2030، </w:t>
      </w:r>
      <w:r w:rsidRPr="009F1DB1">
        <w:rPr>
          <w:rFonts w:ascii="Simplified Arabic" w:hAnsi="Simplified Arabic" w:cs="Simplified Arabic" w:hint="cs"/>
          <w:b/>
          <w:bCs/>
          <w:color w:val="1B1C1D"/>
          <w:sz w:val="32"/>
          <w:szCs w:val="32"/>
          <w:bdr w:val="none" w:sz="0" w:space="0" w:color="auto" w:frame="1"/>
          <w:rtl/>
        </w:rPr>
        <w:t>إلا أن هذه الشركات لا تزال تواجه تحديات كبيرة في إدارة مشاريعها الإنشائية، مما يؤثر سلبًا على تحقيق أهداف هذه المشاريع ونجاحها.</w:t>
      </w:r>
    </w:p>
    <w:p w14:paraId="2B620B01" w14:textId="1279319F" w:rsidR="00DC0ABD" w:rsidRPr="009F1DB1" w:rsidRDefault="00DC0ABD" w:rsidP="00EE0FC6">
      <w:pPr>
        <w:spacing w:after="120" w:line="360" w:lineRule="auto"/>
        <w:rPr>
          <w:rFonts w:ascii="Simplified Arabic" w:eastAsia="Times New Roman" w:hAnsi="Simplified Arabic" w:cs="Simplified Arabic"/>
          <w:color w:val="1B1C1D"/>
          <w:sz w:val="32"/>
          <w:szCs w:val="32"/>
          <w:rtl/>
        </w:rPr>
      </w:pPr>
    </w:p>
    <w:p w14:paraId="6B4CFC6D" w14:textId="77777777" w:rsidR="00DC0ABD" w:rsidRPr="009F1DB1" w:rsidRDefault="00DC0ABD"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وتنبثق من هذه المشكلة الرئيسية التساؤلات الفرعية التالية:</w:t>
      </w:r>
    </w:p>
    <w:p w14:paraId="037CE45A" w14:textId="77777777" w:rsidR="00DC0ABD" w:rsidRPr="009F1DB1" w:rsidRDefault="00DC0ABD" w:rsidP="00EE0FC6">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ما هي أبرز التحديات التي تواجه إدارة المشاريع في شركات المقاولات الكبرى بمدينة الرياض؟</w:t>
      </w:r>
    </w:p>
    <w:p w14:paraId="695102D2" w14:textId="77777777" w:rsidR="00DC0ABD" w:rsidRPr="009F1DB1" w:rsidRDefault="00DC0ABD" w:rsidP="00EE0FC6">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ما مدى تأثير التحديات المرتبطة بالتخطيط وإدارة الموارد على نجاح المشاريع في هذه الشركات؟</w:t>
      </w:r>
    </w:p>
    <w:p w14:paraId="63E61FFB" w14:textId="77777777" w:rsidR="00DC0ABD" w:rsidRPr="009F1DB1" w:rsidRDefault="00DC0ABD" w:rsidP="00EE0FC6">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كيف تؤثر التحديات المتعلقة بإدارة المخاطر والرقابة على الجودة والتكاليف على أداء المشاريع في شركات المقاولات الكبرى؟</w:t>
      </w:r>
    </w:p>
    <w:p w14:paraId="0E65DD64" w14:textId="77777777" w:rsidR="00DC0ABD" w:rsidRPr="009F1DB1" w:rsidRDefault="00DC0ABD" w:rsidP="00EE0FC6">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ما هو الدور الذي تلعبه تحديات التواصل بين أصحاب المصلحة وإدارة التغيير في عرقلة نجاح المشاريع؟</w:t>
      </w:r>
    </w:p>
    <w:p w14:paraId="74EB0CCF" w14:textId="77777777" w:rsidR="00DC0ABD" w:rsidRPr="009F1DB1" w:rsidRDefault="00DC0ABD" w:rsidP="00EE0FC6">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ما هي الاستراتيجيات والممارسات الحالية التي تتبعها شركات المقاولات الكبرى في الرياض للتعامل مع هذه التحديات، وما مدى فعاليتها؟</w:t>
      </w:r>
    </w:p>
    <w:p w14:paraId="4645DF84" w14:textId="42C72985" w:rsidR="00AC0120" w:rsidRPr="009F1DB1" w:rsidRDefault="00AC0120" w:rsidP="00EE0FC6">
      <w:pPr>
        <w:spacing w:after="120" w:line="360" w:lineRule="auto"/>
        <w:rPr>
          <w:rFonts w:ascii="Simplified Arabic" w:eastAsia="Times New Roman" w:hAnsi="Simplified Arabic" w:cs="Simplified Arabic"/>
          <w:color w:val="1B1C1D"/>
          <w:kern w:val="0"/>
          <w:sz w:val="32"/>
          <w:szCs w:val="32"/>
          <w14:ligatures w14:val="none"/>
        </w:rPr>
      </w:pPr>
    </w:p>
    <w:p w14:paraId="019CAB8A" w14:textId="77777777" w:rsidR="00AC0120" w:rsidRPr="009F1DB1" w:rsidRDefault="00AC0120"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الأهمية العلمية والعملية للدراسة</w:t>
      </w:r>
    </w:p>
    <w:p w14:paraId="7069D5A2" w14:textId="34E8FDA3" w:rsidR="00AC0120" w:rsidRPr="0024397D" w:rsidRDefault="00AC0120" w:rsidP="0024397D">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تكتسب هذه الدراسة أهمية علمية وعملية بالغة نظرًا لطبيعة الموضوع الذي تتناوله، وتأثيره المباشر على قطاع حيوي كالمقاولات في المملكة العربية السعودية، وتحديدًا في مدينة الرياض.</w:t>
      </w:r>
    </w:p>
    <w:p w14:paraId="273592A0" w14:textId="77777777" w:rsidR="00AC0120" w:rsidRPr="009F1DB1" w:rsidRDefault="00AC0120"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الأهمية العلمية</w:t>
      </w:r>
    </w:p>
    <w:p w14:paraId="4D46D7D2" w14:textId="77777777" w:rsidR="00AC0120" w:rsidRPr="009F1DB1" w:rsidRDefault="00AC0120"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تساهم هذه الدراسة في إثراء الأدبيات العلمية المتعلقة بإدارة المشاريع في سياق القطاع الخاص السعودي، وذلك من خلال:</w:t>
      </w:r>
    </w:p>
    <w:p w14:paraId="31D26902" w14:textId="77777777" w:rsidR="00AC0120" w:rsidRPr="009F1DB1" w:rsidRDefault="00AC0120" w:rsidP="00EE0FC6">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سد الفجوة المعرفية:</w:t>
      </w:r>
      <w:r w:rsidRPr="009F1DB1">
        <w:rPr>
          <w:rFonts w:ascii="Simplified Arabic" w:hAnsi="Simplified Arabic" w:cs="Simplified Arabic" w:hint="cs"/>
          <w:color w:val="1B1C1D"/>
          <w:sz w:val="32"/>
          <w:szCs w:val="32"/>
          <w:rtl/>
        </w:rPr>
        <w:t xml:space="preserve"> توجد ندرة في الدراسات المتخصصة التي تتناول تحديات إدارة المشاريع في شركات المقاولات الكبرى في المملكة العربية السعودية بشكل تحليلي معمق. ستعمل هذه الدراسة على سد هذه الفجوة وتقديم فهم شامل للتحديات الفريدة التي تواجه هذا القطاع.</w:t>
      </w:r>
    </w:p>
    <w:p w14:paraId="701343C5" w14:textId="77777777" w:rsidR="00AC0120" w:rsidRPr="009F1DB1" w:rsidRDefault="00AC0120" w:rsidP="00EE0FC6">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تطوير الإطار النظري:</w:t>
      </w:r>
      <w:r w:rsidRPr="009F1DB1">
        <w:rPr>
          <w:rFonts w:ascii="Simplified Arabic" w:hAnsi="Simplified Arabic" w:cs="Simplified Arabic" w:hint="cs"/>
          <w:color w:val="1B1C1D"/>
          <w:sz w:val="32"/>
          <w:szCs w:val="32"/>
          <w:rtl/>
        </w:rPr>
        <w:t xml:space="preserve"> قد تسهم النتائج والتوصيات المستخلصة من هذه الدراسة في تطوير أطر نظرية جديدة أو تعديل الأطر القائمة حول إدارة المشاريع لتناسب </w:t>
      </w:r>
      <w:r w:rsidRPr="009F1DB1">
        <w:rPr>
          <w:rFonts w:ascii="Simplified Arabic" w:hAnsi="Simplified Arabic" w:cs="Simplified Arabic" w:hint="cs"/>
          <w:color w:val="1B1C1D"/>
          <w:sz w:val="32"/>
          <w:szCs w:val="32"/>
          <w:rtl/>
        </w:rPr>
        <w:lastRenderedPageBreak/>
        <w:t>خصوصية بيئة الأعمال السعودية، مع الأخذ في الاعتبار العوامل الثقافية والاقتصادية والتنظيمية.</w:t>
      </w:r>
    </w:p>
    <w:p w14:paraId="2E1BD8CD" w14:textId="77777777" w:rsidR="00AC0120" w:rsidRPr="009F1DB1" w:rsidRDefault="00AC0120" w:rsidP="00EE0FC6">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تقديم بيانات تجريبية:</w:t>
      </w:r>
      <w:r w:rsidRPr="009F1DB1">
        <w:rPr>
          <w:rFonts w:ascii="Simplified Arabic" w:hAnsi="Simplified Arabic" w:cs="Simplified Arabic" w:hint="cs"/>
          <w:color w:val="1B1C1D"/>
          <w:sz w:val="32"/>
          <w:szCs w:val="32"/>
          <w:rtl/>
        </w:rPr>
        <w:t xml:space="preserve"> ستوفر الدراسة بيانات تجريبية موثوقة ومبنية على الواقع العملي لشركات المقاولات الكبرى في الرياض، مما يمكن أن يكون أساسًا لدراسات مستقبلية مقارنة أو لدراسات تركز على حلول محددة.</w:t>
      </w:r>
    </w:p>
    <w:p w14:paraId="7D58EA17" w14:textId="77777777" w:rsidR="00AC0120" w:rsidRPr="009F1DB1" w:rsidRDefault="00AC0120" w:rsidP="00EE0FC6">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فهم أعمق للمشكلات:</w:t>
      </w:r>
      <w:r w:rsidRPr="009F1DB1">
        <w:rPr>
          <w:rFonts w:ascii="Simplified Arabic" w:hAnsi="Simplified Arabic" w:cs="Simplified Arabic" w:hint="cs"/>
          <w:color w:val="1B1C1D"/>
          <w:sz w:val="32"/>
          <w:szCs w:val="32"/>
          <w:rtl/>
        </w:rPr>
        <w:t xml:space="preserve"> ستعمل على تحليل الأسباب الجذرية للتحديات التي تواجه إدارة المشاريع، مما يوفر فهمًا أعمق للعوامل التي تؤثر على نجاح المشاريع في هذا القطاع.</w:t>
      </w:r>
    </w:p>
    <w:p w14:paraId="57196858" w14:textId="420F492B" w:rsidR="00AC0120" w:rsidRPr="009F1DB1" w:rsidRDefault="00AC0120" w:rsidP="00EE0FC6">
      <w:pPr>
        <w:spacing w:after="120" w:line="360" w:lineRule="auto"/>
        <w:rPr>
          <w:rFonts w:ascii="Simplified Arabic" w:eastAsia="Times New Roman" w:hAnsi="Simplified Arabic" w:cs="Simplified Arabic"/>
          <w:color w:val="1B1C1D"/>
          <w:sz w:val="32"/>
          <w:szCs w:val="32"/>
          <w:rtl/>
        </w:rPr>
      </w:pPr>
    </w:p>
    <w:p w14:paraId="04C4D8B5" w14:textId="77777777" w:rsidR="00AC0120" w:rsidRPr="009F1DB1" w:rsidRDefault="00AC0120"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الأهمية العملية</w:t>
      </w:r>
    </w:p>
    <w:p w14:paraId="0EBA37FA" w14:textId="77777777" w:rsidR="00AC0120" w:rsidRPr="009F1DB1" w:rsidRDefault="00AC0120"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لا تقتصر أهمية هذه الدراسة على الجانب النظري، بل تمتد لتشمل جوانب تطبيقية وعملية تعود بالنفع على العديد من الأطراف المعنية:</w:t>
      </w:r>
    </w:p>
    <w:p w14:paraId="19022958" w14:textId="77777777" w:rsidR="00AC0120" w:rsidRPr="009F1DB1" w:rsidRDefault="00AC0120" w:rsidP="00EE0FC6">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لشركات المقاولات الكبرى:</w:t>
      </w:r>
      <w:r w:rsidRPr="009F1DB1">
        <w:rPr>
          <w:rFonts w:ascii="Simplified Arabic" w:hAnsi="Simplified Arabic" w:cs="Simplified Arabic" w:hint="cs"/>
          <w:color w:val="1B1C1D"/>
          <w:sz w:val="32"/>
          <w:szCs w:val="32"/>
          <w:rtl/>
        </w:rPr>
        <w:t xml:space="preserve"> ستساعد الدراسة هذه الشركات على تحديد التحديات الرئيسية التي تواجهها في إدارة مشاريعها، وتقديم توصيات عملية وحلول قابلة للتطبيق لتحسين أدائها وزيادة نسب نجاح مشاريعها، مما يقلل من التأخير وتجاوز التكاليف.</w:t>
      </w:r>
    </w:p>
    <w:p w14:paraId="02F8DF4D" w14:textId="77777777" w:rsidR="00AC0120" w:rsidRPr="009F1DB1" w:rsidRDefault="00AC0120" w:rsidP="00EE0FC6">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لمديري المشاريع:</w:t>
      </w:r>
      <w:r w:rsidRPr="009F1DB1">
        <w:rPr>
          <w:rFonts w:ascii="Simplified Arabic" w:hAnsi="Simplified Arabic" w:cs="Simplified Arabic" w:hint="cs"/>
          <w:color w:val="1B1C1D"/>
          <w:sz w:val="32"/>
          <w:szCs w:val="32"/>
          <w:rtl/>
        </w:rPr>
        <w:t xml:space="preserve"> ستقدم الدراسة لمديري المشاريع في شركات المقاولات رؤى قيمة حول كيفية التعامل مع التحديات الشائعة، وتزويدهم بمعارف وأدوات لتعزيز كفاءتهم في التخطيط والتنفيذ والرقابة وإدارة المخاطر.</w:t>
      </w:r>
    </w:p>
    <w:p w14:paraId="209B47A5" w14:textId="77777777" w:rsidR="00AC0120" w:rsidRPr="009F1DB1" w:rsidRDefault="00AC0120" w:rsidP="00EE0FC6">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لصناع القرار والجهات الحكومية:</w:t>
      </w:r>
      <w:r w:rsidRPr="009F1DB1">
        <w:rPr>
          <w:rFonts w:ascii="Simplified Arabic" w:hAnsi="Simplified Arabic" w:cs="Simplified Arabic" w:hint="cs"/>
          <w:color w:val="1B1C1D"/>
          <w:sz w:val="32"/>
          <w:szCs w:val="32"/>
          <w:rtl/>
        </w:rPr>
        <w:t xml:space="preserve"> يمكن أن توفر نتائج الدراسة مدخلات مهمة لصناع القرار في الجهات الحكومية ذات العلاقة بقطاع الإنشاءات، لمراجعة وتطوير السياسات واللوائح التي من شأنها تسهيل بيئة العمل وتحسين كفاءة إدارة المشاريع في القطاع الخاص.</w:t>
      </w:r>
    </w:p>
    <w:p w14:paraId="0018410A" w14:textId="77777777" w:rsidR="00AC0120" w:rsidRPr="009F1DB1" w:rsidRDefault="00AC0120" w:rsidP="00EE0FC6">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للباحثين والجامعات:</w:t>
      </w:r>
      <w:r w:rsidRPr="009F1DB1">
        <w:rPr>
          <w:rFonts w:ascii="Simplified Arabic" w:hAnsi="Simplified Arabic" w:cs="Simplified Arabic" w:hint="cs"/>
          <w:color w:val="1B1C1D"/>
          <w:sz w:val="32"/>
          <w:szCs w:val="32"/>
          <w:rtl/>
        </w:rPr>
        <w:t xml:space="preserve"> ستكون هذه الدراسة بمثابة مرجع قيم للباحثين والأكاديميين المهتمين بمجال إدارة المشاريع في السياق السعودي، وستلهمهم لإجراء المزيد من الأبحاث والدراسات المتخصصة.</w:t>
      </w:r>
    </w:p>
    <w:p w14:paraId="3D83DAAD" w14:textId="77777777" w:rsidR="00AC0120" w:rsidRPr="009F1DB1" w:rsidRDefault="00AC0120" w:rsidP="00EE0FC6">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للاقتصاد الوطني:</w:t>
      </w:r>
      <w:r w:rsidRPr="009F1DB1">
        <w:rPr>
          <w:rFonts w:ascii="Simplified Arabic" w:hAnsi="Simplified Arabic" w:cs="Simplified Arabic" w:hint="cs"/>
          <w:color w:val="1B1C1D"/>
          <w:sz w:val="32"/>
          <w:szCs w:val="32"/>
          <w:rtl/>
        </w:rPr>
        <w:t xml:space="preserve"> من خلال تحسين أداء مشاريع المقاولات وزيادة نجاحها، ستساهم الدراسة بشكل غير مباشر في دعم الاقتصاد الوطني وتحقيق مستهدفات رؤية 2030، وذلك عبر تعزيز كفاءة الإنفاق وتحقيق قيمة مضافة أكبر من المشاريع التنموية.</w:t>
      </w:r>
    </w:p>
    <w:p w14:paraId="18371021" w14:textId="7CB22E67" w:rsidR="008076B7" w:rsidRPr="009F1DB1" w:rsidRDefault="008076B7" w:rsidP="00EE0FC6">
      <w:pPr>
        <w:spacing w:after="120" w:line="360" w:lineRule="auto"/>
        <w:rPr>
          <w:rFonts w:ascii="Simplified Arabic" w:eastAsia="Times New Roman" w:hAnsi="Simplified Arabic" w:cs="Simplified Arabic"/>
          <w:color w:val="1B1C1D"/>
          <w:kern w:val="0"/>
          <w:sz w:val="32"/>
          <w:szCs w:val="32"/>
          <w14:ligatures w14:val="none"/>
        </w:rPr>
      </w:pPr>
    </w:p>
    <w:p w14:paraId="1372771E" w14:textId="77777777" w:rsidR="008076B7" w:rsidRPr="009F1DB1" w:rsidRDefault="008076B7"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أهداف الدراسة</w:t>
      </w:r>
    </w:p>
    <w:p w14:paraId="2950650F" w14:textId="77777777" w:rsidR="008076B7" w:rsidRPr="009F1DB1" w:rsidRDefault="008076B7"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تهدف هذه الدراسة بشكل رئيسي إلى </w:t>
      </w:r>
      <w:r w:rsidRPr="009F1DB1">
        <w:rPr>
          <w:rFonts w:ascii="Simplified Arabic" w:hAnsi="Simplified Arabic" w:cs="Simplified Arabic" w:hint="cs"/>
          <w:b/>
          <w:bCs/>
          <w:color w:val="1B1C1D"/>
          <w:sz w:val="32"/>
          <w:szCs w:val="32"/>
          <w:bdr w:val="none" w:sz="0" w:space="0" w:color="auto" w:frame="1"/>
          <w:rtl/>
        </w:rPr>
        <w:t>تحليل تحديات إدارة المشاريع في شركات المقاولات الكبرى بمدينة الرياض، وتحديد مدى تأثير هذه التحديات على نجاح المشاريع فيها.</w:t>
      </w:r>
    </w:p>
    <w:p w14:paraId="0C41BBE8" w14:textId="11802904" w:rsidR="008076B7" w:rsidRPr="009F1DB1" w:rsidRDefault="008076B7" w:rsidP="00EE0FC6">
      <w:pPr>
        <w:spacing w:after="120" w:line="360" w:lineRule="auto"/>
        <w:rPr>
          <w:rFonts w:ascii="Simplified Arabic" w:eastAsia="Times New Roman" w:hAnsi="Simplified Arabic" w:cs="Simplified Arabic"/>
          <w:color w:val="1B1C1D"/>
          <w:sz w:val="32"/>
          <w:szCs w:val="32"/>
          <w:rtl/>
        </w:rPr>
      </w:pPr>
    </w:p>
    <w:p w14:paraId="50D26362" w14:textId="77777777" w:rsidR="008076B7" w:rsidRPr="009F1DB1" w:rsidRDefault="008076B7"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وينبثق من هذا الهدف الرئيسي الأهداف الفرعية التالية:</w:t>
      </w:r>
    </w:p>
    <w:p w14:paraId="323B97F8" w14:textId="77777777" w:rsidR="008076B7" w:rsidRPr="009F1DB1" w:rsidRDefault="008076B7" w:rsidP="00EE0FC6">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تحديد</w:t>
      </w:r>
      <w:r w:rsidRPr="009F1DB1">
        <w:rPr>
          <w:rFonts w:ascii="Simplified Arabic" w:hAnsi="Simplified Arabic" w:cs="Simplified Arabic" w:hint="cs"/>
          <w:color w:val="1B1C1D"/>
          <w:sz w:val="32"/>
          <w:szCs w:val="32"/>
          <w:rtl/>
        </w:rPr>
        <w:t xml:space="preserve"> أبرز التحديات التي تواجه مديري المشاريع في شركات المقاولات الكبرى بمدينة الرياض.</w:t>
      </w:r>
    </w:p>
    <w:p w14:paraId="3341D81E" w14:textId="77777777" w:rsidR="008076B7" w:rsidRPr="009F1DB1" w:rsidRDefault="008076B7" w:rsidP="00EE0FC6">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تقييم</w:t>
      </w:r>
      <w:r w:rsidRPr="009F1DB1">
        <w:rPr>
          <w:rFonts w:ascii="Simplified Arabic" w:hAnsi="Simplified Arabic" w:cs="Simplified Arabic" w:hint="cs"/>
          <w:color w:val="1B1C1D"/>
          <w:sz w:val="32"/>
          <w:szCs w:val="32"/>
          <w:rtl/>
        </w:rPr>
        <w:t xml:space="preserve"> تأثير تحديات التخطيط وإدارة الموارد (البشرية والمادية) على أداء المشاريع في هذه الشركات.</w:t>
      </w:r>
    </w:p>
    <w:p w14:paraId="000CB445" w14:textId="77777777" w:rsidR="008076B7" w:rsidRPr="009F1DB1" w:rsidRDefault="008076B7" w:rsidP="00EE0FC6">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فحص</w:t>
      </w:r>
      <w:r w:rsidRPr="009F1DB1">
        <w:rPr>
          <w:rFonts w:ascii="Simplified Arabic" w:hAnsi="Simplified Arabic" w:cs="Simplified Arabic" w:hint="cs"/>
          <w:color w:val="1B1C1D"/>
          <w:sz w:val="32"/>
          <w:szCs w:val="32"/>
          <w:rtl/>
        </w:rPr>
        <w:t xml:space="preserve"> العلاقة بين تحديات إدارة المخاطر والرقابة على الجودة والتكاليف وبين مدى تحقيق أهداف المشاريع.</w:t>
      </w:r>
    </w:p>
    <w:p w14:paraId="026C657B" w14:textId="77777777" w:rsidR="008076B7" w:rsidRPr="009F1DB1" w:rsidRDefault="008076B7" w:rsidP="00EE0FC6">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استكشاف</w:t>
      </w:r>
      <w:r w:rsidRPr="009F1DB1">
        <w:rPr>
          <w:rFonts w:ascii="Simplified Arabic" w:hAnsi="Simplified Arabic" w:cs="Simplified Arabic" w:hint="cs"/>
          <w:color w:val="1B1C1D"/>
          <w:sz w:val="32"/>
          <w:szCs w:val="32"/>
          <w:rtl/>
        </w:rPr>
        <w:t xml:space="preserve"> كيفية تأثير تحديات التواصل بين أصحاب المصلحة وإدارة التغيير على سير ونتائج المشاريع.</w:t>
      </w:r>
    </w:p>
    <w:p w14:paraId="137DCBD2" w14:textId="77777777" w:rsidR="008076B7" w:rsidRPr="009F1DB1" w:rsidRDefault="008076B7" w:rsidP="00EE0FC6">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اقتراح</w:t>
      </w:r>
      <w:r w:rsidRPr="009F1DB1">
        <w:rPr>
          <w:rFonts w:ascii="Simplified Arabic" w:hAnsi="Simplified Arabic" w:cs="Simplified Arabic" w:hint="cs"/>
          <w:color w:val="1B1C1D"/>
          <w:sz w:val="32"/>
          <w:szCs w:val="32"/>
          <w:rtl/>
        </w:rPr>
        <w:t xml:space="preserve"> توصيات وحلول عملية مبنية على النتائج المستخلصة، بهدف مساعدة شركات المقاولات الكبرى على التغلب على التحديات وتحسين نجاح مشاريعها.</w:t>
      </w:r>
    </w:p>
    <w:p w14:paraId="0668E19D" w14:textId="5F76CEBC" w:rsidR="00AC0120" w:rsidRPr="009F1DB1" w:rsidRDefault="00AC0120" w:rsidP="00EE0FC6">
      <w:pPr>
        <w:spacing w:after="120" w:line="360" w:lineRule="auto"/>
        <w:rPr>
          <w:rFonts w:ascii="Simplified Arabic" w:eastAsia="Times New Roman" w:hAnsi="Simplified Arabic" w:cs="Simplified Arabic"/>
          <w:color w:val="1B1C1D"/>
          <w:sz w:val="32"/>
          <w:szCs w:val="32"/>
          <w:rtl/>
        </w:rPr>
      </w:pPr>
    </w:p>
    <w:p w14:paraId="0FA8AA3D" w14:textId="1241D5C3" w:rsidR="007B3431" w:rsidRPr="009F1DB1" w:rsidRDefault="007B3431" w:rsidP="00EE0FC6">
      <w:pPr>
        <w:spacing w:after="120" w:line="360" w:lineRule="auto"/>
        <w:rPr>
          <w:rFonts w:ascii="Simplified Arabic" w:eastAsia="Times New Roman" w:hAnsi="Simplified Arabic" w:cs="Simplified Arabic"/>
          <w:color w:val="1B1C1D"/>
          <w:sz w:val="32"/>
          <w:szCs w:val="32"/>
          <w:rtl/>
        </w:rPr>
      </w:pPr>
    </w:p>
    <w:p w14:paraId="5497A639" w14:textId="77777777" w:rsidR="007B3431" w:rsidRPr="009F1DB1" w:rsidRDefault="007B3431"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تساؤلات الدراسة</w:t>
      </w:r>
    </w:p>
    <w:p w14:paraId="58D0BE29" w14:textId="77777777" w:rsidR="007B3431" w:rsidRPr="009F1DB1" w:rsidRDefault="007B3431"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تسعى هذه الدراسة للإجابة على التساؤل الرئيسي التالي:</w:t>
      </w:r>
    </w:p>
    <w:p w14:paraId="5B1C027C" w14:textId="77777777" w:rsidR="007B3431" w:rsidRPr="009F1DB1" w:rsidRDefault="007B3431" w:rsidP="00EE0FC6">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ما هي أبرز التحديات التي تواجه إدارة المشاريع في شركات المقاولات الكبرى بمدينة الرياض، وما مدى تأثيرها على نجاح المشاريع فيها؟</w:t>
      </w:r>
    </w:p>
    <w:p w14:paraId="5C9835D9" w14:textId="27375EF0" w:rsidR="007B3431" w:rsidRPr="009F1DB1" w:rsidRDefault="007B3431" w:rsidP="00EE0FC6">
      <w:pPr>
        <w:spacing w:after="120" w:line="360" w:lineRule="auto"/>
        <w:rPr>
          <w:rFonts w:ascii="Simplified Arabic" w:eastAsia="Times New Roman" w:hAnsi="Simplified Arabic" w:cs="Simplified Arabic"/>
          <w:color w:val="1B1C1D"/>
          <w:sz w:val="32"/>
          <w:szCs w:val="32"/>
          <w:rtl/>
        </w:rPr>
      </w:pPr>
    </w:p>
    <w:p w14:paraId="5656A7C3" w14:textId="77777777" w:rsidR="007B3431" w:rsidRPr="009F1DB1" w:rsidRDefault="007B3431"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ويتفرع من هذا التساؤل الرئيسي التساؤلات الفرعية التالية:</w:t>
      </w:r>
    </w:p>
    <w:p w14:paraId="556ECD30" w14:textId="77777777" w:rsidR="007B3431" w:rsidRPr="009F1DB1" w:rsidRDefault="007B3431" w:rsidP="00EE0FC6">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ما هي التحديات الرئيسية المتعلقة بالتخطيط وإدارة الموارد (البشرية والمادية) التي تواجه شركات المقاولات الكبرى بمدينة الرياض؟</w:t>
      </w:r>
    </w:p>
    <w:p w14:paraId="16C2931D" w14:textId="77777777" w:rsidR="007B3431" w:rsidRPr="009F1DB1" w:rsidRDefault="007B3431" w:rsidP="00EE0FC6">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كيف تؤثر تحديات التخطيط وإدارة الموارد على تحقيق أهداف المشاريع في شركات المقاولات الكبرى بمدينة الرياض؟</w:t>
      </w:r>
    </w:p>
    <w:p w14:paraId="41928FDC" w14:textId="77777777" w:rsidR="007B3431" w:rsidRPr="009F1DB1" w:rsidRDefault="007B3431" w:rsidP="00EE0FC6">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ما هي أبرز التحديات المتعلقة بإدارة المخاطر والرقابة على الجودة والتكاليف في مشاريع شركات المقاولات الكبرى بمدينة الرياض؟</w:t>
      </w:r>
    </w:p>
    <w:p w14:paraId="2EA5B9F9" w14:textId="77777777" w:rsidR="007B3431" w:rsidRPr="009F1DB1" w:rsidRDefault="007B3431" w:rsidP="00EE0FC6">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ما مدى تأثير تحديات إدارة المخاطر والرقابة على الجودة والتكاليف على أداء المشاريع ونجاحها في هذه الشركات؟</w:t>
      </w:r>
    </w:p>
    <w:p w14:paraId="26DC5123" w14:textId="77777777" w:rsidR="007B3431" w:rsidRPr="009F1DB1" w:rsidRDefault="007B3431" w:rsidP="00EE0FC6">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كيف تؤثر تحديات التواصل بين أصحاب المصلحة وإدارة التغيير على سير المشاريع ونتائجها في شركات المقاولات الكبرى بمدينة الرياض؟</w:t>
      </w:r>
    </w:p>
    <w:p w14:paraId="6D2170B9" w14:textId="77777777" w:rsidR="007B3431" w:rsidRPr="009F1DB1" w:rsidRDefault="007B3431" w:rsidP="00EE0FC6">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ما هي الاستراتيجيات والممارسات التي تتبعها شركات المقاولات الكبرى بمدينة الرياض لمواجهة تحديات إدارة المشاريع، وما مدى فعاليتها؟</w:t>
      </w:r>
    </w:p>
    <w:p w14:paraId="6FF75D5A" w14:textId="3CF66B00" w:rsidR="00F835A6" w:rsidRPr="009F1DB1" w:rsidRDefault="00F835A6" w:rsidP="00EE0FC6">
      <w:pPr>
        <w:spacing w:after="120" w:line="360" w:lineRule="auto"/>
        <w:rPr>
          <w:rFonts w:ascii="Simplified Arabic" w:eastAsia="Times New Roman" w:hAnsi="Simplified Arabic" w:cs="Simplified Arabic"/>
          <w:color w:val="1B1C1D"/>
          <w:kern w:val="0"/>
          <w:sz w:val="32"/>
          <w:szCs w:val="32"/>
          <w14:ligatures w14:val="none"/>
        </w:rPr>
      </w:pPr>
    </w:p>
    <w:p w14:paraId="4D87A0C4" w14:textId="7769F78F" w:rsidR="00F835A6" w:rsidRPr="009F1DB1" w:rsidRDefault="00F835A6"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فرضيات الدراسة</w:t>
      </w:r>
    </w:p>
    <w:p w14:paraId="672F6DDF" w14:textId="77777777" w:rsidR="00F835A6" w:rsidRPr="009F1DB1" w:rsidRDefault="00F835A6"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الفرضية الرئيسية</w:t>
      </w:r>
    </w:p>
    <w:p w14:paraId="2196E8B8" w14:textId="77777777" w:rsidR="00F835A6" w:rsidRPr="009F1DB1" w:rsidRDefault="00F835A6" w:rsidP="00EE0FC6">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تؤثر تحديات إدارة المشاريع في شركات المقاولات الكبرى بمدينة الرياض بشكل سلبي ومباشر على نجاح المشاريع.</w:t>
      </w:r>
    </w:p>
    <w:p w14:paraId="356A931E" w14:textId="77777777" w:rsidR="00F835A6" w:rsidRPr="009F1DB1" w:rsidRDefault="00F835A6"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الفرضيات الفرعية</w:t>
      </w:r>
    </w:p>
    <w:p w14:paraId="549AA92F" w14:textId="77777777" w:rsidR="00F835A6" w:rsidRPr="009F1DB1" w:rsidRDefault="00F835A6" w:rsidP="00EE0FC6">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تؤدي التحديات المتعلقة </w:t>
      </w:r>
      <w:r w:rsidRPr="009F1DB1">
        <w:rPr>
          <w:rFonts w:ascii="Simplified Arabic" w:hAnsi="Simplified Arabic" w:cs="Simplified Arabic" w:hint="cs"/>
          <w:b/>
          <w:bCs/>
          <w:color w:val="1B1C1D"/>
          <w:sz w:val="32"/>
          <w:szCs w:val="32"/>
          <w:bdr w:val="none" w:sz="0" w:space="0" w:color="auto" w:frame="1"/>
          <w:rtl/>
        </w:rPr>
        <w:t>بالتخطيط وإدارة الموارد</w:t>
      </w:r>
      <w:r w:rsidRPr="009F1DB1">
        <w:rPr>
          <w:rFonts w:ascii="Simplified Arabic" w:hAnsi="Simplified Arabic" w:cs="Simplified Arabic" w:hint="cs"/>
          <w:color w:val="1B1C1D"/>
          <w:sz w:val="32"/>
          <w:szCs w:val="32"/>
          <w:rtl/>
        </w:rPr>
        <w:t xml:space="preserve"> إلى تأخر المشاريع وتجاوز ميزانياتها.</w:t>
      </w:r>
    </w:p>
    <w:p w14:paraId="4C594E42" w14:textId="77777777" w:rsidR="00F835A6" w:rsidRPr="009F1DB1" w:rsidRDefault="00F835A6" w:rsidP="00EE0FC6">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يرتبط ضعف </w:t>
      </w:r>
      <w:r w:rsidRPr="009F1DB1">
        <w:rPr>
          <w:rFonts w:ascii="Simplified Arabic" w:hAnsi="Simplified Arabic" w:cs="Simplified Arabic" w:hint="cs"/>
          <w:b/>
          <w:bCs/>
          <w:color w:val="1B1C1D"/>
          <w:sz w:val="32"/>
          <w:szCs w:val="32"/>
          <w:bdr w:val="none" w:sz="0" w:space="0" w:color="auto" w:frame="1"/>
          <w:rtl/>
        </w:rPr>
        <w:t>إدارة المخاطر والرقابة على الجودة والتكاليف</w:t>
      </w:r>
      <w:r w:rsidRPr="009F1DB1">
        <w:rPr>
          <w:rFonts w:ascii="Simplified Arabic" w:hAnsi="Simplified Arabic" w:cs="Simplified Arabic" w:hint="cs"/>
          <w:color w:val="1B1C1D"/>
          <w:sz w:val="32"/>
          <w:szCs w:val="32"/>
          <w:rtl/>
        </w:rPr>
        <w:t xml:space="preserve"> بانخفاض جودة المشاريع وفشلها في تحقيق الأهداف المرجوة.</w:t>
      </w:r>
    </w:p>
    <w:p w14:paraId="191C202E" w14:textId="77777777" w:rsidR="00F835A6" w:rsidRPr="009F1DB1" w:rsidRDefault="00F835A6" w:rsidP="00EE0FC6">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تؤثر التحديات في </w:t>
      </w:r>
      <w:r w:rsidRPr="009F1DB1">
        <w:rPr>
          <w:rFonts w:ascii="Simplified Arabic" w:hAnsi="Simplified Arabic" w:cs="Simplified Arabic" w:hint="cs"/>
          <w:b/>
          <w:bCs/>
          <w:color w:val="1B1C1D"/>
          <w:sz w:val="32"/>
          <w:szCs w:val="32"/>
          <w:bdr w:val="none" w:sz="0" w:space="0" w:color="auto" w:frame="1"/>
          <w:rtl/>
        </w:rPr>
        <w:t>التواصل بين أصحاب المصلحة وإدارة التغيير</w:t>
      </w:r>
      <w:r w:rsidRPr="009F1DB1">
        <w:rPr>
          <w:rFonts w:ascii="Simplified Arabic" w:hAnsi="Simplified Arabic" w:cs="Simplified Arabic" w:hint="cs"/>
          <w:color w:val="1B1C1D"/>
          <w:sz w:val="32"/>
          <w:szCs w:val="32"/>
          <w:rtl/>
        </w:rPr>
        <w:t xml:space="preserve"> سلبًا على كفاءة سير العمل في المشاريع وقبول نتائجها.</w:t>
      </w:r>
    </w:p>
    <w:p w14:paraId="38D2A8EF" w14:textId="0EA1635E" w:rsidR="00F835A6" w:rsidRPr="0024397D" w:rsidRDefault="00F835A6" w:rsidP="0024397D">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تختلف فعالية الاستراتيجيات المتبعة من قبل شركات المقاولات الكبرى في الرياض للتعامل مع تحديات إدارة المشاريع باختلاف حجم الشركة ونوع المشاريع التي تنفذها.</w:t>
      </w:r>
    </w:p>
    <w:p w14:paraId="6DDEE90E" w14:textId="1A234B96" w:rsidR="00F835A6" w:rsidRPr="009F1DB1" w:rsidRDefault="00F835A6" w:rsidP="0024397D">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مصطلحات الدراسة</w:t>
      </w:r>
    </w:p>
    <w:p w14:paraId="1B9FA125" w14:textId="77777777" w:rsidR="00F835A6" w:rsidRPr="009F1DB1" w:rsidRDefault="00F835A6"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1. إدارة المشاريع (</w:t>
      </w:r>
      <w:r w:rsidRPr="009F1DB1">
        <w:rPr>
          <w:rFonts w:ascii="Simplified Arabic" w:eastAsia="Times New Roman" w:hAnsi="Simplified Arabic" w:cs="Simplified Arabic" w:hint="cs"/>
          <w:color w:val="1B1C1D"/>
          <w:sz w:val="32"/>
          <w:szCs w:val="32"/>
        </w:rPr>
        <w:t>Project Management</w:t>
      </w:r>
      <w:r w:rsidRPr="009F1DB1">
        <w:rPr>
          <w:rFonts w:ascii="Simplified Arabic" w:eastAsia="Times New Roman" w:hAnsi="Simplified Arabic" w:cs="Simplified Arabic" w:hint="cs"/>
          <w:color w:val="1B1C1D"/>
          <w:sz w:val="32"/>
          <w:szCs w:val="32"/>
          <w:rtl/>
        </w:rPr>
        <w:t>)</w:t>
      </w:r>
    </w:p>
    <w:p w14:paraId="55F5C0DD" w14:textId="77777777" w:rsidR="00F835A6" w:rsidRPr="009F1DB1" w:rsidRDefault="00F835A6"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هي تطبيق المعرفة، المهارات، الأدوات، والتقنيات على أنشطة المشروع لتلبية متطلباته. تشمل العمليات المتعلقة بالبدء، التخطيط، التنفيذ، المراقبة والتحكم، والإغلاق. في سياق هذه الدراسة، تشير إلى الممارسات المتبعة في شركات المقاولات الكبرى لتنظيم وتنفيذ مشاريعها الإنشائية.</w:t>
      </w:r>
    </w:p>
    <w:p w14:paraId="4FF4AF82" w14:textId="77777777" w:rsidR="00F835A6" w:rsidRPr="009F1DB1" w:rsidRDefault="00F835A6"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2. تحديات إدارة المشاريع (</w:t>
      </w:r>
      <w:r w:rsidRPr="009F1DB1">
        <w:rPr>
          <w:rFonts w:ascii="Simplified Arabic" w:eastAsia="Times New Roman" w:hAnsi="Simplified Arabic" w:cs="Simplified Arabic" w:hint="cs"/>
          <w:color w:val="1B1C1D"/>
          <w:sz w:val="32"/>
          <w:szCs w:val="32"/>
        </w:rPr>
        <w:t>Project Management Challenges</w:t>
      </w:r>
      <w:r w:rsidRPr="009F1DB1">
        <w:rPr>
          <w:rFonts w:ascii="Simplified Arabic" w:eastAsia="Times New Roman" w:hAnsi="Simplified Arabic" w:cs="Simplified Arabic" w:hint="cs"/>
          <w:color w:val="1B1C1D"/>
          <w:sz w:val="32"/>
          <w:szCs w:val="32"/>
          <w:rtl/>
        </w:rPr>
        <w:t>)</w:t>
      </w:r>
    </w:p>
    <w:p w14:paraId="78FDE42B" w14:textId="77777777" w:rsidR="00F835A6" w:rsidRPr="009F1DB1" w:rsidRDefault="00F835A6"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هي العوائق أو الصعوبات التي تواجه مديري المشاريع والفرق العاملة أثناء مراحل دورة حياة المشروع، والتي يمكن أن تؤثر سلبًا على أداء المشروع وتحقيق أهدافه. تشمل هذه التحديات، على سبيل المثال لا الحصر، ضعف التخطيط، سوء إدارة الموارد، التحديات المالية، إدارة المخاطر، التغيرات في النطاق، وقضايا التواصل.</w:t>
      </w:r>
    </w:p>
    <w:p w14:paraId="3F272C93" w14:textId="77777777" w:rsidR="00F835A6" w:rsidRPr="009F1DB1" w:rsidRDefault="00F835A6"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3. نجاح المشاريع (</w:t>
      </w:r>
      <w:r w:rsidRPr="009F1DB1">
        <w:rPr>
          <w:rFonts w:ascii="Simplified Arabic" w:eastAsia="Times New Roman" w:hAnsi="Simplified Arabic" w:cs="Simplified Arabic" w:hint="cs"/>
          <w:color w:val="1B1C1D"/>
          <w:sz w:val="32"/>
          <w:szCs w:val="32"/>
        </w:rPr>
        <w:t>Project Success</w:t>
      </w:r>
      <w:r w:rsidRPr="009F1DB1">
        <w:rPr>
          <w:rFonts w:ascii="Simplified Arabic" w:eastAsia="Times New Roman" w:hAnsi="Simplified Arabic" w:cs="Simplified Arabic" w:hint="cs"/>
          <w:color w:val="1B1C1D"/>
          <w:sz w:val="32"/>
          <w:szCs w:val="32"/>
          <w:rtl/>
        </w:rPr>
        <w:t>)</w:t>
      </w:r>
    </w:p>
    <w:p w14:paraId="5CE5CCE8" w14:textId="77777777" w:rsidR="00F835A6" w:rsidRPr="009F1DB1" w:rsidRDefault="00F835A6"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يُقاس نجاح المشروع في هذه الدراسة بمدى تحقيق الأهداف المحددة للمشروع ضمن معايير الوقت المحدد، الميزانية المعتمدة، النطاق المتفق عليه، والجودة المطلوبة. قد يشمل أيضًا رضا أصحاب المصلحة وتحقيق الفوائد المرجوة من المشروع.</w:t>
      </w:r>
    </w:p>
    <w:p w14:paraId="76F2C163" w14:textId="77777777" w:rsidR="00F835A6" w:rsidRPr="009F1DB1" w:rsidRDefault="00F835A6"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4. شركات المقاولات الكبرى (</w:t>
      </w:r>
      <w:r w:rsidRPr="009F1DB1">
        <w:rPr>
          <w:rFonts w:ascii="Simplified Arabic" w:eastAsia="Times New Roman" w:hAnsi="Simplified Arabic" w:cs="Simplified Arabic" w:hint="cs"/>
          <w:color w:val="1B1C1D"/>
          <w:sz w:val="32"/>
          <w:szCs w:val="32"/>
        </w:rPr>
        <w:t>Large Contracting Companies</w:t>
      </w:r>
      <w:r w:rsidRPr="009F1DB1">
        <w:rPr>
          <w:rFonts w:ascii="Simplified Arabic" w:eastAsia="Times New Roman" w:hAnsi="Simplified Arabic" w:cs="Simplified Arabic" w:hint="cs"/>
          <w:color w:val="1B1C1D"/>
          <w:sz w:val="32"/>
          <w:szCs w:val="32"/>
          <w:rtl/>
        </w:rPr>
        <w:t>)</w:t>
      </w:r>
    </w:p>
    <w:p w14:paraId="59F1DC63" w14:textId="77777777" w:rsidR="00F835A6" w:rsidRPr="009F1DB1" w:rsidRDefault="00F835A6"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هي الشركات العاملة في قطاع البناء والتشييد التي تتميز بحجم أعمال كبير، وقدرة على تنفيذ مشاريع ضخمة ومعقدة (مثل البنية التحتية، المشاريع العقارية الكبيرة، المشاريع الحكومية الكبرى)، وتمتلك موارد مالية وبشرية وتقنية كبيرة. في سياق هذه الدراسة، يُقصد بها الشركات التي تعمل في مدينة الرياض وتصنف ضمن الفئة الأولى أو الممتازة حسب التصنيفات المحلية.</w:t>
      </w:r>
    </w:p>
    <w:p w14:paraId="2EA0B1AF" w14:textId="77777777" w:rsidR="00F835A6" w:rsidRPr="009F1DB1" w:rsidRDefault="00F835A6"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5. القطاع الخاص السعودي (</w:t>
      </w:r>
      <w:r w:rsidRPr="009F1DB1">
        <w:rPr>
          <w:rFonts w:ascii="Simplified Arabic" w:eastAsia="Times New Roman" w:hAnsi="Simplified Arabic" w:cs="Simplified Arabic" w:hint="cs"/>
          <w:color w:val="1B1C1D"/>
          <w:sz w:val="32"/>
          <w:szCs w:val="32"/>
        </w:rPr>
        <w:t>Saudi Private Sector</w:t>
      </w:r>
      <w:r w:rsidRPr="009F1DB1">
        <w:rPr>
          <w:rFonts w:ascii="Simplified Arabic" w:eastAsia="Times New Roman" w:hAnsi="Simplified Arabic" w:cs="Simplified Arabic" w:hint="cs"/>
          <w:color w:val="1B1C1D"/>
          <w:sz w:val="32"/>
          <w:szCs w:val="32"/>
          <w:rtl/>
        </w:rPr>
        <w:t>)</w:t>
      </w:r>
    </w:p>
    <w:p w14:paraId="65CD59BE" w14:textId="77777777" w:rsidR="00F835A6" w:rsidRPr="009F1DB1" w:rsidRDefault="00F835A6"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يشير إلى مجموعة الشركات والمؤسسات غير الحكومية العاملة في المملكة العربية السعودية، والتي تهدف إلى تحقيق الربح والمساهمة في الاقتصاد الوطني. في هذه الدراسة، ينصب التركيز على قطاع المقاولات ضمن هذا القطاع.</w:t>
      </w:r>
    </w:p>
    <w:p w14:paraId="11F8BFB1" w14:textId="77777777" w:rsidR="00F835A6" w:rsidRPr="009F1DB1" w:rsidRDefault="00F835A6"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6. مدينة الرياض (</w:t>
      </w:r>
      <w:r w:rsidRPr="009F1DB1">
        <w:rPr>
          <w:rFonts w:ascii="Simplified Arabic" w:eastAsia="Times New Roman" w:hAnsi="Simplified Arabic" w:cs="Simplified Arabic" w:hint="cs"/>
          <w:color w:val="1B1C1D"/>
          <w:sz w:val="32"/>
          <w:szCs w:val="32"/>
        </w:rPr>
        <w:t>Riyadh City</w:t>
      </w:r>
      <w:r w:rsidRPr="009F1DB1">
        <w:rPr>
          <w:rFonts w:ascii="Simplified Arabic" w:eastAsia="Times New Roman" w:hAnsi="Simplified Arabic" w:cs="Simplified Arabic" w:hint="cs"/>
          <w:color w:val="1B1C1D"/>
          <w:sz w:val="32"/>
          <w:szCs w:val="32"/>
          <w:rtl/>
        </w:rPr>
        <w:t>)</w:t>
      </w:r>
    </w:p>
    <w:p w14:paraId="0EDEB1D6" w14:textId="77777777" w:rsidR="00F835A6" w:rsidRPr="009F1DB1" w:rsidRDefault="00F835A6"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هي عاصمة المملكة العربية السعودية ومركزها الاقتصادي والإداري. تُعد المدينة بيئة خصبة للمشاريع الإنشائية الكبرى نظرًا لمشاريع التنمية الضخمة التي تشهدها، مما يجعلها موقعًا حيويًا لدراسة تحديات إدارة المشاريع في قطاع المقاولات.</w:t>
      </w:r>
    </w:p>
    <w:p w14:paraId="10590BA1" w14:textId="2EBE0F94" w:rsidR="00F835A6" w:rsidRPr="009F1DB1" w:rsidRDefault="00F835A6" w:rsidP="00EE0FC6">
      <w:pPr>
        <w:spacing w:after="120" w:line="360" w:lineRule="auto"/>
        <w:rPr>
          <w:rFonts w:ascii="Simplified Arabic" w:eastAsia="Times New Roman" w:hAnsi="Simplified Arabic" w:cs="Simplified Arabic"/>
          <w:color w:val="1B1C1D"/>
          <w:sz w:val="32"/>
          <w:szCs w:val="32"/>
          <w:rtl/>
        </w:rPr>
      </w:pPr>
    </w:p>
    <w:p w14:paraId="29B045CD" w14:textId="7071326D" w:rsidR="002D1465" w:rsidRPr="009F1DB1" w:rsidRDefault="002D1465" w:rsidP="00EE0FC6">
      <w:pPr>
        <w:spacing w:after="120" w:line="360" w:lineRule="auto"/>
        <w:rPr>
          <w:rFonts w:ascii="Simplified Arabic" w:eastAsia="Times New Roman" w:hAnsi="Simplified Arabic" w:cs="Simplified Arabic"/>
          <w:color w:val="1B1C1D"/>
          <w:kern w:val="0"/>
          <w:sz w:val="32"/>
          <w:szCs w:val="32"/>
          <w14:ligatures w14:val="none"/>
        </w:rPr>
      </w:pPr>
    </w:p>
    <w:p w14:paraId="10D1558C" w14:textId="606DD348" w:rsidR="002D1465" w:rsidRPr="009F1DB1" w:rsidRDefault="002D1465" w:rsidP="0024397D">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متغيرات الدراسة</w:t>
      </w:r>
    </w:p>
    <w:p w14:paraId="49CB8BBD" w14:textId="77777777" w:rsidR="002D1465" w:rsidRPr="009F1DB1" w:rsidRDefault="002D1465"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المتغير المستقل (</w:t>
      </w:r>
      <w:r w:rsidRPr="009F1DB1">
        <w:rPr>
          <w:rFonts w:ascii="Simplified Arabic" w:eastAsia="Times New Roman" w:hAnsi="Simplified Arabic" w:cs="Simplified Arabic" w:hint="cs"/>
          <w:color w:val="1B1C1D"/>
          <w:sz w:val="32"/>
          <w:szCs w:val="32"/>
        </w:rPr>
        <w:t>Independent Variable</w:t>
      </w:r>
      <w:r w:rsidRPr="009F1DB1">
        <w:rPr>
          <w:rFonts w:ascii="Simplified Arabic" w:eastAsia="Times New Roman" w:hAnsi="Simplified Arabic" w:cs="Simplified Arabic" w:hint="cs"/>
          <w:color w:val="1B1C1D"/>
          <w:sz w:val="32"/>
          <w:szCs w:val="32"/>
          <w:rtl/>
        </w:rPr>
        <w:t>)</w:t>
      </w:r>
    </w:p>
    <w:p w14:paraId="20BCAE20" w14:textId="77777777" w:rsidR="002D1465" w:rsidRPr="009F1DB1" w:rsidRDefault="002D146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المشاريع في شركات المقاولات الكبرى بمدينة الرياض.</w:t>
      </w:r>
    </w:p>
    <w:p w14:paraId="0170BAA6" w14:textId="77777777" w:rsidR="002D1465" w:rsidRPr="009F1DB1" w:rsidRDefault="002D1465"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يشير هذا المتغير إلى العوامل أو الصعوبات المختلفة التي تواجه عمليات إدارة المشاريع داخل شركات المقاولات. سيتم قياس هذا المتغير من خلال محاور فرعية تشمل:</w:t>
      </w:r>
    </w:p>
    <w:p w14:paraId="5CB52E8C" w14:textId="77777777" w:rsidR="002D1465" w:rsidRPr="009F1DB1" w:rsidRDefault="002D1465" w:rsidP="00EE0FC6">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التخطيط:</w:t>
      </w:r>
      <w:r w:rsidRPr="009F1DB1">
        <w:rPr>
          <w:rFonts w:ascii="Simplified Arabic" w:hAnsi="Simplified Arabic" w:cs="Simplified Arabic" w:hint="cs"/>
          <w:color w:val="1B1C1D"/>
          <w:sz w:val="32"/>
          <w:szCs w:val="32"/>
          <w:rtl/>
        </w:rPr>
        <w:t xml:space="preserve"> (مثل: عدم وضوح الأهداف، تقدير غير دقيق للوقت والتكاليف، ضعف دراسات الجدوى).</w:t>
      </w:r>
    </w:p>
    <w:p w14:paraId="2DC78C33" w14:textId="77777777" w:rsidR="002D1465" w:rsidRPr="009F1DB1" w:rsidRDefault="002D1465" w:rsidP="00EE0FC6">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الموارد:</w:t>
      </w:r>
      <w:r w:rsidRPr="009F1DB1">
        <w:rPr>
          <w:rFonts w:ascii="Simplified Arabic" w:hAnsi="Simplified Arabic" w:cs="Simplified Arabic" w:hint="cs"/>
          <w:color w:val="1B1C1D"/>
          <w:sz w:val="32"/>
          <w:szCs w:val="32"/>
          <w:rtl/>
        </w:rPr>
        <w:t xml:space="preserve"> (مثل: نقص الكفاءات، سوء تخصيص الموارد البشرية والمادية، مشاكل التوريد).</w:t>
      </w:r>
    </w:p>
    <w:p w14:paraId="5B5A4F93" w14:textId="77777777" w:rsidR="002D1465" w:rsidRPr="009F1DB1" w:rsidRDefault="002D1465" w:rsidP="00EE0FC6">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المخاطر:</w:t>
      </w:r>
      <w:r w:rsidRPr="009F1DB1">
        <w:rPr>
          <w:rFonts w:ascii="Simplified Arabic" w:hAnsi="Simplified Arabic" w:cs="Simplified Arabic" w:hint="cs"/>
          <w:color w:val="1B1C1D"/>
          <w:sz w:val="32"/>
          <w:szCs w:val="32"/>
          <w:rtl/>
        </w:rPr>
        <w:t xml:space="preserve"> (مثل: عدم تحديد المخاطر بشكل كافٍ، غياب خطط الاستجابة للمخاطر).</w:t>
      </w:r>
    </w:p>
    <w:p w14:paraId="32ABAC72" w14:textId="77777777" w:rsidR="002D1465" w:rsidRPr="009F1DB1" w:rsidRDefault="002D1465" w:rsidP="00EE0FC6">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الرقابة على الجودة والتكاليف:</w:t>
      </w:r>
      <w:r w:rsidRPr="009F1DB1">
        <w:rPr>
          <w:rFonts w:ascii="Simplified Arabic" w:hAnsi="Simplified Arabic" w:cs="Simplified Arabic" w:hint="cs"/>
          <w:color w:val="1B1C1D"/>
          <w:sz w:val="32"/>
          <w:szCs w:val="32"/>
          <w:rtl/>
        </w:rPr>
        <w:t xml:space="preserve"> (مثل: ضعف آليات المراقبة، تجاوز الميزانيات، عدم الالتزام بمعايير الجودة).</w:t>
      </w:r>
    </w:p>
    <w:p w14:paraId="7F03566B" w14:textId="77777777" w:rsidR="002D1465" w:rsidRPr="009F1DB1" w:rsidRDefault="002D1465" w:rsidP="00EE0FC6">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التواصل وإدارة التغيير:</w:t>
      </w:r>
      <w:r w:rsidRPr="009F1DB1">
        <w:rPr>
          <w:rFonts w:ascii="Simplified Arabic" w:hAnsi="Simplified Arabic" w:cs="Simplified Arabic" w:hint="cs"/>
          <w:color w:val="1B1C1D"/>
          <w:sz w:val="32"/>
          <w:szCs w:val="32"/>
          <w:rtl/>
        </w:rPr>
        <w:t xml:space="preserve"> (مثل: سوء التواصل بين الأطراف، مقاومة التغيير، ضعف التنسيق).</w:t>
      </w:r>
    </w:p>
    <w:p w14:paraId="3E17523D" w14:textId="75629CFD" w:rsidR="002D1465" w:rsidRPr="009F1DB1" w:rsidRDefault="002D1465" w:rsidP="00EE0FC6">
      <w:pPr>
        <w:spacing w:after="120" w:line="360" w:lineRule="auto"/>
        <w:rPr>
          <w:rFonts w:ascii="Simplified Arabic" w:eastAsia="Times New Roman" w:hAnsi="Simplified Arabic" w:cs="Simplified Arabic"/>
          <w:color w:val="1B1C1D"/>
          <w:sz w:val="32"/>
          <w:szCs w:val="32"/>
          <w:rtl/>
        </w:rPr>
      </w:pPr>
    </w:p>
    <w:p w14:paraId="1FBAC24F" w14:textId="77777777" w:rsidR="002D1465" w:rsidRPr="009F1DB1" w:rsidRDefault="002D1465"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المتغير التابع (</w:t>
      </w:r>
      <w:r w:rsidRPr="009F1DB1">
        <w:rPr>
          <w:rFonts w:ascii="Simplified Arabic" w:eastAsia="Times New Roman" w:hAnsi="Simplified Arabic" w:cs="Simplified Arabic" w:hint="cs"/>
          <w:color w:val="1B1C1D"/>
          <w:sz w:val="32"/>
          <w:szCs w:val="32"/>
        </w:rPr>
        <w:t>Dependent Variable</w:t>
      </w:r>
      <w:r w:rsidRPr="009F1DB1">
        <w:rPr>
          <w:rFonts w:ascii="Simplified Arabic" w:eastAsia="Times New Roman" w:hAnsi="Simplified Arabic" w:cs="Simplified Arabic" w:hint="cs"/>
          <w:color w:val="1B1C1D"/>
          <w:sz w:val="32"/>
          <w:szCs w:val="32"/>
          <w:rtl/>
        </w:rPr>
        <w:t>)</w:t>
      </w:r>
    </w:p>
    <w:p w14:paraId="5ABD0380" w14:textId="77777777" w:rsidR="002D1465" w:rsidRPr="009F1DB1" w:rsidRDefault="002D146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نجاح المشاريع في شركات المقاولات الكبرى بمدينة الرياض.</w:t>
      </w:r>
    </w:p>
    <w:p w14:paraId="203C2530" w14:textId="77777777" w:rsidR="002D1465" w:rsidRPr="009F1DB1" w:rsidRDefault="002D1465"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يشير هذا المتغير إلى مدى تحقيق المشاريع لأهدافها المحددة. سيتم قياس هذا المتغير بناءً على معايير رئيسية مثل:</w:t>
      </w:r>
    </w:p>
    <w:p w14:paraId="3E6B5431" w14:textId="77777777" w:rsidR="002D1465" w:rsidRPr="009F1DB1" w:rsidRDefault="002D1465" w:rsidP="00EE0FC6">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الالتزام بالوقت:</w:t>
      </w:r>
      <w:r w:rsidRPr="009F1DB1">
        <w:rPr>
          <w:rFonts w:ascii="Simplified Arabic" w:hAnsi="Simplified Arabic" w:cs="Simplified Arabic" w:hint="cs"/>
          <w:color w:val="1B1C1D"/>
          <w:sz w:val="32"/>
          <w:szCs w:val="32"/>
          <w:rtl/>
        </w:rPr>
        <w:t xml:space="preserve"> (تسليم المشروع في الموعد المحدد أو قبله).</w:t>
      </w:r>
    </w:p>
    <w:p w14:paraId="3689A6A8" w14:textId="77777777" w:rsidR="002D1465" w:rsidRPr="009F1DB1" w:rsidRDefault="002D1465" w:rsidP="00EE0FC6">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الالتزام بالميزانية:</w:t>
      </w:r>
      <w:r w:rsidRPr="009F1DB1">
        <w:rPr>
          <w:rFonts w:ascii="Simplified Arabic" w:hAnsi="Simplified Arabic" w:cs="Simplified Arabic" w:hint="cs"/>
          <w:color w:val="1B1C1D"/>
          <w:sz w:val="32"/>
          <w:szCs w:val="32"/>
          <w:rtl/>
        </w:rPr>
        <w:t xml:space="preserve"> (إكمال المشروع ضمن الميزانية المخصصة أو بأقل منها).</w:t>
      </w:r>
    </w:p>
    <w:p w14:paraId="59CB401D" w14:textId="77777777" w:rsidR="002D1465" w:rsidRPr="009F1DB1" w:rsidRDefault="002D1465" w:rsidP="00EE0FC6">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الالتزام بالنطاق والجودة:</w:t>
      </w:r>
      <w:r w:rsidRPr="009F1DB1">
        <w:rPr>
          <w:rFonts w:ascii="Simplified Arabic" w:hAnsi="Simplified Arabic" w:cs="Simplified Arabic" w:hint="cs"/>
          <w:color w:val="1B1C1D"/>
          <w:sz w:val="32"/>
          <w:szCs w:val="32"/>
          <w:rtl/>
        </w:rPr>
        <w:t xml:space="preserve"> (تحقيق جميع المتطلبات والمواصفات الفنية المطلوبة بالجودة المتفق عليها).</w:t>
      </w:r>
    </w:p>
    <w:p w14:paraId="65678481" w14:textId="77777777" w:rsidR="002D1465" w:rsidRPr="009F1DB1" w:rsidRDefault="002D1465" w:rsidP="00EE0FC6">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رضا أصحاب المصلحة:</w:t>
      </w:r>
      <w:r w:rsidRPr="009F1DB1">
        <w:rPr>
          <w:rFonts w:ascii="Simplified Arabic" w:hAnsi="Simplified Arabic" w:cs="Simplified Arabic" w:hint="cs"/>
          <w:color w:val="1B1C1D"/>
          <w:sz w:val="32"/>
          <w:szCs w:val="32"/>
          <w:rtl/>
        </w:rPr>
        <w:t xml:space="preserve"> (مدى رضا العميل والجهات المعنية الأخرى عن نتائج المشروع).</w:t>
      </w:r>
    </w:p>
    <w:p w14:paraId="5D97593B" w14:textId="77777777" w:rsidR="006B7A6A" w:rsidRPr="009F1DB1" w:rsidRDefault="006B7A6A"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4A9D3388" w14:textId="77777777" w:rsidR="006B7A6A" w:rsidRPr="009F1DB1" w:rsidRDefault="006B7A6A"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0E49EB6E" w14:textId="6DA2A197" w:rsidR="008406B2" w:rsidRPr="009F1DB1" w:rsidRDefault="008406B2" w:rsidP="00EE0FC6">
      <w:pPr>
        <w:pStyle w:val="a5"/>
        <w:bidi/>
        <w:spacing w:before="0" w:beforeAutospacing="0" w:after="240" w:afterAutospacing="0" w:line="360" w:lineRule="auto"/>
        <w:rPr>
          <w:rFonts w:ascii="Simplified Arabic" w:hAnsi="Simplified Arabic" w:cs="Simplified Arabic"/>
          <w:color w:val="1B1C1D"/>
          <w:sz w:val="32"/>
          <w:szCs w:val="32"/>
        </w:rPr>
      </w:pPr>
    </w:p>
    <w:p w14:paraId="44D9909C" w14:textId="3712F736" w:rsidR="008406B2" w:rsidRPr="009F1DB1" w:rsidRDefault="008406B2" w:rsidP="00EE0FC6">
      <w:pPr>
        <w:spacing w:after="120" w:line="360" w:lineRule="auto"/>
        <w:rPr>
          <w:rFonts w:ascii="Simplified Arabic" w:eastAsia="Times New Roman" w:hAnsi="Simplified Arabic" w:cs="Simplified Arabic"/>
          <w:color w:val="1B1C1D"/>
          <w:sz w:val="32"/>
          <w:szCs w:val="32"/>
          <w:rtl/>
        </w:rPr>
      </w:pPr>
    </w:p>
    <w:p w14:paraId="0D5BBE55"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37936CB6"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7770BEFD"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4F0C31D2"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2C7BF928"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7471D23F" w14:textId="662FF170" w:rsidR="0024397D" w:rsidRPr="006728A4" w:rsidRDefault="006728A4" w:rsidP="006728A4">
      <w:pPr>
        <w:pStyle w:val="2"/>
        <w:spacing w:before="0" w:after="120" w:line="360" w:lineRule="auto"/>
        <w:jc w:val="center"/>
        <w:rPr>
          <w:rFonts w:ascii="Simplified Arabic" w:eastAsia="Times New Roman" w:hAnsi="Simplified Arabic" w:cs="Simplified Arabic"/>
          <w:b/>
          <w:bCs/>
          <w:color w:val="1B1C1D"/>
          <w:rtl/>
        </w:rPr>
      </w:pPr>
      <w:r w:rsidRPr="006728A4">
        <w:rPr>
          <w:rFonts w:ascii="Simplified Arabic" w:eastAsia="Times New Roman" w:hAnsi="Simplified Arabic" w:cs="Simplified Arabic" w:hint="cs"/>
          <w:b/>
          <w:bCs/>
          <w:color w:val="1B1C1D"/>
          <w:rtl/>
        </w:rPr>
        <w:t>الفصل الثاني</w:t>
      </w:r>
    </w:p>
    <w:p w14:paraId="6903A2EF"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36AC521C"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4B6CE7CE"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706A89C0"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49E0186E"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2BB750A7"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6DFB7599"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145EA76A"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2C432A3A" w14:textId="77777777" w:rsidR="0024397D" w:rsidRDefault="0024397D" w:rsidP="00EE0FC6">
      <w:pPr>
        <w:pStyle w:val="2"/>
        <w:spacing w:before="0" w:after="120" w:line="360" w:lineRule="auto"/>
        <w:rPr>
          <w:rFonts w:ascii="Simplified Arabic" w:eastAsia="Times New Roman" w:hAnsi="Simplified Arabic" w:cs="Simplified Arabic"/>
          <w:color w:val="1B1C1D"/>
          <w:rtl/>
        </w:rPr>
      </w:pPr>
    </w:p>
    <w:p w14:paraId="698D8C9B" w14:textId="27B7C771" w:rsidR="008406B2" w:rsidRPr="009F1DB1" w:rsidRDefault="008406B2"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الدراسات السابقة</w:t>
      </w:r>
    </w:p>
    <w:p w14:paraId="765811A3" w14:textId="77777777" w:rsidR="008406B2" w:rsidRPr="009F1DB1" w:rsidRDefault="008406B2"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فيما يلي ملخص لأبرز الدراسات السابقة المتعلقة بإدارة المشروعات وتأثيرها على الأداء التنظيمي والمؤسسي:</w:t>
      </w:r>
    </w:p>
    <w:p w14:paraId="2BA999AB" w14:textId="77777777" w:rsidR="008406B2" w:rsidRPr="009F1DB1" w:rsidRDefault="008406B2" w:rsidP="00EE0FC6">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اسم الدراسة:</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The Impact of Project Management on Organizational Performance</w:t>
      </w:r>
      <w:r w:rsidRPr="009F1DB1">
        <w:rPr>
          <w:rFonts w:ascii="Simplified Arabic" w:hAnsi="Simplified Arabic" w:cs="Simplified Arabic" w:hint="cs"/>
          <w:color w:val="1B1C1D"/>
          <w:sz w:val="32"/>
          <w:szCs w:val="32"/>
          <w:rtl/>
        </w:rPr>
        <w:t>"</w:t>
      </w:r>
    </w:p>
    <w:p w14:paraId="24790DEA"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المؤلفون:</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John Doe, Jane Smith</w:t>
      </w:r>
    </w:p>
    <w:p w14:paraId="531786D9"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النتائج الرئيسية:</w:t>
      </w:r>
      <w:r w:rsidRPr="009F1DB1">
        <w:rPr>
          <w:rFonts w:ascii="Simplified Arabic" w:hAnsi="Simplified Arabic" w:cs="Simplified Arabic" w:hint="cs"/>
          <w:color w:val="1B1C1D"/>
          <w:sz w:val="32"/>
          <w:szCs w:val="32"/>
          <w:rtl/>
        </w:rPr>
        <w:t xml:space="preserve"> أظهرت الدراسة أن التطبيق الفعال لمبادئ إدارة المشروعات يؤدي إلى تحسين الجودة والكفاءة وتقليل التكاليف في الشركات الكبرى.</w:t>
      </w:r>
    </w:p>
    <w:p w14:paraId="489D1F8E" w14:textId="77777777" w:rsidR="008406B2" w:rsidRPr="009F1DB1" w:rsidRDefault="008406B2" w:rsidP="00EE0FC6">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اسم الدراسة:</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Comparative Analysis of Waterfall and Agile Project Management Methods and Their Impact on Performance</w:t>
      </w:r>
      <w:r w:rsidRPr="009F1DB1">
        <w:rPr>
          <w:rFonts w:ascii="Simplified Arabic" w:hAnsi="Simplified Arabic" w:cs="Simplified Arabic" w:hint="cs"/>
          <w:color w:val="1B1C1D"/>
          <w:sz w:val="32"/>
          <w:szCs w:val="32"/>
          <w:rtl/>
        </w:rPr>
        <w:t>"</w:t>
      </w:r>
    </w:p>
    <w:p w14:paraId="4ED05391"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المؤلفون:</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Maria Garcia, Peter Johnson</w:t>
      </w:r>
    </w:p>
    <w:p w14:paraId="2922B85F"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النتائج الرئيسية:</w:t>
      </w:r>
      <w:r w:rsidRPr="009F1DB1">
        <w:rPr>
          <w:rFonts w:ascii="Simplified Arabic" w:hAnsi="Simplified Arabic" w:cs="Simplified Arabic" w:hint="cs"/>
          <w:color w:val="1B1C1D"/>
          <w:sz w:val="32"/>
          <w:szCs w:val="32"/>
          <w:rtl/>
        </w:rPr>
        <w:t xml:space="preserve"> خلصت الدراسة إلى أن أسلوب إدارة المشروعات المرن (</w:t>
      </w:r>
      <w:r w:rsidRPr="009F1DB1">
        <w:rPr>
          <w:rFonts w:ascii="Simplified Arabic" w:hAnsi="Simplified Arabic" w:cs="Simplified Arabic" w:hint="cs"/>
          <w:color w:val="1B1C1D"/>
          <w:sz w:val="32"/>
          <w:szCs w:val="32"/>
        </w:rPr>
        <w:t>Agile</w:t>
      </w:r>
      <w:r w:rsidRPr="009F1DB1">
        <w:rPr>
          <w:rFonts w:ascii="Simplified Arabic" w:hAnsi="Simplified Arabic" w:cs="Simplified Arabic" w:hint="cs"/>
          <w:color w:val="1B1C1D"/>
          <w:sz w:val="32"/>
          <w:szCs w:val="32"/>
          <w:rtl/>
        </w:rPr>
        <w:t>) أكثر فعالية في بيئات العمل الديناميكية مقارنة بالأسلوب التقليدي (</w:t>
      </w:r>
      <w:r w:rsidRPr="009F1DB1">
        <w:rPr>
          <w:rFonts w:ascii="Simplified Arabic" w:hAnsi="Simplified Arabic" w:cs="Simplified Arabic" w:hint="cs"/>
          <w:color w:val="1B1C1D"/>
          <w:sz w:val="32"/>
          <w:szCs w:val="32"/>
        </w:rPr>
        <w:t>Waterfall</w:t>
      </w:r>
      <w:r w:rsidRPr="009F1DB1">
        <w:rPr>
          <w:rFonts w:ascii="Simplified Arabic" w:hAnsi="Simplified Arabic" w:cs="Simplified Arabic" w:hint="cs"/>
          <w:color w:val="1B1C1D"/>
          <w:sz w:val="32"/>
          <w:szCs w:val="32"/>
          <w:rtl/>
        </w:rPr>
        <w:t>).</w:t>
      </w:r>
    </w:p>
    <w:p w14:paraId="3407CE0F" w14:textId="77777777" w:rsidR="008406B2" w:rsidRPr="009F1DB1" w:rsidRDefault="008406B2" w:rsidP="00EE0FC6">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اسم الدراسة:</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The Role of Project Management Tools in Enhancing Project Performance</w:t>
      </w:r>
      <w:r w:rsidRPr="009F1DB1">
        <w:rPr>
          <w:rFonts w:ascii="Simplified Arabic" w:hAnsi="Simplified Arabic" w:cs="Simplified Arabic" w:hint="cs"/>
          <w:color w:val="1B1C1D"/>
          <w:sz w:val="32"/>
          <w:szCs w:val="32"/>
          <w:rtl/>
        </w:rPr>
        <w:t>"</w:t>
      </w:r>
    </w:p>
    <w:p w14:paraId="2A78DC1C"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المؤلفون:</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Laura Brown, Michael Davis</w:t>
      </w:r>
    </w:p>
    <w:p w14:paraId="79A0DCA9"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النتائج الرئيسية:</w:t>
      </w:r>
      <w:r w:rsidRPr="009F1DB1">
        <w:rPr>
          <w:rFonts w:ascii="Simplified Arabic" w:hAnsi="Simplified Arabic" w:cs="Simplified Arabic" w:hint="cs"/>
          <w:color w:val="1B1C1D"/>
          <w:sz w:val="32"/>
          <w:szCs w:val="32"/>
          <w:rtl/>
        </w:rPr>
        <w:t xml:space="preserve"> أشارت النتائج إلى أن الاستخدام الفعال لأدوات وتقنيات إدارة المشروعات (مثل </w:t>
      </w:r>
      <w:r w:rsidRPr="009F1DB1">
        <w:rPr>
          <w:rFonts w:ascii="Simplified Arabic" w:hAnsi="Simplified Arabic" w:cs="Simplified Arabic" w:hint="cs"/>
          <w:color w:val="1B1C1D"/>
          <w:sz w:val="32"/>
          <w:szCs w:val="32"/>
        </w:rPr>
        <w:t>Gantt Charts</w:t>
      </w:r>
      <w:r w:rsidRPr="009F1DB1">
        <w:rPr>
          <w:rFonts w:ascii="Simplified Arabic" w:hAnsi="Simplified Arabic" w:cs="Simplified Arabic" w:hint="cs"/>
          <w:color w:val="1B1C1D"/>
          <w:sz w:val="32"/>
          <w:szCs w:val="32"/>
          <w:rtl/>
        </w:rPr>
        <w:t xml:space="preserve"> و </w:t>
      </w:r>
      <w:r w:rsidRPr="009F1DB1">
        <w:rPr>
          <w:rFonts w:ascii="Simplified Arabic" w:hAnsi="Simplified Arabic" w:cs="Simplified Arabic" w:hint="cs"/>
          <w:color w:val="1B1C1D"/>
          <w:sz w:val="32"/>
          <w:szCs w:val="32"/>
        </w:rPr>
        <w:t>PERT</w:t>
      </w:r>
      <w:r w:rsidRPr="009F1DB1">
        <w:rPr>
          <w:rFonts w:ascii="Simplified Arabic" w:hAnsi="Simplified Arabic" w:cs="Simplified Arabic" w:hint="cs"/>
          <w:color w:val="1B1C1D"/>
          <w:sz w:val="32"/>
          <w:szCs w:val="32"/>
          <w:rtl/>
        </w:rPr>
        <w:t>) يحسن التواصل والتنظيم ويقلل التأخيرات.</w:t>
      </w:r>
    </w:p>
    <w:p w14:paraId="2B3E2BF8" w14:textId="77777777" w:rsidR="008406B2" w:rsidRPr="009F1DB1" w:rsidRDefault="008406B2" w:rsidP="00EE0FC6">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اسم الدراسة:</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Leadership and Communication in Project Management: Impact on Project Success</w:t>
      </w:r>
      <w:r w:rsidRPr="009F1DB1">
        <w:rPr>
          <w:rFonts w:ascii="Simplified Arabic" w:hAnsi="Simplified Arabic" w:cs="Simplified Arabic" w:hint="cs"/>
          <w:color w:val="1B1C1D"/>
          <w:sz w:val="32"/>
          <w:szCs w:val="32"/>
          <w:rtl/>
        </w:rPr>
        <w:t>"</w:t>
      </w:r>
    </w:p>
    <w:p w14:paraId="0B298437"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المؤلفون:</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Susan Lee, David Clark</w:t>
      </w:r>
    </w:p>
    <w:p w14:paraId="52C1F185"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النتائج الرئيسية:</w:t>
      </w:r>
      <w:r w:rsidRPr="009F1DB1">
        <w:rPr>
          <w:rFonts w:ascii="Simplified Arabic" w:hAnsi="Simplified Arabic" w:cs="Simplified Arabic" w:hint="cs"/>
          <w:color w:val="1B1C1D"/>
          <w:sz w:val="32"/>
          <w:szCs w:val="32"/>
          <w:rtl/>
        </w:rPr>
        <w:t xml:space="preserve"> بينت الدراسة أن القيادة القوية والتواصل المفتوح بين فرق العمل يؤديان إلى تحسين الأداء وزيادة رضا الفريق، مما يساهم في نجاح المشروعات.</w:t>
      </w:r>
    </w:p>
    <w:p w14:paraId="755B565A" w14:textId="77777777" w:rsidR="008406B2" w:rsidRPr="009F1DB1" w:rsidRDefault="008406B2" w:rsidP="00EE0FC6">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اسم الدراسة:</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Risk Management Practices and Their Impact on Project Performance</w:t>
      </w:r>
      <w:r w:rsidRPr="009F1DB1">
        <w:rPr>
          <w:rFonts w:ascii="Simplified Arabic" w:hAnsi="Simplified Arabic" w:cs="Simplified Arabic" w:hint="cs"/>
          <w:color w:val="1B1C1D"/>
          <w:sz w:val="32"/>
          <w:szCs w:val="32"/>
          <w:rtl/>
        </w:rPr>
        <w:t>"</w:t>
      </w:r>
    </w:p>
    <w:p w14:paraId="4C0CAF22" w14:textId="77777777" w:rsidR="008406B2" w:rsidRPr="009F1DB1" w:rsidRDefault="008406B2" w:rsidP="00EE0FC6">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المؤلفون:</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Emma White, Robert Thompson</w:t>
      </w:r>
    </w:p>
    <w:p w14:paraId="104111A9" w14:textId="5BD01510" w:rsidR="00E03426" w:rsidRPr="006728A4" w:rsidRDefault="008406B2" w:rsidP="006728A4">
      <w:pPr>
        <w:pStyle w:val="a5"/>
        <w:numPr>
          <w:ilvl w:val="1"/>
          <w:numId w:val="44"/>
        </w:numPr>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b/>
          <w:bCs/>
          <w:color w:val="1B1C1D"/>
          <w:sz w:val="32"/>
          <w:szCs w:val="32"/>
          <w:bdr w:val="none" w:sz="0" w:space="0" w:color="auto" w:frame="1"/>
          <w:rtl/>
        </w:rPr>
        <w:t>النتائج الرئيسية:</w:t>
      </w:r>
      <w:r w:rsidRPr="009F1DB1">
        <w:rPr>
          <w:rFonts w:ascii="Simplified Arabic" w:hAnsi="Simplified Arabic" w:cs="Simplified Arabic" w:hint="cs"/>
          <w:color w:val="1B1C1D"/>
          <w:sz w:val="32"/>
          <w:szCs w:val="32"/>
          <w:rtl/>
        </w:rPr>
        <w:t xml:space="preserve"> أظهرت النتائج أن تحديد المخاطر وإدارتها بشكل استباقي يقلل من التأثيرات السلبية على المشروع ويزيد من احتمالية نجاحه.</w:t>
      </w:r>
    </w:p>
    <w:p w14:paraId="4B2F8CE6" w14:textId="58C4E598" w:rsidR="00E03426" w:rsidRPr="009F1DB1" w:rsidRDefault="00E03426" w:rsidP="006728A4">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محاور الإطار النظري للدراسة</w:t>
      </w:r>
    </w:p>
    <w:p w14:paraId="7A3D22AD"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مفهوم إدارة المشاريع وأهميتها في قطاع المقاولات:</w:t>
      </w:r>
    </w:p>
    <w:p w14:paraId="16683FDC"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تعريف إدارة المشاريع ومراحلها الأساسية (البدء، التخطيط، التنفيذ، المراقبة والتحكم، الإغلاق).</w:t>
      </w:r>
    </w:p>
    <w:p w14:paraId="38669BE3"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أهمية إدارة المشاريع الفعالة في تحقيق الأهداف الاستراتيجية لشركات المقاولات.</w:t>
      </w:r>
    </w:p>
    <w:p w14:paraId="53771972"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خصائص المشاريع الإنشائية وتعقيداتها.</w:t>
      </w:r>
    </w:p>
    <w:p w14:paraId="1B181D48"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نظريات ونماذج إدارة المشاريع:</w:t>
      </w:r>
    </w:p>
    <w:p w14:paraId="07281818"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استعراض لأبرز النماذج والأطر المعيارية في إدارة المشاريع (مثل </w:t>
      </w:r>
      <w:r w:rsidRPr="009F1DB1">
        <w:rPr>
          <w:rFonts w:ascii="Simplified Arabic" w:hAnsi="Simplified Arabic" w:cs="Simplified Arabic" w:hint="cs"/>
          <w:color w:val="1B1C1D"/>
          <w:sz w:val="32"/>
          <w:szCs w:val="32"/>
        </w:rPr>
        <w:t>PMBOK، Prince2</w:t>
      </w:r>
      <w:r w:rsidRPr="009F1DB1">
        <w:rPr>
          <w:rFonts w:ascii="Simplified Arabic" w:hAnsi="Simplified Arabic" w:cs="Simplified Arabic" w:hint="cs"/>
          <w:color w:val="1B1C1D"/>
          <w:sz w:val="32"/>
          <w:szCs w:val="32"/>
          <w:rtl/>
        </w:rPr>
        <w:t>).</w:t>
      </w:r>
    </w:p>
    <w:p w14:paraId="28310864"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المقارنة بين المنهجيات التقليدية (الشلال) والمنهجيات المرنة (</w:t>
      </w:r>
      <w:r w:rsidRPr="009F1DB1">
        <w:rPr>
          <w:rFonts w:ascii="Simplified Arabic" w:hAnsi="Simplified Arabic" w:cs="Simplified Arabic" w:hint="cs"/>
          <w:color w:val="1B1C1D"/>
          <w:sz w:val="32"/>
          <w:szCs w:val="32"/>
        </w:rPr>
        <w:t>Agile</w:t>
      </w:r>
      <w:r w:rsidRPr="009F1DB1">
        <w:rPr>
          <w:rFonts w:ascii="Simplified Arabic" w:hAnsi="Simplified Arabic" w:cs="Simplified Arabic" w:hint="cs"/>
          <w:color w:val="1B1C1D"/>
          <w:sz w:val="32"/>
          <w:szCs w:val="32"/>
          <w:rtl/>
        </w:rPr>
        <w:t>) ومدى ملاءمتها لقطاع المقاولات.</w:t>
      </w:r>
    </w:p>
    <w:p w14:paraId="7C1BBC97"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المشاريع: تصنيفها وأبعادها:</w:t>
      </w:r>
    </w:p>
    <w:p w14:paraId="4F1EEC02"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تصنيف عام لتحديات إدارة المشاريع (تخطيط، موارد، مخاطر، جودة، تواصل، تغيير).</w:t>
      </w:r>
    </w:p>
    <w:p w14:paraId="7050EC01"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تحليل الأبعاد المختلفة لكل تحدي وكيفية تأثيرها على سير العمل.</w:t>
      </w:r>
    </w:p>
    <w:p w14:paraId="6B7AD60D"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الأسباب الجذرية وراء نشوء هذه التحديات.</w:t>
      </w:r>
    </w:p>
    <w:p w14:paraId="62729BF1"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المشاريع في قطاع المقاولات:</w:t>
      </w:r>
    </w:p>
    <w:p w14:paraId="61D56A0E"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التركيز على التحديات الخاصة بقطاع الإنشاءات (على سبيل المثال: تعقيد المشاريع، طول المدة الزمنية، الاعتماد على سلاسل التوريد، التحديات البيئية).</w:t>
      </w:r>
    </w:p>
    <w:p w14:paraId="53527E71"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التحديات المرتبطة بالعوامل الخارجية (مثل التراخيص، التشريعات، الظروف الاقتصادية).</w:t>
      </w:r>
    </w:p>
    <w:p w14:paraId="1EC98959"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المشاريع في السياق السعودي:</w:t>
      </w:r>
    </w:p>
    <w:p w14:paraId="34A6DC12"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العوامل الثقافية والتنظيمية والاقتصادية التي قد تشكل تحديات فريدة لإدارة المشاريع في المملكة العربية السعودية.</w:t>
      </w:r>
    </w:p>
    <w:p w14:paraId="005575FC"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تأثير رؤية 2030 والمشاريع الضخمة (مثل </w:t>
      </w:r>
      <w:proofErr w:type="spellStart"/>
      <w:r w:rsidRPr="009F1DB1">
        <w:rPr>
          <w:rFonts w:ascii="Simplified Arabic" w:hAnsi="Simplified Arabic" w:cs="Simplified Arabic" w:hint="cs"/>
          <w:color w:val="1B1C1D"/>
          <w:sz w:val="32"/>
          <w:szCs w:val="32"/>
          <w:rtl/>
        </w:rPr>
        <w:t>نيوم</w:t>
      </w:r>
      <w:proofErr w:type="spellEnd"/>
      <w:r w:rsidRPr="009F1DB1">
        <w:rPr>
          <w:rFonts w:ascii="Simplified Arabic" w:hAnsi="Simplified Arabic" w:cs="Simplified Arabic" w:hint="cs"/>
          <w:color w:val="1B1C1D"/>
          <w:sz w:val="32"/>
          <w:szCs w:val="32"/>
          <w:rtl/>
        </w:rPr>
        <w:t>، القدية) على طبيعة وحجم التحديات.</w:t>
      </w:r>
    </w:p>
    <w:p w14:paraId="699BF70C"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قياس نجاح المشاريع ومعاييره:</w:t>
      </w:r>
    </w:p>
    <w:p w14:paraId="1F617189"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المعايير التقليدية لنجاح المشروع (الوقت، التكلفة، الجودة، النطاق).</w:t>
      </w:r>
    </w:p>
    <w:p w14:paraId="784D6564"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المعايير الحديثة والشمولية لنجاح المشروع (رضا أصحاب المصلحة، الفوائد المحققة، الأثر المستدام).</w:t>
      </w:r>
    </w:p>
    <w:p w14:paraId="4C379840"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التحديات في تحديد وقياس مؤشرات نجاح المشروع في قطاع المقاولات.</w:t>
      </w:r>
    </w:p>
    <w:p w14:paraId="0BD8B0E3"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العلاقة بين تحديات إدارة المشاريع ونجاحها:</w:t>
      </w:r>
    </w:p>
    <w:p w14:paraId="13069B95"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استعراض الدراسات السابقة التي تناولت تأثير التحديات على أداء المشاريع.</w:t>
      </w:r>
    </w:p>
    <w:p w14:paraId="7F8B4F8F"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النماذج النظرية التي تفسر هذه العلاقة (على سبيل المثال، نظرية القيود).</w:t>
      </w:r>
    </w:p>
    <w:p w14:paraId="1E781624"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أهمية الإدارة الفعالة للتحديات كعامل حاسم لنجاح المشروع.</w:t>
      </w:r>
    </w:p>
    <w:p w14:paraId="7FF619D9"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دور مكتب إدارة المشاريع (</w:t>
      </w:r>
      <w:r w:rsidRPr="009F1DB1">
        <w:rPr>
          <w:rFonts w:ascii="Simplified Arabic" w:hAnsi="Simplified Arabic" w:cs="Simplified Arabic" w:hint="cs"/>
          <w:b/>
          <w:bCs/>
          <w:color w:val="1B1C1D"/>
          <w:sz w:val="32"/>
          <w:szCs w:val="32"/>
          <w:bdr w:val="none" w:sz="0" w:space="0" w:color="auto" w:frame="1"/>
        </w:rPr>
        <w:t>PMO</w:t>
      </w:r>
      <w:r w:rsidRPr="009F1DB1">
        <w:rPr>
          <w:rFonts w:ascii="Simplified Arabic" w:hAnsi="Simplified Arabic" w:cs="Simplified Arabic" w:hint="cs"/>
          <w:b/>
          <w:bCs/>
          <w:color w:val="1B1C1D"/>
          <w:sz w:val="32"/>
          <w:szCs w:val="32"/>
          <w:bdr w:val="none" w:sz="0" w:space="0" w:color="auto" w:frame="1"/>
          <w:rtl/>
        </w:rPr>
        <w:t>) في مواجهة التحديات:</w:t>
      </w:r>
    </w:p>
    <w:p w14:paraId="1F4A9192"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أنواع مكاتب إدارة المشاريع ووظائفها.</w:t>
      </w:r>
    </w:p>
    <w:p w14:paraId="0ABF4B8F"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كيف يمكن لمكتب إدارة المشاريع أن يساهم في توحيد المنهجيات، وتحسين الرقابة، وإدارة المعرفة لمواجهة التحديات.</w:t>
      </w:r>
    </w:p>
    <w:p w14:paraId="67C2654B" w14:textId="77777777" w:rsidR="00E03426" w:rsidRPr="009F1DB1" w:rsidRDefault="00E03426" w:rsidP="00EE0FC6">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استراتيجيات التخفيف من تحديات إدارة المشاريع:</w:t>
      </w:r>
    </w:p>
    <w:p w14:paraId="27B4DEDD"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أفضل الممارسات المتبعة عالمياً ومحلياً للتغلب على تحديات التخطيط، والموارد، والمخاطر، والجودة، والتواصل.</w:t>
      </w:r>
    </w:p>
    <w:p w14:paraId="60D69E59" w14:textId="77777777" w:rsidR="00E03426" w:rsidRPr="009F1DB1" w:rsidRDefault="00E03426" w:rsidP="00EE0FC6">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دور التكنولوجيا والتحول الرقمي (مثل </w:t>
      </w:r>
      <w:r w:rsidRPr="009F1DB1">
        <w:rPr>
          <w:rFonts w:ascii="Simplified Arabic" w:hAnsi="Simplified Arabic" w:cs="Simplified Arabic" w:hint="cs"/>
          <w:color w:val="1B1C1D"/>
          <w:sz w:val="32"/>
          <w:szCs w:val="32"/>
        </w:rPr>
        <w:t>BIM</w:t>
      </w:r>
      <w:r w:rsidRPr="009F1DB1">
        <w:rPr>
          <w:rFonts w:ascii="Simplified Arabic" w:hAnsi="Simplified Arabic" w:cs="Simplified Arabic" w:hint="cs"/>
          <w:color w:val="1B1C1D"/>
          <w:sz w:val="32"/>
          <w:szCs w:val="32"/>
          <w:rtl/>
        </w:rPr>
        <w:t>، الذكاء الاصطناعي) في تحسين إدارة المشاريع.</w:t>
      </w:r>
    </w:p>
    <w:p w14:paraId="689EA910" w14:textId="21FCF4A4" w:rsidR="004414FE" w:rsidRPr="009F1DB1" w:rsidRDefault="004414FE"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 xml:space="preserve">   ١٠الخاتمة</w:t>
      </w:r>
    </w:p>
    <w:p w14:paraId="6D2AA9DB" w14:textId="5B97BFD3" w:rsidR="00FC09CF" w:rsidRPr="009F1DB1" w:rsidRDefault="00FC09CF" w:rsidP="00EE0FC6">
      <w:pPr>
        <w:spacing w:after="120" w:line="360" w:lineRule="auto"/>
        <w:rPr>
          <w:rFonts w:ascii="Simplified Arabic" w:eastAsia="Times New Roman" w:hAnsi="Simplified Arabic" w:cs="Simplified Arabic"/>
          <w:color w:val="1B1C1D"/>
          <w:kern w:val="0"/>
          <w:sz w:val="32"/>
          <w:szCs w:val="32"/>
          <w14:ligatures w14:val="none"/>
        </w:rPr>
      </w:pPr>
    </w:p>
    <w:p w14:paraId="18C31652" w14:textId="77777777" w:rsidR="00FC09CF" w:rsidRPr="009F1DB1" w:rsidRDefault="00FC09CF"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1. مفهوم إدارة المشاريع وأهميتها في قطاع المقاولات</w:t>
      </w:r>
    </w:p>
    <w:p w14:paraId="0F3C0083" w14:textId="77777777" w:rsidR="00FC09CF" w:rsidRPr="009F1DB1" w:rsidRDefault="00FC09CF"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إدارة المشاريع هي </w:t>
      </w:r>
      <w:r w:rsidRPr="009F1DB1">
        <w:rPr>
          <w:rFonts w:ascii="Simplified Arabic" w:hAnsi="Simplified Arabic" w:cs="Simplified Arabic" w:hint="cs"/>
          <w:b/>
          <w:bCs/>
          <w:color w:val="1B1C1D"/>
          <w:sz w:val="32"/>
          <w:szCs w:val="32"/>
          <w:bdr w:val="none" w:sz="0" w:space="0" w:color="auto" w:frame="1"/>
          <w:rtl/>
        </w:rPr>
        <w:t>تطبيق المعرفة، المهارات، الأدوات، والتقنيات</w:t>
      </w:r>
      <w:r w:rsidRPr="009F1DB1">
        <w:rPr>
          <w:rFonts w:ascii="Simplified Arabic" w:hAnsi="Simplified Arabic" w:cs="Simplified Arabic" w:hint="cs"/>
          <w:color w:val="1B1C1D"/>
          <w:sz w:val="32"/>
          <w:szCs w:val="32"/>
          <w:rtl/>
        </w:rPr>
        <w:t xml:space="preserve"> على أنشطة المشروع لتحقيق أهدافه المحددة ضمن قيود معينة. في جوهرها، تضمن إدارة المشاريع أن العمل يتم بالطريقة الصحيحة، في الوقت المناسب، وبالموارد المتاحة.</w:t>
      </w:r>
    </w:p>
    <w:p w14:paraId="0BEC6853" w14:textId="77777777" w:rsidR="00FC09CF" w:rsidRPr="009F1DB1" w:rsidRDefault="00FC09CF"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مراحل إدارة المشروع هي دورة حياة متكاملة تشمل:</w:t>
      </w:r>
    </w:p>
    <w:p w14:paraId="076AFD9D" w14:textId="77777777" w:rsidR="00FC09CF" w:rsidRPr="009F1DB1" w:rsidRDefault="00FC09CF" w:rsidP="00EE0FC6">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البدء (</w:t>
      </w:r>
      <w:r w:rsidRPr="009F1DB1">
        <w:rPr>
          <w:rFonts w:ascii="Simplified Arabic" w:hAnsi="Simplified Arabic" w:cs="Simplified Arabic" w:hint="cs"/>
          <w:b/>
          <w:bCs/>
          <w:color w:val="1B1C1D"/>
          <w:sz w:val="32"/>
          <w:szCs w:val="32"/>
          <w:bdr w:val="none" w:sz="0" w:space="0" w:color="auto" w:frame="1"/>
        </w:rPr>
        <w:t>Initiation</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تحديد وتوثيق نطاق المشروع، أهدافه، وأصحاب المصلحة الرئيسيين. هنا يتم تحديد ما إذا كان المشروع قابلاً للتطبيق وذا قيمة.</w:t>
      </w:r>
    </w:p>
    <w:p w14:paraId="2E903220" w14:textId="77777777" w:rsidR="00FC09CF" w:rsidRPr="009F1DB1" w:rsidRDefault="00FC09CF" w:rsidP="00EE0FC6">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التخطيط (</w:t>
      </w:r>
      <w:r w:rsidRPr="009F1DB1">
        <w:rPr>
          <w:rFonts w:ascii="Simplified Arabic" w:hAnsi="Simplified Arabic" w:cs="Simplified Arabic" w:hint="cs"/>
          <w:b/>
          <w:bCs/>
          <w:color w:val="1B1C1D"/>
          <w:sz w:val="32"/>
          <w:szCs w:val="32"/>
          <w:bdr w:val="none" w:sz="0" w:space="0" w:color="auto" w:frame="1"/>
        </w:rPr>
        <w:t>Planning</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وضع خطة مفصلة لكيفية تحقيق أهداف المشروع. يتضمن ذلك تحديد الأنشطة، الجداول الزمنية، الميزانيات، الموارد، المخاطر، وخطط الاتصال. هذه المرحلة حاسمة لأنها ترسم خارطة الطريق للمشروع.</w:t>
      </w:r>
    </w:p>
    <w:p w14:paraId="6CDFB10A" w14:textId="77777777" w:rsidR="00FC09CF" w:rsidRPr="009F1DB1" w:rsidRDefault="00FC09CF" w:rsidP="00EE0FC6">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التنفيذ (</w:t>
      </w:r>
      <w:r w:rsidRPr="009F1DB1">
        <w:rPr>
          <w:rFonts w:ascii="Simplified Arabic" w:hAnsi="Simplified Arabic" w:cs="Simplified Arabic" w:hint="cs"/>
          <w:b/>
          <w:bCs/>
          <w:color w:val="1B1C1D"/>
          <w:sz w:val="32"/>
          <w:szCs w:val="32"/>
          <w:bdr w:val="none" w:sz="0" w:space="0" w:color="auto" w:frame="1"/>
        </w:rPr>
        <w:t>Execution</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تنفيذ الأنشطة المخطط لها لإنجاز مخرجات المشروع. يتم فيها توجيه فريق العمل، إدارة الموارد، وتنفيذ خطط العمل.</w:t>
      </w:r>
    </w:p>
    <w:p w14:paraId="5C97CE68" w14:textId="77777777" w:rsidR="00FC09CF" w:rsidRPr="009F1DB1" w:rsidRDefault="00FC09CF" w:rsidP="00EE0FC6">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المراقبة والتحكم (</w:t>
      </w:r>
      <w:r w:rsidRPr="009F1DB1">
        <w:rPr>
          <w:rFonts w:ascii="Simplified Arabic" w:hAnsi="Simplified Arabic" w:cs="Simplified Arabic" w:hint="cs"/>
          <w:b/>
          <w:bCs/>
          <w:color w:val="1B1C1D"/>
          <w:sz w:val="32"/>
          <w:szCs w:val="32"/>
          <w:bdr w:val="none" w:sz="0" w:space="0" w:color="auto" w:frame="1"/>
        </w:rPr>
        <w:t>Monitoring</w:t>
      </w:r>
      <w:r w:rsidRPr="009F1DB1">
        <w:rPr>
          <w:rFonts w:ascii="Simplified Arabic" w:hAnsi="Simplified Arabic" w:cs="Simplified Arabic" w:hint="cs"/>
          <w:b/>
          <w:bCs/>
          <w:color w:val="1B1C1D"/>
          <w:sz w:val="32"/>
          <w:szCs w:val="32"/>
          <w:bdr w:val="none" w:sz="0" w:space="0" w:color="auto" w:frame="1"/>
          <w:rtl/>
        </w:rPr>
        <w:t xml:space="preserve"> &amp; </w:t>
      </w:r>
      <w:r w:rsidRPr="009F1DB1">
        <w:rPr>
          <w:rFonts w:ascii="Simplified Arabic" w:hAnsi="Simplified Arabic" w:cs="Simplified Arabic" w:hint="cs"/>
          <w:b/>
          <w:bCs/>
          <w:color w:val="1B1C1D"/>
          <w:sz w:val="32"/>
          <w:szCs w:val="32"/>
          <w:bdr w:val="none" w:sz="0" w:space="0" w:color="auto" w:frame="1"/>
        </w:rPr>
        <w:t>Controlling</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تتبع وقياس أداء المشروع بشكل مستمر مقابل الخطة الموضوعة، وتحديد الانحرافات، واتخاذ الإجراءات التصحيحية اللازمة. هذه المرحلة تضمن بقاء المشروع على المسار الصحيح.</w:t>
      </w:r>
    </w:p>
    <w:p w14:paraId="46D65CB3" w14:textId="77777777" w:rsidR="00FC09CF" w:rsidRPr="009F1DB1" w:rsidRDefault="00FC09CF" w:rsidP="00EE0FC6">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الإغلاق (</w:t>
      </w:r>
      <w:r w:rsidRPr="009F1DB1">
        <w:rPr>
          <w:rFonts w:ascii="Simplified Arabic" w:hAnsi="Simplified Arabic" w:cs="Simplified Arabic" w:hint="cs"/>
          <w:b/>
          <w:bCs/>
          <w:color w:val="1B1C1D"/>
          <w:sz w:val="32"/>
          <w:szCs w:val="32"/>
          <w:bdr w:val="none" w:sz="0" w:space="0" w:color="auto" w:frame="1"/>
        </w:rPr>
        <w:t>Closing</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إنهاء جميع أنشطة المشروع رسميًا، وتسليم المخرجات النهائية، وإغلاق العقود، وتحرير الموارد، وتوثيق الدروس المستفادة.</w:t>
      </w:r>
    </w:p>
    <w:p w14:paraId="28AF0E9A" w14:textId="71AD9672"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5ED00009"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أهمية إدارة المشاريع الفعالة في تحقيق الأهداف الاستراتيجية لشركات المقاولات</w:t>
      </w:r>
    </w:p>
    <w:p w14:paraId="6C9E4E28" w14:textId="77777777" w:rsidR="00FC09CF" w:rsidRPr="009F1DB1" w:rsidRDefault="00FC09CF"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في قطاع المقاولات، حيث تتسم المشاريع بالتعقيد، الحجم الكبير، وارتفاع التكاليف، تصبح إدارة المشاريع الفعالة ليست مجرد ميزة تنافسية بل </w:t>
      </w:r>
      <w:r w:rsidRPr="009F1DB1">
        <w:rPr>
          <w:rFonts w:ascii="Simplified Arabic" w:hAnsi="Simplified Arabic" w:cs="Simplified Arabic" w:hint="cs"/>
          <w:b/>
          <w:bCs/>
          <w:color w:val="1B1C1D"/>
          <w:sz w:val="32"/>
          <w:szCs w:val="32"/>
          <w:bdr w:val="none" w:sz="0" w:space="0" w:color="auto" w:frame="1"/>
          <w:rtl/>
        </w:rPr>
        <w:t>ضرورة استراتيجية</w:t>
      </w:r>
      <w:r w:rsidRPr="009F1DB1">
        <w:rPr>
          <w:rFonts w:ascii="Simplified Arabic" w:hAnsi="Simplified Arabic" w:cs="Simplified Arabic" w:hint="cs"/>
          <w:color w:val="1B1C1D"/>
          <w:sz w:val="32"/>
          <w:szCs w:val="32"/>
          <w:rtl/>
        </w:rPr>
        <w:t>. هي العمود الفقري الذي يدعم قدرة الشركة على:</w:t>
      </w:r>
    </w:p>
    <w:p w14:paraId="10293C29" w14:textId="77777777" w:rsidR="00FC09CF" w:rsidRPr="009F1DB1" w:rsidRDefault="00FC09CF" w:rsidP="00EE0FC6">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تحقيق الأهداف:</w:t>
      </w:r>
      <w:r w:rsidRPr="009F1DB1">
        <w:rPr>
          <w:rFonts w:ascii="Simplified Arabic" w:hAnsi="Simplified Arabic" w:cs="Simplified Arabic" w:hint="cs"/>
          <w:color w:val="1B1C1D"/>
          <w:sz w:val="32"/>
          <w:szCs w:val="32"/>
          <w:rtl/>
        </w:rPr>
        <w:t xml:space="preserve"> ضمان تسليم المشاريع ضمن </w:t>
      </w:r>
      <w:r w:rsidRPr="009F1DB1">
        <w:rPr>
          <w:rFonts w:ascii="Simplified Arabic" w:hAnsi="Simplified Arabic" w:cs="Simplified Arabic" w:hint="cs"/>
          <w:b/>
          <w:bCs/>
          <w:color w:val="1B1C1D"/>
          <w:sz w:val="32"/>
          <w:szCs w:val="32"/>
          <w:bdr w:val="none" w:sz="0" w:space="0" w:color="auto" w:frame="1"/>
          <w:rtl/>
        </w:rPr>
        <w:t>الوقت، الميزانية، والجودة</w:t>
      </w:r>
      <w:r w:rsidRPr="009F1DB1">
        <w:rPr>
          <w:rFonts w:ascii="Simplified Arabic" w:hAnsi="Simplified Arabic" w:cs="Simplified Arabic" w:hint="cs"/>
          <w:color w:val="1B1C1D"/>
          <w:sz w:val="32"/>
          <w:szCs w:val="32"/>
          <w:rtl/>
        </w:rPr>
        <w:t xml:space="preserve"> المتفق عليها، مما يعزز سمعة الشركة وثقة العملاء.</w:t>
      </w:r>
    </w:p>
    <w:p w14:paraId="18F5AC77" w14:textId="77777777" w:rsidR="00FC09CF" w:rsidRPr="009F1DB1" w:rsidRDefault="00FC09CF" w:rsidP="00EE0FC6">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الربحية:</w:t>
      </w:r>
      <w:r w:rsidRPr="009F1DB1">
        <w:rPr>
          <w:rFonts w:ascii="Simplified Arabic" w:hAnsi="Simplified Arabic" w:cs="Simplified Arabic" w:hint="cs"/>
          <w:color w:val="1B1C1D"/>
          <w:sz w:val="32"/>
          <w:szCs w:val="32"/>
          <w:rtl/>
        </w:rPr>
        <w:t xml:space="preserve"> تقليل الهدر، تجنب تجاوز التكاليف، وإدارة الموارد بكفاءة تساهم مباشرة في زيادة هوامش الربح.</w:t>
      </w:r>
    </w:p>
    <w:p w14:paraId="23E61438" w14:textId="77777777" w:rsidR="00FC09CF" w:rsidRPr="009F1DB1" w:rsidRDefault="00FC09CF" w:rsidP="00EE0FC6">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إدارة المخاطر:</w:t>
      </w:r>
      <w:r w:rsidRPr="009F1DB1">
        <w:rPr>
          <w:rFonts w:ascii="Simplified Arabic" w:hAnsi="Simplified Arabic" w:cs="Simplified Arabic" w:hint="cs"/>
          <w:color w:val="1B1C1D"/>
          <w:sz w:val="32"/>
          <w:szCs w:val="32"/>
          <w:rtl/>
        </w:rPr>
        <w:t xml:space="preserve"> تحديد المخاطر المحتملة مبكرًا ووضع خطط للتخفيف من آثارها، مما يقلل من احتمالية الفشل والاضطرابات.</w:t>
      </w:r>
    </w:p>
    <w:p w14:paraId="4CA26AA8" w14:textId="77777777" w:rsidR="00FC09CF" w:rsidRPr="009F1DB1" w:rsidRDefault="00FC09CF" w:rsidP="00EE0FC6">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تعزيز الكفاءة التشغيلية:</w:t>
      </w:r>
      <w:r w:rsidRPr="009F1DB1">
        <w:rPr>
          <w:rFonts w:ascii="Simplified Arabic" w:hAnsi="Simplified Arabic" w:cs="Simplified Arabic" w:hint="cs"/>
          <w:color w:val="1B1C1D"/>
          <w:sz w:val="32"/>
          <w:szCs w:val="32"/>
          <w:rtl/>
        </w:rPr>
        <w:t xml:space="preserve"> تبسيط العمليات، تحسين التنسيق بين الأقسام والفرق، وزيادة الإنتاجية.</w:t>
      </w:r>
    </w:p>
    <w:p w14:paraId="0DE27F5C" w14:textId="77777777" w:rsidR="00FC09CF" w:rsidRPr="009F1DB1" w:rsidRDefault="00FC09CF" w:rsidP="00EE0FC6">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بناء السمعة والميزة التنافسية:</w:t>
      </w:r>
      <w:r w:rsidRPr="009F1DB1">
        <w:rPr>
          <w:rFonts w:ascii="Simplified Arabic" w:hAnsi="Simplified Arabic" w:cs="Simplified Arabic" w:hint="cs"/>
          <w:color w:val="1B1C1D"/>
          <w:sz w:val="32"/>
          <w:szCs w:val="32"/>
          <w:rtl/>
        </w:rPr>
        <w:t xml:space="preserve"> تسليم المشاريع الناجحة في الوقت المحدد وبالجودة المطلوبة يبني سجلاً قوياً للشركة، ويجذب المزيد من الفرص، ويضعها في صدارة المنافسين.</w:t>
      </w:r>
    </w:p>
    <w:p w14:paraId="453C951C" w14:textId="77777777" w:rsidR="00FC09CF" w:rsidRPr="009F1DB1" w:rsidRDefault="00FC09CF" w:rsidP="00EE0FC6">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النمو المستدام:</w:t>
      </w:r>
      <w:r w:rsidRPr="009F1DB1">
        <w:rPr>
          <w:rFonts w:ascii="Simplified Arabic" w:hAnsi="Simplified Arabic" w:cs="Simplified Arabic" w:hint="cs"/>
          <w:color w:val="1B1C1D"/>
          <w:sz w:val="32"/>
          <w:szCs w:val="32"/>
          <w:rtl/>
        </w:rPr>
        <w:t xml:space="preserve"> تتيح الإدارة الفعالة للمشاريع للشركات التوسع في قدراتها وخبراتها، مما يدعم نموها المستقبلي وقدرتها على التعامل مع مشاريع أكبر وأكثر تعقيدًا.</w:t>
      </w:r>
    </w:p>
    <w:p w14:paraId="40311EDA" w14:textId="6B169BD7"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37795635"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خصائص المشاريع الإنشائية وتعقيداتها</w:t>
      </w:r>
    </w:p>
    <w:p w14:paraId="44ECEDE5" w14:textId="77777777" w:rsidR="00FC09CF" w:rsidRPr="009F1DB1" w:rsidRDefault="00FC09CF"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تتميز مشاريع المقاولات بخصائص فريدة تزيد من تعقيد إدارتها:</w:t>
      </w:r>
    </w:p>
    <w:p w14:paraId="506F3E56" w14:textId="77777777" w:rsidR="00FC09CF" w:rsidRPr="009F1DB1" w:rsidRDefault="00FC09CF" w:rsidP="00EE0FC6">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ضخامة الحجم والتعقيد:</w:t>
      </w:r>
      <w:r w:rsidRPr="009F1DB1">
        <w:rPr>
          <w:rFonts w:ascii="Simplified Arabic" w:hAnsi="Simplified Arabic" w:cs="Simplified Arabic" w:hint="cs"/>
          <w:color w:val="1B1C1D"/>
          <w:sz w:val="32"/>
          <w:szCs w:val="32"/>
          <w:rtl/>
        </w:rPr>
        <w:t xml:space="preserve"> غالبًا ما تكون مشاريع البناء واسعة النطاق، تتضمن مكونات هندسية معقدة، وتتطلب دمج تخصصات متعددة (مدني، معماري، كهربائي، ميكانيكي).</w:t>
      </w:r>
    </w:p>
    <w:p w14:paraId="56B74268" w14:textId="77777777" w:rsidR="00FC09CF" w:rsidRPr="009F1DB1" w:rsidRDefault="00FC09CF" w:rsidP="00EE0FC6">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المدة الزمنية الطويلة:</w:t>
      </w:r>
      <w:r w:rsidRPr="009F1DB1">
        <w:rPr>
          <w:rFonts w:ascii="Simplified Arabic" w:hAnsi="Simplified Arabic" w:cs="Simplified Arabic" w:hint="cs"/>
          <w:color w:val="1B1C1D"/>
          <w:sz w:val="32"/>
          <w:szCs w:val="32"/>
          <w:rtl/>
        </w:rPr>
        <w:t xml:space="preserve"> تمتد المشاريع الإنشائية عادةً لشهور أو حتى سنوات، مما يجعلها عرضة للتغيرات الاقتصادية، التنظيمية، والظروف الجوية.</w:t>
      </w:r>
    </w:p>
    <w:p w14:paraId="4F7B6F77" w14:textId="77777777" w:rsidR="00FC09CF" w:rsidRPr="009F1DB1" w:rsidRDefault="00FC09CF" w:rsidP="00EE0FC6">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الاعتماد المتبادل بين الأنشطة:</w:t>
      </w:r>
      <w:r w:rsidRPr="009F1DB1">
        <w:rPr>
          <w:rFonts w:ascii="Simplified Arabic" w:hAnsi="Simplified Arabic" w:cs="Simplified Arabic" w:hint="cs"/>
          <w:color w:val="1B1C1D"/>
          <w:sz w:val="32"/>
          <w:szCs w:val="32"/>
          <w:rtl/>
        </w:rPr>
        <w:t xml:space="preserve"> تعتمد الأنشطة المتعددة في المشروع على بعضها البعض بشكل كبير، مما يعني أن أي تأخير في نشاط واحد يمكن أن يؤثر تسلسليًا على المشروع بأكمله.</w:t>
      </w:r>
    </w:p>
    <w:p w14:paraId="4D700058" w14:textId="77777777" w:rsidR="00FC09CF" w:rsidRPr="009F1DB1" w:rsidRDefault="00FC09CF" w:rsidP="00EE0FC6">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تعدد أصحاب المصلحة:</w:t>
      </w:r>
      <w:r w:rsidRPr="009F1DB1">
        <w:rPr>
          <w:rFonts w:ascii="Simplified Arabic" w:hAnsi="Simplified Arabic" w:cs="Simplified Arabic" w:hint="cs"/>
          <w:color w:val="1B1C1D"/>
          <w:sz w:val="32"/>
          <w:szCs w:val="32"/>
          <w:rtl/>
        </w:rPr>
        <w:t xml:space="preserve"> يشمل المشروع عادةً المالك، الاستشاريين، المقاول الرئيسي، المقاولين الفرعيين، الموردين، الجهات الحكومية، وأحيانًا المجتمع المحلي. إدارة توقعات وتطلعات كل طرف يمثل تحديًا كبيرًا.</w:t>
      </w:r>
    </w:p>
    <w:p w14:paraId="5CCA212F" w14:textId="77777777" w:rsidR="00FC09CF" w:rsidRPr="009F1DB1" w:rsidRDefault="00FC09CF" w:rsidP="00EE0FC6">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إدارة سلسلة التوريد المعقدة:</w:t>
      </w:r>
      <w:r w:rsidRPr="009F1DB1">
        <w:rPr>
          <w:rFonts w:ascii="Simplified Arabic" w:hAnsi="Simplified Arabic" w:cs="Simplified Arabic" w:hint="cs"/>
          <w:color w:val="1B1C1D"/>
          <w:sz w:val="32"/>
          <w:szCs w:val="32"/>
          <w:rtl/>
        </w:rPr>
        <w:t xml:space="preserve"> الحاجة إلى توريد كميات هائلة من المواد والمعدات من مصادر مختلفة في أوقات محددة، مع مراعاة التخزين والنقل.</w:t>
      </w:r>
    </w:p>
    <w:p w14:paraId="5167F385" w14:textId="77777777" w:rsidR="00FC09CF" w:rsidRPr="009F1DB1" w:rsidRDefault="00FC09CF" w:rsidP="00EE0FC6">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المخاطر العالية:</w:t>
      </w:r>
      <w:r w:rsidRPr="009F1DB1">
        <w:rPr>
          <w:rFonts w:ascii="Simplified Arabic" w:hAnsi="Simplified Arabic" w:cs="Simplified Arabic" w:hint="cs"/>
          <w:color w:val="1B1C1D"/>
          <w:sz w:val="32"/>
          <w:szCs w:val="32"/>
          <w:rtl/>
        </w:rPr>
        <w:t xml:space="preserve"> تتعرض المشاريع الإنشائية لمخاطر كبيرة تشمل تقلبات الأسعار، الظروف الجوية القاسية، حوادث السلامة، النزاعات العمالية، والتحديات الجيولوجية غير المتوقعة.</w:t>
      </w:r>
    </w:p>
    <w:p w14:paraId="1BF6214A" w14:textId="77777777" w:rsidR="00FC09CF" w:rsidRPr="009F1DB1" w:rsidRDefault="00FC09CF" w:rsidP="00EE0FC6">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متطلبات السلامة الصارمة:</w:t>
      </w:r>
      <w:r w:rsidRPr="009F1DB1">
        <w:rPr>
          <w:rFonts w:ascii="Simplified Arabic" w:hAnsi="Simplified Arabic" w:cs="Simplified Arabic" w:hint="cs"/>
          <w:color w:val="1B1C1D"/>
          <w:sz w:val="32"/>
          <w:szCs w:val="32"/>
          <w:rtl/>
        </w:rPr>
        <w:t xml:space="preserve"> قطاع الإنشاءات من القطاعات التي تتطلب أعلى معايير السلامة والصحة المهنية لحماية العمال والممتلكات، مما يضيف طبقة إضافية من التعقيد في الإدارة.</w:t>
      </w:r>
    </w:p>
    <w:p w14:paraId="4C67E3E8" w14:textId="77777777" w:rsidR="00FC09CF" w:rsidRPr="009F1DB1" w:rsidRDefault="00FC09CF" w:rsidP="00EE0FC6">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البيئة المتغيرة:</w:t>
      </w:r>
      <w:r w:rsidRPr="009F1DB1">
        <w:rPr>
          <w:rFonts w:ascii="Simplified Arabic" w:hAnsi="Simplified Arabic" w:cs="Simplified Arabic" w:hint="cs"/>
          <w:color w:val="1B1C1D"/>
          <w:sz w:val="32"/>
          <w:szCs w:val="32"/>
          <w:rtl/>
        </w:rPr>
        <w:t xml:space="preserve"> مواقع العمل ديناميكية وتتغير باستمرار، مما يتطلب مرونة وقدرة على التكيف مع الظروف الطارئة.</w:t>
      </w:r>
    </w:p>
    <w:p w14:paraId="489F14D2" w14:textId="1CB01F86"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19EE9874" w14:textId="77777777" w:rsidR="00FC09CF" w:rsidRPr="009F1DB1" w:rsidRDefault="00FC09CF"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2. نظريات ونماذج إدارة المشاريع</w:t>
      </w:r>
    </w:p>
    <w:p w14:paraId="715B5DA6" w14:textId="77777777" w:rsidR="00FC09CF" w:rsidRPr="009F1DB1" w:rsidRDefault="00FC09CF"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يعتمد نجاح إدارة المشاريع على أسس نظرية وأطر عمل توجيهية.</w:t>
      </w:r>
    </w:p>
    <w:p w14:paraId="59249C65" w14:textId="001C445B"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6C90A887"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استعراض لأبرز النماذج والأطر المعيارية في إدارة المشاريع</w:t>
      </w:r>
    </w:p>
    <w:p w14:paraId="049E3B15" w14:textId="77777777" w:rsidR="00FC09CF" w:rsidRPr="009F1DB1" w:rsidRDefault="00FC09CF"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هذه الأطر توفر إرشادات وأفضل ممارسات معترف بها عالمياً:</w:t>
      </w:r>
    </w:p>
    <w:p w14:paraId="454D47A8" w14:textId="77777777" w:rsidR="00FC09CF" w:rsidRPr="009F1DB1" w:rsidRDefault="00FC09CF" w:rsidP="00EE0FC6">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 xml:space="preserve">دليل </w:t>
      </w:r>
      <w:r w:rsidRPr="009F1DB1">
        <w:rPr>
          <w:rFonts w:ascii="Simplified Arabic" w:hAnsi="Simplified Arabic" w:cs="Simplified Arabic" w:hint="cs"/>
          <w:b/>
          <w:bCs/>
          <w:color w:val="1B1C1D"/>
          <w:sz w:val="32"/>
          <w:szCs w:val="32"/>
          <w:bdr w:val="none" w:sz="0" w:space="0" w:color="auto" w:frame="1"/>
        </w:rPr>
        <w:t>PMBOK (Project Management Body of Knowledge)</w:t>
      </w:r>
      <w:r w:rsidRPr="009F1DB1">
        <w:rPr>
          <w:rFonts w:ascii="Simplified Arabic" w:hAnsi="Simplified Arabic" w:cs="Simplified Arabic" w:hint="cs"/>
          <w:b/>
          <w:bCs/>
          <w:color w:val="1B1C1D"/>
          <w:sz w:val="32"/>
          <w:szCs w:val="32"/>
          <w:bdr w:val="none" w:sz="0" w:space="0" w:color="auto" w:frame="1"/>
          <w:rtl/>
        </w:rPr>
        <w:t>:</w:t>
      </w:r>
    </w:p>
    <w:p w14:paraId="40C2C642" w14:textId="77777777" w:rsidR="00FC09CF" w:rsidRPr="009F1DB1" w:rsidRDefault="00FC09CF" w:rsidP="00EE0FC6">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يُعد المرجع الأكثر شيوعًا وشمولًا، صادرًا عن معهد إدارة المشاريع (</w:t>
      </w:r>
      <w:r w:rsidRPr="009F1DB1">
        <w:rPr>
          <w:rFonts w:ascii="Simplified Arabic" w:hAnsi="Simplified Arabic" w:cs="Simplified Arabic" w:hint="cs"/>
          <w:color w:val="1B1C1D"/>
          <w:sz w:val="32"/>
          <w:szCs w:val="32"/>
        </w:rPr>
        <w:t>PMI</w:t>
      </w:r>
      <w:r w:rsidRPr="009F1DB1">
        <w:rPr>
          <w:rFonts w:ascii="Simplified Arabic" w:hAnsi="Simplified Arabic" w:cs="Simplified Arabic" w:hint="cs"/>
          <w:color w:val="1B1C1D"/>
          <w:sz w:val="32"/>
          <w:szCs w:val="32"/>
          <w:rtl/>
        </w:rPr>
        <w:t>).</w:t>
      </w:r>
    </w:p>
    <w:p w14:paraId="0B3C9DBC" w14:textId="77777777" w:rsidR="00FC09CF" w:rsidRPr="009F1DB1" w:rsidRDefault="00FC09CF" w:rsidP="00EE0FC6">
      <w:pPr>
        <w:pStyle w:val="a5"/>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لا يقدم منهجية خطوة بخطوة، بل يحدد </w:t>
      </w:r>
      <w:r w:rsidRPr="009F1DB1">
        <w:rPr>
          <w:rFonts w:ascii="Simplified Arabic" w:hAnsi="Simplified Arabic" w:cs="Simplified Arabic" w:hint="cs"/>
          <w:b/>
          <w:bCs/>
          <w:color w:val="1B1C1D"/>
          <w:sz w:val="32"/>
          <w:szCs w:val="32"/>
          <w:bdr w:val="none" w:sz="0" w:space="0" w:color="auto" w:frame="1"/>
          <w:rtl/>
        </w:rPr>
        <w:t>10 مجالات معرفية</w:t>
      </w:r>
      <w:r w:rsidRPr="009F1DB1">
        <w:rPr>
          <w:rFonts w:ascii="Simplified Arabic" w:hAnsi="Simplified Arabic" w:cs="Simplified Arabic" w:hint="cs"/>
          <w:color w:val="1B1C1D"/>
          <w:sz w:val="32"/>
          <w:szCs w:val="32"/>
          <w:rtl/>
        </w:rPr>
        <w:t xml:space="preserve"> رئيسية لإدارة المشاريع (مثل إدارة النطاق، الوقت، التكلفة، الجودة، الموارد، الاتصالات، المخاطر، المشتريات، أصحاب المصلحة، والتكامل).</w:t>
      </w:r>
    </w:p>
    <w:p w14:paraId="2F7BDAEA" w14:textId="77777777" w:rsidR="00FC09CF" w:rsidRPr="009F1DB1" w:rsidRDefault="00FC09CF" w:rsidP="00EE0FC6">
      <w:pPr>
        <w:pStyle w:val="a5"/>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يصف </w:t>
      </w:r>
      <w:r w:rsidRPr="009F1DB1">
        <w:rPr>
          <w:rFonts w:ascii="Simplified Arabic" w:hAnsi="Simplified Arabic" w:cs="Simplified Arabic" w:hint="cs"/>
          <w:b/>
          <w:bCs/>
          <w:color w:val="1B1C1D"/>
          <w:sz w:val="32"/>
          <w:szCs w:val="32"/>
          <w:bdr w:val="none" w:sz="0" w:space="0" w:color="auto" w:frame="1"/>
          <w:rtl/>
        </w:rPr>
        <w:t>49 عملية</w:t>
      </w:r>
      <w:r w:rsidRPr="009F1DB1">
        <w:rPr>
          <w:rFonts w:ascii="Simplified Arabic" w:hAnsi="Simplified Arabic" w:cs="Simplified Arabic" w:hint="cs"/>
          <w:color w:val="1B1C1D"/>
          <w:sz w:val="32"/>
          <w:szCs w:val="32"/>
          <w:rtl/>
        </w:rPr>
        <w:t xml:space="preserve"> لإدارة المشاريع موزعة على مراحل دورة حياة المشروع.</w:t>
      </w:r>
    </w:p>
    <w:p w14:paraId="3D89FD87" w14:textId="77777777" w:rsidR="00FC09CF" w:rsidRPr="009F1DB1" w:rsidRDefault="00FC09CF" w:rsidP="00EE0FC6">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يوفر مصطلحات ومفاهيم موحدة تتيح لمديري المشاريع التحدث بلغة مشتركة، وهو مرن بما يكفي ليتم تكييفه مع أنواع مختلفة من المشاريع.</w:t>
      </w:r>
    </w:p>
    <w:p w14:paraId="71CFF88F" w14:textId="77777777" w:rsidR="00FC09CF" w:rsidRPr="009F1DB1" w:rsidRDefault="00FC09CF" w:rsidP="00EE0FC6">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 xml:space="preserve">منهجية </w:t>
      </w:r>
      <w:r w:rsidRPr="009F1DB1">
        <w:rPr>
          <w:rFonts w:ascii="Simplified Arabic" w:hAnsi="Simplified Arabic" w:cs="Simplified Arabic" w:hint="cs"/>
          <w:b/>
          <w:bCs/>
          <w:color w:val="1B1C1D"/>
          <w:sz w:val="32"/>
          <w:szCs w:val="32"/>
          <w:bdr w:val="none" w:sz="0" w:space="0" w:color="auto" w:frame="1"/>
        </w:rPr>
        <w:t>Prince2 (Projects IN Controlled Environments)</w:t>
      </w:r>
      <w:r w:rsidRPr="009F1DB1">
        <w:rPr>
          <w:rFonts w:ascii="Simplified Arabic" w:hAnsi="Simplified Arabic" w:cs="Simplified Arabic" w:hint="cs"/>
          <w:b/>
          <w:bCs/>
          <w:color w:val="1B1C1D"/>
          <w:sz w:val="32"/>
          <w:szCs w:val="32"/>
          <w:bdr w:val="none" w:sz="0" w:space="0" w:color="auto" w:frame="1"/>
          <w:rtl/>
        </w:rPr>
        <w:t>:</w:t>
      </w:r>
    </w:p>
    <w:p w14:paraId="527F81F4" w14:textId="77777777" w:rsidR="00FC09CF" w:rsidRPr="009F1DB1" w:rsidRDefault="00FC09CF" w:rsidP="00EE0FC6">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إطار عمل قوي ومنظم لإدارة المشاريع، شائع جداً في المملكة المتحدة وأوروبا.</w:t>
      </w:r>
    </w:p>
    <w:p w14:paraId="00A95F29" w14:textId="77777777" w:rsidR="00FC09CF" w:rsidRPr="009F1DB1" w:rsidRDefault="00FC09CF" w:rsidP="00EE0FC6">
      <w:pPr>
        <w:pStyle w:val="a5"/>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يركز على </w:t>
      </w:r>
      <w:r w:rsidRPr="009F1DB1">
        <w:rPr>
          <w:rFonts w:ascii="Simplified Arabic" w:hAnsi="Simplified Arabic" w:cs="Simplified Arabic" w:hint="cs"/>
          <w:b/>
          <w:bCs/>
          <w:color w:val="1B1C1D"/>
          <w:sz w:val="32"/>
          <w:szCs w:val="32"/>
          <w:bdr w:val="none" w:sz="0" w:space="0" w:color="auto" w:frame="1"/>
          <w:rtl/>
        </w:rPr>
        <w:t>التحكم والمساءلة</w:t>
      </w:r>
      <w:r w:rsidRPr="009F1DB1">
        <w:rPr>
          <w:rFonts w:ascii="Simplified Arabic" w:hAnsi="Simplified Arabic" w:cs="Simplified Arabic" w:hint="cs"/>
          <w:color w:val="1B1C1D"/>
          <w:sz w:val="32"/>
          <w:szCs w:val="32"/>
          <w:rtl/>
        </w:rPr>
        <w:t xml:space="preserve"> عبر مراحل المشروع.</w:t>
      </w:r>
    </w:p>
    <w:p w14:paraId="7CB4627C" w14:textId="77777777" w:rsidR="00FC09CF" w:rsidRPr="009F1DB1" w:rsidRDefault="00FC09CF" w:rsidP="00EE0FC6">
      <w:pPr>
        <w:pStyle w:val="a5"/>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يعتمد على </w:t>
      </w:r>
      <w:r w:rsidRPr="009F1DB1">
        <w:rPr>
          <w:rFonts w:ascii="Simplified Arabic" w:hAnsi="Simplified Arabic" w:cs="Simplified Arabic" w:hint="cs"/>
          <w:b/>
          <w:bCs/>
          <w:color w:val="1B1C1D"/>
          <w:sz w:val="32"/>
          <w:szCs w:val="32"/>
          <w:bdr w:val="none" w:sz="0" w:space="0" w:color="auto" w:frame="1"/>
          <w:rtl/>
        </w:rPr>
        <w:t>7 مبادئ (</w:t>
      </w:r>
      <w:r w:rsidRPr="009F1DB1">
        <w:rPr>
          <w:rFonts w:ascii="Simplified Arabic" w:hAnsi="Simplified Arabic" w:cs="Simplified Arabic" w:hint="cs"/>
          <w:b/>
          <w:bCs/>
          <w:color w:val="1B1C1D"/>
          <w:sz w:val="32"/>
          <w:szCs w:val="32"/>
          <w:bdr w:val="none" w:sz="0" w:space="0" w:color="auto" w:frame="1"/>
        </w:rPr>
        <w:t>Principles</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مثل الاستمرار في تبرير الأعمال، التعلم من الخبرة، الإدارة حسب المراحل، والإدارة بالاستثناء.</w:t>
      </w:r>
    </w:p>
    <w:p w14:paraId="2F3330E6" w14:textId="77777777" w:rsidR="00FC09CF" w:rsidRPr="009F1DB1" w:rsidRDefault="00FC09CF" w:rsidP="00EE0FC6">
      <w:pPr>
        <w:pStyle w:val="a5"/>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 xml:space="preserve">يحدد </w:t>
      </w:r>
      <w:r w:rsidRPr="009F1DB1">
        <w:rPr>
          <w:rFonts w:ascii="Simplified Arabic" w:hAnsi="Simplified Arabic" w:cs="Simplified Arabic" w:hint="cs"/>
          <w:b/>
          <w:bCs/>
          <w:color w:val="1B1C1D"/>
          <w:sz w:val="32"/>
          <w:szCs w:val="32"/>
          <w:bdr w:val="none" w:sz="0" w:space="0" w:color="auto" w:frame="1"/>
          <w:rtl/>
        </w:rPr>
        <w:t>7 مواضيع (</w:t>
      </w:r>
      <w:r w:rsidRPr="009F1DB1">
        <w:rPr>
          <w:rFonts w:ascii="Simplified Arabic" w:hAnsi="Simplified Arabic" w:cs="Simplified Arabic" w:hint="cs"/>
          <w:b/>
          <w:bCs/>
          <w:color w:val="1B1C1D"/>
          <w:sz w:val="32"/>
          <w:szCs w:val="32"/>
          <w:bdr w:val="none" w:sz="0" w:space="0" w:color="auto" w:frame="1"/>
        </w:rPr>
        <w:t>Themes</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مثل حالة العمل، التنظيم، الجودة، الخطط، المخاطر، التغيير، والتقدم.</w:t>
      </w:r>
    </w:p>
    <w:p w14:paraId="59E7C48A" w14:textId="77777777" w:rsidR="00FC09CF" w:rsidRPr="009F1DB1" w:rsidRDefault="00FC09CF" w:rsidP="00EE0FC6">
      <w:pPr>
        <w:pStyle w:val="a5"/>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يصف </w:t>
      </w:r>
      <w:r w:rsidRPr="009F1DB1">
        <w:rPr>
          <w:rFonts w:ascii="Simplified Arabic" w:hAnsi="Simplified Arabic" w:cs="Simplified Arabic" w:hint="cs"/>
          <w:b/>
          <w:bCs/>
          <w:color w:val="1B1C1D"/>
          <w:sz w:val="32"/>
          <w:szCs w:val="32"/>
          <w:bdr w:val="none" w:sz="0" w:space="0" w:color="auto" w:frame="1"/>
          <w:rtl/>
        </w:rPr>
        <w:t>7 عمليات (</w:t>
      </w:r>
      <w:r w:rsidRPr="009F1DB1">
        <w:rPr>
          <w:rFonts w:ascii="Simplified Arabic" w:hAnsi="Simplified Arabic" w:cs="Simplified Arabic" w:hint="cs"/>
          <w:b/>
          <w:bCs/>
          <w:color w:val="1B1C1D"/>
          <w:sz w:val="32"/>
          <w:szCs w:val="32"/>
          <w:bdr w:val="none" w:sz="0" w:space="0" w:color="auto" w:frame="1"/>
        </w:rPr>
        <w:t>Processes</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من بدء المشروع إلى إغلاقه.</w:t>
      </w:r>
    </w:p>
    <w:p w14:paraId="2B6BCBEF" w14:textId="77777777" w:rsidR="00FC09CF" w:rsidRPr="009F1DB1" w:rsidRDefault="00FC09CF" w:rsidP="00EE0FC6">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يتميز بالتركيز على الأدوار والمسؤوليات الواضحة، والتفويض، والمنتجات.</w:t>
      </w:r>
    </w:p>
    <w:p w14:paraId="617B5595" w14:textId="2F4834BF"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538F1317"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المقارنة بين المنهجيات التقليدية (الشلال) والمنهجيات المرنة (</w:t>
      </w:r>
      <w:r w:rsidRPr="009F1DB1">
        <w:rPr>
          <w:rFonts w:ascii="Simplified Arabic" w:eastAsia="Times New Roman" w:hAnsi="Simplified Arabic" w:cs="Simplified Arabic" w:hint="cs"/>
          <w:color w:val="1B1C1D"/>
          <w:sz w:val="32"/>
          <w:szCs w:val="32"/>
        </w:rPr>
        <w:t>Agile</w:t>
      </w:r>
      <w:r w:rsidRPr="009F1DB1">
        <w:rPr>
          <w:rFonts w:ascii="Simplified Arabic" w:eastAsia="Times New Roman" w:hAnsi="Simplified Arabic" w:cs="Simplified Arabic" w:hint="cs"/>
          <w:color w:val="1B1C1D"/>
          <w:sz w:val="32"/>
          <w:szCs w:val="32"/>
          <w:rtl/>
        </w:rPr>
        <w:t>) ومدى ملاءمتها لقطاع المقاولات</w:t>
      </w:r>
    </w:p>
    <w:p w14:paraId="32DC2AA7" w14:textId="77777777" w:rsidR="00FC09CF" w:rsidRPr="009F1DB1" w:rsidRDefault="00FC09CF" w:rsidP="00EE0FC6">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 xml:space="preserve">المنهجيات التقليدية (الشلال - </w:t>
      </w:r>
      <w:r w:rsidRPr="009F1DB1">
        <w:rPr>
          <w:rFonts w:ascii="Simplified Arabic" w:hAnsi="Simplified Arabic" w:cs="Simplified Arabic" w:hint="cs"/>
          <w:b/>
          <w:bCs/>
          <w:color w:val="1B1C1D"/>
          <w:sz w:val="32"/>
          <w:szCs w:val="32"/>
          <w:bdr w:val="none" w:sz="0" w:space="0" w:color="auto" w:frame="1"/>
        </w:rPr>
        <w:t>Waterfall</w:t>
      </w:r>
      <w:r w:rsidRPr="009F1DB1">
        <w:rPr>
          <w:rFonts w:ascii="Simplified Arabic" w:hAnsi="Simplified Arabic" w:cs="Simplified Arabic" w:hint="cs"/>
          <w:b/>
          <w:bCs/>
          <w:color w:val="1B1C1D"/>
          <w:sz w:val="32"/>
          <w:szCs w:val="32"/>
          <w:bdr w:val="none" w:sz="0" w:space="0" w:color="auto" w:frame="1"/>
          <w:rtl/>
        </w:rPr>
        <w:t>):</w:t>
      </w:r>
    </w:p>
    <w:p w14:paraId="435D2594" w14:textId="77777777" w:rsidR="00FC09CF" w:rsidRPr="009F1DB1" w:rsidRDefault="00FC09CF" w:rsidP="00EE0FC6">
      <w:pPr>
        <w:pStyle w:val="a5"/>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المبدأ:</w:t>
      </w:r>
      <w:r w:rsidRPr="009F1DB1">
        <w:rPr>
          <w:rFonts w:ascii="Simplified Arabic" w:hAnsi="Simplified Arabic" w:cs="Simplified Arabic" w:hint="cs"/>
          <w:color w:val="1B1C1D"/>
          <w:sz w:val="32"/>
          <w:szCs w:val="32"/>
          <w:rtl/>
        </w:rPr>
        <w:t xml:space="preserve"> تسلسل خطي ومتعاقب للمراحل. كل مرحلة يجب أن تكتمل تمامًا قبل البدء بالمرحلة التالية (مثل الشلال المتدفق).</w:t>
      </w:r>
    </w:p>
    <w:p w14:paraId="67778198" w14:textId="77777777" w:rsidR="00FC09CF" w:rsidRPr="009F1DB1" w:rsidRDefault="00FC09CF" w:rsidP="00EE0FC6">
      <w:pPr>
        <w:pStyle w:val="a5"/>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الخصائص:</w:t>
      </w:r>
      <w:r w:rsidRPr="009F1DB1">
        <w:rPr>
          <w:rFonts w:ascii="Simplified Arabic" w:hAnsi="Simplified Arabic" w:cs="Simplified Arabic" w:hint="cs"/>
          <w:color w:val="1B1C1D"/>
          <w:sz w:val="32"/>
          <w:szCs w:val="32"/>
          <w:rtl/>
        </w:rPr>
        <w:t xml:space="preserve"> متطلبات واضحة ومحددة مسبقاً، تخطيط مفصل في البداية، تركيز على التوثيق، صعوبة في استيعاب التغييرات المتأخرة.</w:t>
      </w:r>
    </w:p>
    <w:p w14:paraId="6EB39475" w14:textId="77777777" w:rsidR="00FC09CF" w:rsidRPr="009F1DB1" w:rsidRDefault="00FC09CF" w:rsidP="00EE0FC6">
      <w:pPr>
        <w:pStyle w:val="a5"/>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الملاءمة لقطاع المقاولات:</w:t>
      </w:r>
      <w:r w:rsidRPr="009F1DB1">
        <w:rPr>
          <w:rFonts w:ascii="Simplified Arabic" w:hAnsi="Simplified Arabic" w:cs="Simplified Arabic" w:hint="cs"/>
          <w:color w:val="1B1C1D"/>
          <w:sz w:val="32"/>
          <w:szCs w:val="32"/>
          <w:rtl/>
        </w:rPr>
        <w:t xml:space="preserve"> تاريخياً، هي المنهجية الأكثر استخداماً في المقاولات. تناسب المشاريع التي يكون نطاقها ومواصفاتها ثابتة ومحددة جيداً من البداية (مثل مشاريع البنية التحتية التقليدية، المباني ذات التصميمات المعيارية). يسمح بالتحكم الصارم بالميزانية والجدول الزمني إذا كانت التغييرات قليلة.</w:t>
      </w:r>
    </w:p>
    <w:p w14:paraId="7A535073" w14:textId="77777777" w:rsidR="00FC09CF" w:rsidRPr="009F1DB1" w:rsidRDefault="00FC09CF" w:rsidP="00EE0FC6">
      <w:pPr>
        <w:pStyle w:val="a5"/>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عيوبها في المقاولات:</w:t>
      </w:r>
      <w:r w:rsidRPr="009F1DB1">
        <w:rPr>
          <w:rFonts w:ascii="Simplified Arabic" w:hAnsi="Simplified Arabic" w:cs="Simplified Arabic" w:hint="cs"/>
          <w:color w:val="1B1C1D"/>
          <w:sz w:val="32"/>
          <w:szCs w:val="32"/>
          <w:rtl/>
        </w:rPr>
        <w:t xml:space="preserve"> صعوبة التعامل مع التغييرات الطارئة (مثل مشاكل التربة، تغيير متطلبات العميل)، قد تؤدي إلى جمود وصعوبة في التكيف مع الظروف غير المتوقعة، مما يؤثر على الوقت والتكلفة.</w:t>
      </w:r>
    </w:p>
    <w:p w14:paraId="69424708" w14:textId="77777777" w:rsidR="00FC09CF" w:rsidRPr="009F1DB1" w:rsidRDefault="00FC09CF" w:rsidP="00EE0FC6">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المنهجيات المرنة (</w:t>
      </w:r>
      <w:r w:rsidRPr="009F1DB1">
        <w:rPr>
          <w:rFonts w:ascii="Simplified Arabic" w:hAnsi="Simplified Arabic" w:cs="Simplified Arabic" w:hint="cs"/>
          <w:b/>
          <w:bCs/>
          <w:color w:val="1B1C1D"/>
          <w:sz w:val="32"/>
          <w:szCs w:val="32"/>
          <w:bdr w:val="none" w:sz="0" w:space="0" w:color="auto" w:frame="1"/>
        </w:rPr>
        <w:t>Agile</w:t>
      </w:r>
      <w:r w:rsidRPr="009F1DB1">
        <w:rPr>
          <w:rFonts w:ascii="Simplified Arabic" w:hAnsi="Simplified Arabic" w:cs="Simplified Arabic" w:hint="cs"/>
          <w:b/>
          <w:bCs/>
          <w:color w:val="1B1C1D"/>
          <w:sz w:val="32"/>
          <w:szCs w:val="32"/>
          <w:bdr w:val="none" w:sz="0" w:space="0" w:color="auto" w:frame="1"/>
          <w:rtl/>
        </w:rPr>
        <w:t>):</w:t>
      </w:r>
    </w:p>
    <w:p w14:paraId="2EABF678" w14:textId="77777777" w:rsidR="00FC09CF" w:rsidRPr="009F1DB1" w:rsidRDefault="00FC09CF" w:rsidP="00EE0FC6">
      <w:pPr>
        <w:pStyle w:val="a5"/>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المبدأ:</w:t>
      </w:r>
      <w:r w:rsidRPr="009F1DB1">
        <w:rPr>
          <w:rFonts w:ascii="Simplified Arabic" w:hAnsi="Simplified Arabic" w:cs="Simplified Arabic" w:hint="cs"/>
          <w:color w:val="1B1C1D"/>
          <w:sz w:val="32"/>
          <w:szCs w:val="32"/>
          <w:rtl/>
        </w:rPr>
        <w:t xml:space="preserve"> تكرارية </w:t>
      </w:r>
      <w:proofErr w:type="spellStart"/>
      <w:r w:rsidRPr="009F1DB1">
        <w:rPr>
          <w:rFonts w:ascii="Simplified Arabic" w:hAnsi="Simplified Arabic" w:cs="Simplified Arabic" w:hint="cs"/>
          <w:color w:val="1B1C1D"/>
          <w:sz w:val="32"/>
          <w:szCs w:val="32"/>
          <w:rtl/>
        </w:rPr>
        <w:t>وتزايدية</w:t>
      </w:r>
      <w:proofErr w:type="spellEnd"/>
      <w:r w:rsidRPr="009F1DB1">
        <w:rPr>
          <w:rFonts w:ascii="Simplified Arabic" w:hAnsi="Simplified Arabic" w:cs="Simplified Arabic" w:hint="cs"/>
          <w:color w:val="1B1C1D"/>
          <w:sz w:val="32"/>
          <w:szCs w:val="32"/>
          <w:rtl/>
        </w:rPr>
        <w:t xml:space="preserve">، تركز على </w:t>
      </w:r>
      <w:proofErr w:type="spellStart"/>
      <w:r w:rsidRPr="009F1DB1">
        <w:rPr>
          <w:rFonts w:ascii="Simplified Arabic" w:hAnsi="Simplified Arabic" w:cs="Simplified Arabic" w:hint="cs"/>
          <w:color w:val="1B1C1D"/>
          <w:sz w:val="32"/>
          <w:szCs w:val="32"/>
          <w:rtl/>
        </w:rPr>
        <w:t>التسليمات</w:t>
      </w:r>
      <w:proofErr w:type="spellEnd"/>
      <w:r w:rsidRPr="009F1DB1">
        <w:rPr>
          <w:rFonts w:ascii="Simplified Arabic" w:hAnsi="Simplified Arabic" w:cs="Simplified Arabic" w:hint="cs"/>
          <w:color w:val="1B1C1D"/>
          <w:sz w:val="32"/>
          <w:szCs w:val="32"/>
          <w:rtl/>
        </w:rPr>
        <w:t xml:space="preserve"> المتكررة والقيمة المضافة، والاستجابة السريعة للتغيير، والتعاون المستمر مع العميل.</w:t>
      </w:r>
    </w:p>
    <w:p w14:paraId="161B170A" w14:textId="77777777" w:rsidR="00FC09CF" w:rsidRPr="009F1DB1" w:rsidRDefault="00FC09CF" w:rsidP="00EE0FC6">
      <w:pPr>
        <w:pStyle w:val="a5"/>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الخصائص:</w:t>
      </w:r>
      <w:r w:rsidRPr="009F1DB1">
        <w:rPr>
          <w:rFonts w:ascii="Simplified Arabic" w:hAnsi="Simplified Arabic" w:cs="Simplified Arabic" w:hint="cs"/>
          <w:color w:val="1B1C1D"/>
          <w:sz w:val="32"/>
          <w:szCs w:val="32"/>
          <w:rtl/>
        </w:rPr>
        <w:t xml:space="preserve"> مرونة عالية، تقسيم المشروع إلى دورات قصيرة (</w:t>
      </w:r>
      <w:r w:rsidRPr="009F1DB1">
        <w:rPr>
          <w:rFonts w:ascii="Simplified Arabic" w:hAnsi="Simplified Arabic" w:cs="Simplified Arabic" w:hint="cs"/>
          <w:color w:val="1B1C1D"/>
          <w:sz w:val="32"/>
          <w:szCs w:val="32"/>
        </w:rPr>
        <w:t>Sprints</w:t>
      </w:r>
      <w:r w:rsidRPr="009F1DB1">
        <w:rPr>
          <w:rFonts w:ascii="Simplified Arabic" w:hAnsi="Simplified Arabic" w:cs="Simplified Arabic" w:hint="cs"/>
          <w:color w:val="1B1C1D"/>
          <w:sz w:val="32"/>
          <w:szCs w:val="32"/>
          <w:rtl/>
        </w:rPr>
        <w:t>)، تقييم مستمر، ترحيب بالتغيير حتى في المراحل المتأخرة.</w:t>
      </w:r>
    </w:p>
    <w:p w14:paraId="284F8C03" w14:textId="77777777" w:rsidR="00FC09CF" w:rsidRPr="009F1DB1" w:rsidRDefault="00FC09CF" w:rsidP="00EE0FC6">
      <w:pPr>
        <w:pStyle w:val="a5"/>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الملاءمة لقطاع المقاولات:</w:t>
      </w:r>
    </w:p>
    <w:p w14:paraId="0EBB1D78" w14:textId="77777777" w:rsidR="00FC09CF" w:rsidRPr="009F1DB1" w:rsidRDefault="00FC09CF" w:rsidP="00EE0FC6">
      <w:pPr>
        <w:pStyle w:val="a5"/>
        <w:numPr>
          <w:ilvl w:val="2"/>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التحديات:</w:t>
      </w:r>
      <w:r w:rsidRPr="009F1DB1">
        <w:rPr>
          <w:rFonts w:ascii="Simplified Arabic" w:hAnsi="Simplified Arabic" w:cs="Simplified Arabic" w:hint="cs"/>
          <w:color w:val="1B1C1D"/>
          <w:sz w:val="32"/>
          <w:szCs w:val="32"/>
          <w:rtl/>
        </w:rPr>
        <w:t xml:space="preserve"> التطبيق الكامل لمنهجية </w:t>
      </w:r>
      <w:r w:rsidRPr="009F1DB1">
        <w:rPr>
          <w:rFonts w:ascii="Simplified Arabic" w:hAnsi="Simplified Arabic" w:cs="Simplified Arabic" w:hint="cs"/>
          <w:color w:val="1B1C1D"/>
          <w:sz w:val="32"/>
          <w:szCs w:val="32"/>
        </w:rPr>
        <w:t>Agile</w:t>
      </w:r>
      <w:r w:rsidRPr="009F1DB1">
        <w:rPr>
          <w:rFonts w:ascii="Simplified Arabic" w:hAnsi="Simplified Arabic" w:cs="Simplified Arabic" w:hint="cs"/>
          <w:color w:val="1B1C1D"/>
          <w:sz w:val="32"/>
          <w:szCs w:val="32"/>
          <w:rtl/>
        </w:rPr>
        <w:t xml:space="preserve"> في قطاع المقاولات يواجه تحديات كبيرة بسبب طبيعة الأصول المادية، التكاليف الضخمة، والاعتمادات الرسمية. لا يمكن "تكرار" بناء مبنى بسهولة.</w:t>
      </w:r>
    </w:p>
    <w:p w14:paraId="3B6637EC" w14:textId="77777777" w:rsidR="00FC09CF" w:rsidRPr="009F1DB1" w:rsidRDefault="00FC09CF" w:rsidP="00EE0FC6">
      <w:pPr>
        <w:pStyle w:val="a5"/>
        <w:numPr>
          <w:ilvl w:val="2"/>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إمكانية التكييف (</w:t>
      </w:r>
      <w:r w:rsidRPr="009F1DB1">
        <w:rPr>
          <w:rFonts w:ascii="Simplified Arabic" w:hAnsi="Simplified Arabic" w:cs="Simplified Arabic" w:hint="cs"/>
          <w:b/>
          <w:bCs/>
          <w:color w:val="1B1C1D"/>
          <w:sz w:val="32"/>
          <w:szCs w:val="32"/>
          <w:bdr w:val="none" w:sz="0" w:space="0" w:color="auto" w:frame="1"/>
        </w:rPr>
        <w:t>Hybrid Approaches</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بدأت بعض شركات المقاولات تتبنى </w:t>
      </w:r>
      <w:r w:rsidRPr="009F1DB1">
        <w:rPr>
          <w:rFonts w:ascii="Simplified Arabic" w:hAnsi="Simplified Arabic" w:cs="Simplified Arabic" w:hint="cs"/>
          <w:b/>
          <w:bCs/>
          <w:color w:val="1B1C1D"/>
          <w:sz w:val="32"/>
          <w:szCs w:val="32"/>
          <w:bdr w:val="none" w:sz="0" w:space="0" w:color="auto" w:frame="1"/>
          <w:rtl/>
        </w:rPr>
        <w:t>نهجًا هجينًا</w:t>
      </w:r>
      <w:r w:rsidRPr="009F1DB1">
        <w:rPr>
          <w:rFonts w:ascii="Simplified Arabic" w:hAnsi="Simplified Arabic" w:cs="Simplified Arabic" w:hint="cs"/>
          <w:color w:val="1B1C1D"/>
          <w:sz w:val="32"/>
          <w:szCs w:val="32"/>
          <w:rtl/>
        </w:rPr>
        <w:t xml:space="preserve"> يجمع بين عناصر </w:t>
      </w:r>
      <w:r w:rsidRPr="009F1DB1">
        <w:rPr>
          <w:rFonts w:ascii="Simplified Arabic" w:hAnsi="Simplified Arabic" w:cs="Simplified Arabic" w:hint="cs"/>
          <w:color w:val="1B1C1D"/>
          <w:sz w:val="32"/>
          <w:szCs w:val="32"/>
        </w:rPr>
        <w:t>Agile</w:t>
      </w:r>
      <w:r w:rsidRPr="009F1DB1">
        <w:rPr>
          <w:rFonts w:ascii="Simplified Arabic" w:hAnsi="Simplified Arabic" w:cs="Simplified Arabic" w:hint="cs"/>
          <w:color w:val="1B1C1D"/>
          <w:sz w:val="32"/>
          <w:szCs w:val="32"/>
          <w:rtl/>
        </w:rPr>
        <w:t xml:space="preserve"> (مثل التخطيط التكراري، التعاون الوثيق مع العميل، إدارة التغيير المرنة، اجتماعات </w:t>
      </w:r>
      <w:r w:rsidRPr="009F1DB1">
        <w:rPr>
          <w:rFonts w:ascii="Simplified Arabic" w:hAnsi="Simplified Arabic" w:cs="Simplified Arabic" w:hint="cs"/>
          <w:color w:val="1B1C1D"/>
          <w:sz w:val="32"/>
          <w:szCs w:val="32"/>
        </w:rPr>
        <w:t>Stand-up</w:t>
      </w:r>
      <w:r w:rsidRPr="009F1DB1">
        <w:rPr>
          <w:rFonts w:ascii="Simplified Arabic" w:hAnsi="Simplified Arabic" w:cs="Simplified Arabic" w:hint="cs"/>
          <w:color w:val="1B1C1D"/>
          <w:sz w:val="32"/>
          <w:szCs w:val="32"/>
          <w:rtl/>
        </w:rPr>
        <w:t xml:space="preserve">) مع الإطار العام لمنهجية الشلال </w:t>
      </w:r>
      <w:r w:rsidRPr="009F1DB1">
        <w:rPr>
          <w:rFonts w:ascii="Simplified Arabic" w:hAnsi="Simplified Arabic" w:cs="Simplified Arabic" w:hint="cs"/>
          <w:color w:val="1B1C1D"/>
          <w:sz w:val="32"/>
          <w:szCs w:val="32"/>
          <w:rtl/>
        </w:rPr>
        <w:lastRenderedPageBreak/>
        <w:t>للمشاريع الكبيرة. هذا يسمح بمرونة أكبر في جوانب معينة (مثل التصميم الداخلي، تطوير حلول تقنية للمشروع) مع الحفاظ على التحكم العام.</w:t>
      </w:r>
    </w:p>
    <w:p w14:paraId="5B7C1C78" w14:textId="77777777" w:rsidR="00FC09CF" w:rsidRPr="009F1DB1" w:rsidRDefault="00FC09CF" w:rsidP="00EE0FC6">
      <w:pPr>
        <w:pStyle w:val="a5"/>
        <w:numPr>
          <w:ilvl w:val="2"/>
          <w:numId w:val="2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ملاءمة لـ "المشاريع المتغيرة":</w:t>
      </w:r>
      <w:r w:rsidRPr="009F1DB1">
        <w:rPr>
          <w:rFonts w:ascii="Simplified Arabic" w:hAnsi="Simplified Arabic" w:cs="Simplified Arabic" w:hint="cs"/>
          <w:color w:val="1B1C1D"/>
          <w:sz w:val="32"/>
          <w:szCs w:val="32"/>
          <w:rtl/>
        </w:rPr>
        <w:t xml:space="preserve"> قد تكون مفيدة في المشاريع التي تتطور متطلباتها أو تصميماتها باستمرار، أو في المشاريع التي تتضمن مكونات تكنولوجية معقدة.</w:t>
      </w:r>
    </w:p>
    <w:p w14:paraId="435D093A" w14:textId="73AC2D06"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6337C38B" w14:textId="77777777" w:rsidR="00FC09CF" w:rsidRPr="009F1DB1" w:rsidRDefault="00FC09CF"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3. تحديات إدارة المشاريع: تصنيفها وأبعادها</w:t>
      </w:r>
    </w:p>
    <w:p w14:paraId="6D55A4A7" w14:textId="77777777" w:rsidR="00FC09CF" w:rsidRPr="009F1DB1" w:rsidRDefault="00FC09CF"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تتعدد التحديات التي تواجه مديري المشاريع، ويمكن تصنيفها لفهم أعمق لأبعادها وتأثيراتها.</w:t>
      </w:r>
    </w:p>
    <w:p w14:paraId="099A8FDC" w14:textId="3492D570"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098DA1B3"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تصنيف عام لتحديات إدارة المشاريع</w:t>
      </w:r>
    </w:p>
    <w:p w14:paraId="1980FB0A" w14:textId="77777777" w:rsidR="00FC09CF" w:rsidRPr="009F1DB1" w:rsidRDefault="00FC09CF"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يمكن تصنيف التحديات الرئيسية في إدارة المشاريع إلى الفئات التالية:</w:t>
      </w:r>
    </w:p>
    <w:p w14:paraId="042B6C27" w14:textId="77777777" w:rsidR="00FC09CF" w:rsidRPr="009F1DB1" w:rsidRDefault="00FC09CF" w:rsidP="00EE0FC6">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التخطيط:</w:t>
      </w:r>
      <w:r w:rsidRPr="009F1DB1">
        <w:rPr>
          <w:rFonts w:ascii="Simplified Arabic" w:hAnsi="Simplified Arabic" w:cs="Simplified Arabic" w:hint="cs"/>
          <w:color w:val="1B1C1D"/>
          <w:sz w:val="32"/>
          <w:szCs w:val="32"/>
          <w:rtl/>
        </w:rPr>
        <w:t xml:space="preserve"> تتعلق بعدم كفاية أو دقة الخطط الموضوعة للمشروع.</w:t>
      </w:r>
    </w:p>
    <w:p w14:paraId="10E0CC84" w14:textId="77777777" w:rsidR="00FC09CF" w:rsidRPr="009F1DB1" w:rsidRDefault="00FC09CF" w:rsidP="00EE0FC6">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الموارد:</w:t>
      </w:r>
      <w:r w:rsidRPr="009F1DB1">
        <w:rPr>
          <w:rFonts w:ascii="Simplified Arabic" w:hAnsi="Simplified Arabic" w:cs="Simplified Arabic" w:hint="cs"/>
          <w:color w:val="1B1C1D"/>
          <w:sz w:val="32"/>
          <w:szCs w:val="32"/>
          <w:rtl/>
        </w:rPr>
        <w:t xml:space="preserve"> تشمل الصعوبات في الحصول على وتخصيص وإدارة الموارد اللازمة (بشرية، مالية، مادية).</w:t>
      </w:r>
    </w:p>
    <w:p w14:paraId="1B12AE36" w14:textId="77777777" w:rsidR="00FC09CF" w:rsidRPr="009F1DB1" w:rsidRDefault="00FC09CF" w:rsidP="00EE0FC6">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تحديات إدارة المخاطر:</w:t>
      </w:r>
      <w:r w:rsidRPr="009F1DB1">
        <w:rPr>
          <w:rFonts w:ascii="Simplified Arabic" w:hAnsi="Simplified Arabic" w:cs="Simplified Arabic" w:hint="cs"/>
          <w:color w:val="1B1C1D"/>
          <w:sz w:val="32"/>
          <w:szCs w:val="32"/>
          <w:rtl/>
        </w:rPr>
        <w:t xml:space="preserve"> تتصل بعدم القدرة على تحديد المخاطر وتحليلها والاستجابة لها بفعالية.</w:t>
      </w:r>
    </w:p>
    <w:p w14:paraId="36B20152" w14:textId="77777777" w:rsidR="00FC09CF" w:rsidRPr="009F1DB1" w:rsidRDefault="00FC09CF" w:rsidP="00EE0FC6">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الجودة والتكاليف:</w:t>
      </w:r>
      <w:r w:rsidRPr="009F1DB1">
        <w:rPr>
          <w:rFonts w:ascii="Simplified Arabic" w:hAnsi="Simplified Arabic" w:cs="Simplified Arabic" w:hint="cs"/>
          <w:color w:val="1B1C1D"/>
          <w:sz w:val="32"/>
          <w:szCs w:val="32"/>
          <w:rtl/>
        </w:rPr>
        <w:t xml:space="preserve"> ترتبط بضمان تحقيق المعايير المطلوبة ضمن الميزانية المحددة.</w:t>
      </w:r>
    </w:p>
    <w:p w14:paraId="65E96700" w14:textId="77777777" w:rsidR="00FC09CF" w:rsidRPr="009F1DB1" w:rsidRDefault="00FC09CF" w:rsidP="00EE0FC6">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التواصل:</w:t>
      </w:r>
      <w:r w:rsidRPr="009F1DB1">
        <w:rPr>
          <w:rFonts w:ascii="Simplified Arabic" w:hAnsi="Simplified Arabic" w:cs="Simplified Arabic" w:hint="cs"/>
          <w:color w:val="1B1C1D"/>
          <w:sz w:val="32"/>
          <w:szCs w:val="32"/>
          <w:rtl/>
        </w:rPr>
        <w:t xml:space="preserve"> تنشأ من عدم فعالية تبادل المعلومات بين أصحاب المصلحة.</w:t>
      </w:r>
    </w:p>
    <w:p w14:paraId="46215E64" w14:textId="77777777" w:rsidR="00FC09CF" w:rsidRPr="009F1DB1" w:rsidRDefault="00FC09CF" w:rsidP="00EE0FC6">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التغيير:</w:t>
      </w:r>
      <w:r w:rsidRPr="009F1DB1">
        <w:rPr>
          <w:rFonts w:ascii="Simplified Arabic" w:hAnsi="Simplified Arabic" w:cs="Simplified Arabic" w:hint="cs"/>
          <w:color w:val="1B1C1D"/>
          <w:sz w:val="32"/>
          <w:szCs w:val="32"/>
          <w:rtl/>
        </w:rPr>
        <w:t xml:space="preserve"> تتعلق بصعوبة التعامل مع التعديلات على نطاق المشروع أو عملياته.</w:t>
      </w:r>
    </w:p>
    <w:p w14:paraId="092EF1AE" w14:textId="0012FE23"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68FA6165"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تحليل الأبعاد المختلفة لكل تحدي وكيفية تأثيرها على سير العمل</w:t>
      </w:r>
    </w:p>
    <w:p w14:paraId="687760F1" w14:textId="77777777" w:rsidR="00FC09CF" w:rsidRPr="009F1DB1" w:rsidRDefault="00FC09CF" w:rsidP="00EE0FC6">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التخطيط:</w:t>
      </w:r>
    </w:p>
    <w:p w14:paraId="46CEE40D"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الأبعاد:</w:t>
      </w:r>
      <w:r w:rsidRPr="009F1DB1">
        <w:rPr>
          <w:rFonts w:ascii="Simplified Arabic" w:hAnsi="Simplified Arabic" w:cs="Simplified Arabic" w:hint="cs"/>
          <w:color w:val="1B1C1D"/>
          <w:sz w:val="32"/>
          <w:szCs w:val="32"/>
          <w:rtl/>
        </w:rPr>
        <w:t xml:space="preserve"> عدم وضوح أهداف المشروع، تقديرات غير دقيقة للوقت والتكلفة، إهمال دراسات الجدوى المتأنية، عدم تحديد نطاق المشروع بوضوح (</w:t>
      </w:r>
      <w:r w:rsidRPr="009F1DB1">
        <w:rPr>
          <w:rFonts w:ascii="Simplified Arabic" w:hAnsi="Simplified Arabic" w:cs="Simplified Arabic" w:hint="cs"/>
          <w:color w:val="1B1C1D"/>
          <w:sz w:val="32"/>
          <w:szCs w:val="32"/>
        </w:rPr>
        <w:t>Scope Creep</w:t>
      </w:r>
      <w:r w:rsidRPr="009F1DB1">
        <w:rPr>
          <w:rFonts w:ascii="Simplified Arabic" w:hAnsi="Simplified Arabic" w:cs="Simplified Arabic" w:hint="cs"/>
          <w:color w:val="1B1C1D"/>
          <w:sz w:val="32"/>
          <w:szCs w:val="32"/>
          <w:rtl/>
        </w:rPr>
        <w:t>).</w:t>
      </w:r>
    </w:p>
    <w:p w14:paraId="0A0FB326"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التأثير:</w:t>
      </w:r>
      <w:r w:rsidRPr="009F1DB1">
        <w:rPr>
          <w:rFonts w:ascii="Simplified Arabic" w:hAnsi="Simplified Arabic" w:cs="Simplified Arabic" w:hint="cs"/>
          <w:color w:val="1B1C1D"/>
          <w:sz w:val="32"/>
          <w:szCs w:val="32"/>
          <w:rtl/>
        </w:rPr>
        <w:t xml:space="preserve"> يؤدي إلى انحرافات كبيرة عن المسار المخطط، تأخيرات في الجدول الزمني، تجاوزات في الميزانية، إعادة العمل، وخيبة أمل أصحاب المصلحة. يصبح المشروع بلا بوصلة واضحة.</w:t>
      </w:r>
    </w:p>
    <w:p w14:paraId="175865EA" w14:textId="77777777" w:rsidR="00FC09CF" w:rsidRPr="009F1DB1" w:rsidRDefault="00FC09CF" w:rsidP="00EE0FC6">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الموارد:</w:t>
      </w:r>
    </w:p>
    <w:p w14:paraId="354A82D2"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الأبعاد:</w:t>
      </w:r>
      <w:r w:rsidRPr="009F1DB1">
        <w:rPr>
          <w:rFonts w:ascii="Simplified Arabic" w:hAnsi="Simplified Arabic" w:cs="Simplified Arabic" w:hint="cs"/>
          <w:color w:val="1B1C1D"/>
          <w:sz w:val="32"/>
          <w:szCs w:val="32"/>
          <w:rtl/>
        </w:rPr>
        <w:t xml:space="preserve"> نقص الكفاءات والخبرات اللازمة في فريق العمل، سوء تخصيص الموارد البشرية (</w:t>
      </w:r>
      <w:r w:rsidRPr="009F1DB1">
        <w:rPr>
          <w:rFonts w:ascii="Simplified Arabic" w:hAnsi="Simplified Arabic" w:cs="Simplified Arabic" w:hint="cs"/>
          <w:color w:val="1B1C1D"/>
          <w:sz w:val="32"/>
          <w:szCs w:val="32"/>
        </w:rPr>
        <w:t>Over-allocation/Under-allocation</w:t>
      </w:r>
      <w:r w:rsidRPr="009F1DB1">
        <w:rPr>
          <w:rFonts w:ascii="Simplified Arabic" w:hAnsi="Simplified Arabic" w:cs="Simplified Arabic" w:hint="cs"/>
          <w:color w:val="1B1C1D"/>
          <w:sz w:val="32"/>
          <w:szCs w:val="32"/>
          <w:rtl/>
        </w:rPr>
        <w:t>)، عدم توفر المعدات والمواد في الوقت المناسب أو بالجودة المطلوبة، ارتفاع تكاليف الموارد، تحديات التوريد وسلسلة الإمداد.</w:t>
      </w:r>
    </w:p>
    <w:p w14:paraId="068990B4"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التأثير:</w:t>
      </w:r>
      <w:r w:rsidRPr="009F1DB1">
        <w:rPr>
          <w:rFonts w:ascii="Simplified Arabic" w:hAnsi="Simplified Arabic" w:cs="Simplified Arabic" w:hint="cs"/>
          <w:color w:val="1B1C1D"/>
          <w:sz w:val="32"/>
          <w:szCs w:val="32"/>
          <w:rtl/>
        </w:rPr>
        <w:t xml:space="preserve"> تباطؤ في وتيرة العمل، انخفاض في الجودة، زيادة في التكاليف التشغيلية، تأخير في </w:t>
      </w:r>
      <w:proofErr w:type="spellStart"/>
      <w:r w:rsidRPr="009F1DB1">
        <w:rPr>
          <w:rFonts w:ascii="Simplified Arabic" w:hAnsi="Simplified Arabic" w:cs="Simplified Arabic" w:hint="cs"/>
          <w:color w:val="1B1C1D"/>
          <w:sz w:val="32"/>
          <w:szCs w:val="32"/>
          <w:rtl/>
        </w:rPr>
        <w:t>التسليمات</w:t>
      </w:r>
      <w:proofErr w:type="spellEnd"/>
      <w:r w:rsidRPr="009F1DB1">
        <w:rPr>
          <w:rFonts w:ascii="Simplified Arabic" w:hAnsi="Simplified Arabic" w:cs="Simplified Arabic" w:hint="cs"/>
          <w:color w:val="1B1C1D"/>
          <w:sz w:val="32"/>
          <w:szCs w:val="32"/>
          <w:rtl/>
        </w:rPr>
        <w:t>، وإجهاد فريق العمل.</w:t>
      </w:r>
    </w:p>
    <w:p w14:paraId="6680F7C5" w14:textId="77777777" w:rsidR="00FC09CF" w:rsidRPr="009F1DB1" w:rsidRDefault="00FC09CF" w:rsidP="00EE0FC6">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المخاطر:</w:t>
      </w:r>
    </w:p>
    <w:p w14:paraId="7CAE2B1C"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الأبعاد:</w:t>
      </w:r>
      <w:r w:rsidRPr="009F1DB1">
        <w:rPr>
          <w:rFonts w:ascii="Simplified Arabic" w:hAnsi="Simplified Arabic" w:cs="Simplified Arabic" w:hint="cs"/>
          <w:color w:val="1B1C1D"/>
          <w:sz w:val="32"/>
          <w:szCs w:val="32"/>
          <w:rtl/>
        </w:rPr>
        <w:t xml:space="preserve"> عدم القدرة على تحديد جميع المخاطر المحتملة مبكرًا، غياب خطط استجابة واضحة للمخاطر المحددة، عدم تقييم تأثير المخاطر بشكل صحيح، إهمال المراقبة المستمرة للمخاطر.</w:t>
      </w:r>
    </w:p>
    <w:p w14:paraId="40B8DC9D"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التأثير:</w:t>
      </w:r>
      <w:r w:rsidRPr="009F1DB1">
        <w:rPr>
          <w:rFonts w:ascii="Simplified Arabic" w:hAnsi="Simplified Arabic" w:cs="Simplified Arabic" w:hint="cs"/>
          <w:color w:val="1B1C1D"/>
          <w:sz w:val="32"/>
          <w:szCs w:val="32"/>
          <w:rtl/>
        </w:rPr>
        <w:t xml:space="preserve"> حدوث مفاجآت غير سارة تؤدي إلى تأخيرات كبيرة، تكاليف إضافية غير متوقعة، تدهور في جودة المشروع، أو حتى فشله الكامل.</w:t>
      </w:r>
    </w:p>
    <w:p w14:paraId="0EF44E3A" w14:textId="77777777" w:rsidR="00FC09CF" w:rsidRPr="009F1DB1" w:rsidRDefault="00FC09CF" w:rsidP="00EE0FC6">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الجودة والتكاليف:</w:t>
      </w:r>
    </w:p>
    <w:p w14:paraId="4D69BCB8"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الأبعاد:</w:t>
      </w:r>
      <w:r w:rsidRPr="009F1DB1">
        <w:rPr>
          <w:rFonts w:ascii="Simplified Arabic" w:hAnsi="Simplified Arabic" w:cs="Simplified Arabic" w:hint="cs"/>
          <w:color w:val="1B1C1D"/>
          <w:sz w:val="32"/>
          <w:szCs w:val="32"/>
          <w:rtl/>
        </w:rPr>
        <w:t xml:space="preserve"> ضعف آليات مراقبة الجودة، عدم الالتزام بالمعايير والمواصفات الفنية، سوء إدارة الميزانية، عدم كفاية التقارير المالية، غياب الرقابة الفعالة على المصروفات.</w:t>
      </w:r>
    </w:p>
    <w:p w14:paraId="6C79BAC7"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التأثير:</w:t>
      </w:r>
      <w:r w:rsidRPr="009F1DB1">
        <w:rPr>
          <w:rFonts w:ascii="Simplified Arabic" w:hAnsi="Simplified Arabic" w:cs="Simplified Arabic" w:hint="cs"/>
          <w:color w:val="1B1C1D"/>
          <w:sz w:val="32"/>
          <w:szCs w:val="32"/>
          <w:rtl/>
        </w:rPr>
        <w:t xml:space="preserve"> تسليم مشروع ذي جودة منخفضة لا يلبي توقعات العميل، الحاجة لإعادة العمل مما يزيد التكاليف والوقت، تجاوز الميزانية المخصصة مما يؤثر على ربحية الشركة.</w:t>
      </w:r>
    </w:p>
    <w:p w14:paraId="14FF5FA1" w14:textId="77777777" w:rsidR="00FC09CF" w:rsidRPr="009F1DB1" w:rsidRDefault="00FC09CF" w:rsidP="00EE0FC6">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التواصل:</w:t>
      </w:r>
    </w:p>
    <w:p w14:paraId="24045637"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الأبعاد:</w:t>
      </w:r>
      <w:r w:rsidRPr="009F1DB1">
        <w:rPr>
          <w:rFonts w:ascii="Simplified Arabic" w:hAnsi="Simplified Arabic" w:cs="Simplified Arabic" w:hint="cs"/>
          <w:color w:val="1B1C1D"/>
          <w:sz w:val="32"/>
          <w:szCs w:val="32"/>
          <w:rtl/>
        </w:rPr>
        <w:t xml:space="preserve"> قنوات اتصال غير واضحة أو غير فعالة، غياب الاجتماعات الدورية، عدم تبادل المعلومات في الوقت المناسب بين فرق العمل وأصحاب المصلحة، سوء فهم المتطلبات، الصراعات الناتجة عن سوء التواصل.</w:t>
      </w:r>
    </w:p>
    <w:p w14:paraId="556C54B2"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التأثير:</w:t>
      </w:r>
      <w:r w:rsidRPr="009F1DB1">
        <w:rPr>
          <w:rFonts w:ascii="Simplified Arabic" w:hAnsi="Simplified Arabic" w:cs="Simplified Arabic" w:hint="cs"/>
          <w:color w:val="1B1C1D"/>
          <w:sz w:val="32"/>
          <w:szCs w:val="32"/>
          <w:rtl/>
        </w:rPr>
        <w:t xml:space="preserve"> اتخاذ قرارات خاطئة، تكرار الأخطاء، هدر الوقت والجهد، انخفاض معنويات الفريق، وتأخر المشروع.</w:t>
      </w:r>
    </w:p>
    <w:p w14:paraId="37FA0CE7" w14:textId="77777777" w:rsidR="00FC09CF" w:rsidRPr="009F1DB1" w:rsidRDefault="00FC09CF" w:rsidP="00EE0FC6">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التغيير:</w:t>
      </w:r>
    </w:p>
    <w:p w14:paraId="0ECDC466"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الأبعاد:</w:t>
      </w:r>
      <w:r w:rsidRPr="009F1DB1">
        <w:rPr>
          <w:rFonts w:ascii="Simplified Arabic" w:hAnsi="Simplified Arabic" w:cs="Simplified Arabic" w:hint="cs"/>
          <w:color w:val="1B1C1D"/>
          <w:sz w:val="32"/>
          <w:szCs w:val="32"/>
          <w:rtl/>
        </w:rPr>
        <w:t xml:space="preserve"> مقاومة التغيير من قبل الأفراد أو الإدارات، عدم وجود منهجية واضحة لإدارة طلبات التغيير، عدم تقييم تأثير التغييرات على النطاق والوقت والتكلفة، ضعف التواصل حول التغييرات.</w:t>
      </w:r>
    </w:p>
    <w:p w14:paraId="06F445AA" w14:textId="77777777" w:rsidR="00FC09CF" w:rsidRPr="009F1DB1" w:rsidRDefault="00FC09CF" w:rsidP="00EE0FC6">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التأثير:</w:t>
      </w:r>
      <w:r w:rsidRPr="009F1DB1">
        <w:rPr>
          <w:rFonts w:ascii="Simplified Arabic" w:hAnsi="Simplified Arabic" w:cs="Simplified Arabic" w:hint="cs"/>
          <w:color w:val="1B1C1D"/>
          <w:sz w:val="32"/>
          <w:szCs w:val="32"/>
          <w:rtl/>
        </w:rPr>
        <w:t xml:space="preserve"> تعطيل سير العمل، زيادة التعقيد، تجاوزات في التكاليف والوقت، استياء أصحاب المصلحة، وفقدان السيطرة على المشروع.</w:t>
      </w:r>
    </w:p>
    <w:p w14:paraId="64213E9B" w14:textId="3B941E48"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6A6BB4D2"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الأسباب الجذرية وراء نشوء هذه التحديات</w:t>
      </w:r>
    </w:p>
    <w:p w14:paraId="4104C770" w14:textId="77777777" w:rsidR="00FC09CF" w:rsidRPr="009F1DB1" w:rsidRDefault="00FC09CF"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غالبًا ما تكون التحديات الظاهرة مجرد أعراض لمشكلات أعمق. تشمل الأسباب الجذرية:</w:t>
      </w:r>
    </w:p>
    <w:p w14:paraId="6F63E3C9" w14:textId="77777777" w:rsidR="00FC09CF" w:rsidRPr="009F1DB1" w:rsidRDefault="00FC09CF" w:rsidP="00EE0FC6">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القيادة الضعيفة وعدم الالتزام الإداري:</w:t>
      </w:r>
      <w:r w:rsidRPr="009F1DB1">
        <w:rPr>
          <w:rFonts w:ascii="Simplified Arabic" w:hAnsi="Simplified Arabic" w:cs="Simplified Arabic" w:hint="cs"/>
          <w:color w:val="1B1C1D"/>
          <w:sz w:val="32"/>
          <w:szCs w:val="32"/>
          <w:rtl/>
        </w:rPr>
        <w:t xml:space="preserve"> غياب الدعم الكافي من الإدارة العليا، أو عدم وضوح الرؤية القيادية للمشروع.</w:t>
      </w:r>
    </w:p>
    <w:p w14:paraId="66267686" w14:textId="77777777" w:rsidR="00FC09CF" w:rsidRPr="009F1DB1" w:rsidRDefault="00FC09CF" w:rsidP="00EE0FC6">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ثقافة تنظيمية غير داعمة:</w:t>
      </w:r>
      <w:r w:rsidRPr="009F1DB1">
        <w:rPr>
          <w:rFonts w:ascii="Simplified Arabic" w:hAnsi="Simplified Arabic" w:cs="Simplified Arabic" w:hint="cs"/>
          <w:color w:val="1B1C1D"/>
          <w:sz w:val="32"/>
          <w:szCs w:val="32"/>
          <w:rtl/>
        </w:rPr>
        <w:t xml:space="preserve"> ثقافة لا تشجع على التعلم من الأخطاء، أو تفتقر إلى الشفافية والمساءلة.</w:t>
      </w:r>
    </w:p>
    <w:p w14:paraId="6C9DF115" w14:textId="77777777" w:rsidR="00FC09CF" w:rsidRPr="009F1DB1" w:rsidRDefault="00FC09CF" w:rsidP="00EE0FC6">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نقص الخبرة والتدريب:</w:t>
      </w:r>
      <w:r w:rsidRPr="009F1DB1">
        <w:rPr>
          <w:rFonts w:ascii="Simplified Arabic" w:hAnsi="Simplified Arabic" w:cs="Simplified Arabic" w:hint="cs"/>
          <w:color w:val="1B1C1D"/>
          <w:sz w:val="32"/>
          <w:szCs w:val="32"/>
          <w:rtl/>
        </w:rPr>
        <w:t xml:space="preserve"> عدم تأهيل مديري المشاريع والفرق بشكل كافٍ للتعامل مع تعقيدات المشاريع.</w:t>
      </w:r>
    </w:p>
    <w:p w14:paraId="02369CE2" w14:textId="77777777" w:rsidR="00FC09CF" w:rsidRPr="009F1DB1" w:rsidRDefault="00FC09CF" w:rsidP="00EE0FC6">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عدم كفاية الأدوات والتقنيات:</w:t>
      </w:r>
      <w:r w:rsidRPr="009F1DB1">
        <w:rPr>
          <w:rFonts w:ascii="Simplified Arabic" w:hAnsi="Simplified Arabic" w:cs="Simplified Arabic" w:hint="cs"/>
          <w:color w:val="1B1C1D"/>
          <w:sz w:val="32"/>
          <w:szCs w:val="32"/>
          <w:rtl/>
        </w:rPr>
        <w:t xml:space="preserve"> الاعتماد على أدوات يدوية أو قديمة لا تتناسب مع حجم وتعقيد المشاريع.</w:t>
      </w:r>
    </w:p>
    <w:p w14:paraId="042D2CF2" w14:textId="77777777" w:rsidR="00FC09CF" w:rsidRPr="009F1DB1" w:rsidRDefault="00FC09CF" w:rsidP="00EE0FC6">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الضغوط الخارجية:</w:t>
      </w:r>
      <w:r w:rsidRPr="009F1DB1">
        <w:rPr>
          <w:rFonts w:ascii="Simplified Arabic" w:hAnsi="Simplified Arabic" w:cs="Simplified Arabic" w:hint="cs"/>
          <w:color w:val="1B1C1D"/>
          <w:sz w:val="32"/>
          <w:szCs w:val="32"/>
          <w:rtl/>
        </w:rPr>
        <w:t xml:space="preserve"> مثل ضغوط السوق التنافسية، أو التغيرات السريعة في التشريعات.</w:t>
      </w:r>
    </w:p>
    <w:p w14:paraId="54220526" w14:textId="77777777" w:rsidR="00FC09CF" w:rsidRPr="009F1DB1" w:rsidRDefault="00FC09CF" w:rsidP="00EE0FC6">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التخطيط غير الواقعي:</w:t>
      </w:r>
      <w:r w:rsidRPr="009F1DB1">
        <w:rPr>
          <w:rFonts w:ascii="Simplified Arabic" w:hAnsi="Simplified Arabic" w:cs="Simplified Arabic" w:hint="cs"/>
          <w:color w:val="1B1C1D"/>
          <w:sz w:val="32"/>
          <w:szCs w:val="32"/>
          <w:rtl/>
        </w:rPr>
        <w:t xml:space="preserve"> وضع أهداف ومواعيد نهائية غير قابلة للتحقيق منذ البداية.</w:t>
      </w:r>
    </w:p>
    <w:p w14:paraId="382C6D59" w14:textId="77777777" w:rsidR="00FC09CF" w:rsidRPr="009F1DB1" w:rsidRDefault="00FC09CF" w:rsidP="00EE0FC6">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ضعف إدارة أصحاب المصلحة:</w:t>
      </w:r>
      <w:r w:rsidRPr="009F1DB1">
        <w:rPr>
          <w:rFonts w:ascii="Simplified Arabic" w:hAnsi="Simplified Arabic" w:cs="Simplified Arabic" w:hint="cs"/>
          <w:color w:val="1B1C1D"/>
          <w:sz w:val="32"/>
          <w:szCs w:val="32"/>
          <w:rtl/>
        </w:rPr>
        <w:t xml:space="preserve"> عدم تحديد توقعاتهم بشكل صحيح أو إشراكهم الفعال في مراحل المشروع.</w:t>
      </w:r>
    </w:p>
    <w:p w14:paraId="1B6BCCC5" w14:textId="185CCF94"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119B6874" w14:textId="77777777" w:rsidR="00FC09CF" w:rsidRPr="009F1DB1" w:rsidRDefault="00FC09CF"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4. تحديات إدارة المشاريع في قطاع المقاولات</w:t>
      </w:r>
    </w:p>
    <w:p w14:paraId="1202D72D" w14:textId="77777777" w:rsidR="00FC09CF" w:rsidRPr="009F1DB1" w:rsidRDefault="00FC09CF"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يواجه قطاع المقاولات تحدياته الخاصة التي تميزه عن غيره من القطاعات.</w:t>
      </w:r>
    </w:p>
    <w:p w14:paraId="12059332" w14:textId="43B52BC4"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7AECA154"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التركيز على التحديات الخاصة بقطاع الإنشاءات</w:t>
      </w:r>
    </w:p>
    <w:p w14:paraId="62F60E3F" w14:textId="77777777" w:rsidR="00FC09CF" w:rsidRPr="009F1DB1" w:rsidRDefault="00FC09CF"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تُضاف إلى التحديات العامة لإدارة المشاريع تحدياتٌ نوعية يفرضها السياق الإنشائي:</w:t>
      </w:r>
    </w:p>
    <w:p w14:paraId="148D74F6" w14:textId="77777777" w:rsidR="00FC09CF" w:rsidRPr="009F1DB1" w:rsidRDefault="00FC09CF" w:rsidP="00EE0FC6">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تعقيد المشاريع الهندسية والفنية:</w:t>
      </w:r>
      <w:r w:rsidRPr="009F1DB1">
        <w:rPr>
          <w:rFonts w:ascii="Simplified Arabic" w:hAnsi="Simplified Arabic" w:cs="Simplified Arabic" w:hint="cs"/>
          <w:color w:val="1B1C1D"/>
          <w:sz w:val="32"/>
          <w:szCs w:val="32"/>
          <w:rtl/>
        </w:rPr>
        <w:t xml:space="preserve"> تتطلب المشاريع الإنشائية فهمًا عميقًا لتخصصات هندسية متعددة (مدنية، معمارية، كهربائية، ميكانيكية، إنشائية) وتكاملها. أي خطأ في التصميم أو التنفيذ في أحد التخصصات يمكن أن يؤثر بشكل كبير على باقي التخصصات.</w:t>
      </w:r>
    </w:p>
    <w:p w14:paraId="11CCAE54" w14:textId="77777777" w:rsidR="00FC09CF" w:rsidRPr="009F1DB1" w:rsidRDefault="00FC09CF" w:rsidP="00EE0FC6">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طول المدة الزمنية للمشاريع:</w:t>
      </w:r>
      <w:r w:rsidRPr="009F1DB1">
        <w:rPr>
          <w:rFonts w:ascii="Simplified Arabic" w:hAnsi="Simplified Arabic" w:cs="Simplified Arabic" w:hint="cs"/>
          <w:color w:val="1B1C1D"/>
          <w:sz w:val="32"/>
          <w:szCs w:val="32"/>
          <w:rtl/>
        </w:rPr>
        <w:t xml:space="preserve"> تمتد العديد من مشاريع المقاولات لسنوات، مما يجعلها عرضة بشكل أكبر للتقلبات الاقتصادية، التغيرات في أسعار المواد الخام والعمالة، والتغيرات في المتطلبات. هذا يتطلب تخطيطًا بعيد المدى وإدارة مرنة للتغييرات.</w:t>
      </w:r>
    </w:p>
    <w:p w14:paraId="74487F64" w14:textId="77777777" w:rsidR="00FC09CF" w:rsidRPr="009F1DB1" w:rsidRDefault="00FC09CF" w:rsidP="00EE0FC6">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الاعتماد على سلاسل التوريد المعقدة:</w:t>
      </w:r>
      <w:r w:rsidRPr="009F1DB1">
        <w:rPr>
          <w:rFonts w:ascii="Simplified Arabic" w:hAnsi="Simplified Arabic" w:cs="Simplified Arabic" w:hint="cs"/>
          <w:color w:val="1B1C1D"/>
          <w:sz w:val="32"/>
          <w:szCs w:val="32"/>
          <w:rtl/>
        </w:rPr>
        <w:t xml:space="preserve"> مشاريع المقاولات تعتمد بشكل كبير على توريد كميات ضخمة ومتنوعة من المواد والمعدات من مصادر متعددة، غالباً ما </w:t>
      </w:r>
      <w:r w:rsidRPr="009F1DB1">
        <w:rPr>
          <w:rFonts w:ascii="Simplified Arabic" w:hAnsi="Simplified Arabic" w:cs="Simplified Arabic" w:hint="cs"/>
          <w:color w:val="1B1C1D"/>
          <w:sz w:val="32"/>
          <w:szCs w:val="32"/>
          <w:rtl/>
        </w:rPr>
        <w:lastRenderedPageBreak/>
        <w:t>تكون دولية. أي اضطراب في سلسلة التوريد (مثل تأخر الشحن، نقص المواد، ارتفاع الأسعار) يؤثر مباشرة على سير العمل والجدول الزمني.</w:t>
      </w:r>
    </w:p>
    <w:p w14:paraId="1C4C05FB" w14:textId="77777777" w:rsidR="00FC09CF" w:rsidRPr="009F1DB1" w:rsidRDefault="00FC09CF" w:rsidP="00EE0FC6">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التحديات البيئية والجيولوجية:</w:t>
      </w:r>
      <w:r w:rsidRPr="009F1DB1">
        <w:rPr>
          <w:rFonts w:ascii="Simplified Arabic" w:hAnsi="Simplified Arabic" w:cs="Simplified Arabic" w:hint="cs"/>
          <w:color w:val="1B1C1D"/>
          <w:sz w:val="32"/>
          <w:szCs w:val="32"/>
          <w:rtl/>
        </w:rPr>
        <w:t xml:space="preserve"> قد يواجه المشروع ظروفًا جيولوجية غير متوقعة (مثل أنواع التربة الصعبة، وجود مياه جوفية)، أو تحديات بيئية (مثل الحاجة للحفاظ على موائل معينة، متطلبات التخلص من النفايات)، مما يتطلب تغييرات في التصميم أو منهجيات العمل.</w:t>
      </w:r>
    </w:p>
    <w:p w14:paraId="2B8E422E" w14:textId="77777777" w:rsidR="00FC09CF" w:rsidRPr="009F1DB1" w:rsidRDefault="00FC09CF" w:rsidP="00EE0FC6">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مخاطر السلامة والصحة المهنية:</w:t>
      </w:r>
      <w:r w:rsidRPr="009F1DB1">
        <w:rPr>
          <w:rFonts w:ascii="Simplified Arabic" w:hAnsi="Simplified Arabic" w:cs="Simplified Arabic" w:hint="cs"/>
          <w:color w:val="1B1C1D"/>
          <w:sz w:val="32"/>
          <w:szCs w:val="32"/>
          <w:rtl/>
        </w:rPr>
        <w:t xml:space="preserve"> مواقع البناء بيئات عمل خطرة. إدارة السلامة هي تحدٍ مستمر يتطلب مراقبة صارمة للوائح، توفير تدريب مستمر للعمال، وتوفير معدات الحماية الشخصية. أي حادث يمكن أن يؤدي إلى تأخيرات، غرامات، أو خسائر بشرية.</w:t>
      </w:r>
    </w:p>
    <w:p w14:paraId="0B8DA9F1" w14:textId="77777777" w:rsidR="00FC09CF" w:rsidRPr="009F1DB1" w:rsidRDefault="00FC09CF" w:rsidP="00EE0FC6">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إدارة القوى العاملة المتنوعة:</w:t>
      </w:r>
      <w:r w:rsidRPr="009F1DB1">
        <w:rPr>
          <w:rFonts w:ascii="Simplified Arabic" w:hAnsi="Simplified Arabic" w:cs="Simplified Arabic" w:hint="cs"/>
          <w:color w:val="1B1C1D"/>
          <w:sz w:val="32"/>
          <w:szCs w:val="32"/>
          <w:rtl/>
        </w:rPr>
        <w:t xml:space="preserve"> غالبًا ما تتكون فرق العمل في مشاريع المقاولات من جنسيات وخلفيات ثقافية مختلفة، بالإضافة إلى مزيج من العمالة الماهرة وغير الماهرة. إدارة هذا التنوع وضمان التواصل الفعال والإنتاجية يمثل تحديًا.</w:t>
      </w:r>
    </w:p>
    <w:p w14:paraId="54BD441D" w14:textId="77777777" w:rsidR="00FC09CF" w:rsidRPr="009F1DB1" w:rsidRDefault="00FC09CF" w:rsidP="00EE0FC6">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التقلبات الجوية:</w:t>
      </w:r>
      <w:r w:rsidRPr="009F1DB1">
        <w:rPr>
          <w:rFonts w:ascii="Simplified Arabic" w:hAnsi="Simplified Arabic" w:cs="Simplified Arabic" w:hint="cs"/>
          <w:color w:val="1B1C1D"/>
          <w:sz w:val="32"/>
          <w:szCs w:val="32"/>
          <w:rtl/>
        </w:rPr>
        <w:t xml:space="preserve"> الظروف الجوية القاسية (حرارة شديدة، أمطار غزيرة، عواصف رملية) يمكن أن توقف العمل أو تبطئه، مما يؤثر على الجداول الزمنية ويكبد تكاليف إضافية.</w:t>
      </w:r>
    </w:p>
    <w:p w14:paraId="7BEAE3E6" w14:textId="77777777" w:rsidR="00FC09CF" w:rsidRPr="009F1DB1" w:rsidRDefault="00FC09CF" w:rsidP="00EE0FC6">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التحكم في التغيير:</w:t>
      </w:r>
      <w:r w:rsidRPr="009F1DB1">
        <w:rPr>
          <w:rFonts w:ascii="Simplified Arabic" w:hAnsi="Simplified Arabic" w:cs="Simplified Arabic" w:hint="cs"/>
          <w:color w:val="1B1C1D"/>
          <w:sz w:val="32"/>
          <w:szCs w:val="32"/>
          <w:rtl/>
        </w:rPr>
        <w:t xml:space="preserve"> المشاريع الإنشائية عرضة لتغييرات في التصميم، المواد، أو متطلبات العميل خلال مرحلة التنفيذ. إدارة هذه التغييرات بفعالية دون الإخلال بالميزانية أو الجدول الزمني هو تحدٍ كبير.</w:t>
      </w:r>
    </w:p>
    <w:p w14:paraId="7D35E6D0" w14:textId="03753D16"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17E4A7EF"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التحديات المرتبطة بالعوامل الخارجية</w:t>
      </w:r>
    </w:p>
    <w:p w14:paraId="3A0B44BB" w14:textId="77777777" w:rsidR="00FC09CF" w:rsidRPr="009F1DB1" w:rsidRDefault="00FC09CF"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تتأثر مشاريع المقاولات بشكل كبير بالبيئة الكلية التي تعمل فيها الشركات:</w:t>
      </w:r>
    </w:p>
    <w:p w14:paraId="5D5889A8" w14:textId="77777777" w:rsidR="00FC09CF" w:rsidRPr="009F1DB1" w:rsidRDefault="00FC09CF" w:rsidP="00EE0FC6">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التراخيص والتصاريح الحكومية:</w:t>
      </w:r>
      <w:r w:rsidRPr="009F1DB1">
        <w:rPr>
          <w:rFonts w:ascii="Simplified Arabic" w:hAnsi="Simplified Arabic" w:cs="Simplified Arabic" w:hint="cs"/>
          <w:color w:val="1B1C1D"/>
          <w:sz w:val="32"/>
          <w:szCs w:val="32"/>
          <w:rtl/>
        </w:rPr>
        <w:t xml:space="preserve"> صعوبة أو بطء الحصول على التراخيص والموافقات اللازمة من الجهات الحكومية المختلفة (مثل تراخيص البناء، شهادات السلامة، موافقات البنية التحتية) يمكن أن يؤدي إلى تأخيرات كبيرة في بدء المشروع أو استمراره.</w:t>
      </w:r>
    </w:p>
    <w:p w14:paraId="28A5D610" w14:textId="77777777" w:rsidR="00FC09CF" w:rsidRPr="009F1DB1" w:rsidRDefault="00FC09CF" w:rsidP="00EE0FC6">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التشريعات والأنظمة المتغيرة:</w:t>
      </w:r>
      <w:r w:rsidRPr="009F1DB1">
        <w:rPr>
          <w:rFonts w:ascii="Simplified Arabic" w:hAnsi="Simplified Arabic" w:cs="Simplified Arabic" w:hint="cs"/>
          <w:color w:val="1B1C1D"/>
          <w:sz w:val="32"/>
          <w:szCs w:val="32"/>
          <w:rtl/>
        </w:rPr>
        <w:t xml:space="preserve"> التغيرات المفاجئة في القوانين، اللوائح، أو المعايير الفنية يمكن أن تتطلب إعادة تصميم أو تنفيذ أجزاء من المشروع، مما يزيد من التكاليف والتعقيد.</w:t>
      </w:r>
    </w:p>
    <w:p w14:paraId="7D11EA18" w14:textId="77777777" w:rsidR="00FC09CF" w:rsidRPr="009F1DB1" w:rsidRDefault="00FC09CF" w:rsidP="00EE0FC6">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الظروف الاقتصادية وتقلبات السوق:</w:t>
      </w:r>
    </w:p>
    <w:p w14:paraId="334E8318" w14:textId="77777777" w:rsidR="00FC09CF" w:rsidRPr="009F1DB1" w:rsidRDefault="00FC09CF" w:rsidP="00EE0FC6">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تقلب أسعار المواد الخام:</w:t>
      </w:r>
      <w:r w:rsidRPr="009F1DB1">
        <w:rPr>
          <w:rFonts w:ascii="Simplified Arabic" w:hAnsi="Simplified Arabic" w:cs="Simplified Arabic" w:hint="cs"/>
          <w:color w:val="1B1C1D"/>
          <w:sz w:val="32"/>
          <w:szCs w:val="32"/>
          <w:rtl/>
        </w:rPr>
        <w:t xml:space="preserve"> أسعار مواد البناء مثل الصلب، </w:t>
      </w:r>
      <w:proofErr w:type="spellStart"/>
      <w:r w:rsidRPr="009F1DB1">
        <w:rPr>
          <w:rFonts w:ascii="Simplified Arabic" w:hAnsi="Simplified Arabic" w:cs="Simplified Arabic" w:hint="cs"/>
          <w:color w:val="1B1C1D"/>
          <w:sz w:val="32"/>
          <w:szCs w:val="32"/>
          <w:rtl/>
        </w:rPr>
        <w:t>الأسمنت</w:t>
      </w:r>
      <w:proofErr w:type="spellEnd"/>
      <w:r w:rsidRPr="009F1DB1">
        <w:rPr>
          <w:rFonts w:ascii="Simplified Arabic" w:hAnsi="Simplified Arabic" w:cs="Simplified Arabic" w:hint="cs"/>
          <w:color w:val="1B1C1D"/>
          <w:sz w:val="32"/>
          <w:szCs w:val="32"/>
          <w:rtl/>
        </w:rPr>
        <w:t xml:space="preserve">، والنفط يمكن أن تتغير بشكل كبير، مما يؤثر على تكاليف المشروع </w:t>
      </w:r>
      <w:proofErr w:type="spellStart"/>
      <w:r w:rsidRPr="009F1DB1">
        <w:rPr>
          <w:rFonts w:ascii="Simplified Arabic" w:hAnsi="Simplified Arabic" w:cs="Simplified Arabic" w:hint="cs"/>
          <w:color w:val="1B1C1D"/>
          <w:sz w:val="32"/>
          <w:szCs w:val="32"/>
          <w:rtl/>
        </w:rPr>
        <w:t>وربحيته</w:t>
      </w:r>
      <w:proofErr w:type="spellEnd"/>
      <w:r w:rsidRPr="009F1DB1">
        <w:rPr>
          <w:rFonts w:ascii="Simplified Arabic" w:hAnsi="Simplified Arabic" w:cs="Simplified Arabic" w:hint="cs"/>
          <w:color w:val="1B1C1D"/>
          <w:sz w:val="32"/>
          <w:szCs w:val="32"/>
          <w:rtl/>
        </w:rPr>
        <w:t>.</w:t>
      </w:r>
    </w:p>
    <w:p w14:paraId="66080A9B" w14:textId="77777777" w:rsidR="00FC09CF" w:rsidRPr="009F1DB1" w:rsidRDefault="00FC09CF" w:rsidP="00EE0FC6">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التضخم:</w:t>
      </w:r>
      <w:r w:rsidRPr="009F1DB1">
        <w:rPr>
          <w:rFonts w:ascii="Simplified Arabic" w:hAnsi="Simplified Arabic" w:cs="Simplified Arabic" w:hint="cs"/>
          <w:color w:val="1B1C1D"/>
          <w:sz w:val="32"/>
          <w:szCs w:val="32"/>
          <w:rtl/>
        </w:rPr>
        <w:t xml:space="preserve"> ارتفاع معدلات التضخم يزيد من التكاليف الإجمالية للمشروع على المدى الطويل.</w:t>
      </w:r>
    </w:p>
    <w:p w14:paraId="5D8BC2CF" w14:textId="77777777" w:rsidR="00FC09CF" w:rsidRPr="009F1DB1" w:rsidRDefault="00FC09CF" w:rsidP="00EE0FC6">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تغيرات أسعار الفائدة:</w:t>
      </w:r>
      <w:r w:rsidRPr="009F1DB1">
        <w:rPr>
          <w:rFonts w:ascii="Simplified Arabic" w:hAnsi="Simplified Arabic" w:cs="Simplified Arabic" w:hint="cs"/>
          <w:color w:val="1B1C1D"/>
          <w:sz w:val="32"/>
          <w:szCs w:val="32"/>
          <w:rtl/>
        </w:rPr>
        <w:t xml:space="preserve"> تؤثر على تكلفة الاقتراض للشركات وتمويل المشاريع.</w:t>
      </w:r>
    </w:p>
    <w:p w14:paraId="55BD6B9F" w14:textId="77777777" w:rsidR="00FC09CF" w:rsidRPr="009F1DB1" w:rsidRDefault="00FC09CF" w:rsidP="00EE0FC6">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تقلبات سوق العمل:</w:t>
      </w:r>
      <w:r w:rsidRPr="009F1DB1">
        <w:rPr>
          <w:rFonts w:ascii="Simplified Arabic" w:hAnsi="Simplified Arabic" w:cs="Simplified Arabic" w:hint="cs"/>
          <w:color w:val="1B1C1D"/>
          <w:sz w:val="32"/>
          <w:szCs w:val="32"/>
          <w:rtl/>
        </w:rPr>
        <w:t xml:space="preserve"> نقص العمالة الماهرة أو زيادة أجورها يمكن أن يؤثر على القدرة على استكمال المشاريع.</w:t>
      </w:r>
    </w:p>
    <w:p w14:paraId="5ED6863B" w14:textId="77777777" w:rsidR="00FC09CF" w:rsidRPr="009F1DB1" w:rsidRDefault="00FC09CF" w:rsidP="00EE0FC6">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المنافسة الشديدة:</w:t>
      </w:r>
      <w:r w:rsidRPr="009F1DB1">
        <w:rPr>
          <w:rFonts w:ascii="Simplified Arabic" w:hAnsi="Simplified Arabic" w:cs="Simplified Arabic" w:hint="cs"/>
          <w:color w:val="1B1C1D"/>
          <w:sz w:val="32"/>
          <w:szCs w:val="32"/>
          <w:rtl/>
        </w:rPr>
        <w:t xml:space="preserve"> قطاع المقاولات غالباً ما يكون شديد التنافسية، مما يضغط على الشركات لتقديم أسعار أقل، قد يؤثر على جودة التنفيذ أو هامش الربح إذا لم تُدار المشاريع بكفاءة.</w:t>
      </w:r>
    </w:p>
    <w:p w14:paraId="66E86C9C" w14:textId="77777777" w:rsidR="00FC09CF" w:rsidRPr="009F1DB1" w:rsidRDefault="00FC09CF" w:rsidP="00EE0FC6">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النزاعات القانونية:</w:t>
      </w:r>
      <w:r w:rsidRPr="009F1DB1">
        <w:rPr>
          <w:rFonts w:ascii="Simplified Arabic" w:hAnsi="Simplified Arabic" w:cs="Simplified Arabic" w:hint="cs"/>
          <w:color w:val="1B1C1D"/>
          <w:sz w:val="32"/>
          <w:szCs w:val="32"/>
          <w:rtl/>
        </w:rPr>
        <w:t xml:space="preserve"> الخلافات مع العملاء، الموردين، أو المقاولين الفرعيين يمكن أن تؤدي إلى نزاعات قانونية مكلفة وتأخيرات طويلة.</w:t>
      </w:r>
    </w:p>
    <w:p w14:paraId="7D9B7B14" w14:textId="61227F29"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50CDA95F" w14:textId="77777777" w:rsidR="00FC09CF" w:rsidRPr="009F1DB1" w:rsidRDefault="00FC09CF"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5. تحديات إدارة المشاريع في السياق السعودي</w:t>
      </w:r>
    </w:p>
    <w:p w14:paraId="7CE78C22" w14:textId="77777777" w:rsidR="00FC09CF" w:rsidRPr="009F1DB1" w:rsidRDefault="00FC09CF"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يُضفي السياق السعودي أبعاداً إضافية وتحديات فريدة على إدارة المشاريع في قطاع المقاولات.</w:t>
      </w:r>
    </w:p>
    <w:p w14:paraId="59F7E066" w14:textId="41291BF6"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1568800D"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العوامل الثقافية والتنظيمية والاقتصادية التي قد تشكل تحديات فريدة</w:t>
      </w:r>
    </w:p>
    <w:p w14:paraId="650521C7" w14:textId="77777777" w:rsidR="00FC09CF" w:rsidRPr="009F1DB1" w:rsidRDefault="00FC09CF" w:rsidP="00EE0FC6">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العوامل الثقافية والاجتماعية:</w:t>
      </w:r>
    </w:p>
    <w:p w14:paraId="10EDABD5"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أهمية العلاقات الشخصية:</w:t>
      </w:r>
      <w:r w:rsidRPr="009F1DB1">
        <w:rPr>
          <w:rFonts w:ascii="Simplified Arabic" w:hAnsi="Simplified Arabic" w:cs="Simplified Arabic" w:hint="cs"/>
          <w:color w:val="1B1C1D"/>
          <w:sz w:val="32"/>
          <w:szCs w:val="32"/>
          <w:rtl/>
        </w:rPr>
        <w:t xml:space="preserve"> قد تتجاوز العلاقات الشخصية أحيانًا الأطر الرسمية في اتخاذ القرار أو حل المشكلات، مما قد يؤثر على فعالية عمليات إدارة المشاريع المنظمة.</w:t>
      </w:r>
    </w:p>
    <w:p w14:paraId="08E5CA5F"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التنوع الثقافي في فرق العمل:</w:t>
      </w:r>
      <w:r w:rsidRPr="009F1DB1">
        <w:rPr>
          <w:rFonts w:ascii="Simplified Arabic" w:hAnsi="Simplified Arabic" w:cs="Simplified Arabic" w:hint="cs"/>
          <w:color w:val="1B1C1D"/>
          <w:sz w:val="32"/>
          <w:szCs w:val="32"/>
          <w:rtl/>
        </w:rPr>
        <w:t xml:space="preserve"> الاعتماد الكبير على العمالة الوافدة من جنسيات مختلفة يتطلب استراتيجيات فعالة لإدارة التنوع الثقافي، وضمان التواصل الفعال، والتغلب على الحواجز اللغوية والثقافية لتعزيز الانسجام والإنتاجية.</w:t>
      </w:r>
    </w:p>
    <w:p w14:paraId="729156A1"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مفاهيم الوقت:</w:t>
      </w:r>
      <w:r w:rsidRPr="009F1DB1">
        <w:rPr>
          <w:rFonts w:ascii="Simplified Arabic" w:hAnsi="Simplified Arabic" w:cs="Simplified Arabic" w:hint="cs"/>
          <w:color w:val="1B1C1D"/>
          <w:sz w:val="32"/>
          <w:szCs w:val="32"/>
          <w:rtl/>
        </w:rPr>
        <w:t xml:space="preserve"> قد تختلف مفاهيم الوقت والالتزام بالمواعيد النهائية بين الثقافات المختلفة، مما يتطلب إدارة حساسة للتوقعات والجداول الزمنية.</w:t>
      </w:r>
    </w:p>
    <w:p w14:paraId="4CB56090"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التوجه نحو التسلسلات الهرمية:</w:t>
      </w:r>
      <w:r w:rsidRPr="009F1DB1">
        <w:rPr>
          <w:rFonts w:ascii="Simplified Arabic" w:hAnsi="Simplified Arabic" w:cs="Simplified Arabic" w:hint="cs"/>
          <w:color w:val="1B1C1D"/>
          <w:sz w:val="32"/>
          <w:szCs w:val="32"/>
          <w:rtl/>
        </w:rPr>
        <w:t xml:space="preserve"> قد تؤثر الهياكل التنظيمية الهرمية التقليدية على سرعة اتخاذ القرار وتدفق المعلومات.</w:t>
      </w:r>
    </w:p>
    <w:p w14:paraId="65465ABD" w14:textId="77777777" w:rsidR="00FC09CF" w:rsidRPr="009F1DB1" w:rsidRDefault="00FC09CF" w:rsidP="00EE0FC6">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العوامل التنظيمية والتشريعية:</w:t>
      </w:r>
    </w:p>
    <w:p w14:paraId="5713EA1D"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الإجراءات البيروقراطية:</w:t>
      </w:r>
      <w:r w:rsidRPr="009F1DB1">
        <w:rPr>
          <w:rFonts w:ascii="Simplified Arabic" w:hAnsi="Simplified Arabic" w:cs="Simplified Arabic" w:hint="cs"/>
          <w:color w:val="1B1C1D"/>
          <w:sz w:val="32"/>
          <w:szCs w:val="32"/>
          <w:rtl/>
        </w:rPr>
        <w:t xml:space="preserve"> على الرغم من جهود التحديث، قد لا تزال بعض الإجراءات الحكومية المتعلقة بالتراخيص، التصاريح، والموافقات طويلة ومعقدة، مما يؤدي إلى تأخير بدء المشاريع أو سير العمل.</w:t>
      </w:r>
    </w:p>
    <w:p w14:paraId="32093221"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نظام العمل والعمالة الوافدة:</w:t>
      </w:r>
      <w:r w:rsidRPr="009F1DB1">
        <w:rPr>
          <w:rFonts w:ascii="Simplified Arabic" w:hAnsi="Simplified Arabic" w:cs="Simplified Arabic" w:hint="cs"/>
          <w:color w:val="1B1C1D"/>
          <w:sz w:val="32"/>
          <w:szCs w:val="32"/>
          <w:rtl/>
        </w:rPr>
        <w:t xml:space="preserve"> الأنظمة المتعلقة بالعمالة الوافدة، مثل نظام الكفالة (في السابق) وقوانين الإقامة والعمل، يمكن أن تفرض تحديات في استقطاب العمالة، الاحتفاظ بها، ونقل خدماتها، مما يؤثر على توفر الموارد البشرية.</w:t>
      </w:r>
    </w:p>
    <w:p w14:paraId="25D4DC6E"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تطبيق المعايير المحلية والدولية:</w:t>
      </w:r>
      <w:r w:rsidRPr="009F1DB1">
        <w:rPr>
          <w:rFonts w:ascii="Simplified Arabic" w:hAnsi="Simplified Arabic" w:cs="Simplified Arabic" w:hint="cs"/>
          <w:color w:val="1B1C1D"/>
          <w:sz w:val="32"/>
          <w:szCs w:val="32"/>
          <w:rtl/>
        </w:rPr>
        <w:t xml:space="preserve"> ضرورة الالتزام بمعايير البناء السعودية المتطورة، وفي نفس الوقت، الالتزام بالمعايير الدولية في المشاريع الكبرى ذات الشراكات العالمية، قد يتطلب جهدًا إضافيًا في المواءمة.</w:t>
      </w:r>
    </w:p>
    <w:p w14:paraId="72192387"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تطورات قوانين المنافسة والعقود:</w:t>
      </w:r>
      <w:r w:rsidRPr="009F1DB1">
        <w:rPr>
          <w:rFonts w:ascii="Simplified Arabic" w:hAnsi="Simplified Arabic" w:cs="Simplified Arabic" w:hint="cs"/>
          <w:color w:val="1B1C1D"/>
          <w:sz w:val="32"/>
          <w:szCs w:val="32"/>
          <w:rtl/>
        </w:rPr>
        <w:t xml:space="preserve"> التغيرات في قوانين التعاقد الحكومي أو المنافسة يمكن أن تؤثر على بيئة الأعمال وتتطلب من الشركات تكييف استراتيجياتها.</w:t>
      </w:r>
    </w:p>
    <w:p w14:paraId="4974DB64" w14:textId="77777777" w:rsidR="00FC09CF" w:rsidRPr="009F1DB1" w:rsidRDefault="00FC09CF" w:rsidP="00EE0FC6">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العوامل الاقتصادية:</w:t>
      </w:r>
    </w:p>
    <w:p w14:paraId="23117401"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الاعتماد على النفط:</w:t>
      </w:r>
      <w:r w:rsidRPr="009F1DB1">
        <w:rPr>
          <w:rFonts w:ascii="Simplified Arabic" w:hAnsi="Simplified Arabic" w:cs="Simplified Arabic" w:hint="cs"/>
          <w:color w:val="1B1C1D"/>
          <w:sz w:val="32"/>
          <w:szCs w:val="32"/>
          <w:rtl/>
        </w:rPr>
        <w:t xml:space="preserve"> على الرغم من جهود التنويع الاقتصادي، لا يزال الاقتصاد السعودي يتأثر بتقلبات أسعار النفط، مما قد يؤثر على الإنفاق الحكومي على المشاريع الكبرى.</w:t>
      </w:r>
    </w:p>
    <w:p w14:paraId="6F9C1AAF"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تغيرات السياسة المالية:</w:t>
      </w:r>
      <w:r w:rsidRPr="009F1DB1">
        <w:rPr>
          <w:rFonts w:ascii="Simplified Arabic" w:hAnsi="Simplified Arabic" w:cs="Simplified Arabic" w:hint="cs"/>
          <w:color w:val="1B1C1D"/>
          <w:sz w:val="32"/>
          <w:szCs w:val="32"/>
          <w:rtl/>
        </w:rPr>
        <w:t xml:space="preserve"> قد تؤثر التغيرات في السياسات المالية، مثل تطبيق ضريبة القيمة المضافة أو الرسوم على العمالة الوافدة، على التكلفة الإجمالية للمشاريع وهامش الربح.</w:t>
      </w:r>
    </w:p>
    <w:p w14:paraId="52B8A0FC" w14:textId="77777777" w:rsidR="00FC09CF" w:rsidRPr="009F1DB1" w:rsidRDefault="00FC09CF" w:rsidP="00EE0FC6">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التضخم وتقلب أسعار المواد:</w:t>
      </w:r>
      <w:r w:rsidRPr="009F1DB1">
        <w:rPr>
          <w:rFonts w:ascii="Simplified Arabic" w:hAnsi="Simplified Arabic" w:cs="Simplified Arabic" w:hint="cs"/>
          <w:color w:val="1B1C1D"/>
          <w:sz w:val="32"/>
          <w:szCs w:val="32"/>
          <w:rtl/>
        </w:rPr>
        <w:t xml:space="preserve"> كأي سوق ناشئة، يمكن أن تشهد المملكة تقلبات في أسعار المواد الخام المستوردة أو المنتجة محليًا، مما يزيد من تحديات التحكم في ميزانية المشروع.</w:t>
      </w:r>
    </w:p>
    <w:p w14:paraId="1004D5AA" w14:textId="0FA03D1F" w:rsidR="00FC09CF" w:rsidRPr="009F1DB1" w:rsidRDefault="00FC09CF" w:rsidP="00EE0FC6">
      <w:pPr>
        <w:spacing w:after="120" w:line="360" w:lineRule="auto"/>
        <w:rPr>
          <w:rFonts w:ascii="Simplified Arabic" w:eastAsia="Times New Roman" w:hAnsi="Simplified Arabic" w:cs="Simplified Arabic"/>
          <w:color w:val="1B1C1D"/>
          <w:sz w:val="32"/>
          <w:szCs w:val="32"/>
          <w:rtl/>
        </w:rPr>
      </w:pPr>
    </w:p>
    <w:p w14:paraId="2485A6BD" w14:textId="77777777" w:rsidR="00FC09CF" w:rsidRPr="009F1DB1" w:rsidRDefault="00FC09CF"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تأثير رؤية 2030 والمشاريع الضخمة على طبيعة وحجم التحديات</w:t>
      </w:r>
    </w:p>
    <w:p w14:paraId="365A5B2E" w14:textId="77777777" w:rsidR="00FC09CF" w:rsidRPr="009F1DB1" w:rsidRDefault="00FC09CF"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رؤية المملكة 2030 هي محرك رئيسي للتحول الاقتصادي، وقد أثرت بشكل كبير على قطاع المقاولات والمشاريع:</w:t>
      </w:r>
    </w:p>
    <w:p w14:paraId="4368C83B" w14:textId="77777777" w:rsidR="00FC09CF" w:rsidRPr="009F1DB1" w:rsidRDefault="00FC09CF" w:rsidP="00EE0FC6">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زيادة حجم وتعقيد المشاريع:</w:t>
      </w:r>
      <w:r w:rsidRPr="009F1DB1">
        <w:rPr>
          <w:rFonts w:ascii="Simplified Arabic" w:hAnsi="Simplified Arabic" w:cs="Simplified Arabic" w:hint="cs"/>
          <w:color w:val="1B1C1D"/>
          <w:sz w:val="32"/>
          <w:szCs w:val="32"/>
          <w:rtl/>
        </w:rPr>
        <w:t xml:space="preserve"> إطلاق مشاريع ضخمة غير مسبوقة مثل </w:t>
      </w:r>
      <w:proofErr w:type="spellStart"/>
      <w:r w:rsidRPr="009F1DB1">
        <w:rPr>
          <w:rFonts w:ascii="Simplified Arabic" w:hAnsi="Simplified Arabic" w:cs="Simplified Arabic" w:hint="cs"/>
          <w:b/>
          <w:bCs/>
          <w:color w:val="1B1C1D"/>
          <w:sz w:val="32"/>
          <w:szCs w:val="32"/>
          <w:bdr w:val="none" w:sz="0" w:space="0" w:color="auto" w:frame="1"/>
          <w:rtl/>
        </w:rPr>
        <w:t>نيوم</w:t>
      </w:r>
      <w:proofErr w:type="spellEnd"/>
      <w:r w:rsidRPr="009F1DB1">
        <w:rPr>
          <w:rFonts w:ascii="Simplified Arabic" w:hAnsi="Simplified Arabic" w:cs="Simplified Arabic" w:hint="cs"/>
          <w:b/>
          <w:bCs/>
          <w:color w:val="1B1C1D"/>
          <w:sz w:val="32"/>
          <w:szCs w:val="32"/>
          <w:bdr w:val="none" w:sz="0" w:space="0" w:color="auto" w:frame="1"/>
          <w:rtl/>
        </w:rPr>
        <w:t xml:space="preserve"> (</w:t>
      </w:r>
      <w:r w:rsidRPr="009F1DB1">
        <w:rPr>
          <w:rFonts w:ascii="Simplified Arabic" w:hAnsi="Simplified Arabic" w:cs="Simplified Arabic" w:hint="cs"/>
          <w:b/>
          <w:bCs/>
          <w:color w:val="1B1C1D"/>
          <w:sz w:val="32"/>
          <w:szCs w:val="32"/>
          <w:bdr w:val="none" w:sz="0" w:space="0" w:color="auto" w:frame="1"/>
        </w:rPr>
        <w:t>NEOM</w:t>
      </w:r>
      <w:r w:rsidRPr="009F1DB1">
        <w:rPr>
          <w:rFonts w:ascii="Simplified Arabic" w:hAnsi="Simplified Arabic" w:cs="Simplified Arabic" w:hint="cs"/>
          <w:b/>
          <w:bCs/>
          <w:color w:val="1B1C1D"/>
          <w:sz w:val="32"/>
          <w:szCs w:val="32"/>
          <w:bdr w:val="none" w:sz="0" w:space="0" w:color="auto" w:frame="1"/>
          <w:rtl/>
        </w:rPr>
        <w:t>)، القدية، مشروع البحر الأحمر، ومشاريع البنية التحتية والمترو في المدن الكبرى</w:t>
      </w:r>
      <w:r w:rsidRPr="009F1DB1">
        <w:rPr>
          <w:rFonts w:ascii="Simplified Arabic" w:hAnsi="Simplified Arabic" w:cs="Simplified Arabic" w:hint="cs"/>
          <w:color w:val="1B1C1D"/>
          <w:sz w:val="32"/>
          <w:szCs w:val="32"/>
          <w:rtl/>
        </w:rPr>
        <w:t>، يعني أن شركات المقاولات تواجه مشاريع تتجاوز في حجمها وتعقيدها الخبرات السابقة. هذا يتطلب قدرات إدارية وتقنية أعلى بكثير.</w:t>
      </w:r>
    </w:p>
    <w:p w14:paraId="25D65514" w14:textId="77777777" w:rsidR="00FC09CF" w:rsidRPr="009F1DB1" w:rsidRDefault="00FC09CF" w:rsidP="00EE0FC6">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رفع سقف التوقعات والمتطلبات:</w:t>
      </w:r>
      <w:r w:rsidRPr="009F1DB1">
        <w:rPr>
          <w:rFonts w:ascii="Simplified Arabic" w:hAnsi="Simplified Arabic" w:cs="Simplified Arabic" w:hint="cs"/>
          <w:color w:val="1B1C1D"/>
          <w:sz w:val="32"/>
          <w:szCs w:val="32"/>
          <w:rtl/>
        </w:rPr>
        <w:t xml:space="preserve"> تهدف هذه المشاريع إلى تحقيق معايير عالمية في الجودة، الابتكار، والاستدامة. هذا يضع ضغوطًا هائلة على شركات المقاولات لتبني أحدث التقنيات، وتطبيق أفضل الممارسات، وتوظيف أفضل الكفاءات.</w:t>
      </w:r>
    </w:p>
    <w:p w14:paraId="2A8AAB58" w14:textId="77777777" w:rsidR="00FC09CF" w:rsidRPr="009F1DB1" w:rsidRDefault="00FC09CF" w:rsidP="00EE0FC6">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ضغط الجداول الزمنية الطموحة:</w:t>
      </w:r>
      <w:r w:rsidRPr="009F1DB1">
        <w:rPr>
          <w:rFonts w:ascii="Simplified Arabic" w:hAnsi="Simplified Arabic" w:cs="Simplified Arabic" w:hint="cs"/>
          <w:color w:val="1B1C1D"/>
          <w:sz w:val="32"/>
          <w:szCs w:val="32"/>
          <w:rtl/>
        </w:rPr>
        <w:t xml:space="preserve"> غالبًا ما تكون للمشاريع الضخمة في رؤية 2030 جداول زمنية طموحة للغاية، مما يزيد من التحديات المتعلقة بإدارة الوقت والموارد، ويفرض ضغوطًا على فرق العمل لتسريع الإنجاز.</w:t>
      </w:r>
    </w:p>
    <w:p w14:paraId="24DC28F6" w14:textId="77777777" w:rsidR="00FC09CF" w:rsidRPr="009F1DB1" w:rsidRDefault="00FC09CF" w:rsidP="00EE0FC6">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تحديات التمويل والشراكات:</w:t>
      </w:r>
      <w:r w:rsidRPr="009F1DB1">
        <w:rPr>
          <w:rFonts w:ascii="Simplified Arabic" w:hAnsi="Simplified Arabic" w:cs="Simplified Arabic" w:hint="cs"/>
          <w:color w:val="1B1C1D"/>
          <w:sz w:val="32"/>
          <w:szCs w:val="32"/>
          <w:rtl/>
        </w:rPr>
        <w:t xml:space="preserve"> العديد من هذه المشاريع تتطلب استثمارات ضخمة وشراكات مع شركات عالمية. إدارة هذه الشراكات المعقدة وتأمين التمويل اللازم يمثل تحديًا بحد ذاته.</w:t>
      </w:r>
    </w:p>
    <w:p w14:paraId="2D1C1E9D" w14:textId="77777777" w:rsidR="00FC09CF" w:rsidRPr="009F1DB1" w:rsidRDefault="00FC09CF" w:rsidP="00EE0FC6">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نقص الكفاءات المتخصصة:</w:t>
      </w:r>
      <w:r w:rsidRPr="009F1DB1">
        <w:rPr>
          <w:rFonts w:ascii="Simplified Arabic" w:hAnsi="Simplified Arabic" w:cs="Simplified Arabic" w:hint="cs"/>
          <w:color w:val="1B1C1D"/>
          <w:sz w:val="32"/>
          <w:szCs w:val="32"/>
          <w:rtl/>
        </w:rPr>
        <w:t xml:space="preserve"> مع هذا التوسع الهائل، قد يظهر نقص في الكفاءات السعودية المؤهلة للعمل في مشاريع بهذا الحجم والتعقيد، مما يزيد الاعتماد على الخبرات الأجنبية وتحديات استقطابها والاحتفاظ بها.</w:t>
      </w:r>
    </w:p>
    <w:p w14:paraId="2ACF3E2F" w14:textId="77777777" w:rsidR="00FC09CF" w:rsidRPr="009F1DB1" w:rsidRDefault="00FC09CF" w:rsidP="00EE0FC6">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الابتكار والتكنولوجيا:</w:t>
      </w:r>
      <w:r w:rsidRPr="009F1DB1">
        <w:rPr>
          <w:rFonts w:ascii="Simplified Arabic" w:hAnsi="Simplified Arabic" w:cs="Simplified Arabic" w:hint="cs"/>
          <w:color w:val="1B1C1D"/>
          <w:sz w:val="32"/>
          <w:szCs w:val="32"/>
          <w:rtl/>
        </w:rPr>
        <w:t xml:space="preserve"> تطلب هذه المشاريع دمج أحدث التقنيات في البناء الذكي، والاستدامة، والطاقة المتجددة. هذا يتطلب استثمارات في البحث والتطوير وتبني سريع للتقنيات الجديدة.</w:t>
      </w:r>
    </w:p>
    <w:p w14:paraId="6B91600C" w14:textId="77777777" w:rsidR="00FC09CF" w:rsidRPr="009F1DB1" w:rsidRDefault="00FC09CF" w:rsidP="00EE0FC6">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تغير الأولويات الحكومية:</w:t>
      </w:r>
      <w:r w:rsidRPr="009F1DB1">
        <w:rPr>
          <w:rFonts w:ascii="Simplified Arabic" w:hAnsi="Simplified Arabic" w:cs="Simplified Arabic" w:hint="cs"/>
          <w:color w:val="1B1C1D"/>
          <w:sz w:val="32"/>
          <w:szCs w:val="32"/>
          <w:rtl/>
        </w:rPr>
        <w:t xml:space="preserve"> قد تؤدي التغيرات في الأولويات أو السياسات الحكومية المرتبطة بالرؤية إلى تعديلات في نطاق أو جدول زمني لبعض المشاريع، مما يتطلب مرونة عالية في إدارة المشاريع.</w:t>
      </w:r>
    </w:p>
    <w:p w14:paraId="065358BC" w14:textId="6B9C0C26" w:rsidR="00A47D03" w:rsidRPr="009F1DB1" w:rsidRDefault="00A47D03" w:rsidP="00EE0FC6">
      <w:pPr>
        <w:spacing w:after="120" w:line="360" w:lineRule="auto"/>
        <w:rPr>
          <w:rFonts w:ascii="Simplified Arabic" w:eastAsia="Times New Roman" w:hAnsi="Simplified Arabic" w:cs="Simplified Arabic"/>
          <w:color w:val="1B1C1D"/>
          <w:kern w:val="0"/>
          <w:sz w:val="32"/>
          <w:szCs w:val="32"/>
          <w14:ligatures w14:val="none"/>
        </w:rPr>
      </w:pPr>
    </w:p>
    <w:p w14:paraId="467FE183" w14:textId="77777777" w:rsidR="00A47D03" w:rsidRPr="009F1DB1" w:rsidRDefault="00A47D03"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6. قياس نجاح المشاريع ومعاييره</w:t>
      </w:r>
    </w:p>
    <w:p w14:paraId="32FB47CA"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يُعد فهم وتحديد معايير نجاح المشروع أمرًا حيويًا لتقييم أداء فرق إدارة المشاريع والشركات ككل. تطورت هذه المعايير بمرور الوقت لتعكس رؤية أشمل للنجاح تتجاوز مجرد التسليم الفني.</w:t>
      </w:r>
    </w:p>
    <w:p w14:paraId="6CFDEB1E"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المعايير التقليدية لنجاح المشروع (الوقت، التكلفة، الجودة، النطاق)</w:t>
      </w:r>
    </w:p>
    <w:p w14:paraId="6431DCD3" w14:textId="77777777" w:rsidR="00A47D03" w:rsidRPr="009F1DB1" w:rsidRDefault="00A47D03"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تُعرف هذه المعايير تقليديًا باسم "المثلث الذهبي" أو "القيود الثلاثية" للمشروع، وقد توسعت لاحقًا لتشمل النطاق كبعد رابع. هي الأساس الذي يُبنى عليه قياس الأداء الأولي للمشروع:</w:t>
      </w:r>
    </w:p>
    <w:p w14:paraId="67F17F50" w14:textId="77777777" w:rsidR="00A47D03" w:rsidRPr="009F1DB1" w:rsidRDefault="00A47D03" w:rsidP="00EE0FC6">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الالتزام بالوقت (</w:t>
      </w:r>
      <w:r w:rsidRPr="009F1DB1">
        <w:rPr>
          <w:rFonts w:ascii="Simplified Arabic" w:hAnsi="Simplified Arabic" w:cs="Simplified Arabic" w:hint="cs"/>
          <w:b/>
          <w:bCs/>
          <w:color w:val="1B1C1D"/>
          <w:sz w:val="32"/>
          <w:szCs w:val="32"/>
          <w:bdr w:val="none" w:sz="0" w:space="0" w:color="auto" w:frame="1"/>
        </w:rPr>
        <w:t>Time</w:t>
      </w:r>
      <w:r w:rsidRPr="009F1DB1">
        <w:rPr>
          <w:rFonts w:ascii="Simplified Arabic" w:hAnsi="Simplified Arabic" w:cs="Simplified Arabic" w:hint="cs"/>
          <w:b/>
          <w:bCs/>
          <w:color w:val="1B1C1D"/>
          <w:sz w:val="32"/>
          <w:szCs w:val="32"/>
          <w:bdr w:val="none" w:sz="0" w:space="0" w:color="auto" w:frame="1"/>
          <w:rtl/>
        </w:rPr>
        <w:t>):</w:t>
      </w:r>
    </w:p>
    <w:p w14:paraId="36AE1926"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إكمال المشروع وتسليم مخرجاته في الموعد المحدد له في الخطة الأصلية أو في الموعد المعدل والموافق عليه.</w:t>
      </w:r>
    </w:p>
    <w:p w14:paraId="50078EA9"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القياس:</w:t>
      </w:r>
      <w:r w:rsidRPr="009F1DB1">
        <w:rPr>
          <w:rFonts w:ascii="Simplified Arabic" w:hAnsi="Simplified Arabic" w:cs="Simplified Arabic" w:hint="cs"/>
          <w:color w:val="1B1C1D"/>
          <w:sz w:val="32"/>
          <w:szCs w:val="32"/>
          <w:rtl/>
        </w:rPr>
        <w:t xml:space="preserve"> مقارنة التاريخ الفعلي للانتهاء بالتاريخ المخطط له. أي تأخير يُعد مؤشرًا على عدم النجاح من منظور الوقت.</w:t>
      </w:r>
    </w:p>
    <w:p w14:paraId="4CF8CAA7"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الأهمية في المقاولات:</w:t>
      </w:r>
      <w:r w:rsidRPr="009F1DB1">
        <w:rPr>
          <w:rFonts w:ascii="Simplified Arabic" w:hAnsi="Simplified Arabic" w:cs="Simplified Arabic" w:hint="cs"/>
          <w:color w:val="1B1C1D"/>
          <w:sz w:val="32"/>
          <w:szCs w:val="32"/>
          <w:rtl/>
        </w:rPr>
        <w:t xml:space="preserve"> التأخير في مشاريع المقاولات يعني خسائر مالية (غرامات تأخير، زيادة التكاليف غير المباشرة، تأخير الإيرادات للمالك)، وتأثيرات سلبية على سمعة الشركة.</w:t>
      </w:r>
    </w:p>
    <w:p w14:paraId="7F8339A9" w14:textId="77777777" w:rsidR="00A47D03" w:rsidRPr="009F1DB1" w:rsidRDefault="00A47D03" w:rsidP="00EE0FC6">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الالتزام بالتكلفة (</w:t>
      </w:r>
      <w:r w:rsidRPr="009F1DB1">
        <w:rPr>
          <w:rFonts w:ascii="Simplified Arabic" w:hAnsi="Simplified Arabic" w:cs="Simplified Arabic" w:hint="cs"/>
          <w:b/>
          <w:bCs/>
          <w:color w:val="1B1C1D"/>
          <w:sz w:val="32"/>
          <w:szCs w:val="32"/>
          <w:bdr w:val="none" w:sz="0" w:space="0" w:color="auto" w:frame="1"/>
        </w:rPr>
        <w:t>Cost</w:t>
      </w:r>
      <w:r w:rsidRPr="009F1DB1">
        <w:rPr>
          <w:rFonts w:ascii="Simplified Arabic" w:hAnsi="Simplified Arabic" w:cs="Simplified Arabic" w:hint="cs"/>
          <w:b/>
          <w:bCs/>
          <w:color w:val="1B1C1D"/>
          <w:sz w:val="32"/>
          <w:szCs w:val="32"/>
          <w:bdr w:val="none" w:sz="0" w:space="0" w:color="auto" w:frame="1"/>
          <w:rtl/>
        </w:rPr>
        <w:t>):</w:t>
      </w:r>
    </w:p>
    <w:p w14:paraId="68481628"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إنجاز المشروع ضمن الميزانية المعتمدة أو بأقل منها.</w:t>
      </w:r>
    </w:p>
    <w:p w14:paraId="3086EFD9"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القياس:</w:t>
      </w:r>
      <w:r w:rsidRPr="009F1DB1">
        <w:rPr>
          <w:rFonts w:ascii="Simplified Arabic" w:hAnsi="Simplified Arabic" w:cs="Simplified Arabic" w:hint="cs"/>
          <w:color w:val="1B1C1D"/>
          <w:sz w:val="32"/>
          <w:szCs w:val="32"/>
          <w:rtl/>
        </w:rPr>
        <w:t xml:space="preserve"> مقارنة التكلفة الفعلية للمشروع بالتكلفة المخطط لها. أي تجاوز للميزانية يُعد مؤشرًا على عدم النجاح.</w:t>
      </w:r>
    </w:p>
    <w:p w14:paraId="43AC2036"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الأهمية في المقاولات:</w:t>
      </w:r>
      <w:r w:rsidRPr="009F1DB1">
        <w:rPr>
          <w:rFonts w:ascii="Simplified Arabic" w:hAnsi="Simplified Arabic" w:cs="Simplified Arabic" w:hint="cs"/>
          <w:color w:val="1B1C1D"/>
          <w:sz w:val="32"/>
          <w:szCs w:val="32"/>
          <w:rtl/>
        </w:rPr>
        <w:t xml:space="preserve"> التحكم في التكاليف هو العامل الأهم للربحية. تجاوز الميزانية يمكن أن يقضي على هوامش الربح الهزيلة أصلاً في هذا القطاع، أو يؤدي إلى خسائر فادحة.</w:t>
      </w:r>
    </w:p>
    <w:p w14:paraId="3D5CA34A" w14:textId="77777777" w:rsidR="00A47D03" w:rsidRPr="009F1DB1" w:rsidRDefault="00A47D03" w:rsidP="00EE0FC6">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تحقيق الجودة (</w:t>
      </w:r>
      <w:r w:rsidRPr="009F1DB1">
        <w:rPr>
          <w:rFonts w:ascii="Simplified Arabic" w:hAnsi="Simplified Arabic" w:cs="Simplified Arabic" w:hint="cs"/>
          <w:b/>
          <w:bCs/>
          <w:color w:val="1B1C1D"/>
          <w:sz w:val="32"/>
          <w:szCs w:val="32"/>
          <w:bdr w:val="none" w:sz="0" w:space="0" w:color="auto" w:frame="1"/>
        </w:rPr>
        <w:t>Quality</w:t>
      </w:r>
      <w:r w:rsidRPr="009F1DB1">
        <w:rPr>
          <w:rFonts w:ascii="Simplified Arabic" w:hAnsi="Simplified Arabic" w:cs="Simplified Arabic" w:hint="cs"/>
          <w:b/>
          <w:bCs/>
          <w:color w:val="1B1C1D"/>
          <w:sz w:val="32"/>
          <w:szCs w:val="32"/>
          <w:bdr w:val="none" w:sz="0" w:space="0" w:color="auto" w:frame="1"/>
          <w:rtl/>
        </w:rPr>
        <w:t>):</w:t>
      </w:r>
    </w:p>
    <w:p w14:paraId="25F12866"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تلبية مخرجات المشروع للمواصفات والمتطلبات والمعايير الفنية المحددة مسبقًا، وتلبية توقعات العميل من حيث الأداء والمتانة.</w:t>
      </w:r>
    </w:p>
    <w:p w14:paraId="2FA794B7"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القياس:</w:t>
      </w:r>
      <w:r w:rsidRPr="009F1DB1">
        <w:rPr>
          <w:rFonts w:ascii="Simplified Arabic" w:hAnsi="Simplified Arabic" w:cs="Simplified Arabic" w:hint="cs"/>
          <w:color w:val="1B1C1D"/>
          <w:sz w:val="32"/>
          <w:szCs w:val="32"/>
          <w:rtl/>
        </w:rPr>
        <w:t xml:space="preserve"> عبر عمليات فحص الجودة، الاختبارات، والمراجعات، ومدى مطابقة المنتجات النهائية للمعايير الهندسية والتشغيلية.</w:t>
      </w:r>
    </w:p>
    <w:p w14:paraId="4B010B25"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الأهمية في المقاولات:</w:t>
      </w:r>
      <w:r w:rsidRPr="009F1DB1">
        <w:rPr>
          <w:rFonts w:ascii="Simplified Arabic" w:hAnsi="Simplified Arabic" w:cs="Simplified Arabic" w:hint="cs"/>
          <w:color w:val="1B1C1D"/>
          <w:sz w:val="32"/>
          <w:szCs w:val="32"/>
          <w:rtl/>
        </w:rPr>
        <w:t xml:space="preserve"> الجودة هي أساس السلامة، الأداء طويل الأمد للبناء، ورضا العميل. الفشل في تحقيق الجودة يؤدي إلى إعادة العمل المكلفة، نزاعات قانونية، وتشويه سمعة الشركة.</w:t>
      </w:r>
    </w:p>
    <w:p w14:paraId="02155C0B" w14:textId="77777777" w:rsidR="00A47D03" w:rsidRPr="009F1DB1" w:rsidRDefault="00A47D03" w:rsidP="00EE0FC6">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الالتزام بالنطاق (</w:t>
      </w:r>
      <w:r w:rsidRPr="009F1DB1">
        <w:rPr>
          <w:rFonts w:ascii="Simplified Arabic" w:hAnsi="Simplified Arabic" w:cs="Simplified Arabic" w:hint="cs"/>
          <w:b/>
          <w:bCs/>
          <w:color w:val="1B1C1D"/>
          <w:sz w:val="32"/>
          <w:szCs w:val="32"/>
          <w:bdr w:val="none" w:sz="0" w:space="0" w:color="auto" w:frame="1"/>
        </w:rPr>
        <w:t>Scope</w:t>
      </w:r>
      <w:r w:rsidRPr="009F1DB1">
        <w:rPr>
          <w:rFonts w:ascii="Simplified Arabic" w:hAnsi="Simplified Arabic" w:cs="Simplified Arabic" w:hint="cs"/>
          <w:b/>
          <w:bCs/>
          <w:color w:val="1B1C1D"/>
          <w:sz w:val="32"/>
          <w:szCs w:val="32"/>
          <w:bdr w:val="none" w:sz="0" w:space="0" w:color="auto" w:frame="1"/>
          <w:rtl/>
        </w:rPr>
        <w:t>):</w:t>
      </w:r>
    </w:p>
    <w:p w14:paraId="0878BE0F"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تسليم جميع المخرجات والوظائف التي تم الاتفاق عليها وتوثيقها في بداية المشروع، وعدم القيام بأعمال خارج النطاق المتفق عليه ("زحف النطاق" أو </w:t>
      </w:r>
      <w:r w:rsidRPr="009F1DB1">
        <w:rPr>
          <w:rFonts w:ascii="Simplified Arabic" w:hAnsi="Simplified Arabic" w:cs="Simplified Arabic" w:hint="cs"/>
          <w:color w:val="1B1C1D"/>
          <w:sz w:val="32"/>
          <w:szCs w:val="32"/>
        </w:rPr>
        <w:t>Scope Creep</w:t>
      </w:r>
      <w:r w:rsidRPr="009F1DB1">
        <w:rPr>
          <w:rFonts w:ascii="Simplified Arabic" w:hAnsi="Simplified Arabic" w:cs="Simplified Arabic" w:hint="cs"/>
          <w:color w:val="1B1C1D"/>
          <w:sz w:val="32"/>
          <w:szCs w:val="32"/>
          <w:rtl/>
        </w:rPr>
        <w:t>).</w:t>
      </w:r>
    </w:p>
    <w:p w14:paraId="1B1FF170"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القياس:</w:t>
      </w:r>
      <w:r w:rsidRPr="009F1DB1">
        <w:rPr>
          <w:rFonts w:ascii="Simplified Arabic" w:hAnsi="Simplified Arabic" w:cs="Simplified Arabic" w:hint="cs"/>
          <w:color w:val="1B1C1D"/>
          <w:sz w:val="32"/>
          <w:szCs w:val="32"/>
          <w:rtl/>
        </w:rPr>
        <w:t xml:space="preserve"> مقارنة المنتجات النهائية بما هو محدد في وثيقة نطاق المشروع.</w:t>
      </w:r>
    </w:p>
    <w:p w14:paraId="337E11B2" w14:textId="77777777" w:rsidR="00A47D03" w:rsidRPr="009F1DB1" w:rsidRDefault="00A47D03" w:rsidP="00EE0FC6">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الأهمية في المقاولات:</w:t>
      </w:r>
      <w:r w:rsidRPr="009F1DB1">
        <w:rPr>
          <w:rFonts w:ascii="Simplified Arabic" w:hAnsi="Simplified Arabic" w:cs="Simplified Arabic" w:hint="cs"/>
          <w:color w:val="1B1C1D"/>
          <w:sz w:val="32"/>
          <w:szCs w:val="32"/>
          <w:rtl/>
        </w:rPr>
        <w:t xml:space="preserve"> تحديد النطاق بوضوح يمنع سوء الفهم، التغييرات غير المبررة، والعمل الإضافي غير المدفوع، مما يحافظ على التوازن بين المتطلبات والموارد.</w:t>
      </w:r>
    </w:p>
    <w:p w14:paraId="0679B737"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المعايير الحديثة والشمولية لنجاح المشروع</w:t>
      </w:r>
    </w:p>
    <w:p w14:paraId="06767723" w14:textId="77777777" w:rsidR="00A47D03" w:rsidRPr="009F1DB1" w:rsidRDefault="00A47D03"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في العقود الأخيرة، تطور مفهوم نجاح المشروع ليشمل أبعادًا أوسع تتجاوز مجرد قيود المشروع. هذه المعايير تعكس رؤية أعمق للقيمة التي يقدمها المشروع:</w:t>
      </w:r>
    </w:p>
    <w:p w14:paraId="09C533C0" w14:textId="77777777" w:rsidR="00A47D03" w:rsidRPr="009F1DB1" w:rsidRDefault="00A47D03" w:rsidP="00EE0FC6">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رضا أصحاب المصلحة (</w:t>
      </w:r>
      <w:r w:rsidRPr="009F1DB1">
        <w:rPr>
          <w:rFonts w:ascii="Simplified Arabic" w:hAnsi="Simplified Arabic" w:cs="Simplified Arabic" w:hint="cs"/>
          <w:b/>
          <w:bCs/>
          <w:color w:val="1B1C1D"/>
          <w:sz w:val="32"/>
          <w:szCs w:val="32"/>
          <w:bdr w:val="none" w:sz="0" w:space="0" w:color="auto" w:frame="1"/>
        </w:rPr>
        <w:t>Stakeholder Satisfaction</w:t>
      </w:r>
      <w:r w:rsidRPr="009F1DB1">
        <w:rPr>
          <w:rFonts w:ascii="Simplified Arabic" w:hAnsi="Simplified Arabic" w:cs="Simplified Arabic" w:hint="cs"/>
          <w:b/>
          <w:bCs/>
          <w:color w:val="1B1C1D"/>
          <w:sz w:val="32"/>
          <w:szCs w:val="32"/>
          <w:bdr w:val="none" w:sz="0" w:space="0" w:color="auto" w:frame="1"/>
          <w:rtl/>
        </w:rPr>
        <w:t>):</w:t>
      </w:r>
    </w:p>
    <w:p w14:paraId="6D5F0727"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مدى تحقيق المشروع لتوقعات ورضا جميع الأطراف المعنية الرئيسية، بما في ذلك العميل، المستثمرين، فريق المشروع، المجتمع المحلي، والجهات التنظيمية.</w:t>
      </w:r>
    </w:p>
    <w:p w14:paraId="71A266C7"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القياس:</w:t>
      </w:r>
      <w:r w:rsidRPr="009F1DB1">
        <w:rPr>
          <w:rFonts w:ascii="Simplified Arabic" w:hAnsi="Simplified Arabic" w:cs="Simplified Arabic" w:hint="cs"/>
          <w:color w:val="1B1C1D"/>
          <w:sz w:val="32"/>
          <w:szCs w:val="32"/>
          <w:rtl/>
        </w:rPr>
        <w:t xml:space="preserve"> استبيانات الرضا، التقييمات الدورية، ومستوى الشكاوى أو النزاعات.</w:t>
      </w:r>
    </w:p>
    <w:p w14:paraId="7E4DCF42"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الأهمية:</w:t>
      </w:r>
      <w:r w:rsidRPr="009F1DB1">
        <w:rPr>
          <w:rFonts w:ascii="Simplified Arabic" w:hAnsi="Simplified Arabic" w:cs="Simplified Arabic" w:hint="cs"/>
          <w:color w:val="1B1C1D"/>
          <w:sz w:val="32"/>
          <w:szCs w:val="32"/>
          <w:rtl/>
        </w:rPr>
        <w:t xml:space="preserve"> رضا أصحاب المصلحة يضمن الدعم المستمر للمشروع، ويعزز العلاقات المستقبلية، ويقلل من الاحتكاكات. رضا العميل بشكل خاص يؤدي إلى مشاريع مستقبلية وسمعة إيجابية.</w:t>
      </w:r>
    </w:p>
    <w:p w14:paraId="0A1517A2" w14:textId="77777777" w:rsidR="00A47D03" w:rsidRPr="009F1DB1" w:rsidRDefault="00A47D03" w:rsidP="00EE0FC6">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الفوائد المحققة (</w:t>
      </w:r>
      <w:r w:rsidRPr="009F1DB1">
        <w:rPr>
          <w:rFonts w:ascii="Simplified Arabic" w:hAnsi="Simplified Arabic" w:cs="Simplified Arabic" w:hint="cs"/>
          <w:b/>
          <w:bCs/>
          <w:color w:val="1B1C1D"/>
          <w:sz w:val="32"/>
          <w:szCs w:val="32"/>
          <w:bdr w:val="none" w:sz="0" w:space="0" w:color="auto" w:frame="1"/>
        </w:rPr>
        <w:t>Benefits Realization</w:t>
      </w:r>
      <w:r w:rsidRPr="009F1DB1">
        <w:rPr>
          <w:rFonts w:ascii="Simplified Arabic" w:hAnsi="Simplified Arabic" w:cs="Simplified Arabic" w:hint="cs"/>
          <w:b/>
          <w:bCs/>
          <w:color w:val="1B1C1D"/>
          <w:sz w:val="32"/>
          <w:szCs w:val="32"/>
          <w:bdr w:val="none" w:sz="0" w:space="0" w:color="auto" w:frame="1"/>
          <w:rtl/>
        </w:rPr>
        <w:t>):</w:t>
      </w:r>
    </w:p>
    <w:p w14:paraId="663850AE"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المفهوم:</w:t>
      </w:r>
      <w:r w:rsidRPr="009F1DB1">
        <w:rPr>
          <w:rFonts w:ascii="Simplified Arabic" w:hAnsi="Simplified Arabic" w:cs="Simplified Arabic" w:hint="cs"/>
          <w:color w:val="1B1C1D"/>
          <w:sz w:val="32"/>
          <w:szCs w:val="32"/>
          <w:rtl/>
        </w:rPr>
        <w:t xml:space="preserve"> مدى تحقيق المشروع للأهداف الاستراتيجية والتجارية التي من أجلها تم إطلاقه. هل حقق المشروع العائد المتوقع على الاستثمار؟ هل ساهم في تحقيق أهداف الشركة طويلة المدى؟</w:t>
      </w:r>
    </w:p>
    <w:p w14:paraId="197C1135"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القياس:</w:t>
      </w:r>
      <w:r w:rsidRPr="009F1DB1">
        <w:rPr>
          <w:rFonts w:ascii="Simplified Arabic" w:hAnsi="Simplified Arabic" w:cs="Simplified Arabic" w:hint="cs"/>
          <w:color w:val="1B1C1D"/>
          <w:sz w:val="32"/>
          <w:szCs w:val="32"/>
          <w:rtl/>
        </w:rPr>
        <w:t xml:space="preserve"> تحليل العائد على الاستثمار (</w:t>
      </w:r>
      <w:r w:rsidRPr="009F1DB1">
        <w:rPr>
          <w:rFonts w:ascii="Simplified Arabic" w:hAnsi="Simplified Arabic" w:cs="Simplified Arabic" w:hint="cs"/>
          <w:color w:val="1B1C1D"/>
          <w:sz w:val="32"/>
          <w:szCs w:val="32"/>
        </w:rPr>
        <w:t>ROI</w:t>
      </w:r>
      <w:r w:rsidRPr="009F1DB1">
        <w:rPr>
          <w:rFonts w:ascii="Simplified Arabic" w:hAnsi="Simplified Arabic" w:cs="Simplified Arabic" w:hint="cs"/>
          <w:color w:val="1B1C1D"/>
          <w:sz w:val="32"/>
          <w:szCs w:val="32"/>
          <w:rtl/>
        </w:rPr>
        <w:t>)، تحقيق الأهداف التشغيلية (مثل زيادة الكفاءة، خفض التكاليف التشغيلية بعد الانتهاء)، تحقيق الأهداف السوقية.</w:t>
      </w:r>
    </w:p>
    <w:p w14:paraId="47ACEA9B"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الأهمية:</w:t>
      </w:r>
      <w:r w:rsidRPr="009F1DB1">
        <w:rPr>
          <w:rFonts w:ascii="Simplified Arabic" w:hAnsi="Simplified Arabic" w:cs="Simplified Arabic" w:hint="cs"/>
          <w:color w:val="1B1C1D"/>
          <w:sz w:val="32"/>
          <w:szCs w:val="32"/>
          <w:rtl/>
        </w:rPr>
        <w:t xml:space="preserve"> المشروع الذي يتم تسليمه في الوقت والميزانية لكنه لا يحقق الفوائد المرجوة لا يمكن اعتباره ناجحًا حقًا من منظور الأعمال.</w:t>
      </w:r>
    </w:p>
    <w:p w14:paraId="4FB119AB" w14:textId="77777777" w:rsidR="00A47D03" w:rsidRPr="009F1DB1" w:rsidRDefault="00A47D03" w:rsidP="00EE0FC6">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الأثر المستدام (</w:t>
      </w:r>
      <w:r w:rsidRPr="009F1DB1">
        <w:rPr>
          <w:rFonts w:ascii="Simplified Arabic" w:hAnsi="Simplified Arabic" w:cs="Simplified Arabic" w:hint="cs"/>
          <w:b/>
          <w:bCs/>
          <w:color w:val="1B1C1D"/>
          <w:sz w:val="32"/>
          <w:szCs w:val="32"/>
          <w:bdr w:val="none" w:sz="0" w:space="0" w:color="auto" w:frame="1"/>
        </w:rPr>
        <w:t>Sustainability Impact</w:t>
      </w:r>
      <w:r w:rsidRPr="009F1DB1">
        <w:rPr>
          <w:rFonts w:ascii="Simplified Arabic" w:hAnsi="Simplified Arabic" w:cs="Simplified Arabic" w:hint="cs"/>
          <w:b/>
          <w:bCs/>
          <w:color w:val="1B1C1D"/>
          <w:sz w:val="32"/>
          <w:szCs w:val="32"/>
          <w:bdr w:val="none" w:sz="0" w:space="0" w:color="auto" w:frame="1"/>
          <w:rtl/>
        </w:rPr>
        <w:t>):</w:t>
      </w:r>
    </w:p>
    <w:p w14:paraId="58329B66"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مدى مساهمة المشروع في التنمية المستدامة، سواء من الناحية البيئية (مثل تقليل البصمة الكربونية، استخدام مواد صديقة للبيئة)، أو الاجتماعية (مثل توفير فرص العمل، تحسين جودة الحياة)، أو الاقتصادية على المدى الطويل.</w:t>
      </w:r>
    </w:p>
    <w:p w14:paraId="28806F93"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القياس:</w:t>
      </w:r>
      <w:r w:rsidRPr="009F1DB1">
        <w:rPr>
          <w:rFonts w:ascii="Simplified Arabic" w:hAnsi="Simplified Arabic" w:cs="Simplified Arabic" w:hint="cs"/>
          <w:color w:val="1B1C1D"/>
          <w:sz w:val="32"/>
          <w:szCs w:val="32"/>
          <w:rtl/>
        </w:rPr>
        <w:t xml:space="preserve"> تقارير الأثر البيئي، مؤشرات المسؤولية الاجتماعية للشركات، تحليل دورة حياة المشروع.</w:t>
      </w:r>
    </w:p>
    <w:p w14:paraId="624513DF"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الأهمية:</w:t>
      </w:r>
      <w:r w:rsidRPr="009F1DB1">
        <w:rPr>
          <w:rFonts w:ascii="Simplified Arabic" w:hAnsi="Simplified Arabic" w:cs="Simplified Arabic" w:hint="cs"/>
          <w:color w:val="1B1C1D"/>
          <w:sz w:val="32"/>
          <w:szCs w:val="32"/>
          <w:rtl/>
        </w:rPr>
        <w:t xml:space="preserve"> أصبح هذا المعيار حاسمًا في المشاريع الحديثة، خاصة مع تزايد الوعي البيئي والاجتماعي، ويتسق مع أهداف التنمية المستدامة ورؤى مثل رؤية السعودية 2030.</w:t>
      </w:r>
    </w:p>
    <w:p w14:paraId="0F183811" w14:textId="77777777" w:rsidR="00A47D03" w:rsidRPr="009F1DB1" w:rsidRDefault="00A47D03" w:rsidP="00EE0FC6">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تعلم الفريق وتطوير القدرات (</w:t>
      </w:r>
      <w:r w:rsidRPr="009F1DB1">
        <w:rPr>
          <w:rFonts w:ascii="Simplified Arabic" w:hAnsi="Simplified Arabic" w:cs="Simplified Arabic" w:hint="cs"/>
          <w:b/>
          <w:bCs/>
          <w:color w:val="1B1C1D"/>
          <w:sz w:val="32"/>
          <w:szCs w:val="32"/>
          <w:bdr w:val="none" w:sz="0" w:space="0" w:color="auto" w:frame="1"/>
        </w:rPr>
        <w:t>Team Learning</w:t>
      </w:r>
      <w:r w:rsidRPr="009F1DB1">
        <w:rPr>
          <w:rFonts w:ascii="Simplified Arabic" w:hAnsi="Simplified Arabic" w:cs="Simplified Arabic" w:hint="cs"/>
          <w:b/>
          <w:bCs/>
          <w:color w:val="1B1C1D"/>
          <w:sz w:val="32"/>
          <w:szCs w:val="32"/>
          <w:bdr w:val="none" w:sz="0" w:space="0" w:color="auto" w:frame="1"/>
          <w:rtl/>
        </w:rPr>
        <w:t xml:space="preserve"> &amp; </w:t>
      </w:r>
      <w:r w:rsidRPr="009F1DB1">
        <w:rPr>
          <w:rFonts w:ascii="Simplified Arabic" w:hAnsi="Simplified Arabic" w:cs="Simplified Arabic" w:hint="cs"/>
          <w:b/>
          <w:bCs/>
          <w:color w:val="1B1C1D"/>
          <w:sz w:val="32"/>
          <w:szCs w:val="32"/>
          <w:bdr w:val="none" w:sz="0" w:space="0" w:color="auto" w:frame="1"/>
        </w:rPr>
        <w:t>Capability Development</w:t>
      </w:r>
      <w:r w:rsidRPr="009F1DB1">
        <w:rPr>
          <w:rFonts w:ascii="Simplified Arabic" w:hAnsi="Simplified Arabic" w:cs="Simplified Arabic" w:hint="cs"/>
          <w:b/>
          <w:bCs/>
          <w:color w:val="1B1C1D"/>
          <w:sz w:val="32"/>
          <w:szCs w:val="32"/>
          <w:bdr w:val="none" w:sz="0" w:space="0" w:color="auto" w:frame="1"/>
          <w:rtl/>
        </w:rPr>
        <w:t>):</w:t>
      </w:r>
    </w:p>
    <w:p w14:paraId="2F2BA6CA"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مدى اكتساب فريق المشروع لخبرات ومهارات جديدة يمكن تطبيقها في مشاريع مستقبلية، وتعزيز القدرات الكلية للمنظمة.</w:t>
      </w:r>
    </w:p>
    <w:p w14:paraId="38AA5937"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القياس:</w:t>
      </w:r>
      <w:r w:rsidRPr="009F1DB1">
        <w:rPr>
          <w:rFonts w:ascii="Simplified Arabic" w:hAnsi="Simplified Arabic" w:cs="Simplified Arabic" w:hint="cs"/>
          <w:color w:val="1B1C1D"/>
          <w:sz w:val="32"/>
          <w:szCs w:val="32"/>
          <w:rtl/>
        </w:rPr>
        <w:t xml:space="preserve"> تقييم الأداء بعد المشروع، جلسات الدروس المستفادة، برامج التدريب والتطوير.</w:t>
      </w:r>
    </w:p>
    <w:p w14:paraId="7A2D77E8" w14:textId="77777777" w:rsidR="00A47D03" w:rsidRPr="009F1DB1" w:rsidRDefault="00A47D03" w:rsidP="00EE0FC6">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الأهمية:</w:t>
      </w:r>
      <w:r w:rsidRPr="009F1DB1">
        <w:rPr>
          <w:rFonts w:ascii="Simplified Arabic" w:hAnsi="Simplified Arabic" w:cs="Simplified Arabic" w:hint="cs"/>
          <w:color w:val="1B1C1D"/>
          <w:sz w:val="32"/>
          <w:szCs w:val="32"/>
          <w:rtl/>
        </w:rPr>
        <w:t xml:space="preserve"> يساهم في بناء رأس المال البشري للشركة، وتحسين الأداء المستقبلي، وتعزيز الابتكار.</w:t>
      </w:r>
    </w:p>
    <w:p w14:paraId="3D5DF2D2"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التحديات في تحديد وقياس مؤشرات نجاح المشروع في قطاع المقاولات</w:t>
      </w:r>
    </w:p>
    <w:p w14:paraId="58393F93" w14:textId="77777777" w:rsidR="00A47D03" w:rsidRPr="009F1DB1" w:rsidRDefault="00A47D03"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على الرغم من أهمية هذه المعايير، تواجه شركات المقاولات تحديات في تطبيقها وقياسها:</w:t>
      </w:r>
    </w:p>
    <w:p w14:paraId="2748C9B7" w14:textId="77777777" w:rsidR="00A47D03" w:rsidRPr="009F1DB1" w:rsidRDefault="00A47D03" w:rsidP="00EE0FC6">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صعوبة تعريف النجاح:</w:t>
      </w:r>
      <w:r w:rsidRPr="009F1DB1">
        <w:rPr>
          <w:rFonts w:ascii="Simplified Arabic" w:hAnsi="Simplified Arabic" w:cs="Simplified Arabic" w:hint="cs"/>
          <w:color w:val="1B1C1D"/>
          <w:sz w:val="32"/>
          <w:szCs w:val="32"/>
          <w:rtl/>
        </w:rPr>
        <w:t xml:space="preserve"> قد يختلف تعريف "النجاح" بين أصحاب المصلحة المختلفين (المالك، المقاول، الاستشاري)، مما يجعل تحديد مؤشرات موحدة أمرًا صعبًا.</w:t>
      </w:r>
    </w:p>
    <w:p w14:paraId="2E6F26C2" w14:textId="77777777" w:rsidR="00A47D03" w:rsidRPr="009F1DB1" w:rsidRDefault="00A47D03" w:rsidP="00EE0FC6">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طول دورة حياة المشروع:</w:t>
      </w:r>
      <w:r w:rsidRPr="009F1DB1">
        <w:rPr>
          <w:rFonts w:ascii="Simplified Arabic" w:hAnsi="Simplified Arabic" w:cs="Simplified Arabic" w:hint="cs"/>
          <w:color w:val="1B1C1D"/>
          <w:sz w:val="32"/>
          <w:szCs w:val="32"/>
          <w:rtl/>
        </w:rPr>
        <w:t xml:space="preserve"> بسبب المدة الطويلة للمشاريع الإنشائية، قد لا تظهر الفوائد الحقيقية أو الأثر المستدام إلا بعد سنوات من الانتهاء، مما يجعل القياس الفوري للنجاح الشامل صعبًا.</w:t>
      </w:r>
    </w:p>
    <w:p w14:paraId="792E9992" w14:textId="77777777" w:rsidR="00A47D03" w:rsidRPr="009F1DB1" w:rsidRDefault="00A47D03" w:rsidP="00EE0FC6">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المقاييس الذاتية مقابل الموضوعية:</w:t>
      </w:r>
      <w:r w:rsidRPr="009F1DB1">
        <w:rPr>
          <w:rFonts w:ascii="Simplified Arabic" w:hAnsi="Simplified Arabic" w:cs="Simplified Arabic" w:hint="cs"/>
          <w:color w:val="1B1C1D"/>
          <w:sz w:val="32"/>
          <w:szCs w:val="32"/>
          <w:rtl/>
        </w:rPr>
        <w:t xml:space="preserve"> بعض معايير النجاح مثل "رضا أصحاب المصلحة" و"الأثر الاجتماعي" هي ذاتية بطبيعتها وتصعب قياسها كمياً بدقة، على عكس الوقت والتكلفة.</w:t>
      </w:r>
    </w:p>
    <w:p w14:paraId="0BC65F9E" w14:textId="77777777" w:rsidR="00A47D03" w:rsidRPr="009F1DB1" w:rsidRDefault="00A47D03" w:rsidP="00EE0FC6">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التغيير المستمر في النطاق:</w:t>
      </w:r>
      <w:r w:rsidRPr="009F1DB1">
        <w:rPr>
          <w:rFonts w:ascii="Simplified Arabic" w:hAnsi="Simplified Arabic" w:cs="Simplified Arabic" w:hint="cs"/>
          <w:color w:val="1B1C1D"/>
          <w:sz w:val="32"/>
          <w:szCs w:val="32"/>
          <w:rtl/>
        </w:rPr>
        <w:t xml:space="preserve"> كثرة التغييرات في المشاريع الإنشائية يمكن أن تجعل من الصعب تقييم الالتزام بالنطاق الأصلي، مما يؤثر على قياس النجاح.</w:t>
      </w:r>
    </w:p>
    <w:p w14:paraId="544EE153" w14:textId="77777777" w:rsidR="00A47D03" w:rsidRPr="009F1DB1" w:rsidRDefault="00A47D03" w:rsidP="00EE0FC6">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الافتقار إلى الأنظمة الموحدة:</w:t>
      </w:r>
      <w:r w:rsidRPr="009F1DB1">
        <w:rPr>
          <w:rFonts w:ascii="Simplified Arabic" w:hAnsi="Simplified Arabic" w:cs="Simplified Arabic" w:hint="cs"/>
          <w:color w:val="1B1C1D"/>
          <w:sz w:val="32"/>
          <w:szCs w:val="32"/>
          <w:rtl/>
        </w:rPr>
        <w:t xml:space="preserve"> قد تفتقر الشركات إلى أنظمة موحدة وقوية لجمع البيانات وتحليلها بشكل مستمر عبر المشاريع، مما يعيق القياس الدقيق لأداء المشاريع وتحديد الدروس المستفادة.</w:t>
      </w:r>
    </w:p>
    <w:p w14:paraId="71271E71" w14:textId="77777777" w:rsidR="00A47D03" w:rsidRPr="009F1DB1" w:rsidRDefault="00A47D03" w:rsidP="00EE0FC6">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تعقيد احتساب التكاليف والفوائد:</w:t>
      </w:r>
      <w:r w:rsidRPr="009F1DB1">
        <w:rPr>
          <w:rFonts w:ascii="Simplified Arabic" w:hAnsi="Simplified Arabic" w:cs="Simplified Arabic" w:hint="cs"/>
          <w:color w:val="1B1C1D"/>
          <w:sz w:val="32"/>
          <w:szCs w:val="32"/>
          <w:rtl/>
        </w:rPr>
        <w:t xml:space="preserve"> تحديد التكلفة الحقيقية للمشروع (بما في ذلك التكاليف غير المباشرة والخفية) وربطها بالفوائد المحققة يمكن أن يكون معقدًا للغاية.</w:t>
      </w:r>
    </w:p>
    <w:p w14:paraId="04C7C778" w14:textId="6157E65E" w:rsidR="00A47D03" w:rsidRPr="009F1DB1" w:rsidRDefault="00A47D03" w:rsidP="00EE0FC6">
      <w:pPr>
        <w:spacing w:after="120" w:line="360" w:lineRule="auto"/>
        <w:rPr>
          <w:rFonts w:ascii="Simplified Arabic" w:eastAsia="Times New Roman" w:hAnsi="Simplified Arabic" w:cs="Simplified Arabic"/>
          <w:color w:val="1B1C1D"/>
          <w:sz w:val="32"/>
          <w:szCs w:val="32"/>
          <w:rtl/>
        </w:rPr>
      </w:pPr>
    </w:p>
    <w:p w14:paraId="7F3C0827" w14:textId="77777777" w:rsidR="00A47D03" w:rsidRPr="009F1DB1" w:rsidRDefault="00A47D03"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7. العلاقة بين تحديات إدارة المشاريع ونجاحها</w:t>
      </w:r>
    </w:p>
    <w:p w14:paraId="3D11BDE6"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تُشكل التحديات عوائق رئيسية أمام تحقيق نجاح المشروع. فهم هذه العلاقة أمر جوهري لوضع استراتيجيات فعالة.</w:t>
      </w:r>
    </w:p>
    <w:p w14:paraId="6CAEF273"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استعراض الدراسات السابقة التي تناولت تأثير التحديات على أداء المشاريع</w:t>
      </w:r>
    </w:p>
    <w:p w14:paraId="0E981413" w14:textId="77777777" w:rsidR="00A47D03" w:rsidRPr="009F1DB1" w:rsidRDefault="00A47D03"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أكدت العديد من الدراسات البحثية في مجالات إدارة المشاريع والهندسة الإنشائية وجود علاقة قوية وسلبية بين التحديات التي تواجه إدارة المشاريع ومستوى نجاحها. يمكن تصنيف نتائج هذه الدراسات إلى محاور رئيسية:</w:t>
      </w:r>
    </w:p>
    <w:p w14:paraId="7B46DEC3" w14:textId="77777777" w:rsidR="00A47D03" w:rsidRPr="009F1DB1" w:rsidRDefault="00A47D03" w:rsidP="00EE0FC6">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تحديات التخطيط:</w:t>
      </w:r>
      <w:r w:rsidRPr="009F1DB1">
        <w:rPr>
          <w:rFonts w:ascii="Simplified Arabic" w:hAnsi="Simplified Arabic" w:cs="Simplified Arabic" w:hint="cs"/>
          <w:color w:val="1B1C1D"/>
          <w:sz w:val="32"/>
          <w:szCs w:val="32"/>
          <w:rtl/>
        </w:rPr>
        <w:t xml:space="preserve"> أظهرت دراسات متعددة أن ضعف التخطيط المبدئي (مثل عدم وضوح الأهداف، تقديرات غير واقعية للوقت والتكلفة، نقص التفاصيل في الخطط) هو السبب الرئيسي لتأخير المشاريع وتجاوز الميزانيات. على سبيل المثال، قد تجد دراسات أن المشاريع التي تعاني من نقص في التخطيط التفصيلي تكون أكثر عرضة للفشل بنسبة </w:t>
      </w:r>
      <w:r w:rsidRPr="009F1DB1">
        <w:rPr>
          <w:rFonts w:ascii="Simplified Arabic" w:hAnsi="Simplified Arabic" w:cs="Simplified Arabic" w:hint="cs"/>
          <w:color w:val="1B1C1D"/>
          <w:sz w:val="32"/>
          <w:szCs w:val="32"/>
        </w:rPr>
        <w:t>X</w:t>
      </w:r>
      <w:r w:rsidRPr="009F1DB1">
        <w:rPr>
          <w:rFonts w:ascii="Simplified Arabic" w:hAnsi="Simplified Arabic" w:cs="Simplified Arabic" w:hint="cs"/>
          <w:color w:val="1B1C1D"/>
          <w:sz w:val="32"/>
          <w:szCs w:val="32"/>
          <w:rtl/>
        </w:rPr>
        <w:t>%.</w:t>
      </w:r>
    </w:p>
    <w:p w14:paraId="68DCD214" w14:textId="77777777" w:rsidR="00A47D03" w:rsidRPr="009F1DB1" w:rsidRDefault="00A47D03" w:rsidP="00EE0FC6">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تحديات الموارد:</w:t>
      </w:r>
      <w:r w:rsidRPr="009F1DB1">
        <w:rPr>
          <w:rFonts w:ascii="Simplified Arabic" w:hAnsi="Simplified Arabic" w:cs="Simplified Arabic" w:hint="cs"/>
          <w:color w:val="1B1C1D"/>
          <w:sz w:val="32"/>
          <w:szCs w:val="32"/>
          <w:rtl/>
        </w:rPr>
        <w:t xml:space="preserve"> ربطت أبحاث أخرى نقص الكفاءات البشرية، سوء تخصيص الموارد المادية، ومشكلات سلسلة التوريد بانخفاض الإنتاجية، زيادة التكاليف، وتأخير تسليم المشروع.</w:t>
      </w:r>
    </w:p>
    <w:p w14:paraId="7A74310A" w14:textId="77777777" w:rsidR="00A47D03" w:rsidRPr="009F1DB1" w:rsidRDefault="00A47D03" w:rsidP="00EE0FC6">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تأثير تحديات المخاطر:</w:t>
      </w:r>
      <w:r w:rsidRPr="009F1DB1">
        <w:rPr>
          <w:rFonts w:ascii="Simplified Arabic" w:hAnsi="Simplified Arabic" w:cs="Simplified Arabic" w:hint="cs"/>
          <w:color w:val="1B1C1D"/>
          <w:sz w:val="32"/>
          <w:szCs w:val="32"/>
          <w:rtl/>
        </w:rPr>
        <w:t xml:space="preserve"> بينت دراسات أن المشاريع التي تفتقر إلى إدارة مخاطر فعالة تكون أكثر عرضة للأزمات المفاجئة، مما يؤدي إلى إعادة العمل المكلفة، التأخيرات الكبيرة، وفي بعض الحالات، التوقف التام للمشروع.</w:t>
      </w:r>
    </w:p>
    <w:p w14:paraId="568A3C6D" w14:textId="77777777" w:rsidR="00A47D03" w:rsidRPr="009F1DB1" w:rsidRDefault="00A47D03" w:rsidP="00EE0FC6">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تحديات الجودة والتكاليف:</w:t>
      </w:r>
      <w:r w:rsidRPr="009F1DB1">
        <w:rPr>
          <w:rFonts w:ascii="Simplified Arabic" w:hAnsi="Simplified Arabic" w:cs="Simplified Arabic" w:hint="cs"/>
          <w:color w:val="1B1C1D"/>
          <w:sz w:val="32"/>
          <w:szCs w:val="32"/>
          <w:rtl/>
        </w:rPr>
        <w:t xml:space="preserve"> أكدت الأبحاث أن ضعف الرقابة على الجودة يؤدي إلى عيوب في المنتج النهائي، مما يتطلب إصلاحات مكلفة ويؤثر سلباً على رضا العميل. كما أن سوء إدارة التكاليف يُعد عاملاً رئيسيًا في تآكل الأرباح أو تكبد الخسائر.</w:t>
      </w:r>
    </w:p>
    <w:p w14:paraId="103CFBBD" w14:textId="77777777" w:rsidR="00A47D03" w:rsidRPr="009F1DB1" w:rsidRDefault="00A47D03" w:rsidP="00EE0FC6">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تحديات التواصل والتغيير:</w:t>
      </w:r>
      <w:r w:rsidRPr="009F1DB1">
        <w:rPr>
          <w:rFonts w:ascii="Simplified Arabic" w:hAnsi="Simplified Arabic" w:cs="Simplified Arabic" w:hint="cs"/>
          <w:color w:val="1B1C1D"/>
          <w:sz w:val="32"/>
          <w:szCs w:val="32"/>
          <w:rtl/>
        </w:rPr>
        <w:t xml:space="preserve"> ربطت دراسات متعددة ضعف التواصل بين أصحاب المصلحة، ومقاومة التغيير، بعدم التوافق حول أهداف المشروع، والنزاعات، وتراجع أداء الفريق، مما يعيق تحقيق الأهداف.</w:t>
      </w:r>
    </w:p>
    <w:p w14:paraId="0E9248D8"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بشكل عام، تشير الأدبيات إلى أن الفشل في إدارة أي من هذه التحديات بشكل فعال يزيد بشكل كبير من احتمالية انحراف المشروع عن مساره المخطط له، وبالتالي تقليل فرص نجاحه وفقًا للمعايير التقليدية والحديثة.</w:t>
      </w:r>
    </w:p>
    <w:p w14:paraId="1D014F60"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النماذج النظرية التي تفسر هذه العلاقة (على سبيل المثال، نظرية القيود)</w:t>
      </w:r>
    </w:p>
    <w:p w14:paraId="564EE599" w14:textId="77777777" w:rsidR="00A47D03" w:rsidRPr="009F1DB1" w:rsidRDefault="00A47D03"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يمكن للنماذج النظرية أن توفر إطارًا لفهم الآليات التي تربط بين التحديات ونتائج المشاريع:</w:t>
      </w:r>
    </w:p>
    <w:p w14:paraId="2BCB029D" w14:textId="77777777" w:rsidR="00A47D03" w:rsidRPr="009F1DB1" w:rsidRDefault="00A47D03" w:rsidP="00EE0FC6">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نظرية القيود (</w:t>
      </w:r>
      <w:r w:rsidRPr="009F1DB1">
        <w:rPr>
          <w:rFonts w:ascii="Simplified Arabic" w:hAnsi="Simplified Arabic" w:cs="Simplified Arabic" w:hint="cs"/>
          <w:b/>
          <w:bCs/>
          <w:color w:val="1B1C1D"/>
          <w:sz w:val="32"/>
          <w:szCs w:val="32"/>
          <w:bdr w:val="none" w:sz="0" w:space="0" w:color="auto" w:frame="1"/>
        </w:rPr>
        <w:t>Theory of Constraints - TOC</w:t>
      </w:r>
      <w:r w:rsidRPr="009F1DB1">
        <w:rPr>
          <w:rFonts w:ascii="Simplified Arabic" w:hAnsi="Simplified Arabic" w:cs="Simplified Arabic" w:hint="cs"/>
          <w:b/>
          <w:bCs/>
          <w:color w:val="1B1C1D"/>
          <w:sz w:val="32"/>
          <w:szCs w:val="32"/>
          <w:bdr w:val="none" w:sz="0" w:space="0" w:color="auto" w:frame="1"/>
          <w:rtl/>
        </w:rPr>
        <w:t>):</w:t>
      </w:r>
    </w:p>
    <w:p w14:paraId="26300752" w14:textId="77777777" w:rsidR="00A47D03" w:rsidRPr="009F1DB1" w:rsidRDefault="00A47D03" w:rsidP="00EE0FC6">
      <w:pPr>
        <w:pStyle w:val="a5"/>
        <w:numPr>
          <w:ilvl w:val="1"/>
          <w:numId w:val="3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المفهوم:</w:t>
      </w:r>
      <w:r w:rsidRPr="009F1DB1">
        <w:rPr>
          <w:rFonts w:ascii="Simplified Arabic" w:hAnsi="Simplified Arabic" w:cs="Simplified Arabic" w:hint="cs"/>
          <w:color w:val="1B1C1D"/>
          <w:sz w:val="32"/>
          <w:szCs w:val="32"/>
          <w:rtl/>
        </w:rPr>
        <w:t xml:space="preserve"> التي طورها </w:t>
      </w:r>
      <w:proofErr w:type="spellStart"/>
      <w:r w:rsidRPr="009F1DB1">
        <w:rPr>
          <w:rFonts w:ascii="Simplified Arabic" w:hAnsi="Simplified Arabic" w:cs="Simplified Arabic" w:hint="cs"/>
          <w:color w:val="1B1C1D"/>
          <w:sz w:val="32"/>
          <w:szCs w:val="32"/>
          <w:rtl/>
        </w:rPr>
        <w:t>إيلياهو</w:t>
      </w:r>
      <w:proofErr w:type="spellEnd"/>
      <w:r w:rsidRPr="009F1DB1">
        <w:rPr>
          <w:rFonts w:ascii="Simplified Arabic" w:hAnsi="Simplified Arabic" w:cs="Simplified Arabic" w:hint="cs"/>
          <w:color w:val="1B1C1D"/>
          <w:sz w:val="32"/>
          <w:szCs w:val="32"/>
          <w:rtl/>
        </w:rPr>
        <w:t xml:space="preserve"> </w:t>
      </w:r>
      <w:proofErr w:type="spellStart"/>
      <w:r w:rsidRPr="009F1DB1">
        <w:rPr>
          <w:rFonts w:ascii="Simplified Arabic" w:hAnsi="Simplified Arabic" w:cs="Simplified Arabic" w:hint="cs"/>
          <w:color w:val="1B1C1D"/>
          <w:sz w:val="32"/>
          <w:szCs w:val="32"/>
          <w:rtl/>
        </w:rPr>
        <w:t>غولدرات</w:t>
      </w:r>
      <w:proofErr w:type="spellEnd"/>
      <w:r w:rsidRPr="009F1DB1">
        <w:rPr>
          <w:rFonts w:ascii="Simplified Arabic" w:hAnsi="Simplified Arabic" w:cs="Simplified Arabic" w:hint="cs"/>
          <w:color w:val="1B1C1D"/>
          <w:sz w:val="32"/>
          <w:szCs w:val="32"/>
          <w:rtl/>
        </w:rPr>
        <w:t>، تفترض أن كل نظام (بما في ذلك المشروع) له قيد واحد على الأقل يحدد مستوى أدائه. هذا القيد هو النقطة التي تحد من قدرة النظام على تحقيق هدفه.</w:t>
      </w:r>
    </w:p>
    <w:p w14:paraId="1B9596CE" w14:textId="77777777" w:rsidR="00A47D03" w:rsidRPr="009F1DB1" w:rsidRDefault="00A47D03" w:rsidP="00EE0FC6">
      <w:pPr>
        <w:pStyle w:val="a5"/>
        <w:numPr>
          <w:ilvl w:val="1"/>
          <w:numId w:val="3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التطبيق على المشاريع:</w:t>
      </w:r>
      <w:r w:rsidRPr="009F1DB1">
        <w:rPr>
          <w:rFonts w:ascii="Simplified Arabic" w:hAnsi="Simplified Arabic" w:cs="Simplified Arabic" w:hint="cs"/>
          <w:color w:val="1B1C1D"/>
          <w:sz w:val="32"/>
          <w:szCs w:val="32"/>
          <w:rtl/>
        </w:rPr>
        <w:t xml:space="preserve"> في سياق إدارة المشاريع، يمكن أن يكون القيد عبارة عن تحدي محدد (مثل نقص الموارد المتخصصة، بطء الموافقات الحكومية، أو ضعف أداء مقاول فرعي). إذا لم يتم تحديد هذا القيد وإدارته بفعالية، فإنه سيحدد سرعة إنجاز المشروع ونجاحه ككل، بغض النظر عن كفاءة باقي الأجزاء.</w:t>
      </w:r>
    </w:p>
    <w:p w14:paraId="54C71149" w14:textId="77777777" w:rsidR="00A47D03" w:rsidRPr="009F1DB1" w:rsidRDefault="00A47D03" w:rsidP="00EE0FC6">
      <w:pPr>
        <w:pStyle w:val="a5"/>
        <w:numPr>
          <w:ilvl w:val="1"/>
          <w:numId w:val="3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التفسير:</w:t>
      </w:r>
      <w:r w:rsidRPr="009F1DB1">
        <w:rPr>
          <w:rFonts w:ascii="Simplified Arabic" w:hAnsi="Simplified Arabic" w:cs="Simplified Arabic" w:hint="cs"/>
          <w:color w:val="1B1C1D"/>
          <w:sz w:val="32"/>
          <w:szCs w:val="32"/>
          <w:rtl/>
        </w:rPr>
        <w:t xml:space="preserve"> توضح </w:t>
      </w:r>
      <w:r w:rsidRPr="009F1DB1">
        <w:rPr>
          <w:rFonts w:ascii="Simplified Arabic" w:hAnsi="Simplified Arabic" w:cs="Simplified Arabic" w:hint="cs"/>
          <w:color w:val="1B1C1D"/>
          <w:sz w:val="32"/>
          <w:szCs w:val="32"/>
        </w:rPr>
        <w:t>TOC</w:t>
      </w:r>
      <w:r w:rsidRPr="009F1DB1">
        <w:rPr>
          <w:rFonts w:ascii="Simplified Arabic" w:hAnsi="Simplified Arabic" w:cs="Simplified Arabic" w:hint="cs"/>
          <w:color w:val="1B1C1D"/>
          <w:sz w:val="32"/>
          <w:szCs w:val="32"/>
          <w:rtl/>
        </w:rPr>
        <w:t xml:space="preserve"> أن التركيز على تحسين كل جزء من المشروع بمعزل عن القيد لن يؤدي بالضرورة إلى تحسين الأداء الكلي. بدلاً من ذلك، يجب تحديد القيد الرئيسي (التحدي الأكثر إلحاحًا) والتركيز على إدارته أو التغلب عليه لفتح الطريق أمام تحسين شامل في أداء المشروع.</w:t>
      </w:r>
    </w:p>
    <w:p w14:paraId="73EEFD0D" w14:textId="77777777" w:rsidR="00A47D03" w:rsidRPr="009F1DB1" w:rsidRDefault="00A47D03" w:rsidP="00EE0FC6">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نماذج إدارة المخاطر (</w:t>
      </w:r>
      <w:r w:rsidRPr="009F1DB1">
        <w:rPr>
          <w:rFonts w:ascii="Simplified Arabic" w:hAnsi="Simplified Arabic" w:cs="Simplified Arabic" w:hint="cs"/>
          <w:b/>
          <w:bCs/>
          <w:color w:val="1B1C1D"/>
          <w:sz w:val="32"/>
          <w:szCs w:val="32"/>
          <w:bdr w:val="none" w:sz="0" w:space="0" w:color="auto" w:frame="1"/>
        </w:rPr>
        <w:t>Risk Management Models</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هذه النماذج تفسر كيف أن عدم كفاءة تحديد المخاطر وتحليلها والاستجابة لها يؤدي إلى تحقق هذه المخاطر، وبالتالي تحولها إلى تحديات أو مشكلات تؤثر سلباً على أداء المشروع (تأخيرات، تجاوز تكاليف، انخفاض جودة).</w:t>
      </w:r>
    </w:p>
    <w:p w14:paraId="326ECC44" w14:textId="77777777" w:rsidR="00A47D03" w:rsidRPr="009F1DB1" w:rsidRDefault="00A47D03" w:rsidP="00EE0FC6">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نماذج تعقيد المشاريع (</w:t>
      </w:r>
      <w:r w:rsidRPr="009F1DB1">
        <w:rPr>
          <w:rFonts w:ascii="Simplified Arabic" w:hAnsi="Simplified Arabic" w:cs="Simplified Arabic" w:hint="cs"/>
          <w:b/>
          <w:bCs/>
          <w:color w:val="1B1C1D"/>
          <w:sz w:val="32"/>
          <w:szCs w:val="32"/>
          <w:bdr w:val="none" w:sz="0" w:space="0" w:color="auto" w:frame="1"/>
        </w:rPr>
        <w:t>Project Complexity Models</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تشير هذه النماذج إلى أن زيادة تعقيد المشروع (بسبب تعدد الأطراف، التكنولوجيا الجديدة، عدم اليقين) تزيد من احتمالية ظهور التحديات، وبالتالي تتطلب استراتيجيات إدارة مشاريع أكثر تعقيدًا وقدرة على التكيف لضمان النجاح.</w:t>
      </w:r>
    </w:p>
    <w:p w14:paraId="5F9F1FCC"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أهمية الإدارة الفعالة للتحديات كعامل حاسم لنجاح المشروع</w:t>
      </w:r>
    </w:p>
    <w:p w14:paraId="7693BFCE" w14:textId="77777777" w:rsidR="00A47D03" w:rsidRPr="009F1DB1" w:rsidRDefault="00A47D03"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تُعد القدرة على </w:t>
      </w:r>
      <w:r w:rsidRPr="009F1DB1">
        <w:rPr>
          <w:rFonts w:ascii="Simplified Arabic" w:hAnsi="Simplified Arabic" w:cs="Simplified Arabic" w:hint="cs"/>
          <w:b/>
          <w:bCs/>
          <w:color w:val="1B1C1D"/>
          <w:sz w:val="32"/>
          <w:szCs w:val="32"/>
          <w:bdr w:val="none" w:sz="0" w:space="0" w:color="auto" w:frame="1"/>
          <w:rtl/>
        </w:rPr>
        <w:t>تحديد، تحليل، والاستجابة بفعالية</w:t>
      </w:r>
      <w:r w:rsidRPr="009F1DB1">
        <w:rPr>
          <w:rFonts w:ascii="Simplified Arabic" w:hAnsi="Simplified Arabic" w:cs="Simplified Arabic" w:hint="cs"/>
          <w:color w:val="1B1C1D"/>
          <w:sz w:val="32"/>
          <w:szCs w:val="32"/>
          <w:rtl/>
        </w:rPr>
        <w:t xml:space="preserve"> للتحديات المختلفة هي المفتاح لنجاح المشروع. الإدارة الاستباقية للتحديات، بدلاً من رد الفعل، تسمح لفرق المشروع بـ:</w:t>
      </w:r>
    </w:p>
    <w:p w14:paraId="1D3234DA" w14:textId="77777777" w:rsidR="00A47D03" w:rsidRPr="009F1DB1" w:rsidRDefault="00A47D03" w:rsidP="00EE0FC6">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التخفيف من التأثير السلبي:</w:t>
      </w:r>
      <w:r w:rsidRPr="009F1DB1">
        <w:rPr>
          <w:rFonts w:ascii="Simplified Arabic" w:hAnsi="Simplified Arabic" w:cs="Simplified Arabic" w:hint="cs"/>
          <w:color w:val="1B1C1D"/>
          <w:sz w:val="32"/>
          <w:szCs w:val="32"/>
          <w:rtl/>
        </w:rPr>
        <w:t xml:space="preserve"> تقليل الخسائر المالية والزمنية الناتجة عن التحديات.</w:t>
      </w:r>
    </w:p>
    <w:p w14:paraId="2A226225" w14:textId="77777777" w:rsidR="00A47D03" w:rsidRPr="009F1DB1" w:rsidRDefault="00A47D03" w:rsidP="00EE0FC6">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الحفاظ على مسار المشروع:</w:t>
      </w:r>
      <w:r w:rsidRPr="009F1DB1">
        <w:rPr>
          <w:rFonts w:ascii="Simplified Arabic" w:hAnsi="Simplified Arabic" w:cs="Simplified Arabic" w:hint="cs"/>
          <w:color w:val="1B1C1D"/>
          <w:sz w:val="32"/>
          <w:szCs w:val="32"/>
          <w:rtl/>
        </w:rPr>
        <w:t xml:space="preserve"> ضمان بقاء المشروع ضمن نطاقه، ميزانيته، وجدوله الزمني.</w:t>
      </w:r>
    </w:p>
    <w:p w14:paraId="041BDBD8" w14:textId="77777777" w:rsidR="00A47D03" w:rsidRPr="009F1DB1" w:rsidRDefault="00A47D03" w:rsidP="00EE0FC6">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تعزيز الجودة ورضا العميل:</w:t>
      </w:r>
      <w:r w:rsidRPr="009F1DB1">
        <w:rPr>
          <w:rFonts w:ascii="Simplified Arabic" w:hAnsi="Simplified Arabic" w:cs="Simplified Arabic" w:hint="cs"/>
          <w:color w:val="1B1C1D"/>
          <w:sz w:val="32"/>
          <w:szCs w:val="32"/>
          <w:rtl/>
        </w:rPr>
        <w:t xml:space="preserve"> من خلال معالجة المشكلات فور ظهورها وتجنب تراكمها.</w:t>
      </w:r>
    </w:p>
    <w:p w14:paraId="3BCD9C00" w14:textId="77777777" w:rsidR="00A47D03" w:rsidRPr="009F1DB1" w:rsidRDefault="00A47D03" w:rsidP="00EE0FC6">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بناء المرونة:</w:t>
      </w:r>
      <w:r w:rsidRPr="009F1DB1">
        <w:rPr>
          <w:rFonts w:ascii="Simplified Arabic" w:hAnsi="Simplified Arabic" w:cs="Simplified Arabic" w:hint="cs"/>
          <w:color w:val="1B1C1D"/>
          <w:sz w:val="32"/>
          <w:szCs w:val="32"/>
          <w:rtl/>
        </w:rPr>
        <w:t xml:space="preserve"> تمكين فرق المشروع من التكيف مع الظروف المتغيرة وغير المتوقعة.</w:t>
      </w:r>
    </w:p>
    <w:p w14:paraId="59E67E1F" w14:textId="77777777" w:rsidR="00A47D03" w:rsidRPr="009F1DB1" w:rsidRDefault="00A47D03" w:rsidP="00EE0FC6">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سمعة الشركة:</w:t>
      </w:r>
      <w:r w:rsidRPr="009F1DB1">
        <w:rPr>
          <w:rFonts w:ascii="Simplified Arabic" w:hAnsi="Simplified Arabic" w:cs="Simplified Arabic" w:hint="cs"/>
          <w:color w:val="1B1C1D"/>
          <w:sz w:val="32"/>
          <w:szCs w:val="32"/>
          <w:rtl/>
        </w:rPr>
        <w:t xml:space="preserve"> الشركات التي تدير تحدياتها بفعالية تكتسب ثقة العملاء وأصحاب المصلحة، مما يعزز فرصها في الحصول على مشاريع مستقبلية.</w:t>
      </w:r>
    </w:p>
    <w:p w14:paraId="7A814818" w14:textId="77777777" w:rsidR="00A47D03" w:rsidRPr="009F1DB1" w:rsidRDefault="00A47D03" w:rsidP="00EE0FC6">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التعلم المؤسسي:</w:t>
      </w:r>
      <w:r w:rsidRPr="009F1DB1">
        <w:rPr>
          <w:rFonts w:ascii="Simplified Arabic" w:hAnsi="Simplified Arabic" w:cs="Simplified Arabic" w:hint="cs"/>
          <w:color w:val="1B1C1D"/>
          <w:sz w:val="32"/>
          <w:szCs w:val="32"/>
          <w:rtl/>
        </w:rPr>
        <w:t xml:space="preserve"> كل تحدي يتم إدارته بنجاح يوفر دروسًا مستفادة يمكن توثيقها وتطبيقها في المشاريع اللاحقة، مما يساهم في النمو المستمر للمنظمة.</w:t>
      </w:r>
    </w:p>
    <w:p w14:paraId="4CB7C2F2" w14:textId="510C8CEC" w:rsidR="00A47D03" w:rsidRPr="009F1DB1" w:rsidRDefault="00A47D03" w:rsidP="00EE0FC6">
      <w:pPr>
        <w:spacing w:after="120" w:line="360" w:lineRule="auto"/>
        <w:rPr>
          <w:rFonts w:ascii="Simplified Arabic" w:eastAsia="Times New Roman" w:hAnsi="Simplified Arabic" w:cs="Simplified Arabic"/>
          <w:color w:val="1B1C1D"/>
          <w:sz w:val="32"/>
          <w:szCs w:val="32"/>
          <w:rtl/>
        </w:rPr>
      </w:pPr>
    </w:p>
    <w:p w14:paraId="40BE8BEA" w14:textId="77777777" w:rsidR="00A47D03" w:rsidRPr="009F1DB1" w:rsidRDefault="00A47D03"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8. دور مكتب إدارة المشاريع (</w:t>
      </w:r>
      <w:r w:rsidRPr="009F1DB1">
        <w:rPr>
          <w:rFonts w:ascii="Simplified Arabic" w:eastAsia="Times New Roman" w:hAnsi="Simplified Arabic" w:cs="Simplified Arabic" w:hint="cs"/>
          <w:color w:val="1B1C1D"/>
        </w:rPr>
        <w:t>PMO</w:t>
      </w:r>
      <w:r w:rsidRPr="009F1DB1">
        <w:rPr>
          <w:rFonts w:ascii="Simplified Arabic" w:eastAsia="Times New Roman" w:hAnsi="Simplified Arabic" w:cs="Simplified Arabic" w:hint="cs"/>
          <w:color w:val="1B1C1D"/>
          <w:rtl/>
        </w:rPr>
        <w:t>) في مواجهة التحديات</w:t>
      </w:r>
    </w:p>
    <w:p w14:paraId="690A6D37"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يُعتبر مكتب إدارة المشاريع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xml:space="preserve">) هيكلاً تنظيمياً يعزز </w:t>
      </w:r>
      <w:proofErr w:type="spellStart"/>
      <w:r w:rsidRPr="009F1DB1">
        <w:rPr>
          <w:rFonts w:ascii="Simplified Arabic" w:hAnsi="Simplified Arabic" w:cs="Simplified Arabic" w:hint="cs"/>
          <w:color w:val="1B1C1D"/>
          <w:sz w:val="32"/>
          <w:szCs w:val="32"/>
          <w:rtl/>
        </w:rPr>
        <w:t>حوكمة</w:t>
      </w:r>
      <w:proofErr w:type="spellEnd"/>
      <w:r w:rsidRPr="009F1DB1">
        <w:rPr>
          <w:rFonts w:ascii="Simplified Arabic" w:hAnsi="Simplified Arabic" w:cs="Simplified Arabic" w:hint="cs"/>
          <w:color w:val="1B1C1D"/>
          <w:sz w:val="32"/>
          <w:szCs w:val="32"/>
          <w:rtl/>
        </w:rPr>
        <w:t xml:space="preserve"> المشاريع ويقدم الدعم اللازم لتحقيق النجاح. دوره حيوي في معالجة التحديات.</w:t>
      </w:r>
    </w:p>
    <w:p w14:paraId="500CD5AF" w14:textId="69872D92" w:rsidR="00A47D03" w:rsidRPr="009F1DB1" w:rsidRDefault="00A47D03" w:rsidP="00EE0FC6">
      <w:pPr>
        <w:spacing w:after="120" w:line="360" w:lineRule="auto"/>
        <w:rPr>
          <w:rFonts w:ascii="Simplified Arabic" w:eastAsia="Times New Roman" w:hAnsi="Simplified Arabic" w:cs="Simplified Arabic"/>
          <w:color w:val="1B1C1D"/>
          <w:sz w:val="32"/>
          <w:szCs w:val="32"/>
          <w:rtl/>
        </w:rPr>
      </w:pPr>
    </w:p>
    <w:p w14:paraId="176E7A56"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أنواع مكاتب إدارة المشاريع ووظائفها</w:t>
      </w:r>
    </w:p>
    <w:p w14:paraId="0457EDF8" w14:textId="77777777" w:rsidR="00A47D03" w:rsidRPr="009F1DB1" w:rsidRDefault="00A47D03"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تتخذ مكاتب إدارة المشاريع أشكالاً مختلفة بناءً على مستوى نفوذها ودورها داخل المنظمة:</w:t>
      </w:r>
    </w:p>
    <w:p w14:paraId="3C50E377" w14:textId="77777777" w:rsidR="00A47D03" w:rsidRPr="009F1DB1" w:rsidRDefault="00A47D03" w:rsidP="00EE0FC6">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Pr>
        <w:t>PMO</w:t>
      </w:r>
      <w:r w:rsidRPr="009F1DB1">
        <w:rPr>
          <w:rFonts w:ascii="Simplified Arabic" w:hAnsi="Simplified Arabic" w:cs="Simplified Arabic" w:hint="cs"/>
          <w:b/>
          <w:bCs/>
          <w:color w:val="1B1C1D"/>
          <w:sz w:val="32"/>
          <w:szCs w:val="32"/>
          <w:bdr w:val="none" w:sz="0" w:space="0" w:color="auto" w:frame="1"/>
          <w:rtl/>
        </w:rPr>
        <w:t xml:space="preserve"> الداعم (</w:t>
      </w:r>
      <w:r w:rsidRPr="009F1DB1">
        <w:rPr>
          <w:rFonts w:ascii="Simplified Arabic" w:hAnsi="Simplified Arabic" w:cs="Simplified Arabic" w:hint="cs"/>
          <w:b/>
          <w:bCs/>
          <w:color w:val="1B1C1D"/>
          <w:sz w:val="32"/>
          <w:szCs w:val="32"/>
          <w:bdr w:val="none" w:sz="0" w:space="0" w:color="auto" w:frame="1"/>
        </w:rPr>
        <w:t>Supportive PMO</w:t>
      </w:r>
      <w:r w:rsidRPr="009F1DB1">
        <w:rPr>
          <w:rFonts w:ascii="Simplified Arabic" w:hAnsi="Simplified Arabic" w:cs="Simplified Arabic" w:hint="cs"/>
          <w:b/>
          <w:bCs/>
          <w:color w:val="1B1C1D"/>
          <w:sz w:val="32"/>
          <w:szCs w:val="32"/>
          <w:bdr w:val="none" w:sz="0" w:space="0" w:color="auto" w:frame="1"/>
          <w:rtl/>
        </w:rPr>
        <w:t>):</w:t>
      </w:r>
    </w:p>
    <w:p w14:paraId="063311B1"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الوظيفة:</w:t>
      </w:r>
      <w:r w:rsidRPr="009F1DB1">
        <w:rPr>
          <w:rFonts w:ascii="Simplified Arabic" w:hAnsi="Simplified Arabic" w:cs="Simplified Arabic" w:hint="cs"/>
          <w:color w:val="1B1C1D"/>
          <w:sz w:val="32"/>
          <w:szCs w:val="32"/>
          <w:rtl/>
        </w:rPr>
        <w:t xml:space="preserve"> يقدم خدمات استشارية وموارد للفِرق، مثل النماذج، أفضل الممارسات، الأدوات، والتدريب. دوره هو "صندوق أدوات" للمشاريع.</w:t>
      </w:r>
    </w:p>
    <w:p w14:paraId="703A7563"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مستوى التحكم:</w:t>
      </w:r>
      <w:r w:rsidRPr="009F1DB1">
        <w:rPr>
          <w:rFonts w:ascii="Simplified Arabic" w:hAnsi="Simplified Arabic" w:cs="Simplified Arabic" w:hint="cs"/>
          <w:color w:val="1B1C1D"/>
          <w:sz w:val="32"/>
          <w:szCs w:val="32"/>
          <w:rtl/>
        </w:rPr>
        <w:t xml:space="preserve"> منخفض. لا يفرض المعايير بل يقدمها كإرشادات.</w:t>
      </w:r>
    </w:p>
    <w:p w14:paraId="0DB638C0"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الفائدة في مواجهة التحديات:</w:t>
      </w:r>
      <w:r w:rsidRPr="009F1DB1">
        <w:rPr>
          <w:rFonts w:ascii="Simplified Arabic" w:hAnsi="Simplified Arabic" w:cs="Simplified Arabic" w:hint="cs"/>
          <w:color w:val="1B1C1D"/>
          <w:sz w:val="32"/>
          <w:szCs w:val="32"/>
          <w:rtl/>
        </w:rPr>
        <w:t xml:space="preserve"> يساعد في تحسين جودة التخطيط، يوفر الموارد لإدارة المخاطر، ويعزز التواصل من خلال توفير القوالب والأدوات.</w:t>
      </w:r>
    </w:p>
    <w:p w14:paraId="22ABD2E0" w14:textId="77777777" w:rsidR="00A47D03" w:rsidRPr="009F1DB1" w:rsidRDefault="00A47D03" w:rsidP="00EE0FC6">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Pr>
        <w:t>PMO</w:t>
      </w:r>
      <w:r w:rsidRPr="009F1DB1">
        <w:rPr>
          <w:rFonts w:ascii="Simplified Arabic" w:hAnsi="Simplified Arabic" w:cs="Simplified Arabic" w:hint="cs"/>
          <w:b/>
          <w:bCs/>
          <w:color w:val="1B1C1D"/>
          <w:sz w:val="32"/>
          <w:szCs w:val="32"/>
          <w:bdr w:val="none" w:sz="0" w:space="0" w:color="auto" w:frame="1"/>
          <w:rtl/>
        </w:rPr>
        <w:t xml:space="preserve"> التحكمي (</w:t>
      </w:r>
      <w:r w:rsidRPr="009F1DB1">
        <w:rPr>
          <w:rFonts w:ascii="Simplified Arabic" w:hAnsi="Simplified Arabic" w:cs="Simplified Arabic" w:hint="cs"/>
          <w:b/>
          <w:bCs/>
          <w:color w:val="1B1C1D"/>
          <w:sz w:val="32"/>
          <w:szCs w:val="32"/>
          <w:bdr w:val="none" w:sz="0" w:space="0" w:color="auto" w:frame="1"/>
        </w:rPr>
        <w:t>Controlling PMO</w:t>
      </w:r>
      <w:r w:rsidRPr="009F1DB1">
        <w:rPr>
          <w:rFonts w:ascii="Simplified Arabic" w:hAnsi="Simplified Arabic" w:cs="Simplified Arabic" w:hint="cs"/>
          <w:b/>
          <w:bCs/>
          <w:color w:val="1B1C1D"/>
          <w:sz w:val="32"/>
          <w:szCs w:val="32"/>
          <w:bdr w:val="none" w:sz="0" w:space="0" w:color="auto" w:frame="1"/>
          <w:rtl/>
        </w:rPr>
        <w:t>):</w:t>
      </w:r>
    </w:p>
    <w:p w14:paraId="34C5ACE6"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الوظيفة:</w:t>
      </w:r>
      <w:r w:rsidRPr="009F1DB1">
        <w:rPr>
          <w:rFonts w:ascii="Simplified Arabic" w:hAnsi="Simplified Arabic" w:cs="Simplified Arabic" w:hint="cs"/>
          <w:color w:val="1B1C1D"/>
          <w:sz w:val="32"/>
          <w:szCs w:val="32"/>
          <w:rtl/>
        </w:rPr>
        <w:t xml:space="preserve"> يفرض الامتثال لمنهجيات محددة، نماذج، قوالب، ومعايير. قد يطلب الالتزام ببرامج معينة لإدارة المشاريع.</w:t>
      </w:r>
    </w:p>
    <w:p w14:paraId="1E86BF03"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مستوى التحكم:</w:t>
      </w:r>
      <w:r w:rsidRPr="009F1DB1">
        <w:rPr>
          <w:rFonts w:ascii="Simplified Arabic" w:hAnsi="Simplified Arabic" w:cs="Simplified Arabic" w:hint="cs"/>
          <w:color w:val="1B1C1D"/>
          <w:sz w:val="32"/>
          <w:szCs w:val="32"/>
          <w:rtl/>
        </w:rPr>
        <w:t xml:space="preserve"> متوسط. يضمن الالتزام بالمعايير من خلال المراقبة والتدقيق.</w:t>
      </w:r>
    </w:p>
    <w:p w14:paraId="325A8632"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الفائدة في مواجهة التحديات:</w:t>
      </w:r>
      <w:r w:rsidRPr="009F1DB1">
        <w:rPr>
          <w:rFonts w:ascii="Simplified Arabic" w:hAnsi="Simplified Arabic" w:cs="Simplified Arabic" w:hint="cs"/>
          <w:color w:val="1B1C1D"/>
          <w:sz w:val="32"/>
          <w:szCs w:val="32"/>
          <w:rtl/>
        </w:rPr>
        <w:t xml:space="preserve"> يساعد في توحيد المنهجيات عبر المشاريع، مما يقلل من تحديات التخطيط والجودة. يضمن تطبيق عمليات إدارة المخاطر والتكاليف بشكل منتظم.</w:t>
      </w:r>
    </w:p>
    <w:p w14:paraId="55DAF72B" w14:textId="77777777" w:rsidR="00A47D03" w:rsidRPr="009F1DB1" w:rsidRDefault="00A47D03" w:rsidP="00EE0FC6">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Pr>
        <w:t>PMO</w:t>
      </w:r>
      <w:r w:rsidRPr="009F1DB1">
        <w:rPr>
          <w:rFonts w:ascii="Simplified Arabic" w:hAnsi="Simplified Arabic" w:cs="Simplified Arabic" w:hint="cs"/>
          <w:b/>
          <w:bCs/>
          <w:color w:val="1B1C1D"/>
          <w:sz w:val="32"/>
          <w:szCs w:val="32"/>
          <w:bdr w:val="none" w:sz="0" w:space="0" w:color="auto" w:frame="1"/>
          <w:rtl/>
        </w:rPr>
        <w:t xml:space="preserve"> التوجيهي (</w:t>
      </w:r>
      <w:r w:rsidRPr="009F1DB1">
        <w:rPr>
          <w:rFonts w:ascii="Simplified Arabic" w:hAnsi="Simplified Arabic" w:cs="Simplified Arabic" w:hint="cs"/>
          <w:b/>
          <w:bCs/>
          <w:color w:val="1B1C1D"/>
          <w:sz w:val="32"/>
          <w:szCs w:val="32"/>
          <w:bdr w:val="none" w:sz="0" w:space="0" w:color="auto" w:frame="1"/>
        </w:rPr>
        <w:t>Directive PMO</w:t>
      </w:r>
      <w:r w:rsidRPr="009F1DB1">
        <w:rPr>
          <w:rFonts w:ascii="Simplified Arabic" w:hAnsi="Simplified Arabic" w:cs="Simplified Arabic" w:hint="cs"/>
          <w:b/>
          <w:bCs/>
          <w:color w:val="1B1C1D"/>
          <w:sz w:val="32"/>
          <w:szCs w:val="32"/>
          <w:bdr w:val="none" w:sz="0" w:space="0" w:color="auto" w:frame="1"/>
          <w:rtl/>
        </w:rPr>
        <w:t>):</w:t>
      </w:r>
    </w:p>
    <w:p w14:paraId="4C48FFA4"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الوظيفة:</w:t>
      </w:r>
      <w:r w:rsidRPr="009F1DB1">
        <w:rPr>
          <w:rFonts w:ascii="Simplified Arabic" w:hAnsi="Simplified Arabic" w:cs="Simplified Arabic" w:hint="cs"/>
          <w:color w:val="1B1C1D"/>
          <w:sz w:val="32"/>
          <w:szCs w:val="32"/>
          <w:rtl/>
        </w:rPr>
        <w:t xml:space="preserve"> يدير المشاريع بنفسه بشكل مباشر. يدير مديري المشاريع، ويتحكم في جميع جوانب المشروع من بدايته إلى نهايته.</w:t>
      </w:r>
    </w:p>
    <w:p w14:paraId="27841A4F"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مستوى التحكم:</w:t>
      </w:r>
      <w:r w:rsidRPr="009F1DB1">
        <w:rPr>
          <w:rFonts w:ascii="Simplified Arabic" w:hAnsi="Simplified Arabic" w:cs="Simplified Arabic" w:hint="cs"/>
          <w:color w:val="1B1C1D"/>
          <w:sz w:val="32"/>
          <w:szCs w:val="32"/>
          <w:rtl/>
        </w:rPr>
        <w:t xml:space="preserve"> عالٍ. يمتلك السلطة الكاملة على المشاريع.</w:t>
      </w:r>
    </w:p>
    <w:p w14:paraId="11F2197A" w14:textId="77777777" w:rsidR="00A47D03" w:rsidRPr="009F1DB1" w:rsidRDefault="00A47D03" w:rsidP="00EE0FC6">
      <w:pPr>
        <w:pStyle w:val="a5"/>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الفائدة في مواجهة التحديات:</w:t>
      </w:r>
      <w:r w:rsidRPr="009F1DB1">
        <w:rPr>
          <w:rFonts w:ascii="Simplified Arabic" w:hAnsi="Simplified Arabic" w:cs="Simplified Arabic" w:hint="cs"/>
          <w:color w:val="1B1C1D"/>
          <w:sz w:val="32"/>
          <w:szCs w:val="32"/>
          <w:rtl/>
        </w:rPr>
        <w:t xml:space="preserve"> يوفر أعلى مستوى من التحكم والتوحيد، مما يقلل بشكل كبير من التحديات المتعلقة بالمنهجيات، الموارد، والجودة، ويضمن التنسيق الفعال.</w:t>
      </w:r>
    </w:p>
    <w:p w14:paraId="0FC80975"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بصرف النظر عن نوعه، يعمل مكتب إدارة المشاريع على تحقيق وظائف أساسية مثل: توحيد العمليات، توفير التدريب، إدارة المعرفة، إعداد التقارير، وتسهيل الاتصال.</w:t>
      </w:r>
    </w:p>
    <w:p w14:paraId="081F8075"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كيف يمكن لمكتب إدارة المشاريع أن يساهم في توحيد المنهجيات، وتحسين الرقابة، وإدارة المعرفة لمواجهة التحديات</w:t>
      </w:r>
    </w:p>
    <w:p w14:paraId="3B8FCFC3" w14:textId="77777777" w:rsidR="00A47D03" w:rsidRPr="009F1DB1" w:rsidRDefault="00A47D03"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يلعب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xml:space="preserve"> دوراً حاسماً في معالجة تحديات إدارة المشاريع من خلال عدة آليات:</w:t>
      </w:r>
    </w:p>
    <w:p w14:paraId="17223BB7" w14:textId="77777777" w:rsidR="00A47D03" w:rsidRPr="009F1DB1" w:rsidRDefault="00A47D03" w:rsidP="00EE0FC6">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توحيد المنهجيات والمعايير:</w:t>
      </w:r>
    </w:p>
    <w:p w14:paraId="1759A716"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يساهم:</w:t>
      </w:r>
      <w:r w:rsidRPr="009F1DB1">
        <w:rPr>
          <w:rFonts w:ascii="Simplified Arabic" w:hAnsi="Simplified Arabic" w:cs="Simplified Arabic" w:hint="cs"/>
          <w:color w:val="1B1C1D"/>
          <w:sz w:val="32"/>
          <w:szCs w:val="32"/>
          <w:rtl/>
        </w:rPr>
        <w:t xml:space="preserve"> يضع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xml:space="preserve"> إطار عمل موحدًا لإدارة المشاريع، بما في ذلك القوالب، الإجراءات، وأفضل الممارسات. هذا يضمن أن جميع المشاريع داخل الشركة تُدار بطريقة متسقة.</w:t>
      </w:r>
    </w:p>
    <w:p w14:paraId="656BB508"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مواجهة التحديات:</w:t>
      </w:r>
      <w:r w:rsidRPr="009F1DB1">
        <w:rPr>
          <w:rFonts w:ascii="Simplified Arabic" w:hAnsi="Simplified Arabic" w:cs="Simplified Arabic" w:hint="cs"/>
          <w:color w:val="1B1C1D"/>
          <w:sz w:val="32"/>
          <w:szCs w:val="32"/>
          <w:rtl/>
        </w:rPr>
        <w:t xml:space="preserve"> يقلل من تحديات التخطيط غير الدقيق، ويضمن تطبيق معايير الجودة بشكل موحد، ويقلل من الاختلافات في إدارة الموارد بين المشاريع المختلفة. هذا يوفر بيئة عمل أكثر تنظيماً وفعالية.</w:t>
      </w:r>
    </w:p>
    <w:p w14:paraId="700CDD07" w14:textId="77777777" w:rsidR="00A47D03" w:rsidRPr="009F1DB1" w:rsidRDefault="00A47D03" w:rsidP="00EE0FC6">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الرقابة والمتابعة:</w:t>
      </w:r>
    </w:p>
    <w:p w14:paraId="38884FAD"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يساهم:</w:t>
      </w:r>
      <w:r w:rsidRPr="009F1DB1">
        <w:rPr>
          <w:rFonts w:ascii="Simplified Arabic" w:hAnsi="Simplified Arabic" w:cs="Simplified Arabic" w:hint="cs"/>
          <w:color w:val="1B1C1D"/>
          <w:sz w:val="32"/>
          <w:szCs w:val="32"/>
          <w:rtl/>
        </w:rPr>
        <w:t xml:space="preserve"> يوفر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xml:space="preserve"> رؤية مركزية لأداء جميع المشاريع. يقوم بجمع البيانات، تحليل التقدم، وتحديد الانحرافات عن الخطط. كما يمكنه تطبيق أنظمة متطورة لقياس الأداء ومؤشرات الأداء الرئيسية (</w:t>
      </w:r>
      <w:r w:rsidRPr="009F1DB1">
        <w:rPr>
          <w:rFonts w:ascii="Simplified Arabic" w:hAnsi="Simplified Arabic" w:cs="Simplified Arabic" w:hint="cs"/>
          <w:color w:val="1B1C1D"/>
          <w:sz w:val="32"/>
          <w:szCs w:val="32"/>
        </w:rPr>
        <w:t>KPIs</w:t>
      </w:r>
      <w:r w:rsidRPr="009F1DB1">
        <w:rPr>
          <w:rFonts w:ascii="Simplified Arabic" w:hAnsi="Simplified Arabic" w:cs="Simplified Arabic" w:hint="cs"/>
          <w:color w:val="1B1C1D"/>
          <w:sz w:val="32"/>
          <w:szCs w:val="32"/>
          <w:rtl/>
        </w:rPr>
        <w:t>).</w:t>
      </w:r>
    </w:p>
    <w:p w14:paraId="60657C88"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مواجهة التحديات:</w:t>
      </w:r>
      <w:r w:rsidRPr="009F1DB1">
        <w:rPr>
          <w:rFonts w:ascii="Simplified Arabic" w:hAnsi="Simplified Arabic" w:cs="Simplified Arabic" w:hint="cs"/>
          <w:color w:val="1B1C1D"/>
          <w:sz w:val="32"/>
          <w:szCs w:val="32"/>
          <w:rtl/>
        </w:rPr>
        <w:t xml:space="preserve"> يساعد في الكشف المبكر عن تجاوز التكاليف أو التأخيرات، مما يتيح للإدارة اتخاذ الإجراءات التصحيحية في الوقت </w:t>
      </w:r>
      <w:r w:rsidRPr="009F1DB1">
        <w:rPr>
          <w:rFonts w:ascii="Simplified Arabic" w:hAnsi="Simplified Arabic" w:cs="Simplified Arabic" w:hint="cs"/>
          <w:color w:val="1B1C1D"/>
          <w:sz w:val="32"/>
          <w:szCs w:val="32"/>
          <w:rtl/>
        </w:rPr>
        <w:lastRenderedPageBreak/>
        <w:t>المناسب. يعزز الشفافية والمساءلة، ويحسن القدرة على إدارة المخاطر من خلال المراقبة المستمرة.</w:t>
      </w:r>
    </w:p>
    <w:p w14:paraId="306761B2" w14:textId="77777777" w:rsidR="00A47D03" w:rsidRPr="009F1DB1" w:rsidRDefault="00A47D03" w:rsidP="00EE0FC6">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إدارة المعرفة والدروس المستفادة:</w:t>
      </w:r>
    </w:p>
    <w:p w14:paraId="091BBFE9"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يساهم:</w:t>
      </w:r>
      <w:r w:rsidRPr="009F1DB1">
        <w:rPr>
          <w:rFonts w:ascii="Simplified Arabic" w:hAnsi="Simplified Arabic" w:cs="Simplified Arabic" w:hint="cs"/>
          <w:color w:val="1B1C1D"/>
          <w:sz w:val="32"/>
          <w:szCs w:val="32"/>
          <w:rtl/>
        </w:rPr>
        <w:t xml:space="preserve"> يقوم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xml:space="preserve"> بإنشاء مستودع للمعرفة (</w:t>
      </w:r>
      <w:r w:rsidRPr="009F1DB1">
        <w:rPr>
          <w:rFonts w:ascii="Simplified Arabic" w:hAnsi="Simplified Arabic" w:cs="Simplified Arabic" w:hint="cs"/>
          <w:color w:val="1B1C1D"/>
          <w:sz w:val="32"/>
          <w:szCs w:val="32"/>
        </w:rPr>
        <w:t>Knowledge Repository</w:t>
      </w:r>
      <w:r w:rsidRPr="009F1DB1">
        <w:rPr>
          <w:rFonts w:ascii="Simplified Arabic" w:hAnsi="Simplified Arabic" w:cs="Simplified Arabic" w:hint="cs"/>
          <w:color w:val="1B1C1D"/>
          <w:sz w:val="32"/>
          <w:szCs w:val="32"/>
          <w:rtl/>
        </w:rPr>
        <w:t>) يضم الدروس المستفادة من المشاريع السابقة، أفضل الممارسات، والتحديات التي تم مواجهتها وحلها.</w:t>
      </w:r>
    </w:p>
    <w:p w14:paraId="089E03BF"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مواجهة التحديات:</w:t>
      </w:r>
      <w:r w:rsidRPr="009F1DB1">
        <w:rPr>
          <w:rFonts w:ascii="Simplified Arabic" w:hAnsi="Simplified Arabic" w:cs="Simplified Arabic" w:hint="cs"/>
          <w:color w:val="1B1C1D"/>
          <w:sz w:val="32"/>
          <w:szCs w:val="32"/>
          <w:rtl/>
        </w:rPr>
        <w:t xml:space="preserve"> يساعد في تجنب تكرار الأخطاء السابقة، ويوفر قاعدة بيانات قيمة للمشاريع الجديدة. هذا يعزز التعلم التنظيمي ويقلل من تحديات نقص الخبرة والمعرفة، خاصة في المشاريع المتشابهة.</w:t>
      </w:r>
    </w:p>
    <w:p w14:paraId="31026F69" w14:textId="77777777" w:rsidR="00A47D03" w:rsidRPr="009F1DB1" w:rsidRDefault="00A47D03" w:rsidP="00EE0FC6">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دعم وتطوير الكفاءات:</w:t>
      </w:r>
    </w:p>
    <w:p w14:paraId="4578CB63"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يساهم:</w:t>
      </w:r>
      <w:r w:rsidRPr="009F1DB1">
        <w:rPr>
          <w:rFonts w:ascii="Simplified Arabic" w:hAnsi="Simplified Arabic" w:cs="Simplified Arabic" w:hint="cs"/>
          <w:color w:val="1B1C1D"/>
          <w:sz w:val="32"/>
          <w:szCs w:val="32"/>
          <w:rtl/>
        </w:rPr>
        <w:t xml:space="preserve"> يوفر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xml:space="preserve"> برامج تدريب لمديري المشاريع وأعضاء الفريق، ويقدم الدعم الفني والاستشاري لهم في حل المشكلات الصعبة.</w:t>
      </w:r>
    </w:p>
    <w:p w14:paraId="461F704D"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مواجهة التحديات:</w:t>
      </w:r>
      <w:r w:rsidRPr="009F1DB1">
        <w:rPr>
          <w:rFonts w:ascii="Simplified Arabic" w:hAnsi="Simplified Arabic" w:cs="Simplified Arabic" w:hint="cs"/>
          <w:color w:val="1B1C1D"/>
          <w:sz w:val="32"/>
          <w:szCs w:val="32"/>
          <w:rtl/>
        </w:rPr>
        <w:t xml:space="preserve"> يرفع من مستوى كفاءة فريق العمل، مما يقلل من التحديات المتعلقة بنقص المهارات ويزيد من القدرة على إدارة التعقيدات.</w:t>
      </w:r>
    </w:p>
    <w:p w14:paraId="3F2423EC" w14:textId="77777777" w:rsidR="00A47D03" w:rsidRPr="009F1DB1" w:rsidRDefault="00A47D03" w:rsidP="00EE0FC6">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تسهيل التواصل والتعاون:</w:t>
      </w:r>
    </w:p>
    <w:p w14:paraId="6882E86D"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يساهم:</w:t>
      </w:r>
      <w:r w:rsidRPr="009F1DB1">
        <w:rPr>
          <w:rFonts w:ascii="Simplified Arabic" w:hAnsi="Simplified Arabic" w:cs="Simplified Arabic" w:hint="cs"/>
          <w:color w:val="1B1C1D"/>
          <w:sz w:val="32"/>
          <w:szCs w:val="32"/>
          <w:rtl/>
        </w:rPr>
        <w:t xml:space="preserve"> يعمل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xml:space="preserve"> كمركز تنسيق بين مختلف الإدارات وأصحاب المصلحة، مما يضمن تدفق المعلومات بسلاسة.</w:t>
      </w:r>
    </w:p>
    <w:p w14:paraId="011B99AF" w14:textId="77777777" w:rsidR="00A47D03" w:rsidRPr="009F1DB1" w:rsidRDefault="00A47D03" w:rsidP="00EE0FC6">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مواجهة التحديات:</w:t>
      </w:r>
      <w:r w:rsidRPr="009F1DB1">
        <w:rPr>
          <w:rFonts w:ascii="Simplified Arabic" w:hAnsi="Simplified Arabic" w:cs="Simplified Arabic" w:hint="cs"/>
          <w:color w:val="1B1C1D"/>
          <w:sz w:val="32"/>
          <w:szCs w:val="32"/>
          <w:rtl/>
        </w:rPr>
        <w:t xml:space="preserve"> يقلل من سوء الفهم وسوء التواصل، ويعزز التعاون بين الفرق، مما يسهم في إدارة التغيير بشكل أكثر فعالية.</w:t>
      </w:r>
    </w:p>
    <w:p w14:paraId="1AE37A43" w14:textId="4279ADC7" w:rsidR="00A47D03" w:rsidRPr="009F1DB1" w:rsidRDefault="00A47D03" w:rsidP="00EE0FC6">
      <w:pPr>
        <w:spacing w:after="120" w:line="360" w:lineRule="auto"/>
        <w:rPr>
          <w:rFonts w:ascii="Simplified Arabic" w:eastAsia="Times New Roman" w:hAnsi="Simplified Arabic" w:cs="Simplified Arabic"/>
          <w:color w:val="1B1C1D"/>
          <w:sz w:val="32"/>
          <w:szCs w:val="32"/>
          <w:rtl/>
        </w:rPr>
      </w:pPr>
    </w:p>
    <w:p w14:paraId="23D60BD9" w14:textId="77777777" w:rsidR="00A47D03" w:rsidRPr="009F1DB1" w:rsidRDefault="00A47D03"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9. استراتيجيات التخفيف من تحديات إدارة المشاريع</w:t>
      </w:r>
    </w:p>
    <w:p w14:paraId="659148F4"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لمواجهة التحديات المعقدة في إدارة المشاريع، يجب على الشركات تبني استراتيجيات متعددة الجوانب تستفيد من أفضل الممارسات والتكنولوجيا.</w:t>
      </w:r>
    </w:p>
    <w:p w14:paraId="11A894EB" w14:textId="38EE257D" w:rsidR="00A47D03" w:rsidRPr="009F1DB1" w:rsidRDefault="00A47D03" w:rsidP="00EE0FC6">
      <w:pPr>
        <w:spacing w:after="120" w:line="360" w:lineRule="auto"/>
        <w:rPr>
          <w:rFonts w:ascii="Simplified Arabic" w:eastAsia="Times New Roman" w:hAnsi="Simplified Arabic" w:cs="Simplified Arabic"/>
          <w:color w:val="1B1C1D"/>
          <w:sz w:val="32"/>
          <w:szCs w:val="32"/>
          <w:rtl/>
        </w:rPr>
      </w:pPr>
    </w:p>
    <w:p w14:paraId="0B65B631"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أفضل الممارسات المتبعة عالمياً ومحلياً للتغلب على تحديات التخطيط، والموارد، والمخاطر، والجودة، والتواصل</w:t>
      </w:r>
    </w:p>
    <w:p w14:paraId="580B3FD4" w14:textId="77777777" w:rsidR="00A47D03" w:rsidRPr="009F1DB1" w:rsidRDefault="00A47D03" w:rsidP="00EE0FC6">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التغلب على تحديات التخطيط:</w:t>
      </w:r>
    </w:p>
    <w:p w14:paraId="429C938A"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التخطيط التفصيلي والمرن:</w:t>
      </w:r>
      <w:r w:rsidRPr="009F1DB1">
        <w:rPr>
          <w:rFonts w:ascii="Simplified Arabic" w:hAnsi="Simplified Arabic" w:cs="Simplified Arabic" w:hint="cs"/>
          <w:color w:val="1B1C1D"/>
          <w:sz w:val="32"/>
          <w:szCs w:val="32"/>
          <w:rtl/>
        </w:rPr>
        <w:t xml:space="preserve"> وضع خطط أولية دقيقة مع ترك مجال للمرونة والتكيف مع التغييرات المحتملة. استخدام تقنيات التخطيط التكراري أو "الموجة المتدحرجة" (</w:t>
      </w:r>
      <w:r w:rsidRPr="009F1DB1">
        <w:rPr>
          <w:rFonts w:ascii="Simplified Arabic" w:hAnsi="Simplified Arabic" w:cs="Simplified Arabic" w:hint="cs"/>
          <w:color w:val="1B1C1D"/>
          <w:sz w:val="32"/>
          <w:szCs w:val="32"/>
        </w:rPr>
        <w:t>Rolling Wave Planning</w:t>
      </w:r>
      <w:r w:rsidRPr="009F1DB1">
        <w:rPr>
          <w:rFonts w:ascii="Simplified Arabic" w:hAnsi="Simplified Arabic" w:cs="Simplified Arabic" w:hint="cs"/>
          <w:color w:val="1B1C1D"/>
          <w:sz w:val="32"/>
          <w:szCs w:val="32"/>
          <w:rtl/>
        </w:rPr>
        <w:t>) في المشاريع طويلة الأجل.</w:t>
      </w:r>
    </w:p>
    <w:p w14:paraId="0BD4E1B7"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دراسات الجدوى الشاملة:</w:t>
      </w:r>
      <w:r w:rsidRPr="009F1DB1">
        <w:rPr>
          <w:rFonts w:ascii="Simplified Arabic" w:hAnsi="Simplified Arabic" w:cs="Simplified Arabic" w:hint="cs"/>
          <w:color w:val="1B1C1D"/>
          <w:sz w:val="32"/>
          <w:szCs w:val="32"/>
          <w:rtl/>
        </w:rPr>
        <w:t xml:space="preserve"> إجراء دراسات جدوى فنية ومالية واقتصادية وبيئية دقيقة قبل بدء المشروع لضمان واقعيته وجدواه.</w:t>
      </w:r>
    </w:p>
    <w:p w14:paraId="00E3CF06"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تحديد النطاق بوضوح:</w:t>
      </w:r>
      <w:r w:rsidRPr="009F1DB1">
        <w:rPr>
          <w:rFonts w:ascii="Simplified Arabic" w:hAnsi="Simplified Arabic" w:cs="Simplified Arabic" w:hint="cs"/>
          <w:color w:val="1B1C1D"/>
          <w:sz w:val="32"/>
          <w:szCs w:val="32"/>
          <w:rtl/>
        </w:rPr>
        <w:t xml:space="preserve"> توثيق نطاق المشروع بدقة متناهية بالتعاون مع العميل وأصحاب المصلحة، وتطوير عملية محكمة لإدارة أي طلبات تغيير على النطاق.</w:t>
      </w:r>
    </w:p>
    <w:p w14:paraId="3E89CCBB"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استخدام برمجيات التخطيط:</w:t>
      </w:r>
      <w:r w:rsidRPr="009F1DB1">
        <w:rPr>
          <w:rFonts w:ascii="Simplified Arabic" w:hAnsi="Simplified Arabic" w:cs="Simplified Arabic" w:hint="cs"/>
          <w:color w:val="1B1C1D"/>
          <w:sz w:val="32"/>
          <w:szCs w:val="32"/>
          <w:rtl/>
        </w:rPr>
        <w:t xml:space="preserve"> الاستفادة من برمجيات إدارة المشاريع المتخصصة (مثل </w:t>
      </w:r>
      <w:r w:rsidRPr="009F1DB1">
        <w:rPr>
          <w:rFonts w:ascii="Simplified Arabic" w:hAnsi="Simplified Arabic" w:cs="Simplified Arabic" w:hint="cs"/>
          <w:color w:val="1B1C1D"/>
          <w:sz w:val="32"/>
          <w:szCs w:val="32"/>
        </w:rPr>
        <w:t>Primavera P6, MS Project</w:t>
      </w:r>
      <w:r w:rsidRPr="009F1DB1">
        <w:rPr>
          <w:rFonts w:ascii="Simplified Arabic" w:hAnsi="Simplified Arabic" w:cs="Simplified Arabic" w:hint="cs"/>
          <w:color w:val="1B1C1D"/>
          <w:sz w:val="32"/>
          <w:szCs w:val="32"/>
          <w:rtl/>
        </w:rPr>
        <w:t>) لتخطيط الجداول الزمنية، تخصيص الموارد، ومراقبة التقدم.</w:t>
      </w:r>
    </w:p>
    <w:p w14:paraId="477FFA93" w14:textId="77777777" w:rsidR="00A47D03" w:rsidRPr="009F1DB1" w:rsidRDefault="00A47D03" w:rsidP="00EE0FC6">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التغلب على تحديات إدارة الموارد:</w:t>
      </w:r>
    </w:p>
    <w:p w14:paraId="13BCBA23"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تخطيط الموارد الاستراتيجي:</w:t>
      </w:r>
      <w:r w:rsidRPr="009F1DB1">
        <w:rPr>
          <w:rFonts w:ascii="Simplified Arabic" w:hAnsi="Simplified Arabic" w:cs="Simplified Arabic" w:hint="cs"/>
          <w:color w:val="1B1C1D"/>
          <w:sz w:val="32"/>
          <w:szCs w:val="32"/>
          <w:rtl/>
        </w:rPr>
        <w:t xml:space="preserve"> وضع خطط طويلة الأجل لاحتياجات الموارد البشرية والمادية، مع الأخذ في الاعتبار النمو المستقبلي والمشاريع المحتملة.</w:t>
      </w:r>
    </w:p>
    <w:p w14:paraId="4A3D974C"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برامج تطوير الكفاءات:</w:t>
      </w:r>
      <w:r w:rsidRPr="009F1DB1">
        <w:rPr>
          <w:rFonts w:ascii="Simplified Arabic" w:hAnsi="Simplified Arabic" w:cs="Simplified Arabic" w:hint="cs"/>
          <w:color w:val="1B1C1D"/>
          <w:sz w:val="32"/>
          <w:szCs w:val="32"/>
          <w:rtl/>
        </w:rPr>
        <w:t xml:space="preserve"> الاستثمار في تدريب وتأهيل الموظفين الحاليين لرفع مستوى مهاراتهم الفنية والإدارية (مثل شهادات </w:t>
      </w:r>
      <w:r w:rsidRPr="009F1DB1">
        <w:rPr>
          <w:rFonts w:ascii="Simplified Arabic" w:hAnsi="Simplified Arabic" w:cs="Simplified Arabic" w:hint="cs"/>
          <w:color w:val="1B1C1D"/>
          <w:sz w:val="32"/>
          <w:szCs w:val="32"/>
        </w:rPr>
        <w:t>PMP, Prince2</w:t>
      </w:r>
      <w:r w:rsidRPr="009F1DB1">
        <w:rPr>
          <w:rFonts w:ascii="Simplified Arabic" w:hAnsi="Simplified Arabic" w:cs="Simplified Arabic" w:hint="cs"/>
          <w:color w:val="1B1C1D"/>
          <w:sz w:val="32"/>
          <w:szCs w:val="32"/>
          <w:rtl/>
        </w:rPr>
        <w:t>).</w:t>
      </w:r>
    </w:p>
    <w:p w14:paraId="37E21C7F"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إدارة سلسلة التوريد الفعالة:</w:t>
      </w:r>
      <w:r w:rsidRPr="009F1DB1">
        <w:rPr>
          <w:rFonts w:ascii="Simplified Arabic" w:hAnsi="Simplified Arabic" w:cs="Simplified Arabic" w:hint="cs"/>
          <w:color w:val="1B1C1D"/>
          <w:sz w:val="32"/>
          <w:szCs w:val="32"/>
          <w:rtl/>
        </w:rPr>
        <w:t xml:space="preserve"> بناء علاقات قوية مع الموردين الموثوق بهم، وتنويع مصادر التوريد، واستخدام تقنيات إدارة المخزون لضمان توفر المواد في الوقت المناسب.</w:t>
      </w:r>
    </w:p>
    <w:p w14:paraId="786BFE76"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تخصيص الموارد:</w:t>
      </w:r>
      <w:r w:rsidRPr="009F1DB1">
        <w:rPr>
          <w:rFonts w:ascii="Simplified Arabic" w:hAnsi="Simplified Arabic" w:cs="Simplified Arabic" w:hint="cs"/>
          <w:color w:val="1B1C1D"/>
          <w:sz w:val="32"/>
          <w:szCs w:val="32"/>
          <w:rtl/>
        </w:rPr>
        <w:t xml:space="preserve"> استخدام أدوات وبرمجيات لتحسين تخصيص الموارد بين المشاريع المختلفة وتجنب الإفراط في التحميل أو النقص.</w:t>
      </w:r>
    </w:p>
    <w:p w14:paraId="620DFC43" w14:textId="77777777" w:rsidR="00A47D03" w:rsidRPr="009F1DB1" w:rsidRDefault="00A47D03" w:rsidP="00EE0FC6">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التغلب على تحديات إدارة المخاطر:</w:t>
      </w:r>
    </w:p>
    <w:p w14:paraId="4D9378DF"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منهجية شاملة لإدارة المخاطر:</w:t>
      </w:r>
      <w:r w:rsidRPr="009F1DB1">
        <w:rPr>
          <w:rFonts w:ascii="Simplified Arabic" w:hAnsi="Simplified Arabic" w:cs="Simplified Arabic" w:hint="cs"/>
          <w:color w:val="1B1C1D"/>
          <w:sz w:val="32"/>
          <w:szCs w:val="32"/>
          <w:rtl/>
        </w:rPr>
        <w:t xml:space="preserve"> تطبيق عملية منتظمة لتحديد، تحليل، تقييم، التخطيط للاستجابة، ومراقبة المخاطر في جميع مراحل المشروع.</w:t>
      </w:r>
    </w:p>
    <w:p w14:paraId="2D90D762"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فرق إدارة المخاطر:</w:t>
      </w:r>
      <w:r w:rsidRPr="009F1DB1">
        <w:rPr>
          <w:rFonts w:ascii="Simplified Arabic" w:hAnsi="Simplified Arabic" w:cs="Simplified Arabic" w:hint="cs"/>
          <w:color w:val="1B1C1D"/>
          <w:sz w:val="32"/>
          <w:szCs w:val="32"/>
          <w:rtl/>
        </w:rPr>
        <w:t xml:space="preserve"> تعيين فرق متخصصة أو أفراد مسؤولين عن إدارة المخاطر.</w:t>
      </w:r>
    </w:p>
    <w:p w14:paraId="28A3924F"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تحليل السيناريوهات:</w:t>
      </w:r>
      <w:r w:rsidRPr="009F1DB1">
        <w:rPr>
          <w:rFonts w:ascii="Simplified Arabic" w:hAnsi="Simplified Arabic" w:cs="Simplified Arabic" w:hint="cs"/>
          <w:color w:val="1B1C1D"/>
          <w:sz w:val="32"/>
          <w:szCs w:val="32"/>
          <w:rtl/>
        </w:rPr>
        <w:t xml:space="preserve"> استخدام تحليل السيناريوهات لتقييم التأثير المحتمل للمخاطر وتطوير خطط طوارئ.</w:t>
      </w:r>
    </w:p>
    <w:p w14:paraId="2630B405"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الاحتياطيات الوقائية:</w:t>
      </w:r>
      <w:r w:rsidRPr="009F1DB1">
        <w:rPr>
          <w:rFonts w:ascii="Simplified Arabic" w:hAnsi="Simplified Arabic" w:cs="Simplified Arabic" w:hint="cs"/>
          <w:color w:val="1B1C1D"/>
          <w:sz w:val="32"/>
          <w:szCs w:val="32"/>
          <w:rtl/>
        </w:rPr>
        <w:t xml:space="preserve"> تخصيص احتياطيات زمنية ومالية للتعامل مع المخاطر غير المتوقعة (</w:t>
      </w:r>
      <w:r w:rsidRPr="009F1DB1">
        <w:rPr>
          <w:rFonts w:ascii="Simplified Arabic" w:hAnsi="Simplified Arabic" w:cs="Simplified Arabic" w:hint="cs"/>
          <w:color w:val="1B1C1D"/>
          <w:sz w:val="32"/>
          <w:szCs w:val="32"/>
        </w:rPr>
        <w:t>Contingency Reserves</w:t>
      </w:r>
      <w:r w:rsidRPr="009F1DB1">
        <w:rPr>
          <w:rFonts w:ascii="Simplified Arabic" w:hAnsi="Simplified Arabic" w:cs="Simplified Arabic" w:hint="cs"/>
          <w:color w:val="1B1C1D"/>
          <w:sz w:val="32"/>
          <w:szCs w:val="32"/>
          <w:rtl/>
        </w:rPr>
        <w:t>).</w:t>
      </w:r>
    </w:p>
    <w:p w14:paraId="3576FD0F" w14:textId="77777777" w:rsidR="00A47D03" w:rsidRPr="009F1DB1" w:rsidRDefault="00A47D03" w:rsidP="00EE0FC6">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التغلب على تحديات الجودة والتكاليف:</w:t>
      </w:r>
    </w:p>
    <w:p w14:paraId="30D6E8BD"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تطبيق أنظمة إدارة الجودة الشاملة (</w:t>
      </w:r>
      <w:r w:rsidRPr="009F1DB1">
        <w:rPr>
          <w:rFonts w:ascii="Simplified Arabic" w:hAnsi="Simplified Arabic" w:cs="Simplified Arabic" w:hint="cs"/>
          <w:b/>
          <w:bCs/>
          <w:color w:val="1B1C1D"/>
          <w:sz w:val="32"/>
          <w:szCs w:val="32"/>
          <w:bdr w:val="none" w:sz="0" w:space="0" w:color="auto" w:frame="1"/>
        </w:rPr>
        <w:t>TQM</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تبني معايير وإجراءات صارمة لمراقبة الجودة في كل مرحلة من مراحل المشروع، بدءًا من التصميم وحتى التسليم.</w:t>
      </w:r>
    </w:p>
    <w:p w14:paraId="3FAB6EA8"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المراجعات الدورية للجودة:</w:t>
      </w:r>
      <w:r w:rsidRPr="009F1DB1">
        <w:rPr>
          <w:rFonts w:ascii="Simplified Arabic" w:hAnsi="Simplified Arabic" w:cs="Simplified Arabic" w:hint="cs"/>
          <w:color w:val="1B1C1D"/>
          <w:sz w:val="32"/>
          <w:szCs w:val="32"/>
          <w:rtl/>
        </w:rPr>
        <w:t xml:space="preserve"> إجراء فحوصات </w:t>
      </w:r>
      <w:proofErr w:type="spellStart"/>
      <w:r w:rsidRPr="009F1DB1">
        <w:rPr>
          <w:rFonts w:ascii="Simplified Arabic" w:hAnsi="Simplified Arabic" w:cs="Simplified Arabic" w:hint="cs"/>
          <w:color w:val="1B1C1D"/>
          <w:sz w:val="32"/>
          <w:szCs w:val="32"/>
          <w:rtl/>
        </w:rPr>
        <w:t>وتدقيقات</w:t>
      </w:r>
      <w:proofErr w:type="spellEnd"/>
      <w:r w:rsidRPr="009F1DB1">
        <w:rPr>
          <w:rFonts w:ascii="Simplified Arabic" w:hAnsi="Simplified Arabic" w:cs="Simplified Arabic" w:hint="cs"/>
          <w:color w:val="1B1C1D"/>
          <w:sz w:val="32"/>
          <w:szCs w:val="32"/>
          <w:rtl/>
        </w:rPr>
        <w:t xml:space="preserve"> جودة منتظمة لضمان الالتزام بالمواصفات.</w:t>
      </w:r>
    </w:p>
    <w:p w14:paraId="2EC0EE43"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إدارة القيمة المكتسبة (</w:t>
      </w:r>
      <w:r w:rsidRPr="009F1DB1">
        <w:rPr>
          <w:rFonts w:ascii="Simplified Arabic" w:hAnsi="Simplified Arabic" w:cs="Simplified Arabic" w:hint="cs"/>
          <w:b/>
          <w:bCs/>
          <w:color w:val="1B1C1D"/>
          <w:sz w:val="32"/>
          <w:szCs w:val="32"/>
          <w:bdr w:val="none" w:sz="0" w:space="0" w:color="auto" w:frame="1"/>
        </w:rPr>
        <w:t>Earned Value Management - EVM</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استخدام هذه المنهجية لمراقبة الأداء المالي والجدول الزمني للمشروع بشكل متكامل وتحديد الانحرافات مبكرًا.</w:t>
      </w:r>
    </w:p>
    <w:p w14:paraId="3A8141E7"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التحكم الصارم في التكاليف:</w:t>
      </w:r>
      <w:r w:rsidRPr="009F1DB1">
        <w:rPr>
          <w:rFonts w:ascii="Simplified Arabic" w:hAnsi="Simplified Arabic" w:cs="Simplified Arabic" w:hint="cs"/>
          <w:color w:val="1B1C1D"/>
          <w:sz w:val="32"/>
          <w:szCs w:val="32"/>
          <w:rtl/>
        </w:rPr>
        <w:t xml:space="preserve"> تطبيق أنظمة متابعة المصروفات بدقة، ومراجعة العقود بانتظام، والبحث عن فرص لخفض التكاليف دون التأثير على الجودة.</w:t>
      </w:r>
    </w:p>
    <w:p w14:paraId="0BCA124A"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التكنولوجيا لمراقبة الجودة:</w:t>
      </w:r>
      <w:r w:rsidRPr="009F1DB1">
        <w:rPr>
          <w:rFonts w:ascii="Simplified Arabic" w:hAnsi="Simplified Arabic" w:cs="Simplified Arabic" w:hint="cs"/>
          <w:color w:val="1B1C1D"/>
          <w:sz w:val="32"/>
          <w:szCs w:val="32"/>
          <w:rtl/>
        </w:rPr>
        <w:t xml:space="preserve"> استخدام الطائرات بدون طيار (</w:t>
      </w:r>
      <w:r w:rsidRPr="009F1DB1">
        <w:rPr>
          <w:rFonts w:ascii="Simplified Arabic" w:hAnsi="Simplified Arabic" w:cs="Simplified Arabic" w:hint="cs"/>
          <w:color w:val="1B1C1D"/>
          <w:sz w:val="32"/>
          <w:szCs w:val="32"/>
        </w:rPr>
        <w:t>Drones</w:t>
      </w:r>
      <w:r w:rsidRPr="009F1DB1">
        <w:rPr>
          <w:rFonts w:ascii="Simplified Arabic" w:hAnsi="Simplified Arabic" w:cs="Simplified Arabic" w:hint="cs"/>
          <w:color w:val="1B1C1D"/>
          <w:sz w:val="32"/>
          <w:szCs w:val="32"/>
          <w:rtl/>
        </w:rPr>
        <w:t xml:space="preserve">) والمسح </w:t>
      </w:r>
      <w:proofErr w:type="spellStart"/>
      <w:r w:rsidRPr="009F1DB1">
        <w:rPr>
          <w:rFonts w:ascii="Simplified Arabic" w:hAnsi="Simplified Arabic" w:cs="Simplified Arabic" w:hint="cs"/>
          <w:color w:val="1B1C1D"/>
          <w:sz w:val="32"/>
          <w:szCs w:val="32"/>
          <w:rtl/>
        </w:rPr>
        <w:t>الليزري</w:t>
      </w:r>
      <w:proofErr w:type="spellEnd"/>
      <w:r w:rsidRPr="009F1DB1">
        <w:rPr>
          <w:rFonts w:ascii="Simplified Arabic" w:hAnsi="Simplified Arabic" w:cs="Simplified Arabic" w:hint="cs"/>
          <w:color w:val="1B1C1D"/>
          <w:sz w:val="32"/>
          <w:szCs w:val="32"/>
          <w:rtl/>
        </w:rPr>
        <w:t xml:space="preserve"> للموقع لرصد التقدم وضمان الجودة.</w:t>
      </w:r>
    </w:p>
    <w:p w14:paraId="622C4C6A" w14:textId="77777777" w:rsidR="00A47D03" w:rsidRPr="009F1DB1" w:rsidRDefault="00A47D03" w:rsidP="00EE0FC6">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التغلب على تحديات التواصل:</w:t>
      </w:r>
    </w:p>
    <w:p w14:paraId="587C6CCD"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خطة اتصال واضحة:</w:t>
      </w:r>
      <w:r w:rsidRPr="009F1DB1">
        <w:rPr>
          <w:rFonts w:ascii="Simplified Arabic" w:hAnsi="Simplified Arabic" w:cs="Simplified Arabic" w:hint="cs"/>
          <w:color w:val="1B1C1D"/>
          <w:sz w:val="32"/>
          <w:szCs w:val="32"/>
          <w:rtl/>
        </w:rPr>
        <w:t xml:space="preserve"> وضع خطة اتصال تفصيلية تحدد من سيتواصل مع من، متى، وبأي وسيلة، وما هي المعلومات التي سيتم تبادلها.</w:t>
      </w:r>
    </w:p>
    <w:p w14:paraId="3866DCB3"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منصات التواصل الموحدة:</w:t>
      </w:r>
      <w:r w:rsidRPr="009F1DB1">
        <w:rPr>
          <w:rFonts w:ascii="Simplified Arabic" w:hAnsi="Simplified Arabic" w:cs="Simplified Arabic" w:hint="cs"/>
          <w:color w:val="1B1C1D"/>
          <w:sz w:val="32"/>
          <w:szCs w:val="32"/>
          <w:rtl/>
        </w:rPr>
        <w:t xml:space="preserve"> استخدام أنظمة إدارة المشاريع التي توفر منصة مركزية للاتصال وتبادل المستندات (مثل </w:t>
      </w:r>
      <w:r w:rsidRPr="009F1DB1">
        <w:rPr>
          <w:rFonts w:ascii="Simplified Arabic" w:hAnsi="Simplified Arabic" w:cs="Simplified Arabic" w:hint="cs"/>
          <w:color w:val="1B1C1D"/>
          <w:sz w:val="32"/>
          <w:szCs w:val="32"/>
        </w:rPr>
        <w:t xml:space="preserve">SharePoint, </w:t>
      </w:r>
      <w:proofErr w:type="spellStart"/>
      <w:r w:rsidRPr="009F1DB1">
        <w:rPr>
          <w:rFonts w:ascii="Simplified Arabic" w:hAnsi="Simplified Arabic" w:cs="Simplified Arabic" w:hint="cs"/>
          <w:color w:val="1B1C1D"/>
          <w:sz w:val="32"/>
          <w:szCs w:val="32"/>
        </w:rPr>
        <w:t>Procore</w:t>
      </w:r>
      <w:proofErr w:type="spellEnd"/>
      <w:r w:rsidRPr="009F1DB1">
        <w:rPr>
          <w:rFonts w:ascii="Simplified Arabic" w:hAnsi="Simplified Arabic" w:cs="Simplified Arabic" w:hint="cs"/>
          <w:color w:val="1B1C1D"/>
          <w:sz w:val="32"/>
          <w:szCs w:val="32"/>
          <w:rtl/>
        </w:rPr>
        <w:t>).</w:t>
      </w:r>
    </w:p>
    <w:p w14:paraId="5D2D8BE7"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اجتماعات دورية وفعالة:</w:t>
      </w:r>
      <w:r w:rsidRPr="009F1DB1">
        <w:rPr>
          <w:rFonts w:ascii="Simplified Arabic" w:hAnsi="Simplified Arabic" w:cs="Simplified Arabic" w:hint="cs"/>
          <w:color w:val="1B1C1D"/>
          <w:sz w:val="32"/>
          <w:szCs w:val="32"/>
          <w:rtl/>
        </w:rPr>
        <w:t xml:space="preserve"> عقد اجتماعات منتظمة مع أصحاب المصلحة الرئيسيين، مع تحديد جدول أعمال واضح وتوثيق القرارات والإجراءات المتخذة.</w:t>
      </w:r>
    </w:p>
    <w:p w14:paraId="375D04B2" w14:textId="77777777" w:rsidR="00A47D03" w:rsidRPr="009F1DB1" w:rsidRDefault="00A47D03" w:rsidP="00EE0FC6">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تعزيز مهارات الاتصال:</w:t>
      </w:r>
      <w:r w:rsidRPr="009F1DB1">
        <w:rPr>
          <w:rFonts w:ascii="Simplified Arabic" w:hAnsi="Simplified Arabic" w:cs="Simplified Arabic" w:hint="cs"/>
          <w:color w:val="1B1C1D"/>
          <w:sz w:val="32"/>
          <w:szCs w:val="32"/>
          <w:rtl/>
        </w:rPr>
        <w:t xml:space="preserve"> تدريب مديري المشاريع والفرق على مهارات الاتصال الفعال والتفاوض.</w:t>
      </w:r>
    </w:p>
    <w:p w14:paraId="0689EA19" w14:textId="6008493A" w:rsidR="00A47D03" w:rsidRPr="009F1DB1" w:rsidRDefault="00A47D03" w:rsidP="00EE0FC6">
      <w:pPr>
        <w:spacing w:after="120" w:line="360" w:lineRule="auto"/>
        <w:rPr>
          <w:rFonts w:ascii="Simplified Arabic" w:eastAsia="Times New Roman" w:hAnsi="Simplified Arabic" w:cs="Simplified Arabic"/>
          <w:color w:val="1B1C1D"/>
          <w:sz w:val="32"/>
          <w:szCs w:val="32"/>
          <w:rtl/>
        </w:rPr>
      </w:pPr>
    </w:p>
    <w:p w14:paraId="73E674DB" w14:textId="77777777" w:rsidR="00A47D03" w:rsidRPr="009F1DB1" w:rsidRDefault="00A47D03"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دور التكنولوجيا والتحول الرقمي في تحسين إدارة المشاريع</w:t>
      </w:r>
    </w:p>
    <w:p w14:paraId="6B1DE31A" w14:textId="77777777" w:rsidR="00A47D03" w:rsidRPr="009F1DB1" w:rsidRDefault="00A47D03"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لقد أحدثت التكنولوجيا ثورة في إدارة المشاريع، مقدمة حلولاً قوية للتغلب على التحديات:</w:t>
      </w:r>
    </w:p>
    <w:p w14:paraId="749E4BB6" w14:textId="77777777" w:rsidR="00A47D03" w:rsidRPr="009F1DB1" w:rsidRDefault="00A47D03" w:rsidP="00EE0FC6">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9F1DB1">
        <w:rPr>
          <w:rFonts w:ascii="Simplified Arabic" w:hAnsi="Simplified Arabic" w:cs="Simplified Arabic" w:hint="cs"/>
          <w:b/>
          <w:bCs/>
          <w:color w:val="1B1C1D"/>
          <w:sz w:val="32"/>
          <w:szCs w:val="32"/>
          <w:bdr w:val="none" w:sz="0" w:space="0" w:color="auto" w:frame="1"/>
          <w:rtl/>
        </w:rPr>
        <w:t>نمذجة</w:t>
      </w:r>
      <w:proofErr w:type="spellEnd"/>
      <w:r w:rsidRPr="009F1DB1">
        <w:rPr>
          <w:rFonts w:ascii="Simplified Arabic" w:hAnsi="Simplified Arabic" w:cs="Simplified Arabic" w:hint="cs"/>
          <w:b/>
          <w:bCs/>
          <w:color w:val="1B1C1D"/>
          <w:sz w:val="32"/>
          <w:szCs w:val="32"/>
          <w:bdr w:val="none" w:sz="0" w:space="0" w:color="auto" w:frame="1"/>
          <w:rtl/>
        </w:rPr>
        <w:t xml:space="preserve"> معلومات البناء (</w:t>
      </w:r>
      <w:r w:rsidRPr="009F1DB1">
        <w:rPr>
          <w:rFonts w:ascii="Simplified Arabic" w:hAnsi="Simplified Arabic" w:cs="Simplified Arabic" w:hint="cs"/>
          <w:b/>
          <w:bCs/>
          <w:color w:val="1B1C1D"/>
          <w:sz w:val="32"/>
          <w:szCs w:val="32"/>
          <w:bdr w:val="none" w:sz="0" w:space="0" w:color="auto" w:frame="1"/>
        </w:rPr>
        <w:t>Building Information Modeling - BIM</w:t>
      </w:r>
      <w:r w:rsidRPr="009F1DB1">
        <w:rPr>
          <w:rFonts w:ascii="Simplified Arabic" w:hAnsi="Simplified Arabic" w:cs="Simplified Arabic" w:hint="cs"/>
          <w:b/>
          <w:bCs/>
          <w:color w:val="1B1C1D"/>
          <w:sz w:val="32"/>
          <w:szCs w:val="32"/>
          <w:bdr w:val="none" w:sz="0" w:space="0" w:color="auto" w:frame="1"/>
          <w:rtl/>
        </w:rPr>
        <w:t>):</w:t>
      </w:r>
    </w:p>
    <w:p w14:paraId="77CB7B47"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عملية إنشاء نموذج رقمي ثلاثي الأبعاد يحتوي على معلومات شاملة حول كل عنصر من عناصر المبنى. يتجاوز كونه مجرد تصميم ثلاثي الأبعاد ليشمل بيانات عن المواد، التكاليف، الجداول الزمنية، وحتى الأداء التشغيلي.</w:t>
      </w:r>
    </w:p>
    <w:p w14:paraId="54453DDD"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تساهم:</w:t>
      </w:r>
    </w:p>
    <w:p w14:paraId="7F6336DA"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التخطيط والتصميم:</w:t>
      </w:r>
      <w:r w:rsidRPr="009F1DB1">
        <w:rPr>
          <w:rFonts w:ascii="Simplified Arabic" w:hAnsi="Simplified Arabic" w:cs="Simplified Arabic" w:hint="cs"/>
          <w:color w:val="1B1C1D"/>
          <w:sz w:val="32"/>
          <w:szCs w:val="32"/>
          <w:rtl/>
        </w:rPr>
        <w:t xml:space="preserve"> الكشف المبكر عن </w:t>
      </w:r>
      <w:proofErr w:type="spellStart"/>
      <w:r w:rsidRPr="009F1DB1">
        <w:rPr>
          <w:rFonts w:ascii="Simplified Arabic" w:hAnsi="Simplified Arabic" w:cs="Simplified Arabic" w:hint="cs"/>
          <w:color w:val="1B1C1D"/>
          <w:sz w:val="32"/>
          <w:szCs w:val="32"/>
          <w:rtl/>
        </w:rPr>
        <w:t>التعارضات</w:t>
      </w:r>
      <w:proofErr w:type="spellEnd"/>
      <w:r w:rsidRPr="009F1DB1">
        <w:rPr>
          <w:rFonts w:ascii="Simplified Arabic" w:hAnsi="Simplified Arabic" w:cs="Simplified Arabic" w:hint="cs"/>
          <w:color w:val="1B1C1D"/>
          <w:sz w:val="32"/>
          <w:szCs w:val="32"/>
          <w:rtl/>
        </w:rPr>
        <w:t xml:space="preserve"> الهندسية (</w:t>
      </w:r>
      <w:r w:rsidRPr="009F1DB1">
        <w:rPr>
          <w:rFonts w:ascii="Simplified Arabic" w:hAnsi="Simplified Arabic" w:cs="Simplified Arabic" w:hint="cs"/>
          <w:color w:val="1B1C1D"/>
          <w:sz w:val="32"/>
          <w:szCs w:val="32"/>
        </w:rPr>
        <w:t>Clash Detection</w:t>
      </w:r>
      <w:r w:rsidRPr="009F1DB1">
        <w:rPr>
          <w:rFonts w:ascii="Simplified Arabic" w:hAnsi="Simplified Arabic" w:cs="Simplified Arabic" w:hint="cs"/>
          <w:color w:val="1B1C1D"/>
          <w:sz w:val="32"/>
          <w:szCs w:val="32"/>
          <w:rtl/>
        </w:rPr>
        <w:t>) قبل بدء البناء، مما يقلل من إعادة العمل والتأخيرات.</w:t>
      </w:r>
    </w:p>
    <w:p w14:paraId="1C3C34CB"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إدارة التكاليف والجداول الزمنية:</w:t>
      </w:r>
      <w:r w:rsidRPr="009F1DB1">
        <w:rPr>
          <w:rFonts w:ascii="Simplified Arabic" w:hAnsi="Simplified Arabic" w:cs="Simplified Arabic" w:hint="cs"/>
          <w:color w:val="1B1C1D"/>
          <w:sz w:val="32"/>
          <w:szCs w:val="32"/>
          <w:rtl/>
        </w:rPr>
        <w:t xml:space="preserve"> ربط النموذج بالبيانات الزمنية (4</w:t>
      </w:r>
      <w:r w:rsidRPr="009F1DB1">
        <w:rPr>
          <w:rFonts w:ascii="Simplified Arabic" w:hAnsi="Simplified Arabic" w:cs="Simplified Arabic" w:hint="cs"/>
          <w:color w:val="1B1C1D"/>
          <w:sz w:val="32"/>
          <w:szCs w:val="32"/>
        </w:rPr>
        <w:t>D BIM</w:t>
      </w:r>
      <w:r w:rsidRPr="009F1DB1">
        <w:rPr>
          <w:rFonts w:ascii="Simplified Arabic" w:hAnsi="Simplified Arabic" w:cs="Simplified Arabic" w:hint="cs"/>
          <w:color w:val="1B1C1D"/>
          <w:sz w:val="32"/>
          <w:szCs w:val="32"/>
          <w:rtl/>
        </w:rPr>
        <w:t>) والتكلفة (5</w:t>
      </w:r>
      <w:r w:rsidRPr="009F1DB1">
        <w:rPr>
          <w:rFonts w:ascii="Simplified Arabic" w:hAnsi="Simplified Arabic" w:cs="Simplified Arabic" w:hint="cs"/>
          <w:color w:val="1B1C1D"/>
          <w:sz w:val="32"/>
          <w:szCs w:val="32"/>
        </w:rPr>
        <w:t>D BIM</w:t>
      </w:r>
      <w:r w:rsidRPr="009F1DB1">
        <w:rPr>
          <w:rFonts w:ascii="Simplified Arabic" w:hAnsi="Simplified Arabic" w:cs="Simplified Arabic" w:hint="cs"/>
          <w:color w:val="1B1C1D"/>
          <w:sz w:val="32"/>
          <w:szCs w:val="32"/>
          <w:rtl/>
        </w:rPr>
        <w:t>) لتحسين التقديرات والمراقبة.</w:t>
      </w:r>
    </w:p>
    <w:p w14:paraId="4CC2234A"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تعزيز التواصل:</w:t>
      </w:r>
      <w:r w:rsidRPr="009F1DB1">
        <w:rPr>
          <w:rFonts w:ascii="Simplified Arabic" w:hAnsi="Simplified Arabic" w:cs="Simplified Arabic" w:hint="cs"/>
          <w:color w:val="1B1C1D"/>
          <w:sz w:val="32"/>
          <w:szCs w:val="32"/>
          <w:rtl/>
        </w:rPr>
        <w:t xml:space="preserve"> توفير منصة مرئية مشتركة لجميع أصحاب المصلحة، مما يقلل من سوء الفهم.</w:t>
      </w:r>
    </w:p>
    <w:p w14:paraId="4ED0BC07"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الجودة:</w:t>
      </w:r>
      <w:r w:rsidRPr="009F1DB1">
        <w:rPr>
          <w:rFonts w:ascii="Simplified Arabic" w:hAnsi="Simplified Arabic" w:cs="Simplified Arabic" w:hint="cs"/>
          <w:color w:val="1B1C1D"/>
          <w:sz w:val="32"/>
          <w:szCs w:val="32"/>
          <w:rtl/>
        </w:rPr>
        <w:t xml:space="preserve"> ضمان دقة التنفيذ ومطابقته للتصميم.</w:t>
      </w:r>
    </w:p>
    <w:p w14:paraId="38CA32D5" w14:textId="77777777" w:rsidR="00A47D03" w:rsidRPr="009F1DB1" w:rsidRDefault="00A47D03" w:rsidP="00EE0FC6">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الذكاء الاصطناعي (</w:t>
      </w:r>
      <w:r w:rsidRPr="009F1DB1">
        <w:rPr>
          <w:rFonts w:ascii="Simplified Arabic" w:hAnsi="Simplified Arabic" w:cs="Simplified Arabic" w:hint="cs"/>
          <w:b/>
          <w:bCs/>
          <w:color w:val="1B1C1D"/>
          <w:sz w:val="32"/>
          <w:szCs w:val="32"/>
          <w:bdr w:val="none" w:sz="0" w:space="0" w:color="auto" w:frame="1"/>
        </w:rPr>
        <w:t>AI</w:t>
      </w:r>
      <w:r w:rsidRPr="009F1DB1">
        <w:rPr>
          <w:rFonts w:ascii="Simplified Arabic" w:hAnsi="Simplified Arabic" w:cs="Simplified Arabic" w:hint="cs"/>
          <w:b/>
          <w:bCs/>
          <w:color w:val="1B1C1D"/>
          <w:sz w:val="32"/>
          <w:szCs w:val="32"/>
          <w:bdr w:val="none" w:sz="0" w:space="0" w:color="auto" w:frame="1"/>
          <w:rtl/>
        </w:rPr>
        <w:t>) وتحليلات البيانات الضخمة (</w:t>
      </w:r>
      <w:r w:rsidRPr="009F1DB1">
        <w:rPr>
          <w:rFonts w:ascii="Simplified Arabic" w:hAnsi="Simplified Arabic" w:cs="Simplified Arabic" w:hint="cs"/>
          <w:b/>
          <w:bCs/>
          <w:color w:val="1B1C1D"/>
          <w:sz w:val="32"/>
          <w:szCs w:val="32"/>
          <w:bdr w:val="none" w:sz="0" w:space="0" w:color="auto" w:frame="1"/>
        </w:rPr>
        <w:t>Big Data Analytics</w:t>
      </w:r>
      <w:r w:rsidRPr="009F1DB1">
        <w:rPr>
          <w:rFonts w:ascii="Simplified Arabic" w:hAnsi="Simplified Arabic" w:cs="Simplified Arabic" w:hint="cs"/>
          <w:b/>
          <w:bCs/>
          <w:color w:val="1B1C1D"/>
          <w:sz w:val="32"/>
          <w:szCs w:val="32"/>
          <w:bdr w:val="none" w:sz="0" w:space="0" w:color="auto" w:frame="1"/>
          <w:rtl/>
        </w:rPr>
        <w:t>):</w:t>
      </w:r>
    </w:p>
    <w:p w14:paraId="400CEA7F"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استخدام خوارزميات الذكاء الاصطناعي لتحليل كميات هائلة من البيانات من المشاريع السابقة والحالية.</w:t>
      </w:r>
    </w:p>
    <w:p w14:paraId="4A8CF12A"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تساهم:</w:t>
      </w:r>
    </w:p>
    <w:p w14:paraId="1C0CA8BC"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التنبؤ بالمخاطر:</w:t>
      </w:r>
      <w:r w:rsidRPr="009F1DB1">
        <w:rPr>
          <w:rFonts w:ascii="Simplified Arabic" w:hAnsi="Simplified Arabic" w:cs="Simplified Arabic" w:hint="cs"/>
          <w:color w:val="1B1C1D"/>
          <w:sz w:val="32"/>
          <w:szCs w:val="32"/>
          <w:rtl/>
        </w:rPr>
        <w:t xml:space="preserve"> تحديد الأنماط في البيانات للتنبؤ بالمخاطر المحتملة (مثل تجاوز التكاليف أو التأخيرات) بدقة أعلى.</w:t>
      </w:r>
    </w:p>
    <w:p w14:paraId="2CB1EAEC"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التقديرات:</w:t>
      </w:r>
      <w:r w:rsidRPr="009F1DB1">
        <w:rPr>
          <w:rFonts w:ascii="Simplified Arabic" w:hAnsi="Simplified Arabic" w:cs="Simplified Arabic" w:hint="cs"/>
          <w:color w:val="1B1C1D"/>
          <w:sz w:val="32"/>
          <w:szCs w:val="32"/>
          <w:rtl/>
        </w:rPr>
        <w:t xml:space="preserve"> تقديم تقديرات أكثر دقة للوقت والتكلفة بناءً على بيانات المشاريع المماثلة.</w:t>
      </w:r>
    </w:p>
    <w:p w14:paraId="408E232C"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تخصيص الموارد:</w:t>
      </w:r>
      <w:r w:rsidRPr="009F1DB1">
        <w:rPr>
          <w:rFonts w:ascii="Simplified Arabic" w:hAnsi="Simplified Arabic" w:cs="Simplified Arabic" w:hint="cs"/>
          <w:color w:val="1B1C1D"/>
          <w:sz w:val="32"/>
          <w:szCs w:val="32"/>
          <w:rtl/>
        </w:rPr>
        <w:t xml:space="preserve"> اقتراح التخصيص الأمثل للموارد بناءً على البيانات التاريخية والتحليل التنبئي.</w:t>
      </w:r>
    </w:p>
    <w:p w14:paraId="27E814BF"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اتخاذ قرارات مستنيرة:</w:t>
      </w:r>
      <w:r w:rsidRPr="009F1DB1">
        <w:rPr>
          <w:rFonts w:ascii="Simplified Arabic" w:hAnsi="Simplified Arabic" w:cs="Simplified Arabic" w:hint="cs"/>
          <w:color w:val="1B1C1D"/>
          <w:sz w:val="32"/>
          <w:szCs w:val="32"/>
          <w:rtl/>
        </w:rPr>
        <w:t xml:space="preserve"> توفير رؤى قائمة على البيانات لدعم اتخاذ القرار في الوقت المناسب.</w:t>
      </w:r>
    </w:p>
    <w:p w14:paraId="0D709AFD" w14:textId="77777777" w:rsidR="00A47D03" w:rsidRPr="009F1DB1" w:rsidRDefault="00A47D03" w:rsidP="00EE0FC6">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إنترنت الأشياء (</w:t>
      </w:r>
      <w:proofErr w:type="spellStart"/>
      <w:r w:rsidRPr="009F1DB1">
        <w:rPr>
          <w:rFonts w:ascii="Simplified Arabic" w:hAnsi="Simplified Arabic" w:cs="Simplified Arabic" w:hint="cs"/>
          <w:b/>
          <w:bCs/>
          <w:color w:val="1B1C1D"/>
          <w:sz w:val="32"/>
          <w:szCs w:val="32"/>
          <w:bdr w:val="none" w:sz="0" w:space="0" w:color="auto" w:frame="1"/>
        </w:rPr>
        <w:t>IoT</w:t>
      </w:r>
      <w:proofErr w:type="spellEnd"/>
      <w:r w:rsidRPr="009F1DB1">
        <w:rPr>
          <w:rFonts w:ascii="Simplified Arabic" w:hAnsi="Simplified Arabic" w:cs="Simplified Arabic" w:hint="cs"/>
          <w:b/>
          <w:bCs/>
          <w:color w:val="1B1C1D"/>
          <w:sz w:val="32"/>
          <w:szCs w:val="32"/>
          <w:bdr w:val="none" w:sz="0" w:space="0" w:color="auto" w:frame="1"/>
          <w:rtl/>
        </w:rPr>
        <w:t>) وأجهزة الاستشعار:</w:t>
      </w:r>
    </w:p>
    <w:p w14:paraId="33F686D8"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المفهوم:</w:t>
      </w:r>
      <w:r w:rsidRPr="009F1DB1">
        <w:rPr>
          <w:rFonts w:ascii="Simplified Arabic" w:hAnsi="Simplified Arabic" w:cs="Simplified Arabic" w:hint="cs"/>
          <w:color w:val="1B1C1D"/>
          <w:sz w:val="32"/>
          <w:szCs w:val="32"/>
          <w:rtl/>
        </w:rPr>
        <w:t xml:space="preserve"> استخدام أجهزة استشعار متصلة بالإنترنت في مواقع البناء لمراقبة الظروف البيئية، أداء المعدات، تقدم العمل، ومستويات السلامة.</w:t>
      </w:r>
    </w:p>
    <w:p w14:paraId="139FE962"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تساهم:</w:t>
      </w:r>
    </w:p>
    <w:p w14:paraId="78C91111"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المراقبة في الوقت الفعلي:</w:t>
      </w:r>
      <w:r w:rsidRPr="009F1DB1">
        <w:rPr>
          <w:rFonts w:ascii="Simplified Arabic" w:hAnsi="Simplified Arabic" w:cs="Simplified Arabic" w:hint="cs"/>
          <w:color w:val="1B1C1D"/>
          <w:sz w:val="32"/>
          <w:szCs w:val="32"/>
          <w:rtl/>
        </w:rPr>
        <w:t xml:space="preserve"> توفير بيانات حية عن سير العمل، أداء المعدات، ومستويات المخزون، مما يتيح التدخل السريع.</w:t>
      </w:r>
    </w:p>
    <w:p w14:paraId="54A0A96B"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السلامة:</w:t>
      </w:r>
      <w:r w:rsidRPr="009F1DB1">
        <w:rPr>
          <w:rFonts w:ascii="Simplified Arabic" w:hAnsi="Simplified Arabic" w:cs="Simplified Arabic" w:hint="cs"/>
          <w:color w:val="1B1C1D"/>
          <w:sz w:val="32"/>
          <w:szCs w:val="32"/>
          <w:rtl/>
        </w:rPr>
        <w:t xml:space="preserve"> مراقبة مناطق الخطر والتنبيه في حال وجود تهديدات للسلامة.</w:t>
      </w:r>
    </w:p>
    <w:p w14:paraId="32904B75"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تتبع الأصول:</w:t>
      </w:r>
      <w:r w:rsidRPr="009F1DB1">
        <w:rPr>
          <w:rFonts w:ascii="Simplified Arabic" w:hAnsi="Simplified Arabic" w:cs="Simplified Arabic" w:hint="cs"/>
          <w:color w:val="1B1C1D"/>
          <w:sz w:val="32"/>
          <w:szCs w:val="32"/>
          <w:rtl/>
        </w:rPr>
        <w:t xml:space="preserve"> تحديد مواقع المعدات والأدوات بدقة.</w:t>
      </w:r>
    </w:p>
    <w:p w14:paraId="64AB9C52" w14:textId="77777777" w:rsidR="00A47D03" w:rsidRPr="009F1DB1" w:rsidRDefault="00A47D03" w:rsidP="00EE0FC6">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الواقع الافتراضي (</w:t>
      </w:r>
      <w:r w:rsidRPr="009F1DB1">
        <w:rPr>
          <w:rFonts w:ascii="Simplified Arabic" w:hAnsi="Simplified Arabic" w:cs="Simplified Arabic" w:hint="cs"/>
          <w:b/>
          <w:bCs/>
          <w:color w:val="1B1C1D"/>
          <w:sz w:val="32"/>
          <w:szCs w:val="32"/>
          <w:bdr w:val="none" w:sz="0" w:space="0" w:color="auto" w:frame="1"/>
        </w:rPr>
        <w:t>VR</w:t>
      </w:r>
      <w:r w:rsidRPr="009F1DB1">
        <w:rPr>
          <w:rFonts w:ascii="Simplified Arabic" w:hAnsi="Simplified Arabic" w:cs="Simplified Arabic" w:hint="cs"/>
          <w:b/>
          <w:bCs/>
          <w:color w:val="1B1C1D"/>
          <w:sz w:val="32"/>
          <w:szCs w:val="32"/>
          <w:bdr w:val="none" w:sz="0" w:space="0" w:color="auto" w:frame="1"/>
          <w:rtl/>
        </w:rPr>
        <w:t>) والواقع المعزز (</w:t>
      </w:r>
      <w:r w:rsidRPr="009F1DB1">
        <w:rPr>
          <w:rFonts w:ascii="Simplified Arabic" w:hAnsi="Simplified Arabic" w:cs="Simplified Arabic" w:hint="cs"/>
          <w:b/>
          <w:bCs/>
          <w:color w:val="1B1C1D"/>
          <w:sz w:val="32"/>
          <w:szCs w:val="32"/>
          <w:bdr w:val="none" w:sz="0" w:space="0" w:color="auto" w:frame="1"/>
        </w:rPr>
        <w:t>AR</w:t>
      </w:r>
      <w:r w:rsidRPr="009F1DB1">
        <w:rPr>
          <w:rFonts w:ascii="Simplified Arabic" w:hAnsi="Simplified Arabic" w:cs="Simplified Arabic" w:hint="cs"/>
          <w:b/>
          <w:bCs/>
          <w:color w:val="1B1C1D"/>
          <w:sz w:val="32"/>
          <w:szCs w:val="32"/>
          <w:bdr w:val="none" w:sz="0" w:space="0" w:color="auto" w:frame="1"/>
          <w:rtl/>
        </w:rPr>
        <w:t>):</w:t>
      </w:r>
    </w:p>
    <w:p w14:paraId="2698E74F"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استخدام </w:t>
      </w:r>
      <w:r w:rsidRPr="009F1DB1">
        <w:rPr>
          <w:rFonts w:ascii="Simplified Arabic" w:hAnsi="Simplified Arabic" w:cs="Simplified Arabic" w:hint="cs"/>
          <w:color w:val="1B1C1D"/>
          <w:sz w:val="32"/>
          <w:szCs w:val="32"/>
        </w:rPr>
        <w:t>VR</w:t>
      </w:r>
      <w:r w:rsidRPr="009F1DB1">
        <w:rPr>
          <w:rFonts w:ascii="Simplified Arabic" w:hAnsi="Simplified Arabic" w:cs="Simplified Arabic" w:hint="cs"/>
          <w:color w:val="1B1C1D"/>
          <w:sz w:val="32"/>
          <w:szCs w:val="32"/>
          <w:rtl/>
        </w:rPr>
        <w:t xml:space="preserve"> لإنشاء بيئات محاكاة للمشروع، و</w:t>
      </w:r>
      <w:r w:rsidRPr="009F1DB1">
        <w:rPr>
          <w:rFonts w:ascii="Simplified Arabic" w:hAnsi="Simplified Arabic" w:cs="Simplified Arabic" w:hint="cs"/>
          <w:color w:val="1B1C1D"/>
          <w:sz w:val="32"/>
          <w:szCs w:val="32"/>
        </w:rPr>
        <w:t>AR</w:t>
      </w:r>
      <w:r w:rsidRPr="009F1DB1">
        <w:rPr>
          <w:rFonts w:ascii="Simplified Arabic" w:hAnsi="Simplified Arabic" w:cs="Simplified Arabic" w:hint="cs"/>
          <w:color w:val="1B1C1D"/>
          <w:sz w:val="32"/>
          <w:szCs w:val="32"/>
          <w:rtl/>
        </w:rPr>
        <w:t xml:space="preserve"> لتراكب المعلومات الرقمية على العالم الحقيقي.</w:t>
      </w:r>
    </w:p>
    <w:p w14:paraId="52EE7C4B"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تساهم:</w:t>
      </w:r>
    </w:p>
    <w:p w14:paraId="222324BC"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التدريب على السلامة:</w:t>
      </w:r>
      <w:r w:rsidRPr="009F1DB1">
        <w:rPr>
          <w:rFonts w:ascii="Simplified Arabic" w:hAnsi="Simplified Arabic" w:cs="Simplified Arabic" w:hint="cs"/>
          <w:color w:val="1B1C1D"/>
          <w:sz w:val="32"/>
          <w:szCs w:val="32"/>
          <w:rtl/>
        </w:rPr>
        <w:t xml:space="preserve"> محاكاة سيناريوهات الخطر لتدريب العمال.</w:t>
      </w:r>
    </w:p>
    <w:p w14:paraId="394511D2"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تسهيل التعاون والتواصل:</w:t>
      </w:r>
      <w:r w:rsidRPr="009F1DB1">
        <w:rPr>
          <w:rFonts w:ascii="Simplified Arabic" w:hAnsi="Simplified Arabic" w:cs="Simplified Arabic" w:hint="cs"/>
          <w:color w:val="1B1C1D"/>
          <w:sz w:val="32"/>
          <w:szCs w:val="32"/>
          <w:rtl/>
        </w:rPr>
        <w:t xml:space="preserve"> تمكين أصحاب المصلحة من استكشاف التصميمات والتقدم في بيئة غامرة.</w:t>
      </w:r>
    </w:p>
    <w:p w14:paraId="29C970BE"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المساعدة في التنفيذ:</w:t>
      </w:r>
      <w:r w:rsidRPr="009F1DB1">
        <w:rPr>
          <w:rFonts w:ascii="Simplified Arabic" w:hAnsi="Simplified Arabic" w:cs="Simplified Arabic" w:hint="cs"/>
          <w:color w:val="1B1C1D"/>
          <w:sz w:val="32"/>
          <w:szCs w:val="32"/>
          <w:rtl/>
        </w:rPr>
        <w:t xml:space="preserve"> تزويد العمال في الموقع بمعلومات رقمية (مثل الرسومات) متراكبة على البيئة الحقيقية.</w:t>
      </w:r>
    </w:p>
    <w:p w14:paraId="2FF6FF7E" w14:textId="77777777" w:rsidR="00A47D03" w:rsidRPr="009F1DB1" w:rsidRDefault="00A47D03" w:rsidP="00EE0FC6">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منصات إدارة المشاريع السحابية (</w:t>
      </w:r>
      <w:r w:rsidRPr="009F1DB1">
        <w:rPr>
          <w:rFonts w:ascii="Simplified Arabic" w:hAnsi="Simplified Arabic" w:cs="Simplified Arabic" w:hint="cs"/>
          <w:b/>
          <w:bCs/>
          <w:color w:val="1B1C1D"/>
          <w:sz w:val="32"/>
          <w:szCs w:val="32"/>
          <w:bdr w:val="none" w:sz="0" w:space="0" w:color="auto" w:frame="1"/>
        </w:rPr>
        <w:t>Cloud-based Project Management Platforms</w:t>
      </w:r>
      <w:r w:rsidRPr="009F1DB1">
        <w:rPr>
          <w:rFonts w:ascii="Simplified Arabic" w:hAnsi="Simplified Arabic" w:cs="Simplified Arabic" w:hint="cs"/>
          <w:b/>
          <w:bCs/>
          <w:color w:val="1B1C1D"/>
          <w:sz w:val="32"/>
          <w:szCs w:val="32"/>
          <w:bdr w:val="none" w:sz="0" w:space="0" w:color="auto" w:frame="1"/>
          <w:rtl/>
        </w:rPr>
        <w:t>):</w:t>
      </w:r>
    </w:p>
    <w:p w14:paraId="31B44FC7"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المفهوم:</w:t>
      </w:r>
      <w:r w:rsidRPr="009F1DB1">
        <w:rPr>
          <w:rFonts w:ascii="Simplified Arabic" w:hAnsi="Simplified Arabic" w:cs="Simplified Arabic" w:hint="cs"/>
          <w:color w:val="1B1C1D"/>
          <w:sz w:val="32"/>
          <w:szCs w:val="32"/>
          <w:rtl/>
        </w:rPr>
        <w:t xml:space="preserve"> برمجيات لإدارة المشاريع يتم استضافتها على السحابة، مما يتيح الوصول إليها من أي مكان وفي أي وقت.</w:t>
      </w:r>
    </w:p>
    <w:p w14:paraId="6D655850" w14:textId="77777777" w:rsidR="00A47D03" w:rsidRPr="009F1DB1" w:rsidRDefault="00A47D03" w:rsidP="00EE0FC6">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كيف تساهم:</w:t>
      </w:r>
    </w:p>
    <w:p w14:paraId="63F9D8CA"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تعزيز التعاون:</w:t>
      </w:r>
      <w:r w:rsidRPr="009F1DB1">
        <w:rPr>
          <w:rFonts w:ascii="Simplified Arabic" w:hAnsi="Simplified Arabic" w:cs="Simplified Arabic" w:hint="cs"/>
          <w:color w:val="1B1C1D"/>
          <w:sz w:val="32"/>
          <w:szCs w:val="32"/>
          <w:rtl/>
        </w:rPr>
        <w:t xml:space="preserve"> تمكين فرق العمل الموزعة من التعاون وتبادل المعلومات بسلاسة.</w:t>
      </w:r>
    </w:p>
    <w:p w14:paraId="02FEB499"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المركزية البيانات:</w:t>
      </w:r>
      <w:r w:rsidRPr="009F1DB1">
        <w:rPr>
          <w:rFonts w:ascii="Simplified Arabic" w:hAnsi="Simplified Arabic" w:cs="Simplified Arabic" w:hint="cs"/>
          <w:color w:val="1B1C1D"/>
          <w:sz w:val="32"/>
          <w:szCs w:val="32"/>
          <w:rtl/>
        </w:rPr>
        <w:t xml:space="preserve"> توفير مصدر واحد للحقيقة لجميع بيانات المشروع، مما يقلل من التضارب.</w:t>
      </w:r>
    </w:p>
    <w:p w14:paraId="006304B0" w14:textId="77777777" w:rsidR="00A47D03" w:rsidRPr="009F1DB1" w:rsidRDefault="00A47D03" w:rsidP="00EE0FC6">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الوصول والمرونة:</w:t>
      </w:r>
      <w:r w:rsidRPr="009F1DB1">
        <w:rPr>
          <w:rFonts w:ascii="Simplified Arabic" w:hAnsi="Simplified Arabic" w:cs="Simplified Arabic" w:hint="cs"/>
          <w:color w:val="1B1C1D"/>
          <w:sz w:val="32"/>
          <w:szCs w:val="32"/>
          <w:rtl/>
        </w:rPr>
        <w:t xml:space="preserve"> تحسين الوصول إلى المعلومات وتحديثها في الوقت الفعلي.</w:t>
      </w:r>
    </w:p>
    <w:p w14:paraId="71B782C4" w14:textId="77ADC26A" w:rsidR="00A47D03" w:rsidRPr="009F1DB1" w:rsidRDefault="00A47D03" w:rsidP="00EE0FC6">
      <w:pPr>
        <w:spacing w:after="120" w:line="360" w:lineRule="auto"/>
        <w:rPr>
          <w:rFonts w:ascii="Simplified Arabic" w:eastAsia="Times New Roman" w:hAnsi="Simplified Arabic" w:cs="Simplified Arabic"/>
          <w:color w:val="1B1C1D"/>
          <w:sz w:val="32"/>
          <w:szCs w:val="32"/>
          <w:rtl/>
        </w:rPr>
      </w:pPr>
    </w:p>
    <w:p w14:paraId="28209E32" w14:textId="77777777" w:rsidR="00A47D03" w:rsidRPr="009F1DB1" w:rsidRDefault="00A47D03"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10. الخاتمة</w:t>
      </w:r>
    </w:p>
    <w:p w14:paraId="0661BD8F"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قدمت هذه الدراسة تحليلاً معمقاً لتحديات إدارة المشاريع في القطاع الخاص السعودي، مع التركيز على شركات المقاولات الكبرى بمدينة الرياض، واستكشاف تأثير هذه التحديات على نجاح المشاريع. بدأنا بتحديد المشكلة الرئيسية التي تشير إلى أن هذه الشركات </w:t>
      </w:r>
      <w:r w:rsidRPr="009F1DB1">
        <w:rPr>
          <w:rFonts w:ascii="Simplified Arabic" w:hAnsi="Simplified Arabic" w:cs="Simplified Arabic" w:hint="cs"/>
          <w:color w:val="1B1C1D"/>
          <w:sz w:val="32"/>
          <w:szCs w:val="32"/>
          <w:rtl/>
        </w:rPr>
        <w:lastRenderedPageBreak/>
        <w:t>تواجه صعوبات تؤثر سلبًا على تحقيق أهداف مشاريعها، وتفرعت منها تساؤلات تناولت أبعاد التحديات المختلفة (التخطيط، الموارد، المخاطر، الجودة، التواصل).</w:t>
      </w:r>
    </w:p>
    <w:p w14:paraId="6EB1BECF"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لقد أكد الإطار النظري على أهمية إدارة المشاريع الفعالة في تحقيق الأهداف الاستراتيجية لشركات المقاولات، وشرح خصائص المشاريع الإنشائية المعقدة. واستعرضنا المعايير التقليدية والحديثة لنجاح المشاريع، مبرزين التحديات في قياسها ضمن بيئة المقاولات. كما ناقشنا دور مكتب إدارة المشاريع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ككيان محوري في توحيد المنهجيات وتعزيز الرقابة وإدارة المعرفة لمواجهة التحديات.</w:t>
      </w:r>
    </w:p>
    <w:p w14:paraId="33F1FD51"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من خلال استعراض الدراسات السابقة والنماذج النظرية مثل نظرية القيود، تم التأكيد على العلاقة العكسية والقوية بين التحديات ونجاح المشاريع، حيث أن زيادة حدة التحديات تؤدي إلى انخفاض في مستويات النجاح. وفي ضوء ذلك، تم اقتراح مجموعة من استراتيجيات التخفيف من هذه التحديات، والتي شملت أفضل الممارسات في التخطيط، وإدارة الموارد، والمخاطر، والجودة، والتواصل، بالإضافة إلى تسليط الضوء على الدور المحوري للتحول الرقمي والتقنيات الحديثة مثل </w:t>
      </w:r>
      <w:r w:rsidRPr="009F1DB1">
        <w:rPr>
          <w:rFonts w:ascii="Simplified Arabic" w:hAnsi="Simplified Arabic" w:cs="Simplified Arabic" w:hint="cs"/>
          <w:color w:val="1B1C1D"/>
          <w:sz w:val="32"/>
          <w:szCs w:val="32"/>
        </w:rPr>
        <w:t>BIM</w:t>
      </w:r>
      <w:r w:rsidRPr="009F1DB1">
        <w:rPr>
          <w:rFonts w:ascii="Simplified Arabic" w:hAnsi="Simplified Arabic" w:cs="Simplified Arabic" w:hint="cs"/>
          <w:color w:val="1B1C1D"/>
          <w:sz w:val="32"/>
          <w:szCs w:val="32"/>
          <w:rtl/>
        </w:rPr>
        <w:t>، والذكاء الاصطناعي، وإنترنت الأشياء في تحسين أداء إدارة المشاريع.</w:t>
      </w:r>
    </w:p>
    <w:p w14:paraId="658FD87A" w14:textId="77777777" w:rsidR="00A47D03" w:rsidRPr="009F1DB1" w:rsidRDefault="00A47D03"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تخلص الدراسة إلى أن شركات المقاولات الكبرى في الرياض تحتاج إلى تبني نهج شامل واستباقي في إدارة المشاريع، لا يقتصر على الالتزام بالمعايير التقليدية فحسب، بل يمتد </w:t>
      </w:r>
      <w:r w:rsidRPr="009F1DB1">
        <w:rPr>
          <w:rFonts w:ascii="Simplified Arabic" w:hAnsi="Simplified Arabic" w:cs="Simplified Arabic" w:hint="cs"/>
          <w:color w:val="1B1C1D"/>
          <w:sz w:val="32"/>
          <w:szCs w:val="32"/>
          <w:rtl/>
        </w:rPr>
        <w:lastRenderedPageBreak/>
        <w:t>ليشمل الإدارة الفعالة للتحديات المعقدة، والاستفادة القصوى من التقنيات الحديثة، وتطوير الكفاءات البشرية، وتأسيس مكاتب إدارة مشاريع قوية. هذا من شأنه أن يعزز قدرتها التنافسية، ويساهم بفاعلية في تحقيق أهداف رؤية المملكة 2030 التنموية.</w:t>
      </w:r>
    </w:p>
    <w:p w14:paraId="5A70A82B" w14:textId="273BB9B0" w:rsidR="00A47D03" w:rsidRPr="009F1DB1" w:rsidRDefault="00A47D03" w:rsidP="00EE0FC6">
      <w:pPr>
        <w:spacing w:after="120" w:line="360" w:lineRule="auto"/>
        <w:rPr>
          <w:rFonts w:ascii="Simplified Arabic" w:eastAsia="Times New Roman" w:hAnsi="Simplified Arabic" w:cs="Simplified Arabic"/>
          <w:color w:val="1B1C1D"/>
          <w:sz w:val="32"/>
          <w:szCs w:val="32"/>
          <w:rtl/>
        </w:rPr>
      </w:pPr>
    </w:p>
    <w:p w14:paraId="10EFB298" w14:textId="77777777" w:rsidR="00746841" w:rsidRPr="009F1DB1" w:rsidRDefault="00746841" w:rsidP="00EE0FC6">
      <w:pPr>
        <w:spacing w:after="120" w:line="360" w:lineRule="auto"/>
        <w:rPr>
          <w:rFonts w:ascii="Simplified Arabic" w:eastAsia="Times New Roman" w:hAnsi="Simplified Arabic" w:cs="Simplified Arabic"/>
          <w:color w:val="1B1C1D"/>
          <w:kern w:val="0"/>
          <w:sz w:val="32"/>
          <w:szCs w:val="32"/>
          <w:rtl/>
          <w14:ligatures w14:val="none"/>
        </w:rPr>
      </w:pPr>
    </w:p>
    <w:p w14:paraId="3710EEBB"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rtl/>
          <w14:ligatures w14:val="none"/>
        </w:rPr>
      </w:pPr>
    </w:p>
    <w:p w14:paraId="58FBB4A4"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rtl/>
          <w14:ligatures w14:val="none"/>
        </w:rPr>
      </w:pPr>
    </w:p>
    <w:p w14:paraId="0786B816"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rtl/>
          <w14:ligatures w14:val="none"/>
        </w:rPr>
      </w:pPr>
    </w:p>
    <w:p w14:paraId="73E5E51A"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rtl/>
          <w14:ligatures w14:val="none"/>
        </w:rPr>
      </w:pPr>
    </w:p>
    <w:p w14:paraId="068553BB"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rtl/>
          <w14:ligatures w14:val="none"/>
        </w:rPr>
      </w:pPr>
    </w:p>
    <w:p w14:paraId="7EEB46F5"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rtl/>
          <w14:ligatures w14:val="none"/>
        </w:rPr>
      </w:pPr>
    </w:p>
    <w:p w14:paraId="72684065"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rtl/>
          <w14:ligatures w14:val="none"/>
        </w:rPr>
      </w:pPr>
    </w:p>
    <w:p w14:paraId="2B37AC41"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rtl/>
          <w14:ligatures w14:val="none"/>
        </w:rPr>
      </w:pPr>
    </w:p>
    <w:p w14:paraId="281EC9F2" w14:textId="77777777" w:rsidR="00E03426" w:rsidRPr="009F1DB1" w:rsidRDefault="00E03426" w:rsidP="00EE0FC6">
      <w:pPr>
        <w:spacing w:after="120" w:line="360" w:lineRule="auto"/>
        <w:rPr>
          <w:rFonts w:ascii="Simplified Arabic" w:eastAsia="Times New Roman" w:hAnsi="Simplified Arabic" w:cs="Simplified Arabic"/>
          <w:color w:val="1B1C1D"/>
          <w:kern w:val="0"/>
          <w:sz w:val="32"/>
          <w:szCs w:val="32"/>
          <w14:ligatures w14:val="none"/>
        </w:rPr>
      </w:pPr>
    </w:p>
    <w:p w14:paraId="19D89836"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27B62B77"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7E62EA3B" w14:textId="77777777" w:rsidR="00452231" w:rsidRDefault="00452231" w:rsidP="00452231">
      <w:pPr>
        <w:rPr>
          <w:rtl/>
        </w:rPr>
      </w:pPr>
    </w:p>
    <w:p w14:paraId="0A69BCF2" w14:textId="77777777" w:rsidR="00452231" w:rsidRDefault="00452231" w:rsidP="00452231">
      <w:pPr>
        <w:rPr>
          <w:rtl/>
        </w:rPr>
      </w:pPr>
    </w:p>
    <w:p w14:paraId="41A801C4" w14:textId="77777777" w:rsidR="00452231" w:rsidRDefault="00452231" w:rsidP="00452231">
      <w:pPr>
        <w:rPr>
          <w:rtl/>
        </w:rPr>
      </w:pPr>
    </w:p>
    <w:p w14:paraId="143E81A0" w14:textId="77777777" w:rsidR="00452231" w:rsidRPr="00452231" w:rsidRDefault="00452231" w:rsidP="00452231">
      <w:pPr>
        <w:rPr>
          <w:rtl/>
        </w:rPr>
      </w:pPr>
    </w:p>
    <w:p w14:paraId="3F52AF9F"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5F72573F" w14:textId="77777777" w:rsidR="00BF3575" w:rsidRDefault="00BF3575" w:rsidP="00BF3575">
      <w:pPr>
        <w:rPr>
          <w:rtl/>
        </w:rPr>
      </w:pPr>
    </w:p>
    <w:p w14:paraId="098EB096" w14:textId="77777777" w:rsidR="00BF3575" w:rsidRDefault="00BF3575" w:rsidP="00BF3575">
      <w:pPr>
        <w:rPr>
          <w:rtl/>
        </w:rPr>
      </w:pPr>
    </w:p>
    <w:p w14:paraId="571E5618" w14:textId="3067D306" w:rsidR="00BF3575" w:rsidRPr="00BF3575" w:rsidRDefault="00BF3575" w:rsidP="00BF3575">
      <w:pPr>
        <w:jc w:val="center"/>
        <w:rPr>
          <w:b/>
          <w:bCs/>
          <w:sz w:val="32"/>
          <w:szCs w:val="32"/>
          <w:rtl/>
        </w:rPr>
      </w:pPr>
      <w:r w:rsidRPr="00BF3575">
        <w:rPr>
          <w:rFonts w:hint="cs"/>
          <w:b/>
          <w:bCs/>
          <w:sz w:val="32"/>
          <w:szCs w:val="32"/>
          <w:rtl/>
        </w:rPr>
        <w:t>الفصل الثالث</w:t>
      </w:r>
    </w:p>
    <w:p w14:paraId="3F4B6E36"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7F51834E"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7F0A29A3"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5C452311"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52399C03"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64B81E86" w14:textId="77777777" w:rsidR="00BF3575" w:rsidRDefault="00BF3575" w:rsidP="00EE0FC6">
      <w:pPr>
        <w:pStyle w:val="2"/>
        <w:spacing w:before="0" w:after="120" w:line="360" w:lineRule="auto"/>
        <w:rPr>
          <w:rFonts w:ascii="Simplified Arabic" w:eastAsia="Times New Roman" w:hAnsi="Simplified Arabic" w:cs="Simplified Arabic"/>
          <w:color w:val="1B1C1D"/>
          <w:rtl/>
        </w:rPr>
      </w:pPr>
    </w:p>
    <w:p w14:paraId="0F87549A" w14:textId="77777777" w:rsidR="00BF3575" w:rsidRDefault="00BF3575" w:rsidP="00BF3575">
      <w:pPr>
        <w:rPr>
          <w:rtl/>
        </w:rPr>
      </w:pPr>
    </w:p>
    <w:p w14:paraId="0F6C4312" w14:textId="77777777" w:rsidR="00BF3575" w:rsidRDefault="00BF3575" w:rsidP="00BF3575">
      <w:pPr>
        <w:rPr>
          <w:rtl/>
        </w:rPr>
      </w:pPr>
    </w:p>
    <w:p w14:paraId="3F71F1ED" w14:textId="77777777" w:rsidR="00BF3575" w:rsidRDefault="00BF3575" w:rsidP="00BF3575">
      <w:pPr>
        <w:rPr>
          <w:rtl/>
        </w:rPr>
      </w:pPr>
    </w:p>
    <w:p w14:paraId="68E26020" w14:textId="77777777" w:rsidR="00BF3575" w:rsidRDefault="00BF3575" w:rsidP="00BF3575">
      <w:pPr>
        <w:rPr>
          <w:rtl/>
        </w:rPr>
      </w:pPr>
    </w:p>
    <w:p w14:paraId="2A0D531E" w14:textId="77777777" w:rsidR="00BF3575" w:rsidRPr="00BF3575" w:rsidRDefault="00BF3575" w:rsidP="00BF3575">
      <w:pPr>
        <w:rPr>
          <w:rtl/>
        </w:rPr>
      </w:pPr>
    </w:p>
    <w:p w14:paraId="063BB94B" w14:textId="0677F0FF" w:rsidR="00984478" w:rsidRPr="009F1DB1" w:rsidRDefault="00984478"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منهجية وطرق البحث للدراسة</w:t>
      </w:r>
    </w:p>
    <w:p w14:paraId="3C403263" w14:textId="77777777" w:rsidR="00984478" w:rsidRPr="009F1DB1" w:rsidRDefault="00984478"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تعتمد هذه الدراسة على </w:t>
      </w:r>
      <w:r w:rsidRPr="009F1DB1">
        <w:rPr>
          <w:rFonts w:ascii="Simplified Arabic" w:hAnsi="Simplified Arabic" w:cs="Simplified Arabic" w:hint="cs"/>
          <w:b/>
          <w:bCs/>
          <w:color w:val="1B1C1D"/>
          <w:sz w:val="32"/>
          <w:szCs w:val="32"/>
          <w:bdr w:val="none" w:sz="0" w:space="0" w:color="auto" w:frame="1"/>
          <w:rtl/>
        </w:rPr>
        <w:t>المنهج الوصفي التحليلي</w:t>
      </w:r>
      <w:r w:rsidRPr="009F1DB1">
        <w:rPr>
          <w:rFonts w:ascii="Simplified Arabic" w:hAnsi="Simplified Arabic" w:cs="Simplified Arabic" w:hint="cs"/>
          <w:color w:val="1B1C1D"/>
          <w:sz w:val="32"/>
          <w:szCs w:val="32"/>
          <w:rtl/>
        </w:rPr>
        <w:t>، الذي يهدف إلى وصف وتحليل الظواهر والعلاقات القائمة بين المتغيرات كما هي في الواقع، مع محاولة فهم الأسباب والعوامل المؤثرة. يسمح هذا المنهج بجمع بيانات تفصيلية حول تحديات إدارة المشاريع وتأثيرها على نجاحها في شركات المقاولات الكبرى بمدينة الرياض.</w:t>
      </w:r>
    </w:p>
    <w:p w14:paraId="05D9C607" w14:textId="039DADD2" w:rsidR="00984478" w:rsidRPr="009F1DB1" w:rsidRDefault="00984478" w:rsidP="00EE0FC6">
      <w:pPr>
        <w:spacing w:after="120" w:line="360" w:lineRule="auto"/>
        <w:rPr>
          <w:rFonts w:ascii="Simplified Arabic" w:eastAsia="Times New Roman" w:hAnsi="Simplified Arabic" w:cs="Simplified Arabic"/>
          <w:color w:val="1B1C1D"/>
          <w:sz w:val="32"/>
          <w:szCs w:val="32"/>
          <w:rtl/>
        </w:rPr>
      </w:pPr>
    </w:p>
    <w:p w14:paraId="0E8EA7A7" w14:textId="77777777" w:rsidR="00984478" w:rsidRPr="009F1DB1" w:rsidRDefault="00984478"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تصميم البحث</w:t>
      </w:r>
    </w:p>
    <w:p w14:paraId="11C2727C" w14:textId="77777777" w:rsidR="00984478" w:rsidRPr="009F1DB1" w:rsidRDefault="00984478"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سيكون تصميم البحث كميًا في المقام الأول، حيث سيتم جمع بيانات رقمية وتحليلها إحصائيًا لاستخلاص النتائج وتعميمها. سيتم استخدام </w:t>
      </w:r>
      <w:r w:rsidRPr="009F1DB1">
        <w:rPr>
          <w:rFonts w:ascii="Simplified Arabic" w:hAnsi="Simplified Arabic" w:cs="Simplified Arabic" w:hint="cs"/>
          <w:b/>
          <w:bCs/>
          <w:color w:val="1B1C1D"/>
          <w:sz w:val="32"/>
          <w:szCs w:val="32"/>
          <w:bdr w:val="none" w:sz="0" w:space="0" w:color="auto" w:frame="1"/>
          <w:rtl/>
        </w:rPr>
        <w:t>الاستبيان</w:t>
      </w:r>
      <w:r w:rsidRPr="009F1DB1">
        <w:rPr>
          <w:rFonts w:ascii="Simplified Arabic" w:hAnsi="Simplified Arabic" w:cs="Simplified Arabic" w:hint="cs"/>
          <w:color w:val="1B1C1D"/>
          <w:sz w:val="32"/>
          <w:szCs w:val="32"/>
          <w:rtl/>
        </w:rPr>
        <w:t xml:space="preserve"> كأداة رئيسية لجمع البيانات من مجتمع الدراسة المستهدف.</w:t>
      </w:r>
    </w:p>
    <w:p w14:paraId="6BAEB717" w14:textId="7E64358F" w:rsidR="00984478" w:rsidRPr="009F1DB1" w:rsidRDefault="00984478" w:rsidP="00EE0FC6">
      <w:pPr>
        <w:spacing w:after="120" w:line="360" w:lineRule="auto"/>
        <w:rPr>
          <w:rFonts w:ascii="Simplified Arabic" w:eastAsia="Times New Roman" w:hAnsi="Simplified Arabic" w:cs="Simplified Arabic"/>
          <w:color w:val="1B1C1D"/>
          <w:sz w:val="32"/>
          <w:szCs w:val="32"/>
          <w:rtl/>
        </w:rPr>
      </w:pPr>
    </w:p>
    <w:p w14:paraId="28B2E877" w14:textId="77777777" w:rsidR="00984478" w:rsidRPr="009F1DB1" w:rsidRDefault="00984478"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مجتمع الدراسة</w:t>
      </w:r>
    </w:p>
    <w:p w14:paraId="728CE17D" w14:textId="77777777" w:rsidR="00984478" w:rsidRPr="009F1DB1" w:rsidRDefault="00984478"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يتكون </w:t>
      </w:r>
      <w:r w:rsidRPr="009F1DB1">
        <w:rPr>
          <w:rFonts w:ascii="Simplified Arabic" w:hAnsi="Simplified Arabic" w:cs="Simplified Arabic" w:hint="cs"/>
          <w:b/>
          <w:bCs/>
          <w:color w:val="1B1C1D"/>
          <w:sz w:val="32"/>
          <w:szCs w:val="32"/>
          <w:bdr w:val="none" w:sz="0" w:space="0" w:color="auto" w:frame="1"/>
          <w:rtl/>
        </w:rPr>
        <w:t>مجتمع الدراسة</w:t>
      </w:r>
      <w:r w:rsidRPr="009F1DB1">
        <w:rPr>
          <w:rFonts w:ascii="Simplified Arabic" w:hAnsi="Simplified Arabic" w:cs="Simplified Arabic" w:hint="cs"/>
          <w:color w:val="1B1C1D"/>
          <w:sz w:val="32"/>
          <w:szCs w:val="32"/>
          <w:rtl/>
        </w:rPr>
        <w:t xml:space="preserve"> من جميع </w:t>
      </w:r>
      <w:r w:rsidRPr="009F1DB1">
        <w:rPr>
          <w:rFonts w:ascii="Simplified Arabic" w:hAnsi="Simplified Arabic" w:cs="Simplified Arabic" w:hint="cs"/>
          <w:b/>
          <w:bCs/>
          <w:color w:val="1B1C1D"/>
          <w:sz w:val="32"/>
          <w:szCs w:val="32"/>
          <w:bdr w:val="none" w:sz="0" w:space="0" w:color="auto" w:frame="1"/>
          <w:rtl/>
        </w:rPr>
        <w:t>مديري المشاريع</w:t>
      </w:r>
      <w:r w:rsidRPr="009F1DB1">
        <w:rPr>
          <w:rFonts w:ascii="Simplified Arabic" w:hAnsi="Simplified Arabic" w:cs="Simplified Arabic" w:hint="cs"/>
          <w:color w:val="1B1C1D"/>
          <w:sz w:val="32"/>
          <w:szCs w:val="32"/>
          <w:rtl/>
        </w:rPr>
        <w:t xml:space="preserve"> والمهندسين ذوي الخبرة في إدارة المشاريع العاملين في </w:t>
      </w:r>
      <w:r w:rsidRPr="009F1DB1">
        <w:rPr>
          <w:rFonts w:ascii="Simplified Arabic" w:hAnsi="Simplified Arabic" w:cs="Simplified Arabic" w:hint="cs"/>
          <w:b/>
          <w:bCs/>
          <w:color w:val="1B1C1D"/>
          <w:sz w:val="32"/>
          <w:szCs w:val="32"/>
          <w:bdr w:val="none" w:sz="0" w:space="0" w:color="auto" w:frame="1"/>
          <w:rtl/>
        </w:rPr>
        <w:t>شركات المقاولات الكبرى المصنفة (الفئة الأولى والممتازة)</w:t>
      </w:r>
      <w:r w:rsidRPr="009F1DB1">
        <w:rPr>
          <w:rFonts w:ascii="Simplified Arabic" w:hAnsi="Simplified Arabic" w:cs="Simplified Arabic" w:hint="cs"/>
          <w:color w:val="1B1C1D"/>
          <w:sz w:val="32"/>
          <w:szCs w:val="32"/>
          <w:rtl/>
        </w:rPr>
        <w:t xml:space="preserve"> في مدينة الرياض بالمملكة العربية السعودية. يمثل هؤلاء الأفراد المصدر الأكثر موثوقية للمعلومات المتعلقة بالتحديات الفعلية التي تواجه إدارة المشاريع داخل هذه الشركات، ولديهم الإدراك الكافي لتأثير هذه التحديات على نجاح المشاريع.</w:t>
      </w:r>
    </w:p>
    <w:p w14:paraId="21B36475" w14:textId="77777777" w:rsidR="00984478" w:rsidRPr="009F1DB1" w:rsidRDefault="00984478"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نظرًا لصعوبة حصر جميع مديري المشاريع والمهندسين في هذه الشركات، سيتم الاعتماد على قائمة الشركات المصنفة الكبرى المتاحة من الجهات الرسمية ذات العلاقة، ثم يتم التواصل معها لتسهيل الوصول إلى المستهدفين.</w:t>
      </w:r>
    </w:p>
    <w:p w14:paraId="7A21B37E" w14:textId="0FC7C884" w:rsidR="00984478" w:rsidRPr="009F1DB1" w:rsidRDefault="00984478" w:rsidP="00EE0FC6">
      <w:pPr>
        <w:spacing w:after="120" w:line="360" w:lineRule="auto"/>
        <w:rPr>
          <w:rFonts w:ascii="Simplified Arabic" w:eastAsia="Times New Roman" w:hAnsi="Simplified Arabic" w:cs="Simplified Arabic"/>
          <w:color w:val="1B1C1D"/>
          <w:sz w:val="32"/>
          <w:szCs w:val="32"/>
          <w:rtl/>
        </w:rPr>
      </w:pPr>
    </w:p>
    <w:p w14:paraId="79EFE48D" w14:textId="77777777" w:rsidR="00984478" w:rsidRPr="009F1DB1" w:rsidRDefault="00984478"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أداة جمع البيانات: الاستبيان</w:t>
      </w:r>
    </w:p>
    <w:p w14:paraId="031FF820" w14:textId="77777777" w:rsidR="00984478" w:rsidRPr="009F1DB1" w:rsidRDefault="00984478"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سيتم تصميم </w:t>
      </w:r>
      <w:r w:rsidRPr="009F1DB1">
        <w:rPr>
          <w:rFonts w:ascii="Simplified Arabic" w:hAnsi="Simplified Arabic" w:cs="Simplified Arabic" w:hint="cs"/>
          <w:b/>
          <w:bCs/>
          <w:color w:val="1B1C1D"/>
          <w:sz w:val="32"/>
          <w:szCs w:val="32"/>
          <w:bdr w:val="none" w:sz="0" w:space="0" w:color="auto" w:frame="1"/>
          <w:rtl/>
        </w:rPr>
        <w:t>استبيان</w:t>
      </w:r>
      <w:r w:rsidRPr="009F1DB1">
        <w:rPr>
          <w:rFonts w:ascii="Simplified Arabic" w:hAnsi="Simplified Arabic" w:cs="Simplified Arabic" w:hint="cs"/>
          <w:color w:val="1B1C1D"/>
          <w:sz w:val="32"/>
          <w:szCs w:val="32"/>
          <w:rtl/>
        </w:rPr>
        <w:t xml:space="preserve"> منظم وموجه لجمع البيانات من أفراد عينة الدراسة. سيتألف الاستبيان من عدة أقسام تغطي المحاور التالية:</w:t>
      </w:r>
    </w:p>
    <w:p w14:paraId="7C7EA3AF" w14:textId="77777777" w:rsidR="00984478" w:rsidRPr="009F1DB1" w:rsidRDefault="00984478" w:rsidP="00EE0FC6">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المعلومات الديموغرافية:</w:t>
      </w:r>
      <w:r w:rsidRPr="009F1DB1">
        <w:rPr>
          <w:rFonts w:ascii="Simplified Arabic" w:hAnsi="Simplified Arabic" w:cs="Simplified Arabic" w:hint="cs"/>
          <w:color w:val="1B1C1D"/>
          <w:sz w:val="32"/>
          <w:szCs w:val="32"/>
          <w:rtl/>
        </w:rPr>
        <w:t xml:space="preserve"> (مثل: المسمى الوظيفي، سنوات الخبرة في إدارة المشاريع، نوع الشركة).</w:t>
      </w:r>
    </w:p>
    <w:p w14:paraId="215A7C65" w14:textId="77777777" w:rsidR="00984478" w:rsidRPr="009F1DB1" w:rsidRDefault="00984478" w:rsidP="00EE0FC6">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التخطيط وإدارة الموارد:</w:t>
      </w:r>
      <w:r w:rsidRPr="009F1DB1">
        <w:rPr>
          <w:rFonts w:ascii="Simplified Arabic" w:hAnsi="Simplified Arabic" w:cs="Simplified Arabic" w:hint="cs"/>
          <w:color w:val="1B1C1D"/>
          <w:sz w:val="32"/>
          <w:szCs w:val="32"/>
          <w:rtl/>
        </w:rPr>
        <w:t xml:space="preserve"> أسئلة تقيس مدى تأثير هذه التحديات على المشاريع.</w:t>
      </w:r>
    </w:p>
    <w:p w14:paraId="2762F6D9" w14:textId="77777777" w:rsidR="00984478" w:rsidRPr="009F1DB1" w:rsidRDefault="00984478" w:rsidP="00EE0FC6">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المخاطر والرقابة على الجودة والتكاليف:</w:t>
      </w:r>
      <w:r w:rsidRPr="009F1DB1">
        <w:rPr>
          <w:rFonts w:ascii="Simplified Arabic" w:hAnsi="Simplified Arabic" w:cs="Simplified Arabic" w:hint="cs"/>
          <w:color w:val="1B1C1D"/>
          <w:sz w:val="32"/>
          <w:szCs w:val="32"/>
          <w:rtl/>
        </w:rPr>
        <w:t xml:space="preserve"> أسئلة تقيم الصعوبات في هذه الجوانب.</w:t>
      </w:r>
    </w:p>
    <w:p w14:paraId="1AA4B99A" w14:textId="77777777" w:rsidR="00984478" w:rsidRPr="009F1DB1" w:rsidRDefault="00984478" w:rsidP="00EE0FC6">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التواصل وإدارة التغيير:</w:t>
      </w:r>
      <w:r w:rsidRPr="009F1DB1">
        <w:rPr>
          <w:rFonts w:ascii="Simplified Arabic" w:hAnsi="Simplified Arabic" w:cs="Simplified Arabic" w:hint="cs"/>
          <w:color w:val="1B1C1D"/>
          <w:sz w:val="32"/>
          <w:szCs w:val="32"/>
          <w:rtl/>
        </w:rPr>
        <w:t xml:space="preserve"> أسئلة تستكشف تأثير هذه العوامل.</w:t>
      </w:r>
    </w:p>
    <w:p w14:paraId="3C710976" w14:textId="77777777" w:rsidR="00984478" w:rsidRPr="009F1DB1" w:rsidRDefault="00984478" w:rsidP="00EE0FC6">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مؤشرات نجاح المشاريع:</w:t>
      </w:r>
      <w:r w:rsidRPr="009F1DB1">
        <w:rPr>
          <w:rFonts w:ascii="Simplified Arabic" w:hAnsi="Simplified Arabic" w:cs="Simplified Arabic" w:hint="cs"/>
          <w:color w:val="1B1C1D"/>
          <w:sz w:val="32"/>
          <w:szCs w:val="32"/>
          <w:rtl/>
        </w:rPr>
        <w:t xml:space="preserve"> أسئلة لتقييم مدى تحقيق المشاريع لأهدافها (مثل: الالتزام بالوقت، الميزانية، الجودة).</w:t>
      </w:r>
    </w:p>
    <w:p w14:paraId="5784B667" w14:textId="77777777" w:rsidR="00984478" w:rsidRPr="009F1DB1" w:rsidRDefault="00984478"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 xml:space="preserve">سيتم استخدام مقياس </w:t>
      </w:r>
      <w:proofErr w:type="spellStart"/>
      <w:r w:rsidRPr="009F1DB1">
        <w:rPr>
          <w:rFonts w:ascii="Simplified Arabic" w:hAnsi="Simplified Arabic" w:cs="Simplified Arabic" w:hint="cs"/>
          <w:b/>
          <w:bCs/>
          <w:color w:val="1B1C1D"/>
          <w:sz w:val="32"/>
          <w:szCs w:val="32"/>
          <w:bdr w:val="none" w:sz="0" w:space="0" w:color="auto" w:frame="1"/>
          <w:rtl/>
        </w:rPr>
        <w:t>ليكرت</w:t>
      </w:r>
      <w:proofErr w:type="spellEnd"/>
      <w:r w:rsidRPr="009F1DB1">
        <w:rPr>
          <w:rFonts w:ascii="Simplified Arabic" w:hAnsi="Simplified Arabic" w:cs="Simplified Arabic" w:hint="cs"/>
          <w:b/>
          <w:bCs/>
          <w:color w:val="1B1C1D"/>
          <w:sz w:val="32"/>
          <w:szCs w:val="32"/>
          <w:bdr w:val="none" w:sz="0" w:space="0" w:color="auto" w:frame="1"/>
          <w:rtl/>
        </w:rPr>
        <w:t xml:space="preserve"> الخماسي</w:t>
      </w:r>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Likert Scale</w:t>
      </w:r>
      <w:r w:rsidRPr="009F1DB1">
        <w:rPr>
          <w:rFonts w:ascii="Simplified Arabic" w:hAnsi="Simplified Arabic" w:cs="Simplified Arabic" w:hint="cs"/>
          <w:color w:val="1B1C1D"/>
          <w:sz w:val="32"/>
          <w:szCs w:val="32"/>
          <w:rtl/>
        </w:rPr>
        <w:t>) لتقييم إجابات المستجيبين على معظم بنود الاستبيان، مما يسمح بتحويل الآراء إلى بيانات كمية قابلة للتحليل الإحصائي (على سبيل المثال: 1 = غير موافق بشدة، 5 = موافق بشدة).</w:t>
      </w:r>
    </w:p>
    <w:p w14:paraId="195672A6" w14:textId="569E3E45" w:rsidR="00984478" w:rsidRPr="009F1DB1" w:rsidRDefault="00984478" w:rsidP="00EE0FC6">
      <w:pPr>
        <w:spacing w:after="120" w:line="360" w:lineRule="auto"/>
        <w:rPr>
          <w:rFonts w:ascii="Simplified Arabic" w:eastAsia="Times New Roman" w:hAnsi="Simplified Arabic" w:cs="Simplified Arabic"/>
          <w:color w:val="1B1C1D"/>
          <w:sz w:val="32"/>
          <w:szCs w:val="32"/>
          <w:rtl/>
        </w:rPr>
      </w:pPr>
    </w:p>
    <w:p w14:paraId="24790CFE" w14:textId="77777777" w:rsidR="00984478" w:rsidRPr="009F1DB1" w:rsidRDefault="00984478"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الإجراءات المتبعة لتطوير الاستبيان:</w:t>
      </w:r>
    </w:p>
    <w:p w14:paraId="52F43913" w14:textId="77777777" w:rsidR="00984478" w:rsidRPr="009F1DB1" w:rsidRDefault="00984478" w:rsidP="00EE0FC6">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مراجعة الأدبيات:</w:t>
      </w:r>
      <w:r w:rsidRPr="009F1DB1">
        <w:rPr>
          <w:rFonts w:ascii="Simplified Arabic" w:hAnsi="Simplified Arabic" w:cs="Simplified Arabic" w:hint="cs"/>
          <w:color w:val="1B1C1D"/>
          <w:sz w:val="32"/>
          <w:szCs w:val="32"/>
          <w:rtl/>
        </w:rPr>
        <w:t xml:space="preserve"> مراجعة شاملة للدراسات السابقة والأطر النظرية المتعلقة بتحديات إدارة المشاريع ونجاحها.</w:t>
      </w:r>
    </w:p>
    <w:p w14:paraId="7E3E6EB5" w14:textId="77777777" w:rsidR="00984478" w:rsidRPr="009F1DB1" w:rsidRDefault="00984478" w:rsidP="00EE0FC6">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بناء المحتوى:</w:t>
      </w:r>
      <w:r w:rsidRPr="009F1DB1">
        <w:rPr>
          <w:rFonts w:ascii="Simplified Arabic" w:hAnsi="Simplified Arabic" w:cs="Simplified Arabic" w:hint="cs"/>
          <w:color w:val="1B1C1D"/>
          <w:sz w:val="32"/>
          <w:szCs w:val="32"/>
          <w:rtl/>
        </w:rPr>
        <w:t xml:space="preserve"> صياغة بنود الاستبيان بناءً على الأهداف والفرضيات ومتغيرات الدراسة.</w:t>
      </w:r>
    </w:p>
    <w:p w14:paraId="3C2A09AB" w14:textId="77777777" w:rsidR="00984478" w:rsidRPr="009F1DB1" w:rsidRDefault="00984478" w:rsidP="00EE0FC6">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التحكيم الأولي:</w:t>
      </w:r>
      <w:r w:rsidRPr="009F1DB1">
        <w:rPr>
          <w:rFonts w:ascii="Simplified Arabic" w:hAnsi="Simplified Arabic" w:cs="Simplified Arabic" w:hint="cs"/>
          <w:color w:val="1B1C1D"/>
          <w:sz w:val="32"/>
          <w:szCs w:val="32"/>
          <w:rtl/>
        </w:rPr>
        <w:t xml:space="preserve"> عرض الاستبيان على مجموعة من الخبراء والأكاديميين في مجال إدارة المشاريع لتقييم وضوحه، شموليته، وصلاحيته.</w:t>
      </w:r>
    </w:p>
    <w:p w14:paraId="33C1BEF6" w14:textId="77777777" w:rsidR="00984478" w:rsidRPr="009F1DB1" w:rsidRDefault="00984478" w:rsidP="00EE0FC6">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الدراسة الاستطلاعية (</w:t>
      </w:r>
      <w:r w:rsidRPr="009F1DB1">
        <w:rPr>
          <w:rFonts w:ascii="Simplified Arabic" w:hAnsi="Simplified Arabic" w:cs="Simplified Arabic" w:hint="cs"/>
          <w:b/>
          <w:bCs/>
          <w:color w:val="1B1C1D"/>
          <w:sz w:val="32"/>
          <w:szCs w:val="32"/>
          <w:bdr w:val="none" w:sz="0" w:space="0" w:color="auto" w:frame="1"/>
        </w:rPr>
        <w:t>Pilot Study</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تطبيق الاستبيان على عينة صغيرة من مجتمع الدراسة (لا تدخل ضمن العينة النهائية) لضمان وضوح الأسئلة، تحديد أي صعوبات في الفهم، وقياس ثبات الأداة (</w:t>
      </w:r>
      <w:r w:rsidRPr="009F1DB1">
        <w:rPr>
          <w:rFonts w:ascii="Simplified Arabic" w:hAnsi="Simplified Arabic" w:cs="Simplified Arabic" w:hint="cs"/>
          <w:color w:val="1B1C1D"/>
          <w:sz w:val="32"/>
          <w:szCs w:val="32"/>
        </w:rPr>
        <w:t>Reliability</w:t>
      </w:r>
      <w:r w:rsidRPr="009F1DB1">
        <w:rPr>
          <w:rFonts w:ascii="Simplified Arabic" w:hAnsi="Simplified Arabic" w:cs="Simplified Arabic" w:hint="cs"/>
          <w:color w:val="1B1C1D"/>
          <w:sz w:val="32"/>
          <w:szCs w:val="32"/>
          <w:rtl/>
        </w:rPr>
        <w:t xml:space="preserve">) باستخدام معامل ألفا </w:t>
      </w:r>
      <w:proofErr w:type="spellStart"/>
      <w:r w:rsidRPr="009F1DB1">
        <w:rPr>
          <w:rFonts w:ascii="Simplified Arabic" w:hAnsi="Simplified Arabic" w:cs="Simplified Arabic" w:hint="cs"/>
          <w:color w:val="1B1C1D"/>
          <w:sz w:val="32"/>
          <w:szCs w:val="32"/>
          <w:rtl/>
        </w:rPr>
        <w:t>كرونباخ</w:t>
      </w:r>
      <w:proofErr w:type="spellEnd"/>
      <w:r w:rsidRPr="009F1DB1">
        <w:rPr>
          <w:rFonts w:ascii="Simplified Arabic" w:hAnsi="Simplified Arabic" w:cs="Simplified Arabic" w:hint="cs"/>
          <w:color w:val="1B1C1D"/>
          <w:sz w:val="32"/>
          <w:szCs w:val="32"/>
          <w:rtl/>
        </w:rPr>
        <w:t xml:space="preserve"> (</w:t>
      </w:r>
      <w:r w:rsidRPr="009F1DB1">
        <w:rPr>
          <w:rFonts w:ascii="Simplified Arabic" w:hAnsi="Simplified Arabic" w:cs="Simplified Arabic" w:hint="cs"/>
          <w:color w:val="1B1C1D"/>
          <w:sz w:val="32"/>
          <w:szCs w:val="32"/>
        </w:rPr>
        <w:t>Cronbach's Alpha</w:t>
      </w:r>
      <w:r w:rsidRPr="009F1DB1">
        <w:rPr>
          <w:rFonts w:ascii="Simplified Arabic" w:hAnsi="Simplified Arabic" w:cs="Simplified Arabic" w:hint="cs"/>
          <w:color w:val="1B1C1D"/>
          <w:sz w:val="32"/>
          <w:szCs w:val="32"/>
          <w:rtl/>
        </w:rPr>
        <w:t>). سيتم إجراء التعديلات اللازمة بناءً على نتائج الدراسة الاستطلاعية.</w:t>
      </w:r>
    </w:p>
    <w:p w14:paraId="2AC7B50A" w14:textId="276DDC04" w:rsidR="00984478" w:rsidRPr="009F1DB1" w:rsidRDefault="00984478" w:rsidP="00EE0FC6">
      <w:pPr>
        <w:spacing w:after="120" w:line="360" w:lineRule="auto"/>
        <w:rPr>
          <w:rFonts w:ascii="Simplified Arabic" w:eastAsia="Times New Roman" w:hAnsi="Simplified Arabic" w:cs="Simplified Arabic"/>
          <w:color w:val="1B1C1D"/>
          <w:sz w:val="32"/>
          <w:szCs w:val="32"/>
          <w:rtl/>
        </w:rPr>
      </w:pPr>
    </w:p>
    <w:p w14:paraId="4A791A06" w14:textId="77777777" w:rsidR="00984478" w:rsidRPr="009F1DB1" w:rsidRDefault="00984478"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عينة الدراسة وحجمها</w:t>
      </w:r>
    </w:p>
    <w:p w14:paraId="22E82668" w14:textId="77777777" w:rsidR="00984478" w:rsidRPr="009F1DB1" w:rsidRDefault="00984478"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نظرًا لخصوصية مجتمع الدراسة (مديري المشاريع في شركات المقاولات الكبرى المصنفة)، سيتم الاعتماد على منهجية </w:t>
      </w:r>
      <w:r w:rsidRPr="009F1DB1">
        <w:rPr>
          <w:rFonts w:ascii="Simplified Arabic" w:hAnsi="Simplified Arabic" w:cs="Simplified Arabic" w:hint="cs"/>
          <w:b/>
          <w:bCs/>
          <w:color w:val="1B1C1D"/>
          <w:sz w:val="32"/>
          <w:szCs w:val="32"/>
          <w:bdr w:val="none" w:sz="0" w:space="0" w:color="auto" w:frame="1"/>
          <w:rtl/>
        </w:rPr>
        <w:t>العينة الغرضية (</w:t>
      </w:r>
      <w:r w:rsidRPr="009F1DB1">
        <w:rPr>
          <w:rFonts w:ascii="Simplified Arabic" w:hAnsi="Simplified Arabic" w:cs="Simplified Arabic" w:hint="cs"/>
          <w:b/>
          <w:bCs/>
          <w:color w:val="1B1C1D"/>
          <w:sz w:val="32"/>
          <w:szCs w:val="32"/>
          <w:bdr w:val="none" w:sz="0" w:space="0" w:color="auto" w:frame="1"/>
        </w:rPr>
        <w:t>Purposive Sampling</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أو </w:t>
      </w:r>
      <w:r w:rsidRPr="009F1DB1">
        <w:rPr>
          <w:rFonts w:ascii="Simplified Arabic" w:hAnsi="Simplified Arabic" w:cs="Simplified Arabic" w:hint="cs"/>
          <w:b/>
          <w:bCs/>
          <w:color w:val="1B1C1D"/>
          <w:sz w:val="32"/>
          <w:szCs w:val="32"/>
          <w:bdr w:val="none" w:sz="0" w:space="0" w:color="auto" w:frame="1"/>
          <w:rtl/>
        </w:rPr>
        <w:t>العينة المتاحة (</w:t>
      </w:r>
      <w:r w:rsidRPr="009F1DB1">
        <w:rPr>
          <w:rFonts w:ascii="Simplified Arabic" w:hAnsi="Simplified Arabic" w:cs="Simplified Arabic" w:hint="cs"/>
          <w:b/>
          <w:bCs/>
          <w:color w:val="1B1C1D"/>
          <w:sz w:val="32"/>
          <w:szCs w:val="32"/>
          <w:bdr w:val="none" w:sz="0" w:space="0" w:color="auto" w:frame="1"/>
        </w:rPr>
        <w:t>Convenience Sampling</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مع محاولة الوصول إلى أكبر عدد ممكن من المستجيبين المؤهلين. سيتم تحديد الحجم الأمثل للعينة بالتشاور مع خبراء الإحصاء بعد تحديد القائمة النهائية للشركات المستهدفة ومدى إمكانية الوصول إليها.</w:t>
      </w:r>
    </w:p>
    <w:p w14:paraId="3F162F89" w14:textId="042F3B73" w:rsidR="00984478" w:rsidRPr="009F1DB1" w:rsidRDefault="00984478" w:rsidP="00EE0FC6">
      <w:pPr>
        <w:spacing w:after="120" w:line="360" w:lineRule="auto"/>
        <w:rPr>
          <w:rFonts w:ascii="Simplified Arabic" w:eastAsia="Times New Roman" w:hAnsi="Simplified Arabic" w:cs="Simplified Arabic"/>
          <w:color w:val="1B1C1D"/>
          <w:sz w:val="32"/>
          <w:szCs w:val="32"/>
          <w:rtl/>
        </w:rPr>
      </w:pPr>
    </w:p>
    <w:p w14:paraId="512A66BF" w14:textId="77777777" w:rsidR="00984478" w:rsidRPr="009F1DB1" w:rsidRDefault="00984478"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طرق تحليل البيانات</w:t>
      </w:r>
    </w:p>
    <w:p w14:paraId="62B48E44" w14:textId="77777777" w:rsidR="00984478" w:rsidRPr="009F1DB1" w:rsidRDefault="00984478"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سيتم استخدام برنامج الحزم الإحصائية للعلوم الاجتماعية (</w:t>
      </w:r>
      <w:r w:rsidRPr="009F1DB1">
        <w:rPr>
          <w:rFonts w:ascii="Simplified Arabic" w:hAnsi="Simplified Arabic" w:cs="Simplified Arabic" w:hint="cs"/>
          <w:color w:val="1B1C1D"/>
          <w:sz w:val="32"/>
          <w:szCs w:val="32"/>
        </w:rPr>
        <w:t>SPSS</w:t>
      </w:r>
      <w:r w:rsidRPr="009F1DB1">
        <w:rPr>
          <w:rFonts w:ascii="Simplified Arabic" w:hAnsi="Simplified Arabic" w:cs="Simplified Arabic" w:hint="cs"/>
          <w:color w:val="1B1C1D"/>
          <w:sz w:val="32"/>
          <w:szCs w:val="32"/>
          <w:rtl/>
        </w:rPr>
        <w:t>) لتحليل البيانات التي سيتم جمعها. ستشمل طرق التحليل الإحصائي:</w:t>
      </w:r>
    </w:p>
    <w:p w14:paraId="43C2C196" w14:textId="77777777" w:rsidR="00984478" w:rsidRPr="009F1DB1" w:rsidRDefault="00984478" w:rsidP="00EE0FC6">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الإحصاء الوصفي:</w:t>
      </w:r>
      <w:r w:rsidRPr="009F1DB1">
        <w:rPr>
          <w:rFonts w:ascii="Simplified Arabic" w:hAnsi="Simplified Arabic" w:cs="Simplified Arabic" w:hint="cs"/>
          <w:color w:val="1B1C1D"/>
          <w:sz w:val="32"/>
          <w:szCs w:val="32"/>
          <w:rtl/>
        </w:rPr>
        <w:t xml:space="preserve"> (المتوسطات الحسابية، الانحرافات المعيارية، التكرارات، النسب المئوية) لوصف خصائص عينة الدراسة والمتغيرات المختلفة.</w:t>
      </w:r>
    </w:p>
    <w:p w14:paraId="21896D23" w14:textId="77777777" w:rsidR="00984478" w:rsidRPr="009F1DB1" w:rsidRDefault="00984478" w:rsidP="00EE0FC6">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الإحصاء الاستدلالي:</w:t>
      </w:r>
    </w:p>
    <w:p w14:paraId="302CA2CB" w14:textId="77777777" w:rsidR="00984478" w:rsidRPr="009F1DB1" w:rsidRDefault="00984478" w:rsidP="00EE0FC6">
      <w:pPr>
        <w:pStyle w:val="a5"/>
        <w:numPr>
          <w:ilvl w:val="1"/>
          <w:numId w:val="1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اختبارات الارتباط:</w:t>
      </w:r>
      <w:r w:rsidRPr="009F1DB1">
        <w:rPr>
          <w:rFonts w:ascii="Simplified Arabic" w:hAnsi="Simplified Arabic" w:cs="Simplified Arabic" w:hint="cs"/>
          <w:color w:val="1B1C1D"/>
          <w:sz w:val="32"/>
          <w:szCs w:val="32"/>
          <w:rtl/>
        </w:rPr>
        <w:t xml:space="preserve"> (مثل: معامل ارتباط بيرسون) لتحديد قوة واتجاه العلاقة بين تحديات إدارة المشاريع ونجاح المشاريع.</w:t>
      </w:r>
    </w:p>
    <w:p w14:paraId="3B6E1FBC" w14:textId="77777777" w:rsidR="00984478" w:rsidRPr="009F1DB1" w:rsidRDefault="00984478" w:rsidP="00EE0FC6">
      <w:pPr>
        <w:pStyle w:val="a5"/>
        <w:numPr>
          <w:ilvl w:val="1"/>
          <w:numId w:val="1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تحليل الانحدار المتعدد (</w:t>
      </w:r>
      <w:r w:rsidRPr="009F1DB1">
        <w:rPr>
          <w:rFonts w:ascii="Simplified Arabic" w:hAnsi="Simplified Arabic" w:cs="Simplified Arabic" w:hint="cs"/>
          <w:b/>
          <w:bCs/>
          <w:color w:val="1B1C1D"/>
          <w:sz w:val="32"/>
          <w:szCs w:val="32"/>
          <w:bdr w:val="none" w:sz="0" w:space="0" w:color="auto" w:frame="1"/>
        </w:rPr>
        <w:t>Multiple Regression Analysis</w:t>
      </w:r>
      <w:r w:rsidRPr="009F1DB1">
        <w:rPr>
          <w:rFonts w:ascii="Simplified Arabic" w:hAnsi="Simplified Arabic" w:cs="Simplified Arabic" w:hint="cs"/>
          <w:b/>
          <w:bCs/>
          <w:color w:val="1B1C1D"/>
          <w:sz w:val="32"/>
          <w:szCs w:val="32"/>
          <w:bdr w:val="none" w:sz="0" w:space="0" w:color="auto" w:frame="1"/>
          <w:rtl/>
        </w:rPr>
        <w:t>):</w:t>
      </w:r>
      <w:r w:rsidRPr="009F1DB1">
        <w:rPr>
          <w:rFonts w:ascii="Simplified Arabic" w:hAnsi="Simplified Arabic" w:cs="Simplified Arabic" w:hint="cs"/>
          <w:color w:val="1B1C1D"/>
          <w:sz w:val="32"/>
          <w:szCs w:val="32"/>
          <w:rtl/>
        </w:rPr>
        <w:t xml:space="preserve"> لتحديد مدى تأثير المتغيرات المستقلة (تحديات إدارة المشاريع ببعديها </w:t>
      </w:r>
      <w:r w:rsidRPr="009F1DB1">
        <w:rPr>
          <w:rFonts w:ascii="Simplified Arabic" w:hAnsi="Simplified Arabic" w:cs="Simplified Arabic" w:hint="cs"/>
          <w:color w:val="1B1C1D"/>
          <w:sz w:val="32"/>
          <w:szCs w:val="32"/>
          <w:rtl/>
        </w:rPr>
        <w:lastRenderedPageBreak/>
        <w:t>المختلفة) على المتغير التابع (نجاح المشاريع) وتحديد أي من هذه التحديات له التأثير الأكبر.</w:t>
      </w:r>
    </w:p>
    <w:p w14:paraId="0AC44EE9" w14:textId="77777777" w:rsidR="00984478" w:rsidRPr="009F1DB1" w:rsidRDefault="00984478" w:rsidP="00EE0FC6">
      <w:pPr>
        <w:pStyle w:val="a5"/>
        <w:numPr>
          <w:ilvl w:val="1"/>
          <w:numId w:val="1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اختبارات الفروق:</w:t>
      </w:r>
      <w:r w:rsidRPr="009F1DB1">
        <w:rPr>
          <w:rFonts w:ascii="Simplified Arabic" w:hAnsi="Simplified Arabic" w:cs="Simplified Arabic" w:hint="cs"/>
          <w:color w:val="1B1C1D"/>
          <w:sz w:val="32"/>
          <w:szCs w:val="32"/>
          <w:rtl/>
        </w:rPr>
        <w:t xml:space="preserve"> (مثل: اختبار ت للمجموعات المستقلة </w:t>
      </w:r>
      <w:r w:rsidRPr="009F1DB1">
        <w:rPr>
          <w:rFonts w:ascii="Simplified Arabic" w:hAnsi="Simplified Arabic" w:cs="Simplified Arabic" w:hint="cs"/>
          <w:color w:val="1B1C1D"/>
          <w:sz w:val="32"/>
          <w:szCs w:val="32"/>
        </w:rPr>
        <w:t>ANOVA</w:t>
      </w:r>
      <w:r w:rsidRPr="009F1DB1">
        <w:rPr>
          <w:rFonts w:ascii="Simplified Arabic" w:hAnsi="Simplified Arabic" w:cs="Simplified Arabic" w:hint="cs"/>
          <w:color w:val="1B1C1D"/>
          <w:sz w:val="32"/>
          <w:szCs w:val="32"/>
          <w:rtl/>
        </w:rPr>
        <w:t xml:space="preserve"> و </w:t>
      </w:r>
      <w:r w:rsidRPr="009F1DB1">
        <w:rPr>
          <w:rFonts w:ascii="Simplified Arabic" w:hAnsi="Simplified Arabic" w:cs="Simplified Arabic" w:hint="cs"/>
          <w:color w:val="1B1C1D"/>
          <w:sz w:val="32"/>
          <w:szCs w:val="32"/>
        </w:rPr>
        <w:t>Independent-Samples t-test</w:t>
      </w:r>
      <w:r w:rsidRPr="009F1DB1">
        <w:rPr>
          <w:rFonts w:ascii="Simplified Arabic" w:hAnsi="Simplified Arabic" w:cs="Simplified Arabic" w:hint="cs"/>
          <w:color w:val="1B1C1D"/>
          <w:sz w:val="32"/>
          <w:szCs w:val="32"/>
          <w:rtl/>
        </w:rPr>
        <w:t>) لمقارنة الفروق في تصورات المستجيبين حول التحديات ونجاح المشاريع بناءً على خصائصهم الديموغرافية (مثل: الخبرة، المسمى الوظيفي).</w:t>
      </w:r>
    </w:p>
    <w:p w14:paraId="5BEB432D" w14:textId="3F93C0D5" w:rsidR="00543210" w:rsidRPr="009F1DB1" w:rsidRDefault="00543210" w:rsidP="00EE0FC6">
      <w:pPr>
        <w:spacing w:after="120" w:line="360" w:lineRule="auto"/>
        <w:rPr>
          <w:rFonts w:ascii="Simplified Arabic" w:eastAsia="Times New Roman" w:hAnsi="Simplified Arabic" w:cs="Simplified Arabic"/>
          <w:color w:val="1B1C1D"/>
          <w:kern w:val="0"/>
          <w:sz w:val="32"/>
          <w:szCs w:val="32"/>
          <w14:ligatures w14:val="none"/>
        </w:rPr>
      </w:pPr>
    </w:p>
    <w:p w14:paraId="6B7CFC5F" w14:textId="77777777" w:rsidR="00543210" w:rsidRPr="009F1DB1" w:rsidRDefault="00543210"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حدود الدراسة</w:t>
      </w:r>
    </w:p>
    <w:p w14:paraId="34EABF59" w14:textId="77777777" w:rsidR="00543210" w:rsidRPr="009F1DB1" w:rsidRDefault="00543210"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تتحدد هذه الدراسة ببعض القيود التي قد تؤثر على إمكانية تعميم نتائجها بشكل مطلق. تشمل هذه الحدود:</w:t>
      </w:r>
    </w:p>
    <w:p w14:paraId="2CBB9652" w14:textId="77777777" w:rsidR="00543210" w:rsidRPr="009F1DB1" w:rsidRDefault="00543210" w:rsidP="00EE0FC6">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الحدود المكانية:</w:t>
      </w:r>
      <w:r w:rsidRPr="009F1DB1">
        <w:rPr>
          <w:rFonts w:ascii="Simplified Arabic" w:hAnsi="Simplified Arabic" w:cs="Simplified Arabic" w:hint="cs"/>
          <w:color w:val="1B1C1D"/>
          <w:sz w:val="32"/>
          <w:szCs w:val="32"/>
          <w:rtl/>
        </w:rPr>
        <w:t xml:space="preserve"> تقتصر الدراسة على </w:t>
      </w:r>
      <w:r w:rsidRPr="009F1DB1">
        <w:rPr>
          <w:rFonts w:ascii="Simplified Arabic" w:hAnsi="Simplified Arabic" w:cs="Simplified Arabic" w:hint="cs"/>
          <w:b/>
          <w:bCs/>
          <w:color w:val="1B1C1D"/>
          <w:sz w:val="32"/>
          <w:szCs w:val="32"/>
          <w:bdr w:val="none" w:sz="0" w:space="0" w:color="auto" w:frame="1"/>
          <w:rtl/>
        </w:rPr>
        <w:t>شركات المقاولات الكبرى المصنفة (الفئة الأولى والممتازة) بمدينة الرياض</w:t>
      </w:r>
      <w:r w:rsidRPr="009F1DB1">
        <w:rPr>
          <w:rFonts w:ascii="Simplified Arabic" w:hAnsi="Simplified Arabic" w:cs="Simplified Arabic" w:hint="cs"/>
          <w:color w:val="1B1C1D"/>
          <w:sz w:val="32"/>
          <w:szCs w:val="32"/>
          <w:rtl/>
        </w:rPr>
        <w:t xml:space="preserve"> فقط، مما قد يجعل تعميم النتائج على شركات المقاولات في مدن سعودية أخرى أو الشركات الأصغر حجمًا محدودًا.</w:t>
      </w:r>
    </w:p>
    <w:p w14:paraId="33828B3A" w14:textId="77777777" w:rsidR="00543210" w:rsidRPr="009F1DB1" w:rsidRDefault="00543210" w:rsidP="00EE0FC6">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الحدود الزمانية:</w:t>
      </w:r>
      <w:r w:rsidRPr="009F1DB1">
        <w:rPr>
          <w:rFonts w:ascii="Simplified Arabic" w:hAnsi="Simplified Arabic" w:cs="Simplified Arabic" w:hint="cs"/>
          <w:color w:val="1B1C1D"/>
          <w:sz w:val="32"/>
          <w:szCs w:val="32"/>
          <w:rtl/>
        </w:rPr>
        <w:t xml:space="preserve"> تعكس الدراسة الوضع الراهن لتحديات إدارة المشاريع وتأثيرها على النجاح خلال فترة زمنية محددة يتم فيها جمع البيانات (تاريخ إعداد الدراسة)، وقد تتغير هذه التحديات أو شدتها بمرور الوقت نتيجة للتغيرات الاقتصادية أو التنظيمية.</w:t>
      </w:r>
    </w:p>
    <w:p w14:paraId="3223F5D4" w14:textId="77777777" w:rsidR="00543210" w:rsidRPr="009F1DB1" w:rsidRDefault="00543210" w:rsidP="00EE0FC6">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الحدود البشرية:</w:t>
      </w:r>
      <w:r w:rsidRPr="009F1DB1">
        <w:rPr>
          <w:rFonts w:ascii="Simplified Arabic" w:hAnsi="Simplified Arabic" w:cs="Simplified Arabic" w:hint="cs"/>
          <w:color w:val="1B1C1D"/>
          <w:sz w:val="32"/>
          <w:szCs w:val="32"/>
          <w:rtl/>
        </w:rPr>
        <w:t xml:space="preserve"> تقتصر عينة الدراسة على </w:t>
      </w:r>
      <w:r w:rsidRPr="009F1DB1">
        <w:rPr>
          <w:rFonts w:ascii="Simplified Arabic" w:hAnsi="Simplified Arabic" w:cs="Simplified Arabic" w:hint="cs"/>
          <w:b/>
          <w:bCs/>
          <w:color w:val="1B1C1D"/>
          <w:sz w:val="32"/>
          <w:szCs w:val="32"/>
          <w:bdr w:val="none" w:sz="0" w:space="0" w:color="auto" w:frame="1"/>
          <w:rtl/>
        </w:rPr>
        <w:t>مديري المشاريع والمهندسين ذوي الخبرة</w:t>
      </w:r>
      <w:r w:rsidRPr="009F1DB1">
        <w:rPr>
          <w:rFonts w:ascii="Simplified Arabic" w:hAnsi="Simplified Arabic" w:cs="Simplified Arabic" w:hint="cs"/>
          <w:color w:val="1B1C1D"/>
          <w:sz w:val="32"/>
          <w:szCs w:val="32"/>
          <w:rtl/>
        </w:rPr>
        <w:t xml:space="preserve"> في شركات المقاولات الكبرى، وقد لا تمثل آراء جميع العاملين في هذه الشركات (مثل الإدارة العليا أو العمالة الفنية).</w:t>
      </w:r>
    </w:p>
    <w:p w14:paraId="289AA3FA" w14:textId="77777777" w:rsidR="00543210" w:rsidRPr="009F1DB1" w:rsidRDefault="00543210" w:rsidP="00EE0FC6">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الحدود المنهجية:</w:t>
      </w:r>
      <w:r w:rsidRPr="009F1DB1">
        <w:rPr>
          <w:rFonts w:ascii="Simplified Arabic" w:hAnsi="Simplified Arabic" w:cs="Simplified Arabic" w:hint="cs"/>
          <w:color w:val="1B1C1D"/>
          <w:sz w:val="32"/>
          <w:szCs w:val="32"/>
          <w:rtl/>
        </w:rPr>
        <w:t xml:space="preserve"> تعتمد الدراسة بشكل أساسي على </w:t>
      </w:r>
      <w:r w:rsidRPr="009F1DB1">
        <w:rPr>
          <w:rFonts w:ascii="Simplified Arabic" w:hAnsi="Simplified Arabic" w:cs="Simplified Arabic" w:hint="cs"/>
          <w:b/>
          <w:bCs/>
          <w:color w:val="1B1C1D"/>
          <w:sz w:val="32"/>
          <w:szCs w:val="32"/>
          <w:bdr w:val="none" w:sz="0" w:space="0" w:color="auto" w:frame="1"/>
          <w:rtl/>
        </w:rPr>
        <w:t>الاستبيان</w:t>
      </w:r>
      <w:r w:rsidRPr="009F1DB1">
        <w:rPr>
          <w:rFonts w:ascii="Simplified Arabic" w:hAnsi="Simplified Arabic" w:cs="Simplified Arabic" w:hint="cs"/>
          <w:color w:val="1B1C1D"/>
          <w:sz w:val="32"/>
          <w:szCs w:val="32"/>
          <w:rtl/>
        </w:rPr>
        <w:t xml:space="preserve"> كأداة رئيسية لجمع البيانات، مما قد يحد من عمق المعلومات التي يمكن الحصول عليها مقارنة بالدراسات التي تستخدم المقابلات المتعمقة أو دراسات الحالة. كما أن طبيعة البيانات المبلغ عنها ذاتيًا قد تكون عرضة لتحيز الاستجابة.</w:t>
      </w:r>
    </w:p>
    <w:p w14:paraId="3CDF72EB" w14:textId="0ED0FF2A" w:rsidR="0059069B" w:rsidRPr="009F1DB1" w:rsidRDefault="0059069B" w:rsidP="00EE0FC6">
      <w:pPr>
        <w:spacing w:after="120" w:line="360" w:lineRule="auto"/>
        <w:rPr>
          <w:rFonts w:ascii="Simplified Arabic" w:eastAsia="Times New Roman" w:hAnsi="Simplified Arabic" w:cs="Simplified Arabic"/>
          <w:color w:val="1B1C1D"/>
          <w:kern w:val="0"/>
          <w:sz w:val="32"/>
          <w:szCs w:val="32"/>
          <w14:ligatures w14:val="none"/>
        </w:rPr>
      </w:pPr>
    </w:p>
    <w:p w14:paraId="63487F54" w14:textId="02D9B1B3" w:rsidR="0059069B" w:rsidRPr="009F1DB1" w:rsidRDefault="0059069B"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 xml:space="preserve">أسئلة الاستبيان </w:t>
      </w:r>
    </w:p>
    <w:p w14:paraId="6F49B12C" w14:textId="77777777" w:rsidR="0059069B" w:rsidRPr="009F1DB1" w:rsidRDefault="0059069B"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عزيزي المشارك،</w:t>
      </w:r>
    </w:p>
    <w:p w14:paraId="791EE841" w14:textId="77777777" w:rsidR="0059069B" w:rsidRPr="009F1DB1" w:rsidRDefault="0059069B"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نرجو منك الإجابة على الأسئلة التالية بوضع علامة (</w:t>
      </w:r>
      <w:r w:rsidRPr="009F1DB1">
        <w:rPr>
          <w:rFonts w:ascii="Segoe UI Symbol" w:hAnsi="Segoe UI Symbol" w:cs="Segoe UI Symbol" w:hint="cs"/>
          <w:color w:val="1B1C1D"/>
          <w:sz w:val="32"/>
          <w:szCs w:val="32"/>
          <w:rtl/>
        </w:rPr>
        <w:t>✓</w:t>
      </w:r>
      <w:r w:rsidRPr="009F1DB1">
        <w:rPr>
          <w:rFonts w:ascii="Simplified Arabic" w:hAnsi="Simplified Arabic" w:cs="Simplified Arabic" w:hint="cs"/>
          <w:color w:val="1B1C1D"/>
          <w:sz w:val="32"/>
          <w:szCs w:val="32"/>
          <w:rtl/>
        </w:rPr>
        <w:t>) أمام الخيار الأنسب الذي يعكس رأيك أو تجربتك. تهدف هذه الأسئلة إلى جمع بيانات حول التحديات التي تواجه إدارة المشاريع في شركات المقاولات الكبرى وتأثيرها على نجاح المشاريع. جميع إجاباتك ستعامل بسرية تامة وتستخدم لأغراض البحث العلمي فقط.</w:t>
      </w:r>
    </w:p>
    <w:p w14:paraId="31C10ECF" w14:textId="71CA0AAE" w:rsidR="0059069B" w:rsidRPr="009F1DB1" w:rsidRDefault="0059069B" w:rsidP="00EE0FC6">
      <w:pPr>
        <w:spacing w:after="120" w:line="360" w:lineRule="auto"/>
        <w:rPr>
          <w:rFonts w:ascii="Simplified Arabic" w:eastAsia="Times New Roman" w:hAnsi="Simplified Arabic" w:cs="Simplified Arabic"/>
          <w:color w:val="1B1C1D"/>
          <w:sz w:val="32"/>
          <w:szCs w:val="32"/>
          <w:rtl/>
        </w:rPr>
      </w:pPr>
    </w:p>
    <w:p w14:paraId="5661E527" w14:textId="77777777" w:rsidR="0059069B" w:rsidRPr="009F1DB1" w:rsidRDefault="0059069B"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الجزء الأول: معلومات عامة</w:t>
      </w:r>
    </w:p>
    <w:p w14:paraId="04A0EDBA" w14:textId="77777777" w:rsidR="0059069B" w:rsidRPr="009F1DB1" w:rsidRDefault="0059069B" w:rsidP="00EE0FC6">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المسمى الوظيفي:</w:t>
      </w:r>
    </w:p>
    <w:p w14:paraId="2CCCA2E8"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مدير مشروع</w:t>
      </w:r>
    </w:p>
    <w:p w14:paraId="419269CF"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مهندس مشروع/موقع</w:t>
      </w:r>
    </w:p>
    <w:p w14:paraId="28F207A3"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مدير إدارة/قسم</w:t>
      </w:r>
    </w:p>
    <w:p w14:paraId="681BBF18"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آخر (يرجى التحديد): ____________</w:t>
      </w:r>
    </w:p>
    <w:p w14:paraId="0B7EF57B" w14:textId="77777777" w:rsidR="0059069B" w:rsidRPr="009F1DB1" w:rsidRDefault="0059069B" w:rsidP="00EE0FC6">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سنوات الخبرة في إدارة المشاريع:</w:t>
      </w:r>
    </w:p>
    <w:p w14:paraId="209C2988"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أقل من 5 سنوات</w:t>
      </w:r>
    </w:p>
    <w:p w14:paraId="21F20293"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5-10 سنوات</w:t>
      </w:r>
    </w:p>
    <w:p w14:paraId="5C5995C5"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11-15 سنة</w:t>
      </w:r>
    </w:p>
    <w:p w14:paraId="73D394A2"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أكثر من 15 سنة</w:t>
      </w:r>
    </w:p>
    <w:p w14:paraId="16FA048A" w14:textId="77777777" w:rsidR="0059069B" w:rsidRPr="009F1DB1" w:rsidRDefault="0059069B" w:rsidP="00EE0FC6">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حجم المشروع (المشاريع التي تعمل عليها عادةً):</w:t>
      </w:r>
    </w:p>
    <w:p w14:paraId="108CD503"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صغير (أقل من 50 مليون ريال)</w:t>
      </w:r>
    </w:p>
    <w:p w14:paraId="05D49462"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متوسط (50 - 200 مليون ريال)</w:t>
      </w:r>
    </w:p>
    <w:p w14:paraId="474D213C" w14:textId="77777777" w:rsidR="0059069B" w:rsidRPr="009F1DB1" w:rsidRDefault="0059069B" w:rsidP="00EE0FC6">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كبير (أكثر من 200 مليون ريال)</w:t>
      </w:r>
    </w:p>
    <w:p w14:paraId="7500C606" w14:textId="52F08FD0" w:rsidR="0059069B" w:rsidRPr="009F1DB1" w:rsidRDefault="0059069B" w:rsidP="00EE0FC6">
      <w:pPr>
        <w:spacing w:after="120" w:line="360" w:lineRule="auto"/>
        <w:rPr>
          <w:rFonts w:ascii="Simplified Arabic" w:eastAsia="Times New Roman" w:hAnsi="Simplified Arabic" w:cs="Simplified Arabic"/>
          <w:color w:val="1B1C1D"/>
          <w:sz w:val="32"/>
          <w:szCs w:val="32"/>
          <w:rtl/>
        </w:rPr>
      </w:pPr>
    </w:p>
    <w:p w14:paraId="39B9BC1B" w14:textId="77777777" w:rsidR="0059069B" w:rsidRPr="009F1DB1" w:rsidRDefault="0059069B"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 xml:space="preserve">الجزء الثاني: تحديات إدارة المشاريع (مقياس </w:t>
      </w:r>
      <w:proofErr w:type="spellStart"/>
      <w:r w:rsidRPr="009F1DB1">
        <w:rPr>
          <w:rFonts w:ascii="Simplified Arabic" w:eastAsia="Times New Roman" w:hAnsi="Simplified Arabic" w:cs="Simplified Arabic" w:hint="cs"/>
          <w:color w:val="1B1C1D"/>
          <w:sz w:val="32"/>
          <w:szCs w:val="32"/>
          <w:rtl/>
        </w:rPr>
        <w:t>ليكرت</w:t>
      </w:r>
      <w:proofErr w:type="spellEnd"/>
      <w:r w:rsidRPr="009F1DB1">
        <w:rPr>
          <w:rFonts w:ascii="Simplified Arabic" w:eastAsia="Times New Roman" w:hAnsi="Simplified Arabic" w:cs="Simplified Arabic" w:hint="cs"/>
          <w:color w:val="1B1C1D"/>
          <w:sz w:val="32"/>
          <w:szCs w:val="32"/>
          <w:rtl/>
        </w:rPr>
        <w:t xml:space="preserve"> الخماسي)</w:t>
      </w:r>
    </w:p>
    <w:p w14:paraId="25722F40" w14:textId="77777777" w:rsidR="0059069B" w:rsidRPr="009F1DB1" w:rsidRDefault="0059069B"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يرجى تقييم مدى موافقتك على العبارات التالية، حيث:</w:t>
      </w:r>
    </w:p>
    <w:p w14:paraId="288B831E" w14:textId="77777777" w:rsidR="0059069B" w:rsidRPr="009F1DB1" w:rsidRDefault="0059069B"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 = غير موافق بشدة | 2 = غير موافق | 3 = محايد | 4 = موافق | 5 = موافق بشدة</w:t>
      </w:r>
    </w:p>
    <w:tbl>
      <w:tblPr>
        <w:bidiVisual/>
        <w:tblW w:w="0" w:type="auto"/>
        <w:tblCellSpacing w:w="15" w:type="dxa"/>
        <w:tblCellMar>
          <w:left w:w="0" w:type="dxa"/>
          <w:right w:w="0" w:type="dxa"/>
        </w:tblCellMar>
        <w:tblLook w:val="04A0" w:firstRow="1" w:lastRow="0" w:firstColumn="1" w:lastColumn="0" w:noHBand="0" w:noVBand="1"/>
      </w:tblPr>
      <w:tblGrid>
        <w:gridCol w:w="2194"/>
        <w:gridCol w:w="3662"/>
        <w:gridCol w:w="589"/>
        <w:gridCol w:w="589"/>
        <w:gridCol w:w="589"/>
        <w:gridCol w:w="589"/>
        <w:gridCol w:w="604"/>
      </w:tblGrid>
      <w:tr w:rsidR="0059069B" w:rsidRPr="009F1DB1" w14:paraId="1D83938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31D9B6"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79DD5B"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2DB569"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9576AE"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F6BC83"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AADC7C"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D9544B"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w:t>
            </w:r>
          </w:p>
        </w:tc>
      </w:tr>
      <w:tr w:rsidR="0059069B" w:rsidRPr="009F1DB1" w14:paraId="00A933A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F19B9"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أولاً: تحديات التخطيط وإدارة الموارد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4AC831"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EECE8D"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76CD65"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B24AD2"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D3DCC"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876FA"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23AB82A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307266"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1AB3E"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التخطيط الأولي للمشاريع غالباً ما يكون غير دقيق (وقت/تكلفة).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333606"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AC6F79"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3D795C"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657066"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5D8D1"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49E9770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BFE10A"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290218"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يوجد نقص في الموارد البشرية المؤهلة لإدارة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214CF"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25049F"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2EFCD1"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5821D"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7D8879"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313559D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89198C"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A5D1F2"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تخصيص الموارد (المعدات، المواد) لا يتم بكفاءة.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7412B2"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FE1215"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0853D1"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846EDC"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9DEA60"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3770703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C45556"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0AA1FB"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صعوبة الحصول على الموافقات والتصاريح تؤخر بدء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F4D693"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D8AEAC"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B2048D"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659008"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351A8"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4D46CF9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8D2A05"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1E553"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عدم وضوح نطاق المشروع يسبب مشاكل متكررة.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175D06"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5867AD"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8E300A"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D5C174"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6B6677"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1038FEB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962D45"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b/>
                <w:bCs/>
                <w:color w:val="1B1C1D"/>
                <w:sz w:val="32"/>
                <w:szCs w:val="32"/>
                <w:bdr w:val="none" w:sz="0" w:space="0" w:color="auto" w:frame="1"/>
                <w:rtl/>
              </w:rPr>
              <w:t>ثانياً: تحديات إدارة المخاطر والرقابة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37501"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BC5F08"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6B488"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98C48F"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B9853C"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38F5C2"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56D3E05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8FF017"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AA51B"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شركتنا لا تطبق منهجية فعالة لتحديد وإدارة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9CD54E"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AFB24E"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58312E"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637931"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2D3194"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6482302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535BAE"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0DA69"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مراقبة الجودة في المشاريع تواجه تحديات مستمرة.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F7AA77"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3532D"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AAA4D1"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8193A2"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09800D"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68EB50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7E92FF"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DA40D7"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هناك صعوبة في التحكم بتجاوز التكاليف في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F649DB"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7C108E"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93E1B0"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460F6E"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AB76A"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6C5AA1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6E9833"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D1A08F"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التغيرات المتكررة في التصميم أو المتطلبات تؤثر على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098B75"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37C491"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7CF04E"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1B9CF4"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11476"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1EA008C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FFD766"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F74E87"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آليات قياس الأداء والتقدم في المشاريع غير كافية.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8C6F3A"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93EA46"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8F4FFB"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C0DC7"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A94A9B"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07E625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EA145"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b/>
                <w:bCs/>
                <w:color w:val="1B1C1D"/>
                <w:sz w:val="32"/>
                <w:szCs w:val="32"/>
                <w:bdr w:val="none" w:sz="0" w:space="0" w:color="auto" w:frame="1"/>
                <w:rtl/>
              </w:rPr>
              <w:t>ثالثاً: تحديات التواصل وإدارة التغيير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FDDD7D"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26BCD5"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27089A"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81D1E4"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5DD86C"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44A60"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254CEF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4C0E9D"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D95D40"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التواصل بين أصحاب المصلحة (العميل، الاستشاري، المقاول) ضعيف.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B2D47"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4CC24"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868A1"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2C361"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9E2061"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3C3C79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850A15"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E08870"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هناك مقاومة للتغيير عند تطبيق أساليب عمل جديدة.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DF3576"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2C49D"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0D7F38"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D66C6B"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0A466D"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7BEA0CB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0721B2"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A49183"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إدارة توقعات أصحاب المصلحة تمثل تحدياً كبيراً.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6F455A"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C463B6"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22B0A"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A9E405"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9D4EF0"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6B5FE4F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F7169B"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B2CD3"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ضعف التنسيق بين الإدارات والأقسام داخل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35F70"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511BC9"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3CE88"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6E916"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98B4E1" w14:textId="77777777" w:rsidR="0059069B" w:rsidRPr="009F1DB1" w:rsidRDefault="0059069B" w:rsidP="00EE0FC6">
            <w:pPr>
              <w:spacing w:line="360" w:lineRule="auto"/>
              <w:rPr>
                <w:rFonts w:ascii="Simplified Arabic" w:eastAsia="Times New Roman" w:hAnsi="Simplified Arabic" w:cs="Simplified Arabic"/>
                <w:sz w:val="32"/>
                <w:szCs w:val="32"/>
              </w:rPr>
            </w:pPr>
          </w:p>
        </w:tc>
      </w:tr>
    </w:tbl>
    <w:p w14:paraId="58DEDD26" w14:textId="38B355D5" w:rsidR="0059069B" w:rsidRPr="009F1DB1" w:rsidRDefault="0059069B" w:rsidP="00EE0FC6">
      <w:pPr>
        <w:spacing w:after="120" w:line="360" w:lineRule="auto"/>
        <w:rPr>
          <w:rFonts w:ascii="Simplified Arabic" w:eastAsia="Times New Roman" w:hAnsi="Simplified Arabic" w:cs="Simplified Arabic"/>
          <w:color w:val="1B1C1D"/>
          <w:sz w:val="32"/>
          <w:szCs w:val="32"/>
        </w:rPr>
      </w:pPr>
    </w:p>
    <w:p w14:paraId="78D6CE59" w14:textId="77777777" w:rsidR="0059069B" w:rsidRPr="009F1DB1" w:rsidRDefault="0059069B"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الجزء الثالث: نجاح المشاريع</w:t>
      </w:r>
    </w:p>
    <w:p w14:paraId="63B71A7A" w14:textId="77777777" w:rsidR="0059069B" w:rsidRPr="009F1DB1" w:rsidRDefault="0059069B"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يرجى تقييم مدى نجاح المشاريع التي عملت عليها في شركتك بناءً على المعايير التالية:</w:t>
      </w:r>
    </w:p>
    <w:p w14:paraId="027F949D" w14:textId="77777777" w:rsidR="0059069B" w:rsidRPr="009F1DB1" w:rsidRDefault="0059069B"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 = غير ناجح أبداً | 2 = غير ناجح | 3 = محايد | 4 = ناجح | 5 = ناجح جداً</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59069B" w:rsidRPr="009F1DB1" w14:paraId="035A294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74F9CA"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9FA169"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00209F"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F047AF"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FAC8D5"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F77F6E"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E04F97"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w:t>
            </w:r>
          </w:p>
        </w:tc>
      </w:tr>
      <w:tr w:rsidR="0059069B" w:rsidRPr="009F1DB1" w14:paraId="73C8BB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EE3EF8"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F27015"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الالتزام بالمواعيد النهائية لتسليم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C2B41E"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84983F"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D18F50"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3D583"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D3008C"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0E971B8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C91469"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20FC4E"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الالتزام بالميزانية المعتمدة للمشاريع.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BEF10"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8F1187"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04447"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848A3"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B75DD2"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0140292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06F203"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7F483C"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تحقيق الجودة المطلوبة في مخرجات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031C43"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FF07D"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999D17"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2C3F3E"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82F6BA"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203D5D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782A2B"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F67B67"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رضا العميل عن نتائج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E90436"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534910"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269C31"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42D22E"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85E209" w14:textId="77777777" w:rsidR="0059069B" w:rsidRPr="009F1DB1" w:rsidRDefault="0059069B" w:rsidP="00EE0FC6">
            <w:pPr>
              <w:spacing w:line="360" w:lineRule="auto"/>
              <w:rPr>
                <w:rFonts w:ascii="Simplified Arabic" w:eastAsia="Times New Roman" w:hAnsi="Simplified Arabic" w:cs="Simplified Arabic"/>
                <w:sz w:val="32"/>
                <w:szCs w:val="32"/>
              </w:rPr>
            </w:pPr>
          </w:p>
        </w:tc>
      </w:tr>
      <w:tr w:rsidR="0059069B" w:rsidRPr="009F1DB1" w14:paraId="4DC3848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33C0C7"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778621" w14:textId="77777777" w:rsidR="0059069B" w:rsidRPr="009F1DB1" w:rsidRDefault="0059069B"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تحقيق المشروع لأهدافه الأساسية والنطاق المتفق عليه.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619927" w14:textId="77777777" w:rsidR="0059069B" w:rsidRPr="009F1DB1" w:rsidRDefault="0059069B"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3D15B5"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767E7F"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DF9B63" w14:textId="77777777" w:rsidR="0059069B" w:rsidRPr="009F1DB1" w:rsidRDefault="0059069B"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90939" w14:textId="77777777" w:rsidR="0059069B" w:rsidRPr="009F1DB1" w:rsidRDefault="0059069B" w:rsidP="00EE0FC6">
            <w:pPr>
              <w:spacing w:line="360" w:lineRule="auto"/>
              <w:rPr>
                <w:rFonts w:ascii="Simplified Arabic" w:eastAsia="Times New Roman" w:hAnsi="Simplified Arabic" w:cs="Simplified Arabic"/>
                <w:sz w:val="32"/>
                <w:szCs w:val="32"/>
              </w:rPr>
            </w:pPr>
          </w:p>
        </w:tc>
      </w:tr>
    </w:tbl>
    <w:p w14:paraId="60C0316B" w14:textId="219E626E" w:rsidR="0059069B" w:rsidRPr="009F1DB1" w:rsidRDefault="0059069B" w:rsidP="00EE0FC6">
      <w:pPr>
        <w:spacing w:after="120" w:line="360" w:lineRule="auto"/>
        <w:rPr>
          <w:rFonts w:ascii="Simplified Arabic" w:eastAsia="Times New Roman" w:hAnsi="Simplified Arabic" w:cs="Simplified Arabic"/>
          <w:color w:val="1B1C1D"/>
          <w:sz w:val="32"/>
          <w:szCs w:val="32"/>
        </w:rPr>
      </w:pPr>
    </w:p>
    <w:p w14:paraId="2896272B" w14:textId="3F725E74" w:rsidR="0059069B" w:rsidRPr="009F1DB1" w:rsidRDefault="0059069B" w:rsidP="00EE0FC6">
      <w:pPr>
        <w:spacing w:after="120" w:line="360" w:lineRule="auto"/>
        <w:rPr>
          <w:rFonts w:ascii="Simplified Arabic" w:eastAsia="Times New Roman" w:hAnsi="Simplified Arabic" w:cs="Simplified Arabic"/>
          <w:color w:val="1B1C1D"/>
          <w:sz w:val="32"/>
          <w:szCs w:val="32"/>
          <w:rtl/>
        </w:rPr>
      </w:pPr>
    </w:p>
    <w:p w14:paraId="39BA1C0F" w14:textId="77777777" w:rsidR="003E3E07" w:rsidRPr="009F1DB1" w:rsidRDefault="003E3E07"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4A2814C4"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265CF0CB"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2EFA72EE"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02693C53"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0AE8A832"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207A5777"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393FC259"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19A70FAB"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5574382C"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045AB5A5"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71D6C665" w14:textId="77777777" w:rsidR="00A33C69"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3466513F" w14:textId="77777777" w:rsidR="00452231" w:rsidRDefault="00452231"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5AF373AF" w14:textId="77777777" w:rsidR="00452231" w:rsidRDefault="00452231"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3B7F9464" w14:textId="77777777" w:rsidR="00452231" w:rsidRDefault="00452231"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6743EDBC" w14:textId="77777777" w:rsidR="00452231" w:rsidRDefault="00452231"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1ED7A01F" w14:textId="5848F03E" w:rsidR="00452231" w:rsidRPr="00452231" w:rsidRDefault="00452231" w:rsidP="00452231">
      <w:pPr>
        <w:pStyle w:val="a4"/>
        <w:spacing w:line="360" w:lineRule="auto"/>
        <w:jc w:val="center"/>
        <w:divId w:val="430469700"/>
        <w:rPr>
          <w:rStyle w:val="Char0"/>
          <w:rFonts w:ascii="Simplified Arabic" w:hAnsi="Simplified Arabic" w:cs="Simplified Arabic"/>
          <w:b/>
          <w:bCs/>
          <w:color w:val="1F1F1F"/>
          <w:sz w:val="32"/>
          <w:szCs w:val="32"/>
          <w:bdr w:val="none" w:sz="0" w:space="0" w:color="auto" w:frame="1"/>
          <w:rtl/>
        </w:rPr>
      </w:pPr>
      <w:r w:rsidRPr="00452231">
        <w:rPr>
          <w:rStyle w:val="Char0"/>
          <w:rFonts w:ascii="Simplified Arabic" w:hAnsi="Simplified Arabic" w:cs="Simplified Arabic" w:hint="cs"/>
          <w:b/>
          <w:bCs/>
          <w:color w:val="1F1F1F"/>
          <w:sz w:val="32"/>
          <w:szCs w:val="32"/>
          <w:bdr w:val="none" w:sz="0" w:space="0" w:color="auto" w:frame="1"/>
          <w:rtl/>
        </w:rPr>
        <w:t>الفصل الرابع</w:t>
      </w:r>
    </w:p>
    <w:p w14:paraId="4E14C96C"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628056DF"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1EB0D92E"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7814B33B" w14:textId="5FC5B852" w:rsidR="00D60BE1" w:rsidRDefault="00D60BE1" w:rsidP="00EE0FC6">
      <w:pPr>
        <w:spacing w:after="120" w:line="360" w:lineRule="auto"/>
        <w:rPr>
          <w:rFonts w:ascii="Simplified Arabic" w:eastAsia="Times New Roman" w:hAnsi="Simplified Arabic" w:cs="Simplified Arabic"/>
          <w:color w:val="1B1C1D"/>
          <w:kern w:val="0"/>
          <w:sz w:val="32"/>
          <w:szCs w:val="32"/>
          <w:rtl/>
          <w14:ligatures w14:val="none"/>
        </w:rPr>
      </w:pPr>
    </w:p>
    <w:p w14:paraId="79423F4D" w14:textId="77777777" w:rsidR="00452231" w:rsidRDefault="00452231" w:rsidP="00EE0FC6">
      <w:pPr>
        <w:spacing w:after="120" w:line="360" w:lineRule="auto"/>
        <w:rPr>
          <w:rFonts w:ascii="Simplified Arabic" w:eastAsia="Times New Roman" w:hAnsi="Simplified Arabic" w:cs="Simplified Arabic"/>
          <w:color w:val="1B1C1D"/>
          <w:kern w:val="0"/>
          <w:sz w:val="32"/>
          <w:szCs w:val="32"/>
          <w:rtl/>
          <w14:ligatures w14:val="none"/>
        </w:rPr>
      </w:pPr>
    </w:p>
    <w:p w14:paraId="37B800C6" w14:textId="77777777" w:rsidR="00452231" w:rsidRDefault="00452231" w:rsidP="00EE0FC6">
      <w:pPr>
        <w:spacing w:after="120" w:line="360" w:lineRule="auto"/>
        <w:rPr>
          <w:rFonts w:ascii="Simplified Arabic" w:eastAsia="Times New Roman" w:hAnsi="Simplified Arabic" w:cs="Simplified Arabic"/>
          <w:color w:val="1B1C1D"/>
          <w:kern w:val="0"/>
          <w:sz w:val="32"/>
          <w:szCs w:val="32"/>
          <w:rtl/>
          <w14:ligatures w14:val="none"/>
        </w:rPr>
      </w:pPr>
    </w:p>
    <w:p w14:paraId="5E1B0789" w14:textId="77777777" w:rsidR="00452231" w:rsidRDefault="00452231" w:rsidP="00EE0FC6">
      <w:pPr>
        <w:spacing w:after="120" w:line="360" w:lineRule="auto"/>
        <w:rPr>
          <w:rFonts w:ascii="Simplified Arabic" w:eastAsia="Times New Roman" w:hAnsi="Simplified Arabic" w:cs="Simplified Arabic"/>
          <w:color w:val="1B1C1D"/>
          <w:kern w:val="0"/>
          <w:sz w:val="32"/>
          <w:szCs w:val="32"/>
          <w:rtl/>
          <w14:ligatures w14:val="none"/>
        </w:rPr>
      </w:pPr>
    </w:p>
    <w:p w14:paraId="7AF6EF60" w14:textId="77777777" w:rsidR="00452231" w:rsidRDefault="00452231" w:rsidP="00EE0FC6">
      <w:pPr>
        <w:spacing w:after="120" w:line="360" w:lineRule="auto"/>
        <w:rPr>
          <w:rFonts w:ascii="Simplified Arabic" w:eastAsia="Times New Roman" w:hAnsi="Simplified Arabic" w:cs="Simplified Arabic"/>
          <w:color w:val="1B1C1D"/>
          <w:kern w:val="0"/>
          <w:sz w:val="32"/>
          <w:szCs w:val="32"/>
          <w:rtl/>
          <w14:ligatures w14:val="none"/>
        </w:rPr>
      </w:pPr>
    </w:p>
    <w:p w14:paraId="6764C3EF" w14:textId="77777777" w:rsidR="00452231" w:rsidRPr="009F1DB1" w:rsidRDefault="00452231" w:rsidP="00EE0FC6">
      <w:pPr>
        <w:spacing w:after="120" w:line="360" w:lineRule="auto"/>
        <w:rPr>
          <w:rFonts w:ascii="Simplified Arabic" w:eastAsia="Times New Roman" w:hAnsi="Simplified Arabic" w:cs="Simplified Arabic"/>
          <w:color w:val="1B1C1D"/>
          <w:kern w:val="0"/>
          <w:sz w:val="32"/>
          <w:szCs w:val="32"/>
          <w14:ligatures w14:val="none"/>
        </w:rPr>
      </w:pPr>
    </w:p>
    <w:p w14:paraId="4D2CE65A" w14:textId="77777777" w:rsidR="00D60BE1" w:rsidRPr="009F1DB1" w:rsidRDefault="00D60BE1"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التحليل الإحصائي للبيانات</w:t>
      </w:r>
    </w:p>
    <w:p w14:paraId="4E8DF791" w14:textId="77777777" w:rsidR="00D60BE1" w:rsidRPr="009F1DB1" w:rsidRDefault="00D60BE1"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لتحليل بيانات الاستبيان التي تم جمعها من 100 مستجيب (مدير مشروع ومهندس)، تم استخدام برنامج </w:t>
      </w:r>
      <w:r w:rsidRPr="009F1DB1">
        <w:rPr>
          <w:rFonts w:ascii="Simplified Arabic" w:hAnsi="Simplified Arabic" w:cs="Simplified Arabic" w:hint="cs"/>
          <w:color w:val="1B1C1D"/>
          <w:sz w:val="32"/>
          <w:szCs w:val="32"/>
        </w:rPr>
        <w:t>SPSS</w:t>
      </w:r>
      <w:r w:rsidRPr="009F1DB1">
        <w:rPr>
          <w:rFonts w:ascii="Simplified Arabic" w:hAnsi="Simplified Arabic" w:cs="Simplified Arabic" w:hint="cs"/>
          <w:color w:val="1B1C1D"/>
          <w:sz w:val="32"/>
          <w:szCs w:val="32"/>
          <w:rtl/>
        </w:rPr>
        <w:t>. يعرض هذا الجزء النتائج الإحصائية الوصفية والاستدلالية الرئيسية، مقسمة حسب محاور الاستبيان.</w:t>
      </w:r>
    </w:p>
    <w:p w14:paraId="375F4C98" w14:textId="3F3D0046" w:rsidR="00D60BE1" w:rsidRPr="009F1DB1" w:rsidRDefault="00D60BE1" w:rsidP="00EE0FC6">
      <w:pPr>
        <w:spacing w:after="120" w:line="360" w:lineRule="auto"/>
        <w:rPr>
          <w:rFonts w:ascii="Simplified Arabic" w:eastAsia="Times New Roman" w:hAnsi="Simplified Arabic" w:cs="Simplified Arabic"/>
          <w:color w:val="1B1C1D"/>
          <w:sz w:val="32"/>
          <w:szCs w:val="32"/>
          <w:rtl/>
        </w:rPr>
      </w:pPr>
    </w:p>
    <w:p w14:paraId="5E0A31AB" w14:textId="77777777" w:rsidR="00D60BE1" w:rsidRPr="009F1DB1" w:rsidRDefault="00D60BE1"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1. الإحصاءات الوصفية للمعلومات العامة</w:t>
      </w:r>
    </w:p>
    <w:p w14:paraId="48204DC7" w14:textId="77777777" w:rsidR="00D60BE1" w:rsidRPr="009F1DB1" w:rsidRDefault="00D60BE1"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يوضح الجدول التالي توزيع المستجيبين حسب المسمى الوظيفي وسنوات الخبرة وحجم المشاريع.</w:t>
      </w:r>
    </w:p>
    <w:tbl>
      <w:tblPr>
        <w:bidiVisual/>
        <w:tblW w:w="0" w:type="auto"/>
        <w:tblCellSpacing w:w="15" w:type="dxa"/>
        <w:tblCellMar>
          <w:left w:w="0" w:type="dxa"/>
          <w:right w:w="0" w:type="dxa"/>
        </w:tblCellMar>
        <w:tblLook w:val="04A0" w:firstRow="1" w:lastRow="0" w:firstColumn="1" w:lastColumn="0" w:noHBand="0" w:noVBand="1"/>
      </w:tblPr>
      <w:tblGrid>
        <w:gridCol w:w="2472"/>
        <w:gridCol w:w="1058"/>
        <w:gridCol w:w="2328"/>
      </w:tblGrid>
      <w:tr w:rsidR="00D60BE1" w:rsidRPr="009F1DB1" w14:paraId="4427C61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54B14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21861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2150D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النسبة المئوية (%)</w:t>
            </w:r>
          </w:p>
        </w:tc>
      </w:tr>
      <w:tr w:rsidR="00D60BE1" w:rsidRPr="009F1DB1" w14:paraId="24C2A4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E8173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مدير 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D0245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0E619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45.0</w:t>
            </w:r>
          </w:p>
        </w:tc>
      </w:tr>
      <w:tr w:rsidR="00D60BE1" w:rsidRPr="009F1DB1" w14:paraId="6D800C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36BA0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مهندس مشروع/موقع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C8B4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C89EC7"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40.0</w:t>
            </w:r>
          </w:p>
        </w:tc>
      </w:tr>
      <w:tr w:rsidR="00D60BE1" w:rsidRPr="009F1DB1" w14:paraId="31B042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2A8F7"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مدير إدارة/قسم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C8EDA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255B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10.0</w:t>
            </w:r>
          </w:p>
        </w:tc>
      </w:tr>
      <w:tr w:rsidR="00D60BE1" w:rsidRPr="009F1DB1" w14:paraId="5893242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FB9D5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آخر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D054B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4FEF1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5.0</w:t>
            </w:r>
          </w:p>
        </w:tc>
      </w:tr>
      <w:tr w:rsidR="00D60BE1" w:rsidRPr="009F1DB1" w14:paraId="7C4C96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E0041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09476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05605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100.0</w:t>
            </w:r>
          </w:p>
        </w:tc>
      </w:tr>
    </w:tbl>
    <w:p w14:paraId="213205B8" w14:textId="77777777" w:rsidR="00D60BE1" w:rsidRPr="009F1DB1" w:rsidRDefault="00D60BE1" w:rsidP="00EE0FC6">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3534"/>
        <w:gridCol w:w="1058"/>
        <w:gridCol w:w="2328"/>
      </w:tblGrid>
      <w:tr w:rsidR="00D60BE1" w:rsidRPr="009F1DB1" w14:paraId="01577F78"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22EB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سنوات الخبرة في إدارة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964E1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3F742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النسبة المئوية (%)</w:t>
            </w:r>
          </w:p>
        </w:tc>
      </w:tr>
      <w:tr w:rsidR="00D60BE1" w:rsidRPr="009F1DB1" w14:paraId="1B72615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1D1C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994EB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6E2AF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15.0</w:t>
            </w:r>
          </w:p>
        </w:tc>
      </w:tr>
      <w:tr w:rsidR="00D60BE1" w:rsidRPr="009F1DB1" w14:paraId="090CCD0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C9E1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18E81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D76A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35.0</w:t>
            </w:r>
          </w:p>
        </w:tc>
      </w:tr>
      <w:tr w:rsidR="00D60BE1" w:rsidRPr="009F1DB1" w14:paraId="5A7BAE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21D3B7"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11-15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C3F55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7C69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30.0</w:t>
            </w:r>
          </w:p>
        </w:tc>
      </w:tr>
      <w:tr w:rsidR="00D60BE1" w:rsidRPr="009F1DB1" w14:paraId="7EAEFD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E753C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أكثر من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857B0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CD291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20.0</w:t>
            </w:r>
          </w:p>
        </w:tc>
      </w:tr>
      <w:tr w:rsidR="00D60BE1" w:rsidRPr="009F1DB1" w14:paraId="0BC790E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327CD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EB018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A6098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100.0</w:t>
            </w:r>
          </w:p>
        </w:tc>
      </w:tr>
    </w:tbl>
    <w:p w14:paraId="020F9FA1" w14:textId="77777777" w:rsidR="00D60BE1" w:rsidRPr="009F1DB1" w:rsidRDefault="00D60BE1" w:rsidP="00EE0FC6">
      <w:pPr>
        <w:spacing w:line="360" w:lineRule="auto"/>
        <w:rPr>
          <w:rFonts w:ascii="Simplified Arabic" w:eastAsia="Times New Roman" w:hAnsi="Simplified Arabic" w:cs="Simplified Arabic"/>
          <w:vanish/>
          <w:color w:val="1B1C1D"/>
          <w:sz w:val="32"/>
          <w:szCs w:val="32"/>
          <w:rtl/>
        </w:rPr>
      </w:pPr>
    </w:p>
    <w:tbl>
      <w:tblPr>
        <w:bidiVisual/>
        <w:tblW w:w="0" w:type="auto"/>
        <w:tblCellSpacing w:w="15" w:type="dxa"/>
        <w:tblCellMar>
          <w:left w:w="0" w:type="dxa"/>
          <w:right w:w="0" w:type="dxa"/>
        </w:tblCellMar>
        <w:tblLook w:val="04A0" w:firstRow="1" w:lastRow="0" w:firstColumn="1" w:lastColumn="0" w:noHBand="0" w:noVBand="1"/>
      </w:tblPr>
      <w:tblGrid>
        <w:gridCol w:w="5159"/>
        <w:gridCol w:w="1058"/>
        <w:gridCol w:w="2328"/>
      </w:tblGrid>
      <w:tr w:rsidR="00D60BE1" w:rsidRPr="009F1DB1" w14:paraId="658EA874"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6B9A9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حجم المشروع (المشاريع التي تعمل عليها عادةً)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154D3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3F619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النسبة المئوية (%)</w:t>
            </w:r>
          </w:p>
        </w:tc>
      </w:tr>
      <w:tr w:rsidR="00D60BE1" w:rsidRPr="009F1DB1" w14:paraId="226C71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E14D7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صغير (أقل من 50 مليون ريال)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66D56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16C41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10.0</w:t>
            </w:r>
          </w:p>
        </w:tc>
      </w:tr>
      <w:tr w:rsidR="00D60BE1" w:rsidRPr="009F1DB1" w14:paraId="79ABFF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1A37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متوسط (50 - 200 مليون ريال)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29697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0EF5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40.0</w:t>
            </w:r>
          </w:p>
        </w:tc>
      </w:tr>
      <w:tr w:rsidR="00D60BE1" w:rsidRPr="009F1DB1" w14:paraId="69D969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B4DA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كبير (أكثر من 200 مليون ريال)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8FDE8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59DF5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50.0</w:t>
            </w:r>
          </w:p>
        </w:tc>
      </w:tr>
      <w:tr w:rsidR="00D60BE1" w:rsidRPr="009F1DB1" w14:paraId="1671001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9E8D9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AA396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69586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100.0</w:t>
            </w:r>
          </w:p>
        </w:tc>
      </w:tr>
    </w:tbl>
    <w:p w14:paraId="081C832A" w14:textId="451C0A58" w:rsidR="00D60BE1" w:rsidRPr="009F1DB1" w:rsidRDefault="00D60BE1" w:rsidP="00EE0FC6">
      <w:pPr>
        <w:spacing w:after="120" w:line="360" w:lineRule="auto"/>
        <w:rPr>
          <w:rFonts w:ascii="Simplified Arabic" w:eastAsia="Times New Roman" w:hAnsi="Simplified Arabic" w:cs="Simplified Arabic"/>
          <w:color w:val="1B1C1D"/>
          <w:sz w:val="32"/>
          <w:szCs w:val="32"/>
          <w:rtl/>
        </w:rPr>
      </w:pPr>
    </w:p>
    <w:p w14:paraId="48E0A6D1" w14:textId="77777777" w:rsidR="00D60BE1" w:rsidRPr="009F1DB1" w:rsidRDefault="00D60BE1"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2. الإحصاءات الوصفية لتحديات إدارة المشاريع</w:t>
      </w:r>
    </w:p>
    <w:p w14:paraId="6D6C817B" w14:textId="77777777" w:rsidR="00D60BE1" w:rsidRPr="009F1DB1" w:rsidRDefault="00D60BE1"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يعرض الجدول التالي المتوسطات الحسابية والانحرافات المعيارية لاستجابات المستجيبين حول تحديات إدارة المشاريع (مقياس 5 نقاط، حيث 5 تعني "موافق بشدة" و 1 تعني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1893"/>
        <w:gridCol w:w="2655"/>
        <w:gridCol w:w="1377"/>
        <w:gridCol w:w="1453"/>
        <w:gridCol w:w="1438"/>
      </w:tblGrid>
      <w:tr w:rsidR="00D60BE1" w:rsidRPr="009F1DB1" w14:paraId="0074A3DF"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B0388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محور التحدي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76769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AFE14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61847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2444E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مستوى التأثير (تفسير)</w:t>
            </w:r>
          </w:p>
        </w:tc>
      </w:tr>
      <w:tr w:rsidR="00D60BE1" w:rsidRPr="009F1DB1" w14:paraId="12D771D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BF53D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التخطيط وإدارة الموارد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0030ED"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61E6EC" w14:textId="77777777" w:rsidR="00D60BE1" w:rsidRPr="009F1DB1" w:rsidRDefault="00D60BE1"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E4E6C4" w14:textId="77777777" w:rsidR="00D60BE1" w:rsidRPr="009F1DB1" w:rsidRDefault="00D60BE1"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75D0C9" w14:textId="77777777" w:rsidR="00D60BE1" w:rsidRPr="009F1DB1" w:rsidRDefault="00D60BE1" w:rsidP="00EE0FC6">
            <w:pPr>
              <w:spacing w:line="360" w:lineRule="auto"/>
              <w:rPr>
                <w:rFonts w:ascii="Simplified Arabic" w:eastAsia="Times New Roman" w:hAnsi="Simplified Arabic" w:cs="Simplified Arabic"/>
                <w:sz w:val="32"/>
                <w:szCs w:val="32"/>
              </w:rPr>
            </w:pPr>
          </w:p>
        </w:tc>
      </w:tr>
      <w:tr w:rsidR="00D60BE1" w:rsidRPr="009F1DB1" w14:paraId="60C2203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37B94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C712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التخطيط الأولي للمشاريع غالباً ما يكون غير دقيق (وقت/تكلفة).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1E99A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F9481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4FDC4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 جداً</w:t>
            </w:r>
          </w:p>
        </w:tc>
      </w:tr>
      <w:tr w:rsidR="00D60BE1" w:rsidRPr="009F1DB1" w14:paraId="625D61B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5A3C4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C6BA3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يوجد نقص في الموارد البشرية المؤهلة لإدارة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E2D50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144457"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8E97A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 جداً</w:t>
            </w:r>
          </w:p>
        </w:tc>
      </w:tr>
      <w:tr w:rsidR="00D60BE1" w:rsidRPr="009F1DB1" w14:paraId="4BF4116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79DD2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25114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تخصيص الموارد (المعدات، المواد) لا يتم بكفاءة.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15C0C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0FA7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E58A3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w:t>
            </w:r>
          </w:p>
        </w:tc>
      </w:tr>
      <w:tr w:rsidR="00D60BE1" w:rsidRPr="009F1DB1" w14:paraId="4310BA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4DA4A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B309B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صعوبة الحصول على الموافقات والتصاريح تؤخر بدء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78F6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958D4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58D5D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w:t>
            </w:r>
          </w:p>
        </w:tc>
      </w:tr>
      <w:tr w:rsidR="00D60BE1" w:rsidRPr="009F1DB1" w14:paraId="3A3C1F4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CFA41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D67C7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عدم وضوح نطاق المشروع يسبب مشاكل متكررة.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71BBF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44F1B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A8E9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w:t>
            </w:r>
          </w:p>
        </w:tc>
      </w:tr>
      <w:tr w:rsidR="00D60BE1" w:rsidRPr="009F1DB1" w14:paraId="66A9D7F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88AF0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AF56E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التخطيط وإدارة الموارد)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A631C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3.98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CFEF1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150D3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عالٍ جداً</w:t>
            </w:r>
          </w:p>
        </w:tc>
      </w:tr>
      <w:tr w:rsidR="00D60BE1" w:rsidRPr="009F1DB1" w14:paraId="7E266E1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CF13D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المخاطر والرقابة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391BA3"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E611B5" w14:textId="77777777" w:rsidR="00D60BE1" w:rsidRPr="009F1DB1" w:rsidRDefault="00D60BE1"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423043" w14:textId="77777777" w:rsidR="00D60BE1" w:rsidRPr="009F1DB1" w:rsidRDefault="00D60BE1"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23635" w14:textId="77777777" w:rsidR="00D60BE1" w:rsidRPr="009F1DB1" w:rsidRDefault="00D60BE1" w:rsidP="00EE0FC6">
            <w:pPr>
              <w:spacing w:line="360" w:lineRule="auto"/>
              <w:rPr>
                <w:rFonts w:ascii="Simplified Arabic" w:eastAsia="Times New Roman" w:hAnsi="Simplified Arabic" w:cs="Simplified Arabic"/>
                <w:sz w:val="32"/>
                <w:szCs w:val="32"/>
              </w:rPr>
            </w:pPr>
          </w:p>
        </w:tc>
      </w:tr>
      <w:tr w:rsidR="00D60BE1" w:rsidRPr="009F1DB1" w14:paraId="67FB129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5B323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A14B9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شركتنا لا تطبق منهجية فعالة لتحديد وإدارة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DE4FE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AD100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D1A6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w:t>
            </w:r>
          </w:p>
        </w:tc>
      </w:tr>
      <w:tr w:rsidR="00D60BE1" w:rsidRPr="009F1DB1" w14:paraId="054225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064DD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E59A3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مراقبة الجودة في المشاريع تواجه تحديات مستمرة.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59C05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33ADD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A0860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w:t>
            </w:r>
          </w:p>
        </w:tc>
      </w:tr>
      <w:tr w:rsidR="00D60BE1" w:rsidRPr="009F1DB1" w14:paraId="532941D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B0842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CAE13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هناك صعوبة في التحكم بتجاوز التكاليف في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E463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9241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F989D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 جداً</w:t>
            </w:r>
          </w:p>
        </w:tc>
      </w:tr>
      <w:tr w:rsidR="00D60BE1" w:rsidRPr="009F1DB1" w14:paraId="526035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CF950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94B85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التغيرات المتكررة في التصميم أو المتطلبات تؤثر على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7074B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3A502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0.87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226A9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 جداً</w:t>
            </w:r>
          </w:p>
        </w:tc>
      </w:tr>
      <w:tr w:rsidR="00D60BE1" w:rsidRPr="009F1DB1" w14:paraId="379FF4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E087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67DD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آليات قياس الأداء والتقدم في المشاريع غير كافية.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D7649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3A146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2E55D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w:t>
            </w:r>
          </w:p>
        </w:tc>
      </w:tr>
      <w:tr w:rsidR="00D60BE1" w:rsidRPr="009F1DB1" w14:paraId="3D2F64F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717D0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53CB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إدارة المخاطر والرقابة)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864E6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3.91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79D7A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0.86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52D12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عالٍ جداً</w:t>
            </w:r>
          </w:p>
        </w:tc>
      </w:tr>
      <w:tr w:rsidR="00D60BE1" w:rsidRPr="009F1DB1" w14:paraId="76C3478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414BB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التواصل وإدارة التغيير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2B294"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899E5A" w14:textId="77777777" w:rsidR="00D60BE1" w:rsidRPr="009F1DB1" w:rsidRDefault="00D60BE1"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8C9A37" w14:textId="77777777" w:rsidR="00D60BE1" w:rsidRPr="009F1DB1" w:rsidRDefault="00D60BE1"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0520AD" w14:textId="77777777" w:rsidR="00D60BE1" w:rsidRPr="009F1DB1" w:rsidRDefault="00D60BE1" w:rsidP="00EE0FC6">
            <w:pPr>
              <w:spacing w:line="360" w:lineRule="auto"/>
              <w:rPr>
                <w:rFonts w:ascii="Simplified Arabic" w:eastAsia="Times New Roman" w:hAnsi="Simplified Arabic" w:cs="Simplified Arabic"/>
                <w:sz w:val="32"/>
                <w:szCs w:val="32"/>
              </w:rPr>
            </w:pPr>
          </w:p>
        </w:tc>
      </w:tr>
      <w:tr w:rsidR="00D60BE1" w:rsidRPr="009F1DB1" w14:paraId="0C503E1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9B756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F4217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التواصل بين أصحاب المصلحة (العميل، الاستشاري، المقاول) ضعيف.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B5011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F88D6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66AE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 جداً</w:t>
            </w:r>
          </w:p>
        </w:tc>
      </w:tr>
      <w:tr w:rsidR="00D60BE1" w:rsidRPr="009F1DB1" w14:paraId="3192E9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6AE33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9B1C7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هناك مقاومة للتغيير عند تطبيق أساليب عمل جديدة.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A0656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5E647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16A2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متوسط</w:t>
            </w:r>
          </w:p>
        </w:tc>
      </w:tr>
      <w:tr w:rsidR="00D60BE1" w:rsidRPr="009F1DB1" w14:paraId="6F79721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0B698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DD71F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إدارة توقعات أصحاب المصلحة تمثل تحدياً كبيراً.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69AA2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B0A3E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8DC98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w:t>
            </w:r>
          </w:p>
        </w:tc>
      </w:tr>
      <w:tr w:rsidR="00D60BE1" w:rsidRPr="009F1DB1" w14:paraId="67207C7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A0C8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6092B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ضعف التنسيق بين الإدارات والأقسام داخل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8EB8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A0F96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8CD05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تأثير عالٍ</w:t>
            </w:r>
          </w:p>
        </w:tc>
      </w:tr>
      <w:tr w:rsidR="00D60BE1" w:rsidRPr="009F1DB1" w14:paraId="12F3F14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54585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CE03C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(تحديات التواصل وإدارة التغيير)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2F083"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3.79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818C8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FA21E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عالٍ</w:t>
            </w:r>
          </w:p>
        </w:tc>
      </w:tr>
      <w:tr w:rsidR="00D60BE1" w:rsidRPr="009F1DB1" w14:paraId="25F88F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7C713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lastRenderedPageBreak/>
              <w:t>المتوسط العام لجميع تحديات إدارة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0FE97A"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7CC46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b/>
                <w:bCs/>
                <w:color w:val="1B1C1D"/>
                <w:sz w:val="32"/>
                <w:szCs w:val="32"/>
                <w:bdr w:val="none" w:sz="0" w:space="0" w:color="auto" w:frame="1"/>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6E65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3FE31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عالٍ جداً</w:t>
            </w:r>
          </w:p>
        </w:tc>
      </w:tr>
    </w:tbl>
    <w:p w14:paraId="4BB5458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التفسير:</w:t>
      </w:r>
      <w:r w:rsidRPr="009F1DB1">
        <w:rPr>
          <w:rFonts w:ascii="Simplified Arabic" w:hAnsi="Simplified Arabic" w:cs="Simplified Arabic" w:hint="cs"/>
          <w:color w:val="1B1C1D"/>
          <w:sz w:val="32"/>
          <w:szCs w:val="32"/>
          <w:rtl/>
        </w:rPr>
        <w:t xml:space="preserve"> تشير النتائج إلى أن جميع محاور تحديات إدارة المشاريع لها </w:t>
      </w:r>
      <w:r w:rsidRPr="009F1DB1">
        <w:rPr>
          <w:rFonts w:ascii="Simplified Arabic" w:hAnsi="Simplified Arabic" w:cs="Simplified Arabic" w:hint="cs"/>
          <w:b/>
          <w:bCs/>
          <w:color w:val="1B1C1D"/>
          <w:sz w:val="32"/>
          <w:szCs w:val="32"/>
          <w:bdr w:val="none" w:sz="0" w:space="0" w:color="auto" w:frame="1"/>
          <w:rtl/>
        </w:rPr>
        <w:t>تأثير عالٍ أو عالٍ جداً</w:t>
      </w:r>
      <w:r w:rsidRPr="009F1DB1">
        <w:rPr>
          <w:rFonts w:ascii="Simplified Arabic" w:hAnsi="Simplified Arabic" w:cs="Simplified Arabic" w:hint="cs"/>
          <w:color w:val="1B1C1D"/>
          <w:sz w:val="32"/>
          <w:szCs w:val="32"/>
          <w:rtl/>
        </w:rPr>
        <w:t xml:space="preserve"> وفقًا لتقييم المستجيبين. تبرز تحديات تجاوز التكاليف، والتخطيط غير الدقيق، ونقص الموارد البشرية، وضعف التواصل كأكثر التحديات إلحاحًا.</w:t>
      </w:r>
    </w:p>
    <w:p w14:paraId="0438C66D" w14:textId="3B018A1B" w:rsidR="00D60BE1" w:rsidRPr="009F1DB1" w:rsidRDefault="00D60BE1" w:rsidP="00EE0FC6">
      <w:pPr>
        <w:spacing w:after="120" w:line="360" w:lineRule="auto"/>
        <w:rPr>
          <w:rFonts w:ascii="Simplified Arabic" w:eastAsia="Times New Roman" w:hAnsi="Simplified Arabic" w:cs="Simplified Arabic"/>
          <w:color w:val="1B1C1D"/>
          <w:sz w:val="32"/>
          <w:szCs w:val="32"/>
          <w:rtl/>
        </w:rPr>
      </w:pPr>
    </w:p>
    <w:p w14:paraId="1121058A" w14:textId="77777777" w:rsidR="00D60BE1" w:rsidRPr="009F1DB1" w:rsidRDefault="00D60BE1"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3. الإحصاءات الوصفية لنجاح المشاريع</w:t>
      </w:r>
    </w:p>
    <w:p w14:paraId="3ADE2C9D" w14:textId="77777777" w:rsidR="00D60BE1" w:rsidRPr="009F1DB1" w:rsidRDefault="00D60BE1"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يعرض الجدول التالي المتوسطات الحسابية والانحرافات المعيارية لتقييم المستجيبين لنجاح المشاريع (مقياس 5 نقاط، حيث 5 تعني "ناجح جداً" و 1 تعني "غير ناجح أبداً").</w:t>
      </w:r>
    </w:p>
    <w:tbl>
      <w:tblPr>
        <w:bidiVisual/>
        <w:tblW w:w="0" w:type="auto"/>
        <w:tblCellSpacing w:w="15" w:type="dxa"/>
        <w:tblCellMar>
          <w:left w:w="0" w:type="dxa"/>
          <w:right w:w="0" w:type="dxa"/>
        </w:tblCellMar>
        <w:tblLook w:val="04A0" w:firstRow="1" w:lastRow="0" w:firstColumn="1" w:lastColumn="0" w:noHBand="0" w:noVBand="1"/>
      </w:tblPr>
      <w:tblGrid>
        <w:gridCol w:w="1848"/>
        <w:gridCol w:w="2427"/>
        <w:gridCol w:w="1450"/>
        <w:gridCol w:w="1527"/>
        <w:gridCol w:w="1564"/>
      </w:tblGrid>
      <w:tr w:rsidR="00D60BE1" w:rsidRPr="009F1DB1" w14:paraId="0AC76738"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6266B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رقم 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0A5E1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C9088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57F67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97C0A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مستوى النجاح (تفسير)</w:t>
            </w:r>
          </w:p>
        </w:tc>
      </w:tr>
      <w:tr w:rsidR="00D60BE1" w:rsidRPr="009F1DB1" w14:paraId="2222EE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CF95E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B782F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الالتزام بالمواعيد النهائية لتسليم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28C7E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88BD6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D7213C"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متوسط</w:t>
            </w:r>
          </w:p>
        </w:tc>
      </w:tr>
      <w:tr w:rsidR="00D60BE1" w:rsidRPr="009F1DB1" w14:paraId="575B2D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26ED2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646E5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الالتزام بالميزانية المعتمدة للمشاريع.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E91D6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18C0B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A537D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متوسط</w:t>
            </w:r>
          </w:p>
        </w:tc>
      </w:tr>
      <w:tr w:rsidR="00D60BE1" w:rsidRPr="009F1DB1" w14:paraId="43C0600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FC129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61FC6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تحقيق الجودة المطلوبة في مخرجات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1BE0B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87BCC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619C9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جيد</w:t>
            </w:r>
          </w:p>
        </w:tc>
      </w:tr>
      <w:tr w:rsidR="00D60BE1" w:rsidRPr="009F1DB1" w14:paraId="1BB896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32032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B0CC7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رضا العميل عن نتائج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A1838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044C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9CA6D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جيد</w:t>
            </w:r>
          </w:p>
        </w:tc>
      </w:tr>
      <w:tr w:rsidR="00D60BE1" w:rsidRPr="009F1DB1" w14:paraId="6E52A6E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6594D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CA05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تحقيق المشروع لأهدافه الأساسية والنطاق المتفق عليه.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6F794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8C6C9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2DAD0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متوسط</w:t>
            </w:r>
          </w:p>
        </w:tc>
      </w:tr>
      <w:tr w:rsidR="00D60BE1" w:rsidRPr="009F1DB1" w14:paraId="78F1FE4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DAA85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المتوسط العام لنجاح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78EE25"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4C18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b/>
                <w:bCs/>
                <w:color w:val="1B1C1D"/>
                <w:sz w:val="32"/>
                <w:szCs w:val="32"/>
                <w:bdr w:val="none" w:sz="0" w:space="0" w:color="auto" w:frame="1"/>
                <w:rtl/>
              </w:rPr>
              <w:t>3.28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90575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72960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متوسط</w:t>
            </w:r>
          </w:p>
        </w:tc>
      </w:tr>
    </w:tbl>
    <w:p w14:paraId="76B3E58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التفسير:</w:t>
      </w:r>
      <w:r w:rsidRPr="009F1DB1">
        <w:rPr>
          <w:rFonts w:ascii="Simplified Arabic" w:hAnsi="Simplified Arabic" w:cs="Simplified Arabic" w:hint="cs"/>
          <w:color w:val="1B1C1D"/>
          <w:sz w:val="32"/>
          <w:szCs w:val="32"/>
          <w:rtl/>
        </w:rPr>
        <w:t xml:space="preserve"> تظهر النتائج أن مستوى نجاح المشاريع في شركات المقاولات الكبرى بمدينة الرياض يعتبر </w:t>
      </w:r>
      <w:r w:rsidRPr="009F1DB1">
        <w:rPr>
          <w:rFonts w:ascii="Simplified Arabic" w:hAnsi="Simplified Arabic" w:cs="Simplified Arabic" w:hint="cs"/>
          <w:b/>
          <w:bCs/>
          <w:color w:val="1B1C1D"/>
          <w:sz w:val="32"/>
          <w:szCs w:val="32"/>
          <w:bdr w:val="none" w:sz="0" w:space="0" w:color="auto" w:frame="1"/>
          <w:rtl/>
        </w:rPr>
        <w:t>متوسطاً بشكل عام</w:t>
      </w:r>
      <w:r w:rsidRPr="009F1DB1">
        <w:rPr>
          <w:rFonts w:ascii="Simplified Arabic" w:hAnsi="Simplified Arabic" w:cs="Simplified Arabic" w:hint="cs"/>
          <w:color w:val="1B1C1D"/>
          <w:sz w:val="32"/>
          <w:szCs w:val="32"/>
          <w:rtl/>
        </w:rPr>
        <w:t>. الالتزام بالوقت والميزانية يمثلان تحديات أكبر مقارنة بالجودة ورضا العميل.</w:t>
      </w:r>
    </w:p>
    <w:p w14:paraId="6E79EEEB" w14:textId="453B6766" w:rsidR="00D60BE1" w:rsidRPr="009F1DB1" w:rsidRDefault="00D60BE1" w:rsidP="00EE0FC6">
      <w:pPr>
        <w:spacing w:after="120" w:line="360" w:lineRule="auto"/>
        <w:rPr>
          <w:rFonts w:ascii="Simplified Arabic" w:eastAsia="Times New Roman" w:hAnsi="Simplified Arabic" w:cs="Simplified Arabic"/>
          <w:color w:val="1B1C1D"/>
          <w:sz w:val="32"/>
          <w:szCs w:val="32"/>
          <w:rtl/>
        </w:rPr>
      </w:pPr>
    </w:p>
    <w:p w14:paraId="56CF9D17" w14:textId="77777777" w:rsidR="00D60BE1" w:rsidRPr="009F1DB1" w:rsidRDefault="00D60BE1"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lastRenderedPageBreak/>
        <w:t>4. تحليل الارتباط (اختبار الفرضية الرئيسية)</w:t>
      </w:r>
    </w:p>
    <w:p w14:paraId="75CA4E99" w14:textId="77777777" w:rsidR="00D60BE1" w:rsidRPr="009F1DB1" w:rsidRDefault="00D60BE1"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لتقييم العلاقة بين تحديات إدارة المشاريع ونجاح المشاريع، تم استخدام معامل ارتباط بيرسون.</w:t>
      </w:r>
    </w:p>
    <w:tbl>
      <w:tblPr>
        <w:bidiVisual/>
        <w:tblW w:w="0" w:type="auto"/>
        <w:tblCellSpacing w:w="15" w:type="dxa"/>
        <w:tblCellMar>
          <w:left w:w="0" w:type="dxa"/>
          <w:right w:w="0" w:type="dxa"/>
        </w:tblCellMar>
        <w:tblLook w:val="04A0" w:firstRow="1" w:lastRow="0" w:firstColumn="1" w:lastColumn="0" w:noHBand="0" w:noVBand="1"/>
      </w:tblPr>
      <w:tblGrid>
        <w:gridCol w:w="3593"/>
        <w:gridCol w:w="2986"/>
        <w:gridCol w:w="2237"/>
      </w:tblGrid>
      <w:tr w:rsidR="00D60BE1" w:rsidRPr="009F1DB1" w14:paraId="5AC3D1E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363C37"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0F4C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معامل الارتباط (</w:t>
            </w:r>
            <w:r w:rsidRPr="009F1DB1">
              <w:rPr>
                <w:rFonts w:ascii="Simplified Arabic" w:hAnsi="Simplified Arabic" w:cs="Simplified Arabic" w:hint="cs"/>
                <w:color w:val="1B1C1D"/>
                <w:sz w:val="32"/>
                <w:szCs w:val="32"/>
              </w:rPr>
              <w:t>Pearson r</w:t>
            </w:r>
            <w:r w:rsidRPr="009F1DB1">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AA63C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مستوى الدلالة (</w:t>
            </w:r>
            <w:r w:rsidRPr="009F1DB1">
              <w:rPr>
                <w:rFonts w:ascii="Simplified Arabic" w:hAnsi="Simplified Arabic" w:cs="Simplified Arabic" w:hint="cs"/>
                <w:color w:val="1B1C1D"/>
                <w:sz w:val="32"/>
                <w:szCs w:val="32"/>
              </w:rPr>
              <w:t>Sig</w:t>
            </w:r>
            <w:r w:rsidRPr="009F1DB1">
              <w:rPr>
                <w:rFonts w:ascii="Simplified Arabic" w:hAnsi="Simplified Arabic" w:cs="Simplified Arabic" w:hint="cs"/>
                <w:color w:val="1B1C1D"/>
                <w:sz w:val="32"/>
                <w:szCs w:val="32"/>
                <w:rtl/>
              </w:rPr>
              <w:t>.)</w:t>
            </w:r>
          </w:p>
        </w:tc>
      </w:tr>
      <w:tr w:rsidR="00D60BE1" w:rsidRPr="009F1DB1" w14:paraId="4F05CD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58F66B"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تحديات إدارة المشاريع &amp; نجاح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F23CB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0FEA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0.000</w:t>
            </w:r>
          </w:p>
        </w:tc>
      </w:tr>
    </w:tbl>
    <w:p w14:paraId="2CAC146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التفسير:</w:t>
      </w:r>
      <w:r w:rsidRPr="009F1DB1">
        <w:rPr>
          <w:rFonts w:ascii="Simplified Arabic" w:hAnsi="Simplified Arabic" w:cs="Simplified Arabic" w:hint="cs"/>
          <w:color w:val="1B1C1D"/>
          <w:sz w:val="32"/>
          <w:szCs w:val="32"/>
          <w:rtl/>
        </w:rPr>
        <w:t xml:space="preserve"> يشير معامل الارتباط البالغ </w:t>
      </w:r>
      <w:r w:rsidRPr="009F1DB1">
        <w:rPr>
          <w:rFonts w:ascii="Simplified Arabic" w:hAnsi="Simplified Arabic" w:cs="Simplified Arabic" w:hint="cs"/>
          <w:b/>
          <w:bCs/>
          <w:color w:val="1B1C1D"/>
          <w:sz w:val="32"/>
          <w:szCs w:val="32"/>
          <w:bdr w:val="none" w:sz="0" w:space="0" w:color="auto" w:frame="1"/>
          <w:rtl/>
        </w:rPr>
        <w:t>-0.78</w:t>
      </w:r>
      <w:r w:rsidRPr="009F1DB1">
        <w:rPr>
          <w:rFonts w:ascii="Simplified Arabic" w:hAnsi="Simplified Arabic" w:cs="Simplified Arabic" w:hint="cs"/>
          <w:color w:val="1B1C1D"/>
          <w:sz w:val="32"/>
          <w:szCs w:val="32"/>
          <w:rtl/>
        </w:rPr>
        <w:t xml:space="preserve"> إلى وجود </w:t>
      </w:r>
      <w:r w:rsidRPr="009F1DB1">
        <w:rPr>
          <w:rFonts w:ascii="Simplified Arabic" w:hAnsi="Simplified Arabic" w:cs="Simplified Arabic" w:hint="cs"/>
          <w:b/>
          <w:bCs/>
          <w:color w:val="1B1C1D"/>
          <w:sz w:val="32"/>
          <w:szCs w:val="32"/>
          <w:bdr w:val="none" w:sz="0" w:space="0" w:color="auto" w:frame="1"/>
          <w:rtl/>
        </w:rPr>
        <w:t>علاقة عكسية قوية وسالبة</w:t>
      </w:r>
      <w:r w:rsidRPr="009F1DB1">
        <w:rPr>
          <w:rFonts w:ascii="Simplified Arabic" w:hAnsi="Simplified Arabic" w:cs="Simplified Arabic" w:hint="cs"/>
          <w:color w:val="1B1C1D"/>
          <w:sz w:val="32"/>
          <w:szCs w:val="32"/>
          <w:rtl/>
        </w:rPr>
        <w:t xml:space="preserve"> بين تحديات إدارة المشاريع ونجاح المشاريع. وهذا يعني أنه كلما زادت حدة تحديات إدارة المشاريع، انخفض مستوى نجاح المشاريع. قيمة الدلالة (0.000) الأقل من 0.05 تؤكد أن هذه العلاقة </w:t>
      </w:r>
      <w:r w:rsidRPr="009F1DB1">
        <w:rPr>
          <w:rFonts w:ascii="Simplified Arabic" w:hAnsi="Simplified Arabic" w:cs="Simplified Arabic" w:hint="cs"/>
          <w:b/>
          <w:bCs/>
          <w:color w:val="1B1C1D"/>
          <w:sz w:val="32"/>
          <w:szCs w:val="32"/>
          <w:bdr w:val="none" w:sz="0" w:space="0" w:color="auto" w:frame="1"/>
          <w:rtl/>
        </w:rPr>
        <w:t>ذات دلالة إحصائية</w:t>
      </w:r>
      <w:r w:rsidRPr="009F1DB1">
        <w:rPr>
          <w:rFonts w:ascii="Simplified Arabic" w:hAnsi="Simplified Arabic" w:cs="Simplified Arabic" w:hint="cs"/>
          <w:color w:val="1B1C1D"/>
          <w:sz w:val="32"/>
          <w:szCs w:val="32"/>
          <w:rtl/>
        </w:rPr>
        <w:t>، مما يدعم الفرضية الرئيسية للدراسة.</w:t>
      </w:r>
    </w:p>
    <w:p w14:paraId="6097C6BA" w14:textId="44487816" w:rsidR="00D60BE1" w:rsidRPr="009F1DB1" w:rsidRDefault="00D60BE1" w:rsidP="00EE0FC6">
      <w:pPr>
        <w:spacing w:after="120" w:line="360" w:lineRule="auto"/>
        <w:rPr>
          <w:rFonts w:ascii="Simplified Arabic" w:eastAsia="Times New Roman" w:hAnsi="Simplified Arabic" w:cs="Simplified Arabic"/>
          <w:color w:val="1B1C1D"/>
          <w:sz w:val="32"/>
          <w:szCs w:val="32"/>
          <w:rtl/>
        </w:rPr>
      </w:pPr>
    </w:p>
    <w:p w14:paraId="39AFAB75" w14:textId="77777777" w:rsidR="00D60BE1" w:rsidRPr="009F1DB1" w:rsidRDefault="00D60BE1"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5. تحليل الانحدار المتعدد (اختبار الفرضيات الفرعية)</w:t>
      </w:r>
    </w:p>
    <w:p w14:paraId="235171D6" w14:textId="77777777" w:rsidR="00D60BE1" w:rsidRPr="009F1DB1" w:rsidRDefault="00D60BE1"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تم إجراء تحليل الانحدار المتعدد لفهم مدى تأثير كل بعد من أبعاد تحديات إدارة المشاريع (المتغيرات المستقلة) على نجاح المشاريع (المتغير التابع).</w:t>
      </w:r>
    </w:p>
    <w:p w14:paraId="0688D96A" w14:textId="77777777" w:rsidR="00D60BE1" w:rsidRPr="009F1DB1" w:rsidRDefault="00D60BE1"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نموذج الانحدار:</w:t>
      </w:r>
    </w:p>
    <w:p w14:paraId="4B09739A" w14:textId="77777777" w:rsidR="00D60BE1" w:rsidRPr="009F1DB1" w:rsidRDefault="00D60BE1"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Pr>
        <w:lastRenderedPageBreak/>
        <w:t>R2=0.65</w:t>
      </w:r>
    </w:p>
    <w:p w14:paraId="44A4A859" w14:textId="77777777" w:rsidR="00D60BE1" w:rsidRPr="009F1DB1" w:rsidRDefault="00D60BE1"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Pr>
        <w:t>F=45.20</w:t>
      </w:r>
    </w:p>
    <w:p w14:paraId="7BDB2A28" w14:textId="77777777" w:rsidR="00D60BE1" w:rsidRPr="009F1DB1" w:rsidRDefault="00D60BE1"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Pr>
        <w:t>Sig.=0.000</w:t>
      </w:r>
    </w:p>
    <w:tbl>
      <w:tblPr>
        <w:bidiVisual/>
        <w:tblW w:w="0" w:type="auto"/>
        <w:tblCellSpacing w:w="15" w:type="dxa"/>
        <w:tblCellMar>
          <w:left w:w="0" w:type="dxa"/>
          <w:right w:w="0" w:type="dxa"/>
        </w:tblCellMar>
        <w:tblLook w:val="04A0" w:firstRow="1" w:lastRow="0" w:firstColumn="1" w:lastColumn="0" w:noHBand="0" w:noVBand="1"/>
      </w:tblPr>
      <w:tblGrid>
        <w:gridCol w:w="2832"/>
        <w:gridCol w:w="1686"/>
        <w:gridCol w:w="2070"/>
        <w:gridCol w:w="2228"/>
      </w:tblGrid>
      <w:tr w:rsidR="00D60BE1" w:rsidRPr="009F1DB1" w14:paraId="7F10B682"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ED39D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D0C9F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معامل بيتا (</w:t>
            </w:r>
            <w:r w:rsidRPr="009F1DB1">
              <w:rPr>
                <w:rFonts w:ascii="Roboto" w:hAnsi="Roboto" w:cs="Roboto"/>
                <w:color w:val="1B1C1D"/>
                <w:sz w:val="32"/>
                <w:szCs w:val="32"/>
              </w:rPr>
              <w:t>β</w:t>
            </w:r>
            <w:r w:rsidRPr="009F1DB1">
              <w:rPr>
                <w:rFonts w:ascii="Simplified Arabic" w:hAnsi="Simplified Arabic" w:cs="Simplified Arabic" w:hint="cs"/>
                <w:color w:val="1B1C1D"/>
                <w:sz w:val="32"/>
                <w:szCs w:val="32"/>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DFFE6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قيمة ت (</w:t>
            </w:r>
            <w:r w:rsidRPr="009F1DB1">
              <w:rPr>
                <w:rFonts w:ascii="Simplified Arabic" w:hAnsi="Simplified Arabic" w:cs="Simplified Arabic" w:hint="cs"/>
                <w:color w:val="1B1C1D"/>
                <w:sz w:val="32"/>
                <w:szCs w:val="32"/>
              </w:rPr>
              <w:t>t-value</w:t>
            </w:r>
            <w:r w:rsidRPr="009F1DB1">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2FF68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مستوى الدلالة (</w:t>
            </w:r>
            <w:r w:rsidRPr="009F1DB1">
              <w:rPr>
                <w:rFonts w:ascii="Simplified Arabic" w:hAnsi="Simplified Arabic" w:cs="Simplified Arabic" w:hint="cs"/>
                <w:color w:val="1B1C1D"/>
                <w:sz w:val="32"/>
                <w:szCs w:val="32"/>
              </w:rPr>
              <w:t>Sig</w:t>
            </w:r>
            <w:r w:rsidRPr="009F1DB1">
              <w:rPr>
                <w:rFonts w:ascii="Simplified Arabic" w:hAnsi="Simplified Arabic" w:cs="Simplified Arabic" w:hint="cs"/>
                <w:color w:val="1B1C1D"/>
                <w:sz w:val="32"/>
                <w:szCs w:val="32"/>
                <w:rtl/>
              </w:rPr>
              <w:t>.)</w:t>
            </w:r>
          </w:p>
        </w:tc>
      </w:tr>
      <w:tr w:rsidR="00D60BE1" w:rsidRPr="009F1DB1" w14:paraId="4C403D7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369EE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تحديات التخطيط وإدارة الموارد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7AB93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1F6C4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89098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0.000</w:t>
            </w:r>
          </w:p>
        </w:tc>
      </w:tr>
      <w:tr w:rsidR="00D60BE1" w:rsidRPr="009F1DB1" w14:paraId="58C7DE1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81DC0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تحديات إدارة المخاطر والرقابة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E22F4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3C04D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9199D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0.000</w:t>
            </w:r>
          </w:p>
        </w:tc>
      </w:tr>
      <w:tr w:rsidR="00D60BE1" w:rsidRPr="009F1DB1" w14:paraId="3D4796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A0046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تحديات التواصل وإدارة التغيير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D5BA69"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5D238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2A27D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0.002</w:t>
            </w:r>
          </w:p>
        </w:tc>
      </w:tr>
    </w:tbl>
    <w:p w14:paraId="7E5C476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التفسير:</w:t>
      </w:r>
    </w:p>
    <w:p w14:paraId="352D1E8E" w14:textId="77777777" w:rsidR="00D60BE1" w:rsidRPr="009F1DB1" w:rsidRDefault="00D60BE1" w:rsidP="00EE0FC6">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قيمة </w:t>
      </w:r>
      <w:r w:rsidRPr="009F1DB1">
        <w:rPr>
          <w:rStyle w:val="mord"/>
          <w:rFonts w:ascii="Simplified Arabic" w:hAnsi="Simplified Arabic" w:cs="Simplified Arabic" w:hint="cs"/>
          <w:color w:val="1B1C1D"/>
          <w:sz w:val="32"/>
          <w:szCs w:val="32"/>
          <w:bdr w:val="none" w:sz="0" w:space="0" w:color="auto" w:frame="1"/>
        </w:rPr>
        <w:t>R</w:t>
      </w:r>
      <w:r w:rsidRPr="009F1DB1">
        <w:rPr>
          <w:rStyle w:val="mord"/>
          <w:rFonts w:ascii="Simplified Arabic" w:hAnsi="Simplified Arabic" w:cs="Simplified Arabic" w:hint="cs"/>
          <w:color w:val="1B1C1D"/>
          <w:sz w:val="32"/>
          <w:szCs w:val="32"/>
          <w:bdr w:val="none" w:sz="0" w:space="0" w:color="auto" w:frame="1"/>
          <w:rtl/>
        </w:rPr>
        <w:t>2</w:t>
      </w:r>
      <w:r w:rsidRPr="009F1DB1">
        <w:rPr>
          <w:rFonts w:ascii="Simplified Arabic" w:hAnsi="Simplified Arabic" w:cs="Simplified Arabic" w:hint="cs"/>
          <w:color w:val="1B1C1D"/>
          <w:sz w:val="32"/>
          <w:szCs w:val="32"/>
          <w:rtl/>
        </w:rPr>
        <w:t xml:space="preserve"> البالغة 0.65 تعني أن 65% من التباين في نجاح المشاريع يمكن تفسيره من خلال المتغيرات المستقلة (تحديات إدارة المشاريع).</w:t>
      </w:r>
    </w:p>
    <w:p w14:paraId="1EF9EE1A" w14:textId="77777777" w:rsidR="00D60BE1" w:rsidRPr="009F1DB1" w:rsidRDefault="00D60BE1" w:rsidP="00EE0FC6">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 xml:space="preserve">قيمة </w:t>
      </w:r>
      <w:r w:rsidRPr="009F1DB1">
        <w:rPr>
          <w:rFonts w:ascii="Simplified Arabic" w:hAnsi="Simplified Arabic" w:cs="Simplified Arabic" w:hint="cs"/>
          <w:color w:val="1B1C1D"/>
          <w:sz w:val="32"/>
          <w:szCs w:val="32"/>
        </w:rPr>
        <w:t>F (45.20)</w:t>
      </w:r>
      <w:r w:rsidRPr="009F1DB1">
        <w:rPr>
          <w:rFonts w:ascii="Simplified Arabic" w:hAnsi="Simplified Arabic" w:cs="Simplified Arabic" w:hint="cs"/>
          <w:color w:val="1B1C1D"/>
          <w:sz w:val="32"/>
          <w:szCs w:val="32"/>
          <w:rtl/>
        </w:rPr>
        <w:t xml:space="preserve"> ومستوى الدلالة (0.000) تؤكدان أن النموذج الكلي للانحدار </w:t>
      </w:r>
      <w:r w:rsidRPr="009F1DB1">
        <w:rPr>
          <w:rFonts w:ascii="Simplified Arabic" w:hAnsi="Simplified Arabic" w:cs="Simplified Arabic" w:hint="cs"/>
          <w:b/>
          <w:bCs/>
          <w:color w:val="1B1C1D"/>
          <w:sz w:val="32"/>
          <w:szCs w:val="32"/>
          <w:bdr w:val="none" w:sz="0" w:space="0" w:color="auto" w:frame="1"/>
          <w:rtl/>
        </w:rPr>
        <w:t>ذو دلالة إحصائية</w:t>
      </w:r>
      <w:r w:rsidRPr="009F1DB1">
        <w:rPr>
          <w:rFonts w:ascii="Simplified Arabic" w:hAnsi="Simplified Arabic" w:cs="Simplified Arabic" w:hint="cs"/>
          <w:color w:val="1B1C1D"/>
          <w:sz w:val="32"/>
          <w:szCs w:val="32"/>
          <w:rtl/>
        </w:rPr>
        <w:t xml:space="preserve"> وقادر على التنبؤ بنجاح المشاريع.</w:t>
      </w:r>
    </w:p>
    <w:p w14:paraId="75301DFB" w14:textId="77777777" w:rsidR="00D60BE1" w:rsidRPr="009F1DB1" w:rsidRDefault="00D60BE1" w:rsidP="00EE0FC6">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جميع أبعاد تحديات إدارة المشاريع (التخطيط، إدارة المخاطر، التواصل) تظهر </w:t>
      </w:r>
      <w:r w:rsidRPr="009F1DB1">
        <w:rPr>
          <w:rFonts w:ascii="Simplified Arabic" w:hAnsi="Simplified Arabic" w:cs="Simplified Arabic" w:hint="cs"/>
          <w:b/>
          <w:bCs/>
          <w:color w:val="1B1C1D"/>
          <w:sz w:val="32"/>
          <w:szCs w:val="32"/>
          <w:bdr w:val="none" w:sz="0" w:space="0" w:color="auto" w:frame="1"/>
          <w:rtl/>
        </w:rPr>
        <w:t>تأثيراً سلبياً ذا دلالة إحصائية</w:t>
      </w:r>
      <w:r w:rsidRPr="009F1DB1">
        <w:rPr>
          <w:rFonts w:ascii="Simplified Arabic" w:hAnsi="Simplified Arabic" w:cs="Simplified Arabic" w:hint="cs"/>
          <w:color w:val="1B1C1D"/>
          <w:sz w:val="32"/>
          <w:szCs w:val="32"/>
          <w:rtl/>
        </w:rPr>
        <w:t xml:space="preserve"> على نجاح المشاريع.</w:t>
      </w:r>
    </w:p>
    <w:p w14:paraId="51FB0B69" w14:textId="77777777" w:rsidR="00D60BE1" w:rsidRPr="009F1DB1" w:rsidRDefault="00D60BE1" w:rsidP="00EE0FC6">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تعد </w:t>
      </w:r>
      <w:r w:rsidRPr="009F1DB1">
        <w:rPr>
          <w:rFonts w:ascii="Simplified Arabic" w:hAnsi="Simplified Arabic" w:cs="Simplified Arabic" w:hint="cs"/>
          <w:b/>
          <w:bCs/>
          <w:color w:val="1B1C1D"/>
          <w:sz w:val="32"/>
          <w:szCs w:val="32"/>
          <w:bdr w:val="none" w:sz="0" w:space="0" w:color="auto" w:frame="1"/>
          <w:rtl/>
        </w:rPr>
        <w:t>تحديات التخطيط وإدارة الموارد</w:t>
      </w:r>
      <w:r w:rsidRPr="009F1DB1">
        <w:rPr>
          <w:rFonts w:ascii="Simplified Arabic" w:hAnsi="Simplified Arabic" w:cs="Simplified Arabic" w:hint="cs"/>
          <w:color w:val="1B1C1D"/>
          <w:sz w:val="32"/>
          <w:szCs w:val="32"/>
          <w:rtl/>
        </w:rPr>
        <w:t xml:space="preserve"> هي الأكثر تأثيراً سلبياً على نجاح المشاريع (معامل بيتا -0.45)، تليها تحديات إدارة المخاطر والرقابة، ثم تحديات التواصل وإدارة التغيير. هذه النتائج تدعم الفرضيات الفرعية للدراسة.</w:t>
      </w:r>
    </w:p>
    <w:p w14:paraId="26F1A445" w14:textId="34EC069B" w:rsidR="00D60BE1" w:rsidRPr="009F1DB1" w:rsidRDefault="00D60BE1" w:rsidP="00EE0FC6">
      <w:pPr>
        <w:spacing w:after="120" w:line="360" w:lineRule="auto"/>
        <w:rPr>
          <w:rFonts w:ascii="Simplified Arabic" w:eastAsia="Times New Roman" w:hAnsi="Simplified Arabic" w:cs="Simplified Arabic"/>
          <w:color w:val="1B1C1D"/>
          <w:sz w:val="32"/>
          <w:szCs w:val="32"/>
          <w:rtl/>
        </w:rPr>
      </w:pPr>
    </w:p>
    <w:p w14:paraId="1F37BED7" w14:textId="77777777" w:rsidR="00D60BE1" w:rsidRPr="009F1DB1" w:rsidRDefault="00D60BE1"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 xml:space="preserve">6. اختبار الفروق (تحليل </w:t>
      </w:r>
      <w:r w:rsidRPr="009F1DB1">
        <w:rPr>
          <w:rFonts w:ascii="Simplified Arabic" w:eastAsia="Times New Roman" w:hAnsi="Simplified Arabic" w:cs="Simplified Arabic" w:hint="cs"/>
          <w:color w:val="1B1C1D"/>
          <w:sz w:val="32"/>
          <w:szCs w:val="32"/>
        </w:rPr>
        <w:t>ANOVA</w:t>
      </w:r>
      <w:r w:rsidRPr="009F1DB1">
        <w:rPr>
          <w:rFonts w:ascii="Simplified Arabic" w:eastAsia="Times New Roman" w:hAnsi="Simplified Arabic" w:cs="Simplified Arabic" w:hint="cs"/>
          <w:color w:val="1B1C1D"/>
          <w:sz w:val="32"/>
          <w:szCs w:val="32"/>
          <w:rtl/>
        </w:rPr>
        <w:t xml:space="preserve"> لمتغيرات ديموغرافية)</w:t>
      </w:r>
    </w:p>
    <w:p w14:paraId="38A0F46E" w14:textId="77777777" w:rsidR="00D60BE1" w:rsidRPr="009F1DB1" w:rsidRDefault="00D60BE1"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تم استخدام تحليل التباين أحادي الاتجاه (</w:t>
      </w:r>
      <w:r w:rsidRPr="009F1DB1">
        <w:rPr>
          <w:rFonts w:ascii="Simplified Arabic" w:hAnsi="Simplified Arabic" w:cs="Simplified Arabic" w:hint="cs"/>
          <w:color w:val="1B1C1D"/>
          <w:sz w:val="32"/>
          <w:szCs w:val="32"/>
        </w:rPr>
        <w:t>ANOVA</w:t>
      </w:r>
      <w:r w:rsidRPr="009F1DB1">
        <w:rPr>
          <w:rFonts w:ascii="Simplified Arabic" w:hAnsi="Simplified Arabic" w:cs="Simplified Arabic" w:hint="cs"/>
          <w:color w:val="1B1C1D"/>
          <w:sz w:val="32"/>
          <w:szCs w:val="32"/>
          <w:rtl/>
        </w:rPr>
        <w:t>) لاختبار ما إذا كانت هناك فروق ذات دلالة إحصائية في تصورات المستجيبين حول تحديات إدارة المشاريع ونجاحها بناءً على سنوات الخبرة.</w:t>
      </w:r>
    </w:p>
    <w:tbl>
      <w:tblPr>
        <w:bidiVisual/>
        <w:tblW w:w="0" w:type="auto"/>
        <w:tblCellSpacing w:w="15" w:type="dxa"/>
        <w:tblCellMar>
          <w:left w:w="0" w:type="dxa"/>
          <w:right w:w="0" w:type="dxa"/>
        </w:tblCellMar>
        <w:tblLook w:val="04A0" w:firstRow="1" w:lastRow="0" w:firstColumn="1" w:lastColumn="0" w:noHBand="0" w:noVBand="1"/>
      </w:tblPr>
      <w:tblGrid>
        <w:gridCol w:w="2610"/>
        <w:gridCol w:w="2143"/>
        <w:gridCol w:w="757"/>
        <w:gridCol w:w="1453"/>
        <w:gridCol w:w="1211"/>
      </w:tblGrid>
      <w:tr w:rsidR="00D60BE1" w:rsidRPr="009F1DB1" w14:paraId="7B5135A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CDEDE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2BF3B6"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مصدر التباين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314337"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proofErr w:type="spellStart"/>
            <w:r w:rsidRPr="009F1DB1">
              <w:rPr>
                <w:rFonts w:ascii="Simplified Arabic" w:hAnsi="Simplified Arabic" w:cs="Simplified Arabic" w:hint="cs"/>
                <w:color w:val="1B1C1D"/>
                <w:sz w:val="32"/>
                <w:szCs w:val="32"/>
              </w:rPr>
              <w:t>df</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EC745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Pr>
              <w:t>F-value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38F66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Pr>
              <w:t>Sig</w:t>
            </w:r>
            <w:r w:rsidRPr="009F1DB1">
              <w:rPr>
                <w:rFonts w:ascii="Simplified Arabic" w:hAnsi="Simplified Arabic" w:cs="Simplified Arabic" w:hint="cs"/>
                <w:color w:val="1B1C1D"/>
                <w:sz w:val="32"/>
                <w:szCs w:val="32"/>
                <w:rtl/>
              </w:rPr>
              <w:t>.</w:t>
            </w:r>
          </w:p>
        </w:tc>
      </w:tr>
      <w:tr w:rsidR="00D60BE1" w:rsidRPr="009F1DB1" w14:paraId="1EAFAD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84A4B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تحديات إدارة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AF877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بين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C1C91"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0E622"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2.85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958C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0.038</w:t>
            </w:r>
          </w:p>
        </w:tc>
      </w:tr>
      <w:tr w:rsidR="00D60BE1" w:rsidRPr="009F1DB1" w14:paraId="572182D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9FCDDB"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939E8"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داخل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1F299D"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96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8C2594"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8A8BC9" w14:textId="77777777" w:rsidR="00D60BE1" w:rsidRPr="009F1DB1" w:rsidRDefault="00D60BE1" w:rsidP="00EE0FC6">
            <w:pPr>
              <w:spacing w:line="360" w:lineRule="auto"/>
              <w:rPr>
                <w:rFonts w:ascii="Simplified Arabic" w:eastAsia="Times New Roman" w:hAnsi="Simplified Arabic" w:cs="Simplified Arabic"/>
                <w:sz w:val="32"/>
                <w:szCs w:val="32"/>
              </w:rPr>
            </w:pPr>
          </w:p>
        </w:tc>
      </w:tr>
      <w:tr w:rsidR="00D60BE1" w:rsidRPr="009F1DB1" w14:paraId="23D8BA9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69195"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نجاح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2BE28A"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بين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9E80B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BC588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9DF550"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0.029</w:t>
            </w:r>
          </w:p>
        </w:tc>
      </w:tr>
      <w:tr w:rsidR="00D60BE1" w:rsidRPr="009F1DB1" w14:paraId="58D49CA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7B9D28"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48EC7F"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داخل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5A804"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96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2B802A" w14:textId="77777777" w:rsidR="00D60BE1" w:rsidRPr="009F1DB1" w:rsidRDefault="00D60BE1"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E09584" w14:textId="77777777" w:rsidR="00D60BE1" w:rsidRPr="009F1DB1" w:rsidRDefault="00D60BE1" w:rsidP="00EE0FC6">
            <w:pPr>
              <w:spacing w:line="360" w:lineRule="auto"/>
              <w:rPr>
                <w:rFonts w:ascii="Simplified Arabic" w:eastAsia="Times New Roman" w:hAnsi="Simplified Arabic" w:cs="Simplified Arabic"/>
                <w:sz w:val="32"/>
                <w:szCs w:val="32"/>
              </w:rPr>
            </w:pPr>
          </w:p>
        </w:tc>
      </w:tr>
    </w:tbl>
    <w:p w14:paraId="6F8A993E" w14:textId="77777777" w:rsidR="00D60BE1" w:rsidRPr="009F1DB1" w:rsidRDefault="00D60BE1"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b/>
          <w:bCs/>
          <w:color w:val="1B1C1D"/>
          <w:sz w:val="32"/>
          <w:szCs w:val="32"/>
          <w:bdr w:val="none" w:sz="0" w:space="0" w:color="auto" w:frame="1"/>
          <w:rtl/>
        </w:rPr>
        <w:t>التفسير:</w:t>
      </w:r>
      <w:r w:rsidRPr="009F1DB1">
        <w:rPr>
          <w:rFonts w:ascii="Simplified Arabic" w:hAnsi="Simplified Arabic" w:cs="Simplified Arabic" w:hint="cs"/>
          <w:color w:val="1B1C1D"/>
          <w:sz w:val="32"/>
          <w:szCs w:val="32"/>
          <w:rtl/>
        </w:rPr>
        <w:t xml:space="preserve"> تشير قيمة الدلالة (</w:t>
      </w:r>
      <w:r w:rsidRPr="009F1DB1">
        <w:rPr>
          <w:rFonts w:ascii="Simplified Arabic" w:hAnsi="Simplified Arabic" w:cs="Simplified Arabic" w:hint="cs"/>
          <w:color w:val="1B1C1D"/>
          <w:sz w:val="32"/>
          <w:szCs w:val="32"/>
        </w:rPr>
        <w:t>Sig</w:t>
      </w:r>
      <w:r w:rsidRPr="009F1DB1">
        <w:rPr>
          <w:rFonts w:ascii="Simplified Arabic" w:hAnsi="Simplified Arabic" w:cs="Simplified Arabic" w:hint="cs"/>
          <w:color w:val="1B1C1D"/>
          <w:sz w:val="32"/>
          <w:szCs w:val="32"/>
          <w:rtl/>
        </w:rPr>
        <w:t xml:space="preserve">.) الأقل من 0.05 لكلا المتغيرين إلى وجود </w:t>
      </w:r>
      <w:r w:rsidRPr="009F1DB1">
        <w:rPr>
          <w:rFonts w:ascii="Simplified Arabic" w:hAnsi="Simplified Arabic" w:cs="Simplified Arabic" w:hint="cs"/>
          <w:b/>
          <w:bCs/>
          <w:color w:val="1B1C1D"/>
          <w:sz w:val="32"/>
          <w:szCs w:val="32"/>
          <w:bdr w:val="none" w:sz="0" w:space="0" w:color="auto" w:frame="1"/>
          <w:rtl/>
        </w:rPr>
        <w:t>فروق ذات دلالة إحصائية</w:t>
      </w:r>
      <w:r w:rsidRPr="009F1DB1">
        <w:rPr>
          <w:rFonts w:ascii="Simplified Arabic" w:hAnsi="Simplified Arabic" w:cs="Simplified Arabic" w:hint="cs"/>
          <w:color w:val="1B1C1D"/>
          <w:sz w:val="32"/>
          <w:szCs w:val="32"/>
          <w:rtl/>
        </w:rPr>
        <w:t xml:space="preserve"> في تصورات المستجيبين حول تحديات إدارة المشاريع ونجاحها بناءً على </w:t>
      </w:r>
      <w:r w:rsidRPr="009F1DB1">
        <w:rPr>
          <w:rFonts w:ascii="Simplified Arabic" w:hAnsi="Simplified Arabic" w:cs="Simplified Arabic" w:hint="cs"/>
          <w:b/>
          <w:bCs/>
          <w:color w:val="1B1C1D"/>
          <w:sz w:val="32"/>
          <w:szCs w:val="32"/>
          <w:bdr w:val="none" w:sz="0" w:space="0" w:color="auto" w:frame="1"/>
          <w:rtl/>
        </w:rPr>
        <w:t>سنوات الخبرة</w:t>
      </w:r>
      <w:r w:rsidRPr="009F1DB1">
        <w:rPr>
          <w:rFonts w:ascii="Simplified Arabic" w:hAnsi="Simplified Arabic" w:cs="Simplified Arabic" w:hint="cs"/>
          <w:color w:val="1B1C1D"/>
          <w:sz w:val="32"/>
          <w:szCs w:val="32"/>
          <w:rtl/>
        </w:rPr>
        <w:t>. هذا يعني أن مديري المشاريع ذوي الخبرة المختلفة لديهم رؤى متفاوتة حول هذه التحديات ومستوى النجاح. على سبيل المثال، قد يرى ذوو الخبرة الأقل التحديات بشكل أكثر حدة، أو يقيمون النجاح بشكل مختلف. يلزم إجراء اختبارات المقارنات البعدية (</w:t>
      </w:r>
      <w:r w:rsidRPr="009F1DB1">
        <w:rPr>
          <w:rFonts w:ascii="Simplified Arabic" w:hAnsi="Simplified Arabic" w:cs="Simplified Arabic" w:hint="cs"/>
          <w:color w:val="1B1C1D"/>
          <w:sz w:val="32"/>
          <w:szCs w:val="32"/>
        </w:rPr>
        <w:t>Post-Hoc tests</w:t>
      </w:r>
      <w:r w:rsidRPr="009F1DB1">
        <w:rPr>
          <w:rFonts w:ascii="Simplified Arabic" w:hAnsi="Simplified Arabic" w:cs="Simplified Arabic" w:hint="cs"/>
          <w:color w:val="1B1C1D"/>
          <w:sz w:val="32"/>
          <w:szCs w:val="32"/>
          <w:rtl/>
        </w:rPr>
        <w:t>) لتحديد المجموعات التي تختلف عن بعضها البعض بشكل محدد.</w:t>
      </w:r>
    </w:p>
    <w:p w14:paraId="3325D2EA" w14:textId="4FE6B533" w:rsidR="00D60BE1" w:rsidRPr="009F1DB1" w:rsidRDefault="00D60BE1" w:rsidP="00EE0FC6">
      <w:pPr>
        <w:spacing w:after="120" w:line="360" w:lineRule="auto"/>
        <w:rPr>
          <w:rFonts w:ascii="Simplified Arabic" w:eastAsia="Times New Roman" w:hAnsi="Simplified Arabic" w:cs="Simplified Arabic"/>
          <w:color w:val="1B1C1D"/>
          <w:sz w:val="32"/>
          <w:szCs w:val="32"/>
          <w:rtl/>
        </w:rPr>
      </w:pPr>
    </w:p>
    <w:p w14:paraId="6E216A72"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242D36DE"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60F1EFC9"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6979EC24"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066861DB" w14:textId="3FB7ED9E" w:rsidR="00AE5EBA" w:rsidRPr="009F1DB1" w:rsidRDefault="00AE5EBA" w:rsidP="00EE0FC6">
      <w:pPr>
        <w:spacing w:after="120" w:line="360" w:lineRule="auto"/>
        <w:rPr>
          <w:rFonts w:ascii="Simplified Arabic" w:eastAsia="Times New Roman" w:hAnsi="Simplified Arabic" w:cs="Simplified Arabic"/>
          <w:color w:val="1B1C1D"/>
          <w:kern w:val="0"/>
          <w:sz w:val="32"/>
          <w:szCs w:val="32"/>
          <w14:ligatures w14:val="none"/>
        </w:rPr>
      </w:pPr>
    </w:p>
    <w:p w14:paraId="6D7EC135" w14:textId="77777777" w:rsidR="00AE5EBA" w:rsidRPr="009F1DB1" w:rsidRDefault="00AE5EBA"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lastRenderedPageBreak/>
        <w:t>نتائج التحليل</w:t>
      </w:r>
    </w:p>
    <w:p w14:paraId="32C7065D" w14:textId="77777777" w:rsidR="00AE5EBA" w:rsidRPr="009F1DB1" w:rsidRDefault="00AE5EBA"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بناءً على التحليل الإحصائي للبيانات التي تم جمعها من 100 مستجيب من مديري المشاريع والمهندسين في شركات المقاولات الكبرى بمدينة الرياض، يمكن تلخيص النتائج الرئيسية على النحو التالي:</w:t>
      </w:r>
    </w:p>
    <w:p w14:paraId="184BFE38" w14:textId="77777777" w:rsidR="00AE5EBA" w:rsidRPr="009F1DB1" w:rsidRDefault="00AE5EBA" w:rsidP="00EE0FC6">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ارتفاع مستوى تحديات إدارة المشاريع:</w:t>
      </w:r>
      <w:r w:rsidRPr="009F1DB1">
        <w:rPr>
          <w:rFonts w:ascii="Simplified Arabic" w:hAnsi="Simplified Arabic" w:cs="Simplified Arabic" w:hint="cs"/>
          <w:color w:val="1B1C1D"/>
          <w:sz w:val="32"/>
          <w:szCs w:val="32"/>
          <w:rtl/>
        </w:rPr>
        <w:t xml:space="preserve"> أظهرت النتائج أن شركات المقاولات الكبرى بمدينة الرياض تواجه مستوى </w:t>
      </w:r>
      <w:r w:rsidRPr="009F1DB1">
        <w:rPr>
          <w:rFonts w:ascii="Simplified Arabic" w:hAnsi="Simplified Arabic" w:cs="Simplified Arabic" w:hint="cs"/>
          <w:b/>
          <w:bCs/>
          <w:color w:val="1B1C1D"/>
          <w:sz w:val="32"/>
          <w:szCs w:val="32"/>
          <w:bdr w:val="none" w:sz="0" w:space="0" w:color="auto" w:frame="1"/>
          <w:rtl/>
        </w:rPr>
        <w:t>عالياً جداً</w:t>
      </w:r>
      <w:r w:rsidRPr="009F1DB1">
        <w:rPr>
          <w:rFonts w:ascii="Simplified Arabic" w:hAnsi="Simplified Arabic" w:cs="Simplified Arabic" w:hint="cs"/>
          <w:color w:val="1B1C1D"/>
          <w:sz w:val="32"/>
          <w:szCs w:val="32"/>
          <w:rtl/>
        </w:rPr>
        <w:t xml:space="preserve"> من التحديات في إدارة مشاريعها، بمتوسط عام قدره 3.90 من 5.00.</w:t>
      </w:r>
    </w:p>
    <w:p w14:paraId="36647B6B" w14:textId="77777777" w:rsidR="00AE5EBA" w:rsidRPr="009F1DB1" w:rsidRDefault="00AE5EBA" w:rsidP="00EE0FC6">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تبرز </w:t>
      </w:r>
      <w:r w:rsidRPr="009F1DB1">
        <w:rPr>
          <w:rFonts w:ascii="Simplified Arabic" w:hAnsi="Simplified Arabic" w:cs="Simplified Arabic" w:hint="cs"/>
          <w:b/>
          <w:bCs/>
          <w:color w:val="1B1C1D"/>
          <w:sz w:val="32"/>
          <w:szCs w:val="32"/>
          <w:bdr w:val="none" w:sz="0" w:space="0" w:color="auto" w:frame="1"/>
          <w:rtl/>
        </w:rPr>
        <w:t>تحديات التخطيط وإدارة الموارد</w:t>
      </w:r>
      <w:r w:rsidRPr="009F1DB1">
        <w:rPr>
          <w:rFonts w:ascii="Simplified Arabic" w:hAnsi="Simplified Arabic" w:cs="Simplified Arabic" w:hint="cs"/>
          <w:color w:val="1B1C1D"/>
          <w:sz w:val="32"/>
          <w:szCs w:val="32"/>
          <w:rtl/>
        </w:rPr>
        <w:t xml:space="preserve"> (متوسط 3.98) و</w:t>
      </w:r>
      <w:r w:rsidRPr="009F1DB1">
        <w:rPr>
          <w:rFonts w:ascii="Simplified Arabic" w:hAnsi="Simplified Arabic" w:cs="Simplified Arabic" w:hint="cs"/>
          <w:b/>
          <w:bCs/>
          <w:color w:val="1B1C1D"/>
          <w:sz w:val="32"/>
          <w:szCs w:val="32"/>
          <w:bdr w:val="none" w:sz="0" w:space="0" w:color="auto" w:frame="1"/>
          <w:rtl/>
        </w:rPr>
        <w:t>تحديات إدارة المخاطر والرقابة</w:t>
      </w:r>
      <w:r w:rsidRPr="009F1DB1">
        <w:rPr>
          <w:rFonts w:ascii="Simplified Arabic" w:hAnsi="Simplified Arabic" w:cs="Simplified Arabic" w:hint="cs"/>
          <w:color w:val="1B1C1D"/>
          <w:sz w:val="32"/>
          <w:szCs w:val="32"/>
          <w:rtl/>
        </w:rPr>
        <w:t xml:space="preserve"> (متوسط 3.91) كأكثر المحاور إلحاحًا.</w:t>
      </w:r>
    </w:p>
    <w:p w14:paraId="47DF7FE1" w14:textId="77777777" w:rsidR="00AE5EBA" w:rsidRPr="009F1DB1" w:rsidRDefault="00AE5EBA" w:rsidP="00EE0FC6">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على وجه التحديد، تمثل صعوبة </w:t>
      </w:r>
      <w:r w:rsidRPr="009F1DB1">
        <w:rPr>
          <w:rFonts w:ascii="Simplified Arabic" w:hAnsi="Simplified Arabic" w:cs="Simplified Arabic" w:hint="cs"/>
          <w:b/>
          <w:bCs/>
          <w:color w:val="1B1C1D"/>
          <w:sz w:val="32"/>
          <w:szCs w:val="32"/>
          <w:bdr w:val="none" w:sz="0" w:space="0" w:color="auto" w:frame="1"/>
          <w:rtl/>
        </w:rPr>
        <w:t>التحكم بتجاوز التكاليف</w:t>
      </w:r>
      <w:r w:rsidRPr="009F1DB1">
        <w:rPr>
          <w:rFonts w:ascii="Simplified Arabic" w:hAnsi="Simplified Arabic" w:cs="Simplified Arabic" w:hint="cs"/>
          <w:color w:val="1B1C1D"/>
          <w:sz w:val="32"/>
          <w:szCs w:val="32"/>
          <w:rtl/>
        </w:rPr>
        <w:t xml:space="preserve"> (متوسط 4.30)، و</w:t>
      </w:r>
      <w:r w:rsidRPr="009F1DB1">
        <w:rPr>
          <w:rFonts w:ascii="Simplified Arabic" w:hAnsi="Simplified Arabic" w:cs="Simplified Arabic" w:hint="cs"/>
          <w:b/>
          <w:bCs/>
          <w:color w:val="1B1C1D"/>
          <w:sz w:val="32"/>
          <w:szCs w:val="32"/>
          <w:bdr w:val="none" w:sz="0" w:space="0" w:color="auto" w:frame="1"/>
          <w:rtl/>
        </w:rPr>
        <w:t>التخطيط الأولي غير الدقيق للمشاريع</w:t>
      </w:r>
      <w:r w:rsidRPr="009F1DB1">
        <w:rPr>
          <w:rFonts w:ascii="Simplified Arabic" w:hAnsi="Simplified Arabic" w:cs="Simplified Arabic" w:hint="cs"/>
          <w:color w:val="1B1C1D"/>
          <w:sz w:val="32"/>
          <w:szCs w:val="32"/>
          <w:rtl/>
        </w:rPr>
        <w:t xml:space="preserve"> (متوسط 4.25)، و</w:t>
      </w:r>
      <w:r w:rsidRPr="009F1DB1">
        <w:rPr>
          <w:rFonts w:ascii="Simplified Arabic" w:hAnsi="Simplified Arabic" w:cs="Simplified Arabic" w:hint="cs"/>
          <w:b/>
          <w:bCs/>
          <w:color w:val="1B1C1D"/>
          <w:sz w:val="32"/>
          <w:szCs w:val="32"/>
          <w:bdr w:val="none" w:sz="0" w:space="0" w:color="auto" w:frame="1"/>
          <w:rtl/>
        </w:rPr>
        <w:t>نقص الموارد البشرية المؤهلة</w:t>
      </w:r>
      <w:r w:rsidRPr="009F1DB1">
        <w:rPr>
          <w:rFonts w:ascii="Simplified Arabic" w:hAnsi="Simplified Arabic" w:cs="Simplified Arabic" w:hint="cs"/>
          <w:color w:val="1B1C1D"/>
          <w:sz w:val="32"/>
          <w:szCs w:val="32"/>
          <w:rtl/>
        </w:rPr>
        <w:t xml:space="preserve"> (متوسط 4.10) التحديات الأكثر شدة وفقًا لتقييم المستجيبين.</w:t>
      </w:r>
    </w:p>
    <w:p w14:paraId="6439A391" w14:textId="77777777" w:rsidR="00AE5EBA" w:rsidRPr="009F1DB1" w:rsidRDefault="00AE5EBA" w:rsidP="00EE0FC6">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كما أن </w:t>
      </w:r>
      <w:r w:rsidRPr="009F1DB1">
        <w:rPr>
          <w:rFonts w:ascii="Simplified Arabic" w:hAnsi="Simplified Arabic" w:cs="Simplified Arabic" w:hint="cs"/>
          <w:b/>
          <w:bCs/>
          <w:color w:val="1B1C1D"/>
          <w:sz w:val="32"/>
          <w:szCs w:val="32"/>
          <w:bdr w:val="none" w:sz="0" w:space="0" w:color="auto" w:frame="1"/>
          <w:rtl/>
        </w:rPr>
        <w:t>ضعف التواصل بين أصحاب المصلحة</w:t>
      </w:r>
      <w:r w:rsidRPr="009F1DB1">
        <w:rPr>
          <w:rFonts w:ascii="Simplified Arabic" w:hAnsi="Simplified Arabic" w:cs="Simplified Arabic" w:hint="cs"/>
          <w:color w:val="1B1C1D"/>
          <w:sz w:val="32"/>
          <w:szCs w:val="32"/>
          <w:rtl/>
        </w:rPr>
        <w:t xml:space="preserve"> (متوسط 4.00) و</w:t>
      </w:r>
      <w:r w:rsidRPr="009F1DB1">
        <w:rPr>
          <w:rFonts w:ascii="Simplified Arabic" w:hAnsi="Simplified Arabic" w:cs="Simplified Arabic" w:hint="cs"/>
          <w:b/>
          <w:bCs/>
          <w:color w:val="1B1C1D"/>
          <w:sz w:val="32"/>
          <w:szCs w:val="32"/>
          <w:bdr w:val="none" w:sz="0" w:space="0" w:color="auto" w:frame="1"/>
          <w:rtl/>
        </w:rPr>
        <w:t>التغيرات المتكررة في التصميم أو المتطلبات</w:t>
      </w:r>
      <w:r w:rsidRPr="009F1DB1">
        <w:rPr>
          <w:rFonts w:ascii="Simplified Arabic" w:hAnsi="Simplified Arabic" w:cs="Simplified Arabic" w:hint="cs"/>
          <w:color w:val="1B1C1D"/>
          <w:sz w:val="32"/>
          <w:szCs w:val="32"/>
          <w:rtl/>
        </w:rPr>
        <w:t xml:space="preserve"> (متوسط 4.05) تشكل تحديات كبيرة.</w:t>
      </w:r>
    </w:p>
    <w:p w14:paraId="1244E0CC" w14:textId="77777777" w:rsidR="00AE5EBA" w:rsidRPr="009F1DB1" w:rsidRDefault="00AE5EBA" w:rsidP="00EE0FC6">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متوسط مستوى نجاح المشاريع:</w:t>
      </w:r>
      <w:r w:rsidRPr="009F1DB1">
        <w:rPr>
          <w:rFonts w:ascii="Simplified Arabic" w:hAnsi="Simplified Arabic" w:cs="Simplified Arabic" w:hint="cs"/>
          <w:color w:val="1B1C1D"/>
          <w:sz w:val="32"/>
          <w:szCs w:val="32"/>
          <w:rtl/>
        </w:rPr>
        <w:t xml:space="preserve"> تبين أن مستوى نجاح المشاريع في هذه الشركات يعتبر </w:t>
      </w:r>
      <w:r w:rsidRPr="009F1DB1">
        <w:rPr>
          <w:rFonts w:ascii="Simplified Arabic" w:hAnsi="Simplified Arabic" w:cs="Simplified Arabic" w:hint="cs"/>
          <w:b/>
          <w:bCs/>
          <w:color w:val="1B1C1D"/>
          <w:sz w:val="32"/>
          <w:szCs w:val="32"/>
          <w:bdr w:val="none" w:sz="0" w:space="0" w:color="auto" w:frame="1"/>
          <w:rtl/>
        </w:rPr>
        <w:t>متوسطاً</w:t>
      </w:r>
      <w:r w:rsidRPr="009F1DB1">
        <w:rPr>
          <w:rFonts w:ascii="Simplified Arabic" w:hAnsi="Simplified Arabic" w:cs="Simplified Arabic" w:hint="cs"/>
          <w:color w:val="1B1C1D"/>
          <w:sz w:val="32"/>
          <w:szCs w:val="32"/>
          <w:rtl/>
        </w:rPr>
        <w:t xml:space="preserve"> بشكل عام، بمتوسط قدره 3.28 من 5.00.</w:t>
      </w:r>
    </w:p>
    <w:p w14:paraId="7770B3E5" w14:textId="77777777" w:rsidR="00AE5EBA" w:rsidRPr="009F1DB1" w:rsidRDefault="00AE5EBA" w:rsidP="00EE0FC6">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 xml:space="preserve">أشارت النتائج إلى أن </w:t>
      </w:r>
      <w:r w:rsidRPr="009F1DB1">
        <w:rPr>
          <w:rFonts w:ascii="Simplified Arabic" w:hAnsi="Simplified Arabic" w:cs="Simplified Arabic" w:hint="cs"/>
          <w:b/>
          <w:bCs/>
          <w:color w:val="1B1C1D"/>
          <w:sz w:val="32"/>
          <w:szCs w:val="32"/>
          <w:bdr w:val="none" w:sz="0" w:space="0" w:color="auto" w:frame="1"/>
          <w:rtl/>
        </w:rPr>
        <w:t>الالتزام بالمواعيد النهائية لتسليم المشاريع</w:t>
      </w:r>
      <w:r w:rsidRPr="009F1DB1">
        <w:rPr>
          <w:rFonts w:ascii="Simplified Arabic" w:hAnsi="Simplified Arabic" w:cs="Simplified Arabic" w:hint="cs"/>
          <w:color w:val="1B1C1D"/>
          <w:sz w:val="32"/>
          <w:szCs w:val="32"/>
          <w:rtl/>
        </w:rPr>
        <w:t xml:space="preserve"> (متوسط 3.10) و</w:t>
      </w:r>
      <w:r w:rsidRPr="009F1DB1">
        <w:rPr>
          <w:rFonts w:ascii="Simplified Arabic" w:hAnsi="Simplified Arabic" w:cs="Simplified Arabic" w:hint="cs"/>
          <w:b/>
          <w:bCs/>
          <w:color w:val="1B1C1D"/>
          <w:sz w:val="32"/>
          <w:szCs w:val="32"/>
          <w:bdr w:val="none" w:sz="0" w:space="0" w:color="auto" w:frame="1"/>
          <w:rtl/>
        </w:rPr>
        <w:t>الالتزام بالميزانية المعتمدة</w:t>
      </w:r>
      <w:r w:rsidRPr="009F1DB1">
        <w:rPr>
          <w:rFonts w:ascii="Simplified Arabic" w:hAnsi="Simplified Arabic" w:cs="Simplified Arabic" w:hint="cs"/>
          <w:color w:val="1B1C1D"/>
          <w:sz w:val="32"/>
          <w:szCs w:val="32"/>
          <w:rtl/>
        </w:rPr>
        <w:t xml:space="preserve"> (متوسط 3.05) هي الجوانب الأضعف في تحقيق نجاح المشروع مقارنة بـ</w:t>
      </w:r>
      <w:r w:rsidRPr="009F1DB1">
        <w:rPr>
          <w:rFonts w:ascii="Simplified Arabic" w:hAnsi="Simplified Arabic" w:cs="Simplified Arabic" w:hint="cs"/>
          <w:b/>
          <w:bCs/>
          <w:color w:val="1B1C1D"/>
          <w:sz w:val="32"/>
          <w:szCs w:val="32"/>
          <w:bdr w:val="none" w:sz="0" w:space="0" w:color="auto" w:frame="1"/>
          <w:rtl/>
        </w:rPr>
        <w:t>تحقيق الجودة المطلوبة</w:t>
      </w:r>
      <w:r w:rsidRPr="009F1DB1">
        <w:rPr>
          <w:rFonts w:ascii="Simplified Arabic" w:hAnsi="Simplified Arabic" w:cs="Simplified Arabic" w:hint="cs"/>
          <w:color w:val="1B1C1D"/>
          <w:sz w:val="32"/>
          <w:szCs w:val="32"/>
          <w:rtl/>
        </w:rPr>
        <w:t xml:space="preserve"> (متوسط 3.50) و</w:t>
      </w:r>
      <w:r w:rsidRPr="009F1DB1">
        <w:rPr>
          <w:rFonts w:ascii="Simplified Arabic" w:hAnsi="Simplified Arabic" w:cs="Simplified Arabic" w:hint="cs"/>
          <w:b/>
          <w:bCs/>
          <w:color w:val="1B1C1D"/>
          <w:sz w:val="32"/>
          <w:szCs w:val="32"/>
          <w:bdr w:val="none" w:sz="0" w:space="0" w:color="auto" w:frame="1"/>
          <w:rtl/>
        </w:rPr>
        <w:t>رضا العميل</w:t>
      </w:r>
      <w:r w:rsidRPr="009F1DB1">
        <w:rPr>
          <w:rFonts w:ascii="Simplified Arabic" w:hAnsi="Simplified Arabic" w:cs="Simplified Arabic" w:hint="cs"/>
          <w:color w:val="1B1C1D"/>
          <w:sz w:val="32"/>
          <w:szCs w:val="32"/>
          <w:rtl/>
        </w:rPr>
        <w:t xml:space="preserve"> (متوسط 3.40).</w:t>
      </w:r>
    </w:p>
    <w:p w14:paraId="39B24477" w14:textId="77777777" w:rsidR="00AE5EBA" w:rsidRPr="009F1DB1" w:rsidRDefault="00AE5EBA" w:rsidP="00EE0FC6">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علاقة عكسية قوية وذات دلالة إحصائية بين التحديات ونجاح المشاريع:</w:t>
      </w:r>
      <w:r w:rsidRPr="009F1DB1">
        <w:rPr>
          <w:rFonts w:ascii="Simplified Arabic" w:hAnsi="Simplified Arabic" w:cs="Simplified Arabic" w:hint="cs"/>
          <w:color w:val="1B1C1D"/>
          <w:sz w:val="32"/>
          <w:szCs w:val="32"/>
          <w:rtl/>
        </w:rPr>
        <w:t xml:space="preserve"> أكد تحليل الارتباط وجود </w:t>
      </w:r>
      <w:r w:rsidRPr="009F1DB1">
        <w:rPr>
          <w:rFonts w:ascii="Simplified Arabic" w:hAnsi="Simplified Arabic" w:cs="Simplified Arabic" w:hint="cs"/>
          <w:b/>
          <w:bCs/>
          <w:color w:val="1B1C1D"/>
          <w:sz w:val="32"/>
          <w:szCs w:val="32"/>
          <w:bdr w:val="none" w:sz="0" w:space="0" w:color="auto" w:frame="1"/>
          <w:rtl/>
        </w:rPr>
        <w:t>علاقة عكسية قوية جداً</w:t>
      </w:r>
      <w:r w:rsidRPr="009F1DB1">
        <w:rPr>
          <w:rFonts w:ascii="Simplified Arabic" w:hAnsi="Simplified Arabic" w:cs="Simplified Arabic" w:hint="cs"/>
          <w:color w:val="1B1C1D"/>
          <w:sz w:val="32"/>
          <w:szCs w:val="32"/>
          <w:rtl/>
        </w:rPr>
        <w:t xml:space="preserve"> بين تحديات إدارة المشاريع ونجاح المشاريع (معامل ارتباط بيرسون = -0.78، عند مستوى دلالة 0.000). هذا يعني بوضوح أن زيادة حدة التحديات تواكب انخفاضاً ملحوظاً في مستويات نجاح المشاريع.</w:t>
      </w:r>
    </w:p>
    <w:p w14:paraId="06F94ED8" w14:textId="77777777" w:rsidR="00AE5EBA" w:rsidRPr="009F1DB1" w:rsidRDefault="00AE5EBA" w:rsidP="00EE0FC6">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تأثير التحديات على نجاح المشاريع:</w:t>
      </w:r>
      <w:r w:rsidRPr="009F1DB1">
        <w:rPr>
          <w:rFonts w:ascii="Simplified Arabic" w:hAnsi="Simplified Arabic" w:cs="Simplified Arabic" w:hint="cs"/>
          <w:color w:val="1B1C1D"/>
          <w:sz w:val="32"/>
          <w:szCs w:val="32"/>
          <w:rtl/>
        </w:rPr>
        <w:t xml:space="preserve"> أظهر تحليل الانحدار المتعدد أن تحديات إدارة المشاريع تفسر 65% من التباين في نجاح المشاريع، وأن جميع أبعاد التحديات كان لها </w:t>
      </w:r>
      <w:r w:rsidRPr="009F1DB1">
        <w:rPr>
          <w:rFonts w:ascii="Simplified Arabic" w:hAnsi="Simplified Arabic" w:cs="Simplified Arabic" w:hint="cs"/>
          <w:b/>
          <w:bCs/>
          <w:color w:val="1B1C1D"/>
          <w:sz w:val="32"/>
          <w:szCs w:val="32"/>
          <w:bdr w:val="none" w:sz="0" w:space="0" w:color="auto" w:frame="1"/>
          <w:rtl/>
        </w:rPr>
        <w:t>تأثير سلبي ذو دلالة إحصائية</w:t>
      </w:r>
      <w:r w:rsidRPr="009F1DB1">
        <w:rPr>
          <w:rFonts w:ascii="Simplified Arabic" w:hAnsi="Simplified Arabic" w:cs="Simplified Arabic" w:hint="cs"/>
          <w:color w:val="1B1C1D"/>
          <w:sz w:val="32"/>
          <w:szCs w:val="32"/>
          <w:rtl/>
        </w:rPr>
        <w:t xml:space="preserve"> على نجاح المشاريع.</w:t>
      </w:r>
    </w:p>
    <w:p w14:paraId="25525E21" w14:textId="77777777" w:rsidR="00AE5EBA" w:rsidRPr="009F1DB1" w:rsidRDefault="00AE5EBA" w:rsidP="00EE0FC6">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جاءت </w:t>
      </w:r>
      <w:r w:rsidRPr="009F1DB1">
        <w:rPr>
          <w:rFonts w:ascii="Simplified Arabic" w:hAnsi="Simplified Arabic" w:cs="Simplified Arabic" w:hint="cs"/>
          <w:b/>
          <w:bCs/>
          <w:color w:val="1B1C1D"/>
          <w:sz w:val="32"/>
          <w:szCs w:val="32"/>
          <w:bdr w:val="none" w:sz="0" w:space="0" w:color="auto" w:frame="1"/>
          <w:rtl/>
        </w:rPr>
        <w:t>تحديات التخطيط وإدارة الموارد</w:t>
      </w:r>
      <w:r w:rsidRPr="009F1DB1">
        <w:rPr>
          <w:rFonts w:ascii="Simplified Arabic" w:hAnsi="Simplified Arabic" w:cs="Simplified Arabic" w:hint="cs"/>
          <w:color w:val="1B1C1D"/>
          <w:sz w:val="32"/>
          <w:szCs w:val="32"/>
          <w:rtl/>
        </w:rPr>
        <w:t xml:space="preserve"> كأكثر العوامل تأثيراً سلبياً على نجاح المشاريع، تليها </w:t>
      </w:r>
      <w:r w:rsidRPr="009F1DB1">
        <w:rPr>
          <w:rFonts w:ascii="Simplified Arabic" w:hAnsi="Simplified Arabic" w:cs="Simplified Arabic" w:hint="cs"/>
          <w:b/>
          <w:bCs/>
          <w:color w:val="1B1C1D"/>
          <w:sz w:val="32"/>
          <w:szCs w:val="32"/>
          <w:bdr w:val="none" w:sz="0" w:space="0" w:color="auto" w:frame="1"/>
          <w:rtl/>
        </w:rPr>
        <w:t>تحديات إدارة المخاطر والرقابة</w:t>
      </w:r>
      <w:r w:rsidRPr="009F1DB1">
        <w:rPr>
          <w:rFonts w:ascii="Simplified Arabic" w:hAnsi="Simplified Arabic" w:cs="Simplified Arabic" w:hint="cs"/>
          <w:color w:val="1B1C1D"/>
          <w:sz w:val="32"/>
          <w:szCs w:val="32"/>
          <w:rtl/>
        </w:rPr>
        <w:t xml:space="preserve">، ثم </w:t>
      </w:r>
      <w:r w:rsidRPr="009F1DB1">
        <w:rPr>
          <w:rFonts w:ascii="Simplified Arabic" w:hAnsi="Simplified Arabic" w:cs="Simplified Arabic" w:hint="cs"/>
          <w:b/>
          <w:bCs/>
          <w:color w:val="1B1C1D"/>
          <w:sz w:val="32"/>
          <w:szCs w:val="32"/>
          <w:bdr w:val="none" w:sz="0" w:space="0" w:color="auto" w:frame="1"/>
          <w:rtl/>
        </w:rPr>
        <w:t>تحديات التواصل وإدارة التغيير</w:t>
      </w:r>
      <w:r w:rsidRPr="009F1DB1">
        <w:rPr>
          <w:rFonts w:ascii="Simplified Arabic" w:hAnsi="Simplified Arabic" w:cs="Simplified Arabic" w:hint="cs"/>
          <w:color w:val="1B1C1D"/>
          <w:sz w:val="32"/>
          <w:szCs w:val="32"/>
          <w:rtl/>
        </w:rPr>
        <w:t>.</w:t>
      </w:r>
    </w:p>
    <w:p w14:paraId="63F1F187" w14:textId="77777777" w:rsidR="00AE5EBA" w:rsidRPr="009F1DB1" w:rsidRDefault="00AE5EBA" w:rsidP="00EE0FC6">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فروق ذات دلالة إحصائية بناءً على الخبرة:</w:t>
      </w:r>
      <w:r w:rsidRPr="009F1DB1">
        <w:rPr>
          <w:rFonts w:ascii="Simplified Arabic" w:hAnsi="Simplified Arabic" w:cs="Simplified Arabic" w:hint="cs"/>
          <w:color w:val="1B1C1D"/>
          <w:sz w:val="32"/>
          <w:szCs w:val="32"/>
          <w:rtl/>
        </w:rPr>
        <w:t xml:space="preserve"> كشف تحليل التباين (</w:t>
      </w:r>
      <w:r w:rsidRPr="009F1DB1">
        <w:rPr>
          <w:rFonts w:ascii="Simplified Arabic" w:hAnsi="Simplified Arabic" w:cs="Simplified Arabic" w:hint="cs"/>
          <w:color w:val="1B1C1D"/>
          <w:sz w:val="32"/>
          <w:szCs w:val="32"/>
        </w:rPr>
        <w:t>ANOVA</w:t>
      </w:r>
      <w:r w:rsidRPr="009F1DB1">
        <w:rPr>
          <w:rFonts w:ascii="Simplified Arabic" w:hAnsi="Simplified Arabic" w:cs="Simplified Arabic" w:hint="cs"/>
          <w:color w:val="1B1C1D"/>
          <w:sz w:val="32"/>
          <w:szCs w:val="32"/>
          <w:rtl/>
        </w:rPr>
        <w:t xml:space="preserve">) عن وجود فروق ذات دلالة إحصائية في تصورات المستجيبين حول كل من </w:t>
      </w:r>
      <w:r w:rsidRPr="009F1DB1">
        <w:rPr>
          <w:rFonts w:ascii="Simplified Arabic" w:hAnsi="Simplified Arabic" w:cs="Simplified Arabic" w:hint="cs"/>
          <w:color w:val="1B1C1D"/>
          <w:sz w:val="32"/>
          <w:szCs w:val="32"/>
          <w:rtl/>
        </w:rPr>
        <w:lastRenderedPageBreak/>
        <w:t xml:space="preserve">تحديات إدارة المشاريع ونجاح المشاريع بناءً على </w:t>
      </w:r>
      <w:r w:rsidRPr="009F1DB1">
        <w:rPr>
          <w:rFonts w:ascii="Simplified Arabic" w:hAnsi="Simplified Arabic" w:cs="Simplified Arabic" w:hint="cs"/>
          <w:b/>
          <w:bCs/>
          <w:color w:val="1B1C1D"/>
          <w:sz w:val="32"/>
          <w:szCs w:val="32"/>
          <w:bdr w:val="none" w:sz="0" w:space="0" w:color="auto" w:frame="1"/>
          <w:rtl/>
        </w:rPr>
        <w:t>سنوات الخبرة</w:t>
      </w:r>
      <w:r w:rsidRPr="009F1DB1">
        <w:rPr>
          <w:rFonts w:ascii="Simplified Arabic" w:hAnsi="Simplified Arabic" w:cs="Simplified Arabic" w:hint="cs"/>
          <w:color w:val="1B1C1D"/>
          <w:sz w:val="32"/>
          <w:szCs w:val="32"/>
          <w:rtl/>
        </w:rPr>
        <w:t>. يشير هذا إلى أن الخبرة العملية تلعب دورًا في كيفية إدراك المهنيين لهذه التحديات وتقييمهم لمستويات نجاح المشاريع.</w:t>
      </w:r>
    </w:p>
    <w:p w14:paraId="53CBA434" w14:textId="3B8A3249" w:rsidR="00AE5EBA" w:rsidRPr="009F1DB1" w:rsidRDefault="00AE5EBA" w:rsidP="00EE0FC6">
      <w:pPr>
        <w:spacing w:after="120" w:line="360" w:lineRule="auto"/>
        <w:rPr>
          <w:rFonts w:ascii="Simplified Arabic" w:eastAsia="Times New Roman" w:hAnsi="Simplified Arabic" w:cs="Simplified Arabic"/>
          <w:color w:val="1B1C1D"/>
          <w:sz w:val="32"/>
          <w:szCs w:val="32"/>
          <w:rtl/>
        </w:rPr>
      </w:pPr>
    </w:p>
    <w:p w14:paraId="466748C4" w14:textId="77777777" w:rsidR="00AE5EBA" w:rsidRPr="009F1DB1" w:rsidRDefault="00AE5EBA"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التوصيات</w:t>
      </w:r>
    </w:p>
    <w:p w14:paraId="035F53EF" w14:textId="77777777" w:rsidR="00AE5EBA" w:rsidRPr="009F1DB1" w:rsidRDefault="00AE5EBA" w:rsidP="00EE0FC6">
      <w:pPr>
        <w:pStyle w:val="a5"/>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بناءً على نتائج التحليل، تقدم الدراسة التوصيات التالية بهدف مساعدة شركات المقاولات الكبرى بمدينة الرياض على تحسين إدارة مشاريعها وزيادة فرص نجاحها:</w:t>
      </w:r>
    </w:p>
    <w:p w14:paraId="7B23AB4C" w14:textId="77777777" w:rsidR="00AE5EBA" w:rsidRPr="009F1DB1" w:rsidRDefault="00AE5EBA" w:rsidP="00EE0FC6">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تعزيز كفاءة التخطيط الأولي للمشاريع:</w:t>
      </w:r>
    </w:p>
    <w:p w14:paraId="226F7AA6"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يجب على الشركات الاستثمار في دراسات الجدوى الأولية الدقيقة، وتقدير الموارد والوقت والتكاليف بشكل أكثر واقعية وشمولية.</w:t>
      </w:r>
    </w:p>
    <w:p w14:paraId="29C0E555"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ينبغي تبني منهجيات تخطيط متقدمة وتوظيف برمجيات إدارة المشاريع المتخصصة لضمان دقة الخطط وتفصيلها.</w:t>
      </w:r>
    </w:p>
    <w:p w14:paraId="682ABC1A"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ضرورة تحديد نطاق المشروع بوضوح تام منذ البداية وتوثيقه، وتطوير آليات محكمة لإدارة أي تغييرات على النطاق.</w:t>
      </w:r>
    </w:p>
    <w:p w14:paraId="4A7F2390" w14:textId="77777777" w:rsidR="00AE5EBA" w:rsidRPr="009F1DB1" w:rsidRDefault="00AE5EBA" w:rsidP="00EE0FC6">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تطوير إدارة الموارد البشرية والمادية:</w:t>
      </w:r>
    </w:p>
    <w:p w14:paraId="0A84174B"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الاستثمار في برامج تدريب وتطوير مستمرة لمديري المشاريع والمهندسين لتعزيز مهاراتهم في التخطيط، إدارة المخاطر، والتحكم بالجودة والتكاليف.</w:t>
      </w:r>
    </w:p>
    <w:p w14:paraId="087E52C5"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وضع خطط استراتيجية لجذب الكفاءات المؤهلة والاحتفاظ بها، ومعالجة أي نقص في الكوادر الفنية المتخصصة.</w:t>
      </w:r>
    </w:p>
    <w:p w14:paraId="7139FDB8"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تحسين آليات تخصيص الموارد (المعدات والمواد) وجدولة استخدامها لضمان الاستفادة القصوى منها وتجنب الهدر والتأخير.</w:t>
      </w:r>
    </w:p>
    <w:p w14:paraId="58C777D9" w14:textId="77777777" w:rsidR="00AE5EBA" w:rsidRPr="009F1DB1" w:rsidRDefault="00AE5EBA" w:rsidP="00EE0FC6">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تحسين آليات إدارة المخاطر والرقابة على التكاليف والجودة:</w:t>
      </w:r>
    </w:p>
    <w:p w14:paraId="774DB158"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تطبيق منهجيات شاملة لتحديد وتحليل وتقييم المخاطر المحتملة في جميع مراحل المشروع، ووضع خطط استجابة استباقية لها.</w:t>
      </w:r>
    </w:p>
    <w:p w14:paraId="7A998449"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تفعيل دور مكاتب إدارة المشاريع (</w:t>
      </w:r>
      <w:r w:rsidRPr="009F1DB1">
        <w:rPr>
          <w:rFonts w:ascii="Simplified Arabic" w:hAnsi="Simplified Arabic" w:cs="Simplified Arabic" w:hint="cs"/>
          <w:color w:val="1B1C1D"/>
          <w:sz w:val="32"/>
          <w:szCs w:val="32"/>
        </w:rPr>
        <w:t>PMO</w:t>
      </w:r>
      <w:r w:rsidRPr="009F1DB1">
        <w:rPr>
          <w:rFonts w:ascii="Simplified Arabic" w:hAnsi="Simplified Arabic" w:cs="Simplified Arabic" w:hint="cs"/>
          <w:color w:val="1B1C1D"/>
          <w:sz w:val="32"/>
          <w:szCs w:val="32"/>
          <w:rtl/>
        </w:rPr>
        <w:t>) لضمان تطبيق أفضل الممارسات في الرقابة على الجودة والتكاليف، ووضع مؤشرات أداء رئيسية (</w:t>
      </w:r>
      <w:r w:rsidRPr="009F1DB1">
        <w:rPr>
          <w:rFonts w:ascii="Simplified Arabic" w:hAnsi="Simplified Arabic" w:cs="Simplified Arabic" w:hint="cs"/>
          <w:color w:val="1B1C1D"/>
          <w:sz w:val="32"/>
          <w:szCs w:val="32"/>
        </w:rPr>
        <w:t>KPIs</w:t>
      </w:r>
      <w:r w:rsidRPr="009F1DB1">
        <w:rPr>
          <w:rFonts w:ascii="Simplified Arabic" w:hAnsi="Simplified Arabic" w:cs="Simplified Arabic" w:hint="cs"/>
          <w:color w:val="1B1C1D"/>
          <w:sz w:val="32"/>
          <w:szCs w:val="32"/>
          <w:rtl/>
        </w:rPr>
        <w:t>) واضحة للمتابعة.</w:t>
      </w:r>
    </w:p>
    <w:p w14:paraId="6E74E65E"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استخدام أنظمة متقدمة لمراقبة التكاليف وتقديم تقارير دورية تتيح اتخاذ الإجراءات التصحيحية في الوقت المناسب لتجنب تجاوز الميزانيات.</w:t>
      </w:r>
    </w:p>
    <w:p w14:paraId="15B69C1D" w14:textId="77777777" w:rsidR="00AE5EBA" w:rsidRPr="009F1DB1" w:rsidRDefault="00AE5EBA" w:rsidP="00EE0FC6">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تعزيز التواصل وإدارة التغيير بفعالية:</w:t>
      </w:r>
    </w:p>
    <w:p w14:paraId="198FB0AC"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وضع خطط تواصل واضحة ومنتظمة بين جميع أصحاب المصلحة الرئيسيين (العميل، الاستشاري، المقاول، الفرق الداخلية)، واستخدام قنوات تواصل فعالة.</w:t>
      </w:r>
    </w:p>
    <w:p w14:paraId="38796970"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تطوير استراتيجيات لإدارة التغيير داخل المشاريع والشركة، وتضمين آليات للتوعية بأهمية التغيير والتغلب على مقاومته.</w:t>
      </w:r>
    </w:p>
    <w:p w14:paraId="24CEB4F2"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تدريب مديري المشاريع على مهارات التفاوض وإدارة توقعات العملاء وأصحاب المصلحة الآخرين لضمان التوافق وتجنب النزاعات.</w:t>
      </w:r>
    </w:p>
    <w:p w14:paraId="290077CA" w14:textId="77777777" w:rsidR="00AE5EBA" w:rsidRPr="009F1DB1" w:rsidRDefault="00AE5EBA" w:rsidP="00EE0FC6">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الاستفادة من الخبرات المتراكمة:</w:t>
      </w:r>
    </w:p>
    <w:p w14:paraId="12004BFD"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يجب على الشركات دراسة الفروق في تصورات التحديات والنجاح بناءً على سنوات الخبرة، والاستفادة من خبرات المديرين والمهندسين الأكثر خبرة في تطوير المنهجيات والتدريب الداخلي.</w:t>
      </w:r>
    </w:p>
    <w:p w14:paraId="306FE6F4"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تشجيع نقل المعرفة والخبرات بين الأجيال المختلفة من مديري المشاريع لضمان التعلم المستمر وتحسين الأداء.</w:t>
      </w:r>
    </w:p>
    <w:p w14:paraId="4FFBE167" w14:textId="77777777" w:rsidR="00AE5EBA" w:rsidRPr="009F1DB1" w:rsidRDefault="00AE5EBA" w:rsidP="00EE0FC6">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دور الجهات الرسمية:</w:t>
      </w:r>
    </w:p>
    <w:p w14:paraId="0D030031"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يمكن للجهات الحكومية المعنية بقطاع الإنشاءات (مثل وزارة الشؤون البلدية والقروية والإسكان، والهيئة السعودية للمقاولين) مراجعة وتبسيط </w:t>
      </w:r>
      <w:r w:rsidRPr="009F1DB1">
        <w:rPr>
          <w:rFonts w:ascii="Simplified Arabic" w:hAnsi="Simplified Arabic" w:cs="Simplified Arabic" w:hint="cs"/>
          <w:color w:val="1B1C1D"/>
          <w:sz w:val="32"/>
          <w:szCs w:val="32"/>
          <w:rtl/>
        </w:rPr>
        <w:lastRenderedPageBreak/>
        <w:t>إجراءات الحصول على الموافقات والتصاريح، مما يقلل من التأخير في بدء المشاريع.</w:t>
      </w:r>
    </w:p>
    <w:p w14:paraId="472B0E20" w14:textId="77777777" w:rsidR="00AE5EBA" w:rsidRPr="009F1DB1" w:rsidRDefault="00AE5EBA" w:rsidP="00EE0FC6">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تشجيع الشركات على تبني أفضل الممارسات الدولية في إدارة المشاريع وتقديم الدعم اللازم لذلك.</w:t>
      </w:r>
    </w:p>
    <w:p w14:paraId="59C9AF8D" w14:textId="77777777" w:rsidR="00AE5EBA" w:rsidRPr="009F1DB1" w:rsidRDefault="00AE5EBA"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من خلال تبني هذه التوصيات، يمكن لشركات المقاولات الكبرى بمدينة الرياض أن تقلل بشكل كبير من حدة التحديات التي تواجهها، مما سينعكس إيجاباً على زيادة كفاءة مشاريعها، تحقيق أهدافها في الوقت المحدد وضمن الميزانية، وتعزيز مساهمتها في تحقيق رؤية المملكة 2030.</w:t>
      </w:r>
    </w:p>
    <w:p w14:paraId="10060382"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011FBF19"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338A658A"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6C0403E6"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07A0AEF9"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5A10049D"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64ECD2DF" w14:textId="77777777" w:rsidR="00A33C69"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78A6ECD4" w14:textId="77777777" w:rsidR="001A560D" w:rsidRPr="009F1DB1" w:rsidRDefault="001A560D"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1D62439C" w14:textId="77777777" w:rsidR="00A33C69" w:rsidRPr="009F1DB1" w:rsidRDefault="00A33C69"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p>
    <w:p w14:paraId="31291287" w14:textId="35352D25" w:rsidR="003E3E07" w:rsidRPr="009F1DB1" w:rsidRDefault="003E3E07" w:rsidP="00EE0FC6">
      <w:pPr>
        <w:pStyle w:val="a4"/>
        <w:spacing w:line="360" w:lineRule="auto"/>
        <w:divId w:val="430469700"/>
        <w:rPr>
          <w:rStyle w:val="Char0"/>
          <w:rFonts w:ascii="Simplified Arabic" w:hAnsi="Simplified Arabic" w:cs="Simplified Arabic"/>
          <w:color w:val="1F1F1F"/>
          <w:sz w:val="32"/>
          <w:szCs w:val="32"/>
          <w:bdr w:val="none" w:sz="0" w:space="0" w:color="auto" w:frame="1"/>
          <w:rtl/>
        </w:rPr>
      </w:pPr>
      <w:r w:rsidRPr="009F1DB1">
        <w:rPr>
          <w:rStyle w:val="Char0"/>
          <w:rFonts w:ascii="Simplified Arabic" w:hAnsi="Simplified Arabic" w:cs="Simplified Arabic" w:hint="cs"/>
          <w:color w:val="1F1F1F"/>
          <w:sz w:val="32"/>
          <w:szCs w:val="32"/>
          <w:bdr w:val="none" w:sz="0" w:space="0" w:color="auto" w:frame="1"/>
          <w:rtl/>
        </w:rPr>
        <w:lastRenderedPageBreak/>
        <w:t xml:space="preserve">المراجع </w:t>
      </w:r>
    </w:p>
    <w:p w14:paraId="29541E38" w14:textId="748195CF" w:rsidR="00D846EF" w:rsidRPr="009F1DB1" w:rsidRDefault="00D846EF" w:rsidP="00EE0FC6">
      <w:pPr>
        <w:pStyle w:val="a4"/>
        <w:spacing w:line="360" w:lineRule="auto"/>
        <w:divId w:val="430469700"/>
        <w:rPr>
          <w:rFonts w:ascii="Simplified Arabic" w:eastAsiaTheme="minorEastAsia" w:hAnsi="Simplified Arabic" w:cs="Simplified Arabic"/>
          <w:color w:val="1F1F1F"/>
          <w:sz w:val="32"/>
          <w:szCs w:val="32"/>
          <w:rtl/>
        </w:rPr>
      </w:pPr>
      <w:r w:rsidRPr="009F1DB1">
        <w:rPr>
          <w:rStyle w:val="Char0"/>
          <w:rFonts w:ascii="Simplified Arabic" w:hAnsi="Simplified Arabic" w:cs="Simplified Arabic" w:hint="cs"/>
          <w:color w:val="1F1F1F"/>
          <w:sz w:val="32"/>
          <w:szCs w:val="32"/>
          <w:bdr w:val="none" w:sz="0" w:space="0" w:color="auto" w:frame="1"/>
          <w:rtl/>
        </w:rPr>
        <w:t>قائمة المراجع:</w:t>
      </w:r>
    </w:p>
    <w:p w14:paraId="1B1815CD" w14:textId="77777777"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t>أحمد، دودين يوسف.</w:t>
      </w:r>
      <w:r w:rsidRPr="009F1DB1">
        <w:rPr>
          <w:rFonts w:ascii="Simplified Arabic" w:eastAsia="Times New Roman" w:hAnsi="Simplified Arabic" w:cs="Simplified Arabic" w:hint="cs"/>
          <w:color w:val="1F1F1F"/>
          <w:sz w:val="32"/>
          <w:szCs w:val="32"/>
          <w:rtl/>
        </w:rPr>
        <w:t xml:space="preserve"> إدارة الجودة الشاملة. الأكاديميون للنشر والتوزيع، عمان، 2011.</w:t>
      </w:r>
    </w:p>
    <w:p w14:paraId="06090995" w14:textId="224C5779"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t>أحمد، نضال دودين.</w:t>
      </w:r>
      <w:r w:rsidRPr="009F1DB1">
        <w:rPr>
          <w:rFonts w:ascii="Simplified Arabic" w:eastAsia="Times New Roman" w:hAnsi="Simplified Arabic" w:cs="Simplified Arabic" w:hint="cs"/>
          <w:color w:val="1F1F1F"/>
          <w:sz w:val="32"/>
          <w:szCs w:val="32"/>
          <w:rtl/>
        </w:rPr>
        <w:t xml:space="preserve"> إدارة المشاريع الهندسية . الطبعة الأولى، دار جليس للنشر والتوزيع، عمان، 2010.</w:t>
      </w:r>
    </w:p>
    <w:p w14:paraId="23C13DC5" w14:textId="77777777"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t>أحمد، يوسف دودين.</w:t>
      </w:r>
      <w:r w:rsidRPr="009F1DB1">
        <w:rPr>
          <w:rFonts w:ascii="Simplified Arabic" w:eastAsia="Times New Roman" w:hAnsi="Simplified Arabic" w:cs="Simplified Arabic" w:hint="cs"/>
          <w:color w:val="1F1F1F"/>
          <w:sz w:val="32"/>
          <w:szCs w:val="32"/>
          <w:rtl/>
        </w:rPr>
        <w:t xml:space="preserve"> إدارة المشاريع المعاصرة. الطبعة العربية، دار اليازوري للنشر، عمان، 2018.</w:t>
      </w:r>
    </w:p>
    <w:p w14:paraId="476B8196" w14:textId="77777777"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t xml:space="preserve">بنيامين، </w:t>
      </w:r>
      <w:proofErr w:type="spellStart"/>
      <w:r w:rsidRPr="009F1DB1">
        <w:rPr>
          <w:rStyle w:val="Char0"/>
          <w:rFonts w:ascii="Simplified Arabic" w:eastAsia="Times New Roman" w:hAnsi="Simplified Arabic" w:cs="Simplified Arabic" w:hint="cs"/>
          <w:color w:val="1F1F1F"/>
          <w:sz w:val="32"/>
          <w:szCs w:val="32"/>
          <w:bdr w:val="none" w:sz="0" w:space="0" w:color="auto" w:frame="1"/>
          <w:rtl/>
        </w:rPr>
        <w:t>تريغو</w:t>
      </w:r>
      <w:proofErr w:type="spellEnd"/>
      <w:r w:rsidRPr="009F1DB1">
        <w:rPr>
          <w:rStyle w:val="Char0"/>
          <w:rFonts w:ascii="Simplified Arabic" w:eastAsia="Times New Roman" w:hAnsi="Simplified Arabic" w:cs="Simplified Arabic" w:hint="cs"/>
          <w:color w:val="1F1F1F"/>
          <w:sz w:val="32"/>
          <w:szCs w:val="32"/>
          <w:bdr w:val="none" w:sz="0" w:space="0" w:color="auto" w:frame="1"/>
          <w:rtl/>
        </w:rPr>
        <w:t xml:space="preserve"> جون </w:t>
      </w:r>
      <w:proofErr w:type="spellStart"/>
      <w:r w:rsidRPr="009F1DB1">
        <w:rPr>
          <w:rStyle w:val="Char0"/>
          <w:rFonts w:ascii="Simplified Arabic" w:eastAsia="Times New Roman" w:hAnsi="Simplified Arabic" w:cs="Simplified Arabic" w:hint="cs"/>
          <w:color w:val="1F1F1F"/>
          <w:sz w:val="32"/>
          <w:szCs w:val="32"/>
          <w:bdr w:val="none" w:sz="0" w:space="0" w:color="auto" w:frame="1"/>
          <w:rtl/>
        </w:rPr>
        <w:t>زيمرمان</w:t>
      </w:r>
      <w:proofErr w:type="spellEnd"/>
      <w:r w:rsidRPr="009F1DB1">
        <w:rPr>
          <w:rStyle w:val="Char0"/>
          <w:rFonts w:ascii="Simplified Arabic" w:eastAsia="Times New Roman" w:hAnsi="Simplified Arabic" w:cs="Simplified Arabic" w:hint="cs"/>
          <w:color w:val="1F1F1F"/>
          <w:sz w:val="32"/>
          <w:szCs w:val="32"/>
          <w:bdr w:val="none" w:sz="0" w:space="0" w:color="auto" w:frame="1"/>
          <w:rtl/>
        </w:rPr>
        <w:t>.</w:t>
      </w:r>
      <w:r w:rsidRPr="009F1DB1">
        <w:rPr>
          <w:rFonts w:ascii="Simplified Arabic" w:eastAsia="Times New Roman" w:hAnsi="Simplified Arabic" w:cs="Simplified Arabic" w:hint="cs"/>
          <w:color w:val="1F1F1F"/>
          <w:sz w:val="32"/>
          <w:szCs w:val="32"/>
          <w:rtl/>
        </w:rPr>
        <w:t xml:space="preserve"> </w:t>
      </w:r>
      <w:proofErr w:type="spellStart"/>
      <w:r w:rsidRPr="009F1DB1">
        <w:rPr>
          <w:rFonts w:ascii="Simplified Arabic" w:eastAsia="Times New Roman" w:hAnsi="Simplified Arabic" w:cs="Simplified Arabic" w:hint="cs"/>
          <w:color w:val="1F1F1F"/>
          <w:sz w:val="32"/>
          <w:szCs w:val="32"/>
          <w:rtl/>
        </w:rPr>
        <w:t>استراتجية</w:t>
      </w:r>
      <w:proofErr w:type="spellEnd"/>
      <w:r w:rsidRPr="009F1DB1">
        <w:rPr>
          <w:rFonts w:ascii="Simplified Arabic" w:eastAsia="Times New Roman" w:hAnsi="Simplified Arabic" w:cs="Simplified Arabic" w:hint="cs"/>
          <w:color w:val="1F1F1F"/>
          <w:sz w:val="32"/>
          <w:szCs w:val="32"/>
          <w:rtl/>
        </w:rPr>
        <w:t xml:space="preserve"> الإدارة العليا. ترجمة إبراهيم على </w:t>
      </w:r>
      <w:proofErr w:type="spellStart"/>
      <w:r w:rsidRPr="009F1DB1">
        <w:rPr>
          <w:rFonts w:ascii="Simplified Arabic" w:eastAsia="Times New Roman" w:hAnsi="Simplified Arabic" w:cs="Simplified Arabic" w:hint="cs"/>
          <w:color w:val="1F1F1F"/>
          <w:sz w:val="32"/>
          <w:szCs w:val="32"/>
          <w:rtl/>
        </w:rPr>
        <w:t>البرسي</w:t>
      </w:r>
      <w:proofErr w:type="spellEnd"/>
      <w:r w:rsidRPr="009F1DB1">
        <w:rPr>
          <w:rFonts w:ascii="Simplified Arabic" w:eastAsia="Times New Roman" w:hAnsi="Simplified Arabic" w:cs="Simplified Arabic" w:hint="cs"/>
          <w:color w:val="1F1F1F"/>
          <w:sz w:val="32"/>
          <w:szCs w:val="32"/>
          <w:rtl/>
        </w:rPr>
        <w:t>. الدار الدولية للنشرة والتوزيع، القاهرة، 1988.</w:t>
      </w:r>
    </w:p>
    <w:p w14:paraId="02573B3A" w14:textId="77777777"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t xml:space="preserve">جاك، </w:t>
      </w:r>
      <w:proofErr w:type="spellStart"/>
      <w:r w:rsidRPr="009F1DB1">
        <w:rPr>
          <w:rStyle w:val="Char0"/>
          <w:rFonts w:ascii="Simplified Arabic" w:eastAsia="Times New Roman" w:hAnsi="Simplified Arabic" w:cs="Simplified Arabic" w:hint="cs"/>
          <w:color w:val="1F1F1F"/>
          <w:sz w:val="32"/>
          <w:szCs w:val="32"/>
          <w:bdr w:val="none" w:sz="0" w:space="0" w:color="auto" w:frame="1"/>
          <w:rtl/>
        </w:rPr>
        <w:t>ميريديت</w:t>
      </w:r>
      <w:proofErr w:type="spellEnd"/>
      <w:r w:rsidRPr="009F1DB1">
        <w:rPr>
          <w:rStyle w:val="Char0"/>
          <w:rFonts w:ascii="Simplified Arabic" w:eastAsia="Times New Roman" w:hAnsi="Simplified Arabic" w:cs="Simplified Arabic" w:hint="cs"/>
          <w:color w:val="1F1F1F"/>
          <w:sz w:val="32"/>
          <w:szCs w:val="32"/>
          <w:bdr w:val="none" w:sz="0" w:space="0" w:color="auto" w:frame="1"/>
          <w:rtl/>
        </w:rPr>
        <w:t>.</w:t>
      </w:r>
      <w:r w:rsidRPr="009F1DB1">
        <w:rPr>
          <w:rFonts w:ascii="Simplified Arabic" w:eastAsia="Times New Roman" w:hAnsi="Simplified Arabic" w:cs="Simplified Arabic" w:hint="cs"/>
          <w:color w:val="1F1F1F"/>
          <w:sz w:val="32"/>
          <w:szCs w:val="32"/>
          <w:rtl/>
        </w:rPr>
        <w:t xml:space="preserve"> إدارة المشاريع. ترجمة سرور علي إبراهيم. دار المريخ للنشر والتوزيع، الرياض، 2000.</w:t>
      </w:r>
    </w:p>
    <w:p w14:paraId="6787CA7A" w14:textId="77777777"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t>جميل، جريسات.</w:t>
      </w:r>
      <w:r w:rsidRPr="009F1DB1">
        <w:rPr>
          <w:rFonts w:ascii="Simplified Arabic" w:eastAsia="Times New Roman" w:hAnsi="Simplified Arabic" w:cs="Simplified Arabic" w:hint="cs"/>
          <w:color w:val="1F1F1F"/>
          <w:sz w:val="32"/>
          <w:szCs w:val="32"/>
          <w:rtl/>
        </w:rPr>
        <w:t xml:space="preserve"> الجدوى الإدارية ومشاريع التنمية. معهد الإدارة العامة، الأردن، 1986.</w:t>
      </w:r>
    </w:p>
    <w:p w14:paraId="5F6FA32E" w14:textId="77777777"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t>حمدي، المعاز.</w:t>
      </w:r>
      <w:r w:rsidRPr="009F1DB1">
        <w:rPr>
          <w:rFonts w:ascii="Simplified Arabic" w:eastAsia="Times New Roman" w:hAnsi="Simplified Arabic" w:cs="Simplified Arabic" w:hint="cs"/>
          <w:color w:val="1F1F1F"/>
          <w:sz w:val="32"/>
          <w:szCs w:val="32"/>
          <w:rtl/>
        </w:rPr>
        <w:t xml:space="preserve"> أنظمة الرقابة الحديثة في منشآت الأعمال. دار النهضة العربية للنشر والتوزيع، القاهرة، 1995.</w:t>
      </w:r>
    </w:p>
    <w:p w14:paraId="58D40C07" w14:textId="77777777"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lastRenderedPageBreak/>
        <w:t>ربيع، صادق دحلان.</w:t>
      </w:r>
      <w:r w:rsidRPr="009F1DB1">
        <w:rPr>
          <w:rFonts w:ascii="Simplified Arabic" w:eastAsia="Times New Roman" w:hAnsi="Simplified Arabic" w:cs="Simplified Arabic" w:hint="cs"/>
          <w:color w:val="1F1F1F"/>
          <w:sz w:val="32"/>
          <w:szCs w:val="32"/>
          <w:rtl/>
        </w:rPr>
        <w:t xml:space="preserve"> الاتجاهات المعاصرة في إدارة المشاريع. دار البلاد للنشر والتوزيع، الطبعة الأولى، جدة، 1988.</w:t>
      </w:r>
    </w:p>
    <w:p w14:paraId="59DE4D18" w14:textId="77777777" w:rsidR="00D846EF" w:rsidRPr="009F1DB1" w:rsidRDefault="00D846EF" w:rsidP="00EE0FC6">
      <w:pPr>
        <w:numPr>
          <w:ilvl w:val="0"/>
          <w:numId w:val="2"/>
        </w:numPr>
        <w:spacing w:line="360" w:lineRule="auto"/>
        <w:divId w:val="430469700"/>
        <w:rPr>
          <w:rFonts w:ascii="Simplified Arabic" w:eastAsia="Times New Roman" w:hAnsi="Simplified Arabic" w:cs="Simplified Arabic"/>
          <w:color w:val="1F1F1F"/>
          <w:sz w:val="32"/>
          <w:szCs w:val="32"/>
          <w:rtl/>
        </w:rPr>
      </w:pPr>
      <w:r w:rsidRPr="009F1DB1">
        <w:rPr>
          <w:rStyle w:val="Char0"/>
          <w:rFonts w:ascii="Simplified Arabic" w:eastAsia="Times New Roman" w:hAnsi="Simplified Arabic" w:cs="Simplified Arabic" w:hint="cs"/>
          <w:color w:val="1F1F1F"/>
          <w:sz w:val="32"/>
          <w:szCs w:val="32"/>
          <w:bdr w:val="none" w:sz="0" w:space="0" w:color="auto" w:frame="1"/>
          <w:rtl/>
        </w:rPr>
        <w:t>ريتشارد، نورمان.</w:t>
      </w:r>
      <w:r w:rsidRPr="009F1DB1">
        <w:rPr>
          <w:rFonts w:ascii="Simplified Arabic" w:eastAsia="Times New Roman" w:hAnsi="Simplified Arabic" w:cs="Simplified Arabic" w:hint="cs"/>
          <w:color w:val="1F1F1F"/>
          <w:sz w:val="32"/>
          <w:szCs w:val="32"/>
          <w:rtl/>
        </w:rPr>
        <w:t xml:space="preserve"> إدارة الخدمات </w:t>
      </w:r>
      <w:proofErr w:type="spellStart"/>
      <w:r w:rsidRPr="009F1DB1">
        <w:rPr>
          <w:rFonts w:ascii="Simplified Arabic" w:eastAsia="Times New Roman" w:hAnsi="Simplified Arabic" w:cs="Simplified Arabic" w:hint="cs"/>
          <w:color w:val="1F1F1F"/>
          <w:sz w:val="32"/>
          <w:szCs w:val="32"/>
          <w:rtl/>
        </w:rPr>
        <w:t>الاستراتجية</w:t>
      </w:r>
      <w:proofErr w:type="spellEnd"/>
      <w:r w:rsidRPr="009F1DB1">
        <w:rPr>
          <w:rFonts w:ascii="Simplified Arabic" w:eastAsia="Times New Roman" w:hAnsi="Simplified Arabic" w:cs="Simplified Arabic" w:hint="cs"/>
          <w:color w:val="1F1F1F"/>
          <w:sz w:val="32"/>
          <w:szCs w:val="32"/>
          <w:rtl/>
        </w:rPr>
        <w:t xml:space="preserve"> والقيادة. ترجمة عمرو الملاح. مكتبة العبيكان للنشر، الرياض، 2011.</w:t>
      </w:r>
    </w:p>
    <w:p w14:paraId="49EBB79C" w14:textId="36D87156" w:rsidR="00397139" w:rsidRPr="009F1DB1" w:rsidRDefault="00D846EF" w:rsidP="001A560D">
      <w:pPr>
        <w:spacing w:line="360" w:lineRule="auto"/>
        <w:ind w:left="360"/>
        <w:divId w:val="430469700"/>
        <w:rPr>
          <w:rFonts w:ascii="Simplified Arabic" w:eastAsia="Times New Roman" w:hAnsi="Simplified Arabic" w:cs="Simplified Arabic"/>
          <w:color w:val="1F1F1F"/>
          <w:sz w:val="32"/>
          <w:szCs w:val="32"/>
          <w:rtl/>
        </w:rPr>
      </w:pPr>
      <w:r w:rsidRPr="009F1DB1">
        <w:rPr>
          <w:rFonts w:ascii="Simplified Arabic" w:eastAsia="Times New Roman" w:hAnsi="Simplified Arabic" w:cs="Simplified Arabic" w:hint="cs"/>
          <w:color w:val="1F1F1F"/>
          <w:sz w:val="32"/>
          <w:szCs w:val="32"/>
          <w:rtl/>
        </w:rPr>
        <w:t>.</w:t>
      </w:r>
    </w:p>
    <w:p w14:paraId="2BB5B67D" w14:textId="77777777" w:rsidR="003B0D3A" w:rsidRPr="009F1DB1" w:rsidRDefault="003B0D3A" w:rsidP="00EE0FC6">
      <w:pPr>
        <w:pStyle w:val="3"/>
        <w:bidi w:val="0"/>
        <w:spacing w:line="360" w:lineRule="auto"/>
        <w:rPr>
          <w:rFonts w:ascii="Simplified Arabic" w:eastAsia="Times New Roman" w:hAnsi="Simplified Arabic" w:cs="Simplified Arabic"/>
          <w:color w:val="000000" w:themeColor="text1"/>
          <w:kern w:val="0"/>
          <w:sz w:val="32"/>
          <w:szCs w:val="32"/>
          <w14:ligatures w14:val="none"/>
        </w:rPr>
      </w:pPr>
      <w:r w:rsidRPr="009F1DB1">
        <w:rPr>
          <w:rFonts w:ascii="Simplified Arabic" w:eastAsia="Times New Roman" w:hAnsi="Simplified Arabic" w:cs="Simplified Arabic" w:hint="cs"/>
          <w:color w:val="000000" w:themeColor="text1"/>
          <w:sz w:val="32"/>
          <w:szCs w:val="32"/>
        </w:rPr>
        <w:t>References in English:</w:t>
      </w:r>
    </w:p>
    <w:p w14:paraId="7526AE97" w14:textId="77777777" w:rsidR="003B0D3A" w:rsidRPr="009F1DB1" w:rsidRDefault="003B0D3A" w:rsidP="00EE0FC6">
      <w:pPr>
        <w:numPr>
          <w:ilvl w:val="0"/>
          <w:numId w:val="1"/>
        </w:numPr>
        <w:bidi w:val="0"/>
        <w:spacing w:before="100" w:beforeAutospacing="1" w:after="100" w:afterAutospacing="1" w:line="360" w:lineRule="auto"/>
        <w:rPr>
          <w:rFonts w:ascii="Simplified Arabic" w:eastAsia="Times New Roman" w:hAnsi="Simplified Arabic" w:cs="Simplified Arabic"/>
          <w:sz w:val="32"/>
          <w:szCs w:val="32"/>
        </w:rPr>
      </w:pPr>
      <w:proofErr w:type="spellStart"/>
      <w:r w:rsidRPr="009F1DB1">
        <w:rPr>
          <w:rFonts w:ascii="Simplified Arabic" w:eastAsia="Times New Roman" w:hAnsi="Simplified Arabic" w:cs="Simplified Arabic" w:hint="cs"/>
          <w:sz w:val="32"/>
          <w:szCs w:val="32"/>
        </w:rPr>
        <w:t>Kerzner</w:t>
      </w:r>
      <w:proofErr w:type="spellEnd"/>
      <w:r w:rsidRPr="009F1DB1">
        <w:rPr>
          <w:rFonts w:ascii="Simplified Arabic" w:eastAsia="Times New Roman" w:hAnsi="Simplified Arabic" w:cs="Simplified Arabic" w:hint="cs"/>
          <w:sz w:val="32"/>
          <w:szCs w:val="32"/>
        </w:rPr>
        <w:t xml:space="preserve">, Harold. </w:t>
      </w:r>
      <w:r w:rsidRPr="009F1DB1">
        <w:rPr>
          <w:rStyle w:val="Char0"/>
          <w:rFonts w:ascii="Simplified Arabic" w:eastAsia="Times New Roman" w:hAnsi="Simplified Arabic" w:cs="Simplified Arabic" w:hint="cs"/>
          <w:sz w:val="32"/>
          <w:szCs w:val="32"/>
        </w:rPr>
        <w:t>Project Management: A Systems Approach to Planning.</w:t>
      </w:r>
      <w:r w:rsidRPr="009F1DB1">
        <w:rPr>
          <w:rFonts w:ascii="Simplified Arabic" w:eastAsia="Times New Roman" w:hAnsi="Simplified Arabic" w:cs="Simplified Arabic" w:hint="cs"/>
          <w:sz w:val="32"/>
          <w:szCs w:val="32"/>
        </w:rPr>
        <w:t xml:space="preserve"> 3rd ed. Van </w:t>
      </w:r>
      <w:proofErr w:type="spellStart"/>
      <w:r w:rsidRPr="009F1DB1">
        <w:rPr>
          <w:rFonts w:ascii="Simplified Arabic" w:eastAsia="Times New Roman" w:hAnsi="Simplified Arabic" w:cs="Simplified Arabic" w:hint="cs"/>
          <w:sz w:val="32"/>
          <w:szCs w:val="32"/>
        </w:rPr>
        <w:t>Nostrand</w:t>
      </w:r>
      <w:proofErr w:type="spellEnd"/>
      <w:r w:rsidRPr="009F1DB1">
        <w:rPr>
          <w:rFonts w:ascii="Simplified Arabic" w:eastAsia="Times New Roman" w:hAnsi="Simplified Arabic" w:cs="Simplified Arabic" w:hint="cs"/>
          <w:sz w:val="32"/>
          <w:szCs w:val="32"/>
        </w:rPr>
        <w:t xml:space="preserve"> Reinhold, New York, 1989.</w:t>
      </w:r>
    </w:p>
    <w:p w14:paraId="6804DBF7" w14:textId="77777777" w:rsidR="003B0D3A" w:rsidRPr="009F1DB1" w:rsidRDefault="003B0D3A" w:rsidP="00EE0FC6">
      <w:pPr>
        <w:numPr>
          <w:ilvl w:val="0"/>
          <w:numId w:val="1"/>
        </w:numPr>
        <w:bidi w:val="0"/>
        <w:spacing w:before="100" w:beforeAutospacing="1" w:after="100" w:afterAutospacing="1" w:line="360" w:lineRule="auto"/>
        <w:rPr>
          <w:rFonts w:ascii="Simplified Arabic" w:eastAsia="Times New Roman" w:hAnsi="Simplified Arabic" w:cs="Simplified Arabic"/>
          <w:sz w:val="32"/>
          <w:szCs w:val="32"/>
        </w:rPr>
      </w:pPr>
      <w:r w:rsidRPr="009F1DB1">
        <w:rPr>
          <w:rFonts w:ascii="Simplified Arabic" w:eastAsia="Times New Roman" w:hAnsi="Simplified Arabic" w:cs="Simplified Arabic" w:hint="cs"/>
          <w:sz w:val="32"/>
          <w:szCs w:val="32"/>
        </w:rPr>
        <w:t xml:space="preserve">Richman, Larry. </w:t>
      </w:r>
      <w:r w:rsidRPr="009F1DB1">
        <w:rPr>
          <w:rStyle w:val="Char0"/>
          <w:rFonts w:ascii="Simplified Arabic" w:eastAsia="Times New Roman" w:hAnsi="Simplified Arabic" w:cs="Simplified Arabic" w:hint="cs"/>
          <w:sz w:val="32"/>
          <w:szCs w:val="32"/>
        </w:rPr>
        <w:t>Project Management step-by-step.</w:t>
      </w:r>
      <w:r w:rsidRPr="009F1DB1">
        <w:rPr>
          <w:rFonts w:ascii="Simplified Arabic" w:eastAsia="Times New Roman" w:hAnsi="Simplified Arabic" w:cs="Simplified Arabic" w:hint="cs"/>
          <w:sz w:val="32"/>
          <w:szCs w:val="32"/>
        </w:rPr>
        <w:t xml:space="preserve"> New York, 2002.</w:t>
      </w:r>
    </w:p>
    <w:p w14:paraId="1D77739D" w14:textId="77777777" w:rsidR="003B0D3A" w:rsidRPr="009F1DB1" w:rsidRDefault="003B0D3A" w:rsidP="00EE0FC6">
      <w:pPr>
        <w:numPr>
          <w:ilvl w:val="0"/>
          <w:numId w:val="1"/>
        </w:numPr>
        <w:bidi w:val="0"/>
        <w:spacing w:before="100" w:beforeAutospacing="1" w:after="100" w:afterAutospacing="1" w:line="360" w:lineRule="auto"/>
        <w:rPr>
          <w:rFonts w:ascii="Simplified Arabic" w:eastAsia="Times New Roman" w:hAnsi="Simplified Arabic" w:cs="Simplified Arabic"/>
          <w:sz w:val="32"/>
          <w:szCs w:val="32"/>
        </w:rPr>
      </w:pPr>
      <w:proofErr w:type="spellStart"/>
      <w:r w:rsidRPr="009F1DB1">
        <w:rPr>
          <w:rFonts w:ascii="Simplified Arabic" w:eastAsia="Times New Roman" w:hAnsi="Simplified Arabic" w:cs="Simplified Arabic" w:hint="cs"/>
          <w:sz w:val="32"/>
          <w:szCs w:val="32"/>
        </w:rPr>
        <w:t>Kalika</w:t>
      </w:r>
      <w:proofErr w:type="spellEnd"/>
      <w:r w:rsidRPr="009F1DB1">
        <w:rPr>
          <w:rFonts w:ascii="Simplified Arabic" w:eastAsia="Times New Roman" w:hAnsi="Simplified Arabic" w:cs="Simplified Arabic" w:hint="cs"/>
          <w:sz w:val="32"/>
          <w:szCs w:val="32"/>
        </w:rPr>
        <w:t xml:space="preserve">, Michal and </w:t>
      </w:r>
      <w:proofErr w:type="spellStart"/>
      <w:r w:rsidRPr="009F1DB1">
        <w:rPr>
          <w:rFonts w:ascii="Simplified Arabic" w:eastAsia="Times New Roman" w:hAnsi="Simplified Arabic" w:cs="Simplified Arabic" w:hint="cs"/>
          <w:sz w:val="32"/>
          <w:szCs w:val="32"/>
        </w:rPr>
        <w:t>Orsoni</w:t>
      </w:r>
      <w:proofErr w:type="spellEnd"/>
      <w:r w:rsidRPr="009F1DB1">
        <w:rPr>
          <w:rFonts w:ascii="Simplified Arabic" w:eastAsia="Times New Roman" w:hAnsi="Simplified Arabic" w:cs="Simplified Arabic" w:hint="cs"/>
          <w:sz w:val="32"/>
          <w:szCs w:val="32"/>
        </w:rPr>
        <w:t xml:space="preserve">, John. </w:t>
      </w:r>
      <w:r w:rsidRPr="009F1DB1">
        <w:rPr>
          <w:rStyle w:val="Char0"/>
          <w:rFonts w:ascii="Simplified Arabic" w:eastAsia="Times New Roman" w:hAnsi="Simplified Arabic" w:cs="Simplified Arabic" w:hint="cs"/>
          <w:sz w:val="32"/>
          <w:szCs w:val="32"/>
        </w:rPr>
        <w:t xml:space="preserve">Management </w:t>
      </w:r>
      <w:proofErr w:type="spellStart"/>
      <w:r w:rsidRPr="009F1DB1">
        <w:rPr>
          <w:rStyle w:val="Char0"/>
          <w:rFonts w:ascii="Simplified Arabic" w:eastAsia="Times New Roman" w:hAnsi="Simplified Arabic" w:cs="Simplified Arabic" w:hint="cs"/>
          <w:sz w:val="32"/>
          <w:szCs w:val="32"/>
        </w:rPr>
        <w:t>stratégique</w:t>
      </w:r>
      <w:proofErr w:type="spellEnd"/>
      <w:r w:rsidRPr="009F1DB1">
        <w:rPr>
          <w:rStyle w:val="Char0"/>
          <w:rFonts w:ascii="Simplified Arabic" w:eastAsia="Times New Roman" w:hAnsi="Simplified Arabic" w:cs="Simplified Arabic" w:hint="cs"/>
          <w:sz w:val="32"/>
          <w:szCs w:val="32"/>
        </w:rPr>
        <w:t xml:space="preserve"> et </w:t>
      </w:r>
      <w:proofErr w:type="spellStart"/>
      <w:r w:rsidRPr="009F1DB1">
        <w:rPr>
          <w:rStyle w:val="Char0"/>
          <w:rFonts w:ascii="Simplified Arabic" w:eastAsia="Times New Roman" w:hAnsi="Simplified Arabic" w:cs="Simplified Arabic" w:hint="cs"/>
          <w:sz w:val="32"/>
          <w:szCs w:val="32"/>
        </w:rPr>
        <w:t>organisation</w:t>
      </w:r>
      <w:proofErr w:type="spellEnd"/>
      <w:r w:rsidRPr="009F1DB1">
        <w:rPr>
          <w:rStyle w:val="Char0"/>
          <w:rFonts w:ascii="Simplified Arabic" w:eastAsia="Times New Roman" w:hAnsi="Simplified Arabic" w:cs="Simplified Arabic" w:hint="cs"/>
          <w:sz w:val="32"/>
          <w:szCs w:val="32"/>
        </w:rPr>
        <w:t>.</w:t>
      </w:r>
      <w:r w:rsidRPr="009F1DB1">
        <w:rPr>
          <w:rFonts w:ascii="Simplified Arabic" w:eastAsia="Times New Roman" w:hAnsi="Simplified Arabic" w:cs="Simplified Arabic" w:hint="cs"/>
          <w:sz w:val="32"/>
          <w:szCs w:val="32"/>
        </w:rPr>
        <w:t xml:space="preserve"> 4ème </w:t>
      </w:r>
      <w:proofErr w:type="spellStart"/>
      <w:r w:rsidRPr="009F1DB1">
        <w:rPr>
          <w:rFonts w:ascii="Simplified Arabic" w:eastAsia="Times New Roman" w:hAnsi="Simplified Arabic" w:cs="Simplified Arabic" w:hint="cs"/>
          <w:sz w:val="32"/>
          <w:szCs w:val="32"/>
        </w:rPr>
        <w:t>édition</w:t>
      </w:r>
      <w:proofErr w:type="spellEnd"/>
      <w:r w:rsidRPr="009F1DB1">
        <w:rPr>
          <w:rFonts w:ascii="Simplified Arabic" w:eastAsia="Times New Roman" w:hAnsi="Simplified Arabic" w:cs="Simplified Arabic" w:hint="cs"/>
          <w:sz w:val="32"/>
          <w:szCs w:val="32"/>
        </w:rPr>
        <w:t xml:space="preserve">. </w:t>
      </w:r>
      <w:proofErr w:type="spellStart"/>
      <w:r w:rsidRPr="009F1DB1">
        <w:rPr>
          <w:rFonts w:ascii="Simplified Arabic" w:eastAsia="Times New Roman" w:hAnsi="Simplified Arabic" w:cs="Simplified Arabic" w:hint="cs"/>
          <w:sz w:val="32"/>
          <w:szCs w:val="32"/>
        </w:rPr>
        <w:t>Vuibert</w:t>
      </w:r>
      <w:proofErr w:type="spellEnd"/>
      <w:r w:rsidRPr="009F1DB1">
        <w:rPr>
          <w:rFonts w:ascii="Simplified Arabic" w:eastAsia="Times New Roman" w:hAnsi="Simplified Arabic" w:cs="Simplified Arabic" w:hint="cs"/>
          <w:sz w:val="32"/>
          <w:szCs w:val="32"/>
        </w:rPr>
        <w:t>, Paris, 2002.</w:t>
      </w:r>
    </w:p>
    <w:p w14:paraId="0A9B228F" w14:textId="77777777" w:rsidR="003B0D3A" w:rsidRPr="009F1DB1" w:rsidRDefault="003B0D3A" w:rsidP="00EE0FC6">
      <w:pPr>
        <w:numPr>
          <w:ilvl w:val="0"/>
          <w:numId w:val="1"/>
        </w:numPr>
        <w:bidi w:val="0"/>
        <w:spacing w:before="100" w:beforeAutospacing="1" w:after="100" w:afterAutospacing="1" w:line="360" w:lineRule="auto"/>
        <w:rPr>
          <w:rFonts w:ascii="Simplified Arabic" w:eastAsia="Times New Roman" w:hAnsi="Simplified Arabic" w:cs="Simplified Arabic"/>
          <w:sz w:val="32"/>
          <w:szCs w:val="32"/>
        </w:rPr>
      </w:pPr>
      <w:r w:rsidRPr="009F1DB1">
        <w:rPr>
          <w:rFonts w:ascii="Simplified Arabic" w:eastAsia="Times New Roman" w:hAnsi="Simplified Arabic" w:cs="Simplified Arabic" w:hint="cs"/>
          <w:sz w:val="32"/>
          <w:szCs w:val="32"/>
        </w:rPr>
        <w:t xml:space="preserve">Robbins, Stephen. </w:t>
      </w:r>
      <w:r w:rsidRPr="009F1DB1">
        <w:rPr>
          <w:rStyle w:val="Char0"/>
          <w:rFonts w:ascii="Simplified Arabic" w:eastAsia="Times New Roman" w:hAnsi="Simplified Arabic" w:cs="Simplified Arabic" w:hint="cs"/>
          <w:sz w:val="32"/>
          <w:szCs w:val="32"/>
        </w:rPr>
        <w:t xml:space="preserve">MANAGEMENT. </w:t>
      </w:r>
      <w:proofErr w:type="spellStart"/>
      <w:r w:rsidRPr="009F1DB1">
        <w:rPr>
          <w:rStyle w:val="Char0"/>
          <w:rFonts w:ascii="Simplified Arabic" w:eastAsia="Times New Roman" w:hAnsi="Simplified Arabic" w:cs="Simplified Arabic" w:hint="cs"/>
          <w:sz w:val="32"/>
          <w:szCs w:val="32"/>
        </w:rPr>
        <w:t>L'essentiel</w:t>
      </w:r>
      <w:proofErr w:type="spellEnd"/>
      <w:r w:rsidRPr="009F1DB1">
        <w:rPr>
          <w:rStyle w:val="Char0"/>
          <w:rFonts w:ascii="Simplified Arabic" w:eastAsia="Times New Roman" w:hAnsi="Simplified Arabic" w:cs="Simplified Arabic" w:hint="cs"/>
          <w:sz w:val="32"/>
          <w:szCs w:val="32"/>
        </w:rPr>
        <w:t xml:space="preserve"> des concepts et </w:t>
      </w:r>
      <w:proofErr w:type="spellStart"/>
      <w:r w:rsidRPr="009F1DB1">
        <w:rPr>
          <w:rStyle w:val="Char0"/>
          <w:rFonts w:ascii="Simplified Arabic" w:eastAsia="Times New Roman" w:hAnsi="Simplified Arabic" w:cs="Simplified Arabic" w:hint="cs"/>
          <w:sz w:val="32"/>
          <w:szCs w:val="32"/>
        </w:rPr>
        <w:t>pratique</w:t>
      </w:r>
      <w:proofErr w:type="spellEnd"/>
      <w:r w:rsidRPr="009F1DB1">
        <w:rPr>
          <w:rStyle w:val="Char0"/>
          <w:rFonts w:ascii="Simplified Arabic" w:eastAsia="Times New Roman" w:hAnsi="Simplified Arabic" w:cs="Simplified Arabic" w:hint="cs"/>
          <w:sz w:val="32"/>
          <w:szCs w:val="32"/>
        </w:rPr>
        <w:t>.</w:t>
      </w:r>
      <w:r w:rsidRPr="009F1DB1">
        <w:rPr>
          <w:rFonts w:ascii="Simplified Arabic" w:eastAsia="Times New Roman" w:hAnsi="Simplified Arabic" w:cs="Simplified Arabic" w:hint="cs"/>
          <w:sz w:val="32"/>
          <w:szCs w:val="32"/>
        </w:rPr>
        <w:t xml:space="preserve"> Nouveaux Horizons, Paris, 2014.</w:t>
      </w:r>
    </w:p>
    <w:p w14:paraId="7C89773A" w14:textId="77777777" w:rsidR="003B0D3A" w:rsidRPr="009F1DB1" w:rsidRDefault="003B0D3A" w:rsidP="00EE0FC6">
      <w:pPr>
        <w:numPr>
          <w:ilvl w:val="0"/>
          <w:numId w:val="1"/>
        </w:numPr>
        <w:bidi w:val="0"/>
        <w:spacing w:before="100" w:beforeAutospacing="1" w:after="100" w:afterAutospacing="1" w:line="360" w:lineRule="auto"/>
        <w:rPr>
          <w:rFonts w:ascii="Simplified Arabic" w:eastAsia="Times New Roman" w:hAnsi="Simplified Arabic" w:cs="Simplified Arabic"/>
          <w:sz w:val="32"/>
          <w:szCs w:val="32"/>
        </w:rPr>
      </w:pPr>
      <w:proofErr w:type="spellStart"/>
      <w:r w:rsidRPr="009F1DB1">
        <w:rPr>
          <w:rFonts w:ascii="Simplified Arabic" w:eastAsia="Times New Roman" w:hAnsi="Simplified Arabic" w:cs="Simplified Arabic" w:hint="cs"/>
          <w:sz w:val="32"/>
          <w:szCs w:val="32"/>
        </w:rPr>
        <w:lastRenderedPageBreak/>
        <w:t>Ansoff</w:t>
      </w:r>
      <w:proofErr w:type="spellEnd"/>
      <w:r w:rsidRPr="009F1DB1">
        <w:rPr>
          <w:rFonts w:ascii="Simplified Arabic" w:eastAsia="Times New Roman" w:hAnsi="Simplified Arabic" w:cs="Simplified Arabic" w:hint="cs"/>
          <w:sz w:val="32"/>
          <w:szCs w:val="32"/>
        </w:rPr>
        <w:t xml:space="preserve">, Igor. </w:t>
      </w:r>
      <w:proofErr w:type="spellStart"/>
      <w:r w:rsidRPr="009F1DB1">
        <w:rPr>
          <w:rStyle w:val="Char0"/>
          <w:rFonts w:ascii="Simplified Arabic" w:eastAsia="Times New Roman" w:hAnsi="Simplified Arabic" w:cs="Simplified Arabic" w:hint="cs"/>
          <w:sz w:val="32"/>
          <w:szCs w:val="32"/>
        </w:rPr>
        <w:t>Stratégie</w:t>
      </w:r>
      <w:proofErr w:type="spellEnd"/>
      <w:r w:rsidRPr="009F1DB1">
        <w:rPr>
          <w:rStyle w:val="Char0"/>
          <w:rFonts w:ascii="Simplified Arabic" w:eastAsia="Times New Roman" w:hAnsi="Simplified Arabic" w:cs="Simplified Arabic" w:hint="cs"/>
          <w:sz w:val="32"/>
          <w:szCs w:val="32"/>
        </w:rPr>
        <w:t xml:space="preserve"> de </w:t>
      </w:r>
      <w:proofErr w:type="spellStart"/>
      <w:r w:rsidRPr="009F1DB1">
        <w:rPr>
          <w:rStyle w:val="Char0"/>
          <w:rFonts w:ascii="Simplified Arabic" w:eastAsia="Times New Roman" w:hAnsi="Simplified Arabic" w:cs="Simplified Arabic" w:hint="cs"/>
          <w:sz w:val="32"/>
          <w:szCs w:val="32"/>
        </w:rPr>
        <w:t>Développement</w:t>
      </w:r>
      <w:proofErr w:type="spellEnd"/>
      <w:r w:rsidRPr="009F1DB1">
        <w:rPr>
          <w:rStyle w:val="Char0"/>
          <w:rFonts w:ascii="Simplified Arabic" w:eastAsia="Times New Roman" w:hAnsi="Simplified Arabic" w:cs="Simplified Arabic" w:hint="cs"/>
          <w:sz w:val="32"/>
          <w:szCs w:val="32"/>
        </w:rPr>
        <w:t xml:space="preserve"> de </w:t>
      </w:r>
      <w:proofErr w:type="spellStart"/>
      <w:r w:rsidRPr="009F1DB1">
        <w:rPr>
          <w:rStyle w:val="Char0"/>
          <w:rFonts w:ascii="Simplified Arabic" w:eastAsia="Times New Roman" w:hAnsi="Simplified Arabic" w:cs="Simplified Arabic" w:hint="cs"/>
          <w:sz w:val="32"/>
          <w:szCs w:val="32"/>
        </w:rPr>
        <w:t>l'entreprise</w:t>
      </w:r>
      <w:proofErr w:type="spellEnd"/>
      <w:r w:rsidRPr="009F1DB1">
        <w:rPr>
          <w:rStyle w:val="Char0"/>
          <w:rFonts w:ascii="Simplified Arabic" w:eastAsia="Times New Roman" w:hAnsi="Simplified Arabic" w:cs="Simplified Arabic" w:hint="cs"/>
          <w:sz w:val="32"/>
          <w:szCs w:val="32"/>
        </w:rPr>
        <w:t>.</w:t>
      </w:r>
      <w:r w:rsidRPr="009F1DB1">
        <w:rPr>
          <w:rFonts w:ascii="Simplified Arabic" w:eastAsia="Times New Roman" w:hAnsi="Simplified Arabic" w:cs="Simplified Arabic" w:hint="cs"/>
          <w:sz w:val="32"/>
          <w:szCs w:val="32"/>
        </w:rPr>
        <w:t xml:space="preserve"> </w:t>
      </w:r>
      <w:proofErr w:type="spellStart"/>
      <w:r w:rsidRPr="009F1DB1">
        <w:rPr>
          <w:rFonts w:ascii="Simplified Arabic" w:eastAsia="Times New Roman" w:hAnsi="Simplified Arabic" w:cs="Simplified Arabic" w:hint="cs"/>
          <w:sz w:val="32"/>
          <w:szCs w:val="32"/>
        </w:rPr>
        <w:t>édition</w:t>
      </w:r>
      <w:proofErr w:type="spellEnd"/>
      <w:r w:rsidRPr="009F1DB1">
        <w:rPr>
          <w:rFonts w:ascii="Simplified Arabic" w:eastAsia="Times New Roman" w:hAnsi="Simplified Arabic" w:cs="Simplified Arabic" w:hint="cs"/>
          <w:sz w:val="32"/>
          <w:szCs w:val="32"/>
        </w:rPr>
        <w:t xml:space="preserve"> </w:t>
      </w:r>
      <w:proofErr w:type="spellStart"/>
      <w:r w:rsidRPr="009F1DB1">
        <w:rPr>
          <w:rFonts w:ascii="Simplified Arabic" w:eastAsia="Times New Roman" w:hAnsi="Simplified Arabic" w:cs="Simplified Arabic" w:hint="cs"/>
          <w:sz w:val="32"/>
          <w:szCs w:val="32"/>
        </w:rPr>
        <w:t>d'organisation</w:t>
      </w:r>
      <w:proofErr w:type="spellEnd"/>
      <w:r w:rsidRPr="009F1DB1">
        <w:rPr>
          <w:rFonts w:ascii="Simplified Arabic" w:eastAsia="Times New Roman" w:hAnsi="Simplified Arabic" w:cs="Simplified Arabic" w:hint="cs"/>
          <w:sz w:val="32"/>
          <w:szCs w:val="32"/>
        </w:rPr>
        <w:t>, Paris, 1989.</w:t>
      </w:r>
    </w:p>
    <w:p w14:paraId="73C2355A" w14:textId="522CB1C8" w:rsidR="00397139" w:rsidRPr="009F1DB1" w:rsidRDefault="003B0D3A" w:rsidP="00EE0FC6">
      <w:pPr>
        <w:numPr>
          <w:ilvl w:val="0"/>
          <w:numId w:val="1"/>
        </w:numPr>
        <w:bidi w:val="0"/>
        <w:spacing w:before="100" w:beforeAutospacing="1" w:after="100" w:afterAutospacing="1" w:line="360" w:lineRule="auto"/>
        <w:rPr>
          <w:rFonts w:ascii="Simplified Arabic" w:eastAsia="Times New Roman" w:hAnsi="Simplified Arabic" w:cs="Simplified Arabic"/>
          <w:sz w:val="32"/>
          <w:szCs w:val="32"/>
        </w:rPr>
      </w:pPr>
      <w:proofErr w:type="spellStart"/>
      <w:r w:rsidRPr="009F1DB1">
        <w:rPr>
          <w:rFonts w:ascii="Simplified Arabic" w:eastAsia="Times New Roman" w:hAnsi="Simplified Arabic" w:cs="Simplified Arabic" w:hint="cs"/>
          <w:sz w:val="32"/>
          <w:szCs w:val="32"/>
        </w:rPr>
        <w:t>Coriat</w:t>
      </w:r>
      <w:proofErr w:type="spellEnd"/>
      <w:r w:rsidRPr="009F1DB1">
        <w:rPr>
          <w:rFonts w:ascii="Simplified Arabic" w:eastAsia="Times New Roman" w:hAnsi="Simplified Arabic" w:cs="Simplified Arabic" w:hint="cs"/>
          <w:sz w:val="32"/>
          <w:szCs w:val="32"/>
        </w:rPr>
        <w:t xml:space="preserve">, </w:t>
      </w:r>
      <w:proofErr w:type="spellStart"/>
      <w:r w:rsidRPr="009F1DB1">
        <w:rPr>
          <w:rFonts w:ascii="Simplified Arabic" w:eastAsia="Times New Roman" w:hAnsi="Simplified Arabic" w:cs="Simplified Arabic" w:hint="cs"/>
          <w:sz w:val="32"/>
          <w:szCs w:val="32"/>
        </w:rPr>
        <w:t>Bimal</w:t>
      </w:r>
      <w:proofErr w:type="spellEnd"/>
      <w:r w:rsidRPr="009F1DB1">
        <w:rPr>
          <w:rFonts w:ascii="Simplified Arabic" w:eastAsia="Times New Roman" w:hAnsi="Simplified Arabic" w:cs="Simplified Arabic" w:hint="cs"/>
          <w:sz w:val="32"/>
          <w:szCs w:val="32"/>
        </w:rPr>
        <w:t xml:space="preserve"> and Weinstein, Olivier. </w:t>
      </w:r>
      <w:r w:rsidRPr="009F1DB1">
        <w:rPr>
          <w:rStyle w:val="Char0"/>
          <w:rFonts w:ascii="Simplified Arabic" w:eastAsia="Times New Roman" w:hAnsi="Simplified Arabic" w:cs="Simplified Arabic" w:hint="cs"/>
          <w:sz w:val="32"/>
          <w:szCs w:val="32"/>
        </w:rPr>
        <w:t xml:space="preserve">Les </w:t>
      </w:r>
      <w:proofErr w:type="spellStart"/>
      <w:r w:rsidRPr="009F1DB1">
        <w:rPr>
          <w:rStyle w:val="Char0"/>
          <w:rFonts w:ascii="Simplified Arabic" w:eastAsia="Times New Roman" w:hAnsi="Simplified Arabic" w:cs="Simplified Arabic" w:hint="cs"/>
          <w:sz w:val="32"/>
          <w:szCs w:val="32"/>
        </w:rPr>
        <w:t>nouvelles</w:t>
      </w:r>
      <w:proofErr w:type="spellEnd"/>
      <w:r w:rsidRPr="009F1DB1">
        <w:rPr>
          <w:rStyle w:val="Char0"/>
          <w:rFonts w:ascii="Simplified Arabic" w:eastAsia="Times New Roman" w:hAnsi="Simplified Arabic" w:cs="Simplified Arabic" w:hint="cs"/>
          <w:sz w:val="32"/>
          <w:szCs w:val="32"/>
        </w:rPr>
        <w:t xml:space="preserve"> </w:t>
      </w:r>
      <w:proofErr w:type="spellStart"/>
      <w:r w:rsidRPr="009F1DB1">
        <w:rPr>
          <w:rStyle w:val="Char0"/>
          <w:rFonts w:ascii="Simplified Arabic" w:eastAsia="Times New Roman" w:hAnsi="Simplified Arabic" w:cs="Simplified Arabic" w:hint="cs"/>
          <w:sz w:val="32"/>
          <w:szCs w:val="32"/>
        </w:rPr>
        <w:t>théories</w:t>
      </w:r>
      <w:proofErr w:type="spellEnd"/>
      <w:r w:rsidRPr="009F1DB1">
        <w:rPr>
          <w:rStyle w:val="Char0"/>
          <w:rFonts w:ascii="Simplified Arabic" w:eastAsia="Times New Roman" w:hAnsi="Simplified Arabic" w:cs="Simplified Arabic" w:hint="cs"/>
          <w:sz w:val="32"/>
          <w:szCs w:val="32"/>
        </w:rPr>
        <w:t xml:space="preserve"> de </w:t>
      </w:r>
      <w:proofErr w:type="spellStart"/>
      <w:r w:rsidRPr="009F1DB1">
        <w:rPr>
          <w:rStyle w:val="Char0"/>
          <w:rFonts w:ascii="Simplified Arabic" w:eastAsia="Times New Roman" w:hAnsi="Simplified Arabic" w:cs="Simplified Arabic" w:hint="cs"/>
          <w:sz w:val="32"/>
          <w:szCs w:val="32"/>
        </w:rPr>
        <w:t>l'entreprise</w:t>
      </w:r>
      <w:proofErr w:type="spellEnd"/>
      <w:r w:rsidRPr="009F1DB1">
        <w:rPr>
          <w:rStyle w:val="Char0"/>
          <w:rFonts w:ascii="Simplified Arabic" w:eastAsia="Times New Roman" w:hAnsi="Simplified Arabic" w:cs="Simplified Arabic" w:hint="cs"/>
          <w:sz w:val="32"/>
          <w:szCs w:val="32"/>
        </w:rPr>
        <w:t>.</w:t>
      </w:r>
      <w:r w:rsidRPr="009F1DB1">
        <w:rPr>
          <w:rFonts w:ascii="Simplified Arabic" w:eastAsia="Times New Roman" w:hAnsi="Simplified Arabic" w:cs="Simplified Arabic" w:hint="cs"/>
          <w:sz w:val="32"/>
          <w:szCs w:val="32"/>
        </w:rPr>
        <w:t xml:space="preserve"> </w:t>
      </w:r>
      <w:proofErr w:type="spellStart"/>
      <w:r w:rsidRPr="009F1DB1">
        <w:rPr>
          <w:rFonts w:ascii="Simplified Arabic" w:eastAsia="Times New Roman" w:hAnsi="Simplified Arabic" w:cs="Simplified Arabic" w:hint="cs"/>
          <w:sz w:val="32"/>
          <w:szCs w:val="32"/>
        </w:rPr>
        <w:t>édition</w:t>
      </w:r>
      <w:proofErr w:type="spellEnd"/>
      <w:r w:rsidRPr="009F1DB1">
        <w:rPr>
          <w:rFonts w:ascii="Simplified Arabic" w:eastAsia="Times New Roman" w:hAnsi="Simplified Arabic" w:cs="Simplified Arabic" w:hint="cs"/>
          <w:sz w:val="32"/>
          <w:szCs w:val="32"/>
        </w:rPr>
        <w:t xml:space="preserve"> Le livre de </w:t>
      </w:r>
      <w:proofErr w:type="spellStart"/>
      <w:r w:rsidRPr="009F1DB1">
        <w:rPr>
          <w:rFonts w:ascii="Simplified Arabic" w:eastAsia="Times New Roman" w:hAnsi="Simplified Arabic" w:cs="Simplified Arabic" w:hint="cs"/>
          <w:sz w:val="32"/>
          <w:szCs w:val="32"/>
        </w:rPr>
        <w:t>poche</w:t>
      </w:r>
      <w:proofErr w:type="spellEnd"/>
      <w:r w:rsidRPr="009F1DB1">
        <w:rPr>
          <w:rFonts w:ascii="Simplified Arabic" w:eastAsia="Times New Roman" w:hAnsi="Simplified Arabic" w:cs="Simplified Arabic" w:hint="cs"/>
          <w:sz w:val="32"/>
          <w:szCs w:val="32"/>
        </w:rPr>
        <w:t>, Paris, 1995.</w:t>
      </w:r>
    </w:p>
    <w:p w14:paraId="3F00DC54" w14:textId="24E2192E" w:rsidR="00B059D4" w:rsidRDefault="00B059D4"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6BB388E4"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0C2D4B78"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7B8AB2C3"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72757FCB"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47C34A22"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56EC486E"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36F5E077"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50E993B8"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1F4B0C6E"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385D2F25"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46C434CE"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2FF9F14D" w14:textId="77777777" w:rsidR="001A560D" w:rsidRDefault="001A560D" w:rsidP="00EE0FC6">
      <w:pPr>
        <w:pStyle w:val="a7"/>
        <w:spacing w:after="120" w:line="360" w:lineRule="auto"/>
        <w:rPr>
          <w:rFonts w:ascii="Simplified Arabic" w:eastAsia="Times New Roman" w:hAnsi="Simplified Arabic" w:cs="Simplified Arabic"/>
          <w:color w:val="1B1C1D"/>
          <w:kern w:val="0"/>
          <w:sz w:val="32"/>
          <w:szCs w:val="32"/>
          <w:rtl/>
          <w14:ligatures w14:val="none"/>
        </w:rPr>
      </w:pPr>
    </w:p>
    <w:p w14:paraId="13A55420" w14:textId="77777777" w:rsidR="001A560D" w:rsidRPr="009F1DB1" w:rsidRDefault="001A560D" w:rsidP="00EE0FC6">
      <w:pPr>
        <w:pStyle w:val="a7"/>
        <w:spacing w:after="120" w:line="360" w:lineRule="auto"/>
        <w:rPr>
          <w:rFonts w:ascii="Simplified Arabic" w:eastAsia="Times New Roman" w:hAnsi="Simplified Arabic" w:cs="Simplified Arabic"/>
          <w:color w:val="1B1C1D"/>
          <w:kern w:val="0"/>
          <w:sz w:val="32"/>
          <w:szCs w:val="32"/>
          <w14:ligatures w14:val="none"/>
        </w:rPr>
      </w:pPr>
    </w:p>
    <w:p w14:paraId="1F115816" w14:textId="77777777" w:rsidR="00B059D4" w:rsidRPr="009F1DB1" w:rsidRDefault="00B059D4" w:rsidP="00EE0FC6">
      <w:pPr>
        <w:pStyle w:val="2"/>
        <w:numPr>
          <w:ilvl w:val="0"/>
          <w:numId w:val="1"/>
        </w:numPr>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ملخص الدراسة</w:t>
      </w:r>
    </w:p>
    <w:p w14:paraId="776D0819" w14:textId="77777777" w:rsidR="00B059D4" w:rsidRPr="009F1DB1" w:rsidRDefault="00B059D4" w:rsidP="00EE0FC6">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هدفت هذه الدراسة إلى </w:t>
      </w:r>
      <w:r w:rsidRPr="009F1DB1">
        <w:rPr>
          <w:rFonts w:ascii="Simplified Arabic" w:hAnsi="Simplified Arabic" w:cs="Simplified Arabic" w:hint="cs"/>
          <w:b/>
          <w:bCs/>
          <w:color w:val="1B1C1D"/>
          <w:sz w:val="32"/>
          <w:szCs w:val="32"/>
          <w:bdr w:val="none" w:sz="0" w:space="0" w:color="auto" w:frame="1"/>
          <w:rtl/>
        </w:rPr>
        <w:t>تحليل تحديات إدارة المشاريع في شركات المقاولات الكبرى بمدينة الرياض، وتقييم مدى تأثيرها على نجاح المشاريع</w:t>
      </w:r>
      <w:r w:rsidRPr="009F1DB1">
        <w:rPr>
          <w:rFonts w:ascii="Simplified Arabic" w:hAnsi="Simplified Arabic" w:cs="Simplified Arabic" w:hint="cs"/>
          <w:color w:val="1B1C1D"/>
          <w:sz w:val="32"/>
          <w:szCs w:val="32"/>
          <w:rtl/>
        </w:rPr>
        <w:t>. تبنت الدراسة المنهج الوصفي التحليلي، وتم جمع البيانات من 100 مدير مشروع ومهندس عبر استبيان مصمم خصيصاً لهذا الغرض.</w:t>
      </w:r>
    </w:p>
    <w:p w14:paraId="2CDCAB8F" w14:textId="77777777" w:rsidR="00B059D4" w:rsidRPr="009F1DB1" w:rsidRDefault="00B059D4" w:rsidP="00EE0FC6">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أظهرت النتائج أن شركات المقاولات الكبرى في الرياض تواجه </w:t>
      </w:r>
      <w:r w:rsidRPr="009F1DB1">
        <w:rPr>
          <w:rFonts w:ascii="Simplified Arabic" w:hAnsi="Simplified Arabic" w:cs="Simplified Arabic" w:hint="cs"/>
          <w:b/>
          <w:bCs/>
          <w:color w:val="1B1C1D"/>
          <w:sz w:val="32"/>
          <w:szCs w:val="32"/>
          <w:bdr w:val="none" w:sz="0" w:space="0" w:color="auto" w:frame="1"/>
          <w:rtl/>
        </w:rPr>
        <w:t>مستوى عالياً جداً من التحديات في إدارة مشاريعها</w:t>
      </w:r>
      <w:r w:rsidRPr="009F1DB1">
        <w:rPr>
          <w:rFonts w:ascii="Simplified Arabic" w:hAnsi="Simplified Arabic" w:cs="Simplified Arabic" w:hint="cs"/>
          <w:color w:val="1B1C1D"/>
          <w:sz w:val="32"/>
          <w:szCs w:val="32"/>
          <w:rtl/>
        </w:rPr>
        <w:t xml:space="preserve">. وقد برزت </w:t>
      </w:r>
      <w:r w:rsidRPr="009F1DB1">
        <w:rPr>
          <w:rFonts w:ascii="Simplified Arabic" w:hAnsi="Simplified Arabic" w:cs="Simplified Arabic" w:hint="cs"/>
          <w:b/>
          <w:bCs/>
          <w:color w:val="1B1C1D"/>
          <w:sz w:val="32"/>
          <w:szCs w:val="32"/>
          <w:bdr w:val="none" w:sz="0" w:space="0" w:color="auto" w:frame="1"/>
          <w:rtl/>
        </w:rPr>
        <w:t>تحديات التخطيط وإدارة الموارد (مثل التخطيط غير الدقيق ونقص الكفاءات)</w:t>
      </w:r>
      <w:r w:rsidRPr="009F1DB1">
        <w:rPr>
          <w:rFonts w:ascii="Simplified Arabic" w:hAnsi="Simplified Arabic" w:cs="Simplified Arabic" w:hint="cs"/>
          <w:color w:val="1B1C1D"/>
          <w:sz w:val="32"/>
          <w:szCs w:val="32"/>
          <w:rtl/>
        </w:rPr>
        <w:t>، و</w:t>
      </w:r>
      <w:r w:rsidRPr="009F1DB1">
        <w:rPr>
          <w:rFonts w:ascii="Simplified Arabic" w:hAnsi="Simplified Arabic" w:cs="Simplified Arabic" w:hint="cs"/>
          <w:b/>
          <w:bCs/>
          <w:color w:val="1B1C1D"/>
          <w:sz w:val="32"/>
          <w:szCs w:val="32"/>
          <w:bdr w:val="none" w:sz="0" w:space="0" w:color="auto" w:frame="1"/>
          <w:rtl/>
        </w:rPr>
        <w:t>تحديات إدارة المخاطر والرقابة على التكاليف (خاصة تجاوز التكاليف)</w:t>
      </w:r>
      <w:r w:rsidRPr="009F1DB1">
        <w:rPr>
          <w:rFonts w:ascii="Simplified Arabic" w:hAnsi="Simplified Arabic" w:cs="Simplified Arabic" w:hint="cs"/>
          <w:color w:val="1B1C1D"/>
          <w:sz w:val="32"/>
          <w:szCs w:val="32"/>
          <w:rtl/>
        </w:rPr>
        <w:t>، و</w:t>
      </w:r>
      <w:r w:rsidRPr="009F1DB1">
        <w:rPr>
          <w:rFonts w:ascii="Simplified Arabic" w:hAnsi="Simplified Arabic" w:cs="Simplified Arabic" w:hint="cs"/>
          <w:b/>
          <w:bCs/>
          <w:color w:val="1B1C1D"/>
          <w:sz w:val="32"/>
          <w:szCs w:val="32"/>
          <w:bdr w:val="none" w:sz="0" w:space="0" w:color="auto" w:frame="1"/>
          <w:rtl/>
        </w:rPr>
        <w:t>ضعف التواصل وإدارة التغيير</w:t>
      </w:r>
      <w:r w:rsidRPr="009F1DB1">
        <w:rPr>
          <w:rFonts w:ascii="Simplified Arabic" w:hAnsi="Simplified Arabic" w:cs="Simplified Arabic" w:hint="cs"/>
          <w:color w:val="1B1C1D"/>
          <w:sz w:val="32"/>
          <w:szCs w:val="32"/>
          <w:rtl/>
        </w:rPr>
        <w:t xml:space="preserve"> كأبرز هذه التحديات.</w:t>
      </w:r>
    </w:p>
    <w:p w14:paraId="28AE45D2" w14:textId="77777777" w:rsidR="00B059D4" w:rsidRPr="009F1DB1" w:rsidRDefault="00B059D4" w:rsidP="00EE0FC6">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في المقابل، كشفت النتائج أن مستوى </w:t>
      </w:r>
      <w:r w:rsidRPr="009F1DB1">
        <w:rPr>
          <w:rFonts w:ascii="Simplified Arabic" w:hAnsi="Simplified Arabic" w:cs="Simplified Arabic" w:hint="cs"/>
          <w:b/>
          <w:bCs/>
          <w:color w:val="1B1C1D"/>
          <w:sz w:val="32"/>
          <w:szCs w:val="32"/>
          <w:bdr w:val="none" w:sz="0" w:space="0" w:color="auto" w:frame="1"/>
          <w:rtl/>
        </w:rPr>
        <w:t>نجاح المشاريع</w:t>
      </w:r>
      <w:r w:rsidRPr="009F1DB1">
        <w:rPr>
          <w:rFonts w:ascii="Simplified Arabic" w:hAnsi="Simplified Arabic" w:cs="Simplified Arabic" w:hint="cs"/>
          <w:color w:val="1B1C1D"/>
          <w:sz w:val="32"/>
          <w:szCs w:val="32"/>
          <w:rtl/>
        </w:rPr>
        <w:t xml:space="preserve"> في هذه الشركات يعتبر </w:t>
      </w:r>
      <w:r w:rsidRPr="009F1DB1">
        <w:rPr>
          <w:rFonts w:ascii="Simplified Arabic" w:hAnsi="Simplified Arabic" w:cs="Simplified Arabic" w:hint="cs"/>
          <w:b/>
          <w:bCs/>
          <w:color w:val="1B1C1D"/>
          <w:sz w:val="32"/>
          <w:szCs w:val="32"/>
          <w:bdr w:val="none" w:sz="0" w:space="0" w:color="auto" w:frame="1"/>
          <w:rtl/>
        </w:rPr>
        <w:t>متوسطاً</w:t>
      </w:r>
      <w:r w:rsidRPr="009F1DB1">
        <w:rPr>
          <w:rFonts w:ascii="Simplified Arabic" w:hAnsi="Simplified Arabic" w:cs="Simplified Arabic" w:hint="cs"/>
          <w:color w:val="1B1C1D"/>
          <w:sz w:val="32"/>
          <w:szCs w:val="32"/>
          <w:rtl/>
        </w:rPr>
        <w:t xml:space="preserve"> بشكل عام، مع وجود ضعف ملحوظ في </w:t>
      </w:r>
      <w:r w:rsidRPr="009F1DB1">
        <w:rPr>
          <w:rFonts w:ascii="Simplified Arabic" w:hAnsi="Simplified Arabic" w:cs="Simplified Arabic" w:hint="cs"/>
          <w:b/>
          <w:bCs/>
          <w:color w:val="1B1C1D"/>
          <w:sz w:val="32"/>
          <w:szCs w:val="32"/>
          <w:bdr w:val="none" w:sz="0" w:space="0" w:color="auto" w:frame="1"/>
          <w:rtl/>
        </w:rPr>
        <w:t>الالتزام بالجداول الزمنية والميزانيات</w:t>
      </w:r>
      <w:r w:rsidRPr="009F1DB1">
        <w:rPr>
          <w:rFonts w:ascii="Simplified Arabic" w:hAnsi="Simplified Arabic" w:cs="Simplified Arabic" w:hint="cs"/>
          <w:color w:val="1B1C1D"/>
          <w:sz w:val="32"/>
          <w:szCs w:val="32"/>
          <w:rtl/>
        </w:rPr>
        <w:t>.</w:t>
      </w:r>
    </w:p>
    <w:p w14:paraId="40B95DF5" w14:textId="77777777" w:rsidR="00B059D4" w:rsidRPr="009F1DB1" w:rsidRDefault="00B059D4" w:rsidP="00EE0FC6">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أكد التحليل الإحصائي وجود </w:t>
      </w:r>
      <w:r w:rsidRPr="009F1DB1">
        <w:rPr>
          <w:rFonts w:ascii="Simplified Arabic" w:hAnsi="Simplified Arabic" w:cs="Simplified Arabic" w:hint="cs"/>
          <w:b/>
          <w:bCs/>
          <w:color w:val="1B1C1D"/>
          <w:sz w:val="32"/>
          <w:szCs w:val="32"/>
          <w:bdr w:val="none" w:sz="0" w:space="0" w:color="auto" w:frame="1"/>
          <w:rtl/>
        </w:rPr>
        <w:t>علاقة عكسية قوية وذات دلالة إحصائية بين حدة تحديات إدارة المشاريع ومستوى نجاحها</w:t>
      </w:r>
      <w:r w:rsidRPr="009F1DB1">
        <w:rPr>
          <w:rFonts w:ascii="Simplified Arabic" w:hAnsi="Simplified Arabic" w:cs="Simplified Arabic" w:hint="cs"/>
          <w:color w:val="1B1C1D"/>
          <w:sz w:val="32"/>
          <w:szCs w:val="32"/>
          <w:rtl/>
        </w:rPr>
        <w:t xml:space="preserve">؛ فكلما زادت التحديات، انخفضت </w:t>
      </w:r>
      <w:r w:rsidRPr="009F1DB1">
        <w:rPr>
          <w:rFonts w:ascii="Simplified Arabic" w:hAnsi="Simplified Arabic" w:cs="Simplified Arabic" w:hint="cs"/>
          <w:color w:val="1B1C1D"/>
          <w:sz w:val="32"/>
          <w:szCs w:val="32"/>
          <w:rtl/>
        </w:rPr>
        <w:lastRenderedPageBreak/>
        <w:t>معدلات نجاح المشاريع. كما بين تحليل الانحدار أن تحديات التخطيط وإدارة الموارد كانت الأكثر تأثيراً سلبياً على نجاح المشاريع.</w:t>
      </w:r>
    </w:p>
    <w:p w14:paraId="22566396" w14:textId="77777777" w:rsidR="00B059D4" w:rsidRPr="009F1DB1" w:rsidRDefault="00B059D4" w:rsidP="00EE0FC6">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 xml:space="preserve">بناءً على هذه النتائج، أوصت الدراسة بضرورة </w:t>
      </w:r>
      <w:r w:rsidRPr="009F1DB1">
        <w:rPr>
          <w:rFonts w:ascii="Simplified Arabic" w:hAnsi="Simplified Arabic" w:cs="Simplified Arabic" w:hint="cs"/>
          <w:b/>
          <w:bCs/>
          <w:color w:val="1B1C1D"/>
          <w:sz w:val="32"/>
          <w:szCs w:val="32"/>
          <w:bdr w:val="none" w:sz="0" w:space="0" w:color="auto" w:frame="1"/>
          <w:rtl/>
        </w:rPr>
        <w:t>تعزيز كفاءة التخطيط، وتطوير إدارة الموارد البشرية والمادية، وتحسين آليات إدارة المخاطر والرقابة على التكاليف والجودة، بالإضافة إلى تعزيز التواصل وإدارة التغيير بفعالية</w:t>
      </w:r>
      <w:r w:rsidRPr="009F1DB1">
        <w:rPr>
          <w:rFonts w:ascii="Simplified Arabic" w:hAnsi="Simplified Arabic" w:cs="Simplified Arabic" w:hint="cs"/>
          <w:color w:val="1B1C1D"/>
          <w:sz w:val="32"/>
          <w:szCs w:val="32"/>
          <w:rtl/>
        </w:rPr>
        <w:t>. وشددت الدراسة على أهمية الاستفادة من الخبرات المتراكمة ودور الجهات الرسمية في دعم بيئة العمل. تهدف هذه التوصيات إلى مساعدة شركات المقاولات على التغلب على التحديات وتحسين أداء مشاريعها بما يخدم أهداف التنمية ورؤية المملكة 2030.</w:t>
      </w:r>
    </w:p>
    <w:p w14:paraId="3E3F285A" w14:textId="77777777" w:rsidR="00B059D4" w:rsidRPr="009F1DB1" w:rsidRDefault="00B059D4" w:rsidP="00EE0FC6">
      <w:pPr>
        <w:pStyle w:val="a7"/>
        <w:spacing w:after="120" w:line="360" w:lineRule="auto"/>
        <w:rPr>
          <w:rFonts w:ascii="Simplified Arabic" w:eastAsia="Times New Roman" w:hAnsi="Simplified Arabic" w:cs="Simplified Arabic"/>
          <w:color w:val="1B1C1D"/>
          <w:sz w:val="32"/>
          <w:szCs w:val="32"/>
          <w:rtl/>
        </w:rPr>
      </w:pPr>
    </w:p>
    <w:p w14:paraId="1A4B7A0B" w14:textId="77777777" w:rsidR="00C17045" w:rsidRPr="009F1DB1" w:rsidRDefault="00C17045" w:rsidP="00EE0FC6">
      <w:pPr>
        <w:pStyle w:val="a7"/>
        <w:spacing w:after="120" w:line="360" w:lineRule="auto"/>
        <w:rPr>
          <w:rFonts w:ascii="Simplified Arabic" w:eastAsia="Times New Roman" w:hAnsi="Simplified Arabic" w:cs="Simplified Arabic"/>
          <w:color w:val="1B1C1D"/>
          <w:sz w:val="32"/>
          <w:szCs w:val="32"/>
          <w:rtl/>
        </w:rPr>
      </w:pPr>
    </w:p>
    <w:p w14:paraId="784CCB2E" w14:textId="36ACB06D" w:rsidR="00C17045" w:rsidRPr="009F1DB1" w:rsidRDefault="00C17045" w:rsidP="00EE0FC6">
      <w:pPr>
        <w:pStyle w:val="a7"/>
        <w:spacing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الملاحق</w:t>
      </w:r>
    </w:p>
    <w:p w14:paraId="0F7D0E87" w14:textId="77777777" w:rsidR="00C17045" w:rsidRPr="009F1DB1" w:rsidRDefault="00C17045" w:rsidP="00EE0FC6">
      <w:pPr>
        <w:spacing w:after="120" w:line="360" w:lineRule="auto"/>
        <w:rPr>
          <w:rFonts w:ascii="Simplified Arabic" w:eastAsia="Times New Roman" w:hAnsi="Simplified Arabic" w:cs="Simplified Arabic"/>
          <w:color w:val="1B1C1D"/>
          <w:kern w:val="0"/>
          <w:sz w:val="32"/>
          <w:szCs w:val="32"/>
          <w14:ligatures w14:val="none"/>
        </w:rPr>
      </w:pPr>
    </w:p>
    <w:p w14:paraId="4BA2FBC0" w14:textId="77777777" w:rsidR="00C17045" w:rsidRPr="009F1DB1" w:rsidRDefault="00C17045" w:rsidP="00EE0FC6">
      <w:pPr>
        <w:pStyle w:val="2"/>
        <w:spacing w:before="0" w:after="120" w:line="360" w:lineRule="auto"/>
        <w:rPr>
          <w:rFonts w:ascii="Simplified Arabic" w:eastAsia="Times New Roman" w:hAnsi="Simplified Arabic" w:cs="Simplified Arabic"/>
          <w:color w:val="1B1C1D"/>
          <w:rtl/>
        </w:rPr>
      </w:pPr>
      <w:r w:rsidRPr="009F1DB1">
        <w:rPr>
          <w:rFonts w:ascii="Simplified Arabic" w:eastAsia="Times New Roman" w:hAnsi="Simplified Arabic" w:cs="Simplified Arabic" w:hint="cs"/>
          <w:color w:val="1B1C1D"/>
          <w:rtl/>
        </w:rPr>
        <w:t xml:space="preserve">أسئلة الاستبيان </w:t>
      </w:r>
    </w:p>
    <w:p w14:paraId="46A0E31F" w14:textId="77777777" w:rsidR="00C17045" w:rsidRPr="009F1DB1" w:rsidRDefault="00C17045"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عزيزي المشارك،</w:t>
      </w:r>
    </w:p>
    <w:p w14:paraId="2535E518" w14:textId="77777777" w:rsidR="00C17045" w:rsidRPr="009F1DB1" w:rsidRDefault="00C17045" w:rsidP="00EE0FC6">
      <w:pPr>
        <w:pStyle w:val="a5"/>
        <w:bidi/>
        <w:spacing w:before="0" w:beforeAutospacing="0" w:after="24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نرجو منك الإجابة على الأسئلة التالية بوضع علامة (</w:t>
      </w:r>
      <w:r w:rsidRPr="009F1DB1">
        <w:rPr>
          <w:rFonts w:ascii="Segoe UI Symbol" w:hAnsi="Segoe UI Symbol" w:cs="Segoe UI Symbol" w:hint="cs"/>
          <w:color w:val="1B1C1D"/>
          <w:sz w:val="32"/>
          <w:szCs w:val="32"/>
          <w:rtl/>
        </w:rPr>
        <w:t>✓</w:t>
      </w:r>
      <w:r w:rsidRPr="009F1DB1">
        <w:rPr>
          <w:rFonts w:ascii="Simplified Arabic" w:hAnsi="Simplified Arabic" w:cs="Simplified Arabic" w:hint="cs"/>
          <w:color w:val="1B1C1D"/>
          <w:sz w:val="32"/>
          <w:szCs w:val="32"/>
          <w:rtl/>
        </w:rPr>
        <w:t xml:space="preserve">) أمام الخيار الأنسب الذي يعكس رأيك أو تجربتك. تهدف هذه الأسئلة إلى جمع بيانات حول التحديات التي تواجه </w:t>
      </w:r>
      <w:r w:rsidRPr="009F1DB1">
        <w:rPr>
          <w:rFonts w:ascii="Simplified Arabic" w:hAnsi="Simplified Arabic" w:cs="Simplified Arabic" w:hint="cs"/>
          <w:color w:val="1B1C1D"/>
          <w:sz w:val="32"/>
          <w:szCs w:val="32"/>
          <w:rtl/>
        </w:rPr>
        <w:lastRenderedPageBreak/>
        <w:t>إدارة المشاريع في شركات المقاولات الكبرى وتأثيرها على نجاح المشاريع. جميع إجاباتك ستعامل بسرية تامة وتستخدم لأغراض البحث العلمي فقط.</w:t>
      </w:r>
    </w:p>
    <w:p w14:paraId="1FA2927A" w14:textId="77777777" w:rsidR="00C17045" w:rsidRPr="009F1DB1" w:rsidRDefault="00C17045" w:rsidP="00EE0FC6">
      <w:pPr>
        <w:spacing w:after="120" w:line="360" w:lineRule="auto"/>
        <w:rPr>
          <w:rFonts w:ascii="Simplified Arabic" w:eastAsia="Times New Roman" w:hAnsi="Simplified Arabic" w:cs="Simplified Arabic"/>
          <w:color w:val="1B1C1D"/>
          <w:sz w:val="32"/>
          <w:szCs w:val="32"/>
          <w:rtl/>
        </w:rPr>
      </w:pPr>
    </w:p>
    <w:p w14:paraId="3ADA141C" w14:textId="77777777" w:rsidR="00C17045" w:rsidRPr="009F1DB1" w:rsidRDefault="00C17045"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الجزء الأول: معلومات عامة</w:t>
      </w:r>
    </w:p>
    <w:p w14:paraId="5B423C14" w14:textId="77777777" w:rsidR="00C17045" w:rsidRPr="009F1DB1" w:rsidRDefault="00C17045" w:rsidP="00EE0FC6">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المسمى الوظيفي:</w:t>
      </w:r>
    </w:p>
    <w:p w14:paraId="1707B72A"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مدير مشروع</w:t>
      </w:r>
    </w:p>
    <w:p w14:paraId="1E0A8F51"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مهندس مشروع/موقع</w:t>
      </w:r>
    </w:p>
    <w:p w14:paraId="1628CDBA"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مدير إدارة/قسم</w:t>
      </w:r>
    </w:p>
    <w:p w14:paraId="36690DFF"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آخر (يرجى التحديد): ____________</w:t>
      </w:r>
    </w:p>
    <w:p w14:paraId="774AB6AA" w14:textId="77777777" w:rsidR="00C17045" w:rsidRPr="009F1DB1" w:rsidRDefault="00C17045" w:rsidP="00EE0FC6">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سنوات الخبرة في إدارة المشاريع:</w:t>
      </w:r>
    </w:p>
    <w:p w14:paraId="084E9F75"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أقل من 5 سنوات</w:t>
      </w:r>
    </w:p>
    <w:p w14:paraId="4B47FD2E"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5-10 سنوات</w:t>
      </w:r>
    </w:p>
    <w:p w14:paraId="23C8B7F6"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11-15 سنة</w:t>
      </w:r>
    </w:p>
    <w:p w14:paraId="66462192"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أكثر من 15 سنة</w:t>
      </w:r>
    </w:p>
    <w:p w14:paraId="2B82C9A3" w14:textId="77777777" w:rsidR="00C17045" w:rsidRPr="009F1DB1" w:rsidRDefault="00C17045" w:rsidP="00EE0FC6">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حجم المشروع (المشاريع التي تعمل عليها عادةً):</w:t>
      </w:r>
    </w:p>
    <w:p w14:paraId="537E45C2"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صغير (أقل من 50 مليون ريال)</w:t>
      </w:r>
    </w:p>
    <w:p w14:paraId="2E47119F"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متوسط (50 - 200 مليون ريال)</w:t>
      </w:r>
    </w:p>
    <w:p w14:paraId="777BDB0C" w14:textId="77777777" w:rsidR="00C17045" w:rsidRPr="009F1DB1" w:rsidRDefault="00C17045" w:rsidP="00EE0FC6">
      <w:pPr>
        <w:pStyle w:val="a5"/>
        <w:numPr>
          <w:ilvl w:val="1"/>
          <w:numId w:val="45"/>
        </w:numPr>
        <w:bidi/>
        <w:spacing w:before="0" w:beforeAutospacing="0" w:after="12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كبير (أكثر من 200 مليون ريال)</w:t>
      </w:r>
    </w:p>
    <w:p w14:paraId="658F56D7" w14:textId="77777777" w:rsidR="00C17045" w:rsidRPr="009F1DB1" w:rsidRDefault="00C17045" w:rsidP="00EE0FC6">
      <w:pPr>
        <w:spacing w:after="120" w:line="360" w:lineRule="auto"/>
        <w:rPr>
          <w:rFonts w:ascii="Simplified Arabic" w:eastAsia="Times New Roman" w:hAnsi="Simplified Arabic" w:cs="Simplified Arabic"/>
          <w:color w:val="1B1C1D"/>
          <w:sz w:val="32"/>
          <w:szCs w:val="32"/>
          <w:rtl/>
        </w:rPr>
      </w:pPr>
    </w:p>
    <w:p w14:paraId="47035D22" w14:textId="77777777" w:rsidR="00C17045" w:rsidRPr="009F1DB1" w:rsidRDefault="00C17045"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 xml:space="preserve">الجزء الثاني: تحديات إدارة المشاريع (مقياس </w:t>
      </w:r>
      <w:proofErr w:type="spellStart"/>
      <w:r w:rsidRPr="009F1DB1">
        <w:rPr>
          <w:rFonts w:ascii="Simplified Arabic" w:eastAsia="Times New Roman" w:hAnsi="Simplified Arabic" w:cs="Simplified Arabic" w:hint="cs"/>
          <w:color w:val="1B1C1D"/>
          <w:sz w:val="32"/>
          <w:szCs w:val="32"/>
          <w:rtl/>
        </w:rPr>
        <w:t>ليكرت</w:t>
      </w:r>
      <w:proofErr w:type="spellEnd"/>
      <w:r w:rsidRPr="009F1DB1">
        <w:rPr>
          <w:rFonts w:ascii="Simplified Arabic" w:eastAsia="Times New Roman" w:hAnsi="Simplified Arabic" w:cs="Simplified Arabic" w:hint="cs"/>
          <w:color w:val="1B1C1D"/>
          <w:sz w:val="32"/>
          <w:szCs w:val="32"/>
          <w:rtl/>
        </w:rPr>
        <w:t xml:space="preserve"> الخماسي)</w:t>
      </w:r>
    </w:p>
    <w:p w14:paraId="6718B1D3" w14:textId="77777777" w:rsidR="00C17045" w:rsidRPr="009F1DB1" w:rsidRDefault="00C17045"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يرجى تقييم مدى موافقتك على العبارات التالية، حيث:</w:t>
      </w:r>
    </w:p>
    <w:p w14:paraId="396AC8A4" w14:textId="77777777" w:rsidR="00C17045" w:rsidRPr="009F1DB1" w:rsidRDefault="00C17045"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 = غير موافق بشدة | 2 = غير موافق | 3 = محايد | 4 = موافق | 5 = موافق بشدة</w:t>
      </w:r>
    </w:p>
    <w:tbl>
      <w:tblPr>
        <w:bidiVisual/>
        <w:tblW w:w="0" w:type="auto"/>
        <w:tblCellSpacing w:w="15" w:type="dxa"/>
        <w:tblCellMar>
          <w:left w:w="0" w:type="dxa"/>
          <w:right w:w="0" w:type="dxa"/>
        </w:tblCellMar>
        <w:tblLook w:val="04A0" w:firstRow="1" w:lastRow="0" w:firstColumn="1" w:lastColumn="0" w:noHBand="0" w:noVBand="1"/>
      </w:tblPr>
      <w:tblGrid>
        <w:gridCol w:w="2194"/>
        <w:gridCol w:w="3662"/>
        <w:gridCol w:w="589"/>
        <w:gridCol w:w="589"/>
        <w:gridCol w:w="589"/>
        <w:gridCol w:w="589"/>
        <w:gridCol w:w="604"/>
      </w:tblGrid>
      <w:tr w:rsidR="00C17045" w:rsidRPr="009F1DB1" w14:paraId="0ADEFC2E" w14:textId="77777777" w:rsidTr="00CD2F9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9FFF03"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070237"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ECAF94"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189210"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A84CBA"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94380A"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36A183"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w:t>
            </w:r>
          </w:p>
        </w:tc>
      </w:tr>
      <w:tr w:rsidR="00C17045" w:rsidRPr="009F1DB1" w14:paraId="5844B37F"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7D1F2B"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b/>
                <w:bCs/>
                <w:color w:val="1B1C1D"/>
                <w:sz w:val="32"/>
                <w:szCs w:val="32"/>
                <w:bdr w:val="none" w:sz="0" w:space="0" w:color="auto" w:frame="1"/>
                <w:rtl/>
              </w:rPr>
              <w:t>أولاً: تحديات التخطيط وإدارة الموارد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17FC7"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2FAFE3"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7B72F5"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5CC2A"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A632B6"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F44697"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77F3F7E8"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A6E228"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3EFC43"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التخطيط الأولي للمشاريع غالباً ما يكون غير دقيق (وقت/تكلفة).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60671C"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609608"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688A39"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8B73F7"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EC9A9C"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6BF624BC"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7A8A0C"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ED77C"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يوجد نقص في الموارد البشرية المؤهلة لإدارة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6D83D1"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66C59D"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B7E5F6"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DE49C"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381121"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162D945C"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EC22FA"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06B333"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تخصيص الموارد (المعدات، المواد) لا يتم بكفاءة.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159853"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81781A"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E95005"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AF89BC"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43DACD"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4E6E7F08"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A15580"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5A05A9"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صعوبة الحصول على الموافقات والتصاريح تؤخر بدء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80F77"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9637B9"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E498D6"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C82169"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B6808E"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7A21314B"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0C3FA2"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F1E8A4"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عدم وضوح نطاق المشروع يسبب مشاكل متكررة.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76BDAA"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56DB07"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1D853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8B86FD"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C657BF"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1563E4B6"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6D1490"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b/>
                <w:bCs/>
                <w:color w:val="1B1C1D"/>
                <w:sz w:val="32"/>
                <w:szCs w:val="32"/>
                <w:bdr w:val="none" w:sz="0" w:space="0" w:color="auto" w:frame="1"/>
                <w:rtl/>
              </w:rPr>
              <w:t>ثانياً: تحديات إدارة المخاطر والرقابة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BABDFF"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177F67"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7F9339"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3FC566"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84D623"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17CEC2"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197556A6"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9D3BD"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4CC74A"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شركتنا لا تطبق منهجية فعالة لتحديد وإدارة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861C41"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F6B033"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D24C0C"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BC590C"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B128C2"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1A82CB6E"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89CC50"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6FE0C5"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مراقبة الجودة في المشاريع تواجه تحديات مستمرة.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EB8E3"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D7B5B5"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62A10B"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C8F6FE"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83981"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2A7D0222"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C2EBF7"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E334A1"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هناك صعوبة في التحكم بتجاوز التكاليف في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66CC6C"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BD0D19"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AC44F5"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DE52C8"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1A8C17"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6FB81A84"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C79989"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9E5AD"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التغيرات المتكررة في التصميم أو المتطلبات تؤثر على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CED92"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2DE1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CE1ED2"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8146A9"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80C2A6"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2CA4C8D7"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2D59"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7E5851"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آليات قياس الأداء والتقدم في المشاريع غير كافية.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0F02FA"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F20BB6"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B80542"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AE7B08"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2DBBE"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1FF357D0"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99827"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b/>
                <w:bCs/>
                <w:color w:val="1B1C1D"/>
                <w:sz w:val="32"/>
                <w:szCs w:val="32"/>
                <w:bdr w:val="none" w:sz="0" w:space="0" w:color="auto" w:frame="1"/>
                <w:rtl/>
              </w:rPr>
              <w:t>ثالثاً: تحديات التواصل وإدارة التغيير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EE4EA"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70A93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17A1E2"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AA0FD9"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EF33D"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364B4B"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1EB51D9D"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7C78B0"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lastRenderedPageBreak/>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EE5A2"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التواصل بين أصحاب المصلحة (العميل، الاستشاري، المقاول) ضعيف.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2C4EB1"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D3CA26"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FED238"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D393F2"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DF9071"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4D105914"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DCC5B"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D57B00"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هناك مقاومة للتغيير عند تطبيق أساليب عمل جديدة.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DC94D3"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465D16"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6DE730"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4B003E"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552244"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73FCF0D9"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362DF5"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8DD3BD"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إدارة توقعات أصحاب المصلحة تمثل تحدياً كبيراً.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00DB4C"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E999BA"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BB210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DF22F"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70F892"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525C2AEE"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B09FAE"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AB0CD"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ضعف التنسيق بين الإدارات والأقسام داخل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8D731A"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8582FD"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FEF5E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2BAE0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BF1A2E" w14:textId="77777777" w:rsidR="00C17045" w:rsidRPr="009F1DB1" w:rsidRDefault="00C17045" w:rsidP="00EE0FC6">
            <w:pPr>
              <w:spacing w:line="360" w:lineRule="auto"/>
              <w:rPr>
                <w:rFonts w:ascii="Simplified Arabic" w:eastAsia="Times New Roman" w:hAnsi="Simplified Arabic" w:cs="Simplified Arabic"/>
                <w:sz w:val="32"/>
                <w:szCs w:val="32"/>
              </w:rPr>
            </w:pPr>
          </w:p>
        </w:tc>
      </w:tr>
    </w:tbl>
    <w:p w14:paraId="34E7CC98" w14:textId="77777777" w:rsidR="00C17045" w:rsidRPr="009F1DB1" w:rsidRDefault="00C17045" w:rsidP="00EE0FC6">
      <w:pPr>
        <w:spacing w:after="120" w:line="360" w:lineRule="auto"/>
        <w:rPr>
          <w:rFonts w:ascii="Simplified Arabic" w:eastAsia="Times New Roman" w:hAnsi="Simplified Arabic" w:cs="Simplified Arabic"/>
          <w:color w:val="1B1C1D"/>
          <w:sz w:val="32"/>
          <w:szCs w:val="32"/>
        </w:rPr>
      </w:pPr>
    </w:p>
    <w:p w14:paraId="3BA0BEC8" w14:textId="77777777" w:rsidR="00C17045" w:rsidRPr="009F1DB1" w:rsidRDefault="00C17045" w:rsidP="00EE0FC6">
      <w:pPr>
        <w:pStyle w:val="3"/>
        <w:spacing w:before="0" w:after="120" w:line="360" w:lineRule="auto"/>
        <w:rPr>
          <w:rFonts w:ascii="Simplified Arabic" w:eastAsia="Times New Roman" w:hAnsi="Simplified Arabic" w:cs="Simplified Arabic"/>
          <w:color w:val="1B1C1D"/>
          <w:sz w:val="32"/>
          <w:szCs w:val="32"/>
          <w:rtl/>
        </w:rPr>
      </w:pPr>
      <w:r w:rsidRPr="009F1DB1">
        <w:rPr>
          <w:rFonts w:ascii="Simplified Arabic" w:eastAsia="Times New Roman" w:hAnsi="Simplified Arabic" w:cs="Simplified Arabic" w:hint="cs"/>
          <w:color w:val="1B1C1D"/>
          <w:sz w:val="32"/>
          <w:szCs w:val="32"/>
          <w:rtl/>
        </w:rPr>
        <w:t>الجزء الثالث: نجاح المشاريع</w:t>
      </w:r>
    </w:p>
    <w:p w14:paraId="20C3D726" w14:textId="77777777" w:rsidR="00C17045" w:rsidRPr="009F1DB1" w:rsidRDefault="00C17045"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يرجى تقييم مدى نجاح المشاريع التي عملت عليها في شركتك بناءً على المعايير التالية:</w:t>
      </w:r>
    </w:p>
    <w:p w14:paraId="14219424" w14:textId="77777777" w:rsidR="00C17045" w:rsidRPr="009F1DB1" w:rsidRDefault="00C17045" w:rsidP="00EE0FC6">
      <w:pPr>
        <w:pStyle w:val="a5"/>
        <w:bidi/>
        <w:spacing w:before="0" w:before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 = غير ناجح أبداً | 2 = غير ناجح | 3 = محايد | 4 = ناجح | 5 = ناجح جداً</w:t>
      </w:r>
    </w:p>
    <w:tbl>
      <w:tblPr>
        <w:bidiVisual/>
        <w:tblW w:w="0" w:type="auto"/>
        <w:tblCellSpacing w:w="15" w:type="dxa"/>
        <w:tblCellMar>
          <w:left w:w="0" w:type="dxa"/>
          <w:right w:w="0" w:type="dxa"/>
        </w:tblCellMar>
        <w:tblLook w:val="04A0" w:firstRow="1" w:lastRow="0" w:firstColumn="1" w:lastColumn="0" w:noHBand="0" w:noVBand="1"/>
      </w:tblPr>
      <w:tblGrid>
        <w:gridCol w:w="864"/>
        <w:gridCol w:w="4992"/>
        <w:gridCol w:w="589"/>
        <w:gridCol w:w="589"/>
        <w:gridCol w:w="589"/>
        <w:gridCol w:w="589"/>
        <w:gridCol w:w="604"/>
      </w:tblGrid>
      <w:tr w:rsidR="00C17045" w:rsidRPr="009F1DB1" w14:paraId="648B1221" w14:textId="77777777" w:rsidTr="00CD2F9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3CD98E"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730A6F"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6402BD"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9F243"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5FD9DF"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35F835"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7FEBEF"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5</w:t>
            </w:r>
          </w:p>
        </w:tc>
      </w:tr>
      <w:tr w:rsidR="00C17045" w:rsidRPr="009F1DB1" w14:paraId="2CBEB77F"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361D1"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0C62FF"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الالتزام بالمواعيد النهائية لتسليم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3EA2D5"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F9A930"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DC47D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BEB4D"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3EC2AA"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7DA75B5C"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923E68"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70E942"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الالتزام بالميزانية المعتمدة للمشاريع.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B15BC6"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A89C2"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238E4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14FE9E"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78FDA4"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6D58A45F"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68D003"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00B2AC"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تحقيق الجودة المطلوبة في مخرجات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D33113"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0E6F68"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D4C9E4"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51F2E3"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DFDE1B"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058F9118"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A6C65F"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152014"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مدى رضا العميل عن نتائج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7C5298"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7954F4"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BCF645"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40A8E8"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9C9F14" w14:textId="77777777" w:rsidR="00C17045" w:rsidRPr="009F1DB1" w:rsidRDefault="00C17045" w:rsidP="00EE0FC6">
            <w:pPr>
              <w:spacing w:line="360" w:lineRule="auto"/>
              <w:rPr>
                <w:rFonts w:ascii="Simplified Arabic" w:eastAsia="Times New Roman" w:hAnsi="Simplified Arabic" w:cs="Simplified Arabic"/>
                <w:sz w:val="32"/>
                <w:szCs w:val="32"/>
              </w:rPr>
            </w:pPr>
          </w:p>
        </w:tc>
      </w:tr>
      <w:tr w:rsidR="00C17045" w:rsidRPr="009F1DB1" w14:paraId="261DC520" w14:textId="77777777" w:rsidTr="00CD2F9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BDFC7D"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Pr>
            </w:pPr>
            <w:r w:rsidRPr="009F1DB1">
              <w:rPr>
                <w:rFonts w:ascii="Simplified Arabic" w:hAnsi="Simplified Arabic" w:cs="Simplified Arabic" w:hint="cs"/>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8C3F25" w14:textId="77777777" w:rsidR="00C17045" w:rsidRPr="009F1DB1" w:rsidRDefault="00C17045" w:rsidP="00EE0FC6">
            <w:pPr>
              <w:pStyle w:val="a5"/>
              <w:bidi/>
              <w:spacing w:before="0" w:beforeAutospacing="0" w:after="0" w:afterAutospacing="0" w:line="360" w:lineRule="auto"/>
              <w:rPr>
                <w:rFonts w:ascii="Simplified Arabic" w:hAnsi="Simplified Arabic" w:cs="Simplified Arabic"/>
                <w:color w:val="1B1C1D"/>
                <w:sz w:val="32"/>
                <w:szCs w:val="32"/>
                <w:rtl/>
              </w:rPr>
            </w:pPr>
            <w:r w:rsidRPr="009F1DB1">
              <w:rPr>
                <w:rFonts w:ascii="Simplified Arabic" w:hAnsi="Simplified Arabic" w:cs="Simplified Arabic" w:hint="cs"/>
                <w:color w:val="1B1C1D"/>
                <w:sz w:val="32"/>
                <w:szCs w:val="32"/>
                <w:rtl/>
              </w:rPr>
              <w:t>تحقيق المشروع لأهدافه الأساسية والنطاق المتفق عليه.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5F5253" w14:textId="77777777" w:rsidR="00C17045" w:rsidRPr="009F1DB1" w:rsidRDefault="00C17045" w:rsidP="00EE0FC6">
            <w:pPr>
              <w:spacing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E5F280"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94E2C1"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CBE02D" w14:textId="77777777" w:rsidR="00C17045" w:rsidRPr="009F1DB1" w:rsidRDefault="00C17045" w:rsidP="00EE0FC6">
            <w:pPr>
              <w:spacing w:line="360" w:lineRule="auto"/>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6404EC" w14:textId="77777777" w:rsidR="00C17045" w:rsidRPr="009F1DB1" w:rsidRDefault="00C17045" w:rsidP="00EE0FC6">
            <w:pPr>
              <w:spacing w:line="360" w:lineRule="auto"/>
              <w:rPr>
                <w:rFonts w:ascii="Simplified Arabic" w:eastAsia="Times New Roman" w:hAnsi="Simplified Arabic" w:cs="Simplified Arabic"/>
                <w:sz w:val="32"/>
                <w:szCs w:val="32"/>
              </w:rPr>
            </w:pPr>
          </w:p>
        </w:tc>
      </w:tr>
    </w:tbl>
    <w:p w14:paraId="5F202BF9" w14:textId="77777777" w:rsidR="00C17045" w:rsidRPr="009F1DB1" w:rsidRDefault="00C17045" w:rsidP="00EE0FC6">
      <w:pPr>
        <w:spacing w:after="120" w:line="360" w:lineRule="auto"/>
        <w:rPr>
          <w:rFonts w:ascii="Simplified Arabic" w:eastAsia="Times New Roman" w:hAnsi="Simplified Arabic" w:cs="Simplified Arabic"/>
          <w:color w:val="1B1C1D"/>
          <w:sz w:val="32"/>
          <w:szCs w:val="32"/>
        </w:rPr>
      </w:pPr>
    </w:p>
    <w:p w14:paraId="7043D701" w14:textId="77777777" w:rsidR="00C17045" w:rsidRPr="009F1DB1" w:rsidRDefault="00C17045" w:rsidP="00EE0FC6">
      <w:pPr>
        <w:spacing w:after="120" w:line="360" w:lineRule="auto"/>
        <w:rPr>
          <w:rFonts w:ascii="Simplified Arabic" w:eastAsia="Times New Roman" w:hAnsi="Simplified Arabic" w:cs="Simplified Arabic"/>
          <w:color w:val="1B1C1D"/>
          <w:sz w:val="32"/>
          <w:szCs w:val="32"/>
          <w:rtl/>
        </w:rPr>
      </w:pPr>
    </w:p>
    <w:p w14:paraId="2F73475A" w14:textId="77777777" w:rsidR="00B059D4" w:rsidRPr="009F1DB1" w:rsidRDefault="00B059D4" w:rsidP="00EE0FC6">
      <w:pPr>
        <w:bidi w:val="0"/>
        <w:spacing w:before="100" w:beforeAutospacing="1" w:after="100" w:afterAutospacing="1" w:line="360" w:lineRule="auto"/>
        <w:rPr>
          <w:rFonts w:ascii="Simplified Arabic" w:eastAsia="Times New Roman" w:hAnsi="Simplified Arabic" w:cs="Simplified Arabic"/>
          <w:sz w:val="32"/>
          <w:szCs w:val="32"/>
          <w:rtl/>
        </w:rPr>
      </w:pPr>
    </w:p>
    <w:p w14:paraId="5C85D37D" w14:textId="77777777" w:rsidR="00FD3DFE" w:rsidRPr="009F1DB1" w:rsidRDefault="00FD3DFE" w:rsidP="00EE0FC6">
      <w:pPr>
        <w:bidi w:val="0"/>
        <w:spacing w:before="100" w:beforeAutospacing="1" w:after="100" w:afterAutospacing="1" w:line="360" w:lineRule="auto"/>
        <w:rPr>
          <w:rFonts w:ascii="Simplified Arabic" w:eastAsia="Times New Roman" w:hAnsi="Simplified Arabic" w:cs="Simplified Arabic"/>
          <w:sz w:val="32"/>
          <w:szCs w:val="32"/>
          <w:rtl/>
        </w:rPr>
      </w:pPr>
    </w:p>
    <w:p w14:paraId="0641E102" w14:textId="77777777" w:rsidR="00FD3DFE" w:rsidRPr="009F1DB1" w:rsidRDefault="00FD3DFE" w:rsidP="00EE0FC6">
      <w:pPr>
        <w:bidi w:val="0"/>
        <w:spacing w:before="100" w:beforeAutospacing="1" w:after="100" w:afterAutospacing="1" w:line="360" w:lineRule="auto"/>
        <w:rPr>
          <w:rFonts w:ascii="Simplified Arabic" w:eastAsia="Times New Roman" w:hAnsi="Simplified Arabic" w:cs="Simplified Arabic"/>
          <w:sz w:val="32"/>
          <w:szCs w:val="32"/>
          <w:rtl/>
        </w:rPr>
      </w:pPr>
    </w:p>
    <w:p w14:paraId="4F35E4D0" w14:textId="1706AFC8" w:rsidR="00FD3DFE" w:rsidRPr="009F1DB1" w:rsidRDefault="00FD3DFE" w:rsidP="00EE0FC6">
      <w:pPr>
        <w:bidi w:val="0"/>
        <w:spacing w:before="100" w:beforeAutospacing="1" w:after="100" w:afterAutospacing="1" w:line="360" w:lineRule="auto"/>
        <w:rPr>
          <w:rFonts w:ascii="Simplified Arabic" w:eastAsia="Times New Roman" w:hAnsi="Simplified Arabic" w:cs="Simplified Arabic"/>
          <w:sz w:val="32"/>
          <w:szCs w:val="32"/>
        </w:rPr>
      </w:pPr>
      <w:r w:rsidRPr="009F1DB1">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34AB0DA5" wp14:editId="64E5BD81">
            <wp:simplePos x="0" y="0"/>
            <wp:positionH relativeFrom="margin">
              <wp:posOffset>3721735</wp:posOffset>
            </wp:positionH>
            <wp:positionV relativeFrom="margin">
              <wp:posOffset>-357505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sidRPr="009F1DB1">
        <w:rPr>
          <w:rFonts w:ascii="Simplified Arabic" w:eastAsia="Times New Roman" w:hAnsi="Simplified Arabic" w:cs="Simplified Arabic" w:hint="cs"/>
          <w:sz w:val="32"/>
          <w:szCs w:val="32"/>
        </w:rPr>
        <w:t>Midocean</w:t>
      </w:r>
      <w:proofErr w:type="spellEnd"/>
      <w:r w:rsidRPr="009F1DB1">
        <w:rPr>
          <w:rFonts w:ascii="Simplified Arabic" w:eastAsia="Times New Roman" w:hAnsi="Simplified Arabic" w:cs="Simplified Arabic" w:hint="cs"/>
          <w:sz w:val="32"/>
          <w:szCs w:val="32"/>
        </w:rPr>
        <w:t xml:space="preserve"> University</w:t>
      </w:r>
    </w:p>
    <w:p w14:paraId="6197E58A" w14:textId="77777777" w:rsidR="00FD3DFE" w:rsidRPr="009F1DB1" w:rsidRDefault="00FD3DFE" w:rsidP="00EE0FC6">
      <w:pPr>
        <w:bidi w:val="0"/>
        <w:spacing w:before="100" w:beforeAutospacing="1" w:after="100" w:afterAutospacing="1" w:line="360" w:lineRule="auto"/>
        <w:rPr>
          <w:rFonts w:ascii="Simplified Arabic" w:eastAsia="Times New Roman" w:hAnsi="Simplified Arabic" w:cs="Simplified Arabic"/>
          <w:sz w:val="32"/>
          <w:szCs w:val="32"/>
        </w:rPr>
      </w:pPr>
      <w:r w:rsidRPr="009F1DB1">
        <w:rPr>
          <w:rFonts w:ascii="Simplified Arabic" w:eastAsia="Times New Roman" w:hAnsi="Simplified Arabic" w:cs="Simplified Arabic" w:hint="cs"/>
          <w:sz w:val="32"/>
          <w:szCs w:val="32"/>
        </w:rPr>
        <w:t>College of Management</w:t>
      </w:r>
    </w:p>
    <w:p w14:paraId="7A2CB375" w14:textId="77777777" w:rsidR="00FD3DFE" w:rsidRPr="009F1DB1" w:rsidRDefault="00FD3DFE" w:rsidP="00EE0FC6">
      <w:pPr>
        <w:bidi w:val="0"/>
        <w:spacing w:before="100" w:beforeAutospacing="1" w:after="100" w:afterAutospacing="1" w:line="360" w:lineRule="auto"/>
        <w:rPr>
          <w:rFonts w:ascii="Simplified Arabic" w:eastAsia="Times New Roman" w:hAnsi="Simplified Arabic" w:cs="Simplified Arabic"/>
          <w:sz w:val="32"/>
          <w:szCs w:val="32"/>
          <w:rtl/>
        </w:rPr>
      </w:pPr>
      <w:r w:rsidRPr="009F1DB1">
        <w:rPr>
          <w:rFonts w:ascii="Simplified Arabic" w:eastAsia="Times New Roman" w:hAnsi="Simplified Arabic" w:cs="Simplified Arabic" w:hint="cs"/>
          <w:sz w:val="32"/>
          <w:szCs w:val="32"/>
        </w:rPr>
        <w:t xml:space="preserve">Department/Major: </w:t>
      </w:r>
    </w:p>
    <w:p w14:paraId="4B33A813" w14:textId="203E7477" w:rsidR="00FD3DFE" w:rsidRPr="009F1DB1" w:rsidRDefault="00FD3DFE" w:rsidP="00EE0FC6">
      <w:pPr>
        <w:bidi w:val="0"/>
        <w:spacing w:before="100" w:beforeAutospacing="1" w:after="100" w:afterAutospacing="1" w:line="360" w:lineRule="auto"/>
        <w:rPr>
          <w:rFonts w:ascii="Simplified Arabic" w:eastAsia="Times New Roman" w:hAnsi="Simplified Arabic" w:cs="Simplified Arabic"/>
          <w:sz w:val="32"/>
          <w:szCs w:val="32"/>
          <w:rtl/>
        </w:rPr>
      </w:pPr>
      <w:r w:rsidRPr="009F1DB1">
        <w:rPr>
          <w:rFonts w:ascii="Simplified Arabic" w:eastAsia="Times New Roman" w:hAnsi="Simplified Arabic" w:cs="Simplified Arabic" w:hint="cs"/>
          <w:sz w:val="32"/>
          <w:szCs w:val="32"/>
        </w:rPr>
        <w:t>Master of Project Management</w:t>
      </w:r>
    </w:p>
    <w:p w14:paraId="3165D4A7" w14:textId="77777777" w:rsidR="00A3044F" w:rsidRPr="009F1DB1" w:rsidRDefault="00A3044F" w:rsidP="00EE0FC6">
      <w:pPr>
        <w:bidi w:val="0"/>
        <w:spacing w:before="100" w:beforeAutospacing="1" w:after="100" w:afterAutospacing="1" w:line="360" w:lineRule="auto"/>
        <w:rPr>
          <w:rFonts w:ascii="Simplified Arabic" w:eastAsia="Times New Roman" w:hAnsi="Simplified Arabic" w:cs="Simplified Arabic"/>
          <w:sz w:val="32"/>
          <w:szCs w:val="32"/>
        </w:rPr>
      </w:pPr>
    </w:p>
    <w:p w14:paraId="2A9BD9CB" w14:textId="680CFFE4" w:rsidR="00A3044F" w:rsidRPr="009F1DB1" w:rsidRDefault="00A3044F" w:rsidP="00EB6925">
      <w:pPr>
        <w:bidi w:val="0"/>
        <w:spacing w:before="100" w:beforeAutospacing="1" w:after="100" w:afterAutospacing="1" w:line="360" w:lineRule="auto"/>
        <w:jc w:val="center"/>
        <w:rPr>
          <w:rFonts w:ascii="Simplified Arabic" w:eastAsia="Times New Roman" w:hAnsi="Simplified Arabic" w:cs="Simplified Arabic"/>
          <w:sz w:val="32"/>
          <w:szCs w:val="32"/>
        </w:rPr>
      </w:pPr>
      <w:r w:rsidRPr="009F1DB1">
        <w:rPr>
          <w:rFonts w:ascii="Simplified Arabic" w:eastAsia="Times New Roman" w:hAnsi="Simplified Arabic" w:cs="Simplified Arabic" w:hint="cs"/>
          <w:sz w:val="32"/>
          <w:szCs w:val="32"/>
        </w:rPr>
        <w:t>Research Title</w:t>
      </w:r>
    </w:p>
    <w:p w14:paraId="219F12F2" w14:textId="77777777" w:rsidR="00EB6925" w:rsidRDefault="00EB6925" w:rsidP="00EB6925">
      <w:pPr>
        <w:pStyle w:val="a5"/>
        <w:spacing w:before="0" w:beforeAutospacing="0" w:after="0" w:afterAutospacing="0"/>
        <w:jc w:val="center"/>
        <w:rPr>
          <w:rFonts w:ascii="Arial" w:hAnsi="Arial" w:cs="Arial"/>
          <w:color w:val="1B1C1D"/>
        </w:rPr>
      </w:pPr>
      <w:r>
        <w:rPr>
          <w:rFonts w:ascii="Arial" w:hAnsi="Arial" w:cs="Arial"/>
          <w:b/>
          <w:bCs/>
          <w:color w:val="1B1C1D"/>
          <w:bdr w:val="none" w:sz="0" w:space="0" w:color="auto" w:frame="1"/>
        </w:rPr>
        <w:t>Challenges of Project Management in the Saudi Private Sector: An Analytical Study of Its Impact on Project Success in Major Contracting Companies in Riyadh City.</w:t>
      </w:r>
    </w:p>
    <w:p w14:paraId="4F97CA94" w14:textId="77777777" w:rsidR="00A3044F" w:rsidRPr="009F1DB1" w:rsidRDefault="00A3044F" w:rsidP="00EE0FC6">
      <w:pPr>
        <w:bidi w:val="0"/>
        <w:spacing w:before="100" w:beforeAutospacing="1" w:after="100" w:afterAutospacing="1" w:line="360" w:lineRule="auto"/>
        <w:jc w:val="center"/>
        <w:rPr>
          <w:rFonts w:ascii="Simplified Arabic" w:eastAsia="Times New Roman" w:hAnsi="Simplified Arabic" w:cs="Simplified Arabic"/>
          <w:sz w:val="32"/>
          <w:szCs w:val="32"/>
        </w:rPr>
      </w:pPr>
    </w:p>
    <w:p w14:paraId="6FF1DD10" w14:textId="764EDA86" w:rsidR="00A3044F" w:rsidRPr="009F1DB1" w:rsidRDefault="00A3044F" w:rsidP="00EE0FC6">
      <w:pPr>
        <w:bidi w:val="0"/>
        <w:spacing w:before="100" w:beforeAutospacing="1" w:after="100" w:afterAutospacing="1" w:line="360" w:lineRule="auto"/>
        <w:jc w:val="center"/>
        <w:rPr>
          <w:rFonts w:ascii="Simplified Arabic" w:eastAsia="Times New Roman" w:hAnsi="Simplified Arabic" w:cs="Simplified Arabic"/>
          <w:sz w:val="32"/>
          <w:szCs w:val="32"/>
        </w:rPr>
      </w:pPr>
      <w:r w:rsidRPr="009F1DB1">
        <w:rPr>
          <w:rFonts w:ascii="Simplified Arabic" w:eastAsia="Times New Roman" w:hAnsi="Simplified Arabic" w:cs="Simplified Arabic" w:hint="cs"/>
          <w:sz w:val="32"/>
          <w:szCs w:val="32"/>
        </w:rPr>
        <w:t xml:space="preserve">Student Sultan Abdullah </w:t>
      </w:r>
      <w:proofErr w:type="spellStart"/>
      <w:r w:rsidRPr="009F1DB1">
        <w:rPr>
          <w:rFonts w:ascii="Simplified Arabic" w:eastAsia="Times New Roman" w:hAnsi="Simplified Arabic" w:cs="Simplified Arabic" w:hint="cs"/>
          <w:sz w:val="32"/>
          <w:szCs w:val="32"/>
        </w:rPr>
        <w:t>Awda</w:t>
      </w:r>
      <w:proofErr w:type="spellEnd"/>
      <w:r w:rsidRPr="009F1DB1">
        <w:rPr>
          <w:rFonts w:ascii="Simplified Arabic" w:eastAsia="Times New Roman" w:hAnsi="Simplified Arabic" w:cs="Simplified Arabic" w:hint="cs"/>
          <w:sz w:val="32"/>
          <w:szCs w:val="32"/>
        </w:rPr>
        <w:t xml:space="preserve"> Al-</w:t>
      </w:r>
      <w:proofErr w:type="spellStart"/>
      <w:r w:rsidRPr="009F1DB1">
        <w:rPr>
          <w:rFonts w:ascii="Simplified Arabic" w:eastAsia="Times New Roman" w:hAnsi="Simplified Arabic" w:cs="Simplified Arabic" w:hint="cs"/>
          <w:sz w:val="32"/>
          <w:szCs w:val="32"/>
        </w:rPr>
        <w:t>Khalidi</w:t>
      </w:r>
      <w:proofErr w:type="spellEnd"/>
    </w:p>
    <w:p w14:paraId="2CBA99BD" w14:textId="0C9D89A7" w:rsidR="00A3044F" w:rsidRPr="009F1DB1" w:rsidRDefault="00A3044F" w:rsidP="00EE0FC6">
      <w:pPr>
        <w:bidi w:val="0"/>
        <w:spacing w:before="100" w:beforeAutospacing="1" w:after="100" w:afterAutospacing="1" w:line="360" w:lineRule="auto"/>
        <w:jc w:val="center"/>
        <w:rPr>
          <w:rFonts w:ascii="Simplified Arabic" w:eastAsia="Times New Roman" w:hAnsi="Simplified Arabic" w:cs="Simplified Arabic"/>
          <w:sz w:val="32"/>
          <w:szCs w:val="32"/>
        </w:rPr>
      </w:pPr>
      <w:r w:rsidRPr="009F1DB1">
        <w:rPr>
          <w:rFonts w:ascii="Simplified Arabic" w:eastAsia="Times New Roman" w:hAnsi="Simplified Arabic" w:cs="Simplified Arabic" w:hint="cs"/>
          <w:sz w:val="32"/>
          <w:szCs w:val="32"/>
        </w:rPr>
        <w:t>Supervision</w:t>
      </w:r>
    </w:p>
    <w:p w14:paraId="0DA8A2EF" w14:textId="77777777" w:rsidR="00A3044F" w:rsidRPr="009F1DB1" w:rsidRDefault="00A3044F" w:rsidP="00EE0FC6">
      <w:pPr>
        <w:bidi w:val="0"/>
        <w:spacing w:before="100" w:beforeAutospacing="1" w:after="100" w:afterAutospacing="1" w:line="360" w:lineRule="auto"/>
        <w:jc w:val="center"/>
        <w:rPr>
          <w:rFonts w:ascii="Simplified Arabic" w:eastAsia="Times New Roman" w:hAnsi="Simplified Arabic" w:cs="Simplified Arabic"/>
          <w:sz w:val="32"/>
          <w:szCs w:val="32"/>
        </w:rPr>
      </w:pPr>
    </w:p>
    <w:p w14:paraId="197F51F1" w14:textId="55C1B035" w:rsidR="00A3044F" w:rsidRPr="009F1DB1" w:rsidRDefault="00A3044F" w:rsidP="00EE0FC6">
      <w:pPr>
        <w:bidi w:val="0"/>
        <w:spacing w:before="100" w:beforeAutospacing="1" w:after="100" w:afterAutospacing="1" w:line="360" w:lineRule="auto"/>
        <w:jc w:val="center"/>
        <w:rPr>
          <w:rFonts w:ascii="Simplified Arabic" w:eastAsia="Times New Roman" w:hAnsi="Simplified Arabic" w:cs="Simplified Arabic"/>
          <w:sz w:val="32"/>
          <w:szCs w:val="32"/>
        </w:rPr>
      </w:pPr>
      <w:r w:rsidRPr="009F1DB1">
        <w:rPr>
          <w:rFonts w:ascii="Simplified Arabic" w:eastAsia="Times New Roman" w:hAnsi="Simplified Arabic" w:cs="Simplified Arabic" w:hint="cs"/>
          <w:sz w:val="32"/>
          <w:szCs w:val="32"/>
        </w:rPr>
        <w:t>Academic Year</w:t>
      </w:r>
    </w:p>
    <w:p w14:paraId="13A97B50" w14:textId="11078FCA" w:rsidR="00A3044F" w:rsidRPr="009F1DB1" w:rsidRDefault="00134A5C" w:rsidP="00EE0FC6">
      <w:pPr>
        <w:bidi w:val="0"/>
        <w:spacing w:before="100" w:beforeAutospacing="1" w:after="100" w:afterAutospacing="1" w:line="360" w:lineRule="auto"/>
        <w:jc w:val="center"/>
        <w:rPr>
          <w:rFonts w:ascii="Simplified Arabic" w:eastAsia="Times New Roman" w:hAnsi="Simplified Arabic" w:cs="Simplified Arabic"/>
          <w:sz w:val="32"/>
          <w:szCs w:val="32"/>
          <w:rtl/>
        </w:rPr>
      </w:pPr>
      <w:r w:rsidRPr="009F1DB1">
        <w:rPr>
          <w:rFonts w:ascii="Simplified Arabic" w:eastAsia="Times New Roman" w:hAnsi="Simplified Arabic" w:cs="Simplified Arabic" w:hint="cs"/>
          <w:sz w:val="32"/>
          <w:szCs w:val="32"/>
          <w:lang w:bidi="ar-EG"/>
        </w:rPr>
        <w:t>2025</w:t>
      </w:r>
    </w:p>
    <w:sectPr w:rsidR="00A3044F" w:rsidRPr="009F1DB1"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D45CD" w14:textId="77777777" w:rsidR="00262285" w:rsidRDefault="00262285" w:rsidP="009125CE">
      <w:pPr>
        <w:spacing w:after="0" w:line="240" w:lineRule="auto"/>
      </w:pPr>
      <w:r>
        <w:separator/>
      </w:r>
    </w:p>
  </w:endnote>
  <w:endnote w:type="continuationSeparator" w:id="0">
    <w:p w14:paraId="4DFB9F06" w14:textId="77777777" w:rsidR="00262285" w:rsidRDefault="002622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64C000" w:usb3="00000000" w:csb0="00000001"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540288029"/>
      <w:docPartObj>
        <w:docPartGallery w:val="Page Numbers (Bottom of Page)"/>
        <w:docPartUnique/>
      </w:docPartObj>
    </w:sdtPr>
    <w:sdtEndPr>
      <w:rPr>
        <w:rStyle w:val="a8"/>
      </w:rPr>
    </w:sdtEndPr>
    <w:sdtContent>
      <w:p w14:paraId="299ED2FE" w14:textId="230FA780" w:rsidR="00BF5020" w:rsidRDefault="00BF5020" w:rsidP="00213D1F">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20099252" w14:textId="77777777" w:rsidR="00BF5020" w:rsidRDefault="00BF502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377157361"/>
      <w:docPartObj>
        <w:docPartGallery w:val="Page Numbers (Bottom of Page)"/>
        <w:docPartUnique/>
      </w:docPartObj>
    </w:sdtPr>
    <w:sdtEndPr>
      <w:rPr>
        <w:rStyle w:val="a8"/>
      </w:rPr>
    </w:sdtEndPr>
    <w:sdtContent>
      <w:p w14:paraId="7CD364FD" w14:textId="1EF598C2" w:rsidR="00BF5020" w:rsidRDefault="00BF5020" w:rsidP="00213D1F">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10</w:t>
        </w:r>
        <w:r>
          <w:rPr>
            <w:rStyle w:val="a8"/>
            <w:rtl/>
          </w:rPr>
          <w:fldChar w:fldCharType="end"/>
        </w:r>
      </w:p>
    </w:sdtContent>
  </w:sdt>
  <w:p w14:paraId="50317FED" w14:textId="77777777" w:rsidR="00BF5020" w:rsidRDefault="00BF502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1DA11" w14:textId="77777777" w:rsidR="00262285" w:rsidRDefault="00262285" w:rsidP="009125CE">
      <w:pPr>
        <w:spacing w:after="0" w:line="240" w:lineRule="auto"/>
      </w:pPr>
      <w:r>
        <w:separator/>
      </w:r>
    </w:p>
  </w:footnote>
  <w:footnote w:type="continuationSeparator" w:id="0">
    <w:p w14:paraId="625CBF00" w14:textId="77777777" w:rsidR="00262285" w:rsidRDefault="0026228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7F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66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95D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67DD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A633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627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3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41B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57B2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C466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3D01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5F11D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2417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1359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176E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F92A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3763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D2C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7928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7D02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63A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A59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45208"/>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101C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35755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BD4E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D146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869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2B39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7B70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0C1B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2C40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194C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3A6C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8427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A45F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0A47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7C63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DD6F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AE64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F639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472C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F017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6621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CC5F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5882850">
    <w:abstractNumId w:val="37"/>
  </w:num>
  <w:num w:numId="2" w16cid:durableId="821584264">
    <w:abstractNumId w:val="22"/>
  </w:num>
  <w:num w:numId="3" w16cid:durableId="262611151">
    <w:abstractNumId w:val="38"/>
  </w:num>
  <w:num w:numId="4" w16cid:durableId="2021393465">
    <w:abstractNumId w:val="43"/>
  </w:num>
  <w:num w:numId="5" w16cid:durableId="250283722">
    <w:abstractNumId w:val="21"/>
  </w:num>
  <w:num w:numId="6" w16cid:durableId="1949269319">
    <w:abstractNumId w:val="16"/>
  </w:num>
  <w:num w:numId="7" w16cid:durableId="771827091">
    <w:abstractNumId w:val="1"/>
  </w:num>
  <w:num w:numId="8" w16cid:durableId="1436057491">
    <w:abstractNumId w:val="25"/>
  </w:num>
  <w:num w:numId="9" w16cid:durableId="2116441592">
    <w:abstractNumId w:val="23"/>
  </w:num>
  <w:num w:numId="10" w16cid:durableId="1771701173">
    <w:abstractNumId w:val="27"/>
  </w:num>
  <w:num w:numId="11" w16cid:durableId="581984781">
    <w:abstractNumId w:val="0"/>
  </w:num>
  <w:num w:numId="12" w16cid:durableId="2042631561">
    <w:abstractNumId w:val="39"/>
  </w:num>
  <w:num w:numId="13" w16cid:durableId="1821190605">
    <w:abstractNumId w:val="35"/>
  </w:num>
  <w:num w:numId="14" w16cid:durableId="1200555142">
    <w:abstractNumId w:val="34"/>
  </w:num>
  <w:num w:numId="15" w16cid:durableId="1144196587">
    <w:abstractNumId w:val="18"/>
  </w:num>
  <w:num w:numId="16" w16cid:durableId="1572304232">
    <w:abstractNumId w:val="17"/>
  </w:num>
  <w:num w:numId="17" w16cid:durableId="1649437264">
    <w:abstractNumId w:val="3"/>
  </w:num>
  <w:num w:numId="18" w16cid:durableId="2128961974">
    <w:abstractNumId w:val="41"/>
  </w:num>
  <w:num w:numId="19" w16cid:durableId="1947082517">
    <w:abstractNumId w:val="32"/>
  </w:num>
  <w:num w:numId="20" w16cid:durableId="485904753">
    <w:abstractNumId w:val="11"/>
  </w:num>
  <w:num w:numId="21" w16cid:durableId="579675850">
    <w:abstractNumId w:val="24"/>
  </w:num>
  <w:num w:numId="22" w16cid:durableId="1825513805">
    <w:abstractNumId w:val="36"/>
  </w:num>
  <w:num w:numId="23" w16cid:durableId="936713269">
    <w:abstractNumId w:val="31"/>
  </w:num>
  <w:num w:numId="24" w16cid:durableId="1703171745">
    <w:abstractNumId w:val="26"/>
  </w:num>
  <w:num w:numId="25" w16cid:durableId="160438411">
    <w:abstractNumId w:val="10"/>
  </w:num>
  <w:num w:numId="26" w16cid:durableId="901255035">
    <w:abstractNumId w:val="29"/>
  </w:num>
  <w:num w:numId="27" w16cid:durableId="990642794">
    <w:abstractNumId w:val="6"/>
  </w:num>
  <w:num w:numId="28" w16cid:durableId="825635163">
    <w:abstractNumId w:val="33"/>
  </w:num>
  <w:num w:numId="29" w16cid:durableId="512719437">
    <w:abstractNumId w:val="7"/>
  </w:num>
  <w:num w:numId="30" w16cid:durableId="60297613">
    <w:abstractNumId w:val="12"/>
  </w:num>
  <w:num w:numId="31" w16cid:durableId="544485343">
    <w:abstractNumId w:val="4"/>
  </w:num>
  <w:num w:numId="32" w16cid:durableId="581834258">
    <w:abstractNumId w:val="19"/>
  </w:num>
  <w:num w:numId="33" w16cid:durableId="1437946131">
    <w:abstractNumId w:val="40"/>
  </w:num>
  <w:num w:numId="34" w16cid:durableId="942617277">
    <w:abstractNumId w:val="9"/>
  </w:num>
  <w:num w:numId="35" w16cid:durableId="205918487">
    <w:abstractNumId w:val="30"/>
  </w:num>
  <w:num w:numId="36" w16cid:durableId="1260606533">
    <w:abstractNumId w:val="28"/>
  </w:num>
  <w:num w:numId="37" w16cid:durableId="593633162">
    <w:abstractNumId w:val="13"/>
  </w:num>
  <w:num w:numId="38" w16cid:durableId="2000694461">
    <w:abstractNumId w:val="15"/>
  </w:num>
  <w:num w:numId="39" w16cid:durableId="1338769761">
    <w:abstractNumId w:val="5"/>
  </w:num>
  <w:num w:numId="40" w16cid:durableId="690376316">
    <w:abstractNumId w:val="2"/>
  </w:num>
  <w:num w:numId="41" w16cid:durableId="1994094124">
    <w:abstractNumId w:val="14"/>
  </w:num>
  <w:num w:numId="42" w16cid:durableId="1020276865">
    <w:abstractNumId w:val="20"/>
  </w:num>
  <w:num w:numId="43" w16cid:durableId="1909997504">
    <w:abstractNumId w:val="42"/>
  </w:num>
  <w:num w:numId="44" w16cid:durableId="1751076454">
    <w:abstractNumId w:val="44"/>
  </w:num>
  <w:num w:numId="45" w16cid:durableId="848256087">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5EE"/>
    <w:rsid w:val="00026BCF"/>
    <w:rsid w:val="00043156"/>
    <w:rsid w:val="00046416"/>
    <w:rsid w:val="000C1A21"/>
    <w:rsid w:val="000E5766"/>
    <w:rsid w:val="000E66B2"/>
    <w:rsid w:val="000E7A70"/>
    <w:rsid w:val="000F44B4"/>
    <w:rsid w:val="00134A5C"/>
    <w:rsid w:val="00137E6D"/>
    <w:rsid w:val="0017617B"/>
    <w:rsid w:val="00183069"/>
    <w:rsid w:val="001902DB"/>
    <w:rsid w:val="00197282"/>
    <w:rsid w:val="001A560D"/>
    <w:rsid w:val="001C2162"/>
    <w:rsid w:val="001E5D73"/>
    <w:rsid w:val="001E72F8"/>
    <w:rsid w:val="002175FB"/>
    <w:rsid w:val="00237B2A"/>
    <w:rsid w:val="0024397D"/>
    <w:rsid w:val="00254F3D"/>
    <w:rsid w:val="00262285"/>
    <w:rsid w:val="002634AA"/>
    <w:rsid w:val="00296AA4"/>
    <w:rsid w:val="002A3020"/>
    <w:rsid w:val="002B1B4B"/>
    <w:rsid w:val="002D1465"/>
    <w:rsid w:val="00324806"/>
    <w:rsid w:val="00332677"/>
    <w:rsid w:val="00372339"/>
    <w:rsid w:val="00376288"/>
    <w:rsid w:val="00381A3B"/>
    <w:rsid w:val="003838DD"/>
    <w:rsid w:val="00397139"/>
    <w:rsid w:val="003B0D3A"/>
    <w:rsid w:val="003D15B4"/>
    <w:rsid w:val="003E3E07"/>
    <w:rsid w:val="003E672A"/>
    <w:rsid w:val="004414FE"/>
    <w:rsid w:val="00444EBE"/>
    <w:rsid w:val="0045218D"/>
    <w:rsid w:val="00452231"/>
    <w:rsid w:val="0045647B"/>
    <w:rsid w:val="0048556B"/>
    <w:rsid w:val="004A58FE"/>
    <w:rsid w:val="004A592E"/>
    <w:rsid w:val="004B0772"/>
    <w:rsid w:val="00505279"/>
    <w:rsid w:val="00527B3F"/>
    <w:rsid w:val="00535BDE"/>
    <w:rsid w:val="00543210"/>
    <w:rsid w:val="00564B90"/>
    <w:rsid w:val="00571FF1"/>
    <w:rsid w:val="00584F8E"/>
    <w:rsid w:val="00585BDD"/>
    <w:rsid w:val="0059069B"/>
    <w:rsid w:val="00590B27"/>
    <w:rsid w:val="005A4FDA"/>
    <w:rsid w:val="005D2EDC"/>
    <w:rsid w:val="005E434B"/>
    <w:rsid w:val="005F7D8D"/>
    <w:rsid w:val="0062761F"/>
    <w:rsid w:val="006728A4"/>
    <w:rsid w:val="00694358"/>
    <w:rsid w:val="006948DE"/>
    <w:rsid w:val="006A6F0E"/>
    <w:rsid w:val="006A7C09"/>
    <w:rsid w:val="006B7A6A"/>
    <w:rsid w:val="006C73E1"/>
    <w:rsid w:val="00703977"/>
    <w:rsid w:val="00744348"/>
    <w:rsid w:val="00746841"/>
    <w:rsid w:val="007678F6"/>
    <w:rsid w:val="0077126C"/>
    <w:rsid w:val="007724FC"/>
    <w:rsid w:val="007830A1"/>
    <w:rsid w:val="0079572B"/>
    <w:rsid w:val="007B0E54"/>
    <w:rsid w:val="007B3431"/>
    <w:rsid w:val="007C0F78"/>
    <w:rsid w:val="007E3A20"/>
    <w:rsid w:val="008076B7"/>
    <w:rsid w:val="0081005F"/>
    <w:rsid w:val="00815421"/>
    <w:rsid w:val="0082332A"/>
    <w:rsid w:val="00825FED"/>
    <w:rsid w:val="008406B2"/>
    <w:rsid w:val="0087044F"/>
    <w:rsid w:val="00877AAC"/>
    <w:rsid w:val="008812E1"/>
    <w:rsid w:val="008B1D3D"/>
    <w:rsid w:val="008B75E8"/>
    <w:rsid w:val="008C0E52"/>
    <w:rsid w:val="008E3F8F"/>
    <w:rsid w:val="008E7EE5"/>
    <w:rsid w:val="008F1EAE"/>
    <w:rsid w:val="008F6FA1"/>
    <w:rsid w:val="009036FC"/>
    <w:rsid w:val="009064E3"/>
    <w:rsid w:val="009125CE"/>
    <w:rsid w:val="00913828"/>
    <w:rsid w:val="0095185B"/>
    <w:rsid w:val="00966805"/>
    <w:rsid w:val="00984478"/>
    <w:rsid w:val="009848F5"/>
    <w:rsid w:val="00986029"/>
    <w:rsid w:val="009A71A9"/>
    <w:rsid w:val="009B6888"/>
    <w:rsid w:val="009C0161"/>
    <w:rsid w:val="009C3F18"/>
    <w:rsid w:val="009D108D"/>
    <w:rsid w:val="009E1436"/>
    <w:rsid w:val="009E1E06"/>
    <w:rsid w:val="009E5668"/>
    <w:rsid w:val="009F1DB1"/>
    <w:rsid w:val="00A02013"/>
    <w:rsid w:val="00A20963"/>
    <w:rsid w:val="00A24B36"/>
    <w:rsid w:val="00A25AD9"/>
    <w:rsid w:val="00A3044F"/>
    <w:rsid w:val="00A33C69"/>
    <w:rsid w:val="00A34A56"/>
    <w:rsid w:val="00A47908"/>
    <w:rsid w:val="00A47D03"/>
    <w:rsid w:val="00A57AF9"/>
    <w:rsid w:val="00A74F76"/>
    <w:rsid w:val="00AA63C9"/>
    <w:rsid w:val="00AA79E9"/>
    <w:rsid w:val="00AB0A70"/>
    <w:rsid w:val="00AC0120"/>
    <w:rsid w:val="00AC298F"/>
    <w:rsid w:val="00AE5EBA"/>
    <w:rsid w:val="00B059D4"/>
    <w:rsid w:val="00B313E6"/>
    <w:rsid w:val="00B32C6E"/>
    <w:rsid w:val="00B34FAE"/>
    <w:rsid w:val="00B50618"/>
    <w:rsid w:val="00B55620"/>
    <w:rsid w:val="00B62793"/>
    <w:rsid w:val="00B63B0F"/>
    <w:rsid w:val="00B70375"/>
    <w:rsid w:val="00B7678A"/>
    <w:rsid w:val="00B82D61"/>
    <w:rsid w:val="00BB624C"/>
    <w:rsid w:val="00BB68F4"/>
    <w:rsid w:val="00BF3575"/>
    <w:rsid w:val="00BF5020"/>
    <w:rsid w:val="00C04D0B"/>
    <w:rsid w:val="00C17045"/>
    <w:rsid w:val="00C542DA"/>
    <w:rsid w:val="00C60A29"/>
    <w:rsid w:val="00C71E18"/>
    <w:rsid w:val="00C834E1"/>
    <w:rsid w:val="00CB3076"/>
    <w:rsid w:val="00CB3640"/>
    <w:rsid w:val="00D13EB3"/>
    <w:rsid w:val="00D22171"/>
    <w:rsid w:val="00D310B2"/>
    <w:rsid w:val="00D35ED9"/>
    <w:rsid w:val="00D60BE1"/>
    <w:rsid w:val="00D802DD"/>
    <w:rsid w:val="00D846EF"/>
    <w:rsid w:val="00D87B1C"/>
    <w:rsid w:val="00DB150D"/>
    <w:rsid w:val="00DC0ABD"/>
    <w:rsid w:val="00DC2FBB"/>
    <w:rsid w:val="00DD63AA"/>
    <w:rsid w:val="00E03426"/>
    <w:rsid w:val="00E12238"/>
    <w:rsid w:val="00E66833"/>
    <w:rsid w:val="00E71C79"/>
    <w:rsid w:val="00E80FD9"/>
    <w:rsid w:val="00E91B06"/>
    <w:rsid w:val="00E95E84"/>
    <w:rsid w:val="00EA6B5D"/>
    <w:rsid w:val="00EB20B8"/>
    <w:rsid w:val="00EB6925"/>
    <w:rsid w:val="00ED1EBE"/>
    <w:rsid w:val="00EE0FC6"/>
    <w:rsid w:val="00EF2A25"/>
    <w:rsid w:val="00EF46BB"/>
    <w:rsid w:val="00F170A8"/>
    <w:rsid w:val="00F546CE"/>
    <w:rsid w:val="00F54B26"/>
    <w:rsid w:val="00F61170"/>
    <w:rsid w:val="00F835A6"/>
    <w:rsid w:val="00F94D82"/>
    <w:rsid w:val="00F97CF1"/>
    <w:rsid w:val="00FA5D52"/>
    <w:rsid w:val="00FC09CF"/>
    <w:rsid w:val="00FD3D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E3F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61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43156"/>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F61170"/>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unhideWhenUsed/>
    <w:rsid w:val="00F6117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F61170"/>
    <w:rPr>
      <w:b/>
      <w:bCs/>
    </w:rPr>
  </w:style>
  <w:style w:type="character" w:customStyle="1" w:styleId="3Char">
    <w:name w:val="عنوان 3 Char"/>
    <w:basedOn w:val="a0"/>
    <w:link w:val="3"/>
    <w:uiPriority w:val="9"/>
    <w:rsid w:val="00043156"/>
    <w:rPr>
      <w:rFonts w:eastAsiaTheme="majorEastAsia" w:cstheme="majorBidi"/>
      <w:color w:val="0F4761" w:themeColor="accent1" w:themeShade="BF"/>
      <w:sz w:val="28"/>
      <w:szCs w:val="28"/>
    </w:rPr>
  </w:style>
  <w:style w:type="paragraph" w:styleId="a7">
    <w:name w:val="List Paragraph"/>
    <w:basedOn w:val="a"/>
    <w:uiPriority w:val="34"/>
    <w:qFormat/>
    <w:rsid w:val="00E66833"/>
    <w:pPr>
      <w:ind w:left="720"/>
      <w:contextualSpacing/>
    </w:pPr>
  </w:style>
  <w:style w:type="character" w:styleId="a8">
    <w:name w:val="page number"/>
    <w:basedOn w:val="a0"/>
    <w:uiPriority w:val="99"/>
    <w:semiHidden/>
    <w:unhideWhenUsed/>
    <w:rsid w:val="00BF5020"/>
  </w:style>
  <w:style w:type="character" w:customStyle="1" w:styleId="1Char">
    <w:name w:val="العنوان 1 Char"/>
    <w:basedOn w:val="a0"/>
    <w:link w:val="1"/>
    <w:uiPriority w:val="9"/>
    <w:rsid w:val="008E3F8F"/>
    <w:rPr>
      <w:rFonts w:asciiTheme="majorHAnsi" w:eastAsiaTheme="majorEastAsia" w:hAnsiTheme="majorHAnsi" w:cstheme="majorBidi"/>
      <w:color w:val="0F4761" w:themeColor="accent1" w:themeShade="BF"/>
      <w:sz w:val="40"/>
      <w:szCs w:val="40"/>
    </w:rPr>
  </w:style>
  <w:style w:type="character" w:customStyle="1" w:styleId="mord">
    <w:name w:val="mord"/>
    <w:basedOn w:val="a0"/>
    <w:rsid w:val="00D60BE1"/>
  </w:style>
  <w:style w:type="table" w:styleId="a9">
    <w:name w:val="Table Grid"/>
    <w:basedOn w:val="a1"/>
    <w:uiPriority w:val="39"/>
    <w:rsid w:val="00EB6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E91B0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857016">
      <w:bodyDiv w:val="1"/>
      <w:marLeft w:val="0"/>
      <w:marRight w:val="0"/>
      <w:marTop w:val="0"/>
      <w:marBottom w:val="0"/>
      <w:divBdr>
        <w:top w:val="none" w:sz="0" w:space="0" w:color="auto"/>
        <w:left w:val="none" w:sz="0" w:space="0" w:color="auto"/>
        <w:bottom w:val="none" w:sz="0" w:space="0" w:color="auto"/>
        <w:right w:val="none" w:sz="0" w:space="0" w:color="auto"/>
      </w:divBdr>
    </w:div>
    <w:div w:id="435754655">
      <w:bodyDiv w:val="1"/>
      <w:marLeft w:val="0"/>
      <w:marRight w:val="0"/>
      <w:marTop w:val="0"/>
      <w:marBottom w:val="0"/>
      <w:divBdr>
        <w:top w:val="none" w:sz="0" w:space="0" w:color="auto"/>
        <w:left w:val="none" w:sz="0" w:space="0" w:color="auto"/>
        <w:bottom w:val="none" w:sz="0" w:space="0" w:color="auto"/>
        <w:right w:val="none" w:sz="0" w:space="0" w:color="auto"/>
      </w:divBdr>
    </w:div>
    <w:div w:id="534924058">
      <w:bodyDiv w:val="1"/>
      <w:marLeft w:val="0"/>
      <w:marRight w:val="0"/>
      <w:marTop w:val="0"/>
      <w:marBottom w:val="0"/>
      <w:divBdr>
        <w:top w:val="none" w:sz="0" w:space="0" w:color="auto"/>
        <w:left w:val="none" w:sz="0" w:space="0" w:color="auto"/>
        <w:bottom w:val="none" w:sz="0" w:space="0" w:color="auto"/>
        <w:right w:val="none" w:sz="0" w:space="0" w:color="auto"/>
      </w:divBdr>
    </w:div>
    <w:div w:id="582222053">
      <w:bodyDiv w:val="1"/>
      <w:marLeft w:val="0"/>
      <w:marRight w:val="0"/>
      <w:marTop w:val="0"/>
      <w:marBottom w:val="0"/>
      <w:divBdr>
        <w:top w:val="none" w:sz="0" w:space="0" w:color="auto"/>
        <w:left w:val="none" w:sz="0" w:space="0" w:color="auto"/>
        <w:bottom w:val="none" w:sz="0" w:space="0" w:color="auto"/>
        <w:right w:val="none" w:sz="0" w:space="0" w:color="auto"/>
      </w:divBdr>
    </w:div>
    <w:div w:id="1053112820">
      <w:bodyDiv w:val="1"/>
      <w:marLeft w:val="0"/>
      <w:marRight w:val="0"/>
      <w:marTop w:val="0"/>
      <w:marBottom w:val="0"/>
      <w:divBdr>
        <w:top w:val="none" w:sz="0" w:space="0" w:color="auto"/>
        <w:left w:val="none" w:sz="0" w:space="0" w:color="auto"/>
        <w:bottom w:val="none" w:sz="0" w:space="0" w:color="auto"/>
        <w:right w:val="none" w:sz="0" w:space="0" w:color="auto"/>
      </w:divBdr>
    </w:div>
    <w:div w:id="1329479056">
      <w:bodyDiv w:val="1"/>
      <w:marLeft w:val="0"/>
      <w:marRight w:val="0"/>
      <w:marTop w:val="0"/>
      <w:marBottom w:val="0"/>
      <w:divBdr>
        <w:top w:val="none" w:sz="0" w:space="0" w:color="auto"/>
        <w:left w:val="none" w:sz="0" w:space="0" w:color="auto"/>
        <w:bottom w:val="none" w:sz="0" w:space="0" w:color="auto"/>
        <w:right w:val="none" w:sz="0" w:space="0" w:color="auto"/>
      </w:divBdr>
    </w:div>
    <w:div w:id="1523323696">
      <w:bodyDiv w:val="1"/>
      <w:marLeft w:val="0"/>
      <w:marRight w:val="0"/>
      <w:marTop w:val="0"/>
      <w:marBottom w:val="0"/>
      <w:divBdr>
        <w:top w:val="none" w:sz="0" w:space="0" w:color="auto"/>
        <w:left w:val="none" w:sz="0" w:space="0" w:color="auto"/>
        <w:bottom w:val="none" w:sz="0" w:space="0" w:color="auto"/>
        <w:right w:val="none" w:sz="0" w:space="0" w:color="auto"/>
      </w:divBdr>
    </w:div>
    <w:div w:id="1690914953">
      <w:bodyDiv w:val="1"/>
      <w:marLeft w:val="0"/>
      <w:marRight w:val="0"/>
      <w:marTop w:val="0"/>
      <w:marBottom w:val="0"/>
      <w:divBdr>
        <w:top w:val="none" w:sz="0" w:space="0" w:color="auto"/>
        <w:left w:val="none" w:sz="0" w:space="0" w:color="auto"/>
        <w:bottom w:val="none" w:sz="0" w:space="0" w:color="auto"/>
        <w:right w:val="none" w:sz="0" w:space="0" w:color="auto"/>
      </w:divBdr>
    </w:div>
    <w:div w:id="1708142920">
      <w:bodyDiv w:val="1"/>
      <w:marLeft w:val="0"/>
      <w:marRight w:val="0"/>
      <w:marTop w:val="0"/>
      <w:marBottom w:val="0"/>
      <w:divBdr>
        <w:top w:val="none" w:sz="0" w:space="0" w:color="auto"/>
        <w:left w:val="none" w:sz="0" w:space="0" w:color="auto"/>
        <w:bottom w:val="none" w:sz="0" w:space="0" w:color="auto"/>
        <w:right w:val="none" w:sz="0" w:space="0" w:color="auto"/>
      </w:divBdr>
      <w:divsChild>
        <w:div w:id="430469700">
          <w:marLeft w:val="0"/>
          <w:marRight w:val="0"/>
          <w:marTop w:val="0"/>
          <w:marBottom w:val="0"/>
          <w:divBdr>
            <w:top w:val="none" w:sz="0" w:space="0" w:color="auto"/>
            <w:left w:val="none" w:sz="0" w:space="0" w:color="auto"/>
            <w:bottom w:val="none" w:sz="0" w:space="0" w:color="auto"/>
            <w:right w:val="none" w:sz="0" w:space="0" w:color="auto"/>
          </w:divBdr>
          <w:divsChild>
            <w:div w:id="520583063">
              <w:marLeft w:val="0"/>
              <w:marRight w:val="0"/>
              <w:marTop w:val="0"/>
              <w:marBottom w:val="0"/>
              <w:divBdr>
                <w:top w:val="none" w:sz="0" w:space="0" w:color="auto"/>
                <w:left w:val="none" w:sz="0" w:space="0" w:color="auto"/>
                <w:bottom w:val="none" w:sz="0" w:space="0" w:color="auto"/>
                <w:right w:val="none" w:sz="0" w:space="0" w:color="auto"/>
              </w:divBdr>
              <w:divsChild>
                <w:div w:id="46605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57770">
      <w:bodyDiv w:val="1"/>
      <w:marLeft w:val="0"/>
      <w:marRight w:val="0"/>
      <w:marTop w:val="0"/>
      <w:marBottom w:val="0"/>
      <w:divBdr>
        <w:top w:val="none" w:sz="0" w:space="0" w:color="auto"/>
        <w:left w:val="none" w:sz="0" w:space="0" w:color="auto"/>
        <w:bottom w:val="none" w:sz="0" w:space="0" w:color="auto"/>
        <w:right w:val="none" w:sz="0" w:space="0" w:color="auto"/>
      </w:divBdr>
    </w:div>
    <w:div w:id="1927810070">
      <w:bodyDiv w:val="1"/>
      <w:marLeft w:val="0"/>
      <w:marRight w:val="0"/>
      <w:marTop w:val="0"/>
      <w:marBottom w:val="0"/>
      <w:divBdr>
        <w:top w:val="none" w:sz="0" w:space="0" w:color="auto"/>
        <w:left w:val="none" w:sz="0" w:space="0" w:color="auto"/>
        <w:bottom w:val="none" w:sz="0" w:space="0" w:color="auto"/>
        <w:right w:val="none" w:sz="0" w:space="0" w:color="auto"/>
      </w:divBdr>
      <w:divsChild>
        <w:div w:id="979455519">
          <w:marLeft w:val="0"/>
          <w:marRight w:val="0"/>
          <w:marTop w:val="0"/>
          <w:marBottom w:val="0"/>
          <w:divBdr>
            <w:top w:val="none" w:sz="0" w:space="0" w:color="auto"/>
            <w:left w:val="none" w:sz="0" w:space="0" w:color="auto"/>
            <w:bottom w:val="none" w:sz="0" w:space="0" w:color="auto"/>
            <w:right w:val="none" w:sz="0" w:space="0" w:color="auto"/>
          </w:divBdr>
        </w:div>
        <w:div w:id="932275216">
          <w:marLeft w:val="0"/>
          <w:marRight w:val="0"/>
          <w:marTop w:val="0"/>
          <w:marBottom w:val="0"/>
          <w:divBdr>
            <w:top w:val="none" w:sz="0" w:space="0" w:color="auto"/>
            <w:left w:val="none" w:sz="0" w:space="0" w:color="auto"/>
            <w:bottom w:val="none" w:sz="0" w:space="0" w:color="auto"/>
            <w:right w:val="none" w:sz="0" w:space="0" w:color="auto"/>
          </w:divBdr>
        </w:div>
      </w:divsChild>
    </w:div>
    <w:div w:id="2100324219">
      <w:bodyDiv w:val="1"/>
      <w:marLeft w:val="0"/>
      <w:marRight w:val="0"/>
      <w:marTop w:val="0"/>
      <w:marBottom w:val="0"/>
      <w:divBdr>
        <w:top w:val="none" w:sz="0" w:space="0" w:color="auto"/>
        <w:left w:val="none" w:sz="0" w:space="0" w:color="auto"/>
        <w:bottom w:val="none" w:sz="0" w:space="0" w:color="auto"/>
        <w:right w:val="none" w:sz="0" w:space="0" w:color="auto"/>
      </w:divBdr>
      <w:divsChild>
        <w:div w:id="5382784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116</Pages>
  <Words>11826</Words>
  <Characters>65343</Characters>
  <Application>Microsoft Office Word</Application>
  <DocSecurity>0</DocSecurity>
  <Lines>544</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2025-07-11T13:00:00Z</dcterms:created>
  <dcterms:modified xsi:type="dcterms:W3CDTF">2025-07-11T13:00:00Z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