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40873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ملخص تقييم التعديلات – الفصل الأول</w:t>
      </w:r>
    </w:p>
    <w:p w14:paraId="43A4E2A4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أثر الحوافز الوظيفية على أداء الموظفين – دراسة تطبيقية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هذال بن سعود الجنيبي</w:t>
      </w:r>
    </w:p>
    <w:p w14:paraId="279796A1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56131">
        <w:rPr>
          <w:rFonts w:ascii="Segoe UI Symbol" w:eastAsia="Times New Roman" w:hAnsi="Segoe UI Symbol" w:cs="Segoe UI Symbol"/>
          <w:b/>
          <w:bCs/>
          <w:sz w:val="36"/>
          <w:szCs w:val="36"/>
        </w:rPr>
        <w:t>🔸</w:t>
      </w:r>
      <w:r w:rsidRPr="00A5613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A56131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نسبة تنفيذ التعديلات</w:t>
      </w:r>
    </w:p>
    <w:p w14:paraId="7D7A6B49" w14:textId="4D651CAA" w:rsidR="00A56131" w:rsidRPr="00A56131" w:rsidRDefault="00A56131" w:rsidP="00A561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نفّذ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الباحث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 ما يقارب 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75–80%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من التعديلات المطلوبة في الفصل الأول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هناك تحسن واضح في الجوانب المنهجية وإضافة النظريات، لكن لا تزال بعض العناصر تحتاج معالجة لضبط جودة الفصل أكاديميًا قبل اعتماده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72D6B0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56131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</w:rPr>
        <w:t>🔸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الانطباع العام</w:t>
      </w:r>
    </w:p>
    <w:p w14:paraId="3CA311DA" w14:textId="654A79D4" w:rsidR="00A56131" w:rsidRPr="00A56131" w:rsidRDefault="00A56131" w:rsidP="00A561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الفصل منظم ويشمل عناصر الإطار العام (المقدمة، المشكلة، الأهداف، الأسئلة، الأهمية، الفرضيات والمنهج)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كما يظهر التزام الطالب بتطوير الجانب النظري والمنهجي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ومع ذلك، فإن 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جودة الكتابة والصياغة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 تحتاج لتدخل كبير بسبب الأخطاء الناتجة عن المسح الإلكتروني، مما يؤثر على وضوح بعض الفقرات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F0B1F5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56131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</w:rPr>
        <w:t>🔸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أبرز نقاط القوة</w:t>
      </w:r>
    </w:p>
    <w:p w14:paraId="6AE7F512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إدراج نظريات التحفيز (هرزبرغ ونظرية التوقع) وربطها بموضوع الدراسة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صياغة منهجية مفصلة تشمل المجتمع، العينة، الأداة، ومقياس الاستجابة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تحديد واضح لمتغيرات الدراسة ومحاور الاستبانة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B1910C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56131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</w:rPr>
        <w:t>🔸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الملاحظات الأساسية على التعديلات</w:t>
      </w:r>
    </w:p>
    <w:p w14:paraId="3A166D93" w14:textId="77777777" w:rsidR="00A56131" w:rsidRPr="00A56131" w:rsidRDefault="00A56131" w:rsidP="00A561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والصياغة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ما زال الفصل بحاجة إلى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إعادة تحرير لغوي </w:t>
      </w:r>
    </w:p>
    <w:p w14:paraId="09766FAE" w14:textId="77777777" w:rsidR="00A56131" w:rsidRPr="00A56131" w:rsidRDefault="00A56131" w:rsidP="00A561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تم تحسينها، لكن ما زالت بحاجة إلى 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إضافة شواهد وبيانات واقعية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 تدعم أهمية المشكلة في بيئة العمل الحكومي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A7206F" w14:textId="77777777" w:rsidR="00A56131" w:rsidRPr="00A56131" w:rsidRDefault="00A56131" w:rsidP="00A561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مشكلة الدراسة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عبّر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ت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الطالب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ة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 عن الفجوة الموجودة في الأداء والحوافز، لكن الصياغة طويلة وغير دقيقة، وتحتاج إلى اختصار وصياغة أكاديمية واضحة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93FAF8" w14:textId="77777777" w:rsidR="00A56131" w:rsidRPr="00A56131" w:rsidRDefault="00A56131" w:rsidP="00A561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الأهمية النظرية والتطبيقية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لا تزال بحاجة إلى 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تعزيز أمثلة تطبيقية محددة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 توضح الاستفادة المتوقعة للجهة محل التطبيق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0FE238" w14:textId="77777777" w:rsidR="00A56131" w:rsidRPr="00A56131" w:rsidRDefault="00A56131" w:rsidP="00A561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التعريفات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br/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لم يتم وضعها في </w:t>
      </w:r>
      <w:r w:rsidRPr="00A5613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جدول مختصر</w:t>
      </w: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 xml:space="preserve"> كما طُلب، وهي حالياً طويلة وبعضها مكرر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666E4A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56131">
        <w:rPr>
          <w:rFonts w:ascii="Segoe UI Symbol" w:eastAsia="Times New Roman" w:hAnsi="Segoe UI Symbol" w:cs="Segoe UI Symbol"/>
          <w:b/>
          <w:bCs/>
          <w:kern w:val="36"/>
          <w:sz w:val="48"/>
          <w:szCs w:val="48"/>
        </w:rPr>
        <w:t>🔸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خلاصة التوصيات</w:t>
      </w:r>
    </w:p>
    <w:p w14:paraId="15A1CEBF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lastRenderedPageBreak/>
        <w:t>الفصل يُظهر تقدمًا ملحوظًا في المحتوى العلمي والمنهجي، لكن يحتاج إلى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B854243" w14:textId="77777777" w:rsidR="00A56131" w:rsidRPr="00A56131" w:rsidRDefault="00A56131" w:rsidP="00A561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اختصار المقدمة وتدعيمها ببيانات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4BEC1E" w14:textId="77777777" w:rsidR="00A56131" w:rsidRPr="00A56131" w:rsidRDefault="00A56131" w:rsidP="00A561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إعادة صياغة مشكلة الدراسة بدقة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AE0466" w14:textId="77777777" w:rsidR="00A56131" w:rsidRPr="00A56131" w:rsidRDefault="00A56131" w:rsidP="00A561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تقديم التعريفات في جدول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EBC487" w14:textId="77777777" w:rsidR="00A56131" w:rsidRPr="00A56131" w:rsidRDefault="00A56131" w:rsidP="00A561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6131">
        <w:rPr>
          <w:rFonts w:ascii="Times New Roman" w:eastAsia="Times New Roman" w:hAnsi="Times New Roman" w:cs="Times New Roman"/>
          <w:sz w:val="24"/>
          <w:szCs w:val="24"/>
          <w:rtl/>
        </w:rPr>
        <w:t>وبعد تنفيذ ذلك، سيكون الفصل في مستوى متقدم وقابل للاعتماد ضمن خطة البحث</w:t>
      </w:r>
      <w:r w:rsidRPr="00A5613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DF321C" w14:textId="77777777" w:rsidR="00F05980" w:rsidRDefault="003D659B" w:rsidP="00A56131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52EAC"/>
    <w:multiLevelType w:val="multilevel"/>
    <w:tmpl w:val="4D60D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B96B56"/>
    <w:multiLevelType w:val="multilevel"/>
    <w:tmpl w:val="28D60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F08"/>
    <w:rsid w:val="003D659B"/>
    <w:rsid w:val="00A56131"/>
    <w:rsid w:val="00A75348"/>
    <w:rsid w:val="00AE6205"/>
    <w:rsid w:val="00C4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E18F"/>
  <w15:chartTrackingRefBased/>
  <w15:docId w15:val="{BF23DD5F-9957-4355-AEF6-D2EECEFA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5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561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5613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A561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91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Reem Ward</cp:lastModifiedBy>
  <cp:revision>3</cp:revision>
  <dcterms:created xsi:type="dcterms:W3CDTF">2025-12-08T11:49:00Z</dcterms:created>
  <dcterms:modified xsi:type="dcterms:W3CDTF">2025-12-09T18:54:00Z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7a349fd0-ae6c-401a-8a75-6c7c6b72cec8</vt:lpwstr>
  </property>
</Properties>
</file>