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8ED5A" w14:textId="77777777" w:rsidR="00595895" w:rsidRDefault="00595895" w:rsidP="00595895">
      <w:pPr>
        <w:spacing w:after="0" w:line="276" w:lineRule="auto"/>
        <w:rPr>
          <w:rFonts w:ascii="Sakkal Majalla" w:hAnsi="Sakkal Majalla" w:cs="Sakkal Majalla"/>
          <w:b/>
          <w:bCs/>
          <w:sz w:val="28"/>
          <w:szCs w:val="28"/>
          <w:rtl/>
          <w:lang w:bidi="ar-EG"/>
        </w:rPr>
      </w:pPr>
      <w:bookmarkStart w:id="0" w:name="_Hlk172555450"/>
      <w:bookmarkStart w:id="1" w:name="_Hlk20264020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9476600" wp14:editId="3320E944">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512A">
        <w:rPr>
          <w:rFonts w:hint="cs"/>
          <w:b/>
          <w:bCs/>
          <w:sz w:val="28"/>
          <w:szCs w:val="28"/>
          <w:rtl/>
          <w:lang w:bidi="ar-EG"/>
        </w:rPr>
        <w:t xml:space="preserve"> </w:t>
      </w:r>
      <w:r>
        <w:rPr>
          <w:rFonts w:hint="cs"/>
          <w:b/>
          <w:bCs/>
          <w:sz w:val="28"/>
          <w:szCs w:val="28"/>
          <w:rtl/>
          <w:lang w:bidi="ar-EG"/>
        </w:rPr>
        <w:t xml:space="preserve"> </w:t>
      </w:r>
      <w:r w:rsidRPr="00B9512A">
        <w:rPr>
          <w:rFonts w:hint="cs"/>
          <w:b/>
          <w:bCs/>
          <w:sz w:val="28"/>
          <w:szCs w:val="28"/>
          <w:rtl/>
          <w:lang w:bidi="ar-EG"/>
        </w:rPr>
        <w:t xml:space="preserve">  </w:t>
      </w:r>
      <w:r>
        <w:rPr>
          <w:rFonts w:hint="cs"/>
          <w:b/>
          <w:bCs/>
          <w:sz w:val="28"/>
          <w:szCs w:val="28"/>
          <w:rtl/>
          <w:lang w:bidi="ar-EG"/>
        </w:rPr>
        <w:t xml:space="preserve"> </w:t>
      </w:r>
      <w:r w:rsidRPr="00B9512A">
        <w:rPr>
          <w:rFonts w:ascii="Sakkal Majalla" w:hAnsi="Sakkal Majalla" w:cs="Sakkal Majalla"/>
          <w:b/>
          <w:bCs/>
          <w:sz w:val="28"/>
          <w:szCs w:val="28"/>
          <w:rtl/>
          <w:lang w:bidi="ar-EG"/>
        </w:rPr>
        <w:t xml:space="preserve">جامعة </w:t>
      </w:r>
      <w:proofErr w:type="spellStart"/>
      <w:r w:rsidRPr="00B9512A">
        <w:rPr>
          <w:rFonts w:ascii="Sakkal Majalla" w:hAnsi="Sakkal Majalla" w:cs="Sakkal Majalla"/>
          <w:b/>
          <w:bCs/>
          <w:sz w:val="28"/>
          <w:szCs w:val="28"/>
          <w:rtl/>
          <w:lang w:bidi="ar-EG"/>
        </w:rPr>
        <w:t>ميدأوشن</w:t>
      </w:r>
      <w:proofErr w:type="spellEnd"/>
    </w:p>
    <w:p w14:paraId="10D65C6E" w14:textId="77777777" w:rsidR="00595895" w:rsidRDefault="00595895" w:rsidP="00595895">
      <w:pPr>
        <w:spacing w:after="0"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 كلية </w:t>
      </w:r>
      <w:r>
        <w:rPr>
          <w:rFonts w:ascii="Sakkal Majalla" w:hAnsi="Sakkal Majalla" w:cs="Sakkal Majalla" w:hint="cs"/>
          <w:b/>
          <w:bCs/>
          <w:sz w:val="28"/>
          <w:szCs w:val="28"/>
          <w:rtl/>
          <w:lang w:bidi="ar-EG"/>
        </w:rPr>
        <w:t>الإدارة</w:t>
      </w:r>
    </w:p>
    <w:p w14:paraId="0AA4AD6C" w14:textId="77777777" w:rsidR="00595895" w:rsidRPr="00B9512A" w:rsidRDefault="00595895" w:rsidP="00595895">
      <w:pPr>
        <w:tabs>
          <w:tab w:val="left" w:pos="1905"/>
        </w:tabs>
        <w:spacing w:after="0" w:line="276"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مشاريع</w:t>
      </w:r>
    </w:p>
    <w:p w14:paraId="6A9DCA52" w14:textId="77777777" w:rsidR="00595895" w:rsidRPr="00B9512A" w:rsidRDefault="00595895" w:rsidP="00595895">
      <w:pPr>
        <w:spacing w:after="0" w:line="276" w:lineRule="auto"/>
        <w:rPr>
          <w:rFonts w:ascii="Sakkal Majalla" w:hAnsi="Sakkal Majalla" w:cs="Sakkal Majalla"/>
          <w:sz w:val="28"/>
          <w:szCs w:val="28"/>
          <w:rtl/>
          <w:lang w:bidi="ar-EG"/>
        </w:rPr>
      </w:pPr>
    </w:p>
    <w:p w14:paraId="42678D92" w14:textId="77777777" w:rsidR="00595895" w:rsidRDefault="00595895" w:rsidP="00595895">
      <w:pPr>
        <w:rPr>
          <w:rFonts w:ascii="Sakkal Majalla" w:hAnsi="Sakkal Majalla" w:cs="Sakkal Majalla"/>
          <w:sz w:val="28"/>
          <w:szCs w:val="28"/>
          <w:rtl/>
          <w:lang w:bidi="ar-EG"/>
        </w:rPr>
      </w:pPr>
    </w:p>
    <w:p w14:paraId="19AEF574" w14:textId="77777777" w:rsidR="00595895" w:rsidRDefault="00595895" w:rsidP="00595895">
      <w:pPr>
        <w:rPr>
          <w:rFonts w:ascii="Simplified Arabic" w:hAnsi="Simplified Arabic" w:cs="Simplified Arabic"/>
          <w:b/>
          <w:bCs/>
          <w:sz w:val="28"/>
          <w:szCs w:val="28"/>
          <w:rtl/>
          <w:lang w:bidi="ar-EG"/>
        </w:rPr>
      </w:pPr>
    </w:p>
    <w:p w14:paraId="680B2DB1" w14:textId="77777777" w:rsidR="00595895" w:rsidRDefault="00595895" w:rsidP="00595895">
      <w:pPr>
        <w:jc w:val="center"/>
        <w:rPr>
          <w:rFonts w:ascii="Sakkal Majalla" w:hAnsi="Sakkal Majalla" w:cs="Sakkal Majalla"/>
          <w:b/>
          <w:bCs/>
          <w:sz w:val="32"/>
          <w:szCs w:val="32"/>
        </w:rPr>
      </w:pPr>
      <w:r w:rsidRPr="003A6841">
        <w:rPr>
          <w:rFonts w:ascii="Sakkal Majalla" w:hAnsi="Sakkal Majalla" w:cs="Sakkal Majalla"/>
          <w:b/>
          <w:bCs/>
          <w:sz w:val="32"/>
          <w:szCs w:val="32"/>
          <w:rtl/>
        </w:rPr>
        <w:t>أثر كفاءة إدارة المخاطر على نجاح مشاريع البنية التحتية في المناطق الساحلية دراسة تطبيقية على الهيئة الملكية بينبع في المملكة العربية السعودية</w:t>
      </w:r>
    </w:p>
    <w:p w14:paraId="0FE4D53E" w14:textId="77777777" w:rsidR="00595895" w:rsidRPr="003A6841" w:rsidRDefault="00595895" w:rsidP="00595895">
      <w:pPr>
        <w:jc w:val="center"/>
        <w:rPr>
          <w:rFonts w:cs="Calibri"/>
          <w:rtl/>
          <w:lang w:bidi="ar-EG"/>
        </w:rPr>
      </w:pPr>
    </w:p>
    <w:p w14:paraId="58D55B40" w14:textId="77777777" w:rsidR="00595895" w:rsidRPr="00776763" w:rsidRDefault="00595895" w:rsidP="0059589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0C1A9B24" w14:textId="424F0BCF" w:rsidR="00595895" w:rsidRDefault="007470AE" w:rsidP="0059589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ناصر بن صالح الردادي</w:t>
      </w:r>
    </w:p>
    <w:p w14:paraId="73BE7556" w14:textId="77777777" w:rsidR="00595895" w:rsidRPr="0094297E" w:rsidRDefault="00595895" w:rsidP="00595895">
      <w:pPr>
        <w:jc w:val="center"/>
        <w:rPr>
          <w:rFonts w:ascii="Sakkal Majalla" w:hAnsi="Sakkal Majalla" w:cs="Sakkal Majalla"/>
          <w:b/>
          <w:bCs/>
          <w:rtl/>
          <w:lang w:bidi="ar-EG"/>
        </w:rPr>
      </w:pPr>
    </w:p>
    <w:p w14:paraId="6CA86C76" w14:textId="77777777" w:rsidR="00595895" w:rsidRPr="00776763" w:rsidRDefault="00595895" w:rsidP="0059589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1455CD67" w14:textId="2C3058B0" w:rsidR="00595895" w:rsidRDefault="007470AE" w:rsidP="00595895">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243001297</w:t>
      </w:r>
    </w:p>
    <w:p w14:paraId="3AB59680" w14:textId="77777777" w:rsidR="00595895" w:rsidRPr="001902DB" w:rsidRDefault="00595895" w:rsidP="00595895">
      <w:pPr>
        <w:jc w:val="center"/>
        <w:rPr>
          <w:rFonts w:ascii="Sakkal Majalla" w:hAnsi="Sakkal Majalla" w:cs="Sakkal Majalla"/>
          <w:b/>
          <w:bCs/>
          <w:sz w:val="28"/>
          <w:szCs w:val="28"/>
          <w:rtl/>
          <w:lang w:bidi="ar-EG"/>
        </w:rPr>
      </w:pPr>
    </w:p>
    <w:p w14:paraId="635B7B2C" w14:textId="77777777" w:rsidR="00595895" w:rsidRPr="008B5BDD" w:rsidRDefault="00595895" w:rsidP="00595895">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15B34BB4" w14:textId="77777777" w:rsidR="0036194E" w:rsidRPr="00F20B60" w:rsidRDefault="0036194E" w:rsidP="0036194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20B60">
        <w:rPr>
          <w:rFonts w:ascii="Sakkal Majalla" w:hAnsi="Sakkal Majalla" w:cs="Sakkal Majalla"/>
          <w:b/>
          <w:bCs/>
          <w:sz w:val="28"/>
          <w:szCs w:val="28"/>
          <w:rtl/>
          <w:lang w:bidi="ar-EG"/>
        </w:rPr>
        <w:t>د.</w:t>
      </w:r>
      <w:r>
        <w:rPr>
          <w:rFonts w:ascii="Sakkal Majalla" w:hAnsi="Sakkal Majalla" w:cs="Sakkal Majalla" w:hint="cs"/>
          <w:b/>
          <w:bCs/>
          <w:sz w:val="28"/>
          <w:szCs w:val="28"/>
          <w:rtl/>
          <w:lang w:bidi="ar-EG"/>
        </w:rPr>
        <w:t xml:space="preserve"> </w:t>
      </w:r>
      <w:r w:rsidRPr="00F20B60">
        <w:rPr>
          <w:rFonts w:ascii="Sakkal Majalla" w:hAnsi="Sakkal Majalla" w:cs="Sakkal Majalla"/>
          <w:b/>
          <w:bCs/>
          <w:sz w:val="28"/>
          <w:szCs w:val="28"/>
          <w:rtl/>
          <w:lang w:bidi="ar-EG"/>
        </w:rPr>
        <w:t>الفيصل عبد الحميد</w:t>
      </w:r>
    </w:p>
    <w:p w14:paraId="1A6BFD07" w14:textId="77777777" w:rsidR="0036194E" w:rsidRDefault="0036194E" w:rsidP="0036194E">
      <w:pPr>
        <w:jc w:val="center"/>
        <w:rPr>
          <w:rFonts w:ascii="Sakkal Majalla" w:hAnsi="Sakkal Majalla" w:cs="Sakkal Majalla"/>
          <w:b/>
          <w:bCs/>
          <w:sz w:val="28"/>
          <w:szCs w:val="28"/>
          <w:rtl/>
          <w:lang w:bidi="ar-EG"/>
        </w:rPr>
      </w:pPr>
      <w:proofErr w:type="spellStart"/>
      <w:proofErr w:type="gramStart"/>
      <w:r w:rsidRPr="00F20B60">
        <w:rPr>
          <w:rFonts w:ascii="Sakkal Majalla" w:hAnsi="Sakkal Majalla" w:cs="Sakkal Majalla"/>
          <w:b/>
          <w:bCs/>
          <w:sz w:val="28"/>
          <w:szCs w:val="28"/>
          <w:rtl/>
          <w:lang w:bidi="ar-EG"/>
        </w:rPr>
        <w:t>د.فايز</w:t>
      </w:r>
      <w:proofErr w:type="spellEnd"/>
      <w:proofErr w:type="gramEnd"/>
      <w:r w:rsidRPr="00F20B60">
        <w:rPr>
          <w:rFonts w:ascii="Sakkal Majalla" w:hAnsi="Sakkal Majalla" w:cs="Sakkal Majalla"/>
          <w:b/>
          <w:bCs/>
          <w:sz w:val="28"/>
          <w:szCs w:val="28"/>
          <w:rtl/>
          <w:lang w:bidi="ar-EG"/>
        </w:rPr>
        <w:t xml:space="preserve"> جراد</w:t>
      </w:r>
    </w:p>
    <w:p w14:paraId="47913C8C" w14:textId="77777777" w:rsidR="00595895" w:rsidRDefault="00595895" w:rsidP="0036194E">
      <w:pPr>
        <w:bidi w:val="0"/>
        <w:jc w:val="center"/>
        <w:rPr>
          <w:rFonts w:ascii="Sakkal Majalla" w:hAnsi="Sakkal Majalla" w:cs="Sakkal Majalla"/>
          <w:b/>
          <w:bCs/>
          <w:sz w:val="28"/>
          <w:szCs w:val="28"/>
          <w:lang w:bidi="ar-EG"/>
        </w:rPr>
      </w:pPr>
    </w:p>
    <w:p w14:paraId="29CCA07A" w14:textId="77777777" w:rsidR="00595895" w:rsidRPr="009F738B" w:rsidRDefault="00595895" w:rsidP="00595895">
      <w:pPr>
        <w:rPr>
          <w:rFonts w:ascii="Simplified Arabic" w:hAnsi="Simplified Arabic" w:cs="Simplified Arabic"/>
          <w:b/>
          <w:bCs/>
          <w:sz w:val="28"/>
          <w:szCs w:val="28"/>
          <w:rtl/>
          <w:lang w:bidi="ar-EG"/>
        </w:rPr>
      </w:pPr>
    </w:p>
    <w:p w14:paraId="2A352517" w14:textId="77777777" w:rsidR="00595895" w:rsidRPr="00132A3E" w:rsidRDefault="00595895" w:rsidP="0059589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53DCA2BE" w14:textId="77777777" w:rsidR="00595895" w:rsidRPr="00191EAE" w:rsidRDefault="00595895" w:rsidP="0059589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525C467D" w14:textId="77777777" w:rsidR="00595895" w:rsidRDefault="00595895" w:rsidP="00595895">
      <w:pPr>
        <w:jc w:val="center"/>
        <w:rPr>
          <w:noProof/>
          <w:rtl/>
        </w:rPr>
      </w:pPr>
    </w:p>
    <w:p w14:paraId="3908FFBA" w14:textId="77777777" w:rsidR="00595895" w:rsidRDefault="00595895" w:rsidP="00595895">
      <w:pPr>
        <w:jc w:val="center"/>
        <w:rPr>
          <w:noProof/>
          <w:rtl/>
        </w:rPr>
      </w:pPr>
    </w:p>
    <w:p w14:paraId="4ECDEAC1" w14:textId="77777777" w:rsidR="00F8009F" w:rsidRDefault="00F8009F">
      <w:pPr>
        <w:rPr>
          <w:rtl/>
        </w:rPr>
      </w:pPr>
    </w:p>
    <w:p w14:paraId="7C65345C" w14:textId="77777777" w:rsidR="00595895" w:rsidRDefault="00595895">
      <w:pPr>
        <w:rPr>
          <w:rtl/>
        </w:rPr>
      </w:pPr>
    </w:p>
    <w:p w14:paraId="7F3E8AA1" w14:textId="77777777" w:rsidR="00595895" w:rsidRDefault="00595895" w:rsidP="00595895">
      <w:pPr>
        <w:rPr>
          <w:rFonts w:ascii="Sakkal Majalla" w:hAnsi="Sakkal Majalla" w:cs="Sakkal Majalla"/>
          <w:sz w:val="28"/>
          <w:szCs w:val="28"/>
          <w:u w:val="single"/>
          <w:rtl/>
        </w:rPr>
      </w:pPr>
    </w:p>
    <w:p w14:paraId="1D59349B" w14:textId="77777777" w:rsidR="00595895" w:rsidRDefault="00595895" w:rsidP="00595895">
      <w:pPr>
        <w:rPr>
          <w:rFonts w:ascii="Sakkal Majalla" w:hAnsi="Sakkal Majalla" w:cs="Sakkal Majalla"/>
          <w:sz w:val="28"/>
          <w:szCs w:val="28"/>
          <w:u w:val="single"/>
          <w:rtl/>
        </w:rPr>
      </w:pPr>
    </w:p>
    <w:p w14:paraId="0243EA5D" w14:textId="77777777" w:rsidR="00595895" w:rsidRDefault="00595895" w:rsidP="00595895">
      <w:pPr>
        <w:rPr>
          <w:rFonts w:ascii="Sakkal Majalla" w:hAnsi="Sakkal Majalla" w:cs="Sakkal Majalla"/>
          <w:sz w:val="28"/>
          <w:szCs w:val="28"/>
          <w:u w:val="single"/>
          <w:rtl/>
        </w:rPr>
      </w:pPr>
    </w:p>
    <w:p w14:paraId="0282B347" w14:textId="77777777" w:rsidR="00595895" w:rsidRDefault="00595895" w:rsidP="00595895">
      <w:pPr>
        <w:rPr>
          <w:rFonts w:ascii="Sakkal Majalla" w:hAnsi="Sakkal Majalla" w:cs="Sakkal Majalla"/>
          <w:sz w:val="28"/>
          <w:szCs w:val="28"/>
          <w:u w:val="single"/>
          <w:rtl/>
        </w:rPr>
      </w:pPr>
    </w:p>
    <w:p w14:paraId="6B2454D4" w14:textId="77777777" w:rsidR="00595895" w:rsidRDefault="00595895" w:rsidP="00595895">
      <w:pPr>
        <w:rPr>
          <w:rFonts w:ascii="Sakkal Majalla" w:hAnsi="Sakkal Majalla" w:cs="Sakkal Majalla"/>
          <w:sz w:val="28"/>
          <w:szCs w:val="28"/>
          <w:u w:val="single"/>
          <w:rtl/>
        </w:rPr>
      </w:pPr>
    </w:p>
    <w:p w14:paraId="6BD73607" w14:textId="77777777" w:rsidR="00595895" w:rsidRDefault="00595895" w:rsidP="00595895">
      <w:pPr>
        <w:rPr>
          <w:rFonts w:ascii="Sakkal Majalla" w:hAnsi="Sakkal Majalla" w:cs="Sakkal Majalla"/>
          <w:sz w:val="28"/>
          <w:szCs w:val="28"/>
          <w:u w:val="single"/>
          <w:rtl/>
        </w:rPr>
      </w:pPr>
    </w:p>
    <w:p w14:paraId="3A40AE31" w14:textId="77777777" w:rsidR="00595895" w:rsidRPr="000A39CF" w:rsidRDefault="00595895" w:rsidP="00595895">
      <w:pPr>
        <w:pStyle w:val="1"/>
        <w:jc w:val="center"/>
        <w:rPr>
          <w:rFonts w:ascii="Sakkal Majalla" w:hAnsi="Sakkal Majalla" w:cs="Sakkal Majalla"/>
          <w:b/>
          <w:bCs/>
          <w:color w:val="BF4E14" w:themeColor="accent2" w:themeShade="BF"/>
          <w:sz w:val="180"/>
          <w:szCs w:val="180"/>
          <w:rtl/>
        </w:rPr>
      </w:pPr>
      <w:bookmarkStart w:id="2" w:name="_Toc172397775"/>
      <w:bookmarkStart w:id="3" w:name="_Toc172746088"/>
      <w:bookmarkStart w:id="4" w:name="_Toc179741526"/>
      <w:bookmarkStart w:id="5" w:name="_Toc203506497"/>
      <w:r w:rsidRPr="000A39CF">
        <w:rPr>
          <w:rFonts w:ascii="Sakkal Majalla" w:hAnsi="Sakkal Majalla" w:cs="Sakkal Majalla"/>
          <w:b/>
          <w:bCs/>
          <w:color w:val="BF4E14" w:themeColor="accent2" w:themeShade="BF"/>
          <w:sz w:val="180"/>
          <w:szCs w:val="180"/>
          <w:rtl/>
        </w:rPr>
        <w:t>الفصل الأول</w:t>
      </w:r>
      <w:bookmarkEnd w:id="2"/>
      <w:bookmarkEnd w:id="3"/>
      <w:bookmarkEnd w:id="4"/>
      <w:bookmarkEnd w:id="5"/>
    </w:p>
    <w:p w14:paraId="5E676D2F" w14:textId="77777777" w:rsidR="00595895" w:rsidRDefault="00595895" w:rsidP="00595895">
      <w:pPr>
        <w:rPr>
          <w:rFonts w:ascii="Sakkal Majalla" w:hAnsi="Sakkal Majalla" w:cs="Sakkal Majalla"/>
          <w:sz w:val="28"/>
          <w:szCs w:val="28"/>
          <w:u w:val="single"/>
          <w:rtl/>
        </w:rPr>
      </w:pPr>
    </w:p>
    <w:p w14:paraId="40D486AE" w14:textId="77777777" w:rsidR="00595895" w:rsidRDefault="00595895" w:rsidP="00595895">
      <w:pPr>
        <w:rPr>
          <w:rFonts w:ascii="Sakkal Majalla" w:hAnsi="Sakkal Majalla" w:cs="Sakkal Majalla"/>
          <w:sz w:val="28"/>
          <w:szCs w:val="28"/>
          <w:u w:val="single"/>
          <w:rtl/>
        </w:rPr>
      </w:pPr>
    </w:p>
    <w:p w14:paraId="343F9C8D" w14:textId="77777777" w:rsidR="00595895" w:rsidRDefault="00595895" w:rsidP="00595895">
      <w:pPr>
        <w:rPr>
          <w:rFonts w:ascii="Sakkal Majalla" w:hAnsi="Sakkal Majalla" w:cs="Sakkal Majalla"/>
          <w:sz w:val="28"/>
          <w:szCs w:val="28"/>
          <w:u w:val="single"/>
          <w:rtl/>
        </w:rPr>
      </w:pPr>
    </w:p>
    <w:p w14:paraId="076590D0" w14:textId="77777777" w:rsidR="00595895" w:rsidRDefault="00595895" w:rsidP="00595895">
      <w:pPr>
        <w:rPr>
          <w:rFonts w:ascii="Sakkal Majalla" w:hAnsi="Sakkal Majalla" w:cs="Sakkal Majalla"/>
          <w:sz w:val="28"/>
          <w:szCs w:val="28"/>
          <w:u w:val="single"/>
          <w:rtl/>
        </w:rPr>
      </w:pPr>
    </w:p>
    <w:p w14:paraId="5E7128E5" w14:textId="77777777" w:rsidR="00595895" w:rsidRDefault="00595895" w:rsidP="00595895">
      <w:pPr>
        <w:rPr>
          <w:rFonts w:ascii="Sakkal Majalla" w:hAnsi="Sakkal Majalla" w:cs="Sakkal Majalla"/>
          <w:sz w:val="28"/>
          <w:szCs w:val="28"/>
          <w:u w:val="single"/>
          <w:rtl/>
        </w:rPr>
      </w:pPr>
    </w:p>
    <w:p w14:paraId="363AAEE9" w14:textId="77777777" w:rsidR="00595895" w:rsidRDefault="00595895" w:rsidP="00595895">
      <w:pPr>
        <w:rPr>
          <w:rFonts w:ascii="Sakkal Majalla" w:hAnsi="Sakkal Majalla" w:cs="Sakkal Majalla"/>
          <w:sz w:val="28"/>
          <w:szCs w:val="28"/>
          <w:u w:val="single"/>
          <w:rtl/>
        </w:rPr>
      </w:pPr>
    </w:p>
    <w:p w14:paraId="0454F2B2" w14:textId="77777777" w:rsidR="00595895" w:rsidRDefault="00595895" w:rsidP="00595895">
      <w:pPr>
        <w:rPr>
          <w:rFonts w:ascii="Sakkal Majalla" w:hAnsi="Sakkal Majalla" w:cs="Sakkal Majalla"/>
          <w:sz w:val="28"/>
          <w:szCs w:val="28"/>
          <w:u w:val="single"/>
          <w:rtl/>
        </w:rPr>
      </w:pPr>
    </w:p>
    <w:p w14:paraId="49EF462B" w14:textId="77777777" w:rsidR="00595895" w:rsidRDefault="00595895" w:rsidP="00595895">
      <w:pPr>
        <w:rPr>
          <w:rFonts w:ascii="Sakkal Majalla" w:hAnsi="Sakkal Majalla" w:cs="Sakkal Majalla"/>
          <w:sz w:val="28"/>
          <w:szCs w:val="28"/>
          <w:u w:val="single"/>
          <w:rtl/>
        </w:rPr>
      </w:pPr>
    </w:p>
    <w:p w14:paraId="7B63BF9A" w14:textId="77777777" w:rsidR="00595895" w:rsidRDefault="00595895" w:rsidP="00595895">
      <w:pPr>
        <w:rPr>
          <w:rFonts w:ascii="Sakkal Majalla" w:hAnsi="Sakkal Majalla" w:cs="Sakkal Majalla"/>
          <w:sz w:val="28"/>
          <w:szCs w:val="28"/>
          <w:u w:val="single"/>
          <w:rtl/>
        </w:rPr>
      </w:pPr>
    </w:p>
    <w:p w14:paraId="3CBA6AEF" w14:textId="77777777" w:rsidR="00595895" w:rsidRPr="008B5BDD" w:rsidRDefault="00595895" w:rsidP="00595895">
      <w:pPr>
        <w:pStyle w:val="2"/>
        <w:spacing w:before="0" w:line="360" w:lineRule="auto"/>
        <w:rPr>
          <w:rFonts w:ascii="Sakkal Majalla" w:hAnsi="Sakkal Majalla" w:cs="Sakkal Majalla"/>
          <w:b/>
          <w:bCs/>
          <w:color w:val="000000" w:themeColor="text1"/>
          <w:sz w:val="28"/>
          <w:szCs w:val="28"/>
        </w:rPr>
      </w:pPr>
      <w:bookmarkStart w:id="6" w:name="_Toc172397776"/>
      <w:bookmarkStart w:id="7" w:name="_Toc172746089"/>
      <w:bookmarkStart w:id="8" w:name="_Toc179741527"/>
      <w:bookmarkStart w:id="9" w:name="_Toc203506498"/>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56A5338E" w14:textId="77777777" w:rsidR="00595895" w:rsidRDefault="00595895" w:rsidP="00595895">
      <w:pPr>
        <w:spacing w:after="0" w:line="360" w:lineRule="auto"/>
        <w:ind w:firstLine="732"/>
        <w:jc w:val="both"/>
        <w:rPr>
          <w:rFonts w:ascii="Sakkal Majalla" w:hAnsi="Sakkal Majalla" w:cs="Sakkal Majalla"/>
          <w:sz w:val="28"/>
          <w:szCs w:val="28"/>
          <w:rtl/>
          <w:lang w:bidi="ar-EG"/>
        </w:rPr>
      </w:pPr>
      <w:bookmarkStart w:id="10" w:name="_Toc171380653"/>
      <w:bookmarkStart w:id="11" w:name="_Toc175325838"/>
      <w:r w:rsidRPr="00D21E28">
        <w:rPr>
          <w:rFonts w:ascii="Sakkal Majalla" w:hAnsi="Sakkal Majalla" w:cs="Sakkal Majalla"/>
          <w:sz w:val="28"/>
          <w:szCs w:val="28"/>
          <w:rtl/>
        </w:rPr>
        <w:t>تُعد مشاريع البنية التحتية العمود الفقري لأي تنمية اقتصادية واجتماعية مستدامة، إذ تمثل الأساس الذي تقوم عليه التنمية الحضرية وتحسين جودة الحياة للسكان. وتزداد أهمية هذه المشاريع عندما تكون في المناطق الساحلية، التي غالبًا ما تتسم بتعقيدات بيئية وطبيعية وتحديات تشغيلية خاصة، مثل ارتفاع معدلات الرطوبة، وتعرضها للملوحة، والتأثيرات المحتملة للتغير المناخي وارتفاع منسوب سطح البحر. وفي هذا السياق، تبرز الحاجة الماسة إلى تبني أساليب فعّالة لإدارة المخاطر، بما يضمن استمرارية هذه المشاريع وتحقيق أهدافها بأعلى قدر من الكفاءة والفعالية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43968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02FC">
            <w:rPr>
              <w:rFonts w:ascii="Sakkal Majalla" w:hAnsi="Sakkal Majalla" w:cs="Sakkal Majalla" w:hint="cs"/>
              <w:noProof/>
              <w:sz w:val="28"/>
              <w:szCs w:val="28"/>
              <w:rtl/>
              <w:lang w:bidi="ar-EG"/>
            </w:rPr>
            <w:t>(</w:t>
          </w:r>
          <w:r w:rsidRPr="006502FC">
            <w:rPr>
              <w:rFonts w:ascii="Sakkal Majalla" w:hAnsi="Sakkal Majalla" w:cs="Sakkal Majalla" w:hint="cs"/>
              <w:noProof/>
              <w:sz w:val="28"/>
              <w:szCs w:val="28"/>
              <w:lang w:bidi="ar-EG"/>
            </w:rPr>
            <w:t>Kapucu</w:t>
          </w:r>
          <w:r w:rsidRPr="006502F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21E28">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1AB7BB89" w14:textId="77777777" w:rsidR="00595895" w:rsidRPr="00D21E28" w:rsidRDefault="00595895" w:rsidP="00595895">
      <w:pPr>
        <w:spacing w:after="0" w:line="360" w:lineRule="auto"/>
        <w:ind w:firstLine="732"/>
        <w:jc w:val="both"/>
        <w:rPr>
          <w:rFonts w:ascii="Sakkal Majalla" w:hAnsi="Sakkal Majalla" w:cs="Sakkal Majalla"/>
          <w:sz w:val="28"/>
          <w:szCs w:val="28"/>
          <w:rtl/>
          <w:lang w:bidi="ar-EG"/>
        </w:rPr>
      </w:pPr>
      <w:r w:rsidRPr="00D21E28">
        <w:rPr>
          <w:rFonts w:ascii="Sakkal Majalla" w:hAnsi="Sakkal Majalla" w:cs="Sakkal Majalla"/>
          <w:sz w:val="28"/>
          <w:szCs w:val="28"/>
          <w:rtl/>
        </w:rPr>
        <w:t xml:space="preserve">وتواجه مشاريع البنية التحتية في المملكة العربية السعودية، لاسيما في المناطق الساحلية، مجموعة متنوعة من المخاطر التي يمكن أن تؤثر سلبًا على جودتها، وسلامة تنفيذها، </w:t>
      </w:r>
      <w:proofErr w:type="gramStart"/>
      <w:r w:rsidRPr="00D21E28">
        <w:rPr>
          <w:rFonts w:ascii="Sakkal Majalla" w:hAnsi="Sakkal Majalla" w:cs="Sakkal Majalla"/>
          <w:sz w:val="28"/>
          <w:szCs w:val="28"/>
          <w:rtl/>
        </w:rPr>
        <w:t>وتكلفتها</w:t>
      </w:r>
      <w:r>
        <w:rPr>
          <w:rFonts w:ascii="Sakkal Majalla" w:hAnsi="Sakkal Majalla" w:cs="Sakkal Majalla" w:hint="cs"/>
          <w:sz w:val="28"/>
          <w:szCs w:val="28"/>
          <w:rtl/>
        </w:rPr>
        <w:t xml:space="preserve"> </w:t>
      </w:r>
      <w:r w:rsidRPr="00D21E28">
        <w:rPr>
          <w:rFonts w:ascii="Sakkal Majalla" w:hAnsi="Sakkal Majalla" w:cs="Sakkal Majalla"/>
          <w:sz w:val="28"/>
          <w:szCs w:val="28"/>
          <w:rtl/>
        </w:rPr>
        <w:t>الزمنية</w:t>
      </w:r>
      <w:r>
        <w:rPr>
          <w:rFonts w:ascii="Sakkal Majalla" w:hAnsi="Sakkal Majalla" w:cs="Sakkal Majalla" w:hint="cs"/>
          <w:sz w:val="28"/>
          <w:szCs w:val="28"/>
          <w:rtl/>
        </w:rPr>
        <w:t xml:space="preserve"> </w:t>
      </w:r>
      <w:proofErr w:type="gramEnd"/>
      <w:r w:rsidRPr="00D21E28">
        <w:rPr>
          <w:rFonts w:ascii="Sakkal Majalla" w:hAnsi="Sakkal Majalla" w:cs="Sakkal Majalla"/>
          <w:sz w:val="28"/>
          <w:szCs w:val="28"/>
          <w:rtl/>
        </w:rPr>
        <w:t>والمالية. وتعتبر مدينة ينبع الصناعية، التي تُشرف على تطويرها الهيئة الملكية بينبع، واحدة من أهم النماذج التنموية الحديثة التي تُجسد الطموح السعودي نحو بناء مدن صناعية متطورة ومستدامة. وبما أن ينبع مدينة ساحلية صناعية ضخمة، فإن مشاريع البنية التحتية فيها تتطلب مستوى عاليًا من الدقة والحذر في إدارة المخاطر، وذلك لتلافي الخسائر المحتملة وضمان سلامة الأصول والمستخدمين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82050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Och25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0136">
            <w:rPr>
              <w:rFonts w:ascii="Sakkal Majalla" w:hAnsi="Sakkal Majalla" w:cs="Sakkal Majalla" w:hint="cs"/>
              <w:noProof/>
              <w:sz w:val="28"/>
              <w:szCs w:val="28"/>
              <w:rtl/>
              <w:lang w:bidi="ar-EG"/>
            </w:rPr>
            <w:t>(</w:t>
          </w:r>
          <w:r w:rsidRPr="00E30136">
            <w:rPr>
              <w:rFonts w:ascii="Sakkal Majalla" w:hAnsi="Sakkal Majalla" w:cs="Sakkal Majalla" w:hint="cs"/>
              <w:noProof/>
              <w:sz w:val="28"/>
              <w:szCs w:val="28"/>
              <w:lang w:bidi="ar-EG"/>
            </w:rPr>
            <w:t>Ochoa</w:t>
          </w:r>
          <w:r w:rsidRPr="00E3013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21E28">
        <w:rPr>
          <w:rFonts w:ascii="Sakkal Majalla" w:hAnsi="Sakkal Majalla" w:cs="Sakkal Majalla"/>
          <w:sz w:val="28"/>
          <w:szCs w:val="28"/>
          <w:lang w:bidi="ar-EG"/>
        </w:rPr>
        <w:t>.</w:t>
      </w:r>
    </w:p>
    <w:p w14:paraId="15A22E4B" w14:textId="77777777" w:rsidR="00595895" w:rsidRPr="00D21E28" w:rsidRDefault="00595895" w:rsidP="00595895">
      <w:pPr>
        <w:spacing w:after="0" w:line="360" w:lineRule="auto"/>
        <w:ind w:firstLine="732"/>
        <w:jc w:val="both"/>
        <w:rPr>
          <w:rFonts w:ascii="Sakkal Majalla" w:hAnsi="Sakkal Majalla" w:cs="Sakkal Majalla"/>
          <w:sz w:val="28"/>
          <w:szCs w:val="28"/>
          <w:rtl/>
          <w:lang w:bidi="ar-EG"/>
        </w:rPr>
      </w:pPr>
      <w:r w:rsidRPr="00D21E28">
        <w:rPr>
          <w:rFonts w:ascii="Sakkal Majalla" w:hAnsi="Sakkal Majalla" w:cs="Sakkal Majalla"/>
          <w:sz w:val="28"/>
          <w:szCs w:val="28"/>
          <w:rtl/>
        </w:rPr>
        <w:t xml:space="preserve">إدارة المخاطر في هذا السياق ليست مجرد إجراء تقني أو تنظيمي، بل هي جزء لا يتجزأ من الاستراتيجية الشاملة للمشروع. وتشمل هذه الإدارة القدرة على التنبؤ بالمخاطر المحتملة، وتقييم شدتها واحتمالية حدوثها، ثم وضع خطط وقائية </w:t>
      </w:r>
      <w:proofErr w:type="spellStart"/>
      <w:r w:rsidRPr="00D21E28">
        <w:rPr>
          <w:rFonts w:ascii="Sakkal Majalla" w:hAnsi="Sakkal Majalla" w:cs="Sakkal Majalla"/>
          <w:sz w:val="28"/>
          <w:szCs w:val="28"/>
          <w:rtl/>
        </w:rPr>
        <w:t>واستجابية</w:t>
      </w:r>
      <w:proofErr w:type="spellEnd"/>
      <w:r w:rsidRPr="00D21E28">
        <w:rPr>
          <w:rFonts w:ascii="Sakkal Majalla" w:hAnsi="Sakkal Majalla" w:cs="Sakkal Majalla"/>
          <w:sz w:val="28"/>
          <w:szCs w:val="28"/>
          <w:rtl/>
        </w:rPr>
        <w:t xml:space="preserve"> ملائمة للتعامل معها. وفي ظل الرؤية السعودية 2030 التي تولي اهتمامًا بالغًا بالبنية التحتية وتنمية المناطق الصناعية، تكتسب إدارة المخاطر أهمية استراتيجية في ضمان نجاح هذه المبادرات وتحقيق مستهدفاتها ضمن الإطار الزمني المحدد وبأعلى مستويات الجودة والسلامة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17263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McG231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0136">
            <w:rPr>
              <w:rFonts w:ascii="Sakkal Majalla" w:hAnsi="Sakkal Majalla" w:cs="Sakkal Majalla" w:hint="cs"/>
              <w:noProof/>
              <w:sz w:val="28"/>
              <w:szCs w:val="28"/>
              <w:rtl/>
              <w:lang w:bidi="ar-EG"/>
            </w:rPr>
            <w:t>(</w:t>
          </w:r>
          <w:r w:rsidRPr="00E30136">
            <w:rPr>
              <w:rFonts w:ascii="Sakkal Majalla" w:hAnsi="Sakkal Majalla" w:cs="Sakkal Majalla" w:hint="cs"/>
              <w:noProof/>
              <w:sz w:val="28"/>
              <w:szCs w:val="28"/>
              <w:lang w:bidi="ar-EG"/>
            </w:rPr>
            <w:t>McGowan</w:t>
          </w:r>
          <w:r w:rsidRPr="00E3013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21E28">
        <w:rPr>
          <w:rFonts w:ascii="Sakkal Majalla" w:hAnsi="Sakkal Majalla" w:cs="Sakkal Majalla"/>
          <w:sz w:val="28"/>
          <w:szCs w:val="28"/>
          <w:lang w:bidi="ar-EG"/>
        </w:rPr>
        <w:t>.</w:t>
      </w:r>
    </w:p>
    <w:p w14:paraId="09D6BD94" w14:textId="77777777" w:rsidR="00595895" w:rsidRPr="00D21E28" w:rsidRDefault="00595895" w:rsidP="00595895">
      <w:pPr>
        <w:spacing w:after="0" w:line="360" w:lineRule="auto"/>
        <w:ind w:firstLine="732"/>
        <w:jc w:val="both"/>
        <w:rPr>
          <w:rFonts w:ascii="Sakkal Majalla" w:hAnsi="Sakkal Majalla" w:cs="Sakkal Majalla"/>
          <w:sz w:val="28"/>
          <w:szCs w:val="28"/>
          <w:rtl/>
          <w:lang w:bidi="ar-EG"/>
        </w:rPr>
      </w:pPr>
      <w:r w:rsidRPr="00D21E28">
        <w:rPr>
          <w:rFonts w:ascii="Sakkal Majalla" w:hAnsi="Sakkal Majalla" w:cs="Sakkal Majalla"/>
          <w:sz w:val="28"/>
          <w:szCs w:val="28"/>
          <w:rtl/>
        </w:rPr>
        <w:t>من هنا تنبع أهمية هذه الدراسة التي تسعى إلى تقييم كفاءة إدارة المخاطر في مشاريع البنية التحتية في المناطق الساحلية السعودية، من خلال دراسة تطبيقية على الهيئة الملكية بينبع</w:t>
      </w:r>
      <w:r w:rsidRPr="00D21E28">
        <w:rPr>
          <w:rFonts w:ascii="Sakkal Majalla" w:hAnsi="Sakkal Majalla" w:cs="Sakkal Majalla"/>
          <w:sz w:val="28"/>
          <w:szCs w:val="28"/>
          <w:lang w:bidi="ar-EG"/>
        </w:rPr>
        <w:t xml:space="preserve">. </w:t>
      </w:r>
      <w:r w:rsidRPr="00D21E28">
        <w:rPr>
          <w:rFonts w:ascii="Sakkal Majalla" w:hAnsi="Sakkal Majalla" w:cs="Sakkal Majalla"/>
          <w:sz w:val="28"/>
          <w:szCs w:val="28"/>
          <w:rtl/>
        </w:rPr>
        <w:t>إذ تهدف إلى تسليط الضوء على مدى فعالية النظم المعتمدة في الهيئة لإدارة المخاطر، وتحليل الأساليب المتبعة في رصد وتقييم التهديدات، ومدى كفاءة استراتيجيات الاستجابة المتبعة في المشروعات الجارية أو المكتملة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89389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0136">
            <w:rPr>
              <w:rFonts w:ascii="Sakkal Majalla" w:hAnsi="Sakkal Majalla" w:cs="Sakkal Majalla" w:hint="cs"/>
              <w:noProof/>
              <w:sz w:val="28"/>
              <w:szCs w:val="28"/>
              <w:rtl/>
              <w:lang w:bidi="ar-EG"/>
            </w:rPr>
            <w:t>(</w:t>
          </w:r>
          <w:r w:rsidRPr="00E30136">
            <w:rPr>
              <w:rFonts w:ascii="Sakkal Majalla" w:hAnsi="Sakkal Majalla" w:cs="Sakkal Majalla" w:hint="cs"/>
              <w:noProof/>
              <w:sz w:val="28"/>
              <w:szCs w:val="28"/>
              <w:lang w:bidi="ar-EG"/>
            </w:rPr>
            <w:t>Elzoghby</w:t>
          </w:r>
          <w:r w:rsidRPr="00E3013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21E28">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0E339170" w14:textId="77777777" w:rsidR="00595895" w:rsidRDefault="00595895" w:rsidP="00595895">
      <w:pPr>
        <w:spacing w:after="0" w:line="360" w:lineRule="auto"/>
        <w:ind w:firstLine="732"/>
        <w:jc w:val="both"/>
        <w:rPr>
          <w:rFonts w:ascii="Sakkal Majalla" w:hAnsi="Sakkal Majalla" w:cs="Sakkal Majalla"/>
          <w:sz w:val="28"/>
          <w:szCs w:val="28"/>
          <w:rtl/>
          <w:lang w:bidi="ar-EG"/>
        </w:rPr>
      </w:pPr>
      <w:r w:rsidRPr="00D21E28">
        <w:rPr>
          <w:rFonts w:ascii="Sakkal Majalla" w:hAnsi="Sakkal Majalla" w:cs="Sakkal Majalla"/>
          <w:sz w:val="28"/>
          <w:szCs w:val="28"/>
          <w:rtl/>
        </w:rPr>
        <w:lastRenderedPageBreak/>
        <w:t>كما تسعى الدراسة إلى تحديد الفجوات المحتملة في العمليات الحالية، واقتراح مجموعة من التوصيات التي يمكن أن تسهم في تحسين منهجيات إدارة المخاطر وتطوير السياسات المطبقة في مشاريع البنية التحتية، لا سيما في المناطق الساحلية ذات الطبيعة البيئية الحساسة. ومن خلال التركيز على الهيئة الملكية بينبع، التي تُعد نموذجًا رائدًا في تطوير وإدارة المدن الصناعية في المملكة، فإن هذه الدراسة تقدم نموذجًا يمكن القياس عليه وتعميم نتائجه على مشاريع مماثلة في مناطق ساحلية أخرى بالمملكة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246985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0136">
            <w:rPr>
              <w:rFonts w:ascii="Sakkal Majalla" w:hAnsi="Sakkal Majalla" w:cs="Sakkal Majalla" w:hint="cs"/>
              <w:noProof/>
              <w:sz w:val="28"/>
              <w:szCs w:val="28"/>
              <w:rtl/>
              <w:lang w:bidi="ar-EG"/>
            </w:rPr>
            <w:t>(</w:t>
          </w:r>
          <w:r w:rsidRPr="00E30136">
            <w:rPr>
              <w:rFonts w:ascii="Sakkal Majalla" w:hAnsi="Sakkal Majalla" w:cs="Sakkal Majalla" w:hint="cs"/>
              <w:noProof/>
              <w:sz w:val="28"/>
              <w:szCs w:val="28"/>
              <w:lang w:bidi="ar-EG"/>
            </w:rPr>
            <w:t>Alashry</w:t>
          </w:r>
          <w:r w:rsidRPr="00E3013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21E28">
        <w:rPr>
          <w:rFonts w:ascii="Sakkal Majalla" w:hAnsi="Sakkal Majalla" w:cs="Sakkal Majalla"/>
          <w:sz w:val="28"/>
          <w:szCs w:val="28"/>
          <w:lang w:bidi="ar-EG"/>
        </w:rPr>
        <w:t>.</w:t>
      </w:r>
    </w:p>
    <w:p w14:paraId="6B5F31C7" w14:textId="77777777" w:rsidR="00595895" w:rsidRPr="0022750F" w:rsidRDefault="00595895" w:rsidP="00595895">
      <w:pPr>
        <w:spacing w:line="360" w:lineRule="auto"/>
        <w:jc w:val="both"/>
        <w:rPr>
          <w:rFonts w:ascii="Sakkal Majalla" w:eastAsia="Calibri" w:hAnsi="Sakkal Majalla" w:cs="Sakkal Majalla"/>
          <w:sz w:val="28"/>
          <w:szCs w:val="28"/>
          <w:lang w:bidi="ar-EG"/>
        </w:rPr>
      </w:pPr>
    </w:p>
    <w:p w14:paraId="3E05930F" w14:textId="77777777" w:rsidR="00595895" w:rsidRDefault="00595895" w:rsidP="00595895">
      <w:pPr>
        <w:pStyle w:val="1"/>
        <w:spacing w:before="0" w:line="360" w:lineRule="auto"/>
        <w:jc w:val="both"/>
        <w:rPr>
          <w:rFonts w:ascii="Sakkal Majalla" w:hAnsi="Sakkal Majalla" w:cs="Sakkal Majalla"/>
          <w:b/>
          <w:bCs/>
          <w:color w:val="000000"/>
          <w:sz w:val="28"/>
          <w:szCs w:val="28"/>
          <w:rtl/>
        </w:rPr>
      </w:pPr>
      <w:bookmarkStart w:id="12" w:name="_Toc203506499"/>
      <w:r>
        <w:rPr>
          <w:rFonts w:ascii="Sakkal Majalla" w:hAnsi="Sakkal Majalla" w:cs="Sakkal Majalla"/>
          <w:b/>
          <w:bCs/>
          <w:color w:val="000000"/>
          <w:sz w:val="28"/>
          <w:szCs w:val="28"/>
          <w:rtl/>
        </w:rPr>
        <w:t>مشكلة الدراسة</w:t>
      </w:r>
      <w:bookmarkEnd w:id="10"/>
      <w:bookmarkEnd w:id="11"/>
      <w:bookmarkEnd w:id="12"/>
    </w:p>
    <w:p w14:paraId="76E77259" w14:textId="77777777" w:rsidR="00595895" w:rsidRDefault="00595895" w:rsidP="00595895">
      <w:pPr>
        <w:spacing w:after="0" w:line="360" w:lineRule="auto"/>
        <w:ind w:firstLine="732"/>
        <w:jc w:val="both"/>
        <w:rPr>
          <w:rFonts w:ascii="Sakkal Majalla" w:hAnsi="Sakkal Majalla" w:cs="Sakkal Majalla"/>
          <w:sz w:val="28"/>
          <w:szCs w:val="28"/>
          <w:rtl/>
          <w:lang w:bidi="ar-EG"/>
        </w:rPr>
      </w:pPr>
      <w:r w:rsidRPr="00432927">
        <w:rPr>
          <w:rFonts w:ascii="Sakkal Majalla" w:hAnsi="Sakkal Majalla" w:cs="Sakkal Majalla"/>
          <w:sz w:val="28"/>
          <w:szCs w:val="28"/>
          <w:rtl/>
        </w:rPr>
        <w:t>تواجه مشاريع البنية التحتية في المناطق الساحلية تحديات ومخاطر متعددة تتطلب إدارة دقيقة ومتكاملة لضمان تنفيذ هذه المشاريع بكفاءة وفعالية. وفي المملكة العربية السعودية، حيث تسعى الدولة بشكل متسارع إلى تنمية المدن الصناعية وتحسين البنية التحتية ضمن رؤية 2030، تصبح إدارة المخاطر ضرورة ملحّة وليست خيارًا، خاصة في المناطق الساحلية التي تتميز بخصائص بيئية وجيولوجية فريدة، تجعلها أكثر عرضة للمخاطر الطبيعية والبشرية على حد سواء</w:t>
      </w:r>
      <w:r w:rsidRPr="00432927">
        <w:rPr>
          <w:rFonts w:ascii="Sakkal Majalla" w:hAnsi="Sakkal Majalla" w:cs="Sakkal Majalla"/>
          <w:sz w:val="28"/>
          <w:szCs w:val="28"/>
          <w:lang w:bidi="ar-EG"/>
        </w:rPr>
        <w:t>.</w:t>
      </w:r>
    </w:p>
    <w:p w14:paraId="281AC09C" w14:textId="77777777" w:rsidR="00595895" w:rsidRDefault="00595895" w:rsidP="00595895">
      <w:pPr>
        <w:spacing w:after="0" w:line="360" w:lineRule="auto"/>
        <w:ind w:firstLine="732"/>
        <w:jc w:val="both"/>
        <w:rPr>
          <w:rFonts w:ascii="Sakkal Majalla" w:hAnsi="Sakkal Majalla" w:cs="Sakkal Majalla"/>
          <w:sz w:val="28"/>
          <w:szCs w:val="28"/>
          <w:rtl/>
          <w:lang w:bidi="ar-EG"/>
        </w:rPr>
      </w:pPr>
      <w:r w:rsidRPr="00432927">
        <w:rPr>
          <w:rFonts w:ascii="Sakkal Majalla" w:hAnsi="Sakkal Majalla" w:cs="Sakkal Majalla"/>
          <w:sz w:val="28"/>
          <w:szCs w:val="28"/>
          <w:rtl/>
        </w:rPr>
        <w:t>تُعد مدينة ينبع الصناعية، بإشراف الهيئة الملكية بينبع، من أبرز النماذج التطويرية في المملكة، وقد شهدت خلال العقود الماضية تنفيذ عدد كبير من مشاريع البنية التحتية التي تشمل شبكات الطرق، والموانئ، ومحطات الطاقة، وشبكات المياه والصرف الصحي، وغيرها. ومع اتساع نطاق هذه المشاريع وتعقيدها، تزداد احتمالية التعرض لمخاطر فنية وبيئية واقتصادية، ما يفرض تحديات كبيرة على الجهات المنفذة والإدارية</w:t>
      </w:r>
      <w:r w:rsidRPr="00432927">
        <w:rPr>
          <w:rFonts w:ascii="Sakkal Majalla" w:hAnsi="Sakkal Majalla" w:cs="Sakkal Majalla"/>
          <w:sz w:val="28"/>
          <w:szCs w:val="28"/>
          <w:lang w:bidi="ar-EG"/>
        </w:rPr>
        <w:t>.</w:t>
      </w:r>
    </w:p>
    <w:p w14:paraId="255BF950" w14:textId="77777777" w:rsidR="00595895" w:rsidRDefault="00595895" w:rsidP="00595895">
      <w:pPr>
        <w:spacing w:after="0" w:line="360" w:lineRule="auto"/>
        <w:ind w:firstLine="732"/>
        <w:jc w:val="both"/>
        <w:rPr>
          <w:rFonts w:ascii="Sakkal Majalla" w:hAnsi="Sakkal Majalla" w:cs="Sakkal Majalla"/>
          <w:sz w:val="28"/>
          <w:szCs w:val="28"/>
          <w:rtl/>
          <w:lang w:bidi="ar-EG"/>
        </w:rPr>
      </w:pPr>
      <w:r w:rsidRPr="00432927">
        <w:rPr>
          <w:rFonts w:ascii="Sakkal Majalla" w:hAnsi="Sakkal Majalla" w:cs="Sakkal Majalla"/>
          <w:sz w:val="28"/>
          <w:szCs w:val="28"/>
          <w:rtl/>
        </w:rPr>
        <w:t>لكن الملاحظ أن هناك فجوة واضحة في الدراسات التطبيقية التي تتناول فعليًا مدى كفاءة نظم إدارة المخاطر المعتمدة في هذه المشاريع، خاصة في المناطق الساحلية. فبالرغم من توفر بعض الأطر النظرية والمبادئ العامة لإدارة المخاطر، إلا أن هناك قصورًا في تفعيل هذه الممارسات بشكل ممنهج، ما قد يؤدي إلى تكرار الأخطاء، وتضخم التكاليف، وتأخير إنجاز المشاريع، إضافة إلى التأثيرات السلبية على البيئة والسلامة العامة. كما أن الخصوصية البيئية والمناخية للبيئة الساحلية السعودية، مثل ارتفاع نسبة الملوحة، وتآكل التربة، وزيادة احتمالات الأعاصير البحرية وارتفاع منسوب المياه، تفرض تحديات نوعية لا يمكن التعامل معها بنفس الأساليب التقليدية لإدارة المخاطر المعتمدة في المناطق الأخرى</w:t>
      </w:r>
      <w:r w:rsidRPr="00432927">
        <w:rPr>
          <w:rFonts w:ascii="Sakkal Majalla" w:hAnsi="Sakkal Majalla" w:cs="Sakkal Majalla"/>
          <w:sz w:val="28"/>
          <w:szCs w:val="28"/>
          <w:lang w:bidi="ar-EG"/>
        </w:rPr>
        <w:t>.</w:t>
      </w:r>
    </w:p>
    <w:p w14:paraId="54784754" w14:textId="77777777" w:rsidR="00595895" w:rsidRPr="00432927" w:rsidRDefault="00595895" w:rsidP="00595895">
      <w:pPr>
        <w:spacing w:after="0" w:line="360" w:lineRule="auto"/>
        <w:ind w:firstLine="732"/>
        <w:jc w:val="both"/>
        <w:rPr>
          <w:rFonts w:ascii="Sakkal Majalla" w:hAnsi="Sakkal Majalla" w:cs="Sakkal Majalla"/>
          <w:sz w:val="28"/>
          <w:szCs w:val="28"/>
          <w:lang w:bidi="ar-EG"/>
        </w:rPr>
      </w:pPr>
      <w:r w:rsidRPr="00432927">
        <w:rPr>
          <w:rFonts w:ascii="Sakkal Majalla" w:hAnsi="Sakkal Majalla" w:cs="Sakkal Majalla"/>
          <w:sz w:val="28"/>
          <w:szCs w:val="28"/>
          <w:rtl/>
        </w:rPr>
        <w:lastRenderedPageBreak/>
        <w:t xml:space="preserve">وتتجلى مشكلة الدراسة في الحاجة إلى تقييم واقعي وموضوعي لمستوى كفاءة إدارة المخاطر في مشاريع البنية التحتية في هذه المناطق، وخاصة تلك التي تنفذها الهيئة الملكية بينبع، باعتبارها مؤسسة حكومية رائدة تتولى تنفيذ مشاريع استراتيجية تُعد نماذج تحتذى بها في باقي المناطق. وتتمثل الإشكالية الأساسية في مدى قدرة الهيئة على تحديد وتقييم المخاطر المحتملة في المشاريع، ومدى فاعلية الاستراتيجيات الوقائية </w:t>
      </w:r>
      <w:proofErr w:type="spellStart"/>
      <w:r w:rsidRPr="00432927">
        <w:rPr>
          <w:rFonts w:ascii="Sakkal Majalla" w:hAnsi="Sakkal Majalla" w:cs="Sakkal Majalla"/>
          <w:sz w:val="28"/>
          <w:szCs w:val="28"/>
          <w:rtl/>
        </w:rPr>
        <w:t>والاستجابية</w:t>
      </w:r>
      <w:proofErr w:type="spellEnd"/>
      <w:r w:rsidRPr="00432927">
        <w:rPr>
          <w:rFonts w:ascii="Sakkal Majalla" w:hAnsi="Sakkal Majalla" w:cs="Sakkal Majalla"/>
          <w:sz w:val="28"/>
          <w:szCs w:val="28"/>
          <w:rtl/>
        </w:rPr>
        <w:t xml:space="preserve"> التي تعتمدها لمواجهتها، ومدى تأثير هذه الممارسات على الأداء الكلي للمشاريع من حيث </w:t>
      </w:r>
      <w:proofErr w:type="gramStart"/>
      <w:r w:rsidRPr="00432927">
        <w:rPr>
          <w:rFonts w:ascii="Sakkal Majalla" w:hAnsi="Sakkal Majalla" w:cs="Sakkal Majalla"/>
          <w:sz w:val="28"/>
          <w:szCs w:val="28"/>
          <w:rtl/>
        </w:rPr>
        <w:t>الوقت</w:t>
      </w:r>
      <w:proofErr w:type="gramEnd"/>
      <w:r w:rsidRPr="00432927">
        <w:rPr>
          <w:rFonts w:ascii="Sakkal Majalla" w:hAnsi="Sakkal Majalla" w:cs="Sakkal Majalla"/>
          <w:sz w:val="28"/>
          <w:szCs w:val="28"/>
          <w:rtl/>
        </w:rPr>
        <w:t xml:space="preserve"> والتكلفة والجودة والاستدامة</w:t>
      </w:r>
      <w:r w:rsidRPr="00432927">
        <w:rPr>
          <w:rFonts w:ascii="Sakkal Majalla" w:hAnsi="Sakkal Majalla" w:cs="Sakkal Majalla"/>
          <w:sz w:val="28"/>
          <w:szCs w:val="28"/>
          <w:lang w:bidi="ar-EG"/>
        </w:rPr>
        <w:t>.</w:t>
      </w:r>
    </w:p>
    <w:p w14:paraId="2555567B" w14:textId="77777777" w:rsidR="00595895" w:rsidRPr="00E21B7D" w:rsidRDefault="00595895" w:rsidP="00595895">
      <w:pPr>
        <w:spacing w:after="0" w:line="360" w:lineRule="auto"/>
        <w:jc w:val="both"/>
        <w:rPr>
          <w:rFonts w:ascii="Sakkal Majalla" w:hAnsi="Sakkal Majalla" w:cs="Sakkal Majalla"/>
          <w:sz w:val="28"/>
          <w:szCs w:val="28"/>
          <w:lang w:bidi="ar-EG"/>
        </w:rPr>
      </w:pPr>
      <w:r w:rsidRPr="00E21B7D">
        <w:rPr>
          <w:rFonts w:ascii="Sakkal Majalla" w:hAnsi="Sakkal Majalla" w:cs="Sakkal Majalla"/>
          <w:sz w:val="28"/>
          <w:szCs w:val="28"/>
          <w:rtl/>
        </w:rPr>
        <w:t>المشاكل المترتبة على ضعف إدارة المخاطر في مشاريع البنية التحتية الساحلية</w:t>
      </w:r>
      <w:r w:rsidRPr="00E21B7D">
        <w:rPr>
          <w:rFonts w:ascii="Sakkal Majalla" w:hAnsi="Sakkal Majalla" w:cs="Sakkal Majalla"/>
          <w:sz w:val="28"/>
          <w:szCs w:val="28"/>
          <w:lang w:bidi="ar-EG"/>
        </w:rPr>
        <w:t>:</w:t>
      </w:r>
    </w:p>
    <w:p w14:paraId="55E374EA" w14:textId="77777777" w:rsidR="00595895" w:rsidRPr="00432927" w:rsidRDefault="00595895" w:rsidP="00595895">
      <w:pPr>
        <w:numPr>
          <w:ilvl w:val="0"/>
          <w:numId w:val="2"/>
        </w:numPr>
        <w:spacing w:after="0" w:line="360" w:lineRule="auto"/>
        <w:jc w:val="both"/>
        <w:rPr>
          <w:rFonts w:ascii="Sakkal Majalla" w:hAnsi="Sakkal Majalla" w:cs="Sakkal Majalla"/>
          <w:sz w:val="28"/>
          <w:szCs w:val="28"/>
          <w:lang w:bidi="ar-EG"/>
        </w:rPr>
      </w:pPr>
      <w:r w:rsidRPr="00432927">
        <w:rPr>
          <w:rFonts w:ascii="Sakkal Majalla" w:hAnsi="Sakkal Majalla" w:cs="Sakkal Majalla"/>
          <w:sz w:val="28"/>
          <w:szCs w:val="28"/>
          <w:rtl/>
        </w:rPr>
        <w:t>تأخير تنفيذ المشاريع</w:t>
      </w:r>
      <w:r w:rsidRPr="00432927">
        <w:rPr>
          <w:rFonts w:ascii="Sakkal Majalla" w:hAnsi="Sakkal Majalla" w:cs="Sakkal Majalla" w:hint="cs"/>
          <w:sz w:val="28"/>
          <w:szCs w:val="28"/>
          <w:rtl/>
        </w:rPr>
        <w:t xml:space="preserve"> </w:t>
      </w:r>
      <w:r w:rsidRPr="00432927">
        <w:rPr>
          <w:rFonts w:ascii="Sakkal Majalla" w:hAnsi="Sakkal Majalla" w:cs="Sakkal Majalla"/>
          <w:sz w:val="28"/>
          <w:szCs w:val="28"/>
          <w:rtl/>
        </w:rPr>
        <w:t>نتيجة سوء تقدير المخاطر أو عدم الاستعداد الكافي لمواجهتها</w:t>
      </w:r>
      <w:r w:rsidRPr="00432927">
        <w:rPr>
          <w:rFonts w:ascii="Sakkal Majalla" w:hAnsi="Sakkal Majalla" w:cs="Sakkal Majalla"/>
          <w:sz w:val="28"/>
          <w:szCs w:val="28"/>
          <w:lang w:bidi="ar-EG"/>
        </w:rPr>
        <w:t>.</w:t>
      </w:r>
    </w:p>
    <w:p w14:paraId="120912BF" w14:textId="77777777" w:rsidR="00595895" w:rsidRPr="00432927" w:rsidRDefault="00595895" w:rsidP="00595895">
      <w:pPr>
        <w:numPr>
          <w:ilvl w:val="0"/>
          <w:numId w:val="2"/>
        </w:numPr>
        <w:spacing w:after="0" w:line="360" w:lineRule="auto"/>
        <w:jc w:val="both"/>
        <w:rPr>
          <w:rFonts w:ascii="Sakkal Majalla" w:hAnsi="Sakkal Majalla" w:cs="Sakkal Majalla"/>
          <w:sz w:val="28"/>
          <w:szCs w:val="28"/>
          <w:lang w:bidi="ar-EG"/>
        </w:rPr>
      </w:pPr>
      <w:r w:rsidRPr="00432927">
        <w:rPr>
          <w:rFonts w:ascii="Sakkal Majalla" w:hAnsi="Sakkal Majalla" w:cs="Sakkal Majalla"/>
          <w:sz w:val="28"/>
          <w:szCs w:val="28"/>
          <w:rtl/>
        </w:rPr>
        <w:t>ارتفاع التكاليف النهائية للمشاريع</w:t>
      </w:r>
      <w:r w:rsidRPr="00432927">
        <w:rPr>
          <w:rFonts w:ascii="Sakkal Majalla" w:hAnsi="Sakkal Majalla" w:cs="Sakkal Majalla"/>
          <w:sz w:val="28"/>
          <w:szCs w:val="28"/>
          <w:lang w:bidi="ar-EG"/>
        </w:rPr>
        <w:t xml:space="preserve"> </w:t>
      </w:r>
      <w:r w:rsidRPr="00432927">
        <w:rPr>
          <w:rFonts w:ascii="Sakkal Majalla" w:hAnsi="Sakkal Majalla" w:cs="Sakkal Majalla"/>
          <w:sz w:val="28"/>
          <w:szCs w:val="28"/>
          <w:rtl/>
        </w:rPr>
        <w:t>بسبب التعديلات المفاجئة أو إعادة العمل نتيجة الحوادث أو الفشل الفني</w:t>
      </w:r>
      <w:r w:rsidRPr="00432927">
        <w:rPr>
          <w:rFonts w:ascii="Sakkal Majalla" w:hAnsi="Sakkal Majalla" w:cs="Sakkal Majalla"/>
          <w:sz w:val="28"/>
          <w:szCs w:val="28"/>
          <w:lang w:bidi="ar-EG"/>
        </w:rPr>
        <w:t>.</w:t>
      </w:r>
    </w:p>
    <w:p w14:paraId="0120E5C8" w14:textId="77777777" w:rsidR="00595895" w:rsidRPr="00432927" w:rsidRDefault="00595895" w:rsidP="00595895">
      <w:pPr>
        <w:numPr>
          <w:ilvl w:val="0"/>
          <w:numId w:val="2"/>
        </w:numPr>
        <w:spacing w:after="0" w:line="360" w:lineRule="auto"/>
        <w:jc w:val="both"/>
        <w:rPr>
          <w:rFonts w:ascii="Sakkal Majalla" w:hAnsi="Sakkal Majalla" w:cs="Sakkal Majalla"/>
          <w:sz w:val="28"/>
          <w:szCs w:val="28"/>
          <w:lang w:bidi="ar-EG"/>
        </w:rPr>
      </w:pPr>
      <w:r w:rsidRPr="00432927">
        <w:rPr>
          <w:rFonts w:ascii="Sakkal Majalla" w:hAnsi="Sakkal Majalla" w:cs="Sakkal Majalla"/>
          <w:sz w:val="28"/>
          <w:szCs w:val="28"/>
          <w:rtl/>
        </w:rPr>
        <w:t>تدني جودة التنفيذ</w:t>
      </w:r>
      <w:r w:rsidRPr="00432927">
        <w:rPr>
          <w:rFonts w:ascii="Sakkal Majalla" w:hAnsi="Sakkal Majalla" w:cs="Sakkal Majalla"/>
          <w:sz w:val="28"/>
          <w:szCs w:val="28"/>
          <w:lang w:bidi="ar-EG"/>
        </w:rPr>
        <w:t xml:space="preserve"> </w:t>
      </w:r>
      <w:r w:rsidRPr="00432927">
        <w:rPr>
          <w:rFonts w:ascii="Sakkal Majalla" w:hAnsi="Sakkal Majalla" w:cs="Sakkal Majalla"/>
          <w:sz w:val="28"/>
          <w:szCs w:val="28"/>
          <w:rtl/>
        </w:rPr>
        <w:t>نتيجة لعدم مراعاة العوامل البيئية والمخاطر التشغيلية في التخطيط الأولي</w:t>
      </w:r>
      <w:r w:rsidRPr="00432927">
        <w:rPr>
          <w:rFonts w:ascii="Sakkal Majalla" w:hAnsi="Sakkal Majalla" w:cs="Sakkal Majalla"/>
          <w:sz w:val="28"/>
          <w:szCs w:val="28"/>
          <w:lang w:bidi="ar-EG"/>
        </w:rPr>
        <w:t>.</w:t>
      </w:r>
    </w:p>
    <w:p w14:paraId="661BEC91" w14:textId="77777777" w:rsidR="00595895" w:rsidRPr="00432927" w:rsidRDefault="00595895" w:rsidP="00595895">
      <w:pPr>
        <w:numPr>
          <w:ilvl w:val="0"/>
          <w:numId w:val="2"/>
        </w:numPr>
        <w:spacing w:after="0" w:line="360" w:lineRule="auto"/>
        <w:jc w:val="both"/>
        <w:rPr>
          <w:rFonts w:ascii="Sakkal Majalla" w:hAnsi="Sakkal Majalla" w:cs="Sakkal Majalla"/>
          <w:sz w:val="28"/>
          <w:szCs w:val="28"/>
          <w:lang w:bidi="ar-EG"/>
        </w:rPr>
      </w:pPr>
      <w:proofErr w:type="gramStart"/>
      <w:r w:rsidRPr="00432927">
        <w:rPr>
          <w:rFonts w:ascii="Sakkal Majalla" w:hAnsi="Sakkal Majalla" w:cs="Sakkal Majalla"/>
          <w:sz w:val="28"/>
          <w:szCs w:val="28"/>
          <w:rtl/>
        </w:rPr>
        <w:t>مخاطر</w:t>
      </w:r>
      <w:proofErr w:type="gramEnd"/>
      <w:r w:rsidRPr="00432927">
        <w:rPr>
          <w:rFonts w:ascii="Sakkal Majalla" w:hAnsi="Sakkal Majalla" w:cs="Sakkal Majalla"/>
          <w:sz w:val="28"/>
          <w:szCs w:val="28"/>
          <w:rtl/>
        </w:rPr>
        <w:t xml:space="preserve"> بيئية جسيمة</w:t>
      </w:r>
      <w:r w:rsidRPr="00432927">
        <w:rPr>
          <w:rFonts w:ascii="Sakkal Majalla" w:hAnsi="Sakkal Majalla" w:cs="Sakkal Majalla"/>
          <w:sz w:val="28"/>
          <w:szCs w:val="28"/>
          <w:lang w:bidi="ar-EG"/>
        </w:rPr>
        <w:t xml:space="preserve"> </w:t>
      </w:r>
      <w:r w:rsidRPr="00432927">
        <w:rPr>
          <w:rFonts w:ascii="Sakkal Majalla" w:hAnsi="Sakkal Majalla" w:cs="Sakkal Majalla"/>
          <w:sz w:val="28"/>
          <w:szCs w:val="28"/>
          <w:rtl/>
        </w:rPr>
        <w:t>كحدوث تسربات كيميائية، أو تدهور السواحل، أو تلوث المياه الجوفية بسبب عدم إدارة المخاطر البيئية بشكل سليم</w:t>
      </w:r>
      <w:r w:rsidRPr="00432927">
        <w:rPr>
          <w:rFonts w:ascii="Sakkal Majalla" w:hAnsi="Sakkal Majalla" w:cs="Sakkal Majalla"/>
          <w:sz w:val="28"/>
          <w:szCs w:val="28"/>
          <w:lang w:bidi="ar-EG"/>
        </w:rPr>
        <w:t>.</w:t>
      </w:r>
    </w:p>
    <w:p w14:paraId="584F5862" w14:textId="77777777" w:rsidR="00595895" w:rsidRPr="00432927" w:rsidRDefault="00595895" w:rsidP="00595895">
      <w:pPr>
        <w:numPr>
          <w:ilvl w:val="0"/>
          <w:numId w:val="2"/>
        </w:numPr>
        <w:spacing w:after="0" w:line="360" w:lineRule="auto"/>
        <w:jc w:val="both"/>
        <w:rPr>
          <w:rFonts w:ascii="Sakkal Majalla" w:hAnsi="Sakkal Majalla" w:cs="Sakkal Majalla"/>
          <w:sz w:val="28"/>
          <w:szCs w:val="28"/>
          <w:lang w:bidi="ar-EG"/>
        </w:rPr>
      </w:pPr>
      <w:r w:rsidRPr="00432927">
        <w:rPr>
          <w:rFonts w:ascii="Sakkal Majalla" w:hAnsi="Sakkal Majalla" w:cs="Sakkal Majalla"/>
          <w:sz w:val="28"/>
          <w:szCs w:val="28"/>
          <w:rtl/>
        </w:rPr>
        <w:t>انخفاض ثقة المستثمرين والشركاء</w:t>
      </w:r>
      <w:r w:rsidRPr="00432927">
        <w:rPr>
          <w:rFonts w:ascii="Sakkal Majalla" w:hAnsi="Sakkal Majalla" w:cs="Sakkal Majalla"/>
          <w:sz w:val="28"/>
          <w:szCs w:val="28"/>
          <w:lang w:bidi="ar-EG"/>
        </w:rPr>
        <w:t xml:space="preserve"> </w:t>
      </w:r>
      <w:r w:rsidRPr="00432927">
        <w:rPr>
          <w:rFonts w:ascii="Sakkal Majalla" w:hAnsi="Sakkal Majalla" w:cs="Sakkal Majalla"/>
          <w:sz w:val="28"/>
          <w:szCs w:val="28"/>
          <w:rtl/>
        </w:rPr>
        <w:t>عندما تكون المشاريع عرضة للفشل أو التأخير، ما يضعف مناخ الاستثمار</w:t>
      </w:r>
      <w:r w:rsidRPr="00432927">
        <w:rPr>
          <w:rFonts w:ascii="Sakkal Majalla" w:hAnsi="Sakkal Majalla" w:cs="Sakkal Majalla"/>
          <w:sz w:val="28"/>
          <w:szCs w:val="28"/>
          <w:lang w:bidi="ar-EG"/>
        </w:rPr>
        <w:t>.</w:t>
      </w:r>
    </w:p>
    <w:p w14:paraId="76FE8782" w14:textId="77777777" w:rsidR="00595895" w:rsidRPr="00432927" w:rsidRDefault="00595895" w:rsidP="00595895">
      <w:pPr>
        <w:numPr>
          <w:ilvl w:val="0"/>
          <w:numId w:val="2"/>
        </w:numPr>
        <w:spacing w:after="0" w:line="360" w:lineRule="auto"/>
        <w:jc w:val="both"/>
        <w:rPr>
          <w:rFonts w:ascii="Sakkal Majalla" w:hAnsi="Sakkal Majalla" w:cs="Sakkal Majalla"/>
          <w:sz w:val="28"/>
          <w:szCs w:val="28"/>
          <w:lang w:bidi="ar-EG"/>
        </w:rPr>
      </w:pPr>
      <w:r w:rsidRPr="00432927">
        <w:rPr>
          <w:rFonts w:ascii="Sakkal Majalla" w:hAnsi="Sakkal Majalla" w:cs="Sakkal Majalla"/>
          <w:sz w:val="28"/>
          <w:szCs w:val="28"/>
          <w:rtl/>
        </w:rPr>
        <w:t>الإضرار بسمعة الجهة المشرفة</w:t>
      </w:r>
      <w:r w:rsidRPr="00432927">
        <w:rPr>
          <w:rFonts w:ascii="Sakkal Majalla" w:hAnsi="Sakkal Majalla" w:cs="Sakkal Majalla" w:hint="cs"/>
          <w:sz w:val="28"/>
          <w:szCs w:val="28"/>
          <w:rtl/>
          <w:lang w:bidi="ar-EG"/>
        </w:rPr>
        <w:t xml:space="preserve"> </w:t>
      </w:r>
      <w:r w:rsidRPr="00432927">
        <w:rPr>
          <w:rFonts w:ascii="Sakkal Majalla" w:hAnsi="Sakkal Majalla" w:cs="Sakkal Majalla"/>
          <w:sz w:val="28"/>
          <w:szCs w:val="28"/>
          <w:rtl/>
        </w:rPr>
        <w:t>خصوصًا إذا كانت جهة حكومية يُفترض بها أن تكون قدوة في تنفيذ المشاريع بكفاءة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28323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Enr21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0136">
            <w:rPr>
              <w:rFonts w:ascii="Sakkal Majalla" w:hAnsi="Sakkal Majalla" w:cs="Sakkal Majalla" w:hint="cs"/>
              <w:noProof/>
              <w:sz w:val="28"/>
              <w:szCs w:val="28"/>
              <w:rtl/>
              <w:lang w:bidi="ar-EG"/>
            </w:rPr>
            <w:t>(</w:t>
          </w:r>
          <w:r w:rsidRPr="00E30136">
            <w:rPr>
              <w:rFonts w:ascii="Sakkal Majalla" w:hAnsi="Sakkal Majalla" w:cs="Sakkal Majalla" w:hint="cs"/>
              <w:noProof/>
              <w:sz w:val="28"/>
              <w:szCs w:val="28"/>
              <w:lang w:bidi="ar-EG"/>
            </w:rPr>
            <w:t>Enrica</w:t>
          </w:r>
          <w:r w:rsidRPr="00E3013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32927">
        <w:rPr>
          <w:rFonts w:ascii="Sakkal Majalla" w:hAnsi="Sakkal Majalla" w:cs="Sakkal Majalla"/>
          <w:sz w:val="28"/>
          <w:szCs w:val="28"/>
          <w:lang w:bidi="ar-EG"/>
        </w:rPr>
        <w:t>.</w:t>
      </w:r>
    </w:p>
    <w:p w14:paraId="1DA17340" w14:textId="77777777" w:rsidR="00595895" w:rsidRPr="00432927" w:rsidRDefault="00595895" w:rsidP="00595895">
      <w:pPr>
        <w:spacing w:after="0" w:line="360" w:lineRule="auto"/>
        <w:jc w:val="both"/>
        <w:rPr>
          <w:rFonts w:ascii="Sakkal Majalla" w:hAnsi="Sakkal Majalla" w:cs="Sakkal Majalla"/>
          <w:b/>
          <w:bCs/>
          <w:sz w:val="28"/>
          <w:szCs w:val="28"/>
          <w:lang w:bidi="ar-EG"/>
        </w:rPr>
      </w:pPr>
      <w:r w:rsidRPr="00847C77">
        <w:rPr>
          <w:rFonts w:ascii="Sakkal Majalla" w:hAnsi="Sakkal Majalla" w:cs="Sakkal Majalla" w:hint="cs"/>
          <w:sz w:val="28"/>
          <w:szCs w:val="28"/>
          <w:rtl/>
        </w:rPr>
        <w:t xml:space="preserve">بناء على مشكلة الدراسة يمكن طرح السؤال </w:t>
      </w:r>
      <w:r w:rsidRPr="00847C77">
        <w:rPr>
          <w:rFonts w:ascii="Sakkal Majalla" w:hAnsi="Sakkal Majalla" w:cs="Sakkal Majalla"/>
          <w:sz w:val="28"/>
          <w:szCs w:val="28"/>
          <w:rtl/>
        </w:rPr>
        <w:t>الرئيسي للدراسة</w:t>
      </w:r>
      <w:r w:rsidRPr="00847C77">
        <w:rPr>
          <w:rFonts w:ascii="Sakkal Majalla" w:hAnsi="Sakkal Majalla" w:cs="Sakkal Majalla"/>
          <w:sz w:val="28"/>
          <w:szCs w:val="28"/>
          <w:lang w:bidi="ar-EG"/>
        </w:rPr>
        <w:t>:</w:t>
      </w:r>
      <w:r>
        <w:rPr>
          <w:rFonts w:ascii="Sakkal Majalla" w:hAnsi="Sakkal Majalla" w:cs="Sakkal Majalla" w:hint="cs"/>
          <w:b/>
          <w:bCs/>
          <w:sz w:val="28"/>
          <w:szCs w:val="28"/>
          <w:rtl/>
          <w:lang w:bidi="ar-EG"/>
        </w:rPr>
        <w:t xml:space="preserve"> </w:t>
      </w:r>
      <w:r w:rsidRPr="00432927">
        <w:rPr>
          <w:rFonts w:ascii="Sakkal Majalla" w:hAnsi="Sakkal Majalla" w:cs="Sakkal Majalla"/>
          <w:b/>
          <w:bCs/>
          <w:sz w:val="28"/>
          <w:szCs w:val="28"/>
          <w:rtl/>
        </w:rPr>
        <w:t>إلى أي مدى تُدار المخاطر بكفاءة في مشاريع البنية التحتية التي تنفذها الهيئة الملكية بينبع في المناطق الساحلية، وما مدى تأثير ذلك على نجاح هذه المشاريع من حيث الوقت، والجودة، والتكلفة، والاستدامة؟</w:t>
      </w:r>
    </w:p>
    <w:p w14:paraId="55CF1CD0" w14:textId="77777777" w:rsidR="00595895" w:rsidRDefault="00595895" w:rsidP="00595895">
      <w:pPr>
        <w:spacing w:after="0" w:line="360" w:lineRule="auto"/>
        <w:rPr>
          <w:rFonts w:ascii="Sakkal Majalla" w:hAnsi="Sakkal Majalla" w:cs="Sakkal Majalla"/>
          <w:sz w:val="28"/>
          <w:szCs w:val="28"/>
          <w:rtl/>
        </w:rPr>
      </w:pPr>
    </w:p>
    <w:p w14:paraId="72902162" w14:textId="77777777" w:rsidR="00595895" w:rsidRDefault="00595895" w:rsidP="00595895">
      <w:pPr>
        <w:spacing w:after="0" w:line="360" w:lineRule="auto"/>
        <w:rPr>
          <w:rFonts w:ascii="Sakkal Majalla" w:hAnsi="Sakkal Majalla" w:cs="Sakkal Majalla"/>
          <w:sz w:val="28"/>
          <w:szCs w:val="28"/>
          <w:rtl/>
        </w:rPr>
      </w:pPr>
    </w:p>
    <w:p w14:paraId="068DDCB2" w14:textId="77777777" w:rsidR="00595895" w:rsidRDefault="00595895" w:rsidP="00595895">
      <w:pPr>
        <w:spacing w:after="0" w:line="360" w:lineRule="auto"/>
        <w:rPr>
          <w:rFonts w:ascii="Sakkal Majalla" w:hAnsi="Sakkal Majalla" w:cs="Sakkal Majalla"/>
          <w:sz w:val="28"/>
          <w:szCs w:val="28"/>
          <w:rtl/>
        </w:rPr>
      </w:pPr>
    </w:p>
    <w:p w14:paraId="02C7CA36" w14:textId="77777777" w:rsidR="00595895" w:rsidRPr="00E21B7D" w:rsidRDefault="00595895" w:rsidP="00595895">
      <w:pPr>
        <w:spacing w:after="0" w:line="360" w:lineRule="auto"/>
        <w:rPr>
          <w:rFonts w:ascii="Sakkal Majalla" w:hAnsi="Sakkal Majalla" w:cs="Sakkal Majalla"/>
          <w:sz w:val="28"/>
          <w:szCs w:val="28"/>
          <w:rtl/>
        </w:rPr>
      </w:pPr>
    </w:p>
    <w:p w14:paraId="05914B1B" w14:textId="77777777" w:rsidR="00595895" w:rsidRDefault="00595895" w:rsidP="00595895">
      <w:pPr>
        <w:pStyle w:val="2"/>
        <w:spacing w:line="360" w:lineRule="auto"/>
        <w:jc w:val="both"/>
        <w:rPr>
          <w:rFonts w:ascii="Sakkal Majalla" w:hAnsi="Sakkal Majalla" w:cs="Sakkal Majalla"/>
          <w:b/>
          <w:bCs/>
          <w:color w:val="000000" w:themeColor="text1"/>
          <w:sz w:val="28"/>
          <w:szCs w:val="28"/>
          <w:rtl/>
        </w:rPr>
      </w:pPr>
      <w:bookmarkStart w:id="13" w:name="_Toc203506500"/>
      <w:r>
        <w:rPr>
          <w:rFonts w:ascii="Sakkal Majalla" w:hAnsi="Sakkal Majalla" w:cs="Sakkal Majalla" w:hint="cs"/>
          <w:b/>
          <w:bCs/>
          <w:color w:val="000000" w:themeColor="text1"/>
          <w:sz w:val="28"/>
          <w:szCs w:val="28"/>
          <w:rtl/>
        </w:rPr>
        <w:lastRenderedPageBreak/>
        <w:t>تساؤلات</w:t>
      </w:r>
      <w:r w:rsidRPr="00132A3E">
        <w:rPr>
          <w:rFonts w:ascii="Sakkal Majalla" w:hAnsi="Sakkal Majalla" w:cs="Sakkal Majalla"/>
          <w:b/>
          <w:bCs/>
          <w:color w:val="000000" w:themeColor="text1"/>
          <w:sz w:val="28"/>
          <w:szCs w:val="28"/>
          <w:rtl/>
        </w:rPr>
        <w:t xml:space="preserve"> الدراسة</w:t>
      </w:r>
      <w:bookmarkEnd w:id="13"/>
      <w:r w:rsidRPr="00132A3E">
        <w:rPr>
          <w:rFonts w:ascii="Sakkal Majalla" w:hAnsi="Sakkal Majalla" w:cs="Sakkal Majalla"/>
          <w:b/>
          <w:bCs/>
          <w:color w:val="000000" w:themeColor="text1"/>
          <w:sz w:val="28"/>
          <w:szCs w:val="28"/>
          <w:rtl/>
        </w:rPr>
        <w:t xml:space="preserve"> </w:t>
      </w:r>
    </w:p>
    <w:p w14:paraId="706B8D54" w14:textId="77777777" w:rsidR="00595895" w:rsidRPr="00123EC6" w:rsidRDefault="00595895" w:rsidP="00595895">
      <w:pPr>
        <w:spacing w:after="0" w:line="360" w:lineRule="auto"/>
        <w:jc w:val="both"/>
        <w:rPr>
          <w:rFonts w:ascii="Sakkal Majalla" w:hAnsi="Sakkal Majalla" w:cs="Sakkal Majalla"/>
          <w:sz w:val="28"/>
          <w:szCs w:val="28"/>
        </w:rPr>
      </w:pPr>
      <w:bookmarkStart w:id="14" w:name="_Toc172397777"/>
      <w:bookmarkStart w:id="15" w:name="_Toc172746090"/>
      <w:bookmarkStart w:id="16" w:name="_Toc179741528"/>
      <w:bookmarkStart w:id="17" w:name="_Toc203506501"/>
      <w:r w:rsidRPr="00123EC6">
        <w:rPr>
          <w:rFonts w:ascii="Sakkal Majalla" w:hAnsi="Sakkal Majalla" w:cs="Sakkal Majalla"/>
          <w:b/>
          <w:bCs/>
          <w:sz w:val="28"/>
          <w:szCs w:val="28"/>
          <w:rtl/>
        </w:rPr>
        <w:t>السؤال الرئيسي</w:t>
      </w:r>
      <w:r>
        <w:rPr>
          <w:rFonts w:ascii="Sakkal Majalla" w:hAnsi="Sakkal Majalla" w:cs="Sakkal Majalla" w:hint="cs"/>
          <w:b/>
          <w:bCs/>
          <w:sz w:val="28"/>
          <w:szCs w:val="28"/>
          <w:rtl/>
        </w:rPr>
        <w:t xml:space="preserve"> للدراسة:</w:t>
      </w:r>
    </w:p>
    <w:p w14:paraId="6919B7D0" w14:textId="77777777" w:rsidR="00595895" w:rsidRPr="00123EC6" w:rsidRDefault="00595895" w:rsidP="00595895">
      <w:pPr>
        <w:pStyle w:val="a6"/>
        <w:numPr>
          <w:ilvl w:val="0"/>
          <w:numId w:val="9"/>
        </w:numPr>
        <w:spacing w:after="0" w:line="360" w:lineRule="auto"/>
        <w:jc w:val="both"/>
        <w:rPr>
          <w:rFonts w:ascii="Sakkal Majalla" w:hAnsi="Sakkal Majalla" w:cs="Sakkal Majalla"/>
          <w:sz w:val="28"/>
          <w:szCs w:val="28"/>
        </w:rPr>
      </w:pPr>
      <w:r w:rsidRPr="00123EC6">
        <w:rPr>
          <w:rFonts w:ascii="Sakkal Majalla" w:hAnsi="Sakkal Majalla" w:cs="Sakkal Majalla"/>
          <w:sz w:val="28"/>
          <w:szCs w:val="28"/>
          <w:rtl/>
        </w:rPr>
        <w:t>إلى أي مدى تُدار المخاطر بكفاءة في مشاريع البنية التحتية التي تنفذها الهيئة الملكية بينبع في المناطق الساحلية، وما مدى تأثير ذلك على نجاح هذه المشاريع من حيث الوقت، والتكلفة، والجودة، والاستدامة؟</w:t>
      </w:r>
    </w:p>
    <w:p w14:paraId="1AADA0C6" w14:textId="77777777" w:rsidR="00595895" w:rsidRPr="00123EC6" w:rsidRDefault="00595895" w:rsidP="00595895">
      <w:pPr>
        <w:spacing w:after="0" w:line="360" w:lineRule="auto"/>
        <w:jc w:val="both"/>
        <w:rPr>
          <w:rFonts w:ascii="Sakkal Majalla" w:hAnsi="Sakkal Majalla" w:cs="Sakkal Majalla"/>
          <w:b/>
          <w:bCs/>
          <w:sz w:val="28"/>
          <w:szCs w:val="28"/>
        </w:rPr>
      </w:pPr>
      <w:r w:rsidRPr="00886B88">
        <w:rPr>
          <w:rFonts w:ascii="Sakkal Majalla" w:hAnsi="Sakkal Majalla" w:cs="Sakkal Majalla" w:hint="cs"/>
          <w:b/>
          <w:bCs/>
          <w:sz w:val="28"/>
          <w:szCs w:val="28"/>
          <w:rtl/>
        </w:rPr>
        <w:t>الأسئلة الفرعية للدراسة:</w:t>
      </w:r>
    </w:p>
    <w:p w14:paraId="11FD8939" w14:textId="77777777" w:rsidR="00595895" w:rsidRPr="00886B88" w:rsidRDefault="00595895" w:rsidP="00595895">
      <w:pPr>
        <w:pStyle w:val="a6"/>
        <w:numPr>
          <w:ilvl w:val="0"/>
          <w:numId w:val="10"/>
        </w:numPr>
        <w:spacing w:after="0" w:line="360" w:lineRule="auto"/>
        <w:jc w:val="both"/>
        <w:rPr>
          <w:rFonts w:ascii="Sakkal Majalla" w:hAnsi="Sakkal Majalla" w:cs="Sakkal Majalla"/>
          <w:sz w:val="28"/>
          <w:szCs w:val="28"/>
        </w:rPr>
      </w:pPr>
      <w:r w:rsidRPr="00886B88">
        <w:rPr>
          <w:rFonts w:ascii="Sakkal Majalla" w:hAnsi="Sakkal Majalla" w:cs="Sakkal Majalla"/>
          <w:sz w:val="28"/>
          <w:szCs w:val="28"/>
          <w:rtl/>
        </w:rPr>
        <w:t>ما أنواع المخاطر التي تواجهها مشاريع البنية التحتية في المناطق الساحلية بمدينة ينبع الصناعية؟</w:t>
      </w:r>
    </w:p>
    <w:p w14:paraId="46861983" w14:textId="77777777" w:rsidR="00595895" w:rsidRPr="00886B88" w:rsidRDefault="00595895" w:rsidP="00595895">
      <w:pPr>
        <w:pStyle w:val="a6"/>
        <w:numPr>
          <w:ilvl w:val="0"/>
          <w:numId w:val="10"/>
        </w:numPr>
        <w:spacing w:after="0" w:line="360" w:lineRule="auto"/>
        <w:jc w:val="both"/>
        <w:rPr>
          <w:rFonts w:ascii="Sakkal Majalla" w:hAnsi="Sakkal Majalla" w:cs="Sakkal Majalla"/>
          <w:sz w:val="28"/>
          <w:szCs w:val="28"/>
        </w:rPr>
      </w:pPr>
      <w:r w:rsidRPr="00886B88">
        <w:rPr>
          <w:rFonts w:ascii="Sakkal Majalla" w:hAnsi="Sakkal Majalla" w:cs="Sakkal Majalla"/>
          <w:sz w:val="28"/>
          <w:szCs w:val="28"/>
          <w:rtl/>
        </w:rPr>
        <w:t>ما مدى فعالية النظم والإجراءات المتبعة من قبل الهيئة الملكية بينبع في تحديد وتقييم المخاطر المحتملة في المشاريع؟</w:t>
      </w:r>
    </w:p>
    <w:p w14:paraId="218D8D36" w14:textId="77777777" w:rsidR="00595895" w:rsidRPr="00886B88" w:rsidRDefault="00595895" w:rsidP="00595895">
      <w:pPr>
        <w:pStyle w:val="a6"/>
        <w:numPr>
          <w:ilvl w:val="0"/>
          <w:numId w:val="10"/>
        </w:numPr>
        <w:spacing w:after="0" w:line="360" w:lineRule="auto"/>
        <w:jc w:val="both"/>
        <w:rPr>
          <w:rFonts w:ascii="Sakkal Majalla" w:hAnsi="Sakkal Majalla" w:cs="Sakkal Majalla"/>
          <w:sz w:val="28"/>
          <w:szCs w:val="28"/>
        </w:rPr>
      </w:pPr>
      <w:r w:rsidRPr="00886B88">
        <w:rPr>
          <w:rFonts w:ascii="Sakkal Majalla" w:hAnsi="Sakkal Majalla" w:cs="Sakkal Majalla"/>
          <w:sz w:val="28"/>
          <w:szCs w:val="28"/>
          <w:rtl/>
        </w:rPr>
        <w:t>ما مدى كفاءة استراتيجيات الاستجابة والحد من المخاطر التي تعتمدها الهيئة الملكية بينبع؟</w:t>
      </w:r>
    </w:p>
    <w:p w14:paraId="4E6F0331" w14:textId="77777777" w:rsidR="00595895" w:rsidRPr="00886B88" w:rsidRDefault="00595895" w:rsidP="00595895">
      <w:pPr>
        <w:pStyle w:val="a6"/>
        <w:numPr>
          <w:ilvl w:val="0"/>
          <w:numId w:val="10"/>
        </w:numPr>
        <w:spacing w:after="0" w:line="360" w:lineRule="auto"/>
        <w:jc w:val="both"/>
        <w:rPr>
          <w:rFonts w:ascii="Sakkal Majalla" w:hAnsi="Sakkal Majalla" w:cs="Sakkal Majalla"/>
          <w:sz w:val="28"/>
          <w:szCs w:val="28"/>
        </w:rPr>
      </w:pPr>
      <w:r w:rsidRPr="00886B88">
        <w:rPr>
          <w:rFonts w:ascii="Sakkal Majalla" w:hAnsi="Sakkal Majalla" w:cs="Sakkal Majalla"/>
          <w:sz w:val="28"/>
          <w:szCs w:val="28"/>
          <w:rtl/>
        </w:rPr>
        <w:t>ما تأثير إدارة المخاطر على الأداء العام لمشاريع البنية التحتية من حيث الوقت، والتكلفة، وجودة التنفيذ؟</w:t>
      </w:r>
    </w:p>
    <w:p w14:paraId="13DA5FF2" w14:textId="77777777" w:rsidR="00595895" w:rsidRDefault="00595895" w:rsidP="00595895">
      <w:pPr>
        <w:pStyle w:val="a6"/>
        <w:numPr>
          <w:ilvl w:val="0"/>
          <w:numId w:val="10"/>
        </w:numPr>
        <w:spacing w:after="0" w:line="360" w:lineRule="auto"/>
        <w:jc w:val="both"/>
        <w:rPr>
          <w:rFonts w:ascii="Sakkal Majalla" w:hAnsi="Sakkal Majalla" w:cs="Sakkal Majalla"/>
          <w:sz w:val="28"/>
          <w:szCs w:val="28"/>
        </w:rPr>
      </w:pPr>
      <w:r w:rsidRPr="00886B88">
        <w:rPr>
          <w:rFonts w:ascii="Sakkal Majalla" w:hAnsi="Sakkal Majalla" w:cs="Sakkal Majalla"/>
          <w:sz w:val="28"/>
          <w:szCs w:val="28"/>
          <w:rtl/>
        </w:rPr>
        <w:t xml:space="preserve">ما مدى توافق ممارسات إدارة المخاطر المتبعة في الهيئة الملكية بينبع مع المعايير والممارسات الدولية في إدارة </w:t>
      </w:r>
      <w:proofErr w:type="gramStart"/>
      <w:r w:rsidRPr="00886B88">
        <w:rPr>
          <w:rFonts w:ascii="Sakkal Majalla" w:hAnsi="Sakkal Majalla" w:cs="Sakkal Majalla"/>
          <w:sz w:val="28"/>
          <w:szCs w:val="28"/>
          <w:rtl/>
        </w:rPr>
        <w:t>مخاطر</w:t>
      </w:r>
      <w:proofErr w:type="gramEnd"/>
      <w:r w:rsidRPr="00886B88">
        <w:rPr>
          <w:rFonts w:ascii="Sakkal Majalla" w:hAnsi="Sakkal Majalla" w:cs="Sakkal Majalla"/>
          <w:sz w:val="28"/>
          <w:szCs w:val="28"/>
          <w:rtl/>
        </w:rPr>
        <w:t xml:space="preserve"> المشاريع؟</w:t>
      </w:r>
    </w:p>
    <w:p w14:paraId="31FB01BB" w14:textId="77777777" w:rsidR="00595895" w:rsidRDefault="00595895" w:rsidP="00595895">
      <w:pPr>
        <w:rPr>
          <w:rFonts w:ascii="Sakkal Majalla" w:hAnsi="Sakkal Majalla" w:cs="Sakkal Majalla"/>
          <w:sz w:val="28"/>
          <w:szCs w:val="28"/>
          <w:u w:val="single"/>
          <w:rtl/>
        </w:rPr>
      </w:pPr>
    </w:p>
    <w:p w14:paraId="057E423F" w14:textId="77777777" w:rsidR="00595895" w:rsidRDefault="00595895" w:rsidP="00595895">
      <w:pPr>
        <w:pStyle w:val="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p>
    <w:p w14:paraId="57C02029" w14:textId="77777777" w:rsidR="00595895" w:rsidRDefault="00595895" w:rsidP="00595895">
      <w:pPr>
        <w:spacing w:line="360" w:lineRule="auto"/>
        <w:jc w:val="both"/>
        <w:rPr>
          <w:rFonts w:ascii="Sakkal Majalla" w:hAnsi="Sakkal Majalla" w:cs="Sakkal Majalla"/>
          <w:sz w:val="28"/>
          <w:szCs w:val="28"/>
          <w:rtl/>
        </w:rPr>
      </w:pPr>
      <w:r w:rsidRPr="00123EC6">
        <w:rPr>
          <w:rFonts w:ascii="Sakkal Majalla" w:hAnsi="Sakkal Majalla" w:cs="Sakkal Majalla"/>
          <w:sz w:val="28"/>
          <w:szCs w:val="28"/>
          <w:rtl/>
        </w:rPr>
        <w:t xml:space="preserve">تمثل هذه الدراسة أهمية بالغة سواء من الجانب العلمي الأكاديمي أو من الجانب العملي التطبيقي، خاصة في ظل ما تشهده المملكة العربية السعودية من تحولات تنموية واسعة تهدف إلى تعزيز البنية التحتية وتنمية المناطق الساحلية وفق رؤية المملكة 2030. وتزداد أهمية الدراسة مع تصاعد حجم الاستثمارات في مشاريع البنية التحتية الصناعية والبيئية في مدن مثل ينبع الصناعية، حيث تشرف الهيئة الملكية بينبع على تنفيذ عدد من المشاريع الحيوية ذات الأبعاد الاقتصادية والبيئية الكبيرة. وبالتالي، فإن أي قصور في إدارة المخاطر قد يترتب عليه آثار سلبية تؤثر على فعالية تلك المشاريع </w:t>
      </w:r>
      <w:proofErr w:type="spellStart"/>
      <w:r w:rsidRPr="00123EC6">
        <w:rPr>
          <w:rFonts w:ascii="Sakkal Majalla" w:hAnsi="Sakkal Majalla" w:cs="Sakkal Majalla"/>
          <w:sz w:val="28"/>
          <w:szCs w:val="28"/>
          <w:rtl/>
        </w:rPr>
        <w:t>ونجاعتها</w:t>
      </w:r>
      <w:proofErr w:type="spellEnd"/>
      <w:r w:rsidRPr="00123EC6">
        <w:rPr>
          <w:rFonts w:ascii="Sakkal Majalla" w:hAnsi="Sakkal Majalla" w:cs="Sakkal Majalla"/>
          <w:sz w:val="28"/>
          <w:szCs w:val="28"/>
          <w:rtl/>
        </w:rPr>
        <w:t xml:space="preserve"> على المدى القصير والبعيد</w:t>
      </w:r>
      <w:r w:rsidRPr="00123EC6">
        <w:rPr>
          <w:rFonts w:ascii="Sakkal Majalla" w:hAnsi="Sakkal Majalla" w:cs="Sakkal Majalla"/>
          <w:sz w:val="28"/>
          <w:szCs w:val="28"/>
        </w:rPr>
        <w:t>.</w:t>
      </w:r>
    </w:p>
    <w:p w14:paraId="3C465217" w14:textId="77777777" w:rsidR="00595895" w:rsidRDefault="00595895" w:rsidP="00595895">
      <w:pPr>
        <w:spacing w:line="360" w:lineRule="auto"/>
        <w:jc w:val="both"/>
        <w:rPr>
          <w:rFonts w:ascii="Sakkal Majalla" w:hAnsi="Sakkal Majalla" w:cs="Sakkal Majalla"/>
          <w:sz w:val="28"/>
          <w:szCs w:val="28"/>
          <w:rtl/>
        </w:rPr>
      </w:pPr>
    </w:p>
    <w:p w14:paraId="44A40962" w14:textId="77777777" w:rsidR="00595895" w:rsidRPr="00123EC6" w:rsidRDefault="00595895" w:rsidP="00595895">
      <w:pPr>
        <w:spacing w:line="360" w:lineRule="auto"/>
        <w:jc w:val="both"/>
        <w:rPr>
          <w:rFonts w:ascii="Sakkal Majalla" w:hAnsi="Sakkal Majalla" w:cs="Sakkal Majalla"/>
          <w:sz w:val="28"/>
          <w:szCs w:val="28"/>
        </w:rPr>
      </w:pPr>
    </w:p>
    <w:p w14:paraId="009EA45B" w14:textId="77777777" w:rsidR="00595895" w:rsidRPr="00123EC6" w:rsidRDefault="00595895" w:rsidP="00595895">
      <w:pPr>
        <w:pStyle w:val="a6"/>
        <w:numPr>
          <w:ilvl w:val="0"/>
          <w:numId w:val="3"/>
        </w:numPr>
        <w:spacing w:line="360" w:lineRule="auto"/>
        <w:jc w:val="both"/>
        <w:rPr>
          <w:rFonts w:ascii="Sakkal Majalla" w:hAnsi="Sakkal Majalla" w:cs="Sakkal Majalla"/>
          <w:b/>
          <w:bCs/>
          <w:sz w:val="28"/>
          <w:szCs w:val="28"/>
        </w:rPr>
      </w:pPr>
      <w:r w:rsidRPr="00123EC6">
        <w:rPr>
          <w:rFonts w:ascii="Sakkal Majalla" w:hAnsi="Sakkal Majalla" w:cs="Sakkal Majalla"/>
          <w:b/>
          <w:bCs/>
          <w:sz w:val="28"/>
          <w:szCs w:val="28"/>
          <w:rtl/>
        </w:rPr>
        <w:lastRenderedPageBreak/>
        <w:t>أولًا: الأهمية العلمية (الأكاديمية)</w:t>
      </w:r>
      <w:r w:rsidRPr="00123EC6">
        <w:rPr>
          <w:rFonts w:ascii="Sakkal Majalla" w:hAnsi="Sakkal Majalla" w:cs="Sakkal Majalla"/>
          <w:b/>
          <w:bCs/>
          <w:sz w:val="28"/>
          <w:szCs w:val="28"/>
        </w:rPr>
        <w:t>:</w:t>
      </w:r>
    </w:p>
    <w:p w14:paraId="6113FA45" w14:textId="77777777" w:rsidR="00595895" w:rsidRPr="00123EC6" w:rsidRDefault="00595895" w:rsidP="00595895">
      <w:pPr>
        <w:spacing w:line="360" w:lineRule="auto"/>
        <w:ind w:firstLine="732"/>
        <w:jc w:val="both"/>
        <w:rPr>
          <w:rFonts w:ascii="Sakkal Majalla" w:hAnsi="Sakkal Majalla" w:cs="Sakkal Majalla"/>
          <w:sz w:val="28"/>
          <w:szCs w:val="28"/>
          <w:rtl/>
        </w:rPr>
      </w:pPr>
      <w:r w:rsidRPr="00123EC6">
        <w:rPr>
          <w:rFonts w:ascii="Sakkal Majalla" w:hAnsi="Sakkal Majalla" w:cs="Sakkal Majalla"/>
          <w:sz w:val="28"/>
          <w:szCs w:val="28"/>
          <w:rtl/>
        </w:rPr>
        <w:t>من الناحية الأكاديمية، تُسهم هذه الدراسة في إثراء المعرفة العلمية بمجال إدارة المخاطر في مشاريع البنية التحتية، وبخاصة في البيئات الساحلية ذات الخصوصية البيئية والتقنية الفريدة. فرغم توفر أدبيات واسعة حول موضوع إدارة المخاطر في المشاريع عمومًا، إلا أن هناك ندرة في الدراسات التي تركز بشكل مباشر على السياق السعودي، وتحديدًا على مشاريع البنية التحتية في المناطق الساحلية، مما يجعل من هذه الدراسة إضافة نوعية في المجال العلمي</w:t>
      </w:r>
      <w:r w:rsidRPr="00123EC6">
        <w:rPr>
          <w:rFonts w:ascii="Sakkal Majalla" w:hAnsi="Sakkal Majalla" w:cs="Sakkal Majalla"/>
          <w:sz w:val="28"/>
          <w:szCs w:val="28"/>
        </w:rPr>
        <w:t>.</w:t>
      </w:r>
    </w:p>
    <w:p w14:paraId="56750048" w14:textId="77777777" w:rsidR="00595895" w:rsidRPr="00123EC6" w:rsidRDefault="00595895" w:rsidP="00595895">
      <w:pPr>
        <w:spacing w:line="360" w:lineRule="auto"/>
        <w:ind w:firstLine="732"/>
        <w:jc w:val="both"/>
        <w:rPr>
          <w:rFonts w:ascii="Sakkal Majalla" w:hAnsi="Sakkal Majalla" w:cs="Sakkal Majalla"/>
          <w:sz w:val="28"/>
          <w:szCs w:val="28"/>
          <w:rtl/>
        </w:rPr>
      </w:pPr>
      <w:r w:rsidRPr="00123EC6">
        <w:rPr>
          <w:rFonts w:ascii="Sakkal Majalla" w:hAnsi="Sakkal Majalla" w:cs="Sakkal Majalla"/>
          <w:sz w:val="28"/>
          <w:szCs w:val="28"/>
          <w:rtl/>
        </w:rPr>
        <w:t>كما تهدف الدراسة إلى سد فجوة معرفية مهمة تتعلق بتقييم مدى فعالية النماذج والإستراتيجيات المستخدمة في إدارة المخاطر في السياق المحلي، وذلك من خلال دراسة تطبيقية على الهيئة الملكية بينبع التي تُعد من أبرز المؤسسات السعودية في مجال تطوير المدن الصناعية المتقدمة. وسيساعد هذا التقييم في تقديم نتائج علمية قابلة للتعميم على بيئات مماثلة، ما يعزز من قدرة الباحثين والمختصين على تطوير نظريات ونماذج أكثر توافقًا مع الخصوصية المحلية للبيئة السعودية، لا سيما الساحلية منها</w:t>
      </w:r>
      <w:r w:rsidRPr="00123EC6">
        <w:rPr>
          <w:rFonts w:ascii="Sakkal Majalla" w:hAnsi="Sakkal Majalla" w:cs="Sakkal Majalla"/>
          <w:sz w:val="28"/>
          <w:szCs w:val="28"/>
        </w:rPr>
        <w:t>.</w:t>
      </w:r>
    </w:p>
    <w:p w14:paraId="6198BFF1" w14:textId="77777777" w:rsidR="00595895" w:rsidRPr="00123EC6" w:rsidRDefault="00595895" w:rsidP="00595895">
      <w:pPr>
        <w:spacing w:line="360" w:lineRule="auto"/>
        <w:ind w:firstLine="732"/>
        <w:jc w:val="both"/>
        <w:rPr>
          <w:rFonts w:ascii="Sakkal Majalla" w:hAnsi="Sakkal Majalla" w:cs="Sakkal Majalla"/>
          <w:sz w:val="28"/>
          <w:szCs w:val="28"/>
        </w:rPr>
      </w:pPr>
      <w:r w:rsidRPr="00123EC6">
        <w:rPr>
          <w:rFonts w:ascii="Sakkal Majalla" w:hAnsi="Sakkal Majalla" w:cs="Sakkal Majalla"/>
          <w:sz w:val="28"/>
          <w:szCs w:val="28"/>
          <w:rtl/>
        </w:rPr>
        <w:t>توفر هذه الدراسة قاعدة معرفية صلبة يمكن أن يستند إليها الباحثون في إجراء دراسات مستقبلية تتناول مجالات فرعية مثل تقييم المخاطر البيئية، أو تحليل العلاقة بين كفاءة إدارة المخاطر وأداء المشاريع، أو دراسة التكامل بين إدارة المخاطر والحوكمة المؤسسية في المشروعات الكبرى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39338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0136">
            <w:rPr>
              <w:rFonts w:ascii="Sakkal Majalla" w:hAnsi="Sakkal Majalla" w:cs="Sakkal Majalla" w:hint="cs"/>
              <w:noProof/>
              <w:sz w:val="28"/>
              <w:szCs w:val="28"/>
              <w:rtl/>
              <w:lang w:bidi="ar-EG"/>
            </w:rPr>
            <w:t>(</w:t>
          </w:r>
          <w:r w:rsidRPr="00E30136">
            <w:rPr>
              <w:rFonts w:ascii="Sakkal Majalla" w:hAnsi="Sakkal Majalla" w:cs="Sakkal Majalla" w:hint="cs"/>
              <w:noProof/>
              <w:sz w:val="28"/>
              <w:szCs w:val="28"/>
              <w:lang w:bidi="ar-EG"/>
            </w:rPr>
            <w:t>Amon</w:t>
          </w:r>
          <w:r w:rsidRPr="00E30136">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123EC6">
        <w:rPr>
          <w:rFonts w:ascii="Sakkal Majalla" w:hAnsi="Sakkal Majalla" w:cs="Sakkal Majalla"/>
          <w:sz w:val="28"/>
          <w:szCs w:val="28"/>
        </w:rPr>
        <w:t>.</w:t>
      </w:r>
    </w:p>
    <w:p w14:paraId="3C086F12" w14:textId="77777777" w:rsidR="00595895" w:rsidRPr="00123EC6" w:rsidRDefault="00595895" w:rsidP="00595895">
      <w:pPr>
        <w:pStyle w:val="a6"/>
        <w:numPr>
          <w:ilvl w:val="0"/>
          <w:numId w:val="3"/>
        </w:numPr>
        <w:spacing w:line="360" w:lineRule="auto"/>
        <w:jc w:val="both"/>
        <w:rPr>
          <w:rFonts w:ascii="Sakkal Majalla" w:hAnsi="Sakkal Majalla" w:cs="Sakkal Majalla"/>
          <w:b/>
          <w:bCs/>
          <w:sz w:val="28"/>
          <w:szCs w:val="28"/>
        </w:rPr>
      </w:pPr>
      <w:r w:rsidRPr="00123EC6">
        <w:rPr>
          <w:rFonts w:ascii="Sakkal Majalla" w:hAnsi="Sakkal Majalla" w:cs="Sakkal Majalla"/>
          <w:b/>
          <w:bCs/>
          <w:sz w:val="28"/>
          <w:szCs w:val="28"/>
          <w:rtl/>
        </w:rPr>
        <w:t>ثانيًا: الأهمية العملية (التطبيقية)</w:t>
      </w:r>
      <w:r w:rsidRPr="00123EC6">
        <w:rPr>
          <w:rFonts w:ascii="Sakkal Majalla" w:hAnsi="Sakkal Majalla" w:cs="Sakkal Majalla"/>
          <w:b/>
          <w:bCs/>
          <w:sz w:val="28"/>
          <w:szCs w:val="28"/>
        </w:rPr>
        <w:t>:</w:t>
      </w:r>
    </w:p>
    <w:p w14:paraId="2A99DC4F" w14:textId="77777777" w:rsidR="00595895" w:rsidRPr="00123EC6" w:rsidRDefault="00595895" w:rsidP="00595895">
      <w:pPr>
        <w:spacing w:line="360" w:lineRule="auto"/>
        <w:ind w:firstLine="732"/>
        <w:jc w:val="both"/>
        <w:rPr>
          <w:rFonts w:ascii="Sakkal Majalla" w:hAnsi="Sakkal Majalla" w:cs="Sakkal Majalla"/>
          <w:sz w:val="28"/>
          <w:szCs w:val="28"/>
          <w:rtl/>
        </w:rPr>
      </w:pPr>
      <w:r w:rsidRPr="00123EC6">
        <w:rPr>
          <w:rFonts w:ascii="Sakkal Majalla" w:hAnsi="Sakkal Majalla" w:cs="Sakkal Majalla"/>
          <w:sz w:val="28"/>
          <w:szCs w:val="28"/>
          <w:rtl/>
        </w:rPr>
        <w:t>أما من الناحية العملية، فإن هذه الدراسة تحمل أهمية استراتيجية للجهات القائمة على تنفيذ ومتابعة مشاريع البنية التحتية في المملكة، وعلى رأسها الهيئة الملكية بينبع، إذ تقدم تحليلًا واقعيًا ومبنيًا على معطيات ميدانية لكيفية إدارة المخاطر، وتقييم مستوى الكفاءة في التعامل معها</w:t>
      </w:r>
      <w:r w:rsidRPr="00123EC6">
        <w:rPr>
          <w:rFonts w:ascii="Sakkal Majalla" w:hAnsi="Sakkal Majalla" w:cs="Sakkal Majalla"/>
          <w:sz w:val="28"/>
          <w:szCs w:val="28"/>
        </w:rPr>
        <w:t>.</w:t>
      </w:r>
    </w:p>
    <w:p w14:paraId="6BA58336" w14:textId="77777777" w:rsidR="00595895" w:rsidRPr="00123EC6" w:rsidRDefault="00595895" w:rsidP="00595895">
      <w:pPr>
        <w:spacing w:line="360" w:lineRule="auto"/>
        <w:ind w:firstLine="732"/>
        <w:jc w:val="both"/>
        <w:rPr>
          <w:rFonts w:ascii="Sakkal Majalla" w:hAnsi="Sakkal Majalla" w:cs="Sakkal Majalla"/>
          <w:sz w:val="28"/>
          <w:szCs w:val="28"/>
          <w:rtl/>
        </w:rPr>
      </w:pPr>
      <w:r w:rsidRPr="00123EC6">
        <w:rPr>
          <w:rFonts w:ascii="Sakkal Majalla" w:hAnsi="Sakkal Majalla" w:cs="Sakkal Majalla"/>
          <w:sz w:val="28"/>
          <w:szCs w:val="28"/>
          <w:rtl/>
        </w:rPr>
        <w:t xml:space="preserve">تُسهم نتائج الدراسة في توعية صناع القرار ومديري المشاريع بالمخاطر الحقيقية التي قد تواجه مشاريع البنية التحتية الساحلية، كما تساعدهم في اتخاذ قرارات مدروسة قائمة على تقييم شامل للمخاطر وليس فقط على ردود فعل آنية أو غير </w:t>
      </w:r>
      <w:r w:rsidRPr="00123EC6">
        <w:rPr>
          <w:rFonts w:ascii="Sakkal Majalla" w:hAnsi="Sakkal Majalla" w:cs="Sakkal Majalla"/>
          <w:sz w:val="28"/>
          <w:szCs w:val="28"/>
          <w:rtl/>
        </w:rPr>
        <w:lastRenderedPageBreak/>
        <w:t>ممنهجة. وستكون هذه النتائج ذات قيمة كبيرة في تحسين عمليات التخطيط والتنفيذ والمراقبة والتقييم، بما يضمن تقليل الفاقد الزمني والمالي، وتحقيق أعلى درجات الكفاءة والجودة والاستدامة</w:t>
      </w:r>
      <w:r w:rsidRPr="00123EC6">
        <w:rPr>
          <w:rFonts w:ascii="Sakkal Majalla" w:hAnsi="Sakkal Majalla" w:cs="Sakkal Majalla"/>
          <w:sz w:val="28"/>
          <w:szCs w:val="28"/>
        </w:rPr>
        <w:t>.</w:t>
      </w:r>
    </w:p>
    <w:p w14:paraId="47A79784" w14:textId="77777777" w:rsidR="00595895" w:rsidRPr="00123EC6" w:rsidRDefault="00595895" w:rsidP="00595895">
      <w:pPr>
        <w:spacing w:line="360" w:lineRule="auto"/>
        <w:ind w:firstLine="732"/>
        <w:jc w:val="both"/>
        <w:rPr>
          <w:rFonts w:ascii="Sakkal Majalla" w:hAnsi="Sakkal Majalla" w:cs="Sakkal Majalla"/>
          <w:sz w:val="28"/>
          <w:szCs w:val="28"/>
          <w:rtl/>
        </w:rPr>
      </w:pPr>
      <w:r w:rsidRPr="00123EC6">
        <w:rPr>
          <w:rFonts w:ascii="Sakkal Majalla" w:hAnsi="Sakkal Majalla" w:cs="Sakkal Majalla"/>
          <w:sz w:val="28"/>
          <w:szCs w:val="28"/>
          <w:rtl/>
        </w:rPr>
        <w:t>كما أن تطبيق نتائج الدراسة على أرض الواقع من شأنه أن يُحسن من قدرة المشاريع على الصمود أمام التحديات البيئية والتقنية، ويُعزز من موثوقية الهيئة الملكية كمؤسسة نموذجية يُحتذى بها في إدارة المدن الصناعية في المملكة. ويمكن أن تستفيد من نتائج الدراسة جهات حكومية أخرى، ومؤسسات خاصة، ومكاتب استشارية تعمل في مجالات الإنشاءات والبنية التحتية، لا سيما في المناطق الساحلية</w:t>
      </w:r>
      <w:r w:rsidRPr="00123EC6">
        <w:rPr>
          <w:rFonts w:ascii="Sakkal Majalla" w:hAnsi="Sakkal Majalla" w:cs="Sakkal Majalla"/>
          <w:sz w:val="28"/>
          <w:szCs w:val="28"/>
        </w:rPr>
        <w:t>.</w:t>
      </w:r>
    </w:p>
    <w:p w14:paraId="036C882F" w14:textId="77777777" w:rsidR="00595895" w:rsidRPr="00123EC6" w:rsidRDefault="00595895" w:rsidP="00595895">
      <w:pPr>
        <w:spacing w:line="360" w:lineRule="auto"/>
        <w:ind w:firstLine="732"/>
        <w:jc w:val="both"/>
        <w:rPr>
          <w:rFonts w:ascii="Sakkal Majalla" w:hAnsi="Sakkal Majalla" w:cs="Sakkal Majalla"/>
          <w:sz w:val="28"/>
          <w:szCs w:val="28"/>
        </w:rPr>
      </w:pPr>
      <w:r w:rsidRPr="00123EC6">
        <w:rPr>
          <w:rFonts w:ascii="Sakkal Majalla" w:hAnsi="Sakkal Majalla" w:cs="Sakkal Majalla"/>
          <w:sz w:val="28"/>
          <w:szCs w:val="28"/>
          <w:rtl/>
        </w:rPr>
        <w:t>ومن هنا، فإن أهمية هذه الدراسة لا تقتصر على الإطار النظري فحسب، بل تمتد لتُحدث تأثيرًا ملموسًا في الممارسات والسياسات على أرض الواقع، مما يعزز من فرص نجاح المشاريع الكبرى، ويدعم التوجهات الوطنية نحو التنمية المستدامة في البيئات الساحلية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374766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Bou22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30136">
            <w:rPr>
              <w:rFonts w:ascii="Sakkal Majalla" w:hAnsi="Sakkal Majalla" w:cs="Sakkal Majalla" w:hint="cs"/>
              <w:noProof/>
              <w:sz w:val="28"/>
              <w:szCs w:val="28"/>
              <w:rtl/>
              <w:lang w:bidi="ar-EG"/>
            </w:rPr>
            <w:t>(</w:t>
          </w:r>
          <w:r w:rsidRPr="00E30136">
            <w:rPr>
              <w:rFonts w:ascii="Sakkal Majalla" w:hAnsi="Sakkal Majalla" w:cs="Sakkal Majalla" w:hint="cs"/>
              <w:noProof/>
              <w:sz w:val="28"/>
              <w:szCs w:val="28"/>
              <w:lang w:bidi="ar-EG"/>
            </w:rPr>
            <w:t>Bouregh</w:t>
          </w:r>
          <w:r w:rsidRPr="00E30136">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123EC6">
        <w:rPr>
          <w:rFonts w:ascii="Sakkal Majalla" w:hAnsi="Sakkal Majalla" w:cs="Sakkal Majalla"/>
          <w:sz w:val="28"/>
          <w:szCs w:val="28"/>
        </w:rPr>
        <w:t>.</w:t>
      </w:r>
    </w:p>
    <w:p w14:paraId="75B135C2" w14:textId="77777777" w:rsidR="00595895" w:rsidRPr="00E21B7D" w:rsidRDefault="00595895" w:rsidP="00595895">
      <w:pPr>
        <w:spacing w:after="0" w:line="360" w:lineRule="auto"/>
        <w:jc w:val="both"/>
        <w:rPr>
          <w:rFonts w:ascii="Sakkal Majalla" w:hAnsi="Sakkal Majalla" w:cs="Sakkal Majalla"/>
          <w:sz w:val="28"/>
          <w:szCs w:val="28"/>
          <w:rtl/>
        </w:rPr>
      </w:pPr>
    </w:p>
    <w:p w14:paraId="2A6846A5" w14:textId="77777777" w:rsidR="00595895" w:rsidRDefault="00595895" w:rsidP="00595895">
      <w:pPr>
        <w:pStyle w:val="2"/>
        <w:spacing w:before="0" w:line="360" w:lineRule="auto"/>
        <w:jc w:val="both"/>
        <w:rPr>
          <w:rFonts w:ascii="Sakkal Majalla" w:hAnsi="Sakkal Majalla" w:cs="Sakkal Majalla"/>
          <w:b/>
          <w:bCs/>
          <w:color w:val="000000" w:themeColor="text1"/>
          <w:sz w:val="28"/>
          <w:szCs w:val="28"/>
          <w:rtl/>
        </w:rPr>
      </w:pPr>
      <w:bookmarkStart w:id="18" w:name="_Toc172397779"/>
      <w:bookmarkStart w:id="19" w:name="_Toc172746092"/>
      <w:bookmarkStart w:id="20" w:name="_Toc179741530"/>
      <w:bookmarkStart w:id="21" w:name="_Toc203506502"/>
      <w:r w:rsidRPr="00132A3E">
        <w:rPr>
          <w:rFonts w:ascii="Sakkal Majalla" w:hAnsi="Sakkal Majalla" w:cs="Sakkal Majalla"/>
          <w:b/>
          <w:bCs/>
          <w:color w:val="000000" w:themeColor="text1"/>
          <w:sz w:val="28"/>
          <w:szCs w:val="28"/>
          <w:rtl/>
        </w:rPr>
        <w:t>أهداف الدراسة</w:t>
      </w:r>
      <w:bookmarkEnd w:id="18"/>
      <w:bookmarkEnd w:id="19"/>
      <w:bookmarkEnd w:id="20"/>
      <w:bookmarkEnd w:id="21"/>
    </w:p>
    <w:p w14:paraId="7D6AE275" w14:textId="77777777" w:rsidR="00595895" w:rsidRPr="0036408F" w:rsidRDefault="00595895" w:rsidP="00595895">
      <w:pPr>
        <w:spacing w:after="0" w:line="360" w:lineRule="auto"/>
        <w:jc w:val="both"/>
        <w:rPr>
          <w:rFonts w:ascii="Sakkal Majalla" w:hAnsi="Sakkal Majalla" w:cs="Sakkal Majalla"/>
          <w:b/>
          <w:bCs/>
          <w:sz w:val="28"/>
          <w:szCs w:val="28"/>
        </w:rPr>
      </w:pPr>
      <w:bookmarkStart w:id="22" w:name="_Toc172397781"/>
      <w:bookmarkStart w:id="23" w:name="_Toc172746094"/>
      <w:bookmarkStart w:id="24" w:name="_Toc179741532"/>
      <w:r w:rsidRPr="0036408F">
        <w:rPr>
          <w:rFonts w:ascii="Sakkal Majalla" w:hAnsi="Sakkal Majalla" w:cs="Sakkal Majalla"/>
          <w:b/>
          <w:bCs/>
          <w:sz w:val="28"/>
          <w:szCs w:val="28"/>
          <w:rtl/>
        </w:rPr>
        <w:t>الهدف الرئيسي للدراسة</w:t>
      </w:r>
    </w:p>
    <w:p w14:paraId="087E9D64" w14:textId="77777777" w:rsidR="00595895" w:rsidRPr="0036408F" w:rsidRDefault="00595895" w:rsidP="00595895">
      <w:pPr>
        <w:pStyle w:val="a6"/>
        <w:numPr>
          <w:ilvl w:val="0"/>
          <w:numId w:val="3"/>
        </w:numPr>
        <w:spacing w:after="0" w:line="360" w:lineRule="auto"/>
        <w:jc w:val="both"/>
        <w:rPr>
          <w:rFonts w:ascii="Sakkal Majalla" w:hAnsi="Sakkal Majalla" w:cs="Sakkal Majalla"/>
          <w:sz w:val="28"/>
          <w:szCs w:val="28"/>
        </w:rPr>
      </w:pPr>
      <w:r w:rsidRPr="0036408F">
        <w:rPr>
          <w:rFonts w:ascii="Sakkal Majalla" w:hAnsi="Sakkal Majalla" w:cs="Sakkal Majalla"/>
          <w:sz w:val="28"/>
          <w:szCs w:val="28"/>
          <w:rtl/>
        </w:rPr>
        <w:t>تهدف هذه الدراسة إلى تقييم كفاءة إدارة المخاطر في مشاريع البنية التحتية في المناطق الساحلية السعودية من خلال دراسة تطبيقية على الهيئة الملكية بينبع، وذلك لتحديد مدى فاعلية الأساليب والإجراءات المتبعة في رصد وتقييم والتعامل مع المخاطر، ومدى تأثيرها على نجاح المشاريع من حيث الوقت، والتكلفة، والجودة، والاستدامة</w:t>
      </w:r>
      <w:r w:rsidRPr="0036408F">
        <w:rPr>
          <w:rFonts w:ascii="Sakkal Majalla" w:hAnsi="Sakkal Majalla" w:cs="Sakkal Majalla"/>
          <w:sz w:val="28"/>
          <w:szCs w:val="28"/>
        </w:rPr>
        <w:t>.</w:t>
      </w:r>
    </w:p>
    <w:p w14:paraId="7C68B49B" w14:textId="77777777" w:rsidR="00595895" w:rsidRPr="0036408F" w:rsidRDefault="00595895" w:rsidP="00595895">
      <w:pPr>
        <w:spacing w:after="0" w:line="360" w:lineRule="auto"/>
        <w:jc w:val="both"/>
        <w:rPr>
          <w:rFonts w:ascii="Sakkal Majalla" w:hAnsi="Sakkal Majalla" w:cs="Sakkal Majalla"/>
          <w:b/>
          <w:bCs/>
          <w:sz w:val="28"/>
          <w:szCs w:val="28"/>
        </w:rPr>
      </w:pPr>
      <w:r w:rsidRPr="0036408F">
        <w:rPr>
          <w:rFonts w:ascii="Sakkal Majalla" w:hAnsi="Sakkal Majalla" w:cs="Sakkal Majalla"/>
          <w:b/>
          <w:bCs/>
          <w:sz w:val="28"/>
          <w:szCs w:val="28"/>
          <w:rtl/>
        </w:rPr>
        <w:t>الأهداف الفرعية للدراسة</w:t>
      </w:r>
    </w:p>
    <w:p w14:paraId="57E58FC0" w14:textId="77777777" w:rsidR="00595895" w:rsidRPr="0036408F" w:rsidRDefault="00595895" w:rsidP="00595895">
      <w:pPr>
        <w:pStyle w:val="a6"/>
        <w:numPr>
          <w:ilvl w:val="0"/>
          <w:numId w:val="4"/>
        </w:numPr>
        <w:spacing w:after="0" w:line="360" w:lineRule="auto"/>
        <w:jc w:val="both"/>
        <w:rPr>
          <w:rFonts w:ascii="Sakkal Majalla" w:hAnsi="Sakkal Majalla" w:cs="Sakkal Majalla"/>
          <w:b/>
          <w:bCs/>
          <w:sz w:val="28"/>
          <w:szCs w:val="28"/>
        </w:rPr>
      </w:pPr>
      <w:r w:rsidRPr="0036408F">
        <w:rPr>
          <w:rFonts w:ascii="Sakkal Majalla" w:hAnsi="Sakkal Majalla" w:cs="Sakkal Majalla"/>
          <w:b/>
          <w:bCs/>
          <w:sz w:val="28"/>
          <w:szCs w:val="28"/>
        </w:rPr>
        <w:t xml:space="preserve"> </w:t>
      </w:r>
      <w:r w:rsidRPr="0036408F">
        <w:rPr>
          <w:rFonts w:ascii="Sakkal Majalla" w:hAnsi="Sakkal Majalla" w:cs="Sakkal Majalla"/>
          <w:b/>
          <w:bCs/>
          <w:sz w:val="28"/>
          <w:szCs w:val="28"/>
          <w:rtl/>
        </w:rPr>
        <w:t>تحديد وتصنيف أنواع المخاطر التي تواجه مشاريع البنية التحتية في مدينة ينبع الصناعية</w:t>
      </w:r>
      <w:r w:rsidRPr="0036408F">
        <w:rPr>
          <w:rFonts w:ascii="Sakkal Majalla" w:hAnsi="Sakkal Majalla" w:cs="Sakkal Majalla"/>
          <w:b/>
          <w:bCs/>
          <w:sz w:val="28"/>
          <w:szCs w:val="28"/>
        </w:rPr>
        <w:t>.</w:t>
      </w:r>
    </w:p>
    <w:p w14:paraId="0E4BC800" w14:textId="4026DF42" w:rsidR="00595895" w:rsidRPr="0036408F" w:rsidRDefault="00595895" w:rsidP="00595895">
      <w:pPr>
        <w:spacing w:after="0" w:line="360" w:lineRule="auto"/>
        <w:jc w:val="both"/>
        <w:rPr>
          <w:rFonts w:ascii="Sakkal Majalla" w:hAnsi="Sakkal Majalla" w:cs="Sakkal Majalla"/>
          <w:sz w:val="28"/>
          <w:szCs w:val="28"/>
        </w:rPr>
      </w:pPr>
      <w:r w:rsidRPr="0036408F">
        <w:rPr>
          <w:rFonts w:ascii="Sakkal Majalla" w:hAnsi="Sakkal Majalla" w:cs="Sakkal Majalla"/>
          <w:sz w:val="28"/>
          <w:szCs w:val="28"/>
          <w:rtl/>
        </w:rPr>
        <w:t xml:space="preserve">يهدف هذا الهدف إلى فهم شامل للمخاطر التي تتعرض لها مشاريع البنية التحتية الساحلية، حيث تختلف طبيعة هذه المخاطر بحسب البيئة الجغرافية والمناخية والاقتصادية للمنطقة. وتشمل هذه المخاطر، على سبيل المثال، </w:t>
      </w:r>
      <w:proofErr w:type="gramStart"/>
      <w:r w:rsidRPr="0036408F">
        <w:rPr>
          <w:rFonts w:ascii="Sakkal Majalla" w:hAnsi="Sakkal Majalla" w:cs="Sakkal Majalla"/>
          <w:sz w:val="28"/>
          <w:szCs w:val="28"/>
          <w:rtl/>
        </w:rPr>
        <w:t>مخاطر</w:t>
      </w:r>
      <w:proofErr w:type="gramEnd"/>
      <w:r w:rsidRPr="0036408F">
        <w:rPr>
          <w:rFonts w:ascii="Sakkal Majalla" w:hAnsi="Sakkal Majalla" w:cs="Sakkal Majalla"/>
          <w:sz w:val="28"/>
          <w:szCs w:val="28"/>
          <w:rtl/>
        </w:rPr>
        <w:t xml:space="preserve"> بيئية مثل التآكل الساحلي وارتفاع منسوب المياه، ومخاطر فنية متعلقة بمواد البناء أو التصميم، بالإضافة إلى </w:t>
      </w:r>
      <w:proofErr w:type="gramStart"/>
      <w:r w:rsidRPr="0036408F">
        <w:rPr>
          <w:rFonts w:ascii="Sakkal Majalla" w:hAnsi="Sakkal Majalla" w:cs="Sakkal Majalla"/>
          <w:sz w:val="28"/>
          <w:szCs w:val="28"/>
          <w:rtl/>
        </w:rPr>
        <w:t>مخاطر</w:t>
      </w:r>
      <w:proofErr w:type="gramEnd"/>
      <w:r w:rsidRPr="0036408F">
        <w:rPr>
          <w:rFonts w:ascii="Sakkal Majalla" w:hAnsi="Sakkal Majalla" w:cs="Sakkal Majalla"/>
          <w:sz w:val="28"/>
          <w:szCs w:val="28"/>
          <w:rtl/>
        </w:rPr>
        <w:t xml:space="preserve"> اقتصادية كارتفاع </w:t>
      </w:r>
      <w:r w:rsidRPr="0036408F">
        <w:rPr>
          <w:rFonts w:ascii="Sakkal Majalla" w:hAnsi="Sakkal Majalla" w:cs="Sakkal Majalla"/>
          <w:sz w:val="28"/>
          <w:szCs w:val="28"/>
          <w:rtl/>
        </w:rPr>
        <w:lastRenderedPageBreak/>
        <w:t>التكاليف، ومخاطر تنظيمية تتعلق بالتشريعات أو ضعف التنسيق بين الجهات. ويساعد تصنيف هذه المخاطر على تطوير إطار تحليلي يمكن استخدامه لاحقًا لتقييم فعالية الإدارة المتبعة في التعامل معها</w:t>
      </w:r>
      <w:r w:rsidRPr="0036408F">
        <w:rPr>
          <w:rFonts w:ascii="Sakkal Majalla" w:hAnsi="Sakkal Majalla" w:cs="Sakkal Majalla"/>
          <w:sz w:val="28"/>
          <w:szCs w:val="28"/>
        </w:rPr>
        <w:t>.</w:t>
      </w:r>
    </w:p>
    <w:p w14:paraId="0C44515D" w14:textId="77777777" w:rsidR="00595895" w:rsidRPr="0036408F" w:rsidRDefault="00595895" w:rsidP="00595895">
      <w:pPr>
        <w:pStyle w:val="a6"/>
        <w:numPr>
          <w:ilvl w:val="0"/>
          <w:numId w:val="4"/>
        </w:numPr>
        <w:spacing w:after="0" w:line="360" w:lineRule="auto"/>
        <w:jc w:val="both"/>
        <w:rPr>
          <w:rFonts w:ascii="Sakkal Majalla" w:hAnsi="Sakkal Majalla" w:cs="Sakkal Majalla"/>
          <w:b/>
          <w:bCs/>
          <w:sz w:val="28"/>
          <w:szCs w:val="28"/>
        </w:rPr>
      </w:pPr>
      <w:r w:rsidRPr="0036408F">
        <w:rPr>
          <w:rFonts w:ascii="Sakkal Majalla" w:hAnsi="Sakkal Majalla" w:cs="Sakkal Majalla"/>
          <w:b/>
          <w:bCs/>
          <w:sz w:val="28"/>
          <w:szCs w:val="28"/>
        </w:rPr>
        <w:t xml:space="preserve"> </w:t>
      </w:r>
      <w:r w:rsidRPr="0036408F">
        <w:rPr>
          <w:rFonts w:ascii="Sakkal Majalla" w:hAnsi="Sakkal Majalla" w:cs="Sakkal Majalla"/>
          <w:b/>
          <w:bCs/>
          <w:sz w:val="28"/>
          <w:szCs w:val="28"/>
          <w:rtl/>
        </w:rPr>
        <w:t>تقييم مدى فاعلية النظم والإجراءات المعتمدة في الهيئة الملكية بينبع لرصد وتقييم المخاطر في المشاريع</w:t>
      </w:r>
      <w:r w:rsidRPr="0036408F">
        <w:rPr>
          <w:rFonts w:ascii="Sakkal Majalla" w:hAnsi="Sakkal Majalla" w:cs="Sakkal Majalla"/>
          <w:b/>
          <w:bCs/>
          <w:sz w:val="28"/>
          <w:szCs w:val="28"/>
        </w:rPr>
        <w:t>.</w:t>
      </w:r>
    </w:p>
    <w:p w14:paraId="33F21A74" w14:textId="77777777" w:rsidR="00595895" w:rsidRPr="0036408F" w:rsidRDefault="00595895" w:rsidP="00595895">
      <w:pPr>
        <w:spacing w:after="0" w:line="360" w:lineRule="auto"/>
        <w:jc w:val="both"/>
        <w:rPr>
          <w:rFonts w:ascii="Sakkal Majalla" w:hAnsi="Sakkal Majalla" w:cs="Sakkal Majalla"/>
          <w:sz w:val="28"/>
          <w:szCs w:val="28"/>
        </w:rPr>
      </w:pPr>
      <w:r w:rsidRPr="0036408F">
        <w:rPr>
          <w:rFonts w:ascii="Sakkal Majalla" w:hAnsi="Sakkal Majalla" w:cs="Sakkal Majalla"/>
          <w:sz w:val="28"/>
          <w:szCs w:val="28"/>
          <w:rtl/>
        </w:rPr>
        <w:t>يسعى هذا الهدف إلى فحص دقيق للآليات والأدوات المستخدمة من قبل الهيئة في مرحلة ما قبل تنفيذ المشاريع، مثل دراسات الجدوى، وتحليلات المخاطر، والممارسات التقييمية التي تهدف إلى الكشف المبكر عن التهديدات المحتملة. حيث يُفترض أن توفر الإدارة الفعالة للمخاطر إطارًا منهجيًا لتقدير احتمالية حدوث المخاطر وتأثيرها، وتحديد أولويات التعامل معها. ومن خلال هذا التقييم، يمكن الوقوف على مدى التزام الهيئة بالممارسات العالمية في هذا المجال، وتحديد نقاط القوة والقصور في آلية الرصد والتقييم</w:t>
      </w:r>
      <w:r w:rsidRPr="0036408F">
        <w:rPr>
          <w:rFonts w:ascii="Sakkal Majalla" w:hAnsi="Sakkal Majalla" w:cs="Sakkal Majalla"/>
          <w:sz w:val="28"/>
          <w:szCs w:val="28"/>
        </w:rPr>
        <w:t>.</w:t>
      </w:r>
    </w:p>
    <w:p w14:paraId="69ED9A6C" w14:textId="77777777" w:rsidR="00595895" w:rsidRPr="0036408F" w:rsidRDefault="00595895" w:rsidP="00595895">
      <w:pPr>
        <w:pStyle w:val="a6"/>
        <w:numPr>
          <w:ilvl w:val="0"/>
          <w:numId w:val="4"/>
        </w:numPr>
        <w:spacing w:after="0" w:line="360" w:lineRule="auto"/>
        <w:jc w:val="both"/>
        <w:rPr>
          <w:rFonts w:ascii="Sakkal Majalla" w:hAnsi="Sakkal Majalla" w:cs="Sakkal Majalla"/>
          <w:b/>
          <w:bCs/>
          <w:sz w:val="28"/>
          <w:szCs w:val="28"/>
        </w:rPr>
      </w:pPr>
      <w:r w:rsidRPr="0036408F">
        <w:rPr>
          <w:rFonts w:ascii="Sakkal Majalla" w:hAnsi="Sakkal Majalla" w:cs="Sakkal Majalla"/>
          <w:b/>
          <w:bCs/>
          <w:sz w:val="28"/>
          <w:szCs w:val="28"/>
        </w:rPr>
        <w:t xml:space="preserve"> </w:t>
      </w:r>
      <w:r w:rsidRPr="0036408F">
        <w:rPr>
          <w:rFonts w:ascii="Sakkal Majalla" w:hAnsi="Sakkal Majalla" w:cs="Sakkal Majalla"/>
          <w:b/>
          <w:bCs/>
          <w:sz w:val="28"/>
          <w:szCs w:val="28"/>
          <w:rtl/>
        </w:rPr>
        <w:t>تحليل كفاءة استراتيجيات التعامل مع المخاطر أثناء تنفيذ المشاريع لدى الهيئة الملكية بينبع</w:t>
      </w:r>
      <w:r w:rsidRPr="0036408F">
        <w:rPr>
          <w:rFonts w:ascii="Sakkal Majalla" w:hAnsi="Sakkal Majalla" w:cs="Sakkal Majalla"/>
          <w:b/>
          <w:bCs/>
          <w:sz w:val="28"/>
          <w:szCs w:val="28"/>
        </w:rPr>
        <w:t>.</w:t>
      </w:r>
    </w:p>
    <w:p w14:paraId="5B4A099C" w14:textId="77777777" w:rsidR="00595895" w:rsidRPr="0036408F" w:rsidRDefault="00595895" w:rsidP="00595895">
      <w:pPr>
        <w:spacing w:after="0" w:line="360" w:lineRule="auto"/>
        <w:jc w:val="both"/>
        <w:rPr>
          <w:rFonts w:ascii="Sakkal Majalla" w:hAnsi="Sakkal Majalla" w:cs="Sakkal Majalla"/>
          <w:sz w:val="28"/>
          <w:szCs w:val="28"/>
        </w:rPr>
      </w:pPr>
      <w:r w:rsidRPr="0036408F">
        <w:rPr>
          <w:rFonts w:ascii="Sakkal Majalla" w:hAnsi="Sakkal Majalla" w:cs="Sakkal Majalla"/>
          <w:sz w:val="28"/>
          <w:szCs w:val="28"/>
          <w:rtl/>
        </w:rPr>
        <w:t>يركز هذا الهدف على دراسة الخطوات التي تتخذها الهيئة الملكية بعد تحديد المخاطر، أي مرحلة "الاستجابة"، والتي تتضمن الاستراتيجيات الوقائية، وخطط الطوارئ، وأساليب التكيف مع المستجدات. ويتناول هذا الهدف مدى سرعة الاستجابة للمخاطر، وفعالية الإجراءات المتخذة في تقليل آثارها، ومدى جاهزية فرق العمل، وتوفر البدائل التشغيلية عند وقوع الخطر. تحليل هذه الكفاءة سيساعد على فهم مدى قدرة الهيئة على التعامل مع التحديات الحقيقية التي تظهر أثناء التنفيذ، وليس فقط على الورق</w:t>
      </w:r>
      <w:r w:rsidRPr="0036408F">
        <w:rPr>
          <w:rFonts w:ascii="Sakkal Majalla" w:hAnsi="Sakkal Majalla" w:cs="Sakkal Majalla"/>
          <w:sz w:val="28"/>
          <w:szCs w:val="28"/>
        </w:rPr>
        <w:t>.</w:t>
      </w:r>
    </w:p>
    <w:p w14:paraId="425F807C" w14:textId="77777777" w:rsidR="00595895" w:rsidRPr="0036408F" w:rsidRDefault="00595895" w:rsidP="00595895">
      <w:pPr>
        <w:pStyle w:val="a6"/>
        <w:numPr>
          <w:ilvl w:val="0"/>
          <w:numId w:val="4"/>
        </w:numPr>
        <w:spacing w:after="0" w:line="360" w:lineRule="auto"/>
        <w:jc w:val="both"/>
        <w:rPr>
          <w:rFonts w:ascii="Sakkal Majalla" w:hAnsi="Sakkal Majalla" w:cs="Sakkal Majalla"/>
          <w:b/>
          <w:bCs/>
          <w:sz w:val="28"/>
          <w:szCs w:val="28"/>
        </w:rPr>
      </w:pPr>
      <w:r w:rsidRPr="0036408F">
        <w:rPr>
          <w:rFonts w:ascii="Sakkal Majalla" w:hAnsi="Sakkal Majalla" w:cs="Sakkal Majalla"/>
          <w:b/>
          <w:bCs/>
          <w:sz w:val="28"/>
          <w:szCs w:val="28"/>
        </w:rPr>
        <w:t xml:space="preserve"> </w:t>
      </w:r>
      <w:r w:rsidRPr="0036408F">
        <w:rPr>
          <w:rFonts w:ascii="Sakkal Majalla" w:hAnsi="Sakkal Majalla" w:cs="Sakkal Majalla"/>
          <w:b/>
          <w:bCs/>
          <w:sz w:val="28"/>
          <w:szCs w:val="28"/>
          <w:rtl/>
        </w:rPr>
        <w:t>قياس تأثير كفاءة إدارة المخاطر على أداء مشاريع البنية التحتية من حيث الوقت، والتكلفة، والجودة</w:t>
      </w:r>
      <w:r w:rsidRPr="0036408F">
        <w:rPr>
          <w:rFonts w:ascii="Sakkal Majalla" w:hAnsi="Sakkal Majalla" w:cs="Sakkal Majalla"/>
          <w:b/>
          <w:bCs/>
          <w:sz w:val="28"/>
          <w:szCs w:val="28"/>
        </w:rPr>
        <w:t>.</w:t>
      </w:r>
    </w:p>
    <w:p w14:paraId="64D0F494" w14:textId="77777777" w:rsidR="00595895" w:rsidRPr="0036408F" w:rsidRDefault="00595895" w:rsidP="00595895">
      <w:pPr>
        <w:spacing w:after="0" w:line="360" w:lineRule="auto"/>
        <w:jc w:val="both"/>
        <w:rPr>
          <w:rFonts w:ascii="Sakkal Majalla" w:hAnsi="Sakkal Majalla" w:cs="Sakkal Majalla"/>
          <w:sz w:val="28"/>
          <w:szCs w:val="28"/>
        </w:rPr>
      </w:pPr>
      <w:r w:rsidRPr="0036408F">
        <w:rPr>
          <w:rFonts w:ascii="Sakkal Majalla" w:hAnsi="Sakkal Majalla" w:cs="Sakkal Majalla"/>
          <w:sz w:val="28"/>
          <w:szCs w:val="28"/>
          <w:rtl/>
        </w:rPr>
        <w:t>يسعى هذا الهدف إلى الربط بين إدارة المخاطر ونتائج المشاريع، من خلال تحليل العلاقة بين ممارسات إدارة المخاطر ومستوى الالتزام بالجدول الزمني المحدد، والتحكم في الميزانيات المخصصة، وضمان جودة التنفيذ. فنجاح المشاريع لا يُقاس فقط بمدى الانتهاء منها، بل بمدى تحقيقها للمعايير المطلوبة دون تأخير أو تجاوز في التكاليف. وسيساعد هذا الهدف في قياس الأثر الحقيقي لإدارة المخاطر على مستوى الأداء الكلي، وبالتالي تسليط الضوء على دورها كعنصر حيوي في نجاح المشاريع</w:t>
      </w:r>
      <w:r w:rsidRPr="0036408F">
        <w:rPr>
          <w:rFonts w:ascii="Sakkal Majalla" w:hAnsi="Sakkal Majalla" w:cs="Sakkal Majalla"/>
          <w:sz w:val="28"/>
          <w:szCs w:val="28"/>
        </w:rPr>
        <w:t>.</w:t>
      </w:r>
    </w:p>
    <w:p w14:paraId="3F43C24F" w14:textId="77777777" w:rsidR="00595895" w:rsidRPr="0036408F" w:rsidRDefault="00595895" w:rsidP="00595895">
      <w:pPr>
        <w:pStyle w:val="a6"/>
        <w:numPr>
          <w:ilvl w:val="0"/>
          <w:numId w:val="4"/>
        </w:numPr>
        <w:spacing w:after="0" w:line="360" w:lineRule="auto"/>
        <w:jc w:val="both"/>
        <w:rPr>
          <w:rFonts w:ascii="Sakkal Majalla" w:hAnsi="Sakkal Majalla" w:cs="Sakkal Majalla"/>
          <w:b/>
          <w:bCs/>
          <w:sz w:val="28"/>
          <w:szCs w:val="28"/>
        </w:rPr>
      </w:pPr>
      <w:r w:rsidRPr="0036408F">
        <w:rPr>
          <w:rFonts w:ascii="Sakkal Majalla" w:hAnsi="Sakkal Majalla" w:cs="Sakkal Majalla"/>
          <w:b/>
          <w:bCs/>
          <w:sz w:val="28"/>
          <w:szCs w:val="28"/>
        </w:rPr>
        <w:t xml:space="preserve"> </w:t>
      </w:r>
      <w:r w:rsidRPr="0036408F">
        <w:rPr>
          <w:rFonts w:ascii="Sakkal Majalla" w:hAnsi="Sakkal Majalla" w:cs="Sakkal Majalla"/>
          <w:b/>
          <w:bCs/>
          <w:sz w:val="28"/>
          <w:szCs w:val="28"/>
          <w:rtl/>
        </w:rPr>
        <w:t>مقارنة ممارسات الهيئة الملكية بينبع في إدارة المخاطر بالمعايير والممارسات الدولية، وتحديد فرص التحسين</w:t>
      </w:r>
      <w:r w:rsidRPr="0036408F">
        <w:rPr>
          <w:rFonts w:ascii="Sakkal Majalla" w:hAnsi="Sakkal Majalla" w:cs="Sakkal Majalla"/>
          <w:b/>
          <w:bCs/>
          <w:sz w:val="28"/>
          <w:szCs w:val="28"/>
        </w:rPr>
        <w:t>.</w:t>
      </w:r>
    </w:p>
    <w:p w14:paraId="258223CC" w14:textId="77777777" w:rsidR="00595895" w:rsidRDefault="00595895" w:rsidP="00595895">
      <w:pPr>
        <w:spacing w:after="0" w:line="360" w:lineRule="auto"/>
        <w:jc w:val="both"/>
        <w:rPr>
          <w:rFonts w:ascii="Sakkal Majalla" w:hAnsi="Sakkal Majalla" w:cs="Sakkal Majalla"/>
          <w:sz w:val="28"/>
          <w:szCs w:val="28"/>
          <w:rtl/>
        </w:rPr>
      </w:pPr>
      <w:r w:rsidRPr="0036408F">
        <w:rPr>
          <w:rFonts w:ascii="Sakkal Majalla" w:hAnsi="Sakkal Majalla" w:cs="Sakkal Majalla"/>
          <w:sz w:val="28"/>
          <w:szCs w:val="28"/>
          <w:rtl/>
        </w:rPr>
        <w:t xml:space="preserve">يركز هذا الهدف على وضع ممارسات الهيئة في سياق عالمي، من خلال مقارنة الأساليب المعتمدة لديها بالمعايير الدولية المتبعة مثل دليل إدارة </w:t>
      </w:r>
      <w:proofErr w:type="gramStart"/>
      <w:r w:rsidRPr="0036408F">
        <w:rPr>
          <w:rFonts w:ascii="Sakkal Majalla" w:hAnsi="Sakkal Majalla" w:cs="Sakkal Majalla"/>
          <w:sz w:val="28"/>
          <w:szCs w:val="28"/>
          <w:rtl/>
        </w:rPr>
        <w:t>مخاطر</w:t>
      </w:r>
      <w:proofErr w:type="gramEnd"/>
      <w:r w:rsidRPr="0036408F">
        <w:rPr>
          <w:rFonts w:ascii="Sakkal Majalla" w:hAnsi="Sakkal Majalla" w:cs="Sakkal Majalla"/>
          <w:sz w:val="28"/>
          <w:szCs w:val="28"/>
          <w:rtl/>
        </w:rPr>
        <w:t xml:space="preserve"> المشاريع الصادر عن معهد إدارة المشاريع</w:t>
      </w:r>
      <w:r w:rsidRPr="0036408F">
        <w:rPr>
          <w:rFonts w:ascii="Sakkal Majalla" w:hAnsi="Sakkal Majalla" w:cs="Sakkal Majalla"/>
          <w:sz w:val="28"/>
          <w:szCs w:val="28"/>
        </w:rPr>
        <w:t xml:space="preserve"> (PMI)</w:t>
      </w:r>
      <w:r w:rsidRPr="0036408F">
        <w:rPr>
          <w:rFonts w:ascii="Sakkal Majalla" w:hAnsi="Sakkal Majalla" w:cs="Sakkal Majalla"/>
          <w:sz w:val="28"/>
          <w:szCs w:val="28"/>
          <w:rtl/>
        </w:rPr>
        <w:t>، أو معايير</w:t>
      </w:r>
      <w:r w:rsidRPr="0036408F">
        <w:rPr>
          <w:rFonts w:ascii="Sakkal Majalla" w:hAnsi="Sakkal Majalla" w:cs="Sakkal Majalla"/>
          <w:sz w:val="28"/>
          <w:szCs w:val="28"/>
        </w:rPr>
        <w:t xml:space="preserve"> ISO 31000. </w:t>
      </w:r>
      <w:r w:rsidRPr="0036408F">
        <w:rPr>
          <w:rFonts w:ascii="Sakkal Majalla" w:hAnsi="Sakkal Majalla" w:cs="Sakkal Majalla"/>
          <w:sz w:val="28"/>
          <w:szCs w:val="28"/>
          <w:rtl/>
        </w:rPr>
        <w:t xml:space="preserve">ويساعد هذا الهدف في إبراز </w:t>
      </w:r>
      <w:r w:rsidRPr="0036408F">
        <w:rPr>
          <w:rFonts w:ascii="Sakkal Majalla" w:hAnsi="Sakkal Majalla" w:cs="Sakkal Majalla"/>
          <w:sz w:val="28"/>
          <w:szCs w:val="28"/>
          <w:rtl/>
        </w:rPr>
        <w:lastRenderedPageBreak/>
        <w:t>مستوى النضج المؤسسي لدى الهيئة في إدارة المخاطر، وتحديد مدى التوافق أو الانحراف عن أفضل الممارسات، بما يُسهم في تقديم توصيات قابلة للتطبيق لتحسين الأداء المؤسسي ورفع كفاءة إدارة المخاطر في المستقبل</w:t>
      </w:r>
      <w:r w:rsidRPr="0036408F">
        <w:rPr>
          <w:rFonts w:ascii="Sakkal Majalla" w:hAnsi="Sakkal Majalla" w:cs="Sakkal Majalla"/>
          <w:sz w:val="28"/>
          <w:szCs w:val="28"/>
        </w:rPr>
        <w:t>.</w:t>
      </w:r>
    </w:p>
    <w:p w14:paraId="488ECFCB" w14:textId="77777777" w:rsidR="00595895" w:rsidRPr="001A1FD3" w:rsidRDefault="00595895" w:rsidP="00595895">
      <w:pPr>
        <w:spacing w:after="0" w:line="360" w:lineRule="auto"/>
        <w:jc w:val="both"/>
        <w:rPr>
          <w:rFonts w:ascii="Sakkal Majalla" w:hAnsi="Sakkal Majalla" w:cs="Sakkal Majalla"/>
          <w:sz w:val="28"/>
          <w:szCs w:val="28"/>
        </w:rPr>
      </w:pPr>
    </w:p>
    <w:p w14:paraId="0CA40D73" w14:textId="77777777" w:rsidR="00595895" w:rsidRPr="00EE22AE" w:rsidRDefault="00595895" w:rsidP="00595895">
      <w:pPr>
        <w:pStyle w:val="2"/>
        <w:spacing w:before="0" w:line="360" w:lineRule="auto"/>
        <w:jc w:val="both"/>
        <w:rPr>
          <w:rFonts w:ascii="Sakkal Majalla" w:hAnsi="Sakkal Majalla" w:cs="Sakkal Majalla"/>
          <w:b/>
          <w:bCs/>
          <w:color w:val="000000" w:themeColor="text1"/>
          <w:sz w:val="28"/>
          <w:szCs w:val="28"/>
        </w:rPr>
      </w:pPr>
      <w:bookmarkStart w:id="25" w:name="_Toc203506503"/>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5"/>
    </w:p>
    <w:p w14:paraId="0CA49B12" w14:textId="77777777" w:rsidR="00595895" w:rsidRPr="00886B88" w:rsidRDefault="00595895" w:rsidP="00595895">
      <w:pPr>
        <w:spacing w:after="0" w:line="360" w:lineRule="auto"/>
        <w:jc w:val="both"/>
        <w:rPr>
          <w:rFonts w:ascii="Sakkal Majalla" w:hAnsi="Sakkal Majalla" w:cs="Sakkal Majalla"/>
          <w:b/>
          <w:bCs/>
          <w:color w:val="000000" w:themeColor="text1"/>
          <w:sz w:val="28"/>
          <w:szCs w:val="28"/>
        </w:rPr>
      </w:pPr>
      <w:r w:rsidRPr="00886B88">
        <w:rPr>
          <w:rFonts w:ascii="Sakkal Majalla" w:hAnsi="Sakkal Majalla" w:cs="Sakkal Majalla"/>
          <w:b/>
          <w:bCs/>
          <w:color w:val="000000" w:themeColor="text1"/>
          <w:sz w:val="28"/>
          <w:szCs w:val="28"/>
          <w:rtl/>
        </w:rPr>
        <w:t>الفرضية الرئيسية</w:t>
      </w:r>
      <w:r>
        <w:rPr>
          <w:rFonts w:ascii="Sakkal Majalla" w:hAnsi="Sakkal Majalla" w:cs="Sakkal Majalla" w:hint="cs"/>
          <w:b/>
          <w:bCs/>
          <w:color w:val="000000" w:themeColor="text1"/>
          <w:sz w:val="28"/>
          <w:szCs w:val="28"/>
          <w:rtl/>
        </w:rPr>
        <w:t xml:space="preserve"> للدراسة</w:t>
      </w:r>
    </w:p>
    <w:p w14:paraId="21DDAE0C" w14:textId="77777777" w:rsidR="00595895" w:rsidRPr="00886B88" w:rsidRDefault="00595895" w:rsidP="00595895">
      <w:pPr>
        <w:pStyle w:val="a6"/>
        <w:numPr>
          <w:ilvl w:val="0"/>
          <w:numId w:val="5"/>
        </w:numPr>
        <w:spacing w:after="0" w:line="360" w:lineRule="auto"/>
        <w:jc w:val="both"/>
        <w:rPr>
          <w:rFonts w:ascii="Sakkal Majalla" w:hAnsi="Sakkal Majalla" w:cs="Sakkal Majalla"/>
          <w:color w:val="000000" w:themeColor="text1"/>
          <w:sz w:val="28"/>
          <w:szCs w:val="28"/>
        </w:rPr>
      </w:pPr>
      <w:r w:rsidRPr="00886B88">
        <w:rPr>
          <w:rFonts w:ascii="Sakkal Majalla" w:hAnsi="Sakkal Majalla" w:cs="Sakkal Majalla"/>
          <w:color w:val="000000" w:themeColor="text1"/>
          <w:sz w:val="28"/>
          <w:szCs w:val="28"/>
          <w:rtl/>
        </w:rPr>
        <w:t>تُدار المخاطر بكفاءة عالية في مشاريع البنية التحتية في المناطق الساحلية التي تشرف عليها الهيئة الملكية بينبع، مما يسهم في تحقيق أهداف المشاريع من حيث الوقت، والتكلفة، والجودة، والاستدامة</w:t>
      </w:r>
      <w:r w:rsidRPr="00886B88">
        <w:rPr>
          <w:rFonts w:ascii="Sakkal Majalla" w:hAnsi="Sakkal Majalla" w:cs="Sakkal Majalla"/>
          <w:color w:val="000000" w:themeColor="text1"/>
          <w:sz w:val="28"/>
          <w:szCs w:val="28"/>
        </w:rPr>
        <w:t>.</w:t>
      </w:r>
    </w:p>
    <w:p w14:paraId="506AD827" w14:textId="77777777" w:rsidR="00595895" w:rsidRPr="00886B88" w:rsidRDefault="00595895" w:rsidP="00595895">
      <w:pPr>
        <w:spacing w:after="0" w:line="360" w:lineRule="auto"/>
        <w:jc w:val="both"/>
        <w:rPr>
          <w:rFonts w:ascii="Sakkal Majalla" w:hAnsi="Sakkal Majalla" w:cs="Sakkal Majalla"/>
          <w:b/>
          <w:bCs/>
          <w:color w:val="000000" w:themeColor="text1"/>
          <w:sz w:val="28"/>
          <w:szCs w:val="28"/>
        </w:rPr>
      </w:pPr>
      <w:r w:rsidRPr="00886B88">
        <w:rPr>
          <w:rFonts w:ascii="Sakkal Majalla" w:hAnsi="Sakkal Majalla" w:cs="Sakkal Majalla" w:hint="cs"/>
          <w:b/>
          <w:bCs/>
          <w:color w:val="000000" w:themeColor="text1"/>
          <w:sz w:val="28"/>
          <w:szCs w:val="28"/>
          <w:rtl/>
        </w:rPr>
        <w:t>الفرضيات الفرعية للدراسة</w:t>
      </w:r>
    </w:p>
    <w:p w14:paraId="2DF3292F" w14:textId="77777777" w:rsidR="00595895" w:rsidRPr="00886B88" w:rsidRDefault="00595895" w:rsidP="00595895">
      <w:pPr>
        <w:pStyle w:val="a6"/>
        <w:numPr>
          <w:ilvl w:val="0"/>
          <w:numId w:val="6"/>
        </w:numPr>
        <w:spacing w:after="0" w:line="360" w:lineRule="auto"/>
        <w:jc w:val="both"/>
        <w:rPr>
          <w:rFonts w:ascii="Sakkal Majalla" w:hAnsi="Sakkal Majalla" w:cs="Sakkal Majalla"/>
          <w:color w:val="000000" w:themeColor="text1"/>
          <w:sz w:val="28"/>
          <w:szCs w:val="28"/>
        </w:rPr>
      </w:pPr>
      <w:r w:rsidRPr="00886B88">
        <w:rPr>
          <w:rFonts w:ascii="Sakkal Majalla" w:hAnsi="Sakkal Majalla" w:cs="Sakkal Majalla"/>
          <w:color w:val="000000" w:themeColor="text1"/>
          <w:sz w:val="28"/>
          <w:szCs w:val="28"/>
          <w:rtl/>
        </w:rPr>
        <w:t xml:space="preserve">هناك أنواع متعددة من المخاطر تواجه مشاريع البنية التحتية الساحلية في ينبع الصناعية، ويمكن تصنيفها بشكل منهجي إلى </w:t>
      </w:r>
      <w:proofErr w:type="gramStart"/>
      <w:r w:rsidRPr="00886B88">
        <w:rPr>
          <w:rFonts w:ascii="Sakkal Majalla" w:hAnsi="Sakkal Majalla" w:cs="Sakkal Majalla"/>
          <w:color w:val="000000" w:themeColor="text1"/>
          <w:sz w:val="28"/>
          <w:szCs w:val="28"/>
          <w:rtl/>
        </w:rPr>
        <w:t>مخاطر</w:t>
      </w:r>
      <w:proofErr w:type="gramEnd"/>
      <w:r w:rsidRPr="00886B88">
        <w:rPr>
          <w:rFonts w:ascii="Sakkal Majalla" w:hAnsi="Sakkal Majalla" w:cs="Sakkal Majalla"/>
          <w:color w:val="000000" w:themeColor="text1"/>
          <w:sz w:val="28"/>
          <w:szCs w:val="28"/>
          <w:rtl/>
        </w:rPr>
        <w:t xml:space="preserve"> </w:t>
      </w:r>
      <w:proofErr w:type="gramStart"/>
      <w:r w:rsidRPr="00886B88">
        <w:rPr>
          <w:rFonts w:ascii="Sakkal Majalla" w:hAnsi="Sakkal Majalla" w:cs="Sakkal Majalla"/>
          <w:color w:val="000000" w:themeColor="text1"/>
          <w:sz w:val="28"/>
          <w:szCs w:val="28"/>
          <w:rtl/>
        </w:rPr>
        <w:t>فنية</w:t>
      </w:r>
      <w:proofErr w:type="gramEnd"/>
      <w:r w:rsidRPr="00886B88">
        <w:rPr>
          <w:rFonts w:ascii="Sakkal Majalla" w:hAnsi="Sakkal Majalla" w:cs="Sakkal Majalla"/>
          <w:color w:val="000000" w:themeColor="text1"/>
          <w:sz w:val="28"/>
          <w:szCs w:val="28"/>
          <w:rtl/>
        </w:rPr>
        <w:t xml:space="preserve"> وبيئية واقتصادية وتنظيمية</w:t>
      </w:r>
      <w:r w:rsidRPr="00886B88">
        <w:rPr>
          <w:rFonts w:ascii="Sakkal Majalla" w:hAnsi="Sakkal Majalla" w:cs="Sakkal Majalla"/>
          <w:color w:val="000000" w:themeColor="text1"/>
          <w:sz w:val="28"/>
          <w:szCs w:val="28"/>
        </w:rPr>
        <w:t>.</w:t>
      </w:r>
    </w:p>
    <w:p w14:paraId="647FC1D2" w14:textId="77777777" w:rsidR="00595895" w:rsidRPr="00886B88" w:rsidRDefault="00595895" w:rsidP="00595895">
      <w:pPr>
        <w:pStyle w:val="a6"/>
        <w:numPr>
          <w:ilvl w:val="0"/>
          <w:numId w:val="6"/>
        </w:numPr>
        <w:spacing w:after="0" w:line="360" w:lineRule="auto"/>
        <w:jc w:val="both"/>
        <w:rPr>
          <w:rFonts w:ascii="Sakkal Majalla" w:hAnsi="Sakkal Majalla" w:cs="Sakkal Majalla"/>
          <w:color w:val="000000" w:themeColor="text1"/>
          <w:sz w:val="28"/>
          <w:szCs w:val="28"/>
        </w:rPr>
      </w:pPr>
      <w:r w:rsidRPr="00886B88">
        <w:rPr>
          <w:rFonts w:ascii="Sakkal Majalla" w:hAnsi="Sakkal Majalla" w:cs="Sakkal Majalla"/>
          <w:color w:val="000000" w:themeColor="text1"/>
          <w:sz w:val="28"/>
          <w:szCs w:val="28"/>
          <w:rtl/>
        </w:rPr>
        <w:t>تعتمد الهيئة الملكية بينبع على نظم وإجراءات فعالة في تحديد وتقييم المخاطر المحتملة ضمن مراحل التخطيط والتنفيذ للمشاريع</w:t>
      </w:r>
      <w:r w:rsidRPr="00886B88">
        <w:rPr>
          <w:rFonts w:ascii="Sakkal Majalla" w:hAnsi="Sakkal Majalla" w:cs="Sakkal Majalla"/>
          <w:color w:val="000000" w:themeColor="text1"/>
          <w:sz w:val="28"/>
          <w:szCs w:val="28"/>
        </w:rPr>
        <w:t>.</w:t>
      </w:r>
    </w:p>
    <w:p w14:paraId="143B75A6" w14:textId="77777777" w:rsidR="00595895" w:rsidRPr="00886B88" w:rsidRDefault="00595895" w:rsidP="00595895">
      <w:pPr>
        <w:pStyle w:val="a6"/>
        <w:numPr>
          <w:ilvl w:val="0"/>
          <w:numId w:val="6"/>
        </w:numPr>
        <w:spacing w:after="0" w:line="360" w:lineRule="auto"/>
        <w:jc w:val="both"/>
        <w:rPr>
          <w:rFonts w:ascii="Sakkal Majalla" w:hAnsi="Sakkal Majalla" w:cs="Sakkal Majalla"/>
          <w:color w:val="000000" w:themeColor="text1"/>
          <w:sz w:val="28"/>
          <w:szCs w:val="28"/>
        </w:rPr>
      </w:pPr>
      <w:r w:rsidRPr="00886B88">
        <w:rPr>
          <w:rFonts w:ascii="Sakkal Majalla" w:hAnsi="Sakkal Majalla" w:cs="Sakkal Majalla"/>
          <w:color w:val="000000" w:themeColor="text1"/>
          <w:sz w:val="28"/>
          <w:szCs w:val="28"/>
          <w:rtl/>
        </w:rPr>
        <w:t>الاستراتيجيات المستخدمة من قبل الهيئة الملكية بينبع في الاستجابة للمخاطر والتقليل من آثارها تُعد كفؤة وتؤدي إلى تقليل الأثر السلبي لهذه المخاطر</w:t>
      </w:r>
      <w:r w:rsidRPr="00886B88">
        <w:rPr>
          <w:rFonts w:ascii="Sakkal Majalla" w:hAnsi="Sakkal Majalla" w:cs="Sakkal Majalla"/>
          <w:color w:val="000000" w:themeColor="text1"/>
          <w:sz w:val="28"/>
          <w:szCs w:val="28"/>
        </w:rPr>
        <w:t>.</w:t>
      </w:r>
    </w:p>
    <w:p w14:paraId="481D2B69" w14:textId="77777777" w:rsidR="00595895" w:rsidRPr="00886B88" w:rsidRDefault="00595895" w:rsidP="00595895">
      <w:pPr>
        <w:pStyle w:val="a6"/>
        <w:numPr>
          <w:ilvl w:val="0"/>
          <w:numId w:val="6"/>
        </w:numPr>
        <w:spacing w:after="0" w:line="360" w:lineRule="auto"/>
        <w:jc w:val="both"/>
        <w:rPr>
          <w:rFonts w:ascii="Sakkal Majalla" w:hAnsi="Sakkal Majalla" w:cs="Sakkal Majalla"/>
          <w:color w:val="000000" w:themeColor="text1"/>
          <w:sz w:val="28"/>
          <w:szCs w:val="28"/>
        </w:rPr>
      </w:pPr>
      <w:r w:rsidRPr="00886B88">
        <w:rPr>
          <w:rFonts w:ascii="Sakkal Majalla" w:hAnsi="Sakkal Majalla" w:cs="Sakkal Majalla"/>
          <w:color w:val="000000" w:themeColor="text1"/>
          <w:sz w:val="28"/>
          <w:szCs w:val="28"/>
          <w:rtl/>
        </w:rPr>
        <w:t>توجد علاقة إيجابية ذات دلالة إحصائية بين كفاءة إدارة المخاطر وتحقيق الأداء الفعّال لمشاريع البنية التحتية من حيث الالتزام بالجدول الزمني، وضبط التكاليف، وجودة التنفيذ</w:t>
      </w:r>
      <w:r w:rsidRPr="00886B88">
        <w:rPr>
          <w:rFonts w:ascii="Sakkal Majalla" w:hAnsi="Sakkal Majalla" w:cs="Sakkal Majalla"/>
          <w:color w:val="000000" w:themeColor="text1"/>
          <w:sz w:val="28"/>
          <w:szCs w:val="28"/>
        </w:rPr>
        <w:t>.</w:t>
      </w:r>
    </w:p>
    <w:p w14:paraId="22172746" w14:textId="77777777" w:rsidR="00595895" w:rsidRDefault="00595895" w:rsidP="00595895">
      <w:pPr>
        <w:pStyle w:val="a6"/>
        <w:numPr>
          <w:ilvl w:val="0"/>
          <w:numId w:val="6"/>
        </w:numPr>
        <w:spacing w:after="0" w:line="360" w:lineRule="auto"/>
        <w:jc w:val="both"/>
        <w:rPr>
          <w:rFonts w:ascii="Sakkal Majalla" w:hAnsi="Sakkal Majalla" w:cs="Sakkal Majalla"/>
          <w:color w:val="000000" w:themeColor="text1"/>
          <w:sz w:val="28"/>
          <w:szCs w:val="28"/>
        </w:rPr>
      </w:pPr>
      <w:r w:rsidRPr="00886B88">
        <w:rPr>
          <w:rFonts w:ascii="Sakkal Majalla" w:hAnsi="Sakkal Majalla" w:cs="Sakkal Majalla"/>
          <w:color w:val="000000" w:themeColor="text1"/>
          <w:sz w:val="28"/>
          <w:szCs w:val="28"/>
          <w:rtl/>
        </w:rPr>
        <w:t xml:space="preserve">تتوافق ممارسات الهيئة الملكية بينبع في إدارة المخاطر مع المعايير الدولية المعتمدة في إدارة </w:t>
      </w:r>
      <w:proofErr w:type="gramStart"/>
      <w:r w:rsidRPr="00886B88">
        <w:rPr>
          <w:rFonts w:ascii="Sakkal Majalla" w:hAnsi="Sakkal Majalla" w:cs="Sakkal Majalla"/>
          <w:color w:val="000000" w:themeColor="text1"/>
          <w:sz w:val="28"/>
          <w:szCs w:val="28"/>
          <w:rtl/>
        </w:rPr>
        <w:t>مخاطر</w:t>
      </w:r>
      <w:proofErr w:type="gramEnd"/>
      <w:r w:rsidRPr="00886B88">
        <w:rPr>
          <w:rFonts w:ascii="Sakkal Majalla" w:hAnsi="Sakkal Majalla" w:cs="Sakkal Majalla"/>
          <w:color w:val="000000" w:themeColor="text1"/>
          <w:sz w:val="28"/>
          <w:szCs w:val="28"/>
          <w:rtl/>
        </w:rPr>
        <w:t xml:space="preserve"> المشاريع، مع وجود بعض الفجوات التي يمكن تحسينها</w:t>
      </w:r>
      <w:r w:rsidRPr="00886B88">
        <w:rPr>
          <w:rFonts w:ascii="Sakkal Majalla" w:hAnsi="Sakkal Majalla" w:cs="Sakkal Majalla"/>
          <w:color w:val="000000" w:themeColor="text1"/>
          <w:sz w:val="28"/>
          <w:szCs w:val="28"/>
        </w:rPr>
        <w:t>.</w:t>
      </w:r>
    </w:p>
    <w:p w14:paraId="6D4A70E2" w14:textId="77777777" w:rsidR="00595895" w:rsidRPr="00E21B7D" w:rsidRDefault="00595895" w:rsidP="00595895">
      <w:pPr>
        <w:spacing w:after="0" w:line="360" w:lineRule="auto"/>
        <w:jc w:val="both"/>
        <w:rPr>
          <w:rFonts w:ascii="Sakkal Majalla" w:hAnsi="Sakkal Majalla" w:cs="Sakkal Majalla"/>
          <w:sz w:val="28"/>
          <w:szCs w:val="28"/>
          <w:rtl/>
          <w:lang w:bidi="ar-EG"/>
        </w:rPr>
      </w:pPr>
    </w:p>
    <w:p w14:paraId="5BD980BE" w14:textId="77777777" w:rsidR="00595895" w:rsidRPr="00933133" w:rsidRDefault="00595895" w:rsidP="00595895">
      <w:pPr>
        <w:pStyle w:val="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203506504"/>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6"/>
      <w:bookmarkEnd w:id="27"/>
      <w:bookmarkEnd w:id="28"/>
      <w:bookmarkEnd w:id="29"/>
    </w:p>
    <w:p w14:paraId="127C1235" w14:textId="127DABF5" w:rsidR="00595895" w:rsidRPr="004C3F4C" w:rsidRDefault="00595895" w:rsidP="00595895">
      <w:pPr>
        <w:spacing w:line="360" w:lineRule="auto"/>
        <w:jc w:val="both"/>
        <w:rPr>
          <w:rFonts w:ascii="Sakkal Majalla" w:hAnsi="Sakkal Majalla" w:cs="Sakkal Majalla"/>
          <w:sz w:val="28"/>
          <w:szCs w:val="28"/>
        </w:rPr>
      </w:pPr>
      <w:r w:rsidRPr="004C3F4C">
        <w:rPr>
          <w:rFonts w:ascii="Sakkal Majalla" w:hAnsi="Sakkal Majalla" w:cs="Sakkal Majalla"/>
          <w:sz w:val="28"/>
          <w:szCs w:val="28"/>
          <w:rtl/>
        </w:rPr>
        <w:t>تُعَد النظرية العلمية التي يُبنى عليها البحث أساسًا فكريًا ومنهجيًا يُوجّه الباحث في تحديد المفاهيم الأساسية، المتغيرات، والعلاقات التي تدرسها الدراسة. في هذه الدراسة، تم تبني إطار نظري مستمد من علوم إدارة المخاطر، إدارة المشاريع، ونماذج نجاح المشاريع، مع التركيز على الخصائص البيئية والجغرافية التي تميز المناطق الساحلية، خاصةً في إطار عمل الهيئة الملكية بينبع</w:t>
      </w:r>
      <w:r w:rsidRPr="004C3F4C">
        <w:rPr>
          <w:rFonts w:ascii="Sakkal Majalla" w:hAnsi="Sakkal Majalla" w:cs="Sakkal Majalla"/>
          <w:sz w:val="28"/>
          <w:szCs w:val="28"/>
        </w:rPr>
        <w:t>.</w:t>
      </w:r>
    </w:p>
    <w:p w14:paraId="3CD338FF" w14:textId="77777777" w:rsidR="00595895" w:rsidRPr="004C3F4C" w:rsidRDefault="00595895" w:rsidP="00595895">
      <w:pPr>
        <w:pStyle w:val="a6"/>
        <w:numPr>
          <w:ilvl w:val="0"/>
          <w:numId w:val="5"/>
        </w:numPr>
        <w:spacing w:line="360" w:lineRule="auto"/>
        <w:jc w:val="both"/>
        <w:rPr>
          <w:rFonts w:ascii="Sakkal Majalla" w:hAnsi="Sakkal Majalla" w:cs="Sakkal Majalla"/>
          <w:b/>
          <w:bCs/>
          <w:sz w:val="28"/>
          <w:szCs w:val="28"/>
        </w:rPr>
      </w:pPr>
      <w:r w:rsidRPr="004C3F4C">
        <w:rPr>
          <w:rFonts w:ascii="Sakkal Majalla" w:hAnsi="Sakkal Majalla" w:cs="Sakkal Majalla"/>
          <w:b/>
          <w:bCs/>
          <w:sz w:val="28"/>
          <w:szCs w:val="28"/>
          <w:rtl/>
        </w:rPr>
        <w:t>مفهوم إدارة المخاطر وأهميته</w:t>
      </w:r>
    </w:p>
    <w:p w14:paraId="0E3E5BE4" w14:textId="77777777" w:rsidR="00595895" w:rsidRPr="004C3F4C" w:rsidRDefault="00595895" w:rsidP="00595895">
      <w:pPr>
        <w:spacing w:line="360" w:lineRule="auto"/>
        <w:jc w:val="both"/>
        <w:rPr>
          <w:rFonts w:ascii="Sakkal Majalla" w:hAnsi="Sakkal Majalla" w:cs="Sakkal Majalla"/>
          <w:sz w:val="28"/>
          <w:szCs w:val="28"/>
        </w:rPr>
      </w:pPr>
      <w:r w:rsidRPr="004C3F4C">
        <w:rPr>
          <w:rFonts w:ascii="Sakkal Majalla" w:hAnsi="Sakkal Majalla" w:cs="Sakkal Majalla"/>
          <w:sz w:val="28"/>
          <w:szCs w:val="28"/>
          <w:rtl/>
        </w:rPr>
        <w:t>ينطلق البحث من النظرية التي تُعرّف إدارة المخاطر بأنها عملية منظمة تهدف إلى التعرف على المخاطر المحتملة التي قد تواجه المشروع، تقييمها، واتخاذ الإجراءات اللازمة لتقليل أثرها أو منع حدوثها. تعتمد هذه العملية على مجموعة من الخطوات المنهجية تبدأ بالتخطيط، التحديد، التحليل، التقييم، والمتابعة المستمرة للمخاطر. وتعتمد كفاءة إدارة المخاطر على مدى قدرة الفرق والإدارات على تنفيذ هذه الخطوات بفعالية، مما يسهم في تحسين أداء المشروع وتقليل الخسائر المحتملة</w:t>
      </w:r>
      <w:r w:rsidRPr="004C3F4C">
        <w:rPr>
          <w:rFonts w:ascii="Sakkal Majalla" w:hAnsi="Sakkal Majalla" w:cs="Sakkal Majalla"/>
          <w:sz w:val="28"/>
          <w:szCs w:val="28"/>
        </w:rPr>
        <w:t>.</w:t>
      </w:r>
      <w:r>
        <w:rPr>
          <w:rFonts w:ascii="Sakkal Majalla" w:hAnsi="Sakkal Majalla" w:cs="Sakkal Majalla" w:hint="cs"/>
          <w:sz w:val="28"/>
          <w:szCs w:val="28"/>
          <w:rtl/>
        </w:rPr>
        <w:t xml:space="preserve"> </w:t>
      </w:r>
      <w:r w:rsidRPr="004C3F4C">
        <w:rPr>
          <w:rFonts w:ascii="Sakkal Majalla" w:hAnsi="Sakkal Majalla" w:cs="Sakkal Majalla"/>
          <w:sz w:val="28"/>
          <w:szCs w:val="28"/>
          <w:rtl/>
        </w:rPr>
        <w:t>تُشير النظرية إلى أن كفاءة إدارة المخاطر لا تقتصر فقط على وجود إجراءات مكتوبة، بل تشمل مدى التزام العاملين، جودة التدريب، توفر الموارد اللازمة، واستخدام التقنيات الحديثة في مراقبة وتحليل المخاطر. في السياق البيئي للمناطق الساحلية، تزداد أهمية هذه الكفاءة بسبب التحديات الطبيعية والبيئية التي تفرضها الظروف الساحلية مثل التآكل البحري، الفيضانات، والتغيرات المناخية التي قد تؤثر بشكل كبير على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70152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Ave161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3F4C">
            <w:rPr>
              <w:rFonts w:ascii="Sakkal Majalla" w:hAnsi="Sakkal Majalla" w:cs="Sakkal Majalla" w:hint="cs"/>
              <w:noProof/>
              <w:sz w:val="28"/>
              <w:szCs w:val="28"/>
              <w:rtl/>
              <w:lang w:bidi="ar-EG"/>
            </w:rPr>
            <w:t>(</w:t>
          </w:r>
          <w:r w:rsidRPr="004C3F4C">
            <w:rPr>
              <w:rFonts w:ascii="Sakkal Majalla" w:hAnsi="Sakkal Majalla" w:cs="Sakkal Majalla" w:hint="cs"/>
              <w:noProof/>
              <w:sz w:val="28"/>
              <w:szCs w:val="28"/>
              <w:lang w:bidi="ar-EG"/>
            </w:rPr>
            <w:t>Aven</w:t>
          </w:r>
          <w:r w:rsidRPr="004C3F4C">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4C3F4C">
        <w:rPr>
          <w:rFonts w:ascii="Sakkal Majalla" w:hAnsi="Sakkal Majalla" w:cs="Sakkal Majalla"/>
          <w:sz w:val="28"/>
          <w:szCs w:val="28"/>
        </w:rPr>
        <w:t>.</w:t>
      </w:r>
    </w:p>
    <w:p w14:paraId="0957F7B9" w14:textId="77777777" w:rsidR="00595895" w:rsidRPr="004C3F4C" w:rsidRDefault="00595895" w:rsidP="00595895">
      <w:pPr>
        <w:pStyle w:val="a6"/>
        <w:numPr>
          <w:ilvl w:val="0"/>
          <w:numId w:val="5"/>
        </w:numPr>
        <w:spacing w:line="360" w:lineRule="auto"/>
        <w:jc w:val="both"/>
        <w:rPr>
          <w:rFonts w:ascii="Sakkal Majalla" w:hAnsi="Sakkal Majalla" w:cs="Sakkal Majalla"/>
          <w:b/>
          <w:bCs/>
          <w:sz w:val="28"/>
          <w:szCs w:val="28"/>
        </w:rPr>
      </w:pPr>
      <w:r w:rsidRPr="004C3F4C">
        <w:rPr>
          <w:rFonts w:ascii="Sakkal Majalla" w:hAnsi="Sakkal Majalla" w:cs="Sakkal Majalla"/>
          <w:b/>
          <w:bCs/>
          <w:sz w:val="28"/>
          <w:szCs w:val="28"/>
          <w:rtl/>
        </w:rPr>
        <w:t>نظرية نجاح المشاريع</w:t>
      </w:r>
    </w:p>
    <w:p w14:paraId="0EC72909" w14:textId="77777777" w:rsidR="00595895" w:rsidRPr="004C3F4C" w:rsidRDefault="00595895" w:rsidP="00595895">
      <w:pPr>
        <w:spacing w:line="360" w:lineRule="auto"/>
        <w:jc w:val="both"/>
        <w:rPr>
          <w:rFonts w:ascii="Sakkal Majalla" w:hAnsi="Sakkal Majalla" w:cs="Sakkal Majalla"/>
          <w:sz w:val="28"/>
          <w:szCs w:val="28"/>
        </w:rPr>
      </w:pPr>
      <w:r w:rsidRPr="004C3F4C">
        <w:rPr>
          <w:rFonts w:ascii="Sakkal Majalla" w:hAnsi="Sakkal Majalla" w:cs="Sakkal Majalla"/>
          <w:sz w:val="28"/>
          <w:szCs w:val="28"/>
          <w:rtl/>
        </w:rPr>
        <w:t>تُستخدم في هذه الدراسة أيضًا النظرية الخاصة بنجاح المشاريع، والتي تتناول مجموعة من المعايير التي تحدد مدى تحقيق المشروع لأهدافه ضمن الوقت المحدد، الميزانية المعتمدة، وجودة التنفيذ، بالإضافة إلى رضا أصحاب المصلحة. وتُشير النظرية إلى أن إدارة المخاطر الفعالة تمثل أحد العوامل الحاسمة التي تساهم في تحقيق النجاح، حيث إن التعامل الاستباقي مع المخاطر يمنع التأخيرات والتكاليف الإضافية ويحافظ على جودة العمل</w:t>
      </w:r>
      <w:r w:rsidRPr="004C3F4C">
        <w:rPr>
          <w:rFonts w:ascii="Sakkal Majalla" w:hAnsi="Sakkal Majalla" w:cs="Sakkal Majalla"/>
          <w:sz w:val="28"/>
          <w:szCs w:val="28"/>
        </w:rPr>
        <w:t>.</w:t>
      </w:r>
      <w:r>
        <w:rPr>
          <w:rFonts w:ascii="Sakkal Majalla" w:hAnsi="Sakkal Majalla" w:cs="Sakkal Majalla" w:hint="cs"/>
          <w:sz w:val="28"/>
          <w:szCs w:val="28"/>
          <w:rtl/>
        </w:rPr>
        <w:t xml:space="preserve"> </w:t>
      </w:r>
      <w:r w:rsidRPr="004C3F4C">
        <w:rPr>
          <w:rFonts w:ascii="Sakkal Majalla" w:hAnsi="Sakkal Majalla" w:cs="Sakkal Majalla"/>
          <w:sz w:val="28"/>
          <w:szCs w:val="28"/>
          <w:rtl/>
        </w:rPr>
        <w:t>كما تؤكد النظرية أن هناك علاقة طردية بين كفاءة إدارة المخاطر ومستوى نجاح المشاريع، حيث تساهم إدارة المخاطر الجيدة في تقليل المفاجآت غير المتوقعة، وتحسين عملية اتخاذ القرار، وزيادة القدرة على التكيف مع المتغيرات البيئية والتشغيلية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169216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Ser15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3F4C">
            <w:rPr>
              <w:rFonts w:ascii="Sakkal Majalla" w:hAnsi="Sakkal Majalla" w:cs="Sakkal Majalla" w:hint="cs"/>
              <w:noProof/>
              <w:sz w:val="28"/>
              <w:szCs w:val="28"/>
              <w:rtl/>
              <w:lang w:bidi="ar-EG"/>
            </w:rPr>
            <w:t>(</w:t>
          </w:r>
          <w:r w:rsidRPr="004C3F4C">
            <w:rPr>
              <w:rFonts w:ascii="Sakkal Majalla" w:hAnsi="Sakkal Majalla" w:cs="Sakkal Majalla" w:hint="cs"/>
              <w:noProof/>
              <w:sz w:val="28"/>
              <w:szCs w:val="28"/>
              <w:lang w:bidi="ar-EG"/>
            </w:rPr>
            <w:t>Serrador</w:t>
          </w:r>
          <w:r w:rsidRPr="004C3F4C">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4C3F4C">
        <w:rPr>
          <w:rFonts w:ascii="Sakkal Majalla" w:hAnsi="Sakkal Majalla" w:cs="Sakkal Majalla"/>
          <w:sz w:val="28"/>
          <w:szCs w:val="28"/>
        </w:rPr>
        <w:t>.</w:t>
      </w:r>
    </w:p>
    <w:p w14:paraId="097DF3EC" w14:textId="77777777" w:rsidR="00595895" w:rsidRPr="004C3F4C" w:rsidRDefault="00595895" w:rsidP="00595895">
      <w:pPr>
        <w:pStyle w:val="a6"/>
        <w:numPr>
          <w:ilvl w:val="0"/>
          <w:numId w:val="5"/>
        </w:numPr>
        <w:spacing w:line="360" w:lineRule="auto"/>
        <w:jc w:val="both"/>
        <w:rPr>
          <w:rFonts w:ascii="Sakkal Majalla" w:hAnsi="Sakkal Majalla" w:cs="Sakkal Majalla"/>
          <w:b/>
          <w:bCs/>
          <w:sz w:val="28"/>
          <w:szCs w:val="28"/>
        </w:rPr>
      </w:pPr>
      <w:r w:rsidRPr="004C3F4C">
        <w:rPr>
          <w:rFonts w:ascii="Sakkal Majalla" w:hAnsi="Sakkal Majalla" w:cs="Sakkal Majalla"/>
          <w:b/>
          <w:bCs/>
          <w:sz w:val="28"/>
          <w:szCs w:val="28"/>
          <w:rtl/>
        </w:rPr>
        <w:lastRenderedPageBreak/>
        <w:t>الإطار النظري المتكامل</w:t>
      </w:r>
    </w:p>
    <w:p w14:paraId="40035A4F" w14:textId="77777777" w:rsidR="00595895" w:rsidRPr="004C3F4C" w:rsidRDefault="00595895" w:rsidP="00595895">
      <w:pPr>
        <w:spacing w:line="360" w:lineRule="auto"/>
        <w:jc w:val="both"/>
        <w:rPr>
          <w:rFonts w:ascii="Sakkal Majalla" w:hAnsi="Sakkal Majalla" w:cs="Sakkal Majalla"/>
          <w:sz w:val="28"/>
          <w:szCs w:val="28"/>
        </w:rPr>
      </w:pPr>
      <w:r w:rsidRPr="004C3F4C">
        <w:rPr>
          <w:rFonts w:ascii="Sakkal Majalla" w:hAnsi="Sakkal Majalla" w:cs="Sakkal Majalla"/>
          <w:sz w:val="28"/>
          <w:szCs w:val="28"/>
          <w:rtl/>
        </w:rPr>
        <w:t>في ضوء ما سبق، يعتمد الإطار النظري لهذه الدراسة على دمج مفاهيم إدارة المخاطر مع معايير نجاح المشاريع، مع مراعاة الخصوصيات البيئية والجغرافية للمناطق الساحلية، والتي تضيف بعدًا إضافيًا للمخاطر التي قد تواجه مشاريع البنية التحتية في هذه المناطق. إذ يُنظر إلى كفاءة إدارة المخاطر باعتبارها متغيرًا مستقلًا يؤثر بشكل مباشر على متغير نجاح المشروع</w:t>
      </w:r>
      <w:r w:rsidRPr="004C3F4C">
        <w:rPr>
          <w:rFonts w:ascii="Sakkal Majalla" w:hAnsi="Sakkal Majalla" w:cs="Sakkal Majalla"/>
          <w:sz w:val="28"/>
          <w:szCs w:val="28"/>
        </w:rPr>
        <w:t>.</w:t>
      </w:r>
      <w:r>
        <w:rPr>
          <w:rFonts w:ascii="Sakkal Majalla" w:hAnsi="Sakkal Majalla" w:cs="Sakkal Majalla" w:hint="cs"/>
          <w:sz w:val="28"/>
          <w:szCs w:val="28"/>
          <w:rtl/>
        </w:rPr>
        <w:t xml:space="preserve"> </w:t>
      </w:r>
      <w:r w:rsidRPr="004C3F4C">
        <w:rPr>
          <w:rFonts w:ascii="Sakkal Majalla" w:hAnsi="Sakkal Majalla" w:cs="Sakkal Majalla"/>
          <w:sz w:val="28"/>
          <w:szCs w:val="28"/>
          <w:rtl/>
        </w:rPr>
        <w:t>يُستند في ذلك إلى نماذج علمية توضح كيفية قياس كفاءة إدارة المخاطر من حيث التخطيط والتنفيذ، وفعالية الإجراءات المتخذة، واستجابة الفرق العاملة، مع استخدام مؤشرات كمية ونوعية لقياس نجاح المشاريع. كما يتضمن الإطار النظري أساليب لتقييم مدى التفاعل بين هذه المتغيرات في سياق العمل ضمن الهيئة الملكية بينبع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01940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Xia18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603">
            <w:rPr>
              <w:rFonts w:ascii="Sakkal Majalla" w:hAnsi="Sakkal Majalla" w:cs="Sakkal Majalla" w:hint="cs"/>
              <w:noProof/>
              <w:sz w:val="28"/>
              <w:szCs w:val="28"/>
              <w:rtl/>
              <w:lang w:bidi="ar-EG"/>
            </w:rPr>
            <w:t>(</w:t>
          </w:r>
          <w:r w:rsidRPr="00336603">
            <w:rPr>
              <w:rFonts w:ascii="Sakkal Majalla" w:hAnsi="Sakkal Majalla" w:cs="Sakkal Majalla" w:hint="cs"/>
              <w:noProof/>
              <w:sz w:val="28"/>
              <w:szCs w:val="28"/>
              <w:lang w:bidi="ar-EG"/>
            </w:rPr>
            <w:t>Xia</w:t>
          </w:r>
          <w:r w:rsidRPr="0033660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4C3F4C">
        <w:rPr>
          <w:rFonts w:ascii="Sakkal Majalla" w:hAnsi="Sakkal Majalla" w:cs="Sakkal Majalla"/>
          <w:sz w:val="28"/>
          <w:szCs w:val="28"/>
        </w:rPr>
        <w:t>.</w:t>
      </w:r>
    </w:p>
    <w:p w14:paraId="5BAC5DAB" w14:textId="77777777" w:rsidR="00595895" w:rsidRPr="004C3F4C" w:rsidRDefault="00595895" w:rsidP="00595895">
      <w:pPr>
        <w:pStyle w:val="a6"/>
        <w:numPr>
          <w:ilvl w:val="0"/>
          <w:numId w:val="5"/>
        </w:numPr>
        <w:spacing w:line="360" w:lineRule="auto"/>
        <w:jc w:val="both"/>
        <w:rPr>
          <w:rFonts w:ascii="Sakkal Majalla" w:hAnsi="Sakkal Majalla" w:cs="Sakkal Majalla"/>
          <w:b/>
          <w:bCs/>
          <w:sz w:val="28"/>
          <w:szCs w:val="28"/>
        </w:rPr>
      </w:pPr>
      <w:r w:rsidRPr="004C3F4C">
        <w:rPr>
          <w:rFonts w:ascii="Sakkal Majalla" w:hAnsi="Sakkal Majalla" w:cs="Sakkal Majalla"/>
          <w:b/>
          <w:bCs/>
          <w:sz w:val="28"/>
          <w:szCs w:val="28"/>
          <w:rtl/>
        </w:rPr>
        <w:t>أهمية السياق البيئي والجغرافي</w:t>
      </w:r>
    </w:p>
    <w:p w14:paraId="7E924235" w14:textId="77777777" w:rsidR="00595895" w:rsidRPr="004C3F4C" w:rsidRDefault="00595895" w:rsidP="00595895">
      <w:pPr>
        <w:spacing w:line="360" w:lineRule="auto"/>
        <w:jc w:val="both"/>
        <w:rPr>
          <w:rFonts w:ascii="Sakkal Majalla" w:hAnsi="Sakkal Majalla" w:cs="Sakkal Majalla"/>
          <w:sz w:val="28"/>
          <w:szCs w:val="28"/>
        </w:rPr>
      </w:pPr>
      <w:r w:rsidRPr="004C3F4C">
        <w:rPr>
          <w:rFonts w:ascii="Sakkal Majalla" w:hAnsi="Sakkal Majalla" w:cs="Sakkal Majalla"/>
          <w:sz w:val="28"/>
          <w:szCs w:val="28"/>
          <w:rtl/>
        </w:rPr>
        <w:t xml:space="preserve">تشكل الظروف البيئية الخاصة بالمناطق الساحلية عاملاً جوهريًا في إعداد النظرية العلمية لهذه الدراسة. فقد أثبتت الأبحاث السابقة أن المشاريع التي تُنفذ في المناطق الساحلية تواجه </w:t>
      </w:r>
      <w:proofErr w:type="gramStart"/>
      <w:r w:rsidRPr="004C3F4C">
        <w:rPr>
          <w:rFonts w:ascii="Sakkal Majalla" w:hAnsi="Sakkal Majalla" w:cs="Sakkal Majalla"/>
          <w:sz w:val="28"/>
          <w:szCs w:val="28"/>
          <w:rtl/>
        </w:rPr>
        <w:t>مخاطر</w:t>
      </w:r>
      <w:proofErr w:type="gramEnd"/>
      <w:r w:rsidRPr="004C3F4C">
        <w:rPr>
          <w:rFonts w:ascii="Sakkal Majalla" w:hAnsi="Sakkal Majalla" w:cs="Sakkal Majalla"/>
          <w:sz w:val="28"/>
          <w:szCs w:val="28"/>
          <w:rtl/>
        </w:rPr>
        <w:t xml:space="preserve"> بيئية إضافية مثل تغير مستوى سطح البحر، الرياح العاتية، والرطوبة العالية، والتي قد تؤثر على المواد المستخدمة، تصميم البنية التحتية، وكذلك على جدولة الأعمال التنفيذية. لذلك، تم استحداث متغيرات واعتبارات بيئية ضمن الإطار النظري لتضمين هذه المخاطر في تقييم كفاءة الإدارة ومدى نجاح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94561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Ten25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603">
            <w:rPr>
              <w:rFonts w:ascii="Sakkal Majalla" w:hAnsi="Sakkal Majalla" w:cs="Sakkal Majalla" w:hint="cs"/>
              <w:noProof/>
              <w:sz w:val="28"/>
              <w:szCs w:val="28"/>
              <w:rtl/>
              <w:lang w:bidi="ar-EG"/>
            </w:rPr>
            <w:t>(</w:t>
          </w:r>
          <w:r w:rsidRPr="00336603">
            <w:rPr>
              <w:rFonts w:ascii="Sakkal Majalla" w:hAnsi="Sakkal Majalla" w:cs="Sakkal Majalla" w:hint="cs"/>
              <w:noProof/>
              <w:sz w:val="28"/>
              <w:szCs w:val="28"/>
              <w:lang w:bidi="ar-EG"/>
            </w:rPr>
            <w:t>Teng</w:t>
          </w:r>
          <w:r w:rsidRPr="0033660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C3F4C">
        <w:rPr>
          <w:rFonts w:ascii="Sakkal Majalla" w:hAnsi="Sakkal Majalla" w:cs="Sakkal Majalla"/>
          <w:sz w:val="28"/>
          <w:szCs w:val="28"/>
        </w:rPr>
        <w:t>.</w:t>
      </w:r>
    </w:p>
    <w:p w14:paraId="4C02EA55" w14:textId="77777777" w:rsidR="00595895" w:rsidRPr="004C3F4C" w:rsidRDefault="00595895" w:rsidP="00595895">
      <w:pPr>
        <w:pStyle w:val="a6"/>
        <w:numPr>
          <w:ilvl w:val="0"/>
          <w:numId w:val="5"/>
        </w:numPr>
        <w:spacing w:line="360" w:lineRule="auto"/>
        <w:jc w:val="both"/>
        <w:rPr>
          <w:rFonts w:ascii="Sakkal Majalla" w:hAnsi="Sakkal Majalla" w:cs="Sakkal Majalla"/>
          <w:b/>
          <w:bCs/>
          <w:sz w:val="28"/>
          <w:szCs w:val="28"/>
        </w:rPr>
      </w:pPr>
      <w:r w:rsidRPr="004C3F4C">
        <w:rPr>
          <w:rFonts w:ascii="Sakkal Majalla" w:hAnsi="Sakkal Majalla" w:cs="Sakkal Majalla"/>
          <w:b/>
          <w:bCs/>
          <w:sz w:val="28"/>
          <w:szCs w:val="28"/>
          <w:rtl/>
        </w:rPr>
        <w:t>منهجية ربط النظرية بالبحث</w:t>
      </w:r>
    </w:p>
    <w:p w14:paraId="26E49B1E" w14:textId="77777777" w:rsidR="00595895" w:rsidRPr="004C3F4C" w:rsidRDefault="00595895" w:rsidP="00595895">
      <w:pPr>
        <w:spacing w:line="360" w:lineRule="auto"/>
        <w:jc w:val="both"/>
        <w:rPr>
          <w:rFonts w:ascii="Sakkal Majalla" w:hAnsi="Sakkal Majalla" w:cs="Sakkal Majalla"/>
          <w:sz w:val="28"/>
          <w:szCs w:val="28"/>
        </w:rPr>
      </w:pPr>
      <w:r w:rsidRPr="004C3F4C">
        <w:rPr>
          <w:rFonts w:ascii="Sakkal Majalla" w:hAnsi="Sakkal Majalla" w:cs="Sakkal Majalla"/>
          <w:sz w:val="28"/>
          <w:szCs w:val="28"/>
          <w:rtl/>
        </w:rPr>
        <w:t>اعتمد الإطار النظري المتبع على ربط هذه المفاهيم العلمية بمجال البحث التطبيقي من خلال دراسة حالة الهيئة الملكية بينبع، حيث تم استخدام مفاهيم إدارة المخاطر ونماذج نجاح المشاريع كأساس لتطوير أدوات البحث وجمع البيانات. هذا الربط يضمن أن تكون الدراسة متينة علميًا وقادرة على تفسير النتائج ضمن سياق عملي واقعي</w:t>
      </w:r>
      <w:r w:rsidRPr="004C3F4C">
        <w:rPr>
          <w:rFonts w:ascii="Sakkal Majalla" w:hAnsi="Sakkal Majalla" w:cs="Sakkal Majalla"/>
          <w:sz w:val="28"/>
          <w:szCs w:val="28"/>
        </w:rPr>
        <w:t>.</w:t>
      </w:r>
      <w:r>
        <w:rPr>
          <w:rFonts w:ascii="Sakkal Majalla" w:hAnsi="Sakkal Majalla" w:cs="Sakkal Majalla" w:hint="cs"/>
          <w:sz w:val="28"/>
          <w:szCs w:val="28"/>
          <w:rtl/>
        </w:rPr>
        <w:t xml:space="preserve"> </w:t>
      </w:r>
      <w:r w:rsidRPr="004C3F4C">
        <w:rPr>
          <w:rFonts w:ascii="Sakkal Majalla" w:hAnsi="Sakkal Majalla" w:cs="Sakkal Majalla"/>
          <w:sz w:val="28"/>
          <w:szCs w:val="28"/>
          <w:rtl/>
        </w:rPr>
        <w:t>يمثل الإطار النظري لهذه الدراسة مجموعة متكاملة من المفاهيم العلمية التي تجمع بين إدارة المخاطر، نجاح المشاريع، والخصوصيات البيئية الساحلية، مع التركيز على كيفية تأثير كفاءة إدارة المخاطر على تحقيق نجاح مشاريع البنية التحتية في الهيئة الملكية بينبع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60072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603">
            <w:rPr>
              <w:rFonts w:ascii="Sakkal Majalla" w:hAnsi="Sakkal Majalla" w:cs="Sakkal Majalla" w:hint="cs"/>
              <w:noProof/>
              <w:sz w:val="28"/>
              <w:szCs w:val="28"/>
              <w:rtl/>
              <w:lang w:bidi="ar-EG"/>
            </w:rPr>
            <w:t>(</w:t>
          </w:r>
          <w:r w:rsidRPr="00336603">
            <w:rPr>
              <w:rFonts w:ascii="Sakkal Majalla" w:hAnsi="Sakkal Majalla" w:cs="Sakkal Majalla" w:hint="cs"/>
              <w:noProof/>
              <w:sz w:val="28"/>
              <w:szCs w:val="28"/>
              <w:lang w:bidi="ar-EG"/>
            </w:rPr>
            <w:t>Alasiri</w:t>
          </w:r>
          <w:r w:rsidRPr="00336603">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4C3F4C">
        <w:rPr>
          <w:rFonts w:ascii="Sakkal Majalla" w:hAnsi="Sakkal Majalla" w:cs="Sakkal Majalla"/>
          <w:sz w:val="28"/>
          <w:szCs w:val="28"/>
        </w:rPr>
        <w:t>.</w:t>
      </w:r>
    </w:p>
    <w:p w14:paraId="2B1F9861" w14:textId="77777777" w:rsidR="00595895" w:rsidRPr="007C1298" w:rsidRDefault="00595895" w:rsidP="00595895">
      <w:pPr>
        <w:rPr>
          <w:rFonts w:ascii="Sakkal Majalla" w:hAnsi="Sakkal Majalla" w:cs="Sakkal Majalla"/>
          <w:b/>
          <w:bCs/>
          <w:sz w:val="28"/>
          <w:szCs w:val="28"/>
          <w:u w:val="single"/>
          <w:rtl/>
        </w:rPr>
      </w:pPr>
    </w:p>
    <w:p w14:paraId="50FCD45B" w14:textId="77777777" w:rsidR="00595895" w:rsidRDefault="00595895" w:rsidP="00595895">
      <w:pPr>
        <w:rPr>
          <w:rFonts w:ascii="Sakkal Majalla" w:hAnsi="Sakkal Majalla" w:cs="Sakkal Majalla"/>
          <w:b/>
          <w:bCs/>
          <w:sz w:val="56"/>
          <w:szCs w:val="56"/>
          <w:u w:val="single"/>
          <w:rtl/>
        </w:rPr>
      </w:pPr>
    </w:p>
    <w:p w14:paraId="0E6B7729" w14:textId="77777777" w:rsidR="00595895" w:rsidRDefault="00595895" w:rsidP="00595895">
      <w:pPr>
        <w:rPr>
          <w:rFonts w:ascii="Sakkal Majalla" w:hAnsi="Sakkal Majalla" w:cs="Sakkal Majalla" w:hint="cs"/>
          <w:b/>
          <w:bCs/>
          <w:sz w:val="56"/>
          <w:szCs w:val="56"/>
          <w:u w:val="single"/>
          <w:rtl/>
        </w:rPr>
      </w:pPr>
    </w:p>
    <w:p w14:paraId="4BC71A0A" w14:textId="77777777" w:rsidR="00595895" w:rsidRPr="003F027C" w:rsidRDefault="00595895" w:rsidP="00595895">
      <w:pPr>
        <w:rPr>
          <w:rFonts w:ascii="Sakkal Majalla" w:hAnsi="Sakkal Majalla" w:cs="Sakkal Majalla"/>
          <w:b/>
          <w:bCs/>
          <w:sz w:val="56"/>
          <w:szCs w:val="56"/>
          <w:u w:val="single"/>
          <w:rtl/>
        </w:rPr>
      </w:pPr>
    </w:p>
    <w:p w14:paraId="303EC9AD" w14:textId="77777777" w:rsidR="00595895" w:rsidRPr="000A39CF" w:rsidRDefault="00595895" w:rsidP="00595895">
      <w:pPr>
        <w:pStyle w:val="1"/>
        <w:spacing w:before="0" w:line="240" w:lineRule="auto"/>
        <w:jc w:val="center"/>
        <w:rPr>
          <w:rFonts w:ascii="Sakkal Majalla" w:hAnsi="Sakkal Majalla" w:cs="Sakkal Majalla"/>
          <w:b/>
          <w:bCs/>
          <w:color w:val="BF4E14" w:themeColor="accent2" w:themeShade="BF"/>
          <w:sz w:val="180"/>
          <w:szCs w:val="180"/>
          <w:rtl/>
        </w:rPr>
      </w:pPr>
      <w:bookmarkStart w:id="30" w:name="_Toc203506505"/>
      <w:bookmarkStart w:id="31" w:name="_Toc172397784"/>
      <w:bookmarkStart w:id="32" w:name="_Toc172746097"/>
      <w:bookmarkStart w:id="33" w:name="_Toc179741535"/>
      <w:r w:rsidRPr="000A39CF">
        <w:rPr>
          <w:rFonts w:ascii="Sakkal Majalla" w:hAnsi="Sakkal Majalla" w:cs="Sakkal Majalla"/>
          <w:b/>
          <w:bCs/>
          <w:color w:val="BF4E14" w:themeColor="accent2" w:themeShade="BF"/>
          <w:sz w:val="180"/>
          <w:szCs w:val="180"/>
          <w:rtl/>
        </w:rPr>
        <w:t>الفصل الثاني</w:t>
      </w:r>
      <w:bookmarkEnd w:id="30"/>
    </w:p>
    <w:p w14:paraId="73CBB5BB" w14:textId="77777777" w:rsidR="00595895" w:rsidRPr="000A39CF" w:rsidRDefault="00595895" w:rsidP="00595895">
      <w:pPr>
        <w:pStyle w:val="1"/>
        <w:spacing w:before="0" w:line="240" w:lineRule="auto"/>
        <w:jc w:val="center"/>
        <w:rPr>
          <w:rFonts w:ascii="Sakkal Majalla" w:hAnsi="Sakkal Majalla" w:cs="Sakkal Majalla"/>
          <w:b/>
          <w:bCs/>
          <w:color w:val="BF4E14" w:themeColor="accent2" w:themeShade="BF"/>
          <w:sz w:val="160"/>
          <w:szCs w:val="160"/>
          <w:rtl/>
        </w:rPr>
      </w:pPr>
      <w:bookmarkStart w:id="34" w:name="_Toc203506506"/>
      <w:bookmarkEnd w:id="31"/>
      <w:bookmarkEnd w:id="32"/>
      <w:bookmarkEnd w:id="33"/>
      <w:r w:rsidRPr="000A39CF">
        <w:rPr>
          <w:rFonts w:ascii="Sakkal Majalla" w:hAnsi="Sakkal Majalla" w:cs="Sakkal Majalla"/>
          <w:b/>
          <w:bCs/>
          <w:color w:val="BF4E14" w:themeColor="accent2" w:themeShade="BF"/>
          <w:sz w:val="160"/>
          <w:szCs w:val="160"/>
          <w:rtl/>
        </w:rPr>
        <w:t>الدراسات السابقة</w:t>
      </w:r>
      <w:bookmarkEnd w:id="34"/>
    </w:p>
    <w:p w14:paraId="6907B680" w14:textId="77777777" w:rsidR="00595895" w:rsidRPr="00213AB7" w:rsidRDefault="00595895" w:rsidP="00595895">
      <w:pPr>
        <w:rPr>
          <w:b/>
          <w:bCs/>
          <w:color w:val="990099"/>
          <w:rtl/>
        </w:rPr>
      </w:pPr>
    </w:p>
    <w:p w14:paraId="67F1382B" w14:textId="77777777" w:rsidR="00595895" w:rsidRPr="003B5A4D" w:rsidRDefault="00595895" w:rsidP="00595895">
      <w:pPr>
        <w:rPr>
          <w:b/>
          <w:bCs/>
          <w:rtl/>
        </w:rPr>
      </w:pPr>
    </w:p>
    <w:p w14:paraId="2C04CA80" w14:textId="77777777" w:rsidR="00595895" w:rsidRPr="003B5A4D" w:rsidRDefault="00595895" w:rsidP="00595895">
      <w:pPr>
        <w:rPr>
          <w:rFonts w:ascii="Sakkal Majalla" w:hAnsi="Sakkal Majalla" w:cs="Sakkal Majalla"/>
          <w:b/>
          <w:bCs/>
          <w:sz w:val="28"/>
          <w:szCs w:val="28"/>
          <w:u w:val="single"/>
          <w:rtl/>
        </w:rPr>
      </w:pPr>
    </w:p>
    <w:p w14:paraId="4ED95429" w14:textId="77777777" w:rsidR="00595895" w:rsidRDefault="00595895" w:rsidP="00595895">
      <w:pPr>
        <w:rPr>
          <w:rFonts w:ascii="Sakkal Majalla" w:hAnsi="Sakkal Majalla" w:cs="Sakkal Majalla"/>
          <w:b/>
          <w:bCs/>
          <w:sz w:val="28"/>
          <w:szCs w:val="28"/>
          <w:u w:val="single"/>
          <w:rtl/>
        </w:rPr>
      </w:pPr>
    </w:p>
    <w:p w14:paraId="027E8390" w14:textId="77777777" w:rsidR="00595895" w:rsidRDefault="00595895" w:rsidP="00595895">
      <w:pPr>
        <w:rPr>
          <w:rFonts w:ascii="Sakkal Majalla" w:hAnsi="Sakkal Majalla" w:cs="Sakkal Majalla"/>
          <w:b/>
          <w:bCs/>
          <w:sz w:val="28"/>
          <w:szCs w:val="28"/>
          <w:u w:val="single"/>
          <w:rtl/>
        </w:rPr>
      </w:pPr>
    </w:p>
    <w:p w14:paraId="4A89D68C" w14:textId="77777777" w:rsidR="00595895" w:rsidRPr="003B5A4D" w:rsidRDefault="00595895" w:rsidP="00595895">
      <w:pPr>
        <w:rPr>
          <w:rFonts w:ascii="Sakkal Majalla" w:hAnsi="Sakkal Majalla" w:cs="Sakkal Majalla"/>
          <w:b/>
          <w:bCs/>
          <w:sz w:val="28"/>
          <w:szCs w:val="28"/>
          <w:u w:val="single"/>
          <w:rtl/>
        </w:rPr>
      </w:pPr>
    </w:p>
    <w:p w14:paraId="24F88B49" w14:textId="77777777" w:rsidR="00595895" w:rsidRPr="003B5A4D" w:rsidRDefault="00595895" w:rsidP="00595895">
      <w:pPr>
        <w:rPr>
          <w:rFonts w:ascii="Sakkal Majalla" w:hAnsi="Sakkal Majalla" w:cs="Sakkal Majalla"/>
          <w:b/>
          <w:bCs/>
          <w:sz w:val="28"/>
          <w:szCs w:val="28"/>
          <w:u w:val="single"/>
          <w:rtl/>
        </w:rPr>
      </w:pPr>
    </w:p>
    <w:p w14:paraId="6E043281" w14:textId="77777777" w:rsidR="00595895" w:rsidRDefault="00595895" w:rsidP="00595895">
      <w:pPr>
        <w:rPr>
          <w:rFonts w:ascii="Sakkal Majalla" w:hAnsi="Sakkal Majalla" w:cs="Sakkal Majalla"/>
          <w:sz w:val="28"/>
          <w:szCs w:val="28"/>
          <w:u w:val="single"/>
          <w:rtl/>
        </w:rPr>
      </w:pPr>
    </w:p>
    <w:p w14:paraId="3212678A" w14:textId="77777777" w:rsidR="00595895" w:rsidRPr="00A2049B" w:rsidRDefault="00595895" w:rsidP="00595895">
      <w:pPr>
        <w:pStyle w:val="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03506507"/>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5"/>
      <w:bookmarkEnd w:id="36"/>
      <w:bookmarkEnd w:id="37"/>
      <w:bookmarkEnd w:id="38"/>
    </w:p>
    <w:p w14:paraId="071AE989" w14:textId="77777777" w:rsidR="00595895" w:rsidRDefault="00595895" w:rsidP="00595895">
      <w:pPr>
        <w:spacing w:line="360" w:lineRule="auto"/>
        <w:ind w:firstLine="546"/>
        <w:jc w:val="both"/>
        <w:rPr>
          <w:rFonts w:ascii="Sakkal Majalla" w:hAnsi="Sakkal Majalla" w:cs="Sakkal Majalla"/>
          <w:sz w:val="28"/>
          <w:szCs w:val="28"/>
          <w:rtl/>
        </w:rPr>
      </w:pPr>
      <w:r w:rsidRPr="00336603">
        <w:rPr>
          <w:rFonts w:ascii="Sakkal Majalla" w:hAnsi="Sakkal Majalla" w:cs="Sakkal Majalla"/>
          <w:sz w:val="28"/>
          <w:szCs w:val="28"/>
          <w:rtl/>
        </w:rPr>
        <w:t>يشكل الفصل الثاني من هذه الدراسة حجر الأساس الذي يقوم عليه البحث العلمي، حيث يضم مجموعة من المحاور الجوهرية التي تساهم في بناء الفهم العميق والشامل لموضوع الدراسة. يهدف هذا الفصل إلى توفير الإطار النظري والمنهجي اللازم لفهم الظاهرة التي تتناولها الدراسة، وذلك من خلال تحليل شامل للموضوع من مختلف الزوايا العلمية والتطبيقية</w:t>
      </w:r>
      <w:r w:rsidRPr="00336603">
        <w:rPr>
          <w:rFonts w:ascii="Sakkal Majalla" w:hAnsi="Sakkal Majalla" w:cs="Sakkal Majalla"/>
          <w:sz w:val="28"/>
          <w:szCs w:val="28"/>
        </w:rPr>
        <w:t>.</w:t>
      </w:r>
    </w:p>
    <w:p w14:paraId="2E7DDC6D" w14:textId="77777777" w:rsidR="00595895" w:rsidRDefault="00595895" w:rsidP="00595895">
      <w:pPr>
        <w:spacing w:line="360" w:lineRule="auto"/>
        <w:ind w:firstLine="546"/>
        <w:jc w:val="both"/>
        <w:rPr>
          <w:rFonts w:ascii="Sakkal Majalla" w:hAnsi="Sakkal Majalla" w:cs="Sakkal Majalla"/>
          <w:sz w:val="28"/>
          <w:szCs w:val="28"/>
          <w:rtl/>
        </w:rPr>
      </w:pPr>
      <w:r w:rsidRPr="00336603">
        <w:rPr>
          <w:rFonts w:ascii="Sakkal Majalla" w:hAnsi="Sakkal Majalla" w:cs="Sakkal Majalla"/>
          <w:sz w:val="28"/>
          <w:szCs w:val="28"/>
          <w:rtl/>
        </w:rPr>
        <w:t>يتناول هذا الفصل بشكل دقيق مجموعة من المفاهيم الأساسية التي تتعلق بالدراسة، ويعرض نماذج نظرية ومنهجيات علمية تساعد في تفسير طبيعة العلاقات بين مختلف عناصر البحث. كما يشتمل على استعراض نقدي للدراسات السابقة ذات الصلة، مما يتيح للمطلع على الدراسة الاطلاع على المجهودات البحثية التي سبقتها، وبيان أوجه التشابه والاختلاف معها، بالإضافة إلى تحديد الفجوات البحثية التي تسعى هذه الدراسة لسدها</w:t>
      </w:r>
      <w:r w:rsidRPr="00336603">
        <w:rPr>
          <w:rFonts w:ascii="Sakkal Majalla" w:hAnsi="Sakkal Majalla" w:cs="Sakkal Majalla"/>
          <w:sz w:val="28"/>
          <w:szCs w:val="28"/>
        </w:rPr>
        <w:t>.</w:t>
      </w:r>
    </w:p>
    <w:p w14:paraId="2D7E0928" w14:textId="77777777" w:rsidR="00595895" w:rsidRDefault="00595895" w:rsidP="00595895">
      <w:pPr>
        <w:spacing w:line="360" w:lineRule="auto"/>
        <w:ind w:firstLine="546"/>
        <w:jc w:val="both"/>
        <w:rPr>
          <w:rFonts w:ascii="Sakkal Majalla" w:hAnsi="Sakkal Majalla" w:cs="Sakkal Majalla"/>
          <w:sz w:val="28"/>
          <w:szCs w:val="28"/>
          <w:rtl/>
        </w:rPr>
      </w:pPr>
      <w:r w:rsidRPr="00336603">
        <w:rPr>
          <w:rFonts w:ascii="Sakkal Majalla" w:hAnsi="Sakkal Majalla" w:cs="Sakkal Majalla"/>
          <w:sz w:val="28"/>
          <w:szCs w:val="28"/>
          <w:rtl/>
        </w:rPr>
        <w:t>تكتسب هذه المرحلة أهمية بالغة في توضيح الإطار الذي ينطلق منه البحث، فهو ليس مجرد سرد للمعلومات، بل هو البناء الذي يوجه كل خطوات الدراسة لاحقًا، من جمع بيانات وتحليلها، إلى استخلاص النتائج وتقديم التوصيات. كما يسهم الفصل في تحديد المفاهيم والمصطلحات الرئيسية، ما يسهل على القارئ أو الباحثين المستقبليين فهم البحث وتقييمه بشكل علمي دقيق</w:t>
      </w:r>
      <w:r w:rsidRPr="00336603">
        <w:rPr>
          <w:rFonts w:ascii="Sakkal Majalla" w:hAnsi="Sakkal Majalla" w:cs="Sakkal Majalla"/>
          <w:sz w:val="28"/>
          <w:szCs w:val="28"/>
        </w:rPr>
        <w:t>.</w:t>
      </w:r>
    </w:p>
    <w:p w14:paraId="573208EA" w14:textId="77777777" w:rsidR="00595895" w:rsidRDefault="00595895" w:rsidP="00595895">
      <w:pPr>
        <w:spacing w:line="360" w:lineRule="auto"/>
        <w:ind w:firstLine="546"/>
        <w:jc w:val="both"/>
        <w:rPr>
          <w:rFonts w:ascii="Sakkal Majalla" w:hAnsi="Sakkal Majalla" w:cs="Sakkal Majalla"/>
          <w:sz w:val="28"/>
          <w:szCs w:val="28"/>
          <w:rtl/>
        </w:rPr>
      </w:pPr>
      <w:r w:rsidRPr="00336603">
        <w:rPr>
          <w:rFonts w:ascii="Sakkal Majalla" w:hAnsi="Sakkal Majalla" w:cs="Sakkal Majalla"/>
          <w:sz w:val="28"/>
          <w:szCs w:val="28"/>
          <w:rtl/>
        </w:rPr>
        <w:t>يوفر الفصل الثاني الأساس اللازم لتطوير أدوات الدراسة بشكل مدروس، ويُسهل عملية تفسير النتائج بناءً على نظريات ومفاهيم تم التحقق من صحتها في الأبحاث العلمية السابقة. من خلال هذا التأسيس المتين، يُمكن تحقيق مستويات أعلى من الموثوقية والموضوعية في الدراسة، مما يعزز من قيمة النتائج التطبيقية التي قد تخرج بها</w:t>
      </w:r>
      <w:r w:rsidRPr="00336603">
        <w:rPr>
          <w:rFonts w:ascii="Sakkal Majalla" w:hAnsi="Sakkal Majalla" w:cs="Sakkal Majalla"/>
          <w:sz w:val="28"/>
          <w:szCs w:val="28"/>
        </w:rPr>
        <w:t>.</w:t>
      </w:r>
    </w:p>
    <w:p w14:paraId="358CDA7E" w14:textId="77777777" w:rsidR="00595895" w:rsidRDefault="00595895" w:rsidP="00595895">
      <w:pPr>
        <w:spacing w:line="360" w:lineRule="auto"/>
        <w:ind w:firstLine="546"/>
        <w:jc w:val="both"/>
        <w:rPr>
          <w:rFonts w:ascii="Sakkal Majalla" w:hAnsi="Sakkal Majalla" w:cs="Sakkal Majalla"/>
          <w:sz w:val="28"/>
          <w:szCs w:val="28"/>
          <w:rtl/>
        </w:rPr>
      </w:pPr>
      <w:r w:rsidRPr="00336603">
        <w:rPr>
          <w:rFonts w:ascii="Sakkal Majalla" w:hAnsi="Sakkal Majalla" w:cs="Sakkal Majalla"/>
          <w:sz w:val="28"/>
          <w:szCs w:val="28"/>
          <w:rtl/>
        </w:rPr>
        <w:t>إن الإحاطة بكل هذه المحاور ضمن فصل واحد يُسهم في تنظيم الأفكار وربطها ببعضها البعض بطريقة منهجية، تُظهر التماسك العلمي للبحث، كما تُعزز من قدرة القارئ على متابعة تفاصيل البحث وفهم السياق العام الذي تجرى فيه الدراسة</w:t>
      </w:r>
      <w:r w:rsidRPr="00336603">
        <w:rPr>
          <w:rFonts w:ascii="Sakkal Majalla" w:hAnsi="Sakkal Majalla" w:cs="Sakkal Majalla"/>
          <w:sz w:val="28"/>
          <w:szCs w:val="28"/>
        </w:rPr>
        <w:t>.</w:t>
      </w:r>
    </w:p>
    <w:p w14:paraId="77A6D34F" w14:textId="77777777" w:rsidR="00595895" w:rsidRPr="00336603" w:rsidRDefault="00595895" w:rsidP="00595895">
      <w:pPr>
        <w:spacing w:line="360" w:lineRule="auto"/>
        <w:ind w:firstLine="546"/>
        <w:jc w:val="both"/>
        <w:rPr>
          <w:rFonts w:ascii="Sakkal Majalla" w:hAnsi="Sakkal Majalla" w:cs="Sakkal Majalla"/>
          <w:sz w:val="28"/>
          <w:szCs w:val="28"/>
          <w:rtl/>
        </w:rPr>
      </w:pPr>
      <w:r w:rsidRPr="00336603">
        <w:rPr>
          <w:rFonts w:ascii="Sakkal Majalla" w:hAnsi="Sakkal Majalla" w:cs="Sakkal Majalla"/>
          <w:sz w:val="28"/>
          <w:szCs w:val="28"/>
          <w:rtl/>
        </w:rPr>
        <w:t>يُعد الفصل الثاني بمثابة حجر الزاوية الذي يُبنى عليه البحث، إذ يُمكّن الباحث من توضيح خلفية الدراسة العلمية بشكل مفصل، ويُمهد الطريق لاستكمال الأجزاء العملية والتطبيقية في الفصول اللاحقة، مع ضمان انسيابية المعلومات وترابطها ضمن السياق العام للبحث</w:t>
      </w:r>
      <w:r w:rsidRPr="00336603">
        <w:rPr>
          <w:rFonts w:ascii="Sakkal Majalla" w:hAnsi="Sakkal Majalla" w:cs="Sakkal Majalla"/>
          <w:sz w:val="28"/>
          <w:szCs w:val="28"/>
        </w:rPr>
        <w:t>.</w:t>
      </w:r>
    </w:p>
    <w:p w14:paraId="56057F19" w14:textId="77777777" w:rsidR="00595895" w:rsidRPr="004039BA" w:rsidRDefault="00595895" w:rsidP="00595895">
      <w:pPr>
        <w:pStyle w:val="1"/>
        <w:spacing w:line="360" w:lineRule="auto"/>
        <w:jc w:val="both"/>
        <w:rPr>
          <w:rFonts w:ascii="Sakkal Majalla" w:hAnsi="Sakkal Majalla" w:cs="Sakkal Majalla"/>
          <w:b/>
          <w:bCs/>
          <w:color w:val="auto"/>
          <w:sz w:val="28"/>
          <w:szCs w:val="28"/>
        </w:rPr>
      </w:pPr>
      <w:bookmarkStart w:id="39" w:name="_Toc203506508"/>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2BE9D699" w14:textId="77777777" w:rsidR="00595895" w:rsidRPr="007C6F98" w:rsidRDefault="00595895" w:rsidP="00595895">
      <w:pPr>
        <w:pStyle w:val="a6"/>
        <w:numPr>
          <w:ilvl w:val="0"/>
          <w:numId w:val="5"/>
        </w:numPr>
        <w:spacing w:line="360" w:lineRule="auto"/>
        <w:jc w:val="both"/>
        <w:rPr>
          <w:rFonts w:ascii="Sakkal Majalla" w:hAnsi="Sakkal Majalla" w:cs="Sakkal Majalla"/>
          <w:b/>
          <w:bCs/>
          <w:sz w:val="28"/>
          <w:szCs w:val="28"/>
        </w:rPr>
      </w:pPr>
      <w:r w:rsidRPr="007C6F98">
        <w:rPr>
          <w:rFonts w:ascii="Sakkal Majalla" w:hAnsi="Sakkal Majalla" w:cs="Sakkal Majalla"/>
          <w:b/>
          <w:bCs/>
          <w:sz w:val="28"/>
          <w:szCs w:val="28"/>
          <w:rtl/>
        </w:rPr>
        <w:t>المتغير التابع: إدارة المخاطر</w:t>
      </w:r>
    </w:p>
    <w:p w14:paraId="44DA705E" w14:textId="77777777" w:rsidR="00595895" w:rsidRPr="007C6F98" w:rsidRDefault="00595895" w:rsidP="00595895">
      <w:pPr>
        <w:spacing w:line="360" w:lineRule="auto"/>
        <w:jc w:val="both"/>
        <w:rPr>
          <w:rFonts w:ascii="Sakkal Majalla" w:hAnsi="Sakkal Majalla" w:cs="Sakkal Majalla"/>
          <w:sz w:val="28"/>
          <w:szCs w:val="28"/>
        </w:rPr>
      </w:pPr>
      <w:r w:rsidRPr="007C6F98">
        <w:rPr>
          <w:rFonts w:ascii="Sakkal Majalla" w:hAnsi="Sakkal Majalla" w:cs="Sakkal Majalla"/>
          <w:sz w:val="28"/>
          <w:szCs w:val="28"/>
          <w:rtl/>
        </w:rPr>
        <w:t>تُعتبر إدارة المخاطر المتغير التابع في هذه الدراسة، وهي تمثل مجموعة العمليات والإجراءات التي تُستخدم للتعرف على المخاطر المحتملة التي قد تواجه مشاريع البنية التحتية في المناطق الساحلية، وتقييمها، والتخطيط للتعامل معها بطرق فعالة. إدارة المخاطر لا تقتصر على مجرد التنبؤ بالمخاطر، بل تشمل أيضًا تصميم وتنفيذ استراتيجيات للحد من تأثيرها السلبي، سواء من حيث التخطيط الوقائي أو الاستجابة السريعة عند حدوث المخاطر. تكمن أهمية هذا المتغير في كونه المحور الأساسي الذي تُبنى عليه الدراسة، حيث يُقاس من خلال مدى كفاءته في تقليل الخسائر وتحقيق استمرارية العمل ضمن مشاريع البنية التحتية، فضلاً عن القدرة على التكيف مع المتغيرات البيئية والمناخية الخاصة بالمناطق الساحلية</w:t>
      </w:r>
      <w:r w:rsidRPr="007C6F98">
        <w:rPr>
          <w:rFonts w:ascii="Sakkal Majalla" w:hAnsi="Sakkal Majalla" w:cs="Sakkal Majalla"/>
          <w:sz w:val="28"/>
          <w:szCs w:val="28"/>
        </w:rPr>
        <w:t>.</w:t>
      </w:r>
    </w:p>
    <w:p w14:paraId="0B159640" w14:textId="77777777" w:rsidR="00595895" w:rsidRPr="007C6F98" w:rsidRDefault="00595895" w:rsidP="00595895">
      <w:pPr>
        <w:spacing w:line="360" w:lineRule="auto"/>
        <w:jc w:val="both"/>
        <w:rPr>
          <w:rFonts w:ascii="Sakkal Majalla" w:hAnsi="Sakkal Majalla" w:cs="Sakkal Majalla"/>
          <w:sz w:val="28"/>
          <w:szCs w:val="28"/>
        </w:rPr>
      </w:pPr>
      <w:r w:rsidRPr="007C6F98">
        <w:rPr>
          <w:rFonts w:ascii="Sakkal Majalla" w:hAnsi="Sakkal Majalla" w:cs="Sakkal Majalla"/>
          <w:sz w:val="28"/>
          <w:szCs w:val="28"/>
          <w:rtl/>
        </w:rPr>
        <w:t>إدارة المخاطر الفعالة تلعب دورًا محوريًا في نجاح المشاريع، إذ تُسهم في تقليل حوادث الإخفاقات، وتحسين جودة التنفيذ، وضمان الاستخدام الأمثل للموارد. كما أنها تُعد مؤشرًا رئيسيًا على مدى جاهزية المؤسسات وقدرتها على مواجهة التحديات التي قد تظهر أثناء تنفيذ المشاريع. بناءً على ذلك، فإن قياس وتحليل هذا المتغير يُساعد في فهم مدى تأثير عوامل متعددة عليه، وبالتالي تطوير آليات أفضل لإدارته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727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C6F98">
            <w:rPr>
              <w:rFonts w:ascii="Sakkal Majalla" w:hAnsi="Sakkal Majalla" w:cs="Sakkal Majalla" w:hint="cs"/>
              <w:noProof/>
              <w:sz w:val="28"/>
              <w:szCs w:val="28"/>
              <w:rtl/>
              <w:lang w:bidi="ar-EG"/>
            </w:rPr>
            <w:t>(</w:t>
          </w:r>
          <w:r w:rsidRPr="007C6F98">
            <w:rPr>
              <w:rFonts w:ascii="Sakkal Majalla" w:hAnsi="Sakkal Majalla" w:cs="Sakkal Majalla" w:hint="cs"/>
              <w:noProof/>
              <w:sz w:val="28"/>
              <w:szCs w:val="28"/>
              <w:lang w:bidi="ar-EG"/>
            </w:rPr>
            <w:t>Mitra</w:t>
          </w:r>
          <w:r w:rsidRPr="007C6F9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C6F98">
        <w:rPr>
          <w:rFonts w:ascii="Sakkal Majalla" w:hAnsi="Sakkal Majalla" w:cs="Sakkal Majalla"/>
          <w:sz w:val="28"/>
          <w:szCs w:val="28"/>
        </w:rPr>
        <w:t>.</w:t>
      </w:r>
      <w:r>
        <w:rPr>
          <w:rFonts w:ascii="Sakkal Majalla" w:hAnsi="Sakkal Majalla" w:cs="Sakkal Majalla" w:hint="cs"/>
          <w:sz w:val="28"/>
          <w:szCs w:val="28"/>
          <w:rtl/>
        </w:rPr>
        <w:t xml:space="preserve"> </w:t>
      </w:r>
    </w:p>
    <w:p w14:paraId="5631CF65" w14:textId="77777777" w:rsidR="00595895" w:rsidRPr="007C6F98" w:rsidRDefault="00595895" w:rsidP="00595895">
      <w:pPr>
        <w:pStyle w:val="a6"/>
        <w:numPr>
          <w:ilvl w:val="0"/>
          <w:numId w:val="5"/>
        </w:numPr>
        <w:spacing w:line="360" w:lineRule="auto"/>
        <w:jc w:val="both"/>
        <w:rPr>
          <w:rFonts w:ascii="Sakkal Majalla" w:hAnsi="Sakkal Majalla" w:cs="Sakkal Majalla"/>
          <w:b/>
          <w:bCs/>
          <w:sz w:val="28"/>
          <w:szCs w:val="28"/>
        </w:rPr>
      </w:pPr>
      <w:r w:rsidRPr="007C6F98">
        <w:rPr>
          <w:rFonts w:ascii="Sakkal Majalla" w:hAnsi="Sakkal Majalla" w:cs="Sakkal Majalla"/>
          <w:b/>
          <w:bCs/>
          <w:sz w:val="28"/>
          <w:szCs w:val="28"/>
          <w:rtl/>
        </w:rPr>
        <w:t>المتغيرات المستقلة</w:t>
      </w:r>
    </w:p>
    <w:p w14:paraId="4FEE2DBB" w14:textId="77777777" w:rsidR="00595895" w:rsidRPr="007C6F98" w:rsidRDefault="00595895" w:rsidP="00595895">
      <w:pPr>
        <w:pStyle w:val="a6"/>
        <w:numPr>
          <w:ilvl w:val="0"/>
          <w:numId w:val="7"/>
        </w:numPr>
        <w:spacing w:line="360" w:lineRule="auto"/>
        <w:jc w:val="both"/>
        <w:rPr>
          <w:rFonts w:ascii="Sakkal Majalla" w:hAnsi="Sakkal Majalla" w:cs="Sakkal Majalla"/>
          <w:b/>
          <w:bCs/>
          <w:sz w:val="28"/>
          <w:szCs w:val="28"/>
        </w:rPr>
      </w:pPr>
      <w:r w:rsidRPr="007C6F98">
        <w:rPr>
          <w:rFonts w:ascii="Sakkal Majalla" w:hAnsi="Sakkal Majalla" w:cs="Sakkal Majalla"/>
          <w:b/>
          <w:bCs/>
          <w:sz w:val="28"/>
          <w:szCs w:val="28"/>
        </w:rPr>
        <w:t xml:space="preserve"> </w:t>
      </w:r>
      <w:r w:rsidRPr="007C6F98">
        <w:rPr>
          <w:rFonts w:ascii="Sakkal Majalla" w:hAnsi="Sakkal Majalla" w:cs="Sakkal Majalla"/>
          <w:b/>
          <w:bCs/>
          <w:sz w:val="28"/>
          <w:szCs w:val="28"/>
          <w:rtl/>
        </w:rPr>
        <w:t>حدوث المخاطر</w:t>
      </w:r>
    </w:p>
    <w:p w14:paraId="7F5D492E" w14:textId="77777777" w:rsidR="00595895" w:rsidRDefault="00595895" w:rsidP="00595895">
      <w:pPr>
        <w:spacing w:line="360" w:lineRule="auto"/>
        <w:jc w:val="both"/>
        <w:rPr>
          <w:rFonts w:ascii="Sakkal Majalla" w:hAnsi="Sakkal Majalla" w:cs="Sakkal Majalla"/>
          <w:sz w:val="28"/>
          <w:szCs w:val="28"/>
          <w:rtl/>
        </w:rPr>
      </w:pPr>
      <w:r w:rsidRPr="007C6F98">
        <w:rPr>
          <w:rFonts w:ascii="Sakkal Majalla" w:hAnsi="Sakkal Majalla" w:cs="Sakkal Majalla"/>
          <w:sz w:val="28"/>
          <w:szCs w:val="28"/>
          <w:rtl/>
        </w:rPr>
        <w:t>يُشير هذا المتغير إلى وقوع أو احتمالية وقوع أحداث غير متوقعة أو غير مرغوبة تؤثر سلبًا على سير مشاريع البنية التحتية. تشمل هذه المخاطر الطبيعية مثل الفيضانات، العواصف، التآكل البحري، أو المخاطر البشرية مثل الأخطاء الهندسية، التأخيرات في التنفيذ، والاختلالات المالية. يعتبر حدوث المخاطر من العوامل الخارجية التي تؤثر على بيئة المشاريع، ويُعد من أبرز التحديات التي تواجه مديري المشاريع ومديري المخاطر. تتنوع هذه المخاطر في شدتها وتأثيرها، ومن ثم فإن فهم طبيعة هذه المخاطر وتكرار حدوثها يساعد في بناء استراتيجيات وقائية أكثر 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73192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C6F98">
            <w:rPr>
              <w:rFonts w:ascii="Sakkal Majalla" w:hAnsi="Sakkal Majalla" w:cs="Sakkal Majalla" w:hint="cs"/>
              <w:noProof/>
              <w:sz w:val="28"/>
              <w:szCs w:val="28"/>
              <w:rtl/>
              <w:lang w:bidi="ar-EG"/>
            </w:rPr>
            <w:t>(</w:t>
          </w:r>
          <w:r w:rsidRPr="007C6F98">
            <w:rPr>
              <w:rFonts w:ascii="Sakkal Majalla" w:hAnsi="Sakkal Majalla" w:cs="Sakkal Majalla" w:hint="cs"/>
              <w:noProof/>
              <w:sz w:val="28"/>
              <w:szCs w:val="28"/>
              <w:lang w:bidi="ar-EG"/>
            </w:rPr>
            <w:t>Chaudhary</w:t>
          </w:r>
          <w:r w:rsidRPr="007C6F98">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C6F98">
        <w:rPr>
          <w:rFonts w:ascii="Sakkal Majalla" w:hAnsi="Sakkal Majalla" w:cs="Sakkal Majalla"/>
          <w:sz w:val="28"/>
          <w:szCs w:val="28"/>
        </w:rPr>
        <w:t>.</w:t>
      </w:r>
    </w:p>
    <w:p w14:paraId="38CD5948" w14:textId="77777777" w:rsidR="00595895" w:rsidRPr="007C6F98" w:rsidRDefault="00595895" w:rsidP="00595895">
      <w:pPr>
        <w:spacing w:line="360" w:lineRule="auto"/>
        <w:jc w:val="both"/>
        <w:rPr>
          <w:rFonts w:ascii="Sakkal Majalla" w:hAnsi="Sakkal Majalla" w:cs="Sakkal Majalla"/>
          <w:sz w:val="28"/>
          <w:szCs w:val="28"/>
        </w:rPr>
      </w:pPr>
    </w:p>
    <w:p w14:paraId="38E6E477" w14:textId="77777777" w:rsidR="00595895" w:rsidRPr="007C6F98" w:rsidRDefault="00595895" w:rsidP="00595895">
      <w:pPr>
        <w:pStyle w:val="a6"/>
        <w:numPr>
          <w:ilvl w:val="0"/>
          <w:numId w:val="7"/>
        </w:numPr>
        <w:spacing w:line="360" w:lineRule="auto"/>
        <w:jc w:val="both"/>
        <w:rPr>
          <w:rFonts w:ascii="Sakkal Majalla" w:hAnsi="Sakkal Majalla" w:cs="Sakkal Majalla"/>
          <w:b/>
          <w:bCs/>
          <w:sz w:val="28"/>
          <w:szCs w:val="28"/>
        </w:rPr>
      </w:pPr>
      <w:r w:rsidRPr="007C6F98">
        <w:rPr>
          <w:rFonts w:ascii="Sakkal Majalla" w:hAnsi="Sakkal Majalla" w:cs="Sakkal Majalla"/>
          <w:b/>
          <w:bCs/>
          <w:sz w:val="28"/>
          <w:szCs w:val="28"/>
        </w:rPr>
        <w:lastRenderedPageBreak/>
        <w:t xml:space="preserve"> </w:t>
      </w:r>
      <w:r w:rsidRPr="007C6F98">
        <w:rPr>
          <w:rFonts w:ascii="Sakkal Majalla" w:hAnsi="Sakkal Majalla" w:cs="Sakkal Majalla"/>
          <w:b/>
          <w:bCs/>
          <w:sz w:val="28"/>
          <w:szCs w:val="28"/>
          <w:rtl/>
        </w:rPr>
        <w:t>مشاريع البنية التحتية</w:t>
      </w:r>
    </w:p>
    <w:p w14:paraId="0CD783BF" w14:textId="77777777" w:rsidR="00595895" w:rsidRPr="007C6F98" w:rsidRDefault="00595895" w:rsidP="00595895">
      <w:pPr>
        <w:spacing w:line="360" w:lineRule="auto"/>
        <w:jc w:val="both"/>
        <w:rPr>
          <w:rFonts w:ascii="Sakkal Majalla" w:hAnsi="Sakkal Majalla" w:cs="Sakkal Majalla"/>
          <w:sz w:val="28"/>
          <w:szCs w:val="28"/>
        </w:rPr>
      </w:pPr>
      <w:r w:rsidRPr="007C6F98">
        <w:rPr>
          <w:rFonts w:ascii="Sakkal Majalla" w:hAnsi="Sakkal Majalla" w:cs="Sakkal Majalla"/>
          <w:sz w:val="28"/>
          <w:szCs w:val="28"/>
          <w:rtl/>
        </w:rPr>
        <w:t>يمثل هذا المتغير البيئة العملية التي تُجرى فيها الدراسة، أي المشاريع المتعلقة بالبنية التحتية في المناطق الساحلية. تشمل هذه المشاريع الإنشاءات الهندسية مثل الطرق، الجسور، شبكات الصرف الصحي، ومحطات تحلية المياه وغيرها. تتميز مشاريع البنية التحتية بخصوصية تتطلب تخطيطًا دقيقًا وإدارة متميزة للمخاطر بسبب تأثيرها المباشر على المجتمع والاقتصاد المحلي، بالإضافة إلى تحديات الطبيعة الساحلية مثل تأثير المياه المالحة والرطوبة والتغيرات المناخية. كما أن المشاريع تتفاوت من حيث الحجم، درجة التعقيد، ومدة التنفيذ، مما يجعل دراسة العلاقة بين كفاءة إدارة المخاطر ونجاح هذه المشاريع أمرًا ضروريًا لفهم العوامل التي تساهم في نجاحها أو تعرقلها</w:t>
      </w:r>
      <w:r w:rsidRPr="007C6F98">
        <w:rPr>
          <w:rFonts w:ascii="Sakkal Majalla" w:hAnsi="Sakkal Majalla" w:cs="Sakkal Majalla"/>
          <w:sz w:val="28"/>
          <w:szCs w:val="28"/>
        </w:rPr>
        <w:t>.</w:t>
      </w:r>
    </w:p>
    <w:p w14:paraId="42E5FA0C" w14:textId="77777777" w:rsidR="00595895" w:rsidRPr="007C6F98" w:rsidRDefault="00595895" w:rsidP="00595895">
      <w:pPr>
        <w:pStyle w:val="a6"/>
        <w:numPr>
          <w:ilvl w:val="0"/>
          <w:numId w:val="7"/>
        </w:numPr>
        <w:spacing w:line="360" w:lineRule="auto"/>
        <w:jc w:val="both"/>
        <w:rPr>
          <w:rFonts w:ascii="Sakkal Majalla" w:hAnsi="Sakkal Majalla" w:cs="Sakkal Majalla"/>
          <w:b/>
          <w:bCs/>
          <w:sz w:val="28"/>
          <w:szCs w:val="28"/>
        </w:rPr>
      </w:pPr>
      <w:r w:rsidRPr="007C6F98">
        <w:rPr>
          <w:rFonts w:ascii="Sakkal Majalla" w:hAnsi="Sakkal Majalla" w:cs="Sakkal Majalla"/>
          <w:b/>
          <w:bCs/>
          <w:sz w:val="28"/>
          <w:szCs w:val="28"/>
        </w:rPr>
        <w:t xml:space="preserve"> </w:t>
      </w:r>
      <w:r>
        <w:rPr>
          <w:rFonts w:ascii="Sakkal Majalla" w:hAnsi="Sakkal Majalla" w:cs="Sakkal Majalla" w:hint="cs"/>
          <w:b/>
          <w:bCs/>
          <w:sz w:val="28"/>
          <w:szCs w:val="28"/>
          <w:rtl/>
        </w:rPr>
        <w:t>ت</w:t>
      </w:r>
      <w:r w:rsidRPr="007C6F98">
        <w:rPr>
          <w:rFonts w:ascii="Sakkal Majalla" w:hAnsi="Sakkal Majalla" w:cs="Sakkal Majalla"/>
          <w:b/>
          <w:bCs/>
          <w:sz w:val="28"/>
          <w:szCs w:val="28"/>
          <w:rtl/>
        </w:rPr>
        <w:t>حقيق الأهداف</w:t>
      </w:r>
    </w:p>
    <w:p w14:paraId="0BB67907" w14:textId="77777777" w:rsidR="00595895" w:rsidRPr="007C6F98" w:rsidRDefault="00595895" w:rsidP="00595895">
      <w:pPr>
        <w:spacing w:line="360" w:lineRule="auto"/>
        <w:jc w:val="both"/>
        <w:rPr>
          <w:rFonts w:ascii="Sakkal Majalla" w:hAnsi="Sakkal Majalla" w:cs="Sakkal Majalla"/>
          <w:sz w:val="28"/>
          <w:szCs w:val="28"/>
        </w:rPr>
      </w:pPr>
      <w:r w:rsidRPr="007C6F98">
        <w:rPr>
          <w:rFonts w:ascii="Sakkal Majalla" w:hAnsi="Sakkal Majalla" w:cs="Sakkal Majalla"/>
          <w:sz w:val="28"/>
          <w:szCs w:val="28"/>
          <w:rtl/>
        </w:rPr>
        <w:t>هذا المتغير يعبر عن مدى تحقيق المشاريع للأهداف المرجوة منها، سواء كانت أهدافًا زمنية، مالية، تقنية أو بيئية. يشمل ذلك الالتزام بالجداول الزمنية، التقليل من التكاليف الزائدة، الالتزام بالمعايير الهندسية، وتحقيق الاستدامة البيئية. تحقيق الأهداف يُعد مقياسًا رئيسيًا لنجاح المشاريع، ويعكس مدى فعالية إدارة المشاريع وإدارتها للمخاطر. إن الربط بين تحقيق الأهداف وكفاءة إدارة المخاطر يوضح كيف يمكن للإدارة السليمة للمخاطر أن ترفع من فرص إنجاز المشاريع وفقًا للمواصفات المخططة، مما يدعم التنمية المستدامة في المناطق الساحلية</w:t>
      </w:r>
      <w:r w:rsidRPr="007C6F98">
        <w:rPr>
          <w:rFonts w:ascii="Sakkal Majalla" w:hAnsi="Sakkal Majalla" w:cs="Sakkal Majalla"/>
          <w:sz w:val="28"/>
          <w:szCs w:val="28"/>
        </w:rPr>
        <w:t>.</w:t>
      </w:r>
    </w:p>
    <w:p w14:paraId="724DACC6" w14:textId="77777777" w:rsidR="00595895" w:rsidRPr="007C6F98" w:rsidRDefault="00595895" w:rsidP="00595895">
      <w:pPr>
        <w:pStyle w:val="a6"/>
        <w:numPr>
          <w:ilvl w:val="0"/>
          <w:numId w:val="5"/>
        </w:numPr>
        <w:spacing w:line="360" w:lineRule="auto"/>
        <w:jc w:val="both"/>
        <w:rPr>
          <w:rFonts w:ascii="Sakkal Majalla" w:hAnsi="Sakkal Majalla" w:cs="Sakkal Majalla"/>
          <w:b/>
          <w:bCs/>
          <w:sz w:val="28"/>
          <w:szCs w:val="28"/>
        </w:rPr>
      </w:pPr>
      <w:r w:rsidRPr="007C6F98">
        <w:rPr>
          <w:rFonts w:ascii="Sakkal Majalla" w:hAnsi="Sakkal Majalla" w:cs="Sakkal Majalla"/>
          <w:b/>
          <w:bCs/>
          <w:sz w:val="28"/>
          <w:szCs w:val="28"/>
          <w:rtl/>
        </w:rPr>
        <w:t>العلاقة بين المتغيرات</w:t>
      </w:r>
    </w:p>
    <w:p w14:paraId="28EA20B7" w14:textId="77777777" w:rsidR="00595895" w:rsidRPr="007C6F98" w:rsidRDefault="00595895" w:rsidP="00595895">
      <w:pPr>
        <w:spacing w:line="360" w:lineRule="auto"/>
        <w:jc w:val="both"/>
        <w:rPr>
          <w:rFonts w:ascii="Sakkal Majalla" w:hAnsi="Sakkal Majalla" w:cs="Sakkal Majalla"/>
          <w:sz w:val="28"/>
          <w:szCs w:val="28"/>
        </w:rPr>
      </w:pPr>
      <w:r w:rsidRPr="007C6F98">
        <w:rPr>
          <w:rFonts w:ascii="Sakkal Majalla" w:hAnsi="Sakkal Majalla" w:cs="Sakkal Majalla"/>
          <w:sz w:val="28"/>
          <w:szCs w:val="28"/>
          <w:rtl/>
        </w:rPr>
        <w:t xml:space="preserve">تشكل العلاقة بين المتغير التابع (إدارة المخاطر) والمتغيرات المستقلة الثلاثة (حدوث المخاطر، مشاريع البنية التحتية، تحقيق الأهداف) محورًا رئيسيًا في هذه الدراسة. إذ تؤثر طبيعة المخاطر التي تحدث ومستوى حدوثها بشكل مباشر على كفاءة إدارة المخاطر، حيث </w:t>
      </w:r>
      <w:proofErr w:type="gramStart"/>
      <w:r w:rsidRPr="007C6F98">
        <w:rPr>
          <w:rFonts w:ascii="Sakkal Majalla" w:hAnsi="Sakkal Majalla" w:cs="Sakkal Majalla"/>
          <w:sz w:val="28"/>
          <w:szCs w:val="28"/>
          <w:rtl/>
        </w:rPr>
        <w:t>أن</w:t>
      </w:r>
      <w:proofErr w:type="gramEnd"/>
      <w:r w:rsidRPr="007C6F98">
        <w:rPr>
          <w:rFonts w:ascii="Sakkal Majalla" w:hAnsi="Sakkal Majalla" w:cs="Sakkal Majalla"/>
          <w:sz w:val="28"/>
          <w:szCs w:val="28"/>
          <w:rtl/>
        </w:rPr>
        <w:t xml:space="preserve"> ارتفاع معدل أو شدة المخاطر يتطلب أنظمة أكثر تطورًا ومرونة في الإدارة للحد من آثارها السلبية</w:t>
      </w:r>
      <w:r w:rsidRPr="007C6F98">
        <w:rPr>
          <w:rFonts w:ascii="Sakkal Majalla" w:hAnsi="Sakkal Majalla" w:cs="Sakkal Majalla"/>
          <w:sz w:val="28"/>
          <w:szCs w:val="28"/>
        </w:rPr>
        <w:t>.</w:t>
      </w:r>
      <w:r>
        <w:rPr>
          <w:rFonts w:ascii="Sakkal Majalla" w:hAnsi="Sakkal Majalla" w:cs="Sakkal Majalla" w:hint="cs"/>
          <w:sz w:val="28"/>
          <w:szCs w:val="28"/>
          <w:rtl/>
        </w:rPr>
        <w:t xml:space="preserve"> </w:t>
      </w:r>
      <w:r w:rsidRPr="007C6F98">
        <w:rPr>
          <w:rFonts w:ascii="Sakkal Majalla" w:hAnsi="Sakkal Majalla" w:cs="Sakkal Majalla"/>
          <w:sz w:val="28"/>
          <w:szCs w:val="28"/>
          <w:rtl/>
        </w:rPr>
        <w:t>في الوقت ذاته، تُشكّل خصائص مشاريع البنية التحتية بيئة حيوية تؤثر في كيفية إدارة المخاطر، فكل مشروع يمتلك متطلبات وخصوصيات تختلف باختلاف طبيعة الموقع والظروف المناخية، وكذلك نوع البنية التحتية المنفذة. هذا التنوع يتطلب تكييف استراتيجيات إدارة المخاطر بما يتناسب مع كل مشروع لضمان تحقيق أفضل النتائج</w:t>
      </w:r>
      <w:r w:rsidRPr="007C6F98">
        <w:rPr>
          <w:rFonts w:ascii="Sakkal Majalla" w:hAnsi="Sakkal Majalla" w:cs="Sakkal Majalla"/>
          <w:sz w:val="28"/>
          <w:szCs w:val="28"/>
        </w:rPr>
        <w:t>.</w:t>
      </w:r>
      <w:r>
        <w:rPr>
          <w:rFonts w:ascii="Sakkal Majalla" w:hAnsi="Sakkal Majalla" w:cs="Sakkal Majalla" w:hint="cs"/>
          <w:sz w:val="28"/>
          <w:szCs w:val="28"/>
          <w:rtl/>
        </w:rPr>
        <w:t xml:space="preserve"> </w:t>
      </w:r>
      <w:r w:rsidRPr="007C6F98">
        <w:rPr>
          <w:rFonts w:ascii="Sakkal Majalla" w:hAnsi="Sakkal Majalla" w:cs="Sakkal Majalla"/>
          <w:sz w:val="28"/>
          <w:szCs w:val="28"/>
          <w:rtl/>
        </w:rPr>
        <w:t xml:space="preserve">يرتبط نجاح إدارة المخاطر بشكل وثيق بتحقيق الأهداف المرجوة من المشاريع. فكلما كانت إدارة المخاطر أكثر كفاءة وفاعلية، ازدادت احتمالية إنجاز المشاريع ضمن </w:t>
      </w:r>
      <w:r w:rsidRPr="007C6F98">
        <w:rPr>
          <w:rFonts w:ascii="Sakkal Majalla" w:hAnsi="Sakkal Majalla" w:cs="Sakkal Majalla"/>
          <w:sz w:val="28"/>
          <w:szCs w:val="28"/>
          <w:rtl/>
        </w:rPr>
        <w:lastRenderedPageBreak/>
        <w:t>المعايير المحددة من حيث الجودة، الوقت، والتكلفة، الأمر الذي يؤدي بدوره إلى نجاح المشروع بشكل عام. لذلك، توضح العلاقة المتبادلة بين هذه المتغيرات أن تحسين كفاءة إدارة المخاطر لا يقتصر فقط على التقليل من الآثار السلبية للمخاطر، بل يمتد أيضًا إلى تعزيز فرص إنجاز المشاريع وتحقيق أهدافها التنموية والاستراتيجية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71520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Rod201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C6F98">
            <w:rPr>
              <w:rFonts w:ascii="Sakkal Majalla" w:hAnsi="Sakkal Majalla" w:cs="Sakkal Majalla" w:hint="cs"/>
              <w:noProof/>
              <w:sz w:val="28"/>
              <w:szCs w:val="28"/>
              <w:rtl/>
              <w:lang w:bidi="ar-EG"/>
            </w:rPr>
            <w:t>(</w:t>
          </w:r>
          <w:r w:rsidRPr="007C6F98">
            <w:rPr>
              <w:rFonts w:ascii="Sakkal Majalla" w:hAnsi="Sakkal Majalla" w:cs="Sakkal Majalla" w:hint="cs"/>
              <w:noProof/>
              <w:sz w:val="28"/>
              <w:szCs w:val="28"/>
              <w:lang w:bidi="ar-EG"/>
            </w:rPr>
            <w:t>Rodríguez-Rivero</w:t>
          </w:r>
          <w:r w:rsidRPr="007C6F98">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C6F98">
        <w:rPr>
          <w:rFonts w:ascii="Sakkal Majalla" w:hAnsi="Sakkal Majalla" w:cs="Sakkal Majalla"/>
          <w:sz w:val="28"/>
          <w:szCs w:val="28"/>
        </w:rPr>
        <w:t>.</w:t>
      </w:r>
    </w:p>
    <w:p w14:paraId="38F5DED4" w14:textId="77777777" w:rsidR="00595895" w:rsidRPr="004039BA" w:rsidRDefault="00595895" w:rsidP="00595895">
      <w:pPr>
        <w:spacing w:line="360" w:lineRule="auto"/>
        <w:jc w:val="both"/>
        <w:rPr>
          <w:rFonts w:ascii="Sakkal Majalla" w:hAnsi="Sakkal Majalla" w:cs="Sakkal Majalla"/>
          <w:sz w:val="28"/>
          <w:szCs w:val="28"/>
        </w:rPr>
      </w:pPr>
    </w:p>
    <w:p w14:paraId="4B723665" w14:textId="77777777" w:rsidR="00595895" w:rsidRDefault="00595895" w:rsidP="00595895">
      <w:pPr>
        <w:pStyle w:val="2"/>
        <w:spacing w:line="360" w:lineRule="auto"/>
        <w:jc w:val="both"/>
        <w:rPr>
          <w:rFonts w:ascii="Sakkal Majalla" w:hAnsi="Sakkal Majalla" w:cs="Sakkal Majalla"/>
          <w:b/>
          <w:bCs/>
          <w:color w:val="000000" w:themeColor="text1"/>
          <w:sz w:val="28"/>
          <w:szCs w:val="28"/>
          <w:rtl/>
        </w:rPr>
      </w:pPr>
      <w:bookmarkStart w:id="43" w:name="_Toc203506509"/>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779D9030" w14:textId="77777777" w:rsidR="00595895" w:rsidRDefault="00595895" w:rsidP="00595895">
      <w:pPr>
        <w:spacing w:line="360" w:lineRule="auto"/>
        <w:ind w:firstLine="732"/>
        <w:jc w:val="both"/>
        <w:rPr>
          <w:rFonts w:ascii="Sakkal Majalla" w:hAnsi="Sakkal Majalla" w:cs="Sakkal Majalla"/>
          <w:sz w:val="28"/>
          <w:szCs w:val="28"/>
          <w:rtl/>
        </w:rPr>
      </w:pPr>
      <w:r w:rsidRPr="001B0D56">
        <w:rPr>
          <w:rFonts w:ascii="Sakkal Majalla" w:hAnsi="Sakkal Majalla" w:cs="Sakkal Majalla"/>
          <w:sz w:val="28"/>
          <w:szCs w:val="28"/>
          <w:rtl/>
        </w:rPr>
        <w:t xml:space="preserve">يُدرّ قطاع الإنشاءات في المملكة العربية السعودية إيراداتٍ طائلة، ما يجعله أكبر قطاع إنشاءات عامة في منطقة الخليج العربي. وقد شهدت البلاد نموًا هائلًا في قطاع الإنشاءات نتيجةً للاستثمار الحكومي المستمر في البنى التحتية الاجتماعية والاقتصادية، مثل </w:t>
      </w:r>
      <w:proofErr w:type="gramStart"/>
      <w:r w:rsidRPr="001B0D56">
        <w:rPr>
          <w:rFonts w:ascii="Sakkal Majalla" w:hAnsi="Sakkal Majalla" w:cs="Sakkal Majalla"/>
          <w:sz w:val="28"/>
          <w:szCs w:val="28"/>
          <w:rtl/>
        </w:rPr>
        <w:t>الإسكان</w:t>
      </w:r>
      <w:proofErr w:type="gramEnd"/>
      <w:r w:rsidRPr="001B0D56">
        <w:rPr>
          <w:rFonts w:ascii="Sakkal Majalla" w:hAnsi="Sakkal Majalla" w:cs="Sakkal Majalla"/>
          <w:sz w:val="28"/>
          <w:szCs w:val="28"/>
          <w:rtl/>
        </w:rPr>
        <w:t xml:space="preserve"> والنقل والفنادق والطاقة. ومع ذلك، فإنّ تنفيذ هذه البنى التحتية لا يخلو من المخاطر وتأثيراتها. لذلك، </w:t>
      </w:r>
      <w:r>
        <w:rPr>
          <w:rFonts w:ascii="Sakkal Majalla" w:hAnsi="Sakkal Majalla" w:cs="Sakkal Majalla" w:hint="cs"/>
          <w:sz w:val="28"/>
          <w:szCs w:val="28"/>
          <w:rtl/>
        </w:rPr>
        <w:t>تُ</w:t>
      </w:r>
      <w:r w:rsidRPr="001B0D56">
        <w:rPr>
          <w:rFonts w:ascii="Sakkal Majalla" w:hAnsi="Sakkal Majalla" w:cs="Sakkal Majalla"/>
          <w:sz w:val="28"/>
          <w:szCs w:val="28"/>
          <w:rtl/>
        </w:rPr>
        <w:t>قدّم</w:t>
      </w:r>
      <w:r>
        <w:rPr>
          <w:rFonts w:ascii="Sakkal Majalla" w:hAnsi="Sakkal Majalla" w:cs="Sakkal Majalla" w:hint="cs"/>
          <w:sz w:val="28"/>
          <w:szCs w:val="28"/>
          <w:rtl/>
        </w:rPr>
        <w:t xml:space="preserve"> دراسة </w:t>
      </w:r>
      <w:sdt>
        <w:sdtPr>
          <w:rPr>
            <w:rFonts w:ascii="Sakkal Majalla" w:hAnsi="Sakkal Majalla" w:cs="Sakkal Majalla" w:hint="cs"/>
            <w:sz w:val="28"/>
            <w:szCs w:val="28"/>
            <w:rtl/>
          </w:rPr>
          <w:id w:val="21205707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0D56">
            <w:rPr>
              <w:rFonts w:ascii="Sakkal Majalla" w:hAnsi="Sakkal Majalla" w:cs="Sakkal Majalla" w:hint="cs"/>
              <w:noProof/>
              <w:sz w:val="28"/>
              <w:szCs w:val="28"/>
              <w:rtl/>
              <w:lang w:bidi="ar-EG"/>
            </w:rPr>
            <w:t>(</w:t>
          </w:r>
          <w:r w:rsidRPr="001B0D56">
            <w:rPr>
              <w:rFonts w:ascii="Sakkal Majalla" w:hAnsi="Sakkal Majalla" w:cs="Sakkal Majalla" w:hint="cs"/>
              <w:noProof/>
              <w:sz w:val="28"/>
              <w:szCs w:val="28"/>
              <w:lang w:bidi="ar-EG"/>
            </w:rPr>
            <w:t>Oke</w:t>
          </w:r>
          <w:r w:rsidRPr="001B0D5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B0D56">
        <w:rPr>
          <w:rFonts w:ascii="Sakkal Majalla" w:hAnsi="Sakkal Majalla" w:cs="Sakkal Majalla"/>
          <w:sz w:val="28"/>
          <w:szCs w:val="28"/>
          <w:rtl/>
        </w:rPr>
        <w:t xml:space="preserve"> نظرةً ثاقبةً على أسباب المخاطر في عملية الإنشاءات وكيفية إدارتها. وأشار</w:t>
      </w:r>
      <w:r>
        <w:rPr>
          <w:rFonts w:ascii="Sakkal Majalla" w:hAnsi="Sakkal Majalla" w:cs="Sakkal Majalla" w:hint="cs"/>
          <w:sz w:val="28"/>
          <w:szCs w:val="28"/>
          <w:rtl/>
        </w:rPr>
        <w:t xml:space="preserve">ت الدراسة </w:t>
      </w:r>
      <w:r w:rsidRPr="001B0D56">
        <w:rPr>
          <w:rFonts w:ascii="Sakkal Majalla" w:hAnsi="Sakkal Majalla" w:cs="Sakkal Majalla"/>
          <w:sz w:val="28"/>
          <w:szCs w:val="28"/>
          <w:rtl/>
        </w:rPr>
        <w:t>إلى أنّ عوامل الخطر الرئيسية في المملكة مرتبطة بالتكلفة والوقت. علاوةً على ذلك، أشار</w:t>
      </w:r>
      <w:r>
        <w:rPr>
          <w:rFonts w:ascii="Sakkal Majalla" w:hAnsi="Sakkal Majalla" w:cs="Sakkal Majalla" w:hint="cs"/>
          <w:sz w:val="28"/>
          <w:szCs w:val="28"/>
          <w:rtl/>
        </w:rPr>
        <w:t xml:space="preserve">ت الدراسة </w:t>
      </w:r>
      <w:r w:rsidRPr="001B0D56">
        <w:rPr>
          <w:rFonts w:ascii="Sakkal Majalla" w:hAnsi="Sakkal Majalla" w:cs="Sakkal Majalla"/>
          <w:sz w:val="28"/>
          <w:szCs w:val="28"/>
          <w:rtl/>
        </w:rPr>
        <w:t xml:space="preserve">إلى أنّ عملاء الإنشاءات هم المسؤولون عن معظم هذه المشكلة نظرًا للتغييرات المتكررة في نطاق العمل والطلبات. واختتم الفصل بتقديم أدوات جديدة لتقييم المخاطر في قطاع الإنشاءات المتقدمة، والتي أصبحت شائعةً مؤخرًا في بعض الدول المتقدمة. الكلمات المفتاحية: </w:t>
      </w:r>
      <w:proofErr w:type="gramStart"/>
      <w:r w:rsidRPr="001B0D56">
        <w:rPr>
          <w:rFonts w:ascii="Sakkal Majalla" w:hAnsi="Sakkal Majalla" w:cs="Sakkal Majalla"/>
          <w:sz w:val="28"/>
          <w:szCs w:val="28"/>
          <w:rtl/>
        </w:rPr>
        <w:t>مخاطر</w:t>
      </w:r>
      <w:proofErr w:type="gramEnd"/>
      <w:r w:rsidRPr="001B0D56">
        <w:rPr>
          <w:rFonts w:ascii="Sakkal Majalla" w:hAnsi="Sakkal Majalla" w:cs="Sakkal Majalla"/>
          <w:sz w:val="28"/>
          <w:szCs w:val="28"/>
          <w:rtl/>
        </w:rPr>
        <w:t xml:space="preserve"> الإنشاءات، تحليل المخاطر، تقييم المخاطر، إدارة المخاطر، أدوات المخاطر، المخاطر الحضرية.</w:t>
      </w:r>
    </w:p>
    <w:p w14:paraId="72B176EC" w14:textId="77777777" w:rsidR="00595895" w:rsidRDefault="00595895" w:rsidP="00595895">
      <w:pPr>
        <w:spacing w:line="360" w:lineRule="auto"/>
        <w:ind w:firstLine="732"/>
        <w:jc w:val="both"/>
        <w:rPr>
          <w:rFonts w:ascii="Sakkal Majalla" w:hAnsi="Sakkal Majalla" w:cs="Sakkal Majalla"/>
          <w:sz w:val="28"/>
          <w:szCs w:val="28"/>
          <w:rtl/>
          <w:lang w:bidi="ar-EG"/>
        </w:rPr>
      </w:pPr>
      <w:r w:rsidRPr="001B0D56">
        <w:rPr>
          <w:rFonts w:ascii="Sakkal Majalla" w:hAnsi="Sakkal Majalla" w:cs="Sakkal Majalla"/>
          <w:sz w:val="28"/>
          <w:szCs w:val="28"/>
          <w:rtl/>
        </w:rPr>
        <w:t xml:space="preserve">المملكة العربية السعودية، أكبر دولة في شبه الجزيرة العربية، هي موطن لـ 33 مليون نسمة، يعيش 50٪ منهم في نطاق 100 كيلومتر من الساحل. ونظرًا لموقعها الجغرافي وملامحها </w:t>
      </w:r>
      <w:proofErr w:type="spellStart"/>
      <w:r w:rsidRPr="001B0D56">
        <w:rPr>
          <w:rFonts w:ascii="Sakkal Majalla" w:hAnsi="Sakkal Majalla" w:cs="Sakkal Majalla"/>
          <w:sz w:val="28"/>
          <w:szCs w:val="28"/>
          <w:rtl/>
        </w:rPr>
        <w:t>الباثيمترية</w:t>
      </w:r>
      <w:proofErr w:type="spellEnd"/>
      <w:r w:rsidRPr="001B0D56">
        <w:rPr>
          <w:rFonts w:ascii="Sakkal Majalla" w:hAnsi="Sakkal Majalla" w:cs="Sakkal Majalla"/>
          <w:sz w:val="28"/>
          <w:szCs w:val="28"/>
          <w:rtl/>
        </w:rPr>
        <w:t xml:space="preserve"> والتكتونية وتعرضها للضعف على طول طرق تصدير البترول، تواجه البلاد </w:t>
      </w:r>
      <w:proofErr w:type="gramStart"/>
      <w:r w:rsidRPr="001B0D56">
        <w:rPr>
          <w:rFonts w:ascii="Sakkal Majalla" w:hAnsi="Sakkal Majalla" w:cs="Sakkal Majalla"/>
          <w:sz w:val="28"/>
          <w:szCs w:val="28"/>
          <w:rtl/>
        </w:rPr>
        <w:t>مخاطر</w:t>
      </w:r>
      <w:proofErr w:type="gramEnd"/>
      <w:r w:rsidRPr="001B0D56">
        <w:rPr>
          <w:rFonts w:ascii="Sakkal Majalla" w:hAnsi="Sakkal Majalla" w:cs="Sakkal Majalla"/>
          <w:sz w:val="28"/>
          <w:szCs w:val="28"/>
          <w:rtl/>
        </w:rPr>
        <w:t xml:space="preserve"> متزايدة من الكوارث البحرية الطبيعية والبشرية، وخاصة على طول السواحل حيث توجد مراكز مهمة للأنشطة الاقتصادية. وقد ألهمت الدراسات المحدودة حول مرونة السواحل في المنطقة ونقص الإدارة الفعالة لمخاطر الكوارث في البلاد هذا البحث لتحديد </w:t>
      </w:r>
      <w:proofErr w:type="gramStart"/>
      <w:r w:rsidRPr="001B0D56">
        <w:rPr>
          <w:rFonts w:ascii="Sakkal Majalla" w:hAnsi="Sakkal Majalla" w:cs="Sakkal Majalla"/>
          <w:sz w:val="28"/>
          <w:szCs w:val="28"/>
          <w:rtl/>
        </w:rPr>
        <w:t>مخاطر</w:t>
      </w:r>
      <w:proofErr w:type="gramEnd"/>
      <w:r w:rsidRPr="001B0D56">
        <w:rPr>
          <w:rFonts w:ascii="Sakkal Majalla" w:hAnsi="Sakkal Majalla" w:cs="Sakkal Majalla"/>
          <w:sz w:val="28"/>
          <w:szCs w:val="28"/>
          <w:rtl/>
        </w:rPr>
        <w:t xml:space="preserve"> الكوارث البحرية وآثارها وتطوير إطار منظم لتقييم مرونة المجتمعات الساحلية من خلال مشاورات أصحاب المصلحة. وقد تم إنجاز العمل في المراحل الخمس التالية. أولاً، حددت مراجعة منهجية للأدبيات </w:t>
      </w:r>
      <w:proofErr w:type="gramStart"/>
      <w:r w:rsidRPr="001B0D56">
        <w:rPr>
          <w:rFonts w:ascii="Sakkal Majalla" w:hAnsi="Sakkal Majalla" w:cs="Sakkal Majalla"/>
          <w:sz w:val="28"/>
          <w:szCs w:val="28"/>
          <w:rtl/>
        </w:rPr>
        <w:t>مخاطر</w:t>
      </w:r>
      <w:proofErr w:type="gramEnd"/>
      <w:r w:rsidRPr="001B0D56">
        <w:rPr>
          <w:rFonts w:ascii="Sakkal Majalla" w:hAnsi="Sakkal Majalla" w:cs="Sakkal Majalla"/>
          <w:sz w:val="28"/>
          <w:szCs w:val="28"/>
          <w:rtl/>
        </w:rPr>
        <w:t xml:space="preserve"> الكوارث البحرية المحتملة في الوقت الحاضر وفي المستقبل. وتوجد ثلاثة أنواع من </w:t>
      </w:r>
      <w:proofErr w:type="gramStart"/>
      <w:r w:rsidRPr="001B0D56">
        <w:rPr>
          <w:rFonts w:ascii="Sakkal Majalla" w:hAnsi="Sakkal Majalla" w:cs="Sakkal Majalla"/>
          <w:sz w:val="28"/>
          <w:szCs w:val="28"/>
          <w:rtl/>
        </w:rPr>
        <w:t>مخاطر</w:t>
      </w:r>
      <w:proofErr w:type="gramEnd"/>
      <w:r w:rsidRPr="001B0D56">
        <w:rPr>
          <w:rFonts w:ascii="Sakkal Majalla" w:hAnsi="Sakkal Majalla" w:cs="Sakkal Majalla"/>
          <w:sz w:val="28"/>
          <w:szCs w:val="28"/>
          <w:rtl/>
        </w:rPr>
        <w:t xml:space="preserve"> الكوارث الطبيعية: تسونامي محلي في البحر الأحمر والخليج العربي بسبب تحركات الصفيحة التكتونية العربية؛ والأعاصير </w:t>
      </w:r>
      <w:r w:rsidRPr="001B0D56">
        <w:rPr>
          <w:rFonts w:ascii="Sakkal Majalla" w:hAnsi="Sakkal Majalla" w:cs="Sakkal Majalla"/>
          <w:sz w:val="28"/>
          <w:szCs w:val="28"/>
          <w:rtl/>
        </w:rPr>
        <w:lastRenderedPageBreak/>
        <w:t xml:space="preserve">وتسونامي التي تنشأ في المحيط الهندي؛ وارتفاع مستوى سطح البحر المتوقع والآثار المرتبطة به بسبب تغير المناخ الناتج عن أنشطة بشرية. علاوة على ذلك، وباعتبارها أكبر دولة منتجة للنفط، يعتمد الاقتصاد السعودي على طرق تصدير النفط، وهي عرضة للكوارث البحرية التي يسببها الإنسان مثل الانسكابات النفطية والقرصنة والإرهاب. وقد كشف استعراض أطر تقييم </w:t>
      </w:r>
      <w:proofErr w:type="gramStart"/>
      <w:r w:rsidRPr="001B0D56">
        <w:rPr>
          <w:rFonts w:ascii="Sakkal Majalla" w:hAnsi="Sakkal Majalla" w:cs="Sakkal Majalla"/>
          <w:sz w:val="28"/>
          <w:szCs w:val="28"/>
          <w:rtl/>
        </w:rPr>
        <w:t>مخاطر</w:t>
      </w:r>
      <w:proofErr w:type="gramEnd"/>
      <w:r w:rsidRPr="001B0D56">
        <w:rPr>
          <w:rFonts w:ascii="Sakkal Majalla" w:hAnsi="Sakkal Majalla" w:cs="Sakkal Majalla"/>
          <w:sz w:val="28"/>
          <w:szCs w:val="28"/>
          <w:rtl/>
        </w:rPr>
        <w:t xml:space="preserve"> الكوارث والمرونة أن معظمها ركز في المقام الأول على الحوكمة والبنية التحتية، وأن تطويرها لم يأخذ آراء أصحاب المصلحة في الاعتبار بشكل كافٍ. كما وجد الاستعراض ثغرات في السياسات والاستجابة لمخاطر الكوارث، بعضها يتعلق بالسياق الاجتماعي والثقافي الفريد للمملكة العربية السعودية. وتضمنت المرحلة الثانية تقييمًا لتصورات أصحاب المصلحة للعوامل التي تم تحديدها سابقًا للمرونة في مواجهة الكوارث البحرية. وتم التحقيق في الاختلافات الديموغرافية في التصورات باستخدام تحليل المكونات الرئيسية. وقامت لجنة من الخبراء بفحص العوامل المحددة باستخدام تقنية دلفي في المرحلة الثالثة. وساعدت جولتان من مشاورات دلفي في تحسين العوامل المحددة بشكل أكبر والحصول على إجماع الخبراء حول أهميتها لتقييم المرونة. كانت النتيجة إطارًا من ثلاثة مستويات مع مؤشرات مكونة، مقسمة إلى أربعة أبعاد مترابطة: البنية التحتية، والمجتمع والاقتصاد، والبيئة وتغير المناخ، والحكومة والمؤسسات. في المرحلة الرابعة، تم استخدام عملية التسلسل الهرمي التحليلي لتعيين مستوى الأهمية لكل مجموعة من المؤشرات باستخدام المقارنات الثنائية. تم حساب الأوزان لتمكين تجميع الدرجات من المؤشرات والأبعاد في رقم إجمالي. في المرحلة النهائية، تم التحقق من صحة مرونة المجتمع الساحلي الناتجة عن الكوارث البحرية (</w:t>
      </w:r>
      <w:r w:rsidRPr="001B0D56">
        <w:rPr>
          <w:rFonts w:ascii="Sakkal Majalla" w:hAnsi="Sakkal Majalla" w:cs="Sakkal Majalla"/>
          <w:sz w:val="28"/>
          <w:szCs w:val="28"/>
        </w:rPr>
        <w:t>CCRMD</w:t>
      </w:r>
      <w:r w:rsidRPr="001B0D56">
        <w:rPr>
          <w:rFonts w:ascii="Sakkal Majalla" w:hAnsi="Sakkal Majalla" w:cs="Sakkal Majalla"/>
          <w:sz w:val="28"/>
          <w:szCs w:val="28"/>
          <w:rtl/>
        </w:rPr>
        <w:t>) من خلال مقارنتها بثلاثة أطر عمل راسخة (</w:t>
      </w:r>
      <w:r w:rsidRPr="001B0D56">
        <w:rPr>
          <w:rFonts w:ascii="Sakkal Majalla" w:hAnsi="Sakkal Majalla" w:cs="Sakkal Majalla"/>
          <w:sz w:val="28"/>
          <w:szCs w:val="28"/>
        </w:rPr>
        <w:t>LDRI</w:t>
      </w:r>
      <w:r w:rsidRPr="001B0D56">
        <w:rPr>
          <w:rFonts w:ascii="Sakkal Majalla" w:hAnsi="Sakkal Majalla" w:cs="Sakkal Majalla"/>
          <w:sz w:val="28"/>
          <w:szCs w:val="28"/>
          <w:rtl/>
        </w:rPr>
        <w:t xml:space="preserve"> </w:t>
      </w:r>
      <w:proofErr w:type="gramStart"/>
      <w:r w:rsidRPr="001B0D56">
        <w:rPr>
          <w:rFonts w:ascii="Sakkal Majalla" w:hAnsi="Sakkal Majalla" w:cs="Sakkal Majalla"/>
          <w:sz w:val="28"/>
          <w:szCs w:val="28"/>
          <w:rtl/>
        </w:rPr>
        <w:t xml:space="preserve">و </w:t>
      </w:r>
      <w:r w:rsidRPr="001B0D56">
        <w:rPr>
          <w:rFonts w:ascii="Sakkal Majalla" w:hAnsi="Sakkal Majalla" w:cs="Sakkal Majalla"/>
          <w:sz w:val="28"/>
          <w:szCs w:val="28"/>
        </w:rPr>
        <w:t>CDRI</w:t>
      </w:r>
      <w:proofErr w:type="gramEnd"/>
      <w:r w:rsidRPr="001B0D56">
        <w:rPr>
          <w:rFonts w:ascii="Sakkal Majalla" w:hAnsi="Sakkal Majalla" w:cs="Sakkal Majalla"/>
          <w:sz w:val="28"/>
          <w:szCs w:val="28"/>
        </w:rPr>
        <w:t xml:space="preserve"> 3</w:t>
      </w:r>
      <w:r w:rsidRPr="001B0D56">
        <w:rPr>
          <w:rFonts w:ascii="Sakkal Majalla" w:hAnsi="Sakkal Majalla" w:cs="Sakkal Majalla"/>
          <w:sz w:val="28"/>
          <w:szCs w:val="28"/>
          <w:rtl/>
        </w:rPr>
        <w:t xml:space="preserve"> </w:t>
      </w:r>
      <w:proofErr w:type="gramStart"/>
      <w:r w:rsidRPr="001B0D56">
        <w:rPr>
          <w:rFonts w:ascii="Sakkal Majalla" w:hAnsi="Sakkal Majalla" w:cs="Sakkal Majalla"/>
          <w:sz w:val="28"/>
          <w:szCs w:val="28"/>
          <w:rtl/>
        </w:rPr>
        <w:t xml:space="preserve">و </w:t>
      </w:r>
      <w:r w:rsidRPr="001B0D56">
        <w:rPr>
          <w:rFonts w:ascii="Sakkal Majalla" w:hAnsi="Sakkal Majalla" w:cs="Sakkal Majalla"/>
          <w:sz w:val="28"/>
          <w:szCs w:val="28"/>
        </w:rPr>
        <w:t>CRDSA</w:t>
      </w:r>
      <w:proofErr w:type="gramEnd"/>
      <w:r w:rsidRPr="001B0D56">
        <w:rPr>
          <w:rFonts w:ascii="Sakkal Majalla" w:hAnsi="Sakkal Majalla" w:cs="Sakkal Majalla"/>
          <w:sz w:val="28"/>
          <w:szCs w:val="28"/>
          <w:rtl/>
        </w:rPr>
        <w:t xml:space="preserve">) والتي تم استخدامها في سياقات مماثلة، ومن خلال إشراك الخبراء للتحقق من أهمية الإطار وتنفيذه وتكييفه في المملكة العربية السعودية. طور هذا البحث إطارًا لتقييم مرونة المجتمع الساحلي في مواجهة الكوارث البحرية، وهو شامل من حيث معاييره المكونة وأكثر سياقية من الأعمال السابقة بسبب المشاركة المنظمة مع أصحاب المصلحة في كل مرحلة من مراحل التطوير. وباعتباره الأول من نوعه على مستوى المنطقة، فإن هذا الإطار يمثل خطوة إلى الأمام في تطوير بروتوكولات وسياسات راسخة ومدارة بشكل جيد تحكم إدارة </w:t>
      </w:r>
      <w:proofErr w:type="gramStart"/>
      <w:r w:rsidRPr="001B0D56">
        <w:rPr>
          <w:rFonts w:ascii="Sakkal Majalla" w:hAnsi="Sakkal Majalla" w:cs="Sakkal Majalla"/>
          <w:sz w:val="28"/>
          <w:szCs w:val="28"/>
          <w:rtl/>
        </w:rPr>
        <w:t>مخاطر</w:t>
      </w:r>
      <w:proofErr w:type="gramEnd"/>
      <w:r w:rsidRPr="001B0D56">
        <w:rPr>
          <w:rFonts w:ascii="Sakkal Majalla" w:hAnsi="Sakkal Majalla" w:cs="Sakkal Majalla"/>
          <w:sz w:val="28"/>
          <w:szCs w:val="28"/>
          <w:rtl/>
        </w:rPr>
        <w:t xml:space="preserve"> الكوارث البحرية في المملكة العربية السعودية وربما منطقة الخليج</w:t>
      </w:r>
      <w:sdt>
        <w:sdtPr>
          <w:rPr>
            <w:rFonts w:ascii="Sakkal Majalla" w:hAnsi="Sakkal Majalla" w:cs="Sakkal Majalla"/>
            <w:sz w:val="28"/>
            <w:szCs w:val="28"/>
            <w:rtl/>
          </w:rPr>
          <w:id w:val="-522483195"/>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Alm19 \l 1033 </w:instrText>
          </w:r>
          <w:r>
            <w:rPr>
              <w:rFonts w:ascii="Sakkal Majalla" w:hAnsi="Sakkal Majalla" w:cs="Sakkal Majalla"/>
              <w:sz w:val="28"/>
              <w:szCs w:val="28"/>
              <w:rtl/>
            </w:rPr>
            <w:fldChar w:fldCharType="separate"/>
          </w:r>
          <w:r w:rsidRPr="001B0D56">
            <w:rPr>
              <w:rFonts w:ascii="Sakkal Majalla" w:hAnsi="Sakkal Majalla" w:cs="Sakkal Majalla"/>
              <w:noProof/>
              <w:sz w:val="28"/>
              <w:szCs w:val="28"/>
            </w:rPr>
            <w:t>(Almutairi, 2019)</w:t>
          </w:r>
          <w:r>
            <w:rPr>
              <w:rFonts w:ascii="Sakkal Majalla" w:hAnsi="Sakkal Majalla" w:cs="Sakkal Majalla"/>
              <w:sz w:val="28"/>
              <w:szCs w:val="28"/>
              <w:rtl/>
            </w:rPr>
            <w:fldChar w:fldCharType="end"/>
          </w:r>
        </w:sdtContent>
      </w:sdt>
      <w:r>
        <w:rPr>
          <w:rFonts w:ascii="Sakkal Majalla" w:hAnsi="Sakkal Majalla" w:cs="Sakkal Majalla"/>
          <w:sz w:val="28"/>
          <w:szCs w:val="28"/>
        </w:rPr>
        <w:t xml:space="preserve"> </w:t>
      </w:r>
      <w:r>
        <w:rPr>
          <w:rFonts w:ascii="Sakkal Majalla" w:hAnsi="Sakkal Majalla" w:cs="Sakkal Majalla" w:hint="cs"/>
          <w:sz w:val="28"/>
          <w:szCs w:val="28"/>
          <w:rtl/>
          <w:lang w:bidi="ar-EG"/>
        </w:rPr>
        <w:t>.</w:t>
      </w:r>
    </w:p>
    <w:p w14:paraId="1D2C34BF" w14:textId="77777777" w:rsidR="00595895" w:rsidRDefault="00595895" w:rsidP="00595895">
      <w:pPr>
        <w:spacing w:line="360" w:lineRule="auto"/>
        <w:ind w:firstLine="732"/>
        <w:jc w:val="both"/>
        <w:rPr>
          <w:rFonts w:ascii="Sakkal Majalla" w:hAnsi="Sakkal Majalla" w:cs="Sakkal Majalla"/>
          <w:sz w:val="28"/>
          <w:szCs w:val="28"/>
          <w:rtl/>
          <w:lang w:bidi="ar-EG"/>
        </w:rPr>
      </w:pPr>
      <w:r w:rsidRPr="001B0D56">
        <w:rPr>
          <w:rFonts w:ascii="Sakkal Majalla" w:hAnsi="Sakkal Majalla" w:cs="Sakkal Majalla"/>
          <w:sz w:val="28"/>
          <w:szCs w:val="28"/>
          <w:rtl/>
          <w:lang w:bidi="ar-EG"/>
        </w:rPr>
        <w:t xml:space="preserve">سعت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51793828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B0D56">
            <w:rPr>
              <w:rFonts w:ascii="Sakkal Majalla" w:hAnsi="Sakkal Majalla" w:cs="Sakkal Majalla" w:hint="cs"/>
              <w:noProof/>
              <w:sz w:val="28"/>
              <w:szCs w:val="28"/>
              <w:rtl/>
              <w:lang w:bidi="ar-EG"/>
            </w:rPr>
            <w:t>(</w:t>
          </w:r>
          <w:r w:rsidRPr="001B0D56">
            <w:rPr>
              <w:rFonts w:ascii="Sakkal Majalla" w:hAnsi="Sakkal Majalla" w:cs="Sakkal Majalla" w:hint="cs"/>
              <w:noProof/>
              <w:sz w:val="28"/>
              <w:szCs w:val="28"/>
              <w:lang w:bidi="ar-EG"/>
            </w:rPr>
            <w:t>Halloul</w:t>
          </w:r>
          <w:r w:rsidRPr="001B0D5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1B0D56">
        <w:rPr>
          <w:rFonts w:ascii="Sakkal Majalla" w:hAnsi="Sakkal Majalla" w:cs="Sakkal Majalla"/>
          <w:sz w:val="28"/>
          <w:szCs w:val="28"/>
          <w:rtl/>
          <w:lang w:bidi="ar-EG"/>
        </w:rPr>
        <w:t xml:space="preserve"> إلى تقييم العلاقة بين المؤشرات الرائدة والمتأخرة في إدارة سلامة البناء في المملكة العربية السعودية. وعلى وجه الخصوص، سعت إلى تحديد ما إذا كانت مواقع البناء ذات المؤشرات الرائدة الأعلى تتنبأ بوقوع حوادث/حوادث أقل. تُعد إدارة سلامة البناء مصدر قلق بالغ للصحة المهنية على مستوى العالم. وقد بحث الباحثون في مناهج </w:t>
      </w:r>
      <w:r w:rsidRPr="001B0D56">
        <w:rPr>
          <w:rFonts w:ascii="Sakkal Majalla" w:hAnsi="Sakkal Majalla" w:cs="Sakkal Majalla"/>
          <w:sz w:val="28"/>
          <w:szCs w:val="28"/>
          <w:rtl/>
          <w:lang w:bidi="ar-EG"/>
        </w:rPr>
        <w:lastRenderedPageBreak/>
        <w:t>لتحسين تدابير السلامة والأداء في مواقع البناء. ومع ذلك، لا يوجد الكثير من النقاش حول تقييم العلاقة بين المؤشرات الرائدة وحدوث الحوادث والحوادث في مواقع البناء. تم استخدام تحليل كمي في هذه الدراسة. تم جمع البيانات من 33 مشروعًا لموقع بناء تابع للهيئة الملكية.</w:t>
      </w:r>
      <w:r>
        <w:rPr>
          <w:rFonts w:ascii="Sakkal Majalla" w:hAnsi="Sakkal Majalla" w:cs="Sakkal Majalla" w:hint="cs"/>
          <w:sz w:val="28"/>
          <w:szCs w:val="28"/>
          <w:rtl/>
          <w:lang w:bidi="ar-EG"/>
        </w:rPr>
        <w:t xml:space="preserve"> </w:t>
      </w:r>
      <w:r w:rsidRPr="001B0D56">
        <w:rPr>
          <w:rFonts w:ascii="Sakkal Majalla" w:hAnsi="Sakkal Majalla" w:cs="Sakkal Majalla"/>
          <w:sz w:val="28"/>
          <w:szCs w:val="28"/>
          <w:rtl/>
          <w:lang w:bidi="ar-EG"/>
        </w:rPr>
        <w:t>تُظهر نتائج التحليل الإحصائي أن زيادة التفتيش الذاتي كانت مرتبطة بزيادة أوامر وقف العمل. وقد وُجدت الآثار المفيدة للمؤشرات الرائدة على المؤشرات المتأخرة للتفتيش الذاتي والحوادث بالإضافة إلى الحوادث القريبة من الوقوع، وللتدريب وأوامر وقف العمل، وللإجراءات التأديبية ومعدل الحوادث. الاستنتاج: تنبأ وجود بعض المؤشرات الرائدة بانخفاض مؤشرات التأخر، وخاصة الحوادث والحوادث القريبة من الوقوع. ارتبطت زيادة التفتيش الذاتي بزيادة أوامر وقف العمل. وكانت هذه العلاقة رد فعل محتمل لأوامر وقف العمل. لذلك، تُظهر هذه النتائج أن بعض المؤشرات الرائدة يمكن أن تتنبأ بحدوث مؤشرات متأخرة، وهي ظاهرة يمكن للهيئة الملكية والجهات المعنية الأخرى في قطاع البناء الاستفادة منها لتحسين أداء السلامة العام في هذا القطاع.</w:t>
      </w:r>
    </w:p>
    <w:p w14:paraId="43F0445A" w14:textId="77777777" w:rsidR="00595895" w:rsidRPr="007C6F98" w:rsidRDefault="00595895" w:rsidP="00595895">
      <w:pPr>
        <w:spacing w:line="360" w:lineRule="auto"/>
        <w:ind w:firstLine="732"/>
        <w:jc w:val="both"/>
        <w:rPr>
          <w:rFonts w:ascii="Sakkal Majalla" w:hAnsi="Sakkal Majalla" w:cs="Sakkal Majalla"/>
          <w:sz w:val="28"/>
          <w:szCs w:val="28"/>
          <w:rtl/>
          <w:lang w:bidi="ar-EG"/>
        </w:rPr>
      </w:pPr>
      <w:r w:rsidRPr="00487DC5">
        <w:rPr>
          <w:rFonts w:ascii="Sakkal Majalla" w:hAnsi="Sakkal Majalla" w:cs="Sakkal Majalla"/>
          <w:sz w:val="28"/>
          <w:szCs w:val="28"/>
          <w:rtl/>
          <w:lang w:bidi="ar-EG"/>
        </w:rPr>
        <w:t>تمت</w:t>
      </w:r>
      <w:r>
        <w:rPr>
          <w:rFonts w:ascii="Sakkal Majalla" w:hAnsi="Sakkal Majalla" w:cs="Sakkal Majalla" w:hint="cs"/>
          <w:sz w:val="28"/>
          <w:szCs w:val="28"/>
          <w:rtl/>
          <w:lang w:bidi="ar-EG"/>
        </w:rPr>
        <w:t xml:space="preserve"> في دراسة </w:t>
      </w:r>
      <w:sdt>
        <w:sdtPr>
          <w:rPr>
            <w:rFonts w:ascii="Sakkal Majalla" w:hAnsi="Sakkal Majalla" w:cs="Sakkal Majalla" w:hint="cs"/>
            <w:sz w:val="28"/>
            <w:szCs w:val="28"/>
            <w:rtl/>
            <w:lang w:bidi="ar-EG"/>
          </w:rPr>
          <w:id w:val="213490410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87DC5">
            <w:rPr>
              <w:rFonts w:ascii="Sakkal Majalla" w:hAnsi="Sakkal Majalla" w:cs="Sakkal Majalla" w:hint="cs"/>
              <w:noProof/>
              <w:sz w:val="28"/>
              <w:szCs w:val="28"/>
              <w:rtl/>
              <w:lang w:bidi="ar-EG"/>
            </w:rPr>
            <w:t>(</w:t>
          </w:r>
          <w:r w:rsidRPr="00487DC5">
            <w:rPr>
              <w:rFonts w:ascii="Sakkal Majalla" w:hAnsi="Sakkal Majalla" w:cs="Sakkal Majalla" w:hint="cs"/>
              <w:noProof/>
              <w:sz w:val="28"/>
              <w:szCs w:val="28"/>
              <w:lang w:bidi="ar-EG"/>
            </w:rPr>
            <w:t>Alghail</w:t>
          </w:r>
          <w:r w:rsidRPr="00487DC5">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proofErr w:type="spellStart"/>
      <w:r w:rsidRPr="00487DC5">
        <w:rPr>
          <w:rFonts w:ascii="Sakkal Majalla" w:hAnsi="Sakkal Majalla" w:cs="Sakkal Majalla"/>
          <w:sz w:val="28"/>
          <w:szCs w:val="28"/>
          <w:rtl/>
          <w:lang w:bidi="ar-EG"/>
        </w:rPr>
        <w:t>دراسة</w:t>
      </w:r>
      <w:proofErr w:type="spellEnd"/>
      <w:r w:rsidRPr="00487DC5">
        <w:rPr>
          <w:rFonts w:ascii="Sakkal Majalla" w:hAnsi="Sakkal Majalla" w:cs="Sakkal Majalla"/>
          <w:sz w:val="28"/>
          <w:szCs w:val="28"/>
          <w:rtl/>
          <w:lang w:bidi="ar-EG"/>
        </w:rPr>
        <w:t xml:space="preserve"> عوامل فشل إدارة مشاريع مؤسسات التعليم العالي (</w:t>
      </w:r>
      <w:r w:rsidRPr="00487DC5">
        <w:rPr>
          <w:rFonts w:ascii="Sakkal Majalla" w:hAnsi="Sakkal Majalla" w:cs="Sakkal Majalla"/>
          <w:sz w:val="28"/>
          <w:szCs w:val="28"/>
          <w:lang w:bidi="ar-EG"/>
        </w:rPr>
        <w:t>HEIs</w:t>
      </w:r>
      <w:r w:rsidRPr="00487DC5">
        <w:rPr>
          <w:rFonts w:ascii="Sakkal Majalla" w:hAnsi="Sakkal Majalla" w:cs="Sakkal Majalla"/>
          <w:sz w:val="28"/>
          <w:szCs w:val="28"/>
          <w:rtl/>
          <w:lang w:bidi="ar-EG"/>
        </w:rPr>
        <w:t>) لعدة سنوات. إحدى المشكلات هي نقص الأدوات اللازمة للجمع بين قدرات البنية التحتية للمعرفة (</w:t>
      </w:r>
      <w:r w:rsidRPr="00487DC5">
        <w:rPr>
          <w:rFonts w:ascii="Sakkal Majalla" w:hAnsi="Sakkal Majalla" w:cs="Sakkal Majalla"/>
          <w:sz w:val="28"/>
          <w:szCs w:val="28"/>
          <w:lang w:bidi="ar-EG"/>
        </w:rPr>
        <w:t>KIC</w:t>
      </w:r>
      <w:r w:rsidRPr="00487DC5">
        <w:rPr>
          <w:rFonts w:ascii="Sakkal Majalla" w:hAnsi="Sakkal Majalla" w:cs="Sakkal Majalla"/>
          <w:sz w:val="28"/>
          <w:szCs w:val="28"/>
          <w:rtl/>
          <w:lang w:bidi="ar-EG"/>
        </w:rPr>
        <w:t>) وإدارة المشاريع (</w:t>
      </w:r>
      <w:r w:rsidRPr="00487DC5">
        <w:rPr>
          <w:rFonts w:ascii="Sakkal Majalla" w:hAnsi="Sakkal Majalla" w:cs="Sakkal Majalla"/>
          <w:sz w:val="28"/>
          <w:szCs w:val="28"/>
          <w:lang w:bidi="ar-EG"/>
        </w:rPr>
        <w:t>PM</w:t>
      </w:r>
      <w:r w:rsidRPr="00487DC5">
        <w:rPr>
          <w:rFonts w:ascii="Sakkal Majalla" w:hAnsi="Sakkal Majalla" w:cs="Sakkal Majalla"/>
          <w:sz w:val="28"/>
          <w:szCs w:val="28"/>
          <w:rtl/>
          <w:lang w:bidi="ar-EG"/>
        </w:rPr>
        <w:t>) لفحص هذه البنى التحتية ومراقبة النضج. تتوفر العديد من نماذج نضج إدارة المشاريع (</w:t>
      </w:r>
      <w:r w:rsidRPr="00487DC5">
        <w:rPr>
          <w:rFonts w:ascii="Sakkal Majalla" w:hAnsi="Sakkal Majalla" w:cs="Sakkal Majalla"/>
          <w:sz w:val="28"/>
          <w:szCs w:val="28"/>
          <w:lang w:bidi="ar-EG"/>
        </w:rPr>
        <w:t>PMM</w:t>
      </w:r>
      <w:r w:rsidRPr="00487DC5">
        <w:rPr>
          <w:rFonts w:ascii="Sakkal Majalla" w:hAnsi="Sakkal Majalla" w:cs="Sakkal Majalla"/>
          <w:sz w:val="28"/>
          <w:szCs w:val="28"/>
          <w:rtl/>
          <w:lang w:bidi="ar-EG"/>
        </w:rPr>
        <w:t xml:space="preserve">). ومع ذلك، لا يوجد سوى عدد قليل من الدراسات التجريبية التي تدعم قدرات البنية التحتية للمعرفة الثلاث وتكاملات </w:t>
      </w:r>
      <w:r w:rsidRPr="00487DC5">
        <w:rPr>
          <w:rFonts w:ascii="Sakkal Majalla" w:hAnsi="Sakkal Majalla" w:cs="Sakkal Majalla"/>
          <w:sz w:val="28"/>
          <w:szCs w:val="28"/>
          <w:lang w:bidi="ar-EG"/>
        </w:rPr>
        <w:t>PMM</w:t>
      </w:r>
      <w:r w:rsidRPr="00487DC5">
        <w:rPr>
          <w:rFonts w:ascii="Sakkal Majalla" w:hAnsi="Sakkal Majalla" w:cs="Sakkal Majalla"/>
          <w:sz w:val="28"/>
          <w:szCs w:val="28"/>
          <w:rtl/>
          <w:lang w:bidi="ar-EG"/>
        </w:rPr>
        <w:t xml:space="preserve">. ونتيجة لذلك، يهدف البحث الحالي إلى اقتراح نموذج مفاهيمي جديد، </w:t>
      </w:r>
      <w:r w:rsidRPr="00487DC5">
        <w:rPr>
          <w:rFonts w:ascii="Sakkal Majalla" w:hAnsi="Sakkal Majalla" w:cs="Sakkal Majalla"/>
          <w:sz w:val="28"/>
          <w:szCs w:val="28"/>
          <w:lang w:bidi="ar-EG"/>
        </w:rPr>
        <w:t>KIC</w:t>
      </w:r>
      <w:r w:rsidRPr="00487DC5">
        <w:rPr>
          <w:rFonts w:ascii="Sakkal Majalla" w:hAnsi="Sakkal Majalla" w:cs="Sakkal Majalla"/>
          <w:sz w:val="28"/>
          <w:szCs w:val="28"/>
          <w:rtl/>
          <w:lang w:bidi="ar-EG"/>
        </w:rPr>
        <w:t>-إدارة المعرفة (</w:t>
      </w:r>
      <w:r w:rsidRPr="00487DC5">
        <w:rPr>
          <w:rFonts w:ascii="Sakkal Majalla" w:hAnsi="Sakkal Majalla" w:cs="Sakkal Majalla"/>
          <w:sz w:val="28"/>
          <w:szCs w:val="28"/>
          <w:lang w:bidi="ar-EG"/>
        </w:rPr>
        <w:t>KM</w:t>
      </w:r>
      <w:r w:rsidRPr="00487DC5">
        <w:rPr>
          <w:rFonts w:ascii="Sakkal Majalla" w:hAnsi="Sakkal Majalla" w:cs="Sakkal Majalla"/>
          <w:sz w:val="28"/>
          <w:szCs w:val="28"/>
          <w:rtl/>
          <w:lang w:bidi="ar-EG"/>
        </w:rPr>
        <w:t xml:space="preserve">)، وتقييم نموذج بحث يتضمن قدرات البنية التحتية الثلاث للمعرفة كشرط أساسي لرفع مستوى </w:t>
      </w:r>
      <w:r w:rsidRPr="00487DC5">
        <w:rPr>
          <w:rFonts w:ascii="Sakkal Majalla" w:hAnsi="Sakkal Majalla" w:cs="Sakkal Majalla"/>
          <w:sz w:val="28"/>
          <w:szCs w:val="28"/>
          <w:lang w:bidi="ar-EG"/>
        </w:rPr>
        <w:t>PMM</w:t>
      </w:r>
      <w:r w:rsidRPr="00487DC5">
        <w:rPr>
          <w:rFonts w:ascii="Sakkal Majalla" w:hAnsi="Sakkal Majalla" w:cs="Sakkal Majalla"/>
          <w:sz w:val="28"/>
          <w:szCs w:val="28"/>
          <w:rtl/>
          <w:lang w:bidi="ar-EG"/>
        </w:rPr>
        <w:t>. التصميم/المنهجية/النهج تم استخدام نمذجة المعادلات الهيكلية للمربعات الجزئية الصغرى (</w:t>
      </w:r>
      <w:r w:rsidRPr="00487DC5">
        <w:rPr>
          <w:rFonts w:ascii="Sakkal Majalla" w:hAnsi="Sakkal Majalla" w:cs="Sakkal Majalla"/>
          <w:sz w:val="28"/>
          <w:szCs w:val="28"/>
          <w:lang w:bidi="ar-EG"/>
        </w:rPr>
        <w:t>PLS-SEM</w:t>
      </w:r>
      <w:r w:rsidRPr="00487DC5">
        <w:rPr>
          <w:rFonts w:ascii="Sakkal Majalla" w:hAnsi="Sakkal Majalla" w:cs="Sakkal Majalla"/>
          <w:sz w:val="28"/>
          <w:szCs w:val="28"/>
          <w:rtl/>
          <w:lang w:bidi="ar-EG"/>
        </w:rPr>
        <w:t xml:space="preserve">) لتقييم نموذج البحث المقترح. كما تم فحص فرضيات الدراسة باستخدام عينة من 352 مستجيبًا من أقسام إدارة المشاريع في عشر جامعات يمنية حكومية. النتائج وجدت الدراسة أنه إذا تم دمج قدرات البنية التحتية للمعرفة الرئيسية الثلاث في </w:t>
      </w:r>
      <w:r w:rsidRPr="00487DC5">
        <w:rPr>
          <w:rFonts w:ascii="Sakkal Majalla" w:hAnsi="Sakkal Majalla" w:cs="Sakkal Majalla"/>
          <w:sz w:val="28"/>
          <w:szCs w:val="28"/>
          <w:lang w:bidi="ar-EG"/>
        </w:rPr>
        <w:t>PMs</w:t>
      </w:r>
      <w:r w:rsidRPr="00487DC5">
        <w:rPr>
          <w:rFonts w:ascii="Sakkal Majalla" w:hAnsi="Sakkal Majalla" w:cs="Sakkal Majalla"/>
          <w:sz w:val="28"/>
          <w:szCs w:val="28"/>
          <w:rtl/>
          <w:lang w:bidi="ar-EG"/>
        </w:rPr>
        <w:t xml:space="preserve">، فسيساعد ذلك مؤسسات التعليم العالي على أداء مهام المشروع بشكل أكثر فعالية وكفاءة. كما أنه سيحسن مستوى نضج إدارة المشاريع إذا أثرت جميع القدرات الثلاث بشكل إيجابي على إدارة المشاريع. قيود البحث/الآثار المترتبة لا يمكن تعميم نتائج الدراسة على الصناعات الأخرى لأن البيانات التي تم جمعها كانت في سياق الجامعات الحكومية اليمنية. أيضًا، يمكن تقييم النموذج المقترح الجديد في قطاعات مختلفة لزيادة صحة النموذج. شيء آخر، يمكن للأكاديميين المستقبليين إجراء دراسة بحثية نوعية للتحقق من صحة النموذج المقترح مرة أخرى. الآثار العملية يمكن لمديري المشاريع </w:t>
      </w:r>
      <w:r w:rsidRPr="00487DC5">
        <w:rPr>
          <w:rFonts w:ascii="Sakkal Majalla" w:hAnsi="Sakkal Majalla" w:cs="Sakkal Majalla"/>
          <w:sz w:val="28"/>
          <w:szCs w:val="28"/>
          <w:rtl/>
          <w:lang w:bidi="ar-EG"/>
        </w:rPr>
        <w:lastRenderedPageBreak/>
        <w:t>تطوير وتحسين فعالية وأداء مؤسساتهم من خلال التركيز على هذه النتائج واستخدام النموذج المتطور. أيضًا، يمكن استخدام نتائج هذه الدراسة كمعيار لتقييم المبادرات والكيانات الحكومية القائمة على المعرفة. الآثار الاجتماعية إنها فرصة للكيانات الحكومية القائمة على المعرفة على وجه الخصوص والمنظمات الأخرى للارتقاء بمعظم المشاريع لتحقيق أعلى مستوى من النضج. أيضًا، ستساعد هذه الدراسة الموظفين على فهم العلاقة بين مراكز المعرفة والمشاريع داخل مؤسسات التعليم العالي في اليمن. الأصالة/القيمة تُعد هذه الورقة من أوائل الأوراق التي تدرس تجريبيًا تأثير قدرات البنية التحتية المعرفية الثلاثة على إدارة المشاريع. وهي تربط بين مجالين مهمين: إدارة المعرفة وإدارة المشاريع.</w:t>
      </w:r>
    </w:p>
    <w:p w14:paraId="737AF6AD" w14:textId="77777777" w:rsidR="00595895" w:rsidRPr="00396BBF" w:rsidRDefault="00595895" w:rsidP="00595895">
      <w:pPr>
        <w:spacing w:line="360" w:lineRule="auto"/>
        <w:jc w:val="both"/>
        <w:rPr>
          <w:rFonts w:ascii="Sakkal Majalla" w:hAnsi="Sakkal Majalla" w:cs="Sakkal Majalla"/>
          <w:b/>
          <w:bCs/>
          <w:sz w:val="28"/>
          <w:szCs w:val="28"/>
          <w:rtl/>
        </w:rPr>
      </w:pPr>
      <w:r w:rsidRPr="00396BBF">
        <w:rPr>
          <w:rFonts w:ascii="Sakkal Majalla" w:hAnsi="Sakkal Majalla" w:cs="Sakkal Majalla" w:hint="cs"/>
          <w:b/>
          <w:bCs/>
          <w:sz w:val="28"/>
          <w:szCs w:val="28"/>
          <w:rtl/>
        </w:rPr>
        <w:t>التعليق على الدراسات السابقة:</w:t>
      </w:r>
    </w:p>
    <w:p w14:paraId="4F563DB6" w14:textId="77777777" w:rsidR="00595895" w:rsidRPr="007C6F98" w:rsidRDefault="00595895" w:rsidP="00595895">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A8A5A7D" w14:textId="77777777" w:rsidR="00595895" w:rsidRPr="007C6F98" w:rsidRDefault="00595895" w:rsidP="00595895">
      <w:pPr>
        <w:spacing w:line="360" w:lineRule="auto"/>
        <w:jc w:val="both"/>
        <w:rPr>
          <w:rFonts w:ascii="Sakkal Majalla" w:hAnsi="Sakkal Majalla" w:cs="Sakkal Majalla"/>
          <w:sz w:val="28"/>
          <w:szCs w:val="28"/>
          <w:rtl/>
        </w:rPr>
      </w:pPr>
      <w:r w:rsidRPr="007C6F98">
        <w:rPr>
          <w:rFonts w:ascii="Sakkal Majalla" w:hAnsi="Sakkal Majalla" w:cs="Sakkal Majalla"/>
          <w:sz w:val="28"/>
          <w:szCs w:val="28"/>
          <w:rtl/>
        </w:rPr>
        <w:t>تتفق الدراسات السابقة جميعها على أهمية إدارة المخاطر وتحسينها في قطاع الإنشاءات ومشاريع البنية التحتية، خاصة في السياقات التي تتميز بتحديات بيئية وجغرافية خاصة، كما هو الحال في المناطق الساحلية. تشترك جميع الدراسات في التركيز على تحليل عوامل المخاطر وتأثيرها على نجاح المشاريع، سواء من حيث تقليل الخسائر أو تحسين الأداء والسلامة. كما تسلط الضوء على دور المؤشرات والعمليات الإدارية في تقييم وإدارة هذه المخاطر بطرق منهجية ومنظمة، مما يعزز من قدرة المشاريع على تحقيق أهدافها بكفاءة. بالإضافة إلى ذلك، تبين الدراسات أهمية إشراك الأطراف المعنية وأصحاب المصلحة في تقييم وإدارة المخاطر لضمان توافق السياسات والاستراتيجيات مع الاحتياجات العملية والبيئية الفعلية</w:t>
      </w:r>
      <w:r w:rsidRPr="007C6F98">
        <w:rPr>
          <w:rFonts w:ascii="Sakkal Majalla" w:hAnsi="Sakkal Majalla" w:cs="Sakkal Majalla"/>
          <w:sz w:val="28"/>
          <w:szCs w:val="28"/>
        </w:rPr>
        <w:t>.</w:t>
      </w:r>
    </w:p>
    <w:p w14:paraId="68BE5269" w14:textId="77777777" w:rsidR="00595895" w:rsidRPr="007C6F98" w:rsidRDefault="00595895" w:rsidP="00595895">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686C80A6" w14:textId="77777777" w:rsidR="00595895" w:rsidRPr="007C6F98" w:rsidRDefault="00595895" w:rsidP="00595895">
      <w:pPr>
        <w:spacing w:line="360" w:lineRule="auto"/>
        <w:jc w:val="both"/>
        <w:rPr>
          <w:rFonts w:ascii="Sakkal Majalla" w:hAnsi="Sakkal Majalla" w:cs="Sakkal Majalla"/>
          <w:sz w:val="28"/>
          <w:szCs w:val="28"/>
          <w:rtl/>
        </w:rPr>
      </w:pPr>
      <w:r w:rsidRPr="007C6F98">
        <w:rPr>
          <w:rFonts w:ascii="Sakkal Majalla" w:hAnsi="Sakkal Majalla" w:cs="Sakkal Majalla"/>
          <w:sz w:val="28"/>
          <w:szCs w:val="28"/>
          <w:rtl/>
        </w:rPr>
        <w:t xml:space="preserve">تختلف الدراسات في تركيزها وتطبيقها العملي، حيث تركز بعض الدراسات على الجوانب التقنية والإدارية في إدارة </w:t>
      </w:r>
      <w:proofErr w:type="gramStart"/>
      <w:r w:rsidRPr="007C6F98">
        <w:rPr>
          <w:rFonts w:ascii="Sakkal Majalla" w:hAnsi="Sakkal Majalla" w:cs="Sakkal Majalla"/>
          <w:sz w:val="28"/>
          <w:szCs w:val="28"/>
          <w:rtl/>
        </w:rPr>
        <w:t>مخاطر</w:t>
      </w:r>
      <w:proofErr w:type="gramEnd"/>
      <w:r w:rsidRPr="007C6F98">
        <w:rPr>
          <w:rFonts w:ascii="Sakkal Majalla" w:hAnsi="Sakkal Majalla" w:cs="Sakkal Majalla"/>
          <w:sz w:val="28"/>
          <w:szCs w:val="28"/>
          <w:rtl/>
        </w:rPr>
        <w:t xml:space="preserve"> الإنشاءات بشكل عام، مع إيلاء اهتمام خاص لمشاكل التكلفة والوقت، في حين تركز دراسات أخرى بشكل أعمق على المخاطر البيئية والطبيعية المرتبطة بالمناطق الساحلية والبحرية، مثل الكوارث البحرية وتأثيراتها على مشاريع البنية التحتية والاقتصاد الوطني. كما تختلف الدراسات من حيث المنهجية المستخدمة، فتتراوح بين الدراسات الكمية التي تعتمد على التحليل الإحصائي للبيانات وبين الدراسات التي تتبع أساليب تقييم وتطوير الأُطر النظرية والمفاهيمية بمشاركة الخبراء. علاوة على ذلك، تختلف </w:t>
      </w:r>
      <w:r w:rsidRPr="007C6F98">
        <w:rPr>
          <w:rFonts w:ascii="Sakkal Majalla" w:hAnsi="Sakkal Majalla" w:cs="Sakkal Majalla"/>
          <w:sz w:val="28"/>
          <w:szCs w:val="28"/>
          <w:rtl/>
        </w:rPr>
        <w:lastRenderedPageBreak/>
        <w:t>الدراسات في مدى شمولها لعوامل بيئية واجتماعية وثقافية تؤثر على إدارة المخاطر، حيث تشير بعض الدراسات إلى وجود ثغرات في استجابة السياسات لهذه العوامل في سياقات معينة</w:t>
      </w:r>
      <w:r w:rsidRPr="007C6F98">
        <w:rPr>
          <w:rFonts w:ascii="Sakkal Majalla" w:hAnsi="Sakkal Majalla" w:cs="Sakkal Majalla"/>
          <w:sz w:val="28"/>
          <w:szCs w:val="28"/>
        </w:rPr>
        <w:t>.</w:t>
      </w:r>
    </w:p>
    <w:p w14:paraId="25905FD6" w14:textId="77777777" w:rsidR="00595895" w:rsidRPr="007C6F98" w:rsidRDefault="00595895" w:rsidP="00595895">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2EB94E10" w14:textId="77777777" w:rsidR="00595895" w:rsidRPr="007C6F98" w:rsidRDefault="00595895" w:rsidP="00595895">
      <w:pPr>
        <w:spacing w:line="360" w:lineRule="auto"/>
        <w:jc w:val="both"/>
        <w:rPr>
          <w:rFonts w:ascii="Sakkal Majalla" w:hAnsi="Sakkal Majalla" w:cs="Sakkal Majalla"/>
          <w:sz w:val="28"/>
          <w:szCs w:val="28"/>
        </w:rPr>
      </w:pPr>
      <w:r w:rsidRPr="007C6F98">
        <w:rPr>
          <w:rFonts w:ascii="Sakkal Majalla" w:hAnsi="Sakkal Majalla" w:cs="Sakkal Majalla"/>
          <w:sz w:val="28"/>
          <w:szCs w:val="28"/>
          <w:rtl/>
        </w:rPr>
        <w:t>يأتي البحث الحالي ليملأ فجوات مهمة في الأدبيات السابقة، أبرزها نقص الدراسات التطبيقية التي تربط بين كفاءة إدارة المخاطر ونجاح مشاريع البنية التحتية في المناطق الساحلية، مع التركيز على السياق المحلي للهيئة الملكية في ينبع بالمملكة العربية السعودية. يميز البحث الحالي تطوير إطار شامل يأخذ بعين الاعتبار الخصائص الجغرافية والبيئية والاجتماعية الفريدة لهذه المناطق، وهو أمر لم يتم تناوله بشكل كافٍ في الدراسات السابقة التي كانت إما عامة أو تركز على مناطق أخرى أو على عوامل محددة فقط</w:t>
      </w:r>
      <w:r w:rsidRPr="007C6F98">
        <w:rPr>
          <w:rFonts w:ascii="Sakkal Majalla" w:hAnsi="Sakkal Majalla" w:cs="Sakkal Majalla"/>
          <w:sz w:val="28"/>
          <w:szCs w:val="28"/>
        </w:rPr>
        <w:t>.</w:t>
      </w:r>
    </w:p>
    <w:p w14:paraId="15F493EE" w14:textId="77777777" w:rsidR="00595895" w:rsidRPr="007C6F98" w:rsidRDefault="00595895" w:rsidP="00595895">
      <w:pPr>
        <w:spacing w:line="360" w:lineRule="auto"/>
        <w:jc w:val="both"/>
        <w:rPr>
          <w:rFonts w:ascii="Sakkal Majalla" w:hAnsi="Sakkal Majalla" w:cs="Sakkal Majalla"/>
          <w:sz w:val="28"/>
          <w:szCs w:val="28"/>
        </w:rPr>
      </w:pPr>
      <w:r w:rsidRPr="007C6F98">
        <w:rPr>
          <w:rFonts w:ascii="Sakkal Majalla" w:hAnsi="Sakkal Majalla" w:cs="Sakkal Majalla"/>
          <w:sz w:val="28"/>
          <w:szCs w:val="28"/>
          <w:rtl/>
        </w:rPr>
        <w:t>كما يعالج البحث نقص مشاركة أصحاب المصلحة والخبراء في تقييم وإدارة المخاطر، وهو ما يؤكد عليه البحث من خلال تطبيق منهجيات تفاعلية متعددة المراحل تدمج المعرفة الفنية مع الإدراك الميداني للمخاطر. بالإضافة إلى ذلك، يسلط البحث الضوء على أهمية دمج تقييم المرونة في مواجهة الكوارث البحرية ضمن إدارة المخاطر، مما يضيف بعدًا جديدًا ومتكاملاً للدراسات السابقة التي ركزت بشكل رئيسي على المخاطر التقليدية</w:t>
      </w:r>
      <w:r w:rsidRPr="007C6F98">
        <w:rPr>
          <w:rFonts w:ascii="Sakkal Majalla" w:hAnsi="Sakkal Majalla" w:cs="Sakkal Majalla"/>
          <w:sz w:val="28"/>
          <w:szCs w:val="28"/>
        </w:rPr>
        <w:t>.</w:t>
      </w:r>
    </w:p>
    <w:p w14:paraId="62DBDC50" w14:textId="77777777" w:rsidR="00595895" w:rsidRPr="007C6F98" w:rsidRDefault="00595895" w:rsidP="00595895">
      <w:pPr>
        <w:spacing w:line="360" w:lineRule="auto"/>
        <w:jc w:val="both"/>
        <w:rPr>
          <w:rFonts w:ascii="Sakkal Majalla" w:hAnsi="Sakkal Majalla" w:cs="Sakkal Majalla"/>
          <w:sz w:val="28"/>
          <w:szCs w:val="28"/>
        </w:rPr>
      </w:pPr>
      <w:r w:rsidRPr="007C6F98">
        <w:rPr>
          <w:rFonts w:ascii="Sakkal Majalla" w:hAnsi="Sakkal Majalla" w:cs="Sakkal Majalla"/>
          <w:sz w:val="28"/>
          <w:szCs w:val="28"/>
          <w:rtl/>
        </w:rPr>
        <w:t>يبرز البحث قيمة تحليل العلاقة بين متغيرات متعددة تشمل حدوث المخاطر، طبيعة مشاريع البنية التحتية، وتحقيق الأهداف، وهو تحليل شمولي يساعد على فهم أعمق لتأثير إدارة المخاطر على النجاح الفعلي للمشاريع، مما يوفر توصيات عملية تدعم اتخاذ القرار وتحسين الأداء في قطاع الإنشاءات بالمناطق الساحلية</w:t>
      </w:r>
      <w:r w:rsidRPr="007C6F98">
        <w:rPr>
          <w:rFonts w:ascii="Sakkal Majalla" w:hAnsi="Sakkal Majalla" w:cs="Sakkal Majalla"/>
          <w:sz w:val="28"/>
          <w:szCs w:val="28"/>
        </w:rPr>
        <w:t>.</w:t>
      </w:r>
    </w:p>
    <w:p w14:paraId="279FD483" w14:textId="77777777" w:rsidR="00595895" w:rsidRDefault="00595895" w:rsidP="00595895">
      <w:pPr>
        <w:spacing w:line="360" w:lineRule="auto"/>
        <w:jc w:val="both"/>
        <w:rPr>
          <w:rFonts w:ascii="Sakkal Majalla" w:hAnsi="Sakkal Majalla" w:cs="Sakkal Majalla"/>
          <w:sz w:val="28"/>
          <w:szCs w:val="28"/>
          <w:rtl/>
        </w:rPr>
      </w:pPr>
    </w:p>
    <w:p w14:paraId="350C0A96" w14:textId="77777777" w:rsidR="00595895" w:rsidRDefault="00595895" w:rsidP="00595895">
      <w:pPr>
        <w:spacing w:line="360" w:lineRule="auto"/>
        <w:jc w:val="both"/>
        <w:rPr>
          <w:rFonts w:ascii="Sakkal Majalla" w:hAnsi="Sakkal Majalla" w:cs="Sakkal Majalla"/>
          <w:sz w:val="28"/>
          <w:szCs w:val="28"/>
          <w:rtl/>
        </w:rPr>
      </w:pPr>
    </w:p>
    <w:p w14:paraId="33D2BCD9" w14:textId="77777777" w:rsidR="00595895" w:rsidRPr="007C6F98" w:rsidRDefault="00595895" w:rsidP="00595895">
      <w:pPr>
        <w:spacing w:line="360" w:lineRule="auto"/>
        <w:jc w:val="both"/>
        <w:rPr>
          <w:rFonts w:ascii="Sakkal Majalla" w:hAnsi="Sakkal Majalla" w:cs="Sakkal Majalla"/>
          <w:sz w:val="28"/>
          <w:szCs w:val="28"/>
          <w:rtl/>
        </w:rPr>
      </w:pPr>
    </w:p>
    <w:p w14:paraId="39A86B33" w14:textId="77777777" w:rsidR="00595895" w:rsidRDefault="00595895" w:rsidP="00595895">
      <w:pPr>
        <w:pStyle w:val="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03506510"/>
      <w:r w:rsidRPr="0000562A">
        <w:rPr>
          <w:rFonts w:ascii="Sakkal Majalla" w:hAnsi="Sakkal Majalla" w:cs="Sakkal Majalla"/>
          <w:b/>
          <w:bCs/>
          <w:color w:val="000000" w:themeColor="text1"/>
          <w:sz w:val="28"/>
          <w:szCs w:val="28"/>
          <w:rtl/>
        </w:rPr>
        <w:lastRenderedPageBreak/>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47"/>
    </w:p>
    <w:p w14:paraId="0D25538E" w14:textId="77777777" w:rsidR="00595895" w:rsidRDefault="00595895" w:rsidP="00595895">
      <w:pPr>
        <w:spacing w:after="0" w:line="360" w:lineRule="auto"/>
        <w:jc w:val="both"/>
        <w:rPr>
          <w:rFonts w:ascii="Sakkal Majalla" w:hAnsi="Sakkal Majalla" w:cs="Sakkal Majalla"/>
          <w:sz w:val="28"/>
          <w:szCs w:val="28"/>
          <w:rtl/>
        </w:rPr>
      </w:pPr>
      <w:r w:rsidRPr="00A15368">
        <w:rPr>
          <w:rFonts w:ascii="Sakkal Majalla" w:hAnsi="Sakkal Majalla" w:cs="Sakkal Majalla"/>
          <w:sz w:val="28"/>
          <w:szCs w:val="28"/>
          <w:rtl/>
        </w:rPr>
        <w:t>تستند هذه الدراسة إلى مجموعة من الأطر والمفاهيم النظرية التي تُسهم في بناء خلفية علمية لفهم وتحليل موضوع إدارة المخاطر في مشاريع البنية التحتية في المناطق الساحلية، مع تطبيق ذلك في بيئة الهيئة الملكية بينبع. تتكامل هذه المنطلقات مع طبيعة المشاريع محل الدراسة، وتوفر أساسًا لفهم التحديات، وتحليل الأداء، وتقديم توصيات قائمة على أسس معرفية وعملية راسخة</w:t>
      </w:r>
      <w:r w:rsidRPr="00A15368">
        <w:rPr>
          <w:rFonts w:ascii="Sakkal Majalla" w:hAnsi="Sakkal Majalla" w:cs="Sakkal Majalla"/>
          <w:sz w:val="28"/>
          <w:szCs w:val="28"/>
        </w:rPr>
        <w:t>.</w:t>
      </w:r>
    </w:p>
    <w:p w14:paraId="6C0321C2" w14:textId="77777777" w:rsidR="00595895" w:rsidRDefault="00595895" w:rsidP="00595895">
      <w:pPr>
        <w:spacing w:after="0" w:line="360" w:lineRule="auto"/>
        <w:jc w:val="both"/>
        <w:rPr>
          <w:rFonts w:ascii="Sakkal Majalla" w:hAnsi="Sakkal Majalla" w:cs="Sakkal Majalla"/>
          <w:sz w:val="28"/>
          <w:szCs w:val="28"/>
          <w:rtl/>
        </w:rPr>
      </w:pPr>
    </w:p>
    <w:p w14:paraId="4F331200" w14:textId="77777777" w:rsidR="00595895" w:rsidRDefault="00595895" w:rsidP="00595895">
      <w:pPr>
        <w:spacing w:after="0" w:line="360" w:lineRule="auto"/>
        <w:jc w:val="both"/>
        <w:rPr>
          <w:rtl/>
        </w:rPr>
      </w:pPr>
      <w:r>
        <w:object w:dxaOrig="9421" w:dyaOrig="4471" w14:anchorId="22A717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211.5pt" o:ole="">
            <v:imagedata r:id="rId9" o:title=""/>
          </v:shape>
          <o:OLEObject Type="Embed" ProgID="Visio.Drawing.15" ShapeID="_x0000_i1025" DrawAspect="Content" ObjectID="_1814360205" r:id="rId10"/>
        </w:object>
      </w:r>
    </w:p>
    <w:p w14:paraId="75467405" w14:textId="4D3E334F" w:rsidR="00595895" w:rsidRPr="00A15368" w:rsidRDefault="00595895" w:rsidP="00595895">
      <w:pPr>
        <w:pStyle w:val="aa"/>
        <w:jc w:val="center"/>
        <w:rPr>
          <w:rFonts w:ascii="Sakkal Majalla" w:hAnsi="Sakkal Majalla" w:cs="Sakkal Majalla"/>
          <w:sz w:val="28"/>
          <w:szCs w:val="28"/>
          <w:rtl/>
        </w:rPr>
      </w:pPr>
      <w:bookmarkStart w:id="48" w:name="_Toc20359150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16FA4">
        <w:rPr>
          <w:noProof/>
          <w:rtl/>
        </w:rPr>
        <w:t>1</w:t>
      </w:r>
      <w:r>
        <w:rPr>
          <w:rtl/>
        </w:rPr>
        <w:fldChar w:fldCharType="end"/>
      </w:r>
      <w:r>
        <w:rPr>
          <w:rFonts w:hint="cs"/>
          <w:rtl/>
          <w:lang w:bidi="ar-EG"/>
        </w:rPr>
        <w:t>: الإطار النظري للدراسة.</w:t>
      </w:r>
      <w:bookmarkEnd w:id="48"/>
    </w:p>
    <w:p w14:paraId="2ADDE4D8" w14:textId="77777777" w:rsidR="00595895" w:rsidRPr="00A15368" w:rsidRDefault="00595895" w:rsidP="00595895">
      <w:pPr>
        <w:pStyle w:val="a6"/>
        <w:numPr>
          <w:ilvl w:val="0"/>
          <w:numId w:val="8"/>
        </w:numPr>
        <w:spacing w:after="0" w:line="360" w:lineRule="auto"/>
        <w:jc w:val="both"/>
        <w:rPr>
          <w:rFonts w:ascii="Sakkal Majalla" w:hAnsi="Sakkal Majalla" w:cs="Sakkal Majalla"/>
          <w:b/>
          <w:bCs/>
          <w:sz w:val="28"/>
          <w:szCs w:val="28"/>
        </w:rPr>
      </w:pPr>
      <w:r w:rsidRPr="00A15368">
        <w:rPr>
          <w:rFonts w:ascii="Sakkal Majalla" w:hAnsi="Sakkal Majalla" w:cs="Sakkal Majalla"/>
          <w:b/>
          <w:bCs/>
          <w:sz w:val="28"/>
          <w:szCs w:val="28"/>
        </w:rPr>
        <w:t xml:space="preserve"> </w:t>
      </w:r>
      <w:r w:rsidRPr="00A15368">
        <w:rPr>
          <w:rFonts w:ascii="Sakkal Majalla" w:hAnsi="Sakkal Majalla" w:cs="Sakkal Majalla"/>
          <w:b/>
          <w:bCs/>
          <w:sz w:val="28"/>
          <w:szCs w:val="28"/>
          <w:rtl/>
        </w:rPr>
        <w:t>مفهوم إدارة المخاطر في المشاريع</w:t>
      </w:r>
    </w:p>
    <w:p w14:paraId="1DA10438" w14:textId="77777777" w:rsidR="00595895" w:rsidRPr="00A15368" w:rsidRDefault="00595895" w:rsidP="00595895">
      <w:pPr>
        <w:spacing w:after="0" w:line="360" w:lineRule="auto"/>
        <w:jc w:val="both"/>
        <w:rPr>
          <w:rFonts w:ascii="Sakkal Majalla" w:hAnsi="Sakkal Majalla" w:cs="Sakkal Majalla"/>
          <w:sz w:val="28"/>
          <w:szCs w:val="28"/>
        </w:rPr>
      </w:pPr>
      <w:r w:rsidRPr="00A15368">
        <w:rPr>
          <w:rFonts w:ascii="Sakkal Majalla" w:hAnsi="Sakkal Majalla" w:cs="Sakkal Majalla"/>
          <w:sz w:val="28"/>
          <w:szCs w:val="28"/>
          <w:rtl/>
        </w:rPr>
        <w:t>إدارة المخاطر تُعد من الركائز الأساسية في إدارة المشاريع الحديثة، وهي عملية منهجية تهدف إلى تحديد وتقييم وتحليل المخاطر المحتملة التي قد تؤثر على تحقيق أهداف المشروع، ومن ثم اتخاذ التدابير الوقائية أو التصحيحية للتعامل معها. هذه العملية تبدأ من المراحل الأولى لتخطيط المشروع، ولا تقتصر على مرحلة واحدة، بل تستمر طوال دورة حياة المشروع حتى الإغلاق. وتتمثل أهمية إدارة المخاطر في قدرتها على تقليل الآثار السلبية غير المتوقعة، وتعزيز قدرة المشروع على الاستجابة السريعة للتغيرات. كما أنها تسهم في دعم اتخاذ القرار، من خلال توفير رؤية واضحة حول مصادر التهديد، والفرص المحتملة، ومستوى التأثير المتوقع. وكلما كانت إدارة المخاطر أكثر تنظيمًا وفعالية، زادت فرص نجاح المشروع من حيث الالتزام بالتكلفة والجودة والوقت، وهو ما يبرز أهميتها في بيئة المشاريع المعقدة كالتي تُدار في المدن الصناعية الساحلية مثل ينبع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0834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02FC">
            <w:rPr>
              <w:rFonts w:ascii="Sakkal Majalla" w:hAnsi="Sakkal Majalla" w:cs="Sakkal Majalla" w:hint="cs"/>
              <w:noProof/>
              <w:sz w:val="28"/>
              <w:szCs w:val="28"/>
              <w:rtl/>
              <w:lang w:bidi="ar-EG"/>
            </w:rPr>
            <w:t>(</w:t>
          </w:r>
          <w:r w:rsidRPr="006502FC">
            <w:rPr>
              <w:rFonts w:ascii="Sakkal Majalla" w:hAnsi="Sakkal Majalla" w:cs="Sakkal Majalla" w:hint="cs"/>
              <w:noProof/>
              <w:sz w:val="28"/>
              <w:szCs w:val="28"/>
              <w:lang w:bidi="ar-EG"/>
            </w:rPr>
            <w:t>Schwartz</w:t>
          </w:r>
          <w:r w:rsidRPr="006502F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15368">
        <w:rPr>
          <w:rFonts w:ascii="Sakkal Majalla" w:hAnsi="Sakkal Majalla" w:cs="Sakkal Majalla"/>
          <w:sz w:val="28"/>
          <w:szCs w:val="28"/>
        </w:rPr>
        <w:t>.</w:t>
      </w:r>
    </w:p>
    <w:p w14:paraId="452B9257" w14:textId="77777777" w:rsidR="00595895" w:rsidRPr="00A15368" w:rsidRDefault="00595895" w:rsidP="00595895">
      <w:pPr>
        <w:pStyle w:val="a6"/>
        <w:numPr>
          <w:ilvl w:val="0"/>
          <w:numId w:val="8"/>
        </w:numPr>
        <w:spacing w:after="0" w:line="360" w:lineRule="auto"/>
        <w:jc w:val="both"/>
        <w:rPr>
          <w:rFonts w:ascii="Sakkal Majalla" w:hAnsi="Sakkal Majalla" w:cs="Sakkal Majalla"/>
          <w:b/>
          <w:bCs/>
          <w:sz w:val="28"/>
          <w:szCs w:val="28"/>
        </w:rPr>
      </w:pPr>
      <w:r w:rsidRPr="00A15368">
        <w:rPr>
          <w:rFonts w:ascii="Sakkal Majalla" w:hAnsi="Sakkal Majalla" w:cs="Sakkal Majalla"/>
          <w:b/>
          <w:bCs/>
          <w:sz w:val="28"/>
          <w:szCs w:val="28"/>
        </w:rPr>
        <w:lastRenderedPageBreak/>
        <w:t xml:space="preserve"> </w:t>
      </w:r>
      <w:r w:rsidRPr="00A15368">
        <w:rPr>
          <w:rFonts w:ascii="Sakkal Majalla" w:hAnsi="Sakkal Majalla" w:cs="Sakkal Majalla"/>
          <w:b/>
          <w:bCs/>
          <w:sz w:val="28"/>
          <w:szCs w:val="28"/>
          <w:rtl/>
        </w:rPr>
        <w:t>طبيعة المخاطر في مشاريع البنية التحتية الساحلية</w:t>
      </w:r>
    </w:p>
    <w:p w14:paraId="3399DDB6" w14:textId="77777777" w:rsidR="00595895" w:rsidRPr="00A15368" w:rsidRDefault="00595895" w:rsidP="00595895">
      <w:pPr>
        <w:spacing w:after="0" w:line="360" w:lineRule="auto"/>
        <w:jc w:val="both"/>
        <w:rPr>
          <w:rFonts w:ascii="Sakkal Majalla" w:hAnsi="Sakkal Majalla" w:cs="Sakkal Majalla"/>
          <w:sz w:val="28"/>
          <w:szCs w:val="28"/>
        </w:rPr>
      </w:pPr>
      <w:r w:rsidRPr="00A15368">
        <w:rPr>
          <w:rFonts w:ascii="Sakkal Majalla" w:hAnsi="Sakkal Majalla" w:cs="Sakkal Majalla"/>
          <w:sz w:val="28"/>
          <w:szCs w:val="28"/>
          <w:rtl/>
        </w:rPr>
        <w:t>مشاريع البنية التحتية في المناطق الساحلية تتميز بخصوصية بيئية وفنية تجعلها أكثر عرضة للمخاطر مقارنة بالمشاريع في المناطق الداخلية. البيئة الساحلية تتسم بارتفاع نسب الرطوبة والملوحة، ما يؤدي إلى تآكل المواد الإنشائية والمعدات بشكل أسرع. كما أن هذه المناطق معرضة لتغيرات مناخية مفاجئة كالعواصف البحرية، وارتفاع منسوب المياه، والفيضانات، وكلها عوامل تهدد استقرار المشروع وأمانه الإنشائي. إلى جانب ذلك، فإن الطبيعة الجيولوجية للتربة الساحلية قد تكون ضعيفة أو غير مستقرة، ما يستدعي حلولًا هندسية متقدمة ومعالجات فنية خاصة. كما تبرز تحديات أخرى تتعلق بالحفاظ على البيئة البحرية، واحترام التشريعات البيئية المحلية والدولية، والتعامل مع تأثيرات الصناعات القريبة على النظم البيئية. هذه الطبيعة المعقدة للمخاطر في المشاريع الساحلية تتطلب إدارات محترفة قادرة على التنبؤ بالمخاطر والتعامل معها بخطط مدروسة تراعي البيئة والموارد والبنية الاقتصادية والاجتماعية المحيطة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50480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Xia231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02FC">
            <w:rPr>
              <w:rFonts w:ascii="Sakkal Majalla" w:hAnsi="Sakkal Majalla" w:cs="Sakkal Majalla" w:hint="cs"/>
              <w:noProof/>
              <w:sz w:val="28"/>
              <w:szCs w:val="28"/>
              <w:rtl/>
              <w:lang w:bidi="ar-EG"/>
            </w:rPr>
            <w:t>(</w:t>
          </w:r>
          <w:r w:rsidRPr="006502FC">
            <w:rPr>
              <w:rFonts w:ascii="Sakkal Majalla" w:hAnsi="Sakkal Majalla" w:cs="Sakkal Majalla" w:hint="cs"/>
              <w:noProof/>
              <w:sz w:val="28"/>
              <w:szCs w:val="28"/>
              <w:lang w:bidi="ar-EG"/>
            </w:rPr>
            <w:t>Xiang</w:t>
          </w:r>
          <w:r w:rsidRPr="006502F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15368">
        <w:rPr>
          <w:rFonts w:ascii="Sakkal Majalla" w:hAnsi="Sakkal Majalla" w:cs="Sakkal Majalla"/>
          <w:sz w:val="28"/>
          <w:szCs w:val="28"/>
        </w:rPr>
        <w:t>.</w:t>
      </w:r>
      <w:r>
        <w:rPr>
          <w:rFonts w:ascii="Sakkal Majalla" w:hAnsi="Sakkal Majalla" w:cs="Sakkal Majalla" w:hint="cs"/>
          <w:sz w:val="28"/>
          <w:szCs w:val="28"/>
          <w:rtl/>
        </w:rPr>
        <w:t xml:space="preserve"> </w:t>
      </w:r>
    </w:p>
    <w:p w14:paraId="30DB5B3F" w14:textId="77777777" w:rsidR="00595895" w:rsidRPr="00A15368" w:rsidRDefault="00595895" w:rsidP="00595895">
      <w:pPr>
        <w:pStyle w:val="a6"/>
        <w:numPr>
          <w:ilvl w:val="0"/>
          <w:numId w:val="8"/>
        </w:numPr>
        <w:spacing w:after="0" w:line="360" w:lineRule="auto"/>
        <w:jc w:val="both"/>
        <w:rPr>
          <w:rFonts w:ascii="Sakkal Majalla" w:hAnsi="Sakkal Majalla" w:cs="Sakkal Majalla"/>
          <w:b/>
          <w:bCs/>
          <w:sz w:val="28"/>
          <w:szCs w:val="28"/>
        </w:rPr>
      </w:pPr>
      <w:r w:rsidRPr="00A15368">
        <w:rPr>
          <w:rFonts w:ascii="Sakkal Majalla" w:hAnsi="Sakkal Majalla" w:cs="Sakkal Majalla"/>
          <w:b/>
          <w:bCs/>
          <w:sz w:val="28"/>
          <w:szCs w:val="28"/>
          <w:rtl/>
        </w:rPr>
        <w:t>الأطر النظرية لإدارة المخاطر</w:t>
      </w:r>
    </w:p>
    <w:p w14:paraId="6A484857" w14:textId="77777777" w:rsidR="00595895" w:rsidRPr="00A15368" w:rsidRDefault="00595895" w:rsidP="00595895">
      <w:pPr>
        <w:spacing w:after="0" w:line="360" w:lineRule="auto"/>
        <w:jc w:val="both"/>
        <w:rPr>
          <w:rFonts w:ascii="Sakkal Majalla" w:hAnsi="Sakkal Majalla" w:cs="Sakkal Majalla"/>
          <w:sz w:val="28"/>
          <w:szCs w:val="28"/>
        </w:rPr>
      </w:pPr>
      <w:r w:rsidRPr="00A15368">
        <w:rPr>
          <w:rFonts w:ascii="Sakkal Majalla" w:hAnsi="Sakkal Majalla" w:cs="Sakkal Majalla"/>
          <w:sz w:val="28"/>
          <w:szCs w:val="28"/>
          <w:rtl/>
        </w:rPr>
        <w:t>تعتمد الدراسة على مجموعة من الأطر النظرية المعترف بها دوليًا في مجال إدارة المخاطر، أبرزها إطار معهد إدارة المشاريع</w:t>
      </w:r>
      <w:r w:rsidRPr="00A15368">
        <w:rPr>
          <w:rFonts w:ascii="Sakkal Majalla" w:hAnsi="Sakkal Majalla" w:cs="Sakkal Majalla"/>
          <w:sz w:val="28"/>
          <w:szCs w:val="28"/>
        </w:rPr>
        <w:t xml:space="preserve"> (PMBOK)</w:t>
      </w:r>
      <w:r w:rsidRPr="00A15368">
        <w:rPr>
          <w:rFonts w:ascii="Sakkal Majalla" w:hAnsi="Sakkal Majalla" w:cs="Sakkal Majalla"/>
          <w:sz w:val="28"/>
          <w:szCs w:val="28"/>
          <w:rtl/>
        </w:rPr>
        <w:t>، الذي يقدم خطوات منظمة لإدارة المخاطر تشمل التحديد والتحليل والتخطيط للاستجابة والرصد والتحديث المستمر. كما يُعتبر معيار</w:t>
      </w:r>
      <w:r w:rsidRPr="00A15368">
        <w:rPr>
          <w:rFonts w:ascii="Sakkal Majalla" w:hAnsi="Sakkal Majalla" w:cs="Sakkal Majalla"/>
          <w:sz w:val="28"/>
          <w:szCs w:val="28"/>
        </w:rPr>
        <w:t xml:space="preserve"> ISO 31000 </w:t>
      </w:r>
      <w:r w:rsidRPr="00A15368">
        <w:rPr>
          <w:rFonts w:ascii="Sakkal Majalla" w:hAnsi="Sakkal Majalla" w:cs="Sakkal Majalla"/>
          <w:sz w:val="28"/>
          <w:szCs w:val="28"/>
          <w:rtl/>
        </w:rPr>
        <w:t>إطارًا مرجعيًا عالميًا لإدارة المخاطر، ويعزز فكرة دمج إدارة المخاطر ضمن كل مستويات صنع القرار في المؤسسات، وليس فقط كممارسة إجرائية داخل المشاريع. بالإضافة إلى ذلك، هناك نماذج تعتمد على مصفوفات تحليل الاحتمال والتأثير التي تُستخدم لتصنيف المخاطر وفقًا لدرجة خطورتها، وهو ما يسمح بوضع الأولويات واتخاذ التدابير المناسبة. هذه الأطر تتيح إمكانية تقييم مدى نضج نظم إدارة المخاطر لدى الهيئة الملكية بينبع، من خلال المقارنة بين الممارسات المطبقة حاليًا وما تنص عليه المعايير العالمية، وبالتالي الكشف عن فرص التحسين والتطوير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49699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Jam16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02FC">
            <w:rPr>
              <w:rFonts w:ascii="Sakkal Majalla" w:hAnsi="Sakkal Majalla" w:cs="Sakkal Majalla" w:hint="cs"/>
              <w:noProof/>
              <w:sz w:val="28"/>
              <w:szCs w:val="28"/>
              <w:rtl/>
              <w:lang w:bidi="ar-EG"/>
            </w:rPr>
            <w:t>(</w:t>
          </w:r>
          <w:r w:rsidRPr="006502FC">
            <w:rPr>
              <w:rFonts w:ascii="Sakkal Majalla" w:hAnsi="Sakkal Majalla" w:cs="Sakkal Majalla" w:hint="cs"/>
              <w:noProof/>
              <w:sz w:val="28"/>
              <w:szCs w:val="28"/>
              <w:lang w:bidi="ar-EG"/>
            </w:rPr>
            <w:t>Jamali</w:t>
          </w:r>
          <w:r w:rsidRPr="006502FC">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A15368">
        <w:rPr>
          <w:rFonts w:ascii="Sakkal Majalla" w:hAnsi="Sakkal Majalla" w:cs="Sakkal Majalla"/>
          <w:sz w:val="28"/>
          <w:szCs w:val="28"/>
        </w:rPr>
        <w:t>.</w:t>
      </w:r>
    </w:p>
    <w:p w14:paraId="720C243E" w14:textId="77777777" w:rsidR="00595895" w:rsidRPr="00A15368" w:rsidRDefault="00595895" w:rsidP="00595895">
      <w:pPr>
        <w:pStyle w:val="a6"/>
        <w:numPr>
          <w:ilvl w:val="0"/>
          <w:numId w:val="8"/>
        </w:numPr>
        <w:spacing w:after="0" w:line="360" w:lineRule="auto"/>
        <w:jc w:val="both"/>
        <w:rPr>
          <w:rFonts w:ascii="Sakkal Majalla" w:hAnsi="Sakkal Majalla" w:cs="Sakkal Majalla"/>
          <w:b/>
          <w:bCs/>
          <w:sz w:val="28"/>
          <w:szCs w:val="28"/>
        </w:rPr>
      </w:pPr>
      <w:r w:rsidRPr="00A15368">
        <w:rPr>
          <w:rFonts w:ascii="Sakkal Majalla" w:hAnsi="Sakkal Majalla" w:cs="Sakkal Majalla"/>
          <w:b/>
          <w:bCs/>
          <w:sz w:val="28"/>
          <w:szCs w:val="28"/>
        </w:rPr>
        <w:t xml:space="preserve"> </w:t>
      </w:r>
      <w:r w:rsidRPr="00A15368">
        <w:rPr>
          <w:rFonts w:ascii="Sakkal Majalla" w:hAnsi="Sakkal Majalla" w:cs="Sakkal Majalla"/>
          <w:b/>
          <w:bCs/>
          <w:sz w:val="28"/>
          <w:szCs w:val="28"/>
          <w:rtl/>
        </w:rPr>
        <w:t>العلاقة بين إدارة المخاطر ونجاح المشروع</w:t>
      </w:r>
    </w:p>
    <w:p w14:paraId="03FF17D1" w14:textId="2E177048" w:rsidR="00595895" w:rsidRPr="00A15368" w:rsidRDefault="00595895" w:rsidP="00595895">
      <w:pPr>
        <w:spacing w:after="0" w:line="360" w:lineRule="auto"/>
        <w:jc w:val="both"/>
        <w:rPr>
          <w:rFonts w:ascii="Sakkal Majalla" w:hAnsi="Sakkal Majalla" w:cs="Sakkal Majalla"/>
          <w:sz w:val="28"/>
          <w:szCs w:val="28"/>
        </w:rPr>
      </w:pPr>
      <w:r w:rsidRPr="00A15368">
        <w:rPr>
          <w:rFonts w:ascii="Sakkal Majalla" w:hAnsi="Sakkal Majalla" w:cs="Sakkal Majalla"/>
          <w:sz w:val="28"/>
          <w:szCs w:val="28"/>
          <w:rtl/>
        </w:rPr>
        <w:t xml:space="preserve">تشير الأدبيات المتخصصة في إدارة المشاريع إلى أن هناك علاقة وثيقة بين كفاءة إدارة المخاطر ونجاح المشروع في تحقيق أهدافه. فالمشاريع التي تتبنى إدارة فعالة للمخاطر قادرة على التنبؤ بالمشكلات المحتملة، ووضع استراتيجيات للوقاية منها أو التخفيف من آثارها، مما يؤدي إلى تحسن في الأداء العام للمشروع. هذا الأداء يشمل الالتزام بالوقت المحدد، وضبط التكلفة </w:t>
      </w:r>
      <w:r w:rsidRPr="00A15368">
        <w:rPr>
          <w:rFonts w:ascii="Sakkal Majalla" w:hAnsi="Sakkal Majalla" w:cs="Sakkal Majalla"/>
          <w:sz w:val="28"/>
          <w:szCs w:val="28"/>
          <w:rtl/>
        </w:rPr>
        <w:lastRenderedPageBreak/>
        <w:t>ضمن الميزانية المرصودة، وضمان جودة التنفيذ وفقًا للمعايير الفنية المطلوبة. كما أن إدارة المخاطر تتيح إدارة أفضل للموارد، وتحسين التواصل بين الفرق المختلفة، وتقوية قدرة المشروع على التكيف مع المتغيرات. في المقابل، يؤدي غياب أو ضعف إدارة المخاطر إلى زيادة التعثرات والتأخير وارتفاع التكلفة وضعف الجودة، ما يهدد استدامة المشروع وفاعليته. لذا، فإن فهم العلاقة بين إدارة المخاطر ونجاح المشروع يُعد أحد الأسس التي تنطلق منها هذه الدراسة لتقييم واقع مشاريع الهيئة الملكية بينبع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2293798"/>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Fin20 \l 3073 </w:instrText>
          </w:r>
          <w:r>
            <w:rPr>
              <w:rFonts w:ascii="Sakkal Majalla" w:hAnsi="Sakkal Majalla" w:cs="Sakkal Majalla"/>
              <w:sz w:val="28"/>
              <w:szCs w:val="28"/>
              <w:rtl/>
            </w:rPr>
            <w:fldChar w:fldCharType="separate"/>
          </w:r>
          <w:r w:rsidRPr="006502FC">
            <w:rPr>
              <w:rFonts w:ascii="Sakkal Majalla" w:hAnsi="Sakkal Majalla" w:cs="Sakkal Majalla" w:hint="cs"/>
              <w:noProof/>
              <w:sz w:val="28"/>
              <w:szCs w:val="28"/>
              <w:rtl/>
            </w:rPr>
            <w:t>(</w:t>
          </w:r>
          <w:r w:rsidRPr="006502FC">
            <w:rPr>
              <w:rFonts w:ascii="Sakkal Majalla" w:hAnsi="Sakkal Majalla" w:cs="Sakkal Majalla" w:hint="cs"/>
              <w:noProof/>
              <w:sz w:val="28"/>
              <w:szCs w:val="28"/>
            </w:rPr>
            <w:t>Rodríguez-Rivero</w:t>
          </w:r>
          <w:r w:rsidRPr="006502FC">
            <w:rPr>
              <w:rFonts w:ascii="Sakkal Majalla" w:hAnsi="Sakkal Majalla" w:cs="Sakkal Majalla" w:hint="cs"/>
              <w:noProof/>
              <w:sz w:val="28"/>
              <w:szCs w:val="28"/>
              <w:rtl/>
            </w:rPr>
            <w:t>، 2020)</w:t>
          </w:r>
          <w:r>
            <w:rPr>
              <w:rFonts w:ascii="Sakkal Majalla" w:hAnsi="Sakkal Majalla" w:cs="Sakkal Majalla"/>
              <w:sz w:val="28"/>
              <w:szCs w:val="28"/>
              <w:rtl/>
            </w:rPr>
            <w:fldChar w:fldCharType="end"/>
          </w:r>
        </w:sdtContent>
      </w:sdt>
      <w:r w:rsidRPr="00A15368">
        <w:rPr>
          <w:rFonts w:ascii="Sakkal Majalla" w:hAnsi="Sakkal Majalla" w:cs="Sakkal Majalla"/>
          <w:sz w:val="28"/>
          <w:szCs w:val="28"/>
        </w:rPr>
        <w:t>.</w:t>
      </w:r>
      <w:r>
        <w:rPr>
          <w:rFonts w:ascii="Sakkal Majalla" w:hAnsi="Sakkal Majalla" w:cs="Sakkal Majalla" w:hint="cs"/>
          <w:sz w:val="28"/>
          <w:szCs w:val="28"/>
          <w:rtl/>
        </w:rPr>
        <w:t xml:space="preserve"> </w:t>
      </w:r>
    </w:p>
    <w:p w14:paraId="6C4165CB" w14:textId="77777777" w:rsidR="00595895" w:rsidRPr="00A15368" w:rsidRDefault="00595895" w:rsidP="00595895">
      <w:pPr>
        <w:pStyle w:val="a6"/>
        <w:numPr>
          <w:ilvl w:val="0"/>
          <w:numId w:val="8"/>
        </w:numPr>
        <w:spacing w:after="0" w:line="360" w:lineRule="auto"/>
        <w:jc w:val="both"/>
        <w:rPr>
          <w:rFonts w:ascii="Sakkal Majalla" w:hAnsi="Sakkal Majalla" w:cs="Sakkal Majalla"/>
          <w:b/>
          <w:bCs/>
          <w:sz w:val="28"/>
          <w:szCs w:val="28"/>
        </w:rPr>
      </w:pPr>
      <w:r w:rsidRPr="00A15368">
        <w:rPr>
          <w:rFonts w:ascii="Sakkal Majalla" w:hAnsi="Sakkal Majalla" w:cs="Sakkal Majalla"/>
          <w:b/>
          <w:bCs/>
          <w:sz w:val="28"/>
          <w:szCs w:val="28"/>
        </w:rPr>
        <w:t xml:space="preserve"> </w:t>
      </w:r>
      <w:r w:rsidRPr="00A15368">
        <w:rPr>
          <w:rFonts w:ascii="Sakkal Majalla" w:hAnsi="Sakkal Majalla" w:cs="Sakkal Majalla"/>
          <w:b/>
          <w:bCs/>
          <w:sz w:val="28"/>
          <w:szCs w:val="28"/>
          <w:rtl/>
        </w:rPr>
        <w:t>السياق السعودي وأهمية التقييم المؤسسي</w:t>
      </w:r>
    </w:p>
    <w:p w14:paraId="23EB17C8" w14:textId="77777777" w:rsidR="00595895" w:rsidRPr="00A15368" w:rsidRDefault="00595895" w:rsidP="00595895">
      <w:pPr>
        <w:spacing w:after="0" w:line="360" w:lineRule="auto"/>
        <w:jc w:val="both"/>
        <w:rPr>
          <w:rFonts w:ascii="Sakkal Majalla" w:hAnsi="Sakkal Majalla" w:cs="Sakkal Majalla"/>
          <w:sz w:val="28"/>
          <w:szCs w:val="28"/>
        </w:rPr>
      </w:pPr>
      <w:r w:rsidRPr="00A15368">
        <w:rPr>
          <w:rFonts w:ascii="Sakkal Majalla" w:hAnsi="Sakkal Majalla" w:cs="Sakkal Majalla"/>
          <w:sz w:val="28"/>
          <w:szCs w:val="28"/>
          <w:rtl/>
        </w:rPr>
        <w:t>في ظل رؤية المملكة العربية السعودية 2030، أصبحت مشاريع البنية التحتية جزءًا محوريًا من التنمية الاقتصادية والاجتماعية، لا سيما في المناطق الصناعية والساحلية مثل ينبع. ويُنظر إلى كفاءة إدارة هذه المشاريع كمؤشر مهم على مستوى النضج المؤسسي، ومدى الالتزام بالحوكمة والإدارة الفعالة. ومع تزايد الإنفاق الحكومي والاستثمارات في هذا القطاع، تتزايد الحاجة إلى أدوات تقييم دقيقة وممارسات مؤسسية راسخة تضمن الاستخدام الأمثل للموارد، وتقليل الفاقد، وتحقيق الأهداف الوطنية. الهيئة الملكية بينبع، بصفتها جهة إشرافية وتنفيذية على مشاريع حيوية، تُعد نموذجًا مثاليًا لدراسة وتقييم مدى تطبيق ممارسات إدارة المخاطر، وهو ما يمنح هذه الدراسة بعدًا عمليًا يعزز من قيمتها العلمية والمهنية، ويساعد في تطوير منهجيات قادرة على خدمة مشاريع مماثلة في مناطق أخرى داخل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6320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02FC">
            <w:rPr>
              <w:rFonts w:ascii="Sakkal Majalla" w:hAnsi="Sakkal Majalla" w:cs="Sakkal Majalla" w:hint="cs"/>
              <w:noProof/>
              <w:sz w:val="28"/>
              <w:szCs w:val="28"/>
              <w:rtl/>
              <w:lang w:bidi="ar-EG"/>
            </w:rPr>
            <w:t>(</w:t>
          </w:r>
          <w:r w:rsidRPr="006502FC">
            <w:rPr>
              <w:rFonts w:ascii="Sakkal Majalla" w:hAnsi="Sakkal Majalla" w:cs="Sakkal Majalla" w:hint="cs"/>
              <w:noProof/>
              <w:sz w:val="28"/>
              <w:szCs w:val="28"/>
              <w:lang w:bidi="ar-EG"/>
            </w:rPr>
            <w:t>Farag</w:t>
          </w:r>
          <w:r w:rsidRPr="006502FC">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A15368">
        <w:rPr>
          <w:rFonts w:ascii="Sakkal Majalla" w:hAnsi="Sakkal Majalla" w:cs="Sakkal Majalla"/>
          <w:sz w:val="28"/>
          <w:szCs w:val="28"/>
        </w:rPr>
        <w:t>.</w:t>
      </w:r>
    </w:p>
    <w:p w14:paraId="0CFC1107" w14:textId="77777777" w:rsidR="00595895" w:rsidRPr="00B43EC3" w:rsidRDefault="00595895" w:rsidP="00595895">
      <w:pPr>
        <w:rPr>
          <w:rtl/>
        </w:rPr>
      </w:pPr>
    </w:p>
    <w:p w14:paraId="3D25E3F4" w14:textId="77777777" w:rsidR="00595895" w:rsidRDefault="00595895" w:rsidP="00595895">
      <w:pPr>
        <w:tabs>
          <w:tab w:val="left" w:pos="1854"/>
        </w:tabs>
        <w:spacing w:line="240" w:lineRule="auto"/>
        <w:rPr>
          <w:rFonts w:ascii="Simplified Arabic" w:hAnsi="Simplified Arabic" w:cs="Simplified Arabic"/>
          <w:b/>
          <w:bCs/>
          <w:sz w:val="10"/>
          <w:szCs w:val="10"/>
          <w:rtl/>
        </w:rPr>
      </w:pPr>
    </w:p>
    <w:p w14:paraId="71A6DA22" w14:textId="77777777" w:rsidR="00595895" w:rsidRDefault="00595895" w:rsidP="00595895">
      <w:pPr>
        <w:tabs>
          <w:tab w:val="left" w:pos="1854"/>
        </w:tabs>
        <w:spacing w:line="240" w:lineRule="auto"/>
        <w:rPr>
          <w:rFonts w:ascii="Simplified Arabic" w:hAnsi="Simplified Arabic" w:cs="Simplified Arabic"/>
          <w:b/>
          <w:bCs/>
          <w:sz w:val="10"/>
          <w:szCs w:val="10"/>
          <w:rtl/>
        </w:rPr>
      </w:pPr>
    </w:p>
    <w:p w14:paraId="290B4A08" w14:textId="77777777" w:rsidR="00595895" w:rsidRDefault="00595895" w:rsidP="00595895">
      <w:pPr>
        <w:tabs>
          <w:tab w:val="left" w:pos="1854"/>
        </w:tabs>
        <w:spacing w:line="240" w:lineRule="auto"/>
        <w:rPr>
          <w:rFonts w:ascii="Simplified Arabic" w:hAnsi="Simplified Arabic" w:cs="Simplified Arabic"/>
          <w:b/>
          <w:bCs/>
          <w:sz w:val="10"/>
          <w:szCs w:val="10"/>
          <w:rtl/>
        </w:rPr>
      </w:pPr>
    </w:p>
    <w:p w14:paraId="3123DC2A" w14:textId="77777777" w:rsidR="00595895" w:rsidRDefault="00595895" w:rsidP="00595895">
      <w:pPr>
        <w:tabs>
          <w:tab w:val="left" w:pos="1854"/>
        </w:tabs>
        <w:spacing w:line="240" w:lineRule="auto"/>
        <w:rPr>
          <w:rFonts w:ascii="Simplified Arabic" w:hAnsi="Simplified Arabic" w:cs="Simplified Arabic"/>
          <w:b/>
          <w:bCs/>
          <w:sz w:val="10"/>
          <w:szCs w:val="10"/>
          <w:rtl/>
        </w:rPr>
      </w:pPr>
    </w:p>
    <w:p w14:paraId="47C20722" w14:textId="77777777" w:rsidR="00595895" w:rsidRDefault="00595895" w:rsidP="00595895">
      <w:pPr>
        <w:tabs>
          <w:tab w:val="left" w:pos="1854"/>
        </w:tabs>
        <w:spacing w:line="240" w:lineRule="auto"/>
        <w:rPr>
          <w:rFonts w:ascii="Simplified Arabic" w:hAnsi="Simplified Arabic" w:cs="Simplified Arabic"/>
          <w:b/>
          <w:bCs/>
          <w:sz w:val="10"/>
          <w:szCs w:val="10"/>
          <w:rtl/>
        </w:rPr>
      </w:pPr>
    </w:p>
    <w:p w14:paraId="79986EF3" w14:textId="77777777" w:rsidR="00595895" w:rsidRDefault="00595895" w:rsidP="00595895">
      <w:pPr>
        <w:tabs>
          <w:tab w:val="left" w:pos="1854"/>
        </w:tabs>
        <w:spacing w:line="240" w:lineRule="auto"/>
        <w:rPr>
          <w:rFonts w:ascii="Simplified Arabic" w:hAnsi="Simplified Arabic" w:cs="Simplified Arabic"/>
          <w:b/>
          <w:bCs/>
          <w:sz w:val="10"/>
          <w:szCs w:val="10"/>
          <w:rtl/>
        </w:rPr>
      </w:pPr>
    </w:p>
    <w:p w14:paraId="67E56B0B" w14:textId="77777777" w:rsidR="00595895" w:rsidRDefault="00595895" w:rsidP="00595895">
      <w:pPr>
        <w:tabs>
          <w:tab w:val="left" w:pos="1854"/>
        </w:tabs>
        <w:spacing w:line="240" w:lineRule="auto"/>
        <w:rPr>
          <w:rFonts w:ascii="Simplified Arabic" w:hAnsi="Simplified Arabic" w:cs="Simplified Arabic"/>
          <w:b/>
          <w:bCs/>
          <w:sz w:val="10"/>
          <w:szCs w:val="10"/>
          <w:rtl/>
        </w:rPr>
      </w:pPr>
    </w:p>
    <w:p w14:paraId="67486E1E" w14:textId="77777777" w:rsidR="00595895" w:rsidRDefault="00595895" w:rsidP="00595895">
      <w:pPr>
        <w:tabs>
          <w:tab w:val="left" w:pos="1854"/>
        </w:tabs>
        <w:spacing w:line="240" w:lineRule="auto"/>
        <w:rPr>
          <w:rFonts w:ascii="Simplified Arabic" w:hAnsi="Simplified Arabic" w:cs="Simplified Arabic"/>
          <w:b/>
          <w:bCs/>
          <w:sz w:val="10"/>
          <w:szCs w:val="10"/>
          <w:rtl/>
        </w:rPr>
      </w:pPr>
    </w:p>
    <w:p w14:paraId="1BE60C6E" w14:textId="77777777" w:rsidR="00595895" w:rsidRDefault="00595895"/>
    <w:sectPr w:rsidR="00595895" w:rsidSect="003E554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6B528" w14:textId="77777777" w:rsidR="00F00BA6" w:rsidRDefault="00F00BA6" w:rsidP="003E5545">
      <w:pPr>
        <w:spacing w:after="0" w:line="240" w:lineRule="auto"/>
      </w:pPr>
      <w:r>
        <w:separator/>
      </w:r>
    </w:p>
  </w:endnote>
  <w:endnote w:type="continuationSeparator" w:id="0">
    <w:p w14:paraId="127EF64F" w14:textId="77777777" w:rsidR="00F00BA6" w:rsidRDefault="00F00BA6" w:rsidP="003E5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51170305"/>
      <w:docPartObj>
        <w:docPartGallery w:val="Page Numbers (Bottom of Page)"/>
        <w:docPartUnique/>
      </w:docPartObj>
    </w:sdtPr>
    <w:sdtEndPr>
      <w:rPr>
        <w:noProof/>
      </w:rPr>
    </w:sdtEndPr>
    <w:sdtContent>
      <w:p w14:paraId="272795EB" w14:textId="162CEE58" w:rsidR="003E5545" w:rsidRDefault="003E5545">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732F694" w14:textId="77777777" w:rsidR="003E5545" w:rsidRDefault="003E554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3966F" w14:textId="77777777" w:rsidR="00F00BA6" w:rsidRDefault="00F00BA6" w:rsidP="003E5545">
      <w:pPr>
        <w:spacing w:after="0" w:line="240" w:lineRule="auto"/>
      </w:pPr>
      <w:r>
        <w:separator/>
      </w:r>
    </w:p>
  </w:footnote>
  <w:footnote w:type="continuationSeparator" w:id="0">
    <w:p w14:paraId="3CED9CF1" w14:textId="77777777" w:rsidR="00F00BA6" w:rsidRDefault="00F00BA6" w:rsidP="003E55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D224F"/>
    <w:multiLevelType w:val="hybridMultilevel"/>
    <w:tmpl w:val="9768E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375840"/>
    <w:multiLevelType w:val="hybridMultilevel"/>
    <w:tmpl w:val="B7A48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781F99"/>
    <w:multiLevelType w:val="hybridMultilevel"/>
    <w:tmpl w:val="F02C6818"/>
    <w:lvl w:ilvl="0" w:tplc="9A10DE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8A696B"/>
    <w:multiLevelType w:val="multilevel"/>
    <w:tmpl w:val="F1F0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D531C1"/>
    <w:multiLevelType w:val="hybridMultilevel"/>
    <w:tmpl w:val="DCBA5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484846"/>
    <w:multiLevelType w:val="hybridMultilevel"/>
    <w:tmpl w:val="FE4C6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385B41"/>
    <w:multiLevelType w:val="hybridMultilevel"/>
    <w:tmpl w:val="66647784"/>
    <w:lvl w:ilvl="0" w:tplc="DA18568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9F4779"/>
    <w:multiLevelType w:val="hybridMultilevel"/>
    <w:tmpl w:val="50100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EC45C3"/>
    <w:multiLevelType w:val="hybridMultilevel"/>
    <w:tmpl w:val="F6105656"/>
    <w:lvl w:ilvl="0" w:tplc="9A10DE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9"/>
  </w:num>
  <w:num w:numId="2" w16cid:durableId="550532415">
    <w:abstractNumId w:val="3"/>
  </w:num>
  <w:num w:numId="3" w16cid:durableId="962270958">
    <w:abstractNumId w:val="6"/>
  </w:num>
  <w:num w:numId="4" w16cid:durableId="1446462870">
    <w:abstractNumId w:val="0"/>
  </w:num>
  <w:num w:numId="5" w16cid:durableId="1982340494">
    <w:abstractNumId w:val="2"/>
  </w:num>
  <w:num w:numId="6" w16cid:durableId="651568945">
    <w:abstractNumId w:val="7"/>
  </w:num>
  <w:num w:numId="7" w16cid:durableId="850870912">
    <w:abstractNumId w:val="4"/>
  </w:num>
  <w:num w:numId="8" w16cid:durableId="1019772849">
    <w:abstractNumId w:val="5"/>
  </w:num>
  <w:num w:numId="9" w16cid:durableId="1781798845">
    <w:abstractNumId w:val="8"/>
  </w:num>
  <w:num w:numId="10" w16cid:durableId="21163170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701"/>
    <w:rsid w:val="000926BE"/>
    <w:rsid w:val="000A39CF"/>
    <w:rsid w:val="00170579"/>
    <w:rsid w:val="00173399"/>
    <w:rsid w:val="001B1218"/>
    <w:rsid w:val="0036194E"/>
    <w:rsid w:val="003E5545"/>
    <w:rsid w:val="004766AE"/>
    <w:rsid w:val="00583837"/>
    <w:rsid w:val="005938C9"/>
    <w:rsid w:val="00595895"/>
    <w:rsid w:val="006658B2"/>
    <w:rsid w:val="00683C54"/>
    <w:rsid w:val="007470AE"/>
    <w:rsid w:val="007D1979"/>
    <w:rsid w:val="00872B53"/>
    <w:rsid w:val="008C5B47"/>
    <w:rsid w:val="00994CBF"/>
    <w:rsid w:val="00996804"/>
    <w:rsid w:val="00AE3DA0"/>
    <w:rsid w:val="00B32701"/>
    <w:rsid w:val="00BF2183"/>
    <w:rsid w:val="00C076AE"/>
    <w:rsid w:val="00E41613"/>
    <w:rsid w:val="00F00BA6"/>
    <w:rsid w:val="00F16FA4"/>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D726B"/>
  <w15:chartTrackingRefBased/>
  <w15:docId w15:val="{482F49FD-9ADC-46D9-98A5-06ECEB9FB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5895"/>
    <w:pPr>
      <w:bidi/>
      <w:spacing w:line="259" w:lineRule="auto"/>
    </w:pPr>
    <w:rPr>
      <w:sz w:val="22"/>
      <w:szCs w:val="22"/>
    </w:rPr>
  </w:style>
  <w:style w:type="paragraph" w:styleId="1">
    <w:name w:val="heading 1"/>
    <w:basedOn w:val="a"/>
    <w:next w:val="a"/>
    <w:link w:val="1Char"/>
    <w:uiPriority w:val="9"/>
    <w:qFormat/>
    <w:rsid w:val="00B327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327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3270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3270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3270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327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27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27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27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1"/>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0"/>
    <w:link w:val="1"/>
    <w:uiPriority w:val="9"/>
    <w:rsid w:val="00B3270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B3270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3270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3270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32701"/>
    <w:rPr>
      <w:rFonts w:eastAsiaTheme="majorEastAsia" w:cstheme="majorBidi"/>
      <w:color w:val="0F4761" w:themeColor="accent1" w:themeShade="BF"/>
    </w:rPr>
  </w:style>
  <w:style w:type="character" w:customStyle="1" w:styleId="6Char">
    <w:name w:val="عنوان 6 Char"/>
    <w:basedOn w:val="a0"/>
    <w:link w:val="6"/>
    <w:uiPriority w:val="9"/>
    <w:semiHidden/>
    <w:rsid w:val="00B32701"/>
    <w:rPr>
      <w:rFonts w:eastAsiaTheme="majorEastAsia" w:cstheme="majorBidi"/>
      <w:i/>
      <w:iCs/>
      <w:color w:val="595959" w:themeColor="text1" w:themeTint="A6"/>
    </w:rPr>
  </w:style>
  <w:style w:type="character" w:customStyle="1" w:styleId="7Char">
    <w:name w:val="عنوان 7 Char"/>
    <w:basedOn w:val="a0"/>
    <w:link w:val="7"/>
    <w:uiPriority w:val="9"/>
    <w:semiHidden/>
    <w:rsid w:val="00B32701"/>
    <w:rPr>
      <w:rFonts w:eastAsiaTheme="majorEastAsia" w:cstheme="majorBidi"/>
      <w:color w:val="595959" w:themeColor="text1" w:themeTint="A6"/>
    </w:rPr>
  </w:style>
  <w:style w:type="character" w:customStyle="1" w:styleId="8Char">
    <w:name w:val="عنوان 8 Char"/>
    <w:basedOn w:val="a0"/>
    <w:link w:val="8"/>
    <w:uiPriority w:val="9"/>
    <w:semiHidden/>
    <w:rsid w:val="00B32701"/>
    <w:rPr>
      <w:rFonts w:eastAsiaTheme="majorEastAsia" w:cstheme="majorBidi"/>
      <w:i/>
      <w:iCs/>
      <w:color w:val="272727" w:themeColor="text1" w:themeTint="D8"/>
    </w:rPr>
  </w:style>
  <w:style w:type="character" w:customStyle="1" w:styleId="9Char">
    <w:name w:val="عنوان 9 Char"/>
    <w:basedOn w:val="a0"/>
    <w:link w:val="9"/>
    <w:uiPriority w:val="9"/>
    <w:semiHidden/>
    <w:rsid w:val="00B32701"/>
    <w:rPr>
      <w:rFonts w:eastAsiaTheme="majorEastAsia" w:cstheme="majorBidi"/>
      <w:color w:val="272727" w:themeColor="text1" w:themeTint="D8"/>
    </w:rPr>
  </w:style>
  <w:style w:type="paragraph" w:styleId="a3">
    <w:name w:val="Title"/>
    <w:basedOn w:val="a"/>
    <w:next w:val="a"/>
    <w:link w:val="Char"/>
    <w:uiPriority w:val="10"/>
    <w:qFormat/>
    <w:rsid w:val="00B32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270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270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270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2701"/>
    <w:pPr>
      <w:spacing w:before="160"/>
      <w:jc w:val="center"/>
    </w:pPr>
    <w:rPr>
      <w:i/>
      <w:iCs/>
      <w:color w:val="404040" w:themeColor="text1" w:themeTint="BF"/>
    </w:rPr>
  </w:style>
  <w:style w:type="character" w:customStyle="1" w:styleId="Char1">
    <w:name w:val="اقتباس Char"/>
    <w:basedOn w:val="a0"/>
    <w:link w:val="a5"/>
    <w:uiPriority w:val="29"/>
    <w:rsid w:val="00B32701"/>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B32701"/>
    <w:pPr>
      <w:ind w:left="720"/>
      <w:contextualSpacing/>
    </w:pPr>
  </w:style>
  <w:style w:type="character" w:styleId="a7">
    <w:name w:val="Intense Emphasis"/>
    <w:basedOn w:val="a0"/>
    <w:uiPriority w:val="21"/>
    <w:qFormat/>
    <w:rsid w:val="00B32701"/>
    <w:rPr>
      <w:i/>
      <w:iCs/>
      <w:color w:val="0F4761" w:themeColor="accent1" w:themeShade="BF"/>
    </w:rPr>
  </w:style>
  <w:style w:type="paragraph" w:styleId="a8">
    <w:name w:val="Intense Quote"/>
    <w:basedOn w:val="a"/>
    <w:next w:val="a"/>
    <w:link w:val="Char3"/>
    <w:uiPriority w:val="30"/>
    <w:qFormat/>
    <w:rsid w:val="00B327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B32701"/>
    <w:rPr>
      <w:i/>
      <w:iCs/>
      <w:color w:val="0F4761" w:themeColor="accent1" w:themeShade="BF"/>
    </w:rPr>
  </w:style>
  <w:style w:type="character" w:styleId="a9">
    <w:name w:val="Intense Reference"/>
    <w:basedOn w:val="a0"/>
    <w:uiPriority w:val="32"/>
    <w:qFormat/>
    <w:rsid w:val="00B32701"/>
    <w:rPr>
      <w:b/>
      <w:bCs/>
      <w:smallCaps/>
      <w:color w:val="0F4761" w:themeColor="accent1" w:themeShade="BF"/>
      <w:spacing w:val="5"/>
    </w:rPr>
  </w:style>
  <w:style w:type="paragraph" w:styleId="aa">
    <w:name w:val="caption"/>
    <w:basedOn w:val="a"/>
    <w:next w:val="a"/>
    <w:uiPriority w:val="35"/>
    <w:unhideWhenUsed/>
    <w:qFormat/>
    <w:rsid w:val="00595895"/>
    <w:pPr>
      <w:spacing w:after="200" w:line="240" w:lineRule="auto"/>
    </w:pPr>
    <w:rPr>
      <w:i/>
      <w:iCs/>
      <w:color w:val="0E2841" w:themeColor="text2"/>
      <w:sz w:val="18"/>
      <w:szCs w:val="18"/>
    </w:rPr>
  </w:style>
  <w:style w:type="character" w:customStyle="1" w:styleId="Char2">
    <w:name w:val="سرد الفقرات Char"/>
    <w:aliases w:val="عنوان رئيسي Char,سرد الفقراتCxSpLast Char,List Paragraph1 Char,NumberedList Char"/>
    <w:link w:val="a6"/>
    <w:uiPriority w:val="34"/>
    <w:rsid w:val="00595895"/>
  </w:style>
  <w:style w:type="paragraph" w:styleId="ab">
    <w:name w:val="header"/>
    <w:basedOn w:val="a"/>
    <w:link w:val="Char4"/>
    <w:uiPriority w:val="99"/>
    <w:unhideWhenUsed/>
    <w:rsid w:val="003E5545"/>
    <w:pPr>
      <w:tabs>
        <w:tab w:val="center" w:pos="4680"/>
        <w:tab w:val="right" w:pos="9360"/>
      </w:tabs>
      <w:spacing w:after="0" w:line="240" w:lineRule="auto"/>
    </w:pPr>
  </w:style>
  <w:style w:type="character" w:customStyle="1" w:styleId="Char4">
    <w:name w:val="رأس الصفحة Char"/>
    <w:basedOn w:val="a0"/>
    <w:link w:val="ab"/>
    <w:uiPriority w:val="99"/>
    <w:rsid w:val="003E5545"/>
    <w:rPr>
      <w:sz w:val="22"/>
      <w:szCs w:val="22"/>
    </w:rPr>
  </w:style>
  <w:style w:type="paragraph" w:styleId="ac">
    <w:name w:val="footer"/>
    <w:basedOn w:val="a"/>
    <w:link w:val="Char5"/>
    <w:uiPriority w:val="99"/>
    <w:unhideWhenUsed/>
    <w:rsid w:val="003E5545"/>
    <w:pPr>
      <w:tabs>
        <w:tab w:val="center" w:pos="4680"/>
        <w:tab w:val="right" w:pos="9360"/>
      </w:tabs>
      <w:spacing w:after="0" w:line="240" w:lineRule="auto"/>
    </w:pPr>
  </w:style>
  <w:style w:type="character" w:customStyle="1" w:styleId="Char5">
    <w:name w:val="تذييل الصفحة Char"/>
    <w:basedOn w:val="a0"/>
    <w:link w:val="ac"/>
    <w:uiPriority w:val="99"/>
    <w:rsid w:val="003E554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Kap24</b:Tag>
    <b:SourceType>JournalArticle</b:SourceType>
    <b:Guid>{54D4934E-B698-48FF-9682-92BEA45A35EB}</b:Guid>
    <b:Author>
      <b:Author>
        <b:NameList>
          <b:Person>
            <b:Last>Kapucu</b:Last>
            <b:First>Naim</b:First>
          </b:Person>
        </b:NameList>
      </b:Author>
    </b:Author>
    <b:Title>Urban resilience: Multidimensional perspectives, challenges and prospects for future research</b:Title>
    <b:Year>2024</b:Year>
    <b:URL>https://www.sciencedirect.com/science/article/pii/S2664328624000408</b:URL>
    <b:RefOrder>1</b:RefOrder>
  </b:Source>
  <b:Source>
    <b:Tag>Och25</b:Tag>
    <b:SourceType>JournalArticle</b:SourceType>
    <b:Guid>{3375F8B3-CEFA-4C98-BA80-C2BDF647C652}</b:Guid>
    <b:Author>
      <b:Author>
        <b:NameList>
          <b:Person>
            <b:Last>Ochoa</b:Last>
            <b:First>Walter</b:First>
            <b:Middle>Antonio Abujder</b:Middle>
          </b:Person>
        </b:NameList>
      </b:Author>
    </b:Author>
    <b:Title>The Theory of Complexity and Sustainable Urban Development: A Systematic Literature Review</b:Title>
    <b:Year>2025</b:Year>
    <b:URL>https://www.mdpi.com/2071-1050/17/1/3</b:URL>
    <b:RefOrder>2</b:RefOrder>
  </b:Source>
  <b:Source>
    <b:Tag>McG231</b:Tag>
    <b:SourceType>JournalArticle</b:SourceType>
    <b:Guid>{5423061E-AC75-48B7-9FD5-C25564AAF876}</b:Guid>
    <b:Author>
      <b:Author>
        <b:NameList>
          <b:Person>
            <b:Last>McGowan</b:Last>
            <b:First>Joel</b:First>
          </b:Person>
        </b:NameList>
      </b:Author>
    </b:Author>
    <b:Title>Risk Management Event Evaluation and Responsibilities</b:Title>
    <b:Year>2023</b:Year>
    <b:URL>https://www.ncbi.nlm.nih.gov/books/NBK559326/</b:URL>
    <b:RefOrder>3</b:RefOrder>
  </b:Source>
  <b:Source>
    <b:Tag>Elz24</b:Tag>
    <b:SourceType>JournalArticle</b:SourceType>
    <b:Guid>{DFF9F125-B0AB-41C1-85DE-DEC95A780612}</b:Guid>
    <b:Author>
      <b:Author>
        <b:NameList>
          <b:Person>
            <b:Last>Elzoghby</b:Last>
            <b:First>Ahmed</b:First>
          </b:Person>
        </b:NameList>
      </b:Author>
    </b:Author>
    <b:Title>Risk Management Impact for Roadworks in the Kingdom of Saudi Arabia</b:Title>
    <b:Year>2024</b:Year>
    <b:URL>https://www.researchgate.net/publication/383643004_Risk_Management_Impact_for_Roadworks_in_the_Kingdom_of_Saudi_Arabia</b:URL>
    <b:RefOrder>4</b:RefOrder>
  </b:Source>
  <b:Source>
    <b:Tag>Ala252</b:Tag>
    <b:SourceType>JournalArticle</b:SourceType>
    <b:Guid>{1934475C-CEC9-421A-851A-48188CE428A9}</b:Guid>
    <b:Author>
      <b:Author>
        <b:NameList>
          <b:Person>
            <b:Last>Alashry</b:Last>
            <b:First>Nuha</b:First>
          </b:Person>
        </b:NameList>
      </b:Author>
    </b:Author>
    <b:Title>Evaluating the effectiveness of enterprise risk management (ERM) systems in large organizations: A case study on Saudi companies</b:Title>
    <b:Year>2025</b:Year>
    <b:URL>https://www.researchgate.net/publication/389867054_Evaluating_the_effectiveness_of_enterprise_risk_management_ERM_systems_in_large_organizations_A_case_study_on_Saudi_companies</b:URL>
    <b:RefOrder>5</b:RefOrder>
  </b:Source>
  <b:Source>
    <b:Tag>Enr21</b:Tag>
    <b:SourceType>JournalArticle</b:SourceType>
    <b:Guid>{D93A2DD7-95F2-48CA-841E-3D106B052D4C}</b:Guid>
    <b:Author>
      <b:Author>
        <b:NameList>
          <b:Person>
            <b:Last>Enrica</b:Last>
            <b:First>Marsha</b:First>
          </b:Person>
        </b:NameList>
      </b:Author>
    </b:Author>
    <b:Title>Risks Leading to Cost Overrun in Construction Projects: A Systematic Literature Review</b:Title>
    <b:Year>2021</b:Year>
    <b:URL>https://www.researchgate.net/publication/351424048_Risks_Leading_to_Cost_Overrun_in_Construction_Projects_A_Systematic_Literature_Review</b:URL>
    <b:RefOrder>6</b:RefOrder>
  </b:Source>
  <b:Source>
    <b:Tag>Amo22</b:Tag>
    <b:SourceType>JournalArticle</b:SourceType>
    <b:Guid>{D3B4390C-853A-419C-8233-6E2B6714E858}</b:Guid>
    <b:Author>
      <b:Author>
        <b:NameList>
          <b:Person>
            <b:Last>Amon</b:Last>
            <b:First>Diva</b:First>
            <b:Middle>J.</b:Middle>
          </b:Person>
        </b:NameList>
      </b:Author>
    </b:Author>
    <b:Title>Assessment of scientific gaps related to the effective environmental management of deep-seabed mining</b:Title>
    <b:Year>2022</b:Year>
    <b:URL>https://www.sciencedirect.com/science/article/pii/S0308597X22000537</b:URL>
    <b:RefOrder>7</b:RefOrder>
  </b:Source>
  <b:Source>
    <b:Tag>Bou22</b:Tag>
    <b:SourceType>JournalArticle</b:SourceType>
    <b:Guid>{FA2E37FB-8147-4970-A224-13B645B53277}</b:Guid>
    <b:Author>
      <b:Author>
        <b:NameList>
          <b:Person>
            <b:Last>Bouregh</b:Last>
            <b:First>Adel</b:First>
            <b:Middle>Saleh</b:Middle>
          </b:Person>
        </b:NameList>
      </b:Author>
    </b:Author>
    <b:Title>A Conceptual Framework of Public Participation Utilization for Sustainable Urban Planning in the Kingdom of Saudi Arabia</b:Title>
    <b:Year>2022</b:Year>
    <b:URL>https://www.mdpi.com/2071-1050/14/18/11470</b:URL>
    <b:RefOrder>8</b:RefOrder>
  </b:Source>
  <b:Source>
    <b:Tag>Ave161</b:Tag>
    <b:SourceType>JournalArticle</b:SourceType>
    <b:Guid>{86E8198C-4A19-4A7A-A5FD-53D535D1BDCE}</b:Guid>
    <b:Author>
      <b:Author>
        <b:NameList>
          <b:Person>
            <b:Last>Aven</b:Last>
            <b:First>Terje</b:First>
          </b:Person>
        </b:NameList>
      </b:Author>
    </b:Author>
    <b:Title>Risk assessment and risk management: Review of recent advances on their foundation</b:Title>
    <b:Year>2016</b:Year>
    <b:URL>https://www.sciencedirect.com/science/article/pii/S0377221715011479</b:URL>
    <b:RefOrder>9</b:RefOrder>
  </b:Source>
  <b:Source>
    <b:Tag>Ser15</b:Tag>
    <b:SourceType>JournalArticle</b:SourceType>
    <b:Guid>{EC787BEA-F28D-49B2-A329-9649B372242B}</b:Guid>
    <b:Author>
      <b:Author>
        <b:NameList>
          <b:Person>
            <b:Last>Serrador</b:Last>
            <b:First>Pedro</b:First>
          </b:Person>
        </b:NameList>
      </b:Author>
    </b:Author>
    <b:Title>The Relationship Between Project Success and Project Efficiency</b:Title>
    <b:Year>2015</b:Year>
    <b:URL>https://www.researchgate.net/publication/273330615_The_Relationship_Between_Project_Success_and_Project_Efficiency</b:URL>
    <b:RefOrder>10</b:RefOrder>
  </b:Source>
  <b:Source>
    <b:Tag>Xia18</b:Tag>
    <b:SourceType>JournalArticle</b:SourceType>
    <b:Guid>{C69E9727-48C7-4AE0-B5EF-E35475411BD9}</b:Guid>
    <b:Author>
      <b:Author>
        <b:NameList>
          <b:Person>
            <b:Last>Xia</b:Last>
            <b:First>Nini</b:First>
          </b:Person>
        </b:NameList>
      </b:Author>
    </b:Author>
    <b:Title>Towards integrating construction risk management and stakeholder management: A systematic literature review and future research agendas</b:Title>
    <b:Year>2018</b:Year>
    <b:URL>https://www.researchgate.net/publication/324771342_Towards_integrating_construction_risk_management_and_stakeholder_management_A_systematic_literature_review_and_future_research_agendas</b:URL>
    <b:RefOrder>11</b:RefOrder>
  </b:Source>
  <b:Source>
    <b:Tag>Ten25</b:Tag>
    <b:SourceType>JournalArticle</b:SourceType>
    <b:Guid>{FB7590EE-B4E0-4440-9A86-5D43E4B21E51}</b:Guid>
    <b:Author>
      <b:Author>
        <b:NameList>
          <b:Person>
            <b:Last>Teng</b:Last>
            <b:First>Meng</b:First>
          </b:Person>
        </b:NameList>
      </b:Author>
    </b:Author>
    <b:Title>Evaluating climate adaptation strategies for coastal resilience using multi-criteria decision-making framework</b:Title>
    <b:Year>2025</b:Year>
    <b:URL>https://www.sciencedirect.com/science/article/abs/pii/S0025326X25005351?dgcid=rss_sd_all</b:URL>
    <b:RefOrder>12</b:RefOrder>
  </b:Source>
  <b:Source>
    <b:Tag>Ala15</b:Tag>
    <b:SourceType>JournalArticle</b:SourceType>
    <b:Guid>{46CF1880-08B3-49B7-AE5E-928154421EFF}</b:Guid>
    <b:Author>
      <b:Author>
        <b:NameList>
          <b:Person>
            <b:Last>Alasiri</b:Last>
            <b:First>Fouad</b:First>
          </b:Person>
        </b:NameList>
      </b:Author>
    </b:Author>
    <b:Title>The Impact of Recent Policies on the Transformation of Local Participatory Urban Planning in Saudi Arabia</b:Title>
    <b:Year>2015</b:Year>
    <b:URL>https://www.mdpi.com/2413-8851/9/3/69</b:URL>
    <b:RefOrder>13</b:RefOrder>
  </b:Source>
  <b:Source>
    <b:Tag>Mit24</b:Tag>
    <b:SourceType>JournalArticle</b:SourceType>
    <b:Guid>{3ACF6E39-1972-4C4E-8A6C-D9315D6BA690}</b:Guid>
    <b:Author>
      <b:Author>
        <b:NameList>
          <b:Person>
            <b:Last>Mitra</b:Last>
            <b:First>Arunabh</b:First>
          </b:Person>
        </b:NameList>
      </b:Author>
    </b:Author>
    <b:Title>Systemic risk capability assessment methodology: A new approach for evaluating inter-connected risks in seaport ecosystems</b:Title>
    <b:Year>2024</b:Year>
    <b:URL>https://www.sciencedirect.com/science/article/pii/S2590061724000152</b:URL>
    <b:RefOrder>14</b:RefOrder>
  </b:Source>
  <b:Source>
    <b:Tag>Cha211</b:Tag>
    <b:SourceType>JournalArticle</b:SourceType>
    <b:Guid>{EF3C238E-C7E6-469D-8C27-A285E3F49D06}</b:Guid>
    <b:Author>
      <b:Author>
        <b:NameList>
          <b:Person>
            <b:Last>Chaudhary</b:Last>
            <b:First>Muhammad</b:First>
            <b:Middle>T.</b:Middle>
          </b:Person>
        </b:NameList>
      </b:Author>
    </b:Author>
    <b:Title>Natural Disasters—Origins, Impacts, Management</b:Title>
    <b:Year>2021</b:Year>
    <b:URL>https://www.mdpi.com/2673-8392/1/4/84</b:URL>
    <b:RefOrder>15</b:RefOrder>
  </b:Source>
  <b:Source>
    <b:Tag>Rod201</b:Tag>
    <b:SourceType>JournalArticle</b:SourceType>
    <b:Guid>{63BBF70B-E83A-43E1-9598-AA028DE5F5E7}</b:Guid>
    <b:Author>
      <b:Author>
        <b:NameList>
          <b:Person>
            <b:Last>Rodríguez-Rivero</b:Last>
            <b:First>Rocío</b:First>
          </b:Person>
        </b:NameList>
      </b:Author>
    </b:Author>
    <b:Title>Finding the Links between Risk Management and Project Success: Evidence from International Development Projects in Colombia</b:Title>
    <b:Year>2020</b:Year>
    <b:URL>https://www.researchgate.net/publication/345805163_Finding_the_Links_between_Risk_Management_and_Project_Success_Evidence_from_International_Development_Projects_in_Colombia</b:URL>
    <b:RefOrder>16</b:RefOrder>
  </b:Source>
  <b:Source>
    <b:Tag>Oke23</b:Tag>
    <b:SourceType>JournalArticle</b:SourceType>
    <b:Guid>{961DFE68-70A1-499A-82C1-CB75EEB77DE6}</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17</b:RefOrder>
  </b:Source>
  <b:Source>
    <b:Tag>Alm19</b:Tag>
    <b:SourceType>JournalArticle</b:SourceType>
    <b:Guid>{7DC582DC-87E9-469E-B150-69D429159423}</b:Guid>
    <b:Author>
      <b:Author>
        <b:NameList>
          <b:Person>
            <b:Last>Almutairi</b:Last>
            <b:First>Arif</b:First>
          </b:Person>
        </b:NameList>
      </b:Author>
    </b:Author>
    <b:Title>Coastal community resilience assessment framework of maritime disasters management for Saudi Arabia</b:Title>
    <b:Year>2019</b:Year>
    <b:URL>https://orca.cardiff.ac.uk/id/eprint/122943/</b:URL>
    <b:RefOrder>18</b:RefOrder>
  </b:Source>
  <b:Source>
    <b:Tag>Hal23</b:Tag>
    <b:SourceType>JournalArticle</b:SourceType>
    <b:Guid>{EE8C017D-0E95-47D6-8DE8-0F27EEFF96C3}</b:Guid>
    <b:Author>
      <b:Author>
        <b:NameList>
          <b:Person>
            <b:Last>Halloul</b:Last>
            <b:First>Anas</b:First>
            <b:Middle>H.</b:Middle>
          </b:Person>
        </b:NameList>
      </b:Author>
    </b:Author>
    <b:Title>Relationships between Leading and Trailing Indicators at Construction Sites in Yanbu Industrial City, Saudi Arabia</b:Title>
    <b:Year>2023</b:Year>
    <b:URL>https://digitalcommons.usf.edu/cgi/viewcontent.cgi?article=11073&amp;context=etd</b:URL>
    <b:RefOrder>19</b:RefOrder>
  </b:Source>
  <b:Source>
    <b:Tag>Alg222</b:Tag>
    <b:SourceType>JournalArticle</b:SourceType>
    <b:Guid>{A8639D32-D72F-41F0-82A5-428CCBF3597B}</b:Guid>
    <b:Author>
      <b:Author>
        <b:NameList>
          <b:Person>
            <b:Last>Alghail</b:Last>
            <b:First>Adnan</b:First>
          </b:Person>
        </b:NameList>
      </b:Author>
    </b:Author>
    <b:Title>Will knowledge infrastructure capabilities elevate the project management maturity? An empirical study</b:Title>
    <b:Year>2022</b:Year>
    <b:URL>https://www.researchgate.net/publication/360051168_Will_knowledge_infrastructure_capabilities_elevate_the_project_management_maturity_An_empirical_study</b:URL>
    <b:RefOrder>20</b:RefOrder>
  </b:Source>
  <b:Source>
    <b:Tag>Sch25</b:Tag>
    <b:SourceType>JournalArticle</b:SourceType>
    <b:Guid>{6237347F-4D5C-4605-9589-7D224D3844FA}</b:Guid>
    <b:Author>
      <b:Author>
        <b:NameList>
          <b:Person>
            <b:Last>Schwartz</b:Last>
            <b:First>Brenna</b:First>
          </b:Person>
        </b:NameList>
      </b:Author>
    </b:Author>
    <b:Title>The Risk Management Process in Project Management</b:Title>
    <b:Year>2025</b:Year>
    <b:URL>https://www.projectmanager.com/blog/risk-management-process-steps</b:URL>
    <b:RefOrder>21</b:RefOrder>
  </b:Source>
  <b:Source>
    <b:Tag>Xia231</b:Tag>
    <b:SourceType>JournalArticle</b:SourceType>
    <b:Guid>{FDC395B7-500B-4EFB-BF18-22023FFDA7BE}</b:Guid>
    <b:Author>
      <b:Author>
        <b:NameList>
          <b:Person>
            <b:Last>Xiang</b:Last>
            <b:First>Ling</b:First>
          </b:Person>
        </b:NameList>
      </b:Author>
    </b:Author>
    <b:Title>Effects of environmental and architectural factors on chloride-salt deposition on coastal building surfaces in the Zhujiang River Estuary</b:Title>
    <b:Year>2023</b:Year>
    <b:URL>https://www.sciencedirect.com/science/article/abs/pii/S0360132323005814</b:URL>
    <b:RefOrder>22</b:RefOrder>
  </b:Source>
  <b:Source>
    <b:Tag>Jam16</b:Tag>
    <b:SourceType>JournalArticle</b:SourceType>
    <b:Guid>{76D20278-F561-4406-961C-62B2D7AD444C}</b:Guid>
    <b:Author>
      <b:Author>
        <b:NameList>
          <b:Person>
            <b:Last>Jamali</b:Last>
            <b:First>Gholamreza</b:First>
          </b:Person>
        </b:NameList>
      </b:Author>
    </b:Author>
    <b:Title>A Study on Project Management Based on PMBOK and PRINCE2</b:Title>
    <b:Year>2016</b:Year>
    <b:URL>https://www.researchgate.net/publication/304143224_A_Study_on_Project_Management_Based_on_PMBOK_and_PRINCE2</b:URL>
    <b:RefOrder>23</b:RefOrder>
  </b:Source>
  <b:Source>
    <b:Tag>Fin20</b:Tag>
    <b:SourceType>JournalArticle</b:SourceType>
    <b:Guid>{FEFED0B5-74BA-4AEE-AB23-127B6EB812CB}</b:Guid>
    <b:Title>Finding the Links between Risk Management and Project Success: Evidence from International Development Projects in Colombia</b:Title>
    <b:Year>2020</b:Year>
    <b:URL>https://www.researchgate.net/publication/345805163_Finding_the_Links_between_Risk_Management_and_Project_Success_Evidence_from_International_Development_Projects_in_Colombia</b:URL>
    <b:Author>
      <b:Author>
        <b:NameList>
          <b:Person>
            <b:Last>Rodríguez-Rivero</b:Last>
            <b:First>Rocío</b:First>
          </b:Person>
        </b:NameList>
      </b:Author>
    </b:Author>
    <b:RefOrder>24</b:RefOrder>
  </b:Source>
  <b:Source>
    <b:Tag>Far19</b:Tag>
    <b:SourceType>JournalArticle</b:SourceType>
    <b:Guid>{E590F108-9336-4C96-915B-F143BD31E517}</b:Guid>
    <b:Author>
      <b:Author>
        <b:NameList>
          <b:Person>
            <b:Last>Farag</b:Last>
            <b:First>Alshimaa</b:First>
            <b:Middle>Aboelmakarem</b:Middle>
          </b:Person>
        </b:NameList>
      </b:Author>
    </b:Author>
    <b:Title>Smart city vision and practices across the Kingdom of Saudi Arabia—a review</b:Title>
    <b:Year>2019</b:Year>
    <b:URL>https://www.researchgate.net/publication/333973427_Smart_city_vision_and_practices_across_the_Kingdom_of_Saudi_Arabia-a_review</b:URL>
    <b:RefOrder>25</b:RefOrder>
  </b:Source>
</b:Sources>
</file>

<file path=customXml/itemProps1.xml><?xml version="1.0" encoding="utf-8"?>
<ds:datastoreItem xmlns:ds="http://schemas.openxmlformats.org/officeDocument/2006/customXml" ds:itemID="{3FA4BE78-062F-4FAF-BE51-DCBBE94F7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5820</Words>
  <Characters>33177</Characters>
  <Application>Microsoft Office Word</Application>
  <DocSecurity>0</DocSecurity>
  <Lines>276</Lines>
  <Paragraphs>77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Nasser Saleh Al-Raddadi</cp:lastModifiedBy>
  <cp:revision>2</cp:revision>
  <cp:lastPrinted>2025-07-18T13:10:00Z</cp:lastPrinted>
  <dcterms:created xsi:type="dcterms:W3CDTF">2025-07-18T13:10:00Z</dcterms:created>
  <dcterms:modified xsi:type="dcterms:W3CDTF">2025-07-18T13:10:00Z</dcterms:modified>
</cp:coreProperties>
</file>