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683D" w14:textId="77777777" w:rsidR="00916BA0" w:rsidRPr="00D6162B" w:rsidRDefault="00916BA0" w:rsidP="00916BA0">
      <w:pPr>
        <w:jc w:val="center"/>
        <w:rPr>
          <w:rFonts w:ascii="Simplified Arabic" w:hAnsi="Simplified Arabic" w:cs="Simplified Arabic"/>
          <w:b/>
          <w:bCs/>
          <w:color w:val="70AD47" w:themeColor="accent6"/>
          <w:sz w:val="36"/>
          <w:szCs w:val="36"/>
        </w:rPr>
      </w:pPr>
      <w:r w:rsidRPr="00D6162B">
        <w:rPr>
          <w:rFonts w:ascii="Simplified Arabic" w:hAnsi="Simplified Arabic" w:cs="Simplified Arabic" w:hint="cs"/>
          <w:b/>
          <w:bCs/>
          <w:color w:val="70AD47" w:themeColor="accent6"/>
          <w:sz w:val="36"/>
          <w:szCs w:val="36"/>
          <w:rtl/>
        </w:rPr>
        <w:t>"</w:t>
      </w:r>
      <w:r w:rsidRPr="00D6162B">
        <w:rPr>
          <w:rFonts w:cs="Arial"/>
          <w:color w:val="70AD47" w:themeColor="accent6"/>
          <w:sz w:val="36"/>
          <w:szCs w:val="36"/>
          <w:rtl/>
          <w:lang w:bidi="ar-DZ"/>
        </w:rPr>
        <w:t xml:space="preserve"> </w:t>
      </w:r>
      <w:r w:rsidRPr="00D6162B">
        <w:rPr>
          <w:rFonts w:cs="Arial"/>
          <w:b/>
          <w:bCs/>
          <w:color w:val="70AD47" w:themeColor="accent6"/>
          <w:sz w:val="36"/>
          <w:szCs w:val="36"/>
          <w:rtl/>
          <w:lang w:bidi="ar-DZ"/>
        </w:rPr>
        <w:t>تأثير المحتوى القصير في منصة تيك توك على مستوى الانتباه والتركيز لدى الشباب</w:t>
      </w:r>
      <w:r w:rsidRPr="00D6162B">
        <w:rPr>
          <w:rFonts w:cs="Arial" w:hint="cs"/>
          <w:b/>
          <w:bCs/>
          <w:color w:val="70AD47" w:themeColor="accent6"/>
          <w:sz w:val="36"/>
          <w:szCs w:val="36"/>
          <w:rtl/>
        </w:rPr>
        <w:t xml:space="preserve"> السعودي</w:t>
      </w:r>
      <w:r w:rsidRPr="00D6162B">
        <w:rPr>
          <w:rFonts w:ascii="Simplified Arabic" w:hAnsi="Simplified Arabic" w:cs="Simplified Arabic" w:hint="cs"/>
          <w:b/>
          <w:bCs/>
          <w:color w:val="70AD47" w:themeColor="accent6"/>
          <w:sz w:val="36"/>
          <w:szCs w:val="36"/>
          <w:rtl/>
        </w:rPr>
        <w:t xml:space="preserve"> "</w:t>
      </w:r>
    </w:p>
    <w:p w14:paraId="7AB3E145" w14:textId="77777777" w:rsidR="00916BA0" w:rsidRDefault="00916BA0" w:rsidP="00916BA0">
      <w:pPr>
        <w:jc w:val="right"/>
        <w:rPr>
          <w:sz w:val="40"/>
          <w:szCs w:val="40"/>
          <w:rtl/>
        </w:rPr>
      </w:pPr>
    </w:p>
    <w:p w14:paraId="61D610AC" w14:textId="77777777" w:rsidR="00916BA0" w:rsidRPr="00D6162B" w:rsidRDefault="00916BA0" w:rsidP="00916BA0">
      <w:pPr>
        <w:jc w:val="right"/>
        <w:rPr>
          <w:color w:val="7030A0"/>
          <w:sz w:val="40"/>
          <w:szCs w:val="40"/>
          <w:rtl/>
        </w:rPr>
      </w:pPr>
      <w:r w:rsidRPr="00D6162B">
        <w:rPr>
          <w:rFonts w:hint="cs"/>
          <w:color w:val="7030A0"/>
          <w:sz w:val="40"/>
          <w:szCs w:val="40"/>
          <w:rtl/>
        </w:rPr>
        <w:t>المشكلة العلمية</w:t>
      </w:r>
      <w:r>
        <w:rPr>
          <w:rFonts w:hint="cs"/>
          <w:color w:val="7030A0"/>
          <w:sz w:val="40"/>
          <w:szCs w:val="40"/>
          <w:rtl/>
        </w:rPr>
        <w:t>، وسبب الدراسة:</w:t>
      </w:r>
    </w:p>
    <w:p w14:paraId="6C4A7305" w14:textId="77777777" w:rsidR="00916BA0" w:rsidRDefault="00916BA0" w:rsidP="00916BA0">
      <w:pPr>
        <w:jc w:val="right"/>
        <w:rPr>
          <w:color w:val="4472C4" w:themeColor="accent1"/>
          <w:sz w:val="40"/>
          <w:szCs w:val="40"/>
          <w:rtl/>
        </w:rPr>
      </w:pPr>
      <w:r w:rsidRPr="00D6162B">
        <w:rPr>
          <w:rFonts w:hint="cs"/>
          <w:color w:val="4472C4" w:themeColor="accent1"/>
          <w:sz w:val="40"/>
          <w:szCs w:val="40"/>
          <w:rtl/>
        </w:rPr>
        <w:t>في ظل التطور الذي نواكبه اليوم</w:t>
      </w:r>
      <w:r>
        <w:rPr>
          <w:rFonts w:hint="cs"/>
          <w:color w:val="4472C4" w:themeColor="accent1"/>
          <w:sz w:val="40"/>
          <w:szCs w:val="40"/>
          <w:rtl/>
        </w:rPr>
        <w:t>،</w:t>
      </w:r>
      <w:r w:rsidRPr="00D6162B">
        <w:rPr>
          <w:rFonts w:hint="cs"/>
          <w:color w:val="4472C4" w:themeColor="accent1"/>
          <w:sz w:val="40"/>
          <w:szCs w:val="40"/>
          <w:rtl/>
        </w:rPr>
        <w:t xml:space="preserve"> وانتشار منصات التواصل الاجتماعي نلاحظ اقبال شديد على المقاطع القصيرة، والسريعة، والمقاطع التي تسمى (ريلز)،</w:t>
      </w:r>
      <w:r>
        <w:rPr>
          <w:rFonts w:hint="cs"/>
          <w:color w:val="4472C4" w:themeColor="accent1"/>
          <w:sz w:val="40"/>
          <w:szCs w:val="40"/>
          <w:rtl/>
        </w:rPr>
        <w:t xml:space="preserve"> </w:t>
      </w:r>
      <w:r w:rsidRPr="00D6162B">
        <w:rPr>
          <w:rFonts w:hint="cs"/>
          <w:color w:val="4472C4" w:themeColor="accent1"/>
          <w:sz w:val="40"/>
          <w:szCs w:val="40"/>
          <w:rtl/>
        </w:rPr>
        <w:t>لذلك ظهرت الحاجة الى معرفه مدى تأثيرها على مستوى الانتباه</w:t>
      </w:r>
      <w:r>
        <w:rPr>
          <w:rFonts w:hint="cs"/>
          <w:color w:val="4472C4" w:themeColor="accent1"/>
          <w:sz w:val="40"/>
          <w:szCs w:val="40"/>
          <w:rtl/>
        </w:rPr>
        <w:t xml:space="preserve"> والتركيز</w:t>
      </w:r>
      <w:r w:rsidRPr="00D6162B">
        <w:rPr>
          <w:rFonts w:hint="cs"/>
          <w:color w:val="4472C4" w:themeColor="accent1"/>
          <w:sz w:val="40"/>
          <w:szCs w:val="40"/>
          <w:rtl/>
        </w:rPr>
        <w:t xml:space="preserve"> لدى الطلاب لان التركيز له اهميه في التعليم وإنجاز المهام اليومية</w:t>
      </w:r>
      <w:r>
        <w:rPr>
          <w:rFonts w:hint="cs"/>
          <w:color w:val="4472C4" w:themeColor="accent1"/>
          <w:sz w:val="40"/>
          <w:szCs w:val="40"/>
          <w:rtl/>
        </w:rPr>
        <w:t>،</w:t>
      </w:r>
      <w:r w:rsidRPr="00D6162B">
        <w:rPr>
          <w:rFonts w:hint="cs"/>
          <w:color w:val="4472C4" w:themeColor="accent1"/>
          <w:sz w:val="40"/>
          <w:szCs w:val="40"/>
          <w:rtl/>
        </w:rPr>
        <w:t xml:space="preserve"> و</w:t>
      </w:r>
      <w:r>
        <w:rPr>
          <w:rFonts w:hint="cs"/>
          <w:color w:val="4472C4" w:themeColor="accent1"/>
          <w:sz w:val="40"/>
          <w:szCs w:val="40"/>
          <w:rtl/>
        </w:rPr>
        <w:t>نحن من خلال</w:t>
      </w:r>
      <w:r w:rsidRPr="00D6162B">
        <w:rPr>
          <w:rFonts w:hint="cs"/>
          <w:color w:val="4472C4" w:themeColor="accent1"/>
          <w:sz w:val="40"/>
          <w:szCs w:val="40"/>
          <w:rtl/>
        </w:rPr>
        <w:t xml:space="preserve"> قر</w:t>
      </w:r>
      <w:r>
        <w:rPr>
          <w:rFonts w:hint="cs"/>
          <w:color w:val="4472C4" w:themeColor="accent1"/>
          <w:sz w:val="40"/>
          <w:szCs w:val="40"/>
          <w:rtl/>
        </w:rPr>
        <w:t>اءتنا، وبحثنا</w:t>
      </w:r>
      <w:r w:rsidRPr="00D6162B">
        <w:rPr>
          <w:rFonts w:hint="cs"/>
          <w:color w:val="4472C4" w:themeColor="accent1"/>
          <w:sz w:val="40"/>
          <w:szCs w:val="40"/>
          <w:rtl/>
        </w:rPr>
        <w:t xml:space="preserve"> عن الموضوع ت</w:t>
      </w:r>
      <w:r>
        <w:rPr>
          <w:rFonts w:hint="cs"/>
          <w:color w:val="4472C4" w:themeColor="accent1"/>
          <w:sz w:val="40"/>
          <w:szCs w:val="40"/>
          <w:rtl/>
        </w:rPr>
        <w:t>بين</w:t>
      </w:r>
      <w:r w:rsidRPr="00D6162B">
        <w:rPr>
          <w:rFonts w:hint="cs"/>
          <w:color w:val="4472C4" w:themeColor="accent1"/>
          <w:sz w:val="40"/>
          <w:szCs w:val="40"/>
          <w:rtl/>
        </w:rPr>
        <w:t xml:space="preserve"> </w:t>
      </w:r>
      <w:r>
        <w:rPr>
          <w:rFonts w:hint="cs"/>
          <w:color w:val="4472C4" w:themeColor="accent1"/>
          <w:sz w:val="40"/>
          <w:szCs w:val="40"/>
          <w:rtl/>
        </w:rPr>
        <w:t>لنا أن</w:t>
      </w:r>
      <w:r w:rsidRPr="00D6162B">
        <w:rPr>
          <w:rFonts w:hint="cs"/>
          <w:color w:val="4472C4" w:themeColor="accent1"/>
          <w:sz w:val="40"/>
          <w:szCs w:val="40"/>
          <w:rtl/>
        </w:rPr>
        <w:t xml:space="preserve"> هناك علاقة وطيدة بينهم.</w:t>
      </w:r>
    </w:p>
    <w:p w14:paraId="7F2B6D2A" w14:textId="77777777" w:rsidR="00916BA0" w:rsidRDefault="00916BA0" w:rsidP="00916BA0">
      <w:pPr>
        <w:jc w:val="right"/>
        <w:rPr>
          <w:color w:val="7030A0"/>
          <w:sz w:val="40"/>
          <w:szCs w:val="40"/>
          <w:rtl/>
        </w:rPr>
      </w:pPr>
      <w:r w:rsidRPr="00CA3EBE">
        <w:rPr>
          <w:rFonts w:hint="cs"/>
          <w:color w:val="7030A0"/>
          <w:sz w:val="40"/>
          <w:szCs w:val="40"/>
          <w:rtl/>
        </w:rPr>
        <w:t>العلاقة بين المتغيرا</w:t>
      </w:r>
      <w:r w:rsidRPr="00CA3EBE">
        <w:rPr>
          <w:rFonts w:hint="eastAsia"/>
          <w:color w:val="7030A0"/>
          <w:sz w:val="40"/>
          <w:szCs w:val="40"/>
          <w:rtl/>
        </w:rPr>
        <w:t>ت</w:t>
      </w:r>
      <w:r w:rsidRPr="00CA3EBE">
        <w:rPr>
          <w:rFonts w:hint="cs"/>
          <w:color w:val="7030A0"/>
          <w:sz w:val="40"/>
          <w:szCs w:val="40"/>
          <w:rtl/>
        </w:rPr>
        <w:t>:</w:t>
      </w:r>
    </w:p>
    <w:p w14:paraId="4007E941" w14:textId="77777777" w:rsidR="00916BA0" w:rsidRDefault="00916BA0" w:rsidP="00916BA0">
      <w:pPr>
        <w:jc w:val="right"/>
        <w:rPr>
          <w:color w:val="0070C0"/>
          <w:sz w:val="40"/>
          <w:szCs w:val="40"/>
          <w:rtl/>
        </w:rPr>
      </w:pPr>
      <w:r>
        <w:rPr>
          <w:rFonts w:hint="cs"/>
          <w:color w:val="0070C0"/>
          <w:sz w:val="40"/>
          <w:szCs w:val="40"/>
          <w:rtl/>
        </w:rPr>
        <w:t>مشاهدة المقاطع القصيرة، ومدة استخدامها، وعددها. مدى تأثر مستوى الانتباه والتركيز.</w:t>
      </w:r>
    </w:p>
    <w:p w14:paraId="0A8C4C57" w14:textId="77777777" w:rsidR="00916BA0" w:rsidRPr="00CA3EBE" w:rsidRDefault="00916BA0" w:rsidP="00916BA0">
      <w:pPr>
        <w:jc w:val="right"/>
        <w:rPr>
          <w:color w:val="0070C0"/>
          <w:sz w:val="40"/>
          <w:szCs w:val="40"/>
          <w:rtl/>
        </w:rPr>
      </w:pPr>
    </w:p>
    <w:p w14:paraId="43596465" w14:textId="77777777" w:rsidR="00916BA0" w:rsidRDefault="00916BA0" w:rsidP="00916BA0">
      <w:pPr>
        <w:jc w:val="right"/>
        <w:rPr>
          <w:color w:val="AD3D1F"/>
          <w:sz w:val="40"/>
          <w:szCs w:val="40"/>
          <w:rtl/>
        </w:rPr>
      </w:pPr>
      <w:r w:rsidRPr="00EB6086">
        <w:rPr>
          <w:rFonts w:hint="cs"/>
          <w:color w:val="7030A0"/>
          <w:sz w:val="40"/>
          <w:szCs w:val="40"/>
          <w:rtl/>
        </w:rPr>
        <w:t>ومن هنا نطرح سؤال رئيسي لنتفرع ب</w:t>
      </w:r>
      <w:r>
        <w:rPr>
          <w:rFonts w:hint="cs"/>
          <w:color w:val="7030A0"/>
          <w:sz w:val="40"/>
          <w:szCs w:val="40"/>
          <w:rtl/>
        </w:rPr>
        <w:t>عده</w:t>
      </w:r>
      <w:r w:rsidRPr="00EB6086">
        <w:rPr>
          <w:rFonts w:hint="cs"/>
          <w:color w:val="7030A0"/>
          <w:sz w:val="40"/>
          <w:szCs w:val="40"/>
          <w:rtl/>
        </w:rPr>
        <w:t xml:space="preserve"> </w:t>
      </w:r>
      <w:r>
        <w:rPr>
          <w:rFonts w:hint="cs"/>
          <w:color w:val="7030A0"/>
          <w:sz w:val="40"/>
          <w:szCs w:val="40"/>
          <w:rtl/>
        </w:rPr>
        <w:t>ل</w:t>
      </w:r>
      <w:r w:rsidRPr="00EB6086">
        <w:rPr>
          <w:rFonts w:hint="cs"/>
          <w:color w:val="7030A0"/>
          <w:sz w:val="40"/>
          <w:szCs w:val="40"/>
          <w:rtl/>
        </w:rPr>
        <w:t xml:space="preserve">عدة </w:t>
      </w:r>
      <w:r>
        <w:rPr>
          <w:rFonts w:hint="cs"/>
          <w:color w:val="7030A0"/>
          <w:sz w:val="40"/>
          <w:szCs w:val="40"/>
          <w:rtl/>
        </w:rPr>
        <w:t>أسئلة</w:t>
      </w:r>
      <w:r w:rsidRPr="00EB6086">
        <w:rPr>
          <w:rFonts w:hint="cs"/>
          <w:color w:val="7030A0"/>
          <w:sz w:val="40"/>
          <w:szCs w:val="40"/>
          <w:rtl/>
        </w:rPr>
        <w:t xml:space="preserve">: </w:t>
      </w:r>
      <w:r w:rsidRPr="00871E02">
        <w:rPr>
          <w:rFonts w:hint="cs"/>
          <w:color w:val="AD3D1F"/>
          <w:sz w:val="40"/>
          <w:szCs w:val="40"/>
          <w:rtl/>
        </w:rPr>
        <w:t>هل متابعه</w:t>
      </w:r>
      <w:r>
        <w:rPr>
          <w:rFonts w:hint="cs"/>
          <w:color w:val="AD3D1F"/>
          <w:sz w:val="40"/>
          <w:szCs w:val="40"/>
          <w:rtl/>
        </w:rPr>
        <w:t xml:space="preserve"> </w:t>
      </w:r>
      <w:r w:rsidRPr="00871E02">
        <w:rPr>
          <w:rFonts w:hint="cs"/>
          <w:color w:val="AD3D1F"/>
          <w:sz w:val="40"/>
          <w:szCs w:val="40"/>
          <w:rtl/>
        </w:rPr>
        <w:t>المقاطع</w:t>
      </w:r>
      <w:r>
        <w:rPr>
          <w:rFonts w:hint="cs"/>
          <w:color w:val="AD3D1F"/>
          <w:sz w:val="40"/>
          <w:szCs w:val="40"/>
          <w:rtl/>
        </w:rPr>
        <w:t xml:space="preserve"> القصيرة</w:t>
      </w:r>
      <w:r w:rsidRPr="00871E02">
        <w:rPr>
          <w:rFonts w:hint="cs"/>
          <w:color w:val="AD3D1F"/>
          <w:sz w:val="40"/>
          <w:szCs w:val="40"/>
          <w:rtl/>
        </w:rPr>
        <w:t xml:space="preserve"> بشكل مستمر له تأثير على قدر</w:t>
      </w:r>
      <w:r>
        <w:rPr>
          <w:rFonts w:hint="cs"/>
          <w:color w:val="AD3D1F"/>
          <w:sz w:val="40"/>
          <w:szCs w:val="40"/>
          <w:rtl/>
        </w:rPr>
        <w:t>ة</w:t>
      </w:r>
      <w:r w:rsidRPr="00871E02">
        <w:rPr>
          <w:rFonts w:hint="cs"/>
          <w:color w:val="AD3D1F"/>
          <w:sz w:val="40"/>
          <w:szCs w:val="40"/>
          <w:rtl/>
        </w:rPr>
        <w:t xml:space="preserve"> الدماغ على الانتباه</w:t>
      </w:r>
      <w:r>
        <w:rPr>
          <w:rFonts w:hint="cs"/>
          <w:color w:val="AD3D1F"/>
          <w:sz w:val="40"/>
          <w:szCs w:val="40"/>
          <w:rtl/>
        </w:rPr>
        <w:t xml:space="preserve"> والتركيز</w:t>
      </w:r>
      <w:r w:rsidRPr="00871E02">
        <w:rPr>
          <w:rFonts w:hint="cs"/>
          <w:color w:val="AD3D1F"/>
          <w:sz w:val="40"/>
          <w:szCs w:val="40"/>
          <w:rtl/>
        </w:rPr>
        <w:t>؟</w:t>
      </w:r>
    </w:p>
    <w:p w14:paraId="576D58C5" w14:textId="77777777" w:rsidR="00916BA0" w:rsidRPr="00871E02" w:rsidRDefault="00916BA0" w:rsidP="00916BA0">
      <w:pPr>
        <w:jc w:val="right"/>
        <w:rPr>
          <w:color w:val="AD3D1F"/>
          <w:sz w:val="40"/>
          <w:szCs w:val="40"/>
          <w:rtl/>
        </w:rPr>
      </w:pPr>
    </w:p>
    <w:p w14:paraId="18F374DB" w14:textId="77777777" w:rsidR="00916BA0" w:rsidRPr="00871E02" w:rsidRDefault="00916BA0" w:rsidP="00916BA0">
      <w:pPr>
        <w:ind w:left="426"/>
        <w:jc w:val="right"/>
        <w:rPr>
          <w:color w:val="AD3D1F"/>
          <w:sz w:val="40"/>
          <w:szCs w:val="40"/>
          <w:rtl/>
        </w:rPr>
      </w:pPr>
      <w:r w:rsidRPr="00871E02">
        <w:rPr>
          <w:rFonts w:hint="cs"/>
          <w:color w:val="AD3D1F"/>
          <w:sz w:val="40"/>
          <w:szCs w:val="40"/>
          <w:rtl/>
        </w:rPr>
        <w:t>ولكي نجد اجابه على هذا السؤال</w:t>
      </w:r>
      <w:r>
        <w:rPr>
          <w:rFonts w:hint="cs"/>
          <w:color w:val="AD3D1F"/>
          <w:sz w:val="40"/>
          <w:szCs w:val="40"/>
          <w:rtl/>
        </w:rPr>
        <w:t xml:space="preserve"> الرئيسي،</w:t>
      </w:r>
      <w:r w:rsidRPr="00871E02">
        <w:rPr>
          <w:rFonts w:hint="cs"/>
          <w:color w:val="AD3D1F"/>
          <w:sz w:val="40"/>
          <w:szCs w:val="40"/>
          <w:rtl/>
        </w:rPr>
        <w:t xml:space="preserve"> يتوجب علينا الإجابة على </w:t>
      </w:r>
      <w:r>
        <w:rPr>
          <w:rFonts w:hint="cs"/>
          <w:color w:val="AD3D1F"/>
          <w:sz w:val="40"/>
          <w:szCs w:val="40"/>
          <w:rtl/>
        </w:rPr>
        <w:t>أ</w:t>
      </w:r>
      <w:r w:rsidRPr="00871E02">
        <w:rPr>
          <w:rFonts w:hint="cs"/>
          <w:color w:val="AD3D1F"/>
          <w:sz w:val="40"/>
          <w:szCs w:val="40"/>
          <w:rtl/>
        </w:rPr>
        <w:t>س</w:t>
      </w:r>
      <w:r>
        <w:rPr>
          <w:rFonts w:hint="cs"/>
          <w:color w:val="AD3D1F"/>
          <w:sz w:val="40"/>
          <w:szCs w:val="40"/>
          <w:rtl/>
        </w:rPr>
        <w:t>ئلة</w:t>
      </w:r>
      <w:r w:rsidRPr="00871E02">
        <w:rPr>
          <w:rFonts w:hint="cs"/>
          <w:color w:val="AD3D1F"/>
          <w:sz w:val="40"/>
          <w:szCs w:val="40"/>
          <w:rtl/>
        </w:rPr>
        <w:t xml:space="preserve"> أكثر تعمق: ما أكثر وسائل التواصل الاجتماعي</w:t>
      </w:r>
      <w:r>
        <w:rPr>
          <w:rFonts w:hint="cs"/>
          <w:color w:val="AD3D1F"/>
          <w:sz w:val="40"/>
          <w:szCs w:val="40"/>
          <w:rtl/>
        </w:rPr>
        <w:t xml:space="preserve"> استخداماً</w:t>
      </w:r>
      <w:r w:rsidRPr="00871E02">
        <w:rPr>
          <w:rFonts w:hint="cs"/>
          <w:color w:val="AD3D1F"/>
          <w:sz w:val="40"/>
          <w:szCs w:val="40"/>
          <w:rtl/>
        </w:rPr>
        <w:t xml:space="preserve"> لدى الطلاب؟</w:t>
      </w:r>
    </w:p>
    <w:p w14:paraId="4ED6AFA1" w14:textId="77777777" w:rsidR="00916BA0" w:rsidRPr="00871E02" w:rsidRDefault="00916BA0" w:rsidP="00916BA0">
      <w:pPr>
        <w:jc w:val="right"/>
        <w:rPr>
          <w:color w:val="AD3D1F"/>
          <w:sz w:val="40"/>
          <w:szCs w:val="40"/>
          <w:rtl/>
        </w:rPr>
      </w:pPr>
      <w:r w:rsidRPr="00871E02">
        <w:rPr>
          <w:rFonts w:hint="cs"/>
          <w:color w:val="AD3D1F"/>
          <w:sz w:val="40"/>
          <w:szCs w:val="40"/>
          <w:rtl/>
        </w:rPr>
        <w:t>ما معدل الوقت الذي يقضيه الطلبة يوميا عل</w:t>
      </w:r>
      <w:r w:rsidRPr="00871E02">
        <w:rPr>
          <w:rFonts w:hint="eastAsia"/>
          <w:color w:val="AD3D1F"/>
          <w:sz w:val="40"/>
          <w:szCs w:val="40"/>
          <w:rtl/>
        </w:rPr>
        <w:t>ى</w:t>
      </w:r>
      <w:r w:rsidRPr="00871E02">
        <w:rPr>
          <w:rFonts w:hint="cs"/>
          <w:color w:val="AD3D1F"/>
          <w:sz w:val="40"/>
          <w:szCs w:val="40"/>
          <w:rtl/>
        </w:rPr>
        <w:t xml:space="preserve"> وسا</w:t>
      </w:r>
      <w:r>
        <w:rPr>
          <w:rFonts w:hint="cs"/>
          <w:color w:val="AD3D1F"/>
          <w:sz w:val="40"/>
          <w:szCs w:val="40"/>
          <w:rtl/>
        </w:rPr>
        <w:t>ئ</w:t>
      </w:r>
      <w:r w:rsidRPr="00871E02">
        <w:rPr>
          <w:rFonts w:hint="cs"/>
          <w:color w:val="AD3D1F"/>
          <w:sz w:val="40"/>
          <w:szCs w:val="40"/>
          <w:rtl/>
        </w:rPr>
        <w:t>ل التواصل</w:t>
      </w:r>
      <w:r>
        <w:rPr>
          <w:rFonts w:hint="cs"/>
          <w:color w:val="AD3D1F"/>
          <w:sz w:val="40"/>
          <w:szCs w:val="40"/>
          <w:rtl/>
        </w:rPr>
        <w:t xml:space="preserve"> الاجتماعي</w:t>
      </w:r>
      <w:r w:rsidRPr="00871E02">
        <w:rPr>
          <w:rFonts w:hint="cs"/>
          <w:color w:val="AD3D1F"/>
          <w:sz w:val="40"/>
          <w:szCs w:val="40"/>
          <w:rtl/>
        </w:rPr>
        <w:t>؟</w:t>
      </w:r>
    </w:p>
    <w:p w14:paraId="1D1C8490" w14:textId="77777777" w:rsidR="00916BA0" w:rsidRPr="00871E02" w:rsidRDefault="00916BA0" w:rsidP="00916BA0">
      <w:pPr>
        <w:jc w:val="right"/>
        <w:rPr>
          <w:color w:val="AD3D1F"/>
          <w:sz w:val="40"/>
          <w:szCs w:val="40"/>
          <w:rtl/>
        </w:rPr>
      </w:pPr>
      <w:r w:rsidRPr="00871E02">
        <w:rPr>
          <w:rFonts w:hint="cs"/>
          <w:color w:val="AD3D1F"/>
          <w:sz w:val="40"/>
          <w:szCs w:val="40"/>
          <w:rtl/>
        </w:rPr>
        <w:t>ما العلاقة بين كثرة استخدام وسائل التواصل</w:t>
      </w:r>
      <w:r>
        <w:rPr>
          <w:rFonts w:hint="cs"/>
          <w:color w:val="AD3D1F"/>
          <w:sz w:val="40"/>
          <w:szCs w:val="40"/>
          <w:rtl/>
        </w:rPr>
        <w:t xml:space="preserve"> الاجتماعي</w:t>
      </w:r>
      <w:r w:rsidRPr="00871E02">
        <w:rPr>
          <w:rFonts w:hint="cs"/>
          <w:color w:val="AD3D1F"/>
          <w:sz w:val="40"/>
          <w:szCs w:val="40"/>
          <w:rtl/>
        </w:rPr>
        <w:t xml:space="preserve"> والتحصيل الدراسي؟</w:t>
      </w:r>
    </w:p>
    <w:p w14:paraId="6A165051" w14:textId="77777777" w:rsidR="00916BA0" w:rsidRPr="00D8131B" w:rsidRDefault="00916BA0" w:rsidP="00916BA0">
      <w:pPr>
        <w:jc w:val="right"/>
        <w:rPr>
          <w:sz w:val="40"/>
          <w:szCs w:val="40"/>
        </w:rPr>
      </w:pPr>
      <w:r w:rsidRPr="00871E02">
        <w:rPr>
          <w:rFonts w:hint="cs"/>
          <w:color w:val="AD3D1F"/>
          <w:sz w:val="40"/>
          <w:szCs w:val="40"/>
          <w:rtl/>
        </w:rPr>
        <w:lastRenderedPageBreak/>
        <w:t xml:space="preserve">ما هي الاثار الإيجابية والسلبية لاستخدام وسائل التواصل </w:t>
      </w:r>
      <w:r>
        <w:rPr>
          <w:rFonts w:hint="cs"/>
          <w:color w:val="AD3D1F"/>
          <w:sz w:val="40"/>
          <w:szCs w:val="40"/>
          <w:rtl/>
        </w:rPr>
        <w:t>الاجتماعي</w:t>
      </w:r>
      <w:r w:rsidRPr="00871E02">
        <w:rPr>
          <w:rFonts w:hint="cs"/>
          <w:color w:val="AD3D1F"/>
          <w:sz w:val="40"/>
          <w:szCs w:val="40"/>
          <w:rtl/>
        </w:rPr>
        <w:t>؟</w:t>
      </w:r>
      <w:r>
        <w:rPr>
          <w:sz w:val="40"/>
          <w:szCs w:val="40"/>
        </w:rPr>
        <w:t xml:space="preserve"> </w:t>
      </w:r>
    </w:p>
    <w:p w14:paraId="7514229E" w14:textId="77777777" w:rsidR="00916BA0" w:rsidRDefault="00916BA0" w:rsidP="00916BA0">
      <w:pPr>
        <w:jc w:val="right"/>
        <w:rPr>
          <w:color w:val="4472C4" w:themeColor="accent1"/>
          <w:sz w:val="40"/>
          <w:szCs w:val="40"/>
          <w:rtl/>
        </w:rPr>
      </w:pPr>
    </w:p>
    <w:p w14:paraId="2080F685" w14:textId="77777777" w:rsidR="00916BA0" w:rsidRPr="00D6162B" w:rsidRDefault="00916BA0" w:rsidP="00916BA0">
      <w:pPr>
        <w:jc w:val="right"/>
        <w:rPr>
          <w:color w:val="4472C4" w:themeColor="accent1"/>
          <w:sz w:val="40"/>
          <w:szCs w:val="40"/>
          <w:rtl/>
        </w:rPr>
      </w:pPr>
      <w:r w:rsidRPr="00D6162B">
        <w:rPr>
          <w:rFonts w:hint="cs"/>
          <w:color w:val="4472C4" w:themeColor="accent1"/>
          <w:sz w:val="40"/>
          <w:szCs w:val="40"/>
          <w:rtl/>
        </w:rPr>
        <w:t>هذه التساؤلات وهذا الانتشار يجعلنا نهتم بدراسة هذه الحالات بالذات عند الطلاب خصوصا لأنهم الأكثر استخداما لها، والتركيز يعتبر من الأمور المهمة في التعلم وإنجاز المهمات اليومية.</w:t>
      </w:r>
    </w:p>
    <w:p w14:paraId="0E7E0E2F" w14:textId="77777777" w:rsidR="00916BA0" w:rsidRPr="00D6162B" w:rsidRDefault="00916BA0" w:rsidP="00916BA0">
      <w:pPr>
        <w:jc w:val="right"/>
        <w:rPr>
          <w:color w:val="4472C4" w:themeColor="accent1"/>
          <w:sz w:val="40"/>
          <w:szCs w:val="40"/>
          <w:rtl/>
        </w:rPr>
      </w:pPr>
      <w:r w:rsidRPr="00D6162B">
        <w:rPr>
          <w:rFonts w:hint="cs"/>
          <w:color w:val="4472C4" w:themeColor="accent1"/>
          <w:sz w:val="40"/>
          <w:szCs w:val="40"/>
          <w:rtl/>
        </w:rPr>
        <w:t>فدراستنا لهذه المشكلة فيها زيادة وعي للمجتمع بطريقه استخدام هذه المقاطع والحد من الافراط فيها.</w:t>
      </w:r>
    </w:p>
    <w:p w14:paraId="14F2C797" w14:textId="77777777" w:rsidR="00916BA0" w:rsidRPr="00D6162B" w:rsidRDefault="00916BA0" w:rsidP="00916BA0">
      <w:pPr>
        <w:rPr>
          <w:color w:val="4472C4" w:themeColor="accent1"/>
          <w:sz w:val="40"/>
          <w:szCs w:val="40"/>
          <w:rtl/>
        </w:rPr>
      </w:pPr>
    </w:p>
    <w:p w14:paraId="40DFAD45" w14:textId="77777777" w:rsidR="00916BA0" w:rsidRDefault="00916BA0" w:rsidP="00916BA0">
      <w:pPr>
        <w:jc w:val="right"/>
        <w:rPr>
          <w:sz w:val="40"/>
          <w:szCs w:val="40"/>
        </w:rPr>
      </w:pPr>
      <w:r w:rsidRPr="00871E02">
        <w:rPr>
          <w:rFonts w:hint="cs"/>
          <w:color w:val="70AD47" w:themeColor="accent6"/>
          <w:sz w:val="40"/>
          <w:szCs w:val="40"/>
          <w:rtl/>
        </w:rPr>
        <w:t>سبب اختيار الموضوع:</w:t>
      </w:r>
      <w:r>
        <w:rPr>
          <w:rFonts w:hint="cs"/>
          <w:sz w:val="40"/>
          <w:szCs w:val="40"/>
          <w:rtl/>
        </w:rPr>
        <w:t xml:space="preserve"> </w:t>
      </w:r>
      <w:r w:rsidRPr="00D6162B">
        <w:rPr>
          <w:rFonts w:hint="cs"/>
          <w:color w:val="4472C4" w:themeColor="accent1"/>
          <w:sz w:val="40"/>
          <w:szCs w:val="40"/>
          <w:rtl/>
        </w:rPr>
        <w:t>وتم اختيار هذه الدراسة، والبحث في</w:t>
      </w:r>
      <w:r>
        <w:rPr>
          <w:rFonts w:hint="cs"/>
          <w:color w:val="4472C4" w:themeColor="accent1"/>
          <w:sz w:val="40"/>
          <w:szCs w:val="40"/>
          <w:rtl/>
        </w:rPr>
        <w:t>ها</w:t>
      </w:r>
      <w:r w:rsidRPr="00D6162B">
        <w:rPr>
          <w:rFonts w:hint="cs"/>
          <w:color w:val="4472C4" w:themeColor="accent1"/>
          <w:sz w:val="40"/>
          <w:szCs w:val="40"/>
          <w:rtl/>
        </w:rPr>
        <w:t xml:space="preserve"> نظراً لانتشارها في الآونة الاخيرة بشكل كبير، وأصبحت منصة (تيك توك) من أكثر المنصات التي يتابعها فئة الشباب يوميا، كما ان كثرة استخدامها أثار</w:t>
      </w:r>
      <w:r>
        <w:rPr>
          <w:rFonts w:hint="cs"/>
          <w:color w:val="4472C4" w:themeColor="accent1"/>
          <w:sz w:val="40"/>
          <w:szCs w:val="40"/>
          <w:rtl/>
        </w:rPr>
        <w:t>ت</w:t>
      </w:r>
      <w:r w:rsidRPr="00D6162B">
        <w:rPr>
          <w:rFonts w:hint="cs"/>
          <w:color w:val="4472C4" w:themeColor="accent1"/>
          <w:sz w:val="40"/>
          <w:szCs w:val="40"/>
          <w:rtl/>
        </w:rPr>
        <w:t xml:space="preserve"> لدي</w:t>
      </w:r>
      <w:r>
        <w:rPr>
          <w:rFonts w:hint="cs"/>
          <w:color w:val="4472C4" w:themeColor="accent1"/>
          <w:sz w:val="40"/>
          <w:szCs w:val="40"/>
          <w:rtl/>
        </w:rPr>
        <w:t>نا</w:t>
      </w:r>
      <w:r w:rsidRPr="00D6162B">
        <w:rPr>
          <w:rFonts w:hint="cs"/>
          <w:color w:val="4472C4" w:themeColor="accent1"/>
          <w:sz w:val="40"/>
          <w:szCs w:val="40"/>
          <w:rtl/>
        </w:rPr>
        <w:t xml:space="preserve"> تساؤلا حول تأثيرها السلوك</w:t>
      </w:r>
      <w:r>
        <w:rPr>
          <w:rFonts w:hint="cs"/>
          <w:color w:val="4472C4" w:themeColor="accent1"/>
          <w:sz w:val="40"/>
          <w:szCs w:val="40"/>
          <w:rtl/>
        </w:rPr>
        <w:t>،</w:t>
      </w:r>
      <w:r w:rsidRPr="00D6162B">
        <w:rPr>
          <w:rFonts w:hint="cs"/>
          <w:color w:val="4472C4" w:themeColor="accent1"/>
          <w:sz w:val="40"/>
          <w:szCs w:val="40"/>
          <w:rtl/>
        </w:rPr>
        <w:t xml:space="preserve"> وعلى قدرة الشباب على الانتباه والتركيز في الدراسة والحياة اليومية.</w:t>
      </w:r>
    </w:p>
    <w:p w14:paraId="6006F97F" w14:textId="77777777" w:rsidR="00916BA0" w:rsidRPr="00871E02" w:rsidRDefault="00916BA0" w:rsidP="00916BA0">
      <w:pPr>
        <w:jc w:val="right"/>
        <w:rPr>
          <w:color w:val="70AD47" w:themeColor="accent6"/>
          <w:sz w:val="40"/>
          <w:szCs w:val="40"/>
          <w:rtl/>
        </w:rPr>
      </w:pPr>
      <w:r>
        <w:rPr>
          <w:rFonts w:hint="cs"/>
          <w:sz w:val="40"/>
          <w:szCs w:val="40"/>
          <w:rtl/>
        </w:rPr>
        <w:t xml:space="preserve"> </w:t>
      </w:r>
    </w:p>
    <w:p w14:paraId="069E5747" w14:textId="77777777" w:rsidR="00916BA0" w:rsidRDefault="00916BA0" w:rsidP="00916BA0">
      <w:pPr>
        <w:jc w:val="right"/>
        <w:rPr>
          <w:sz w:val="40"/>
          <w:szCs w:val="40"/>
          <w:rtl/>
        </w:rPr>
      </w:pPr>
      <w:r w:rsidRPr="00871E02">
        <w:rPr>
          <w:rFonts w:hint="cs"/>
          <w:color w:val="70AD47" w:themeColor="accent6"/>
          <w:sz w:val="40"/>
          <w:szCs w:val="40"/>
          <w:rtl/>
        </w:rPr>
        <w:t>أهمية الدراسة:</w:t>
      </w:r>
      <w:r>
        <w:rPr>
          <w:rFonts w:hint="cs"/>
          <w:sz w:val="40"/>
          <w:szCs w:val="40"/>
          <w:rtl/>
        </w:rPr>
        <w:t xml:space="preserve"> </w:t>
      </w:r>
      <w:r w:rsidRPr="00871E02">
        <w:rPr>
          <w:rFonts w:hint="cs"/>
          <w:color w:val="4472C4" w:themeColor="accent1"/>
          <w:sz w:val="40"/>
          <w:szCs w:val="40"/>
          <w:rtl/>
        </w:rPr>
        <w:t>هذه الدراسة قد تساعد في وعي المجتمع بطريقه استخدام هذه المقاطع</w:t>
      </w:r>
      <w:r>
        <w:rPr>
          <w:rFonts w:hint="cs"/>
          <w:color w:val="4472C4" w:themeColor="accent1"/>
          <w:sz w:val="40"/>
          <w:szCs w:val="40"/>
          <w:rtl/>
        </w:rPr>
        <w:t>،</w:t>
      </w:r>
      <w:r w:rsidRPr="00871E02">
        <w:rPr>
          <w:rFonts w:hint="cs"/>
          <w:color w:val="4472C4" w:themeColor="accent1"/>
          <w:sz w:val="40"/>
          <w:szCs w:val="40"/>
          <w:rtl/>
        </w:rPr>
        <w:t xml:space="preserve"> ومعرفه تأثيرها خصوصا لدى الطلاب مما قد يساهم في تحسين أساليب استخدام وسائل التواصل، وتحقيق الاستفادة منها بشكل أفضل.</w:t>
      </w:r>
    </w:p>
    <w:p w14:paraId="038705FB" w14:textId="77777777" w:rsidR="00916BA0" w:rsidRDefault="00916BA0" w:rsidP="00916BA0">
      <w:pPr>
        <w:jc w:val="right"/>
        <w:rPr>
          <w:sz w:val="40"/>
          <w:szCs w:val="40"/>
          <w:rtl/>
        </w:rPr>
      </w:pPr>
    </w:p>
    <w:p w14:paraId="6DFD10B9" w14:textId="77777777" w:rsidR="00916BA0" w:rsidRPr="00871E02" w:rsidRDefault="00916BA0" w:rsidP="00916BA0">
      <w:pPr>
        <w:jc w:val="right"/>
        <w:rPr>
          <w:color w:val="C00000"/>
          <w:sz w:val="40"/>
          <w:szCs w:val="40"/>
          <w:rtl/>
        </w:rPr>
      </w:pPr>
      <w:r w:rsidRPr="00871E02">
        <w:rPr>
          <w:rFonts w:hint="cs"/>
          <w:color w:val="C00000"/>
          <w:sz w:val="40"/>
          <w:szCs w:val="40"/>
          <w:rtl/>
        </w:rPr>
        <w:t>الأهداف:</w:t>
      </w:r>
    </w:p>
    <w:p w14:paraId="20777F4C"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التعرف على تأثير المقاطع القصيرة على الانتباه</w:t>
      </w:r>
      <w:r>
        <w:rPr>
          <w:rFonts w:hint="cs"/>
          <w:color w:val="4472C4" w:themeColor="accent1"/>
          <w:sz w:val="40"/>
          <w:szCs w:val="40"/>
          <w:rtl/>
        </w:rPr>
        <w:t xml:space="preserve"> والتركيز</w:t>
      </w:r>
      <w:r w:rsidRPr="00871E02">
        <w:rPr>
          <w:rFonts w:hint="cs"/>
          <w:color w:val="4472C4" w:themeColor="accent1"/>
          <w:sz w:val="40"/>
          <w:szCs w:val="40"/>
          <w:rtl/>
        </w:rPr>
        <w:t>.</w:t>
      </w:r>
    </w:p>
    <w:p w14:paraId="235B4447"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معرفه العلاقة بين مدة المشاهدة وتشتت الانتباه</w:t>
      </w:r>
      <w:r>
        <w:rPr>
          <w:rFonts w:hint="cs"/>
          <w:color w:val="4472C4" w:themeColor="accent1"/>
          <w:sz w:val="40"/>
          <w:szCs w:val="40"/>
          <w:rtl/>
        </w:rPr>
        <w:t xml:space="preserve"> والتركيز</w:t>
      </w:r>
      <w:r w:rsidRPr="00871E02">
        <w:rPr>
          <w:rFonts w:hint="cs"/>
          <w:color w:val="4472C4" w:themeColor="accent1"/>
          <w:sz w:val="40"/>
          <w:szCs w:val="40"/>
          <w:rtl/>
        </w:rPr>
        <w:t>.</w:t>
      </w:r>
    </w:p>
    <w:p w14:paraId="7F571E12"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توعيه الافراد بأهمية الاستخدام المعتدل لمنصة (تيك توك).</w:t>
      </w:r>
    </w:p>
    <w:p w14:paraId="4C29A747" w14:textId="77777777" w:rsidR="00916BA0" w:rsidRDefault="00916BA0" w:rsidP="00916BA0">
      <w:pPr>
        <w:jc w:val="right"/>
        <w:rPr>
          <w:sz w:val="40"/>
          <w:szCs w:val="40"/>
          <w:rtl/>
        </w:rPr>
      </w:pPr>
    </w:p>
    <w:p w14:paraId="750329AE" w14:textId="77777777" w:rsidR="00916BA0" w:rsidRPr="00871E02" w:rsidRDefault="00916BA0" w:rsidP="00916BA0">
      <w:pPr>
        <w:jc w:val="right"/>
        <w:rPr>
          <w:color w:val="70AD47" w:themeColor="accent6"/>
          <w:sz w:val="40"/>
          <w:szCs w:val="40"/>
          <w:rtl/>
        </w:rPr>
      </w:pPr>
      <w:r w:rsidRPr="00871E02">
        <w:rPr>
          <w:rFonts w:hint="cs"/>
          <w:color w:val="70AD47" w:themeColor="accent6"/>
          <w:sz w:val="40"/>
          <w:szCs w:val="40"/>
          <w:rtl/>
        </w:rPr>
        <w:lastRenderedPageBreak/>
        <w:t>الدراسات السابقة:</w:t>
      </w:r>
    </w:p>
    <w:p w14:paraId="1562DEB7"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 xml:space="preserve">وبعد أن </w:t>
      </w:r>
      <w:r>
        <w:rPr>
          <w:rFonts w:hint="cs"/>
          <w:color w:val="4472C4" w:themeColor="accent1"/>
          <w:sz w:val="40"/>
          <w:szCs w:val="40"/>
          <w:rtl/>
        </w:rPr>
        <w:t>أ</w:t>
      </w:r>
      <w:r w:rsidRPr="00871E02">
        <w:rPr>
          <w:rFonts w:hint="cs"/>
          <w:color w:val="4472C4" w:themeColor="accent1"/>
          <w:sz w:val="40"/>
          <w:szCs w:val="40"/>
          <w:rtl/>
        </w:rPr>
        <w:t>طلع</w:t>
      </w:r>
      <w:r>
        <w:rPr>
          <w:rFonts w:hint="cs"/>
          <w:color w:val="4472C4" w:themeColor="accent1"/>
          <w:sz w:val="40"/>
          <w:szCs w:val="40"/>
          <w:rtl/>
        </w:rPr>
        <w:t>نا</w:t>
      </w:r>
      <w:r w:rsidRPr="00871E02">
        <w:rPr>
          <w:rFonts w:hint="cs"/>
          <w:color w:val="4472C4" w:themeColor="accent1"/>
          <w:sz w:val="40"/>
          <w:szCs w:val="40"/>
          <w:rtl/>
        </w:rPr>
        <w:t xml:space="preserve"> على الدراسات السابقة </w:t>
      </w:r>
      <w:r>
        <w:rPr>
          <w:rFonts w:hint="cs"/>
          <w:color w:val="4472C4" w:themeColor="accent1"/>
          <w:sz w:val="40"/>
          <w:szCs w:val="40"/>
          <w:rtl/>
        </w:rPr>
        <w:t>تبين</w:t>
      </w:r>
      <w:r w:rsidRPr="00871E02">
        <w:rPr>
          <w:rFonts w:hint="cs"/>
          <w:color w:val="4472C4" w:themeColor="accent1"/>
          <w:sz w:val="40"/>
          <w:szCs w:val="40"/>
          <w:rtl/>
        </w:rPr>
        <w:t xml:space="preserve"> ل</w:t>
      </w:r>
      <w:r>
        <w:rPr>
          <w:rFonts w:hint="cs"/>
          <w:color w:val="4472C4" w:themeColor="accent1"/>
          <w:sz w:val="40"/>
          <w:szCs w:val="40"/>
          <w:rtl/>
        </w:rPr>
        <w:t>نا</w:t>
      </w:r>
      <w:r w:rsidRPr="00871E02">
        <w:rPr>
          <w:rFonts w:hint="cs"/>
          <w:color w:val="4472C4" w:themeColor="accent1"/>
          <w:sz w:val="40"/>
          <w:szCs w:val="40"/>
          <w:rtl/>
        </w:rPr>
        <w:t xml:space="preserve"> أنها اشارة إلى أن الاستخدام الطويل لوسائل التواصل الاجتماعي، والمحتوى الرقمي السريع قد يزيد من التشتت</w:t>
      </w:r>
      <w:r>
        <w:rPr>
          <w:rFonts w:hint="cs"/>
          <w:color w:val="4472C4" w:themeColor="accent1"/>
          <w:sz w:val="40"/>
          <w:szCs w:val="40"/>
          <w:rtl/>
        </w:rPr>
        <w:t>،</w:t>
      </w:r>
      <w:r w:rsidRPr="00871E02">
        <w:rPr>
          <w:rFonts w:hint="cs"/>
          <w:color w:val="4472C4" w:themeColor="accent1"/>
          <w:sz w:val="40"/>
          <w:szCs w:val="40"/>
          <w:rtl/>
        </w:rPr>
        <w:t xml:space="preserve"> وصعوبة التركيز لفترات طويلة.</w:t>
      </w:r>
    </w:p>
    <w:p w14:paraId="0D06D88B"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وهناك دراسات أخرى أوضحت تأثير استخدام الهاتف الذكي، ومنصات التواصل على الأداء الدراسي، والقدرة المعرفية، والتحصيلية.</w:t>
      </w:r>
    </w:p>
    <w:p w14:paraId="5AADF99A" w14:textId="77777777" w:rsidR="00916BA0" w:rsidRPr="00871E02" w:rsidRDefault="00916BA0" w:rsidP="00916BA0">
      <w:pPr>
        <w:jc w:val="right"/>
        <w:rPr>
          <w:color w:val="4472C4" w:themeColor="accent1"/>
          <w:sz w:val="40"/>
          <w:szCs w:val="40"/>
          <w:rtl/>
        </w:rPr>
      </w:pPr>
    </w:p>
    <w:p w14:paraId="5F4D701F" w14:textId="77777777" w:rsidR="00916BA0" w:rsidRPr="00FE2A4B" w:rsidRDefault="00916BA0" w:rsidP="00916BA0">
      <w:pPr>
        <w:jc w:val="right"/>
        <w:rPr>
          <w:color w:val="7030A0"/>
          <w:sz w:val="40"/>
          <w:szCs w:val="40"/>
          <w:rtl/>
        </w:rPr>
      </w:pPr>
      <w:r w:rsidRPr="00FE2A4B">
        <w:rPr>
          <w:rFonts w:hint="cs"/>
          <w:color w:val="7030A0"/>
          <w:sz w:val="40"/>
          <w:szCs w:val="40"/>
          <w:rtl/>
        </w:rPr>
        <w:t>ونستعرض بعض من هذه الدراسات:</w:t>
      </w:r>
    </w:p>
    <w:p w14:paraId="38D333AC" w14:textId="77777777" w:rsidR="00916BA0" w:rsidRDefault="00916BA0" w:rsidP="00916BA0">
      <w:pPr>
        <w:jc w:val="right"/>
        <w:rPr>
          <w:sz w:val="40"/>
          <w:szCs w:val="40"/>
          <w:rtl/>
        </w:rPr>
      </w:pPr>
    </w:p>
    <w:p w14:paraId="1972223B" w14:textId="77777777" w:rsidR="00916BA0" w:rsidRDefault="00916BA0" w:rsidP="00916BA0">
      <w:pPr>
        <w:jc w:val="right"/>
        <w:rPr>
          <w:rFonts w:cs="Arial"/>
          <w:sz w:val="40"/>
          <w:szCs w:val="40"/>
          <w:rtl/>
        </w:rPr>
      </w:pPr>
      <w:r>
        <w:rPr>
          <w:rFonts w:hint="cs"/>
          <w:color w:val="AD3D1F"/>
          <w:sz w:val="40"/>
          <w:szCs w:val="40"/>
          <w:rtl/>
        </w:rPr>
        <w:t xml:space="preserve">1- </w:t>
      </w:r>
      <w:r w:rsidRPr="00871E02">
        <w:rPr>
          <w:rFonts w:hint="cs"/>
          <w:color w:val="AD3D1F"/>
          <w:sz w:val="40"/>
          <w:szCs w:val="40"/>
          <w:rtl/>
        </w:rPr>
        <w:t>دراسة (حسناء منصور 2023)</w:t>
      </w:r>
      <w:r w:rsidRPr="00871E02">
        <w:rPr>
          <w:rFonts w:hint="cs"/>
          <w:color w:val="4472C4" w:themeColor="accent1"/>
          <w:sz w:val="40"/>
          <w:szCs w:val="40"/>
          <w:rtl/>
        </w:rPr>
        <w:t>: بعنوان تأثير تصفح تطبيق التيك توك، ا</w:t>
      </w:r>
      <w:r w:rsidRPr="00871E02">
        <w:rPr>
          <w:rFonts w:cs="Arial"/>
          <w:color w:val="4472C4" w:themeColor="accent1"/>
          <w:sz w:val="40"/>
          <w:szCs w:val="40"/>
          <w:rtl/>
        </w:rPr>
        <w:t>هتمت الدراسة بتأثير تصفح تطبيق تيك توك على درجة الانتباه</w:t>
      </w:r>
      <w:r w:rsidRPr="00871E02">
        <w:rPr>
          <w:rFonts w:cs="Arial" w:hint="cs"/>
          <w:color w:val="4472C4" w:themeColor="accent1"/>
          <w:sz w:val="40"/>
          <w:szCs w:val="40"/>
          <w:rtl/>
        </w:rPr>
        <w:t>،</w:t>
      </w:r>
      <w:r w:rsidRPr="00871E02">
        <w:rPr>
          <w:rFonts w:cs="Arial"/>
          <w:color w:val="4472C4" w:themeColor="accent1"/>
          <w:sz w:val="40"/>
          <w:szCs w:val="40"/>
          <w:rtl/>
        </w:rPr>
        <w:t xml:space="preserve"> والتركيز لدى الشباب السعودي</w:t>
      </w:r>
      <w:r w:rsidRPr="00871E02">
        <w:rPr>
          <w:rFonts w:cs="Arial" w:hint="cs"/>
          <w:color w:val="4472C4" w:themeColor="accent1"/>
          <w:sz w:val="40"/>
          <w:szCs w:val="40"/>
          <w:rtl/>
        </w:rPr>
        <w:t xml:space="preserve"> </w:t>
      </w:r>
      <w:r w:rsidRPr="00871E02">
        <w:rPr>
          <w:rFonts w:cs="Arial"/>
          <w:color w:val="4472C4" w:themeColor="accent1"/>
          <w:sz w:val="40"/>
          <w:szCs w:val="40"/>
          <w:rtl/>
        </w:rPr>
        <w:t>بالتطبيق على عينة من طالبات كلية الاتصال والإعلام بجامعة الملك عبد العزيز باستخدام أداة الاستقصاء والمنهج التجريبي</w:t>
      </w:r>
      <w:r w:rsidRPr="00871E02">
        <w:rPr>
          <w:rFonts w:cs="Arial" w:hint="cs"/>
          <w:color w:val="4472C4" w:themeColor="accent1"/>
          <w:sz w:val="40"/>
          <w:szCs w:val="40"/>
          <w:rtl/>
        </w:rPr>
        <w:t>،</w:t>
      </w:r>
      <w:r w:rsidRPr="00871E02">
        <w:rPr>
          <w:rFonts w:cs="Arial"/>
          <w:color w:val="4472C4" w:themeColor="accent1"/>
          <w:sz w:val="40"/>
          <w:szCs w:val="40"/>
          <w:rtl/>
        </w:rPr>
        <w:t xml:space="preserve"> وقد توصلت الدراسة إلى أن 27.1 % من عينة الدراسة يتصفحن تيك توك أكثر من 3 ساعات يوميا وهناك 25 % يتصفحن " من ساعتين إلى أقل من 3 ساعات " وجاءت فئة أقل من ساعة في المركز الأخير بنسبة 19.5 % وبالنسبة لمتوسط زمن تصفح منصة تيك توك جاءت فئة " من 20- 40 دقيقة " في المركز الأول بنسبة 38.2% تليه فئة " أكثر من ساعة " واحتلت فئة " من 40- 60 دقيقة " المركز الأخير بنسبة 13.2%</w:t>
      </w:r>
      <w:r w:rsidRPr="00871E02">
        <w:rPr>
          <w:rFonts w:cs="Arial" w:hint="cs"/>
          <w:color w:val="4472C4" w:themeColor="accent1"/>
          <w:sz w:val="40"/>
          <w:szCs w:val="40"/>
          <w:rtl/>
        </w:rPr>
        <w:t xml:space="preserve"> </w:t>
      </w:r>
      <w:r w:rsidRPr="00871E02">
        <w:rPr>
          <w:rFonts w:cs="Arial"/>
          <w:color w:val="4472C4" w:themeColor="accent1"/>
          <w:sz w:val="40"/>
          <w:szCs w:val="40"/>
          <w:rtl/>
        </w:rPr>
        <w:t>وبالنسبة لمدة الفيديو المفضلة احتلت فئة " أقل من نصف دقيقة " المركز الأول بنسبة 47.6 %، تليه فئة " من نصف دقيقة إلى دقيقة " بنسبة 39.5% واتضح أنه كلما قل زمن الفيديو زاد تفضيل العينة له.</w:t>
      </w:r>
      <w:r w:rsidRPr="00871E02">
        <w:rPr>
          <w:rFonts w:cs="Arial" w:hint="cs"/>
          <w:color w:val="4472C4" w:themeColor="accent1"/>
          <w:sz w:val="40"/>
          <w:szCs w:val="40"/>
          <w:rtl/>
        </w:rPr>
        <w:t xml:space="preserve"> أما </w:t>
      </w:r>
      <w:r w:rsidRPr="00871E02">
        <w:rPr>
          <w:rFonts w:cs="Arial"/>
          <w:color w:val="4472C4" w:themeColor="accent1"/>
          <w:sz w:val="40"/>
          <w:szCs w:val="40"/>
          <w:rtl/>
        </w:rPr>
        <w:t xml:space="preserve">فيما يتعلق بشكل تفاعل العينة مع مقاطع تيك توك اتضح أن" الإعجاب" يأتي في المرتبة الأولى بوزن نسبي 72.27، ثم حفظ المنشور بوزن نسبي 62.64%، وجاء النشر في </w:t>
      </w:r>
      <w:r w:rsidRPr="00871E02">
        <w:rPr>
          <w:rFonts w:cs="Arial"/>
          <w:color w:val="4472C4" w:themeColor="accent1"/>
          <w:sz w:val="40"/>
          <w:szCs w:val="40"/>
          <w:rtl/>
        </w:rPr>
        <w:lastRenderedPageBreak/>
        <w:t>المرتبة الأخيرة بوزن نسبي 54.91%</w:t>
      </w:r>
      <w:r w:rsidRPr="00871E02">
        <w:rPr>
          <w:rFonts w:cs="Arial" w:hint="cs"/>
          <w:color w:val="4472C4" w:themeColor="accent1"/>
          <w:sz w:val="40"/>
          <w:szCs w:val="40"/>
          <w:rtl/>
        </w:rPr>
        <w:t xml:space="preserve">. </w:t>
      </w:r>
      <w:r w:rsidRPr="00871E02">
        <w:rPr>
          <w:rFonts w:cs="Arial"/>
          <w:color w:val="4472C4" w:themeColor="accent1"/>
          <w:sz w:val="40"/>
          <w:szCs w:val="40"/>
          <w:rtl/>
        </w:rPr>
        <w:t>تبين أن العينة لا تمتنع عن تصفح تيك توك طوال اليوم؛ فبين المحاضرات هناك 51.73% منهن يتصفحن التطبيق، كما أن فترة قبل النوم تعتبر</w:t>
      </w:r>
      <w:r w:rsidRPr="00871E02">
        <w:rPr>
          <w:rFonts w:cs="Arial" w:hint="cs"/>
          <w:color w:val="4472C4" w:themeColor="accent1"/>
          <w:sz w:val="40"/>
          <w:szCs w:val="40"/>
          <w:rtl/>
        </w:rPr>
        <w:t xml:space="preserve"> </w:t>
      </w:r>
      <w:r w:rsidRPr="00871E02">
        <w:rPr>
          <w:rFonts w:cs="Arial"/>
          <w:color w:val="4472C4" w:themeColor="accent1"/>
          <w:sz w:val="40"/>
          <w:szCs w:val="40"/>
          <w:rtl/>
        </w:rPr>
        <w:t>الوقت المفضل لتصفح تيك توك بوزن نسبي 79.36%، كما أقر 60.86% من العينة أنهن يتصفحن تيك توك في أثناء المذاكرة</w:t>
      </w:r>
      <w:r w:rsidRPr="00871E02">
        <w:rPr>
          <w:rFonts w:cs="Arial" w:hint="cs"/>
          <w:color w:val="4472C4" w:themeColor="accent1"/>
          <w:sz w:val="40"/>
          <w:szCs w:val="40"/>
          <w:rtl/>
        </w:rPr>
        <w:t xml:space="preserve">. </w:t>
      </w:r>
      <w:r w:rsidRPr="00871E02">
        <w:rPr>
          <w:rFonts w:cs="Arial"/>
          <w:color w:val="4472C4" w:themeColor="accent1"/>
          <w:sz w:val="40"/>
          <w:szCs w:val="40"/>
          <w:rtl/>
        </w:rPr>
        <w:t>بالنسبة لنتائج الدراسة التجريبية اتضح وجود فروق دالة إحصائيا بين عينة الدراسة اللائي تصفحن تيك توك قبل المحاضرة</w:t>
      </w:r>
      <w:r w:rsidRPr="00871E02">
        <w:rPr>
          <w:rFonts w:cs="Arial" w:hint="cs"/>
          <w:color w:val="4472C4" w:themeColor="accent1"/>
          <w:sz w:val="40"/>
          <w:szCs w:val="40"/>
          <w:rtl/>
        </w:rPr>
        <w:t>،</w:t>
      </w:r>
      <w:r w:rsidRPr="00871E02">
        <w:rPr>
          <w:rFonts w:cs="Arial"/>
          <w:color w:val="4472C4" w:themeColor="accent1"/>
          <w:sz w:val="40"/>
          <w:szCs w:val="40"/>
          <w:rtl/>
        </w:rPr>
        <w:t xml:space="preserve"> وبين اللائي لم يتصفحنه قبل المحاضرة في درجات استيعاب وفهم المحاضرة، كما تأكد وجود علاقة ارتباط متوسطة القوة بين تصفح العينة لموقع تيك توك وشعورهن بعدم القدرة على الاستغناء عن تيك توك حيث بلغ معامل ارتباط بيرسون 443. عند مستوى الدلالة 001.،</w:t>
      </w:r>
      <w:r w:rsidRPr="00871E02">
        <w:rPr>
          <w:rFonts w:cs="Arial" w:hint="cs"/>
          <w:color w:val="4472C4" w:themeColor="accent1"/>
          <w:sz w:val="40"/>
          <w:szCs w:val="40"/>
          <w:rtl/>
        </w:rPr>
        <w:t xml:space="preserve"> </w:t>
      </w:r>
      <w:r w:rsidRPr="00871E02">
        <w:rPr>
          <w:rFonts w:cs="Arial"/>
          <w:color w:val="4472C4" w:themeColor="accent1"/>
          <w:sz w:val="40"/>
          <w:szCs w:val="40"/>
          <w:rtl/>
        </w:rPr>
        <w:t>تأكد وجود علاقة ارتباط دالة إحصائيا بين إدراك العينة لتأثير</w:t>
      </w:r>
      <w:r w:rsidRPr="00871E02">
        <w:rPr>
          <w:rFonts w:cs="Arial" w:hint="cs"/>
          <w:color w:val="4472C4" w:themeColor="accent1"/>
          <w:sz w:val="40"/>
          <w:szCs w:val="40"/>
          <w:rtl/>
        </w:rPr>
        <w:t xml:space="preserve"> التيك توك (مجلة العلوم التربوية والنفسية).</w:t>
      </w:r>
    </w:p>
    <w:p w14:paraId="4A97F59E" w14:textId="77777777" w:rsidR="00916BA0" w:rsidRDefault="00916BA0" w:rsidP="00916BA0">
      <w:pPr>
        <w:jc w:val="right"/>
        <w:rPr>
          <w:sz w:val="40"/>
          <w:szCs w:val="40"/>
          <w:rtl/>
        </w:rPr>
      </w:pPr>
      <w:r w:rsidRPr="009B25BE">
        <w:rPr>
          <w:sz w:val="40"/>
          <w:szCs w:val="40"/>
        </w:rPr>
        <w:t xml:space="preserve"> </w:t>
      </w:r>
    </w:p>
    <w:p w14:paraId="42B6937A" w14:textId="77777777" w:rsidR="00916BA0" w:rsidRPr="00871E02" w:rsidRDefault="00916BA0" w:rsidP="00916BA0">
      <w:pPr>
        <w:jc w:val="right"/>
        <w:rPr>
          <w:color w:val="4472C4" w:themeColor="accent1"/>
          <w:sz w:val="40"/>
          <w:szCs w:val="40"/>
          <w:rtl/>
        </w:rPr>
      </w:pPr>
      <w:r>
        <w:rPr>
          <w:rFonts w:hint="cs"/>
          <w:color w:val="AD3D1F"/>
          <w:sz w:val="40"/>
          <w:szCs w:val="40"/>
          <w:rtl/>
        </w:rPr>
        <w:t xml:space="preserve">2- </w:t>
      </w:r>
      <w:r w:rsidRPr="00871E02">
        <w:rPr>
          <w:rFonts w:hint="cs"/>
          <w:color w:val="AD3D1F"/>
          <w:sz w:val="40"/>
          <w:szCs w:val="40"/>
          <w:rtl/>
        </w:rPr>
        <w:t>دراسة براون وزملاؤه</w:t>
      </w:r>
      <w:r>
        <w:rPr>
          <w:rFonts w:hint="cs"/>
          <w:color w:val="AD3D1F"/>
          <w:sz w:val="40"/>
          <w:szCs w:val="40"/>
          <w:rtl/>
        </w:rPr>
        <w:t xml:space="preserve"> </w:t>
      </w:r>
      <w:r w:rsidRPr="00871E02">
        <w:rPr>
          <w:rFonts w:hint="cs"/>
          <w:color w:val="AD3D1F"/>
          <w:sz w:val="40"/>
          <w:szCs w:val="40"/>
          <w:rtl/>
        </w:rPr>
        <w:t>(2024)</w:t>
      </w:r>
      <w:r>
        <w:rPr>
          <w:rFonts w:hint="cs"/>
          <w:color w:val="AD3D1F"/>
          <w:sz w:val="40"/>
          <w:szCs w:val="40"/>
          <w:rtl/>
        </w:rPr>
        <w:t xml:space="preserve"> </w:t>
      </w:r>
      <w:r w:rsidRPr="00871E02">
        <w:rPr>
          <w:rFonts w:hint="cs"/>
          <w:color w:val="4472C4" w:themeColor="accent1"/>
          <w:sz w:val="40"/>
          <w:szCs w:val="40"/>
          <w:rtl/>
        </w:rPr>
        <w:t xml:space="preserve">عنوان الدراسة مدى انتباه مستخدمين التيك توك وتقييم تأثير استهلاك الفيديو قصير الشكل على التركيز المعرفي </w:t>
      </w:r>
    </w:p>
    <w:p w14:paraId="71448A6E"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t>واهتمت هذه الدراسة بقياس مدى تأثير الاستهلاك المكثف للفيديوهات القصيرة على القدرة على الانتباه المستدام والتركيز الذهني لدى الشباب وكانت عينه الدراسة مكونه من 150 طالب وطالبة من المرحلة الجامعية تم تقسيمهم الى مجموعتين (مجموعه تجريبيه ومجموعه ضابطه)</w:t>
      </w:r>
      <w:r>
        <w:rPr>
          <w:rFonts w:hint="cs"/>
          <w:color w:val="4472C4" w:themeColor="accent1"/>
          <w:sz w:val="40"/>
          <w:szCs w:val="40"/>
          <w:rtl/>
        </w:rPr>
        <w:t xml:space="preserve"> </w:t>
      </w:r>
      <w:r w:rsidRPr="00871E02">
        <w:rPr>
          <w:rFonts w:hint="cs"/>
          <w:color w:val="4472C4" w:themeColor="accent1"/>
          <w:sz w:val="40"/>
          <w:szCs w:val="40"/>
          <w:rtl/>
        </w:rPr>
        <w:t>واستخدم المنهج شبه التجريبي من خلال اخضاعهما لاختبارات انتباه كمبيوتريه معياريه بعد التعرض للمقاطع، والنتيج</w:t>
      </w:r>
      <w:r>
        <w:rPr>
          <w:rFonts w:hint="cs"/>
          <w:color w:val="4472C4" w:themeColor="accent1"/>
          <w:sz w:val="40"/>
          <w:szCs w:val="40"/>
          <w:rtl/>
        </w:rPr>
        <w:t>ة</w:t>
      </w:r>
      <w:r w:rsidRPr="00871E02">
        <w:rPr>
          <w:rFonts w:hint="cs"/>
          <w:color w:val="4472C4" w:themeColor="accent1"/>
          <w:sz w:val="40"/>
          <w:szCs w:val="40"/>
          <w:rtl/>
        </w:rPr>
        <w:t xml:space="preserve"> هي ان الاستهلاك اليومي المستمر للفيديوهات القصيرة (اكثر من ساعتين ) يؤدي الى انخفاض ملحوظ في كفاءه الانتباه المستدام وزياده تشتت الانتباه الارادي نظرا لاعتياد الدماغ على نظام المكافئات السريع . (المصدر مجله علم النفس الوسائط الإعلامية مجلد 36 عدد 2)</w:t>
      </w:r>
    </w:p>
    <w:p w14:paraId="6D7F995E" w14:textId="77777777" w:rsidR="00916BA0" w:rsidRPr="00871E02" w:rsidRDefault="00916BA0" w:rsidP="00916BA0">
      <w:pPr>
        <w:jc w:val="right"/>
        <w:rPr>
          <w:color w:val="4472C4" w:themeColor="accent1"/>
          <w:sz w:val="40"/>
          <w:szCs w:val="40"/>
        </w:rPr>
      </w:pPr>
      <w:r>
        <w:rPr>
          <w:rFonts w:hint="cs"/>
          <w:color w:val="C00000"/>
          <w:sz w:val="40"/>
          <w:szCs w:val="40"/>
          <w:rtl/>
        </w:rPr>
        <w:lastRenderedPageBreak/>
        <w:t xml:space="preserve">3- </w:t>
      </w:r>
      <w:r w:rsidRPr="00871E02">
        <w:rPr>
          <w:rFonts w:hint="cs"/>
          <w:color w:val="C00000"/>
          <w:sz w:val="40"/>
          <w:szCs w:val="40"/>
          <w:rtl/>
        </w:rPr>
        <w:t>دراسة (إسراء شاكر زيتون 2021)</w:t>
      </w:r>
      <w:r w:rsidRPr="00871E02">
        <w:rPr>
          <w:rFonts w:hint="cs"/>
          <w:color w:val="4472C4" w:themeColor="accent1"/>
          <w:sz w:val="40"/>
          <w:szCs w:val="40"/>
          <w:rtl/>
        </w:rPr>
        <w:t xml:space="preserve"> بعنوان أثر مواقع التواصل الاجتماعي على التحصيل الأكاديمي والنفسي، والجسدي للطلاب، و</w:t>
      </w:r>
      <w:r w:rsidRPr="00871E02">
        <w:rPr>
          <w:rFonts w:cs="Arial"/>
          <w:color w:val="4472C4" w:themeColor="accent1"/>
          <w:sz w:val="40"/>
          <w:szCs w:val="40"/>
          <w:rtl/>
        </w:rPr>
        <w:t>هدفت</w:t>
      </w:r>
      <w:r w:rsidRPr="00871E02">
        <w:rPr>
          <w:rFonts w:cs="Arial" w:hint="cs"/>
          <w:color w:val="4472C4" w:themeColor="accent1"/>
          <w:sz w:val="40"/>
          <w:szCs w:val="40"/>
          <w:rtl/>
        </w:rPr>
        <w:t xml:space="preserve"> </w:t>
      </w:r>
      <w:r w:rsidRPr="00871E02">
        <w:rPr>
          <w:rFonts w:cs="Arial"/>
          <w:color w:val="4472C4" w:themeColor="accent1"/>
          <w:sz w:val="40"/>
          <w:szCs w:val="40"/>
          <w:rtl/>
        </w:rPr>
        <w:t>الدراسة</w:t>
      </w:r>
      <w:r w:rsidRPr="00871E02">
        <w:rPr>
          <w:rFonts w:cs="Arial" w:hint="cs"/>
          <w:color w:val="4472C4" w:themeColor="accent1"/>
          <w:sz w:val="40"/>
          <w:szCs w:val="40"/>
          <w:rtl/>
        </w:rPr>
        <w:t xml:space="preserve"> </w:t>
      </w:r>
      <w:r w:rsidRPr="00871E02">
        <w:rPr>
          <w:rFonts w:cs="Arial"/>
          <w:color w:val="4472C4" w:themeColor="accent1"/>
          <w:sz w:val="40"/>
          <w:szCs w:val="40"/>
          <w:rtl/>
        </w:rPr>
        <w:t>إلى</w:t>
      </w:r>
      <w:r w:rsidRPr="00871E02">
        <w:rPr>
          <w:rFonts w:cs="Arial" w:hint="cs"/>
          <w:color w:val="4472C4" w:themeColor="accent1"/>
          <w:sz w:val="40"/>
          <w:szCs w:val="40"/>
          <w:rtl/>
        </w:rPr>
        <w:t xml:space="preserve"> </w:t>
      </w:r>
      <w:r w:rsidRPr="00871E02">
        <w:rPr>
          <w:rFonts w:cs="Arial"/>
          <w:color w:val="4472C4" w:themeColor="accent1"/>
          <w:sz w:val="40"/>
          <w:szCs w:val="40"/>
          <w:rtl/>
        </w:rPr>
        <w:t>التعرف على</w:t>
      </w:r>
      <w:r w:rsidRPr="00871E02">
        <w:rPr>
          <w:rFonts w:cs="Arial" w:hint="cs"/>
          <w:color w:val="4472C4" w:themeColor="accent1"/>
          <w:sz w:val="40"/>
          <w:szCs w:val="40"/>
          <w:rtl/>
        </w:rPr>
        <w:t xml:space="preserve"> </w:t>
      </w:r>
      <w:r w:rsidRPr="00871E02">
        <w:rPr>
          <w:rFonts w:cs="Arial"/>
          <w:color w:val="4472C4" w:themeColor="accent1"/>
          <w:sz w:val="40"/>
          <w:szCs w:val="40"/>
          <w:rtl/>
        </w:rPr>
        <w:t>آثار</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مواقع التواصل </w:t>
      </w:r>
      <w:r w:rsidRPr="00871E02">
        <w:rPr>
          <w:rFonts w:cs="Arial" w:hint="cs"/>
          <w:color w:val="4472C4" w:themeColor="accent1"/>
          <w:sz w:val="40"/>
          <w:szCs w:val="40"/>
          <w:rtl/>
        </w:rPr>
        <w:t>الاجتماع</w:t>
      </w:r>
      <w:r w:rsidRPr="00871E02">
        <w:rPr>
          <w:rFonts w:cs="Arial" w:hint="eastAsia"/>
          <w:color w:val="4472C4" w:themeColor="accent1"/>
          <w:sz w:val="40"/>
          <w:szCs w:val="40"/>
          <w:rtl/>
        </w:rPr>
        <w:t>ي</w:t>
      </w:r>
      <w:r w:rsidRPr="00871E02">
        <w:rPr>
          <w:rFonts w:cs="Arial"/>
          <w:color w:val="4472C4" w:themeColor="accent1"/>
          <w:sz w:val="40"/>
          <w:szCs w:val="40"/>
          <w:rtl/>
        </w:rPr>
        <w:t xml:space="preserve"> على الطلبة نفسيا ً وجسديا ً وكذلك على التحصيل</w:t>
      </w:r>
      <w:r w:rsidRPr="00871E02">
        <w:rPr>
          <w:rFonts w:cs="Arial" w:hint="cs"/>
          <w:color w:val="4472C4" w:themeColor="accent1"/>
          <w:sz w:val="40"/>
          <w:szCs w:val="40"/>
          <w:rtl/>
        </w:rPr>
        <w:t xml:space="preserve"> الأكاديمي</w:t>
      </w:r>
      <w:r w:rsidRPr="00871E02">
        <w:rPr>
          <w:rFonts w:hint="cs"/>
          <w:color w:val="4472C4" w:themeColor="accent1"/>
          <w:sz w:val="40"/>
          <w:szCs w:val="40"/>
          <w:rtl/>
        </w:rPr>
        <w:t xml:space="preserve"> </w:t>
      </w:r>
      <w:r w:rsidRPr="00871E02">
        <w:rPr>
          <w:rFonts w:cs="Arial" w:hint="cs"/>
          <w:color w:val="4472C4" w:themeColor="accent1"/>
          <w:sz w:val="40"/>
          <w:szCs w:val="40"/>
          <w:rtl/>
        </w:rPr>
        <w:t>لديهم. وق</w:t>
      </w:r>
      <w:r w:rsidRPr="00871E02">
        <w:rPr>
          <w:rFonts w:cs="Arial" w:hint="eastAsia"/>
          <w:color w:val="4472C4" w:themeColor="accent1"/>
          <w:sz w:val="40"/>
          <w:szCs w:val="40"/>
          <w:rtl/>
        </w:rPr>
        <w:t>د</w:t>
      </w:r>
      <w:r w:rsidRPr="00871E02">
        <w:rPr>
          <w:rFonts w:cs="Arial"/>
          <w:color w:val="4472C4" w:themeColor="accent1"/>
          <w:sz w:val="40"/>
          <w:szCs w:val="40"/>
          <w:rtl/>
        </w:rPr>
        <w:t xml:space="preserve"> اعتمدت الباحثة </w:t>
      </w:r>
      <w:r w:rsidRPr="00871E02">
        <w:rPr>
          <w:rFonts w:cs="Arial" w:hint="cs"/>
          <w:color w:val="4472C4" w:themeColor="accent1"/>
          <w:sz w:val="40"/>
          <w:szCs w:val="40"/>
          <w:rtl/>
        </w:rPr>
        <w:t>المنهج</w:t>
      </w:r>
      <w:r w:rsidRPr="00871E02">
        <w:rPr>
          <w:rFonts w:cs="Arial"/>
          <w:color w:val="4472C4" w:themeColor="accent1"/>
          <w:sz w:val="40"/>
          <w:szCs w:val="40"/>
          <w:rtl/>
        </w:rPr>
        <w:t xml:space="preserve"> الوصفي</w:t>
      </w:r>
      <w:r w:rsidRPr="00871E02">
        <w:rPr>
          <w:rFonts w:cs="Arial" w:hint="cs"/>
          <w:color w:val="4472C4" w:themeColor="accent1"/>
          <w:sz w:val="40"/>
          <w:szCs w:val="40"/>
          <w:rtl/>
        </w:rPr>
        <w:t xml:space="preserve"> الارتباط</w:t>
      </w:r>
      <w:r w:rsidRPr="00871E02">
        <w:rPr>
          <w:rFonts w:cs="Arial" w:hint="eastAsia"/>
          <w:color w:val="4472C4" w:themeColor="accent1"/>
          <w:sz w:val="40"/>
          <w:szCs w:val="40"/>
          <w:rtl/>
        </w:rPr>
        <w:t>ي</w:t>
      </w:r>
      <w:r w:rsidRPr="00871E02">
        <w:rPr>
          <w:rFonts w:cs="Arial"/>
          <w:color w:val="4472C4" w:themeColor="accent1"/>
          <w:sz w:val="40"/>
          <w:szCs w:val="40"/>
          <w:rtl/>
        </w:rPr>
        <w:t>. ولتحقيق أهداف الدراسة قامت</w:t>
      </w:r>
      <w:r w:rsidRPr="00871E02">
        <w:rPr>
          <w:rFonts w:cs="Arial" w:hint="cs"/>
          <w:color w:val="4472C4" w:themeColor="accent1"/>
          <w:sz w:val="40"/>
          <w:szCs w:val="40"/>
          <w:rtl/>
        </w:rPr>
        <w:t xml:space="preserve"> </w:t>
      </w:r>
      <w:r w:rsidRPr="00871E02">
        <w:rPr>
          <w:rFonts w:cs="Arial"/>
          <w:color w:val="4472C4" w:themeColor="accent1"/>
          <w:sz w:val="40"/>
          <w:szCs w:val="40"/>
          <w:rtl/>
        </w:rPr>
        <w:t>الباحثة</w:t>
      </w:r>
      <w:r w:rsidRPr="00871E02">
        <w:rPr>
          <w:rFonts w:cs="Arial" w:hint="cs"/>
          <w:color w:val="4472C4" w:themeColor="accent1"/>
          <w:sz w:val="40"/>
          <w:szCs w:val="40"/>
          <w:rtl/>
        </w:rPr>
        <w:t xml:space="preserve"> </w:t>
      </w:r>
      <w:r w:rsidRPr="00871E02">
        <w:rPr>
          <w:rFonts w:cs="Arial"/>
          <w:color w:val="4472C4" w:themeColor="accent1"/>
          <w:sz w:val="40"/>
          <w:szCs w:val="40"/>
          <w:rtl/>
        </w:rPr>
        <w:t>بإعداد استبانة وقام بإجراء دل</w:t>
      </w:r>
      <w:r w:rsidRPr="00871E02">
        <w:rPr>
          <w:rFonts w:cs="Arial" w:hint="cs"/>
          <w:color w:val="4472C4" w:themeColor="accent1"/>
          <w:sz w:val="40"/>
          <w:szCs w:val="40"/>
          <w:rtl/>
        </w:rPr>
        <w:t>الا</w:t>
      </w:r>
      <w:r w:rsidRPr="00871E02">
        <w:rPr>
          <w:rFonts w:cs="Arial"/>
          <w:color w:val="4472C4" w:themeColor="accent1"/>
          <w:sz w:val="40"/>
          <w:szCs w:val="40"/>
          <w:rtl/>
        </w:rPr>
        <w:t>ت</w:t>
      </w:r>
      <w:r w:rsidRPr="00871E02">
        <w:rPr>
          <w:rFonts w:hint="cs"/>
          <w:color w:val="4472C4" w:themeColor="accent1"/>
          <w:sz w:val="40"/>
          <w:szCs w:val="40"/>
          <w:rtl/>
        </w:rPr>
        <w:t xml:space="preserve"> </w:t>
      </w:r>
      <w:r w:rsidRPr="00871E02">
        <w:rPr>
          <w:rFonts w:cs="Arial"/>
          <w:color w:val="4472C4" w:themeColor="accent1"/>
          <w:sz w:val="40"/>
          <w:szCs w:val="40"/>
          <w:rtl/>
        </w:rPr>
        <w:t xml:space="preserve">الصدق والثبات </w:t>
      </w:r>
      <w:r w:rsidRPr="00871E02">
        <w:rPr>
          <w:rFonts w:cs="Arial" w:hint="cs"/>
          <w:color w:val="4472C4" w:themeColor="accent1"/>
          <w:sz w:val="40"/>
          <w:szCs w:val="40"/>
          <w:rtl/>
        </w:rPr>
        <w:t>لها. وتكو</w:t>
      </w:r>
      <w:r w:rsidRPr="00871E02">
        <w:rPr>
          <w:rFonts w:cs="Arial" w:hint="eastAsia"/>
          <w:color w:val="4472C4" w:themeColor="accent1"/>
          <w:sz w:val="40"/>
          <w:szCs w:val="40"/>
          <w:rtl/>
        </w:rPr>
        <w:t>ن</w:t>
      </w:r>
      <w:r w:rsidRPr="00871E02">
        <w:rPr>
          <w:rFonts w:cs="Arial"/>
          <w:color w:val="4472C4" w:themeColor="accent1"/>
          <w:sz w:val="40"/>
          <w:szCs w:val="40"/>
          <w:rtl/>
        </w:rPr>
        <w:t xml:space="preserve"> مجتمع الدراسة من</w:t>
      </w:r>
      <w:r w:rsidRPr="00871E02">
        <w:rPr>
          <w:rFonts w:cs="Arial" w:hint="cs"/>
          <w:color w:val="4472C4" w:themeColor="accent1"/>
          <w:sz w:val="40"/>
          <w:szCs w:val="40"/>
          <w:rtl/>
        </w:rPr>
        <w:t xml:space="preserve"> </w:t>
      </w:r>
      <w:r w:rsidRPr="00871E02">
        <w:rPr>
          <w:rFonts w:cs="Arial"/>
          <w:color w:val="4472C4" w:themeColor="accent1"/>
          <w:sz w:val="40"/>
          <w:szCs w:val="40"/>
          <w:rtl/>
        </w:rPr>
        <w:t>(602) طالبا ً وطالبة</w:t>
      </w:r>
      <w:r w:rsidRPr="00871E02">
        <w:rPr>
          <w:rFonts w:cs="Arial" w:hint="cs"/>
          <w:color w:val="4472C4" w:themeColor="accent1"/>
          <w:sz w:val="40"/>
          <w:szCs w:val="40"/>
          <w:rtl/>
        </w:rPr>
        <w:t xml:space="preserve"> </w:t>
      </w:r>
      <w:r w:rsidRPr="00871E02">
        <w:rPr>
          <w:rFonts w:cs="Arial"/>
          <w:color w:val="4472C4" w:themeColor="accent1"/>
          <w:sz w:val="40"/>
          <w:szCs w:val="40"/>
          <w:rtl/>
        </w:rPr>
        <w:t>من طلبة ا</w:t>
      </w:r>
      <w:r w:rsidRPr="00871E02">
        <w:rPr>
          <w:rFonts w:cs="Arial" w:hint="cs"/>
          <w:color w:val="4472C4" w:themeColor="accent1"/>
          <w:sz w:val="40"/>
          <w:szCs w:val="40"/>
          <w:rtl/>
        </w:rPr>
        <w:t>ل</w:t>
      </w:r>
      <w:r w:rsidRPr="00871E02">
        <w:rPr>
          <w:rFonts w:cs="Arial"/>
          <w:color w:val="4472C4" w:themeColor="accent1"/>
          <w:sz w:val="40"/>
          <w:szCs w:val="40"/>
          <w:rtl/>
        </w:rPr>
        <w:t xml:space="preserve">مرحلة </w:t>
      </w:r>
      <w:r w:rsidRPr="00871E02">
        <w:rPr>
          <w:rFonts w:cs="Arial" w:hint="cs"/>
          <w:color w:val="4472C4" w:themeColor="accent1"/>
          <w:sz w:val="40"/>
          <w:szCs w:val="40"/>
          <w:rtl/>
        </w:rPr>
        <w:t>الأساسية</w:t>
      </w:r>
      <w:r w:rsidRPr="00871E02">
        <w:rPr>
          <w:rFonts w:cs="Arial"/>
          <w:color w:val="4472C4" w:themeColor="accent1"/>
          <w:sz w:val="40"/>
          <w:szCs w:val="40"/>
          <w:rtl/>
        </w:rPr>
        <w:t xml:space="preserve"> العليا (السابع-العاشر) في مدرستي</w:t>
      </w:r>
      <w:r w:rsidRPr="00871E02">
        <w:rPr>
          <w:rFonts w:hint="cs"/>
          <w:color w:val="4472C4" w:themeColor="accent1"/>
          <w:sz w:val="40"/>
          <w:szCs w:val="40"/>
          <w:rtl/>
        </w:rPr>
        <w:t xml:space="preserve"> </w:t>
      </w:r>
      <w:r w:rsidRPr="00871E02">
        <w:rPr>
          <w:rFonts w:cs="Arial"/>
          <w:color w:val="4472C4" w:themeColor="accent1"/>
          <w:sz w:val="40"/>
          <w:szCs w:val="40"/>
          <w:rtl/>
        </w:rPr>
        <w:t xml:space="preserve">العاشرة الثانوية </w:t>
      </w:r>
      <w:r w:rsidRPr="00871E02">
        <w:rPr>
          <w:rFonts w:cs="Arial" w:hint="cs"/>
          <w:color w:val="4472C4" w:themeColor="accent1"/>
          <w:sz w:val="40"/>
          <w:szCs w:val="40"/>
          <w:rtl/>
        </w:rPr>
        <w:t>المختلطة</w:t>
      </w:r>
      <w:r w:rsidRPr="00871E02">
        <w:rPr>
          <w:rFonts w:cs="Arial"/>
          <w:color w:val="4472C4" w:themeColor="accent1"/>
          <w:sz w:val="40"/>
          <w:szCs w:val="40"/>
          <w:rtl/>
        </w:rPr>
        <w:t xml:space="preserve"> ومدرسة آيلة </w:t>
      </w:r>
      <w:r w:rsidRPr="00871E02">
        <w:rPr>
          <w:rFonts w:cs="Arial" w:hint="cs"/>
          <w:color w:val="4472C4" w:themeColor="accent1"/>
          <w:sz w:val="40"/>
          <w:szCs w:val="40"/>
          <w:rtl/>
        </w:rPr>
        <w:t>للذكور</w:t>
      </w:r>
      <w:r w:rsidRPr="00871E02">
        <w:rPr>
          <w:rFonts w:cs="Arial"/>
          <w:color w:val="4472C4" w:themeColor="accent1"/>
          <w:sz w:val="40"/>
          <w:szCs w:val="40"/>
          <w:rtl/>
        </w:rPr>
        <w:t xml:space="preserve"> في مدينة </w:t>
      </w:r>
      <w:r w:rsidRPr="00871E02">
        <w:rPr>
          <w:rFonts w:cs="Arial" w:hint="cs"/>
          <w:color w:val="4472C4" w:themeColor="accent1"/>
          <w:sz w:val="40"/>
          <w:szCs w:val="40"/>
          <w:rtl/>
        </w:rPr>
        <w:t>العقبة وتم</w:t>
      </w:r>
      <w:r w:rsidRPr="00871E02">
        <w:rPr>
          <w:rFonts w:cs="Arial"/>
          <w:color w:val="4472C4" w:themeColor="accent1"/>
          <w:sz w:val="40"/>
          <w:szCs w:val="40"/>
          <w:rtl/>
        </w:rPr>
        <w:t xml:space="preserve"> اختيار</w:t>
      </w:r>
      <w:r w:rsidRPr="00871E02">
        <w:rPr>
          <w:rFonts w:cs="Arial" w:hint="cs"/>
          <w:color w:val="4472C4" w:themeColor="accent1"/>
          <w:sz w:val="40"/>
          <w:szCs w:val="40"/>
          <w:rtl/>
        </w:rPr>
        <w:t xml:space="preserve"> </w:t>
      </w:r>
      <w:r w:rsidRPr="00871E02">
        <w:rPr>
          <w:rFonts w:cs="Arial"/>
          <w:color w:val="4472C4" w:themeColor="accent1"/>
          <w:sz w:val="40"/>
          <w:szCs w:val="40"/>
          <w:rtl/>
        </w:rPr>
        <w:t>عينة</w:t>
      </w:r>
      <w:r w:rsidRPr="00871E02">
        <w:rPr>
          <w:rFonts w:cs="Arial" w:hint="cs"/>
          <w:color w:val="4472C4" w:themeColor="accent1"/>
          <w:sz w:val="40"/>
          <w:szCs w:val="40"/>
          <w:rtl/>
        </w:rPr>
        <w:t xml:space="preserve"> </w:t>
      </w:r>
      <w:r w:rsidRPr="00871E02">
        <w:rPr>
          <w:rFonts w:cs="Arial"/>
          <w:color w:val="4472C4" w:themeColor="accent1"/>
          <w:sz w:val="40"/>
          <w:szCs w:val="40"/>
          <w:rtl/>
        </w:rPr>
        <w:t>الدراسة عشوائيا ً حيث تكونت من (188) طالبا</w:t>
      </w:r>
      <w:r w:rsidRPr="00871E02">
        <w:rPr>
          <w:rFonts w:hint="cs"/>
          <w:color w:val="4472C4" w:themeColor="accent1"/>
          <w:sz w:val="40"/>
          <w:szCs w:val="40"/>
          <w:rtl/>
        </w:rPr>
        <w:t xml:space="preserve"> </w:t>
      </w:r>
      <w:r w:rsidRPr="00871E02">
        <w:rPr>
          <w:rFonts w:cs="Arial"/>
          <w:color w:val="4472C4" w:themeColor="accent1"/>
          <w:sz w:val="40"/>
          <w:szCs w:val="40"/>
          <w:rtl/>
        </w:rPr>
        <w:t>وطالبة</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منهم (95) من </w:t>
      </w:r>
      <w:r w:rsidRPr="00871E02">
        <w:rPr>
          <w:rFonts w:cs="Arial" w:hint="cs"/>
          <w:color w:val="4472C4" w:themeColor="accent1"/>
          <w:sz w:val="40"/>
          <w:szCs w:val="40"/>
          <w:rtl/>
        </w:rPr>
        <w:t xml:space="preserve">الذكور </w:t>
      </w:r>
      <w:r w:rsidRPr="00871E02">
        <w:rPr>
          <w:rFonts w:cs="Arial"/>
          <w:color w:val="4472C4" w:themeColor="accent1"/>
          <w:sz w:val="40"/>
          <w:szCs w:val="40"/>
          <w:rtl/>
        </w:rPr>
        <w:t xml:space="preserve">(93) من </w:t>
      </w:r>
      <w:r w:rsidRPr="00871E02">
        <w:rPr>
          <w:rFonts w:cs="Arial" w:hint="cs"/>
          <w:color w:val="4472C4" w:themeColor="accent1"/>
          <w:sz w:val="40"/>
          <w:szCs w:val="40"/>
          <w:rtl/>
        </w:rPr>
        <w:t xml:space="preserve">الإناث </w:t>
      </w:r>
      <w:r w:rsidRPr="00871E02">
        <w:rPr>
          <w:rFonts w:cs="Arial"/>
          <w:color w:val="4472C4" w:themeColor="accent1"/>
          <w:sz w:val="40"/>
          <w:szCs w:val="40"/>
          <w:rtl/>
        </w:rPr>
        <w:t xml:space="preserve">بالطريقة العشوائية. أظهرت نتائج </w:t>
      </w:r>
      <w:r w:rsidRPr="00871E02">
        <w:rPr>
          <w:rFonts w:cs="Arial" w:hint="cs"/>
          <w:color w:val="4472C4" w:themeColor="accent1"/>
          <w:sz w:val="40"/>
          <w:szCs w:val="40"/>
          <w:rtl/>
        </w:rPr>
        <w:t>الدراسة أ</w:t>
      </w:r>
      <w:r w:rsidRPr="00871E02">
        <w:rPr>
          <w:rFonts w:cs="Arial" w:hint="eastAsia"/>
          <w:color w:val="4472C4" w:themeColor="accent1"/>
          <w:sz w:val="40"/>
          <w:szCs w:val="40"/>
          <w:rtl/>
        </w:rPr>
        <w:t>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 xml:space="preserve">قة عكسية </w:t>
      </w:r>
      <w:r w:rsidRPr="00871E02">
        <w:rPr>
          <w:rFonts w:cs="Arial" w:hint="cs"/>
          <w:color w:val="4472C4" w:themeColor="accent1"/>
          <w:sz w:val="40"/>
          <w:szCs w:val="40"/>
          <w:rtl/>
        </w:rPr>
        <w:t>دالة إحصائي</w:t>
      </w:r>
      <w:r w:rsidRPr="00871E02">
        <w:rPr>
          <w:rFonts w:cs="Arial" w:hint="eastAsia"/>
          <w:color w:val="4472C4" w:themeColor="accent1"/>
          <w:sz w:val="40"/>
          <w:szCs w:val="40"/>
          <w:rtl/>
        </w:rPr>
        <w:t>ا</w:t>
      </w:r>
      <w:r w:rsidRPr="00871E02">
        <w:rPr>
          <w:rFonts w:cs="Arial"/>
          <w:color w:val="4472C4" w:themeColor="accent1"/>
          <w:sz w:val="40"/>
          <w:szCs w:val="40"/>
          <w:rtl/>
        </w:rPr>
        <w:t xml:space="preserve"> ً بين</w:t>
      </w:r>
      <w:r w:rsidRPr="00871E02">
        <w:rPr>
          <w:rFonts w:hint="cs"/>
          <w:color w:val="4472C4" w:themeColor="accent1"/>
          <w:sz w:val="40"/>
          <w:szCs w:val="40"/>
          <w:rtl/>
        </w:rPr>
        <w:t xml:space="preserve"> </w:t>
      </w:r>
      <w:r w:rsidRPr="00871E02">
        <w:rPr>
          <w:rFonts w:cs="Arial"/>
          <w:color w:val="4472C4" w:themeColor="accent1"/>
          <w:sz w:val="40"/>
          <w:szCs w:val="40"/>
          <w:rtl/>
        </w:rPr>
        <w:t>ا</w:t>
      </w:r>
      <w:r w:rsidRPr="00871E02">
        <w:rPr>
          <w:rFonts w:cs="Arial" w:hint="cs"/>
          <w:color w:val="4472C4" w:themeColor="accent1"/>
          <w:sz w:val="40"/>
          <w:szCs w:val="40"/>
          <w:rtl/>
        </w:rPr>
        <w:t>لم</w:t>
      </w:r>
      <w:r w:rsidRPr="00871E02">
        <w:rPr>
          <w:rFonts w:cs="Arial"/>
          <w:color w:val="4472C4" w:themeColor="accent1"/>
          <w:sz w:val="40"/>
          <w:szCs w:val="40"/>
          <w:rtl/>
        </w:rPr>
        <w:t>ستوى التحصيلي واستخدام مواقع التواصل</w:t>
      </w:r>
      <w:r w:rsidRPr="00871E02">
        <w:rPr>
          <w:rFonts w:cs="Arial" w:hint="cs"/>
          <w:color w:val="4472C4" w:themeColor="accent1"/>
          <w:sz w:val="40"/>
          <w:szCs w:val="40"/>
          <w:rtl/>
        </w:rPr>
        <w:t xml:space="preserve"> الاجتماعي كما</w:t>
      </w:r>
      <w:r w:rsidRPr="00871E02">
        <w:rPr>
          <w:rFonts w:cs="Arial"/>
          <w:color w:val="4472C4" w:themeColor="accent1"/>
          <w:sz w:val="40"/>
          <w:szCs w:val="40"/>
          <w:rtl/>
        </w:rPr>
        <w:t xml:space="preserve"> أظهرت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أن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قة طردية بين شعور الطلبة بالتعب وا</w:t>
      </w:r>
      <w:r w:rsidRPr="00871E02">
        <w:rPr>
          <w:rFonts w:cs="Arial" w:hint="cs"/>
          <w:color w:val="4472C4" w:themeColor="accent1"/>
          <w:sz w:val="40"/>
          <w:szCs w:val="40"/>
          <w:rtl/>
        </w:rPr>
        <w:t>لا</w:t>
      </w:r>
      <w:r w:rsidRPr="00871E02">
        <w:rPr>
          <w:rFonts w:cs="Arial"/>
          <w:color w:val="4472C4" w:themeColor="accent1"/>
          <w:sz w:val="40"/>
          <w:szCs w:val="40"/>
          <w:rtl/>
        </w:rPr>
        <w:t>رهاق</w:t>
      </w:r>
      <w:r w:rsidRPr="00871E02">
        <w:rPr>
          <w:rFonts w:hint="cs"/>
          <w:color w:val="4472C4" w:themeColor="accent1"/>
          <w:sz w:val="40"/>
          <w:szCs w:val="40"/>
          <w:rtl/>
        </w:rPr>
        <w:t xml:space="preserve">، </w:t>
      </w:r>
      <w:r w:rsidRPr="00871E02">
        <w:rPr>
          <w:rFonts w:cs="Arial"/>
          <w:color w:val="4472C4" w:themeColor="accent1"/>
          <w:sz w:val="40"/>
          <w:szCs w:val="40"/>
          <w:rtl/>
        </w:rPr>
        <w:t xml:space="preserve">وعدد ساعات استخدامهم </w:t>
      </w:r>
      <w:r w:rsidRPr="00871E02">
        <w:rPr>
          <w:rFonts w:cs="Arial" w:hint="cs"/>
          <w:color w:val="4472C4" w:themeColor="accent1"/>
          <w:sz w:val="40"/>
          <w:szCs w:val="40"/>
          <w:rtl/>
        </w:rPr>
        <w:t>لم</w:t>
      </w:r>
      <w:r w:rsidRPr="00871E02">
        <w:rPr>
          <w:rFonts w:cs="Arial"/>
          <w:color w:val="4472C4" w:themeColor="accent1"/>
          <w:sz w:val="40"/>
          <w:szCs w:val="40"/>
          <w:rtl/>
        </w:rPr>
        <w:t xml:space="preserve">واقع </w:t>
      </w:r>
      <w:r w:rsidRPr="00871E02">
        <w:rPr>
          <w:rFonts w:cs="Arial" w:hint="cs"/>
          <w:color w:val="4472C4" w:themeColor="accent1"/>
          <w:sz w:val="40"/>
          <w:szCs w:val="40"/>
          <w:rtl/>
        </w:rPr>
        <w:t>التواصل كما</w:t>
      </w:r>
      <w:r w:rsidRPr="00871E02">
        <w:rPr>
          <w:rFonts w:cs="Arial"/>
          <w:color w:val="4472C4" w:themeColor="accent1"/>
          <w:sz w:val="40"/>
          <w:szCs w:val="40"/>
          <w:rtl/>
        </w:rPr>
        <w:t xml:space="preserve"> أظهرت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تأثر الطالب</w:t>
      </w:r>
      <w:r w:rsidRPr="00871E02">
        <w:rPr>
          <w:rFonts w:cs="Arial" w:hint="cs"/>
          <w:color w:val="4472C4" w:themeColor="accent1"/>
          <w:sz w:val="40"/>
          <w:szCs w:val="40"/>
          <w:rtl/>
        </w:rPr>
        <w:t xml:space="preserve"> </w:t>
      </w:r>
      <w:r w:rsidRPr="00871E02">
        <w:rPr>
          <w:rFonts w:cs="Arial"/>
          <w:color w:val="4472C4" w:themeColor="accent1"/>
          <w:sz w:val="40"/>
          <w:szCs w:val="40"/>
          <w:rtl/>
        </w:rPr>
        <w:t>نفسيا ً بطريقة</w:t>
      </w:r>
      <w:r w:rsidRPr="00871E02">
        <w:rPr>
          <w:rFonts w:cs="Arial" w:hint="cs"/>
          <w:color w:val="4472C4" w:themeColor="accent1"/>
          <w:sz w:val="40"/>
          <w:szCs w:val="40"/>
          <w:rtl/>
        </w:rPr>
        <w:t xml:space="preserve"> </w:t>
      </w:r>
      <w:r w:rsidRPr="00871E02">
        <w:rPr>
          <w:rFonts w:cs="Arial"/>
          <w:color w:val="4472C4" w:themeColor="accent1"/>
          <w:sz w:val="40"/>
          <w:szCs w:val="40"/>
          <w:rtl/>
        </w:rPr>
        <w:t>إيجابية وعدد الساعات التي يقضيها في</w:t>
      </w:r>
      <w:r w:rsidRPr="00871E02">
        <w:rPr>
          <w:rFonts w:hint="cs"/>
          <w:color w:val="4472C4" w:themeColor="accent1"/>
          <w:sz w:val="40"/>
          <w:szCs w:val="40"/>
          <w:rtl/>
        </w:rPr>
        <w:t xml:space="preserve"> </w:t>
      </w:r>
      <w:r w:rsidRPr="00871E02">
        <w:rPr>
          <w:rFonts w:cs="Arial"/>
          <w:color w:val="4472C4" w:themeColor="accent1"/>
          <w:sz w:val="40"/>
          <w:szCs w:val="40"/>
          <w:rtl/>
        </w:rPr>
        <w:t xml:space="preserve">استخدام مواقع التواصل </w:t>
      </w:r>
      <w:r w:rsidRPr="00871E02">
        <w:rPr>
          <w:rFonts w:cs="Arial" w:hint="cs"/>
          <w:color w:val="4472C4" w:themeColor="accent1"/>
          <w:sz w:val="40"/>
          <w:szCs w:val="40"/>
          <w:rtl/>
        </w:rPr>
        <w:t>الاجتماعي كما</w:t>
      </w:r>
      <w:r w:rsidRPr="00871E02">
        <w:rPr>
          <w:rFonts w:cs="Arial"/>
          <w:color w:val="4472C4" w:themeColor="accent1"/>
          <w:sz w:val="40"/>
          <w:szCs w:val="40"/>
          <w:rtl/>
        </w:rPr>
        <w:t xml:space="preserve"> أشارت النتائج</w:t>
      </w:r>
      <w:r w:rsidRPr="00871E02">
        <w:rPr>
          <w:rFonts w:cs="Arial" w:hint="cs"/>
          <w:color w:val="4472C4" w:themeColor="accent1"/>
          <w:sz w:val="40"/>
          <w:szCs w:val="40"/>
          <w:rtl/>
        </w:rPr>
        <w:t xml:space="preserve"> </w:t>
      </w:r>
      <w:r w:rsidRPr="00871E02">
        <w:rPr>
          <w:rFonts w:cs="Arial"/>
          <w:color w:val="4472C4" w:themeColor="accent1"/>
          <w:sz w:val="40"/>
          <w:szCs w:val="40"/>
          <w:rtl/>
        </w:rPr>
        <w:t>أن</w:t>
      </w:r>
      <w:r w:rsidRPr="00871E02">
        <w:rPr>
          <w:rFonts w:cs="Arial" w:hint="cs"/>
          <w:color w:val="4472C4" w:themeColor="accent1"/>
          <w:sz w:val="40"/>
          <w:szCs w:val="40"/>
          <w:rtl/>
        </w:rPr>
        <w:t xml:space="preserve"> </w:t>
      </w:r>
      <w:r w:rsidRPr="00871E02">
        <w:rPr>
          <w:rFonts w:cs="Arial"/>
          <w:color w:val="4472C4" w:themeColor="accent1"/>
          <w:sz w:val="40"/>
          <w:szCs w:val="40"/>
          <w:rtl/>
        </w:rPr>
        <w:t>هناك ع</w:t>
      </w:r>
      <w:r w:rsidRPr="00871E02">
        <w:rPr>
          <w:rFonts w:cs="Arial" w:hint="cs"/>
          <w:color w:val="4472C4" w:themeColor="accent1"/>
          <w:sz w:val="40"/>
          <w:szCs w:val="40"/>
          <w:rtl/>
        </w:rPr>
        <w:t>لا</w:t>
      </w:r>
      <w:r w:rsidRPr="00871E02">
        <w:rPr>
          <w:rFonts w:cs="Arial"/>
          <w:color w:val="4472C4" w:themeColor="accent1"/>
          <w:sz w:val="40"/>
          <w:szCs w:val="40"/>
          <w:rtl/>
        </w:rPr>
        <w:t xml:space="preserve">قة عكسية </w:t>
      </w:r>
      <w:r w:rsidRPr="00871E02">
        <w:rPr>
          <w:rFonts w:cs="Arial" w:hint="cs"/>
          <w:color w:val="4472C4" w:themeColor="accent1"/>
          <w:sz w:val="40"/>
          <w:szCs w:val="40"/>
          <w:rtl/>
        </w:rPr>
        <w:t>دالة إحصائي</w:t>
      </w:r>
      <w:r w:rsidRPr="00871E02">
        <w:rPr>
          <w:rFonts w:cs="Arial" w:hint="eastAsia"/>
          <w:color w:val="4472C4" w:themeColor="accent1"/>
          <w:sz w:val="40"/>
          <w:szCs w:val="40"/>
          <w:rtl/>
        </w:rPr>
        <w:t>ا</w:t>
      </w:r>
      <w:r w:rsidRPr="00871E02">
        <w:rPr>
          <w:rFonts w:cs="Arial"/>
          <w:color w:val="4472C4" w:themeColor="accent1"/>
          <w:sz w:val="40"/>
          <w:szCs w:val="40"/>
          <w:rtl/>
        </w:rPr>
        <w:t xml:space="preserve"> ً بين</w:t>
      </w:r>
      <w:r w:rsidRPr="00871E02">
        <w:rPr>
          <w:rFonts w:cs="Arial" w:hint="cs"/>
          <w:color w:val="4472C4" w:themeColor="accent1"/>
          <w:sz w:val="40"/>
          <w:szCs w:val="40"/>
          <w:rtl/>
        </w:rPr>
        <w:t xml:space="preserve"> </w:t>
      </w:r>
      <w:r w:rsidRPr="00871E02">
        <w:rPr>
          <w:rFonts w:cs="Arial"/>
          <w:color w:val="4472C4" w:themeColor="accent1"/>
          <w:sz w:val="40"/>
          <w:szCs w:val="40"/>
          <w:rtl/>
        </w:rPr>
        <w:t>معرفة أولياء ا</w:t>
      </w:r>
      <w:r w:rsidRPr="00871E02">
        <w:rPr>
          <w:rFonts w:cs="Arial" w:hint="cs"/>
          <w:color w:val="4472C4" w:themeColor="accent1"/>
          <w:sz w:val="40"/>
          <w:szCs w:val="40"/>
          <w:rtl/>
        </w:rPr>
        <w:t>لا</w:t>
      </w:r>
      <w:r w:rsidRPr="00871E02">
        <w:rPr>
          <w:rFonts w:cs="Arial"/>
          <w:color w:val="4472C4" w:themeColor="accent1"/>
          <w:sz w:val="40"/>
          <w:szCs w:val="40"/>
          <w:rtl/>
        </w:rPr>
        <w:t>مور لكلمة ا</w:t>
      </w:r>
      <w:r w:rsidRPr="00871E02">
        <w:rPr>
          <w:rFonts w:cs="Arial" w:hint="cs"/>
          <w:color w:val="4472C4" w:themeColor="accent1"/>
          <w:sz w:val="40"/>
          <w:szCs w:val="40"/>
          <w:rtl/>
        </w:rPr>
        <w:t>لم</w:t>
      </w:r>
      <w:r w:rsidRPr="00871E02">
        <w:rPr>
          <w:rFonts w:cs="Arial"/>
          <w:color w:val="4472C4" w:themeColor="accent1"/>
          <w:sz w:val="40"/>
          <w:szCs w:val="40"/>
          <w:rtl/>
        </w:rPr>
        <w:t>رور</w:t>
      </w:r>
      <w:r w:rsidRPr="00871E02">
        <w:rPr>
          <w:rFonts w:cs="Arial" w:hint="cs"/>
          <w:color w:val="4472C4" w:themeColor="accent1"/>
          <w:sz w:val="40"/>
          <w:szCs w:val="40"/>
          <w:rtl/>
        </w:rPr>
        <w:t xml:space="preserve"> وال</w:t>
      </w:r>
      <w:r w:rsidRPr="00871E02">
        <w:rPr>
          <w:rFonts w:cs="Arial"/>
          <w:color w:val="4472C4" w:themeColor="accent1"/>
          <w:sz w:val="40"/>
          <w:szCs w:val="40"/>
          <w:rtl/>
        </w:rPr>
        <w:t xml:space="preserve">تعرض </w:t>
      </w:r>
      <w:r w:rsidRPr="00871E02">
        <w:rPr>
          <w:rFonts w:cs="Arial" w:hint="cs"/>
          <w:color w:val="4472C4" w:themeColor="accent1"/>
          <w:sz w:val="40"/>
          <w:szCs w:val="40"/>
          <w:rtl/>
        </w:rPr>
        <w:t>ل</w:t>
      </w:r>
      <w:r w:rsidRPr="00871E02">
        <w:rPr>
          <w:rFonts w:cs="Arial"/>
          <w:color w:val="4472C4" w:themeColor="accent1"/>
          <w:sz w:val="40"/>
          <w:szCs w:val="40"/>
          <w:rtl/>
        </w:rPr>
        <w:t>مشاكل</w:t>
      </w:r>
      <w:r w:rsidRPr="00871E02">
        <w:rPr>
          <w:rFonts w:cs="Arial" w:hint="cs"/>
          <w:color w:val="4472C4" w:themeColor="accent1"/>
          <w:sz w:val="40"/>
          <w:szCs w:val="40"/>
          <w:rtl/>
        </w:rPr>
        <w:t xml:space="preserve"> </w:t>
      </w:r>
      <w:r w:rsidRPr="00871E02">
        <w:rPr>
          <w:rFonts w:cs="Arial"/>
          <w:color w:val="4472C4" w:themeColor="accent1"/>
          <w:sz w:val="40"/>
          <w:szCs w:val="40"/>
          <w:rtl/>
        </w:rPr>
        <w:t xml:space="preserve">اجتماعية. وخلَصت </w:t>
      </w:r>
      <w:r w:rsidRPr="00871E02">
        <w:rPr>
          <w:rFonts w:cs="Arial" w:hint="cs"/>
          <w:color w:val="4472C4" w:themeColor="accent1"/>
          <w:sz w:val="40"/>
          <w:szCs w:val="40"/>
          <w:rtl/>
        </w:rPr>
        <w:t>الدراسة إل</w:t>
      </w:r>
      <w:r w:rsidRPr="00871E02">
        <w:rPr>
          <w:rFonts w:cs="Arial" w:hint="eastAsia"/>
          <w:color w:val="4472C4" w:themeColor="accent1"/>
          <w:sz w:val="40"/>
          <w:szCs w:val="40"/>
          <w:rtl/>
        </w:rPr>
        <w:t>ى</w:t>
      </w:r>
      <w:r w:rsidRPr="00871E02">
        <w:rPr>
          <w:rFonts w:cs="Arial" w:hint="cs"/>
          <w:color w:val="4472C4" w:themeColor="accent1"/>
          <w:sz w:val="40"/>
          <w:szCs w:val="40"/>
          <w:rtl/>
        </w:rPr>
        <w:t xml:space="preserve"> </w:t>
      </w:r>
      <w:r w:rsidRPr="00871E02">
        <w:rPr>
          <w:rFonts w:cs="Arial"/>
          <w:color w:val="4472C4" w:themeColor="accent1"/>
          <w:sz w:val="40"/>
          <w:szCs w:val="40"/>
          <w:rtl/>
        </w:rPr>
        <w:t>عدد من التوصيات كان من بينها: ضرورة دراسة أثر مواقع التواصل على فئات عمرية</w:t>
      </w:r>
    </w:p>
    <w:p w14:paraId="532B8B48" w14:textId="77777777" w:rsidR="00916BA0" w:rsidRPr="00871E02" w:rsidRDefault="00916BA0" w:rsidP="00916BA0">
      <w:pPr>
        <w:jc w:val="right"/>
        <w:rPr>
          <w:color w:val="4472C4" w:themeColor="accent1"/>
          <w:sz w:val="40"/>
          <w:szCs w:val="40"/>
          <w:rtl/>
        </w:rPr>
      </w:pPr>
      <w:r w:rsidRPr="00871E02">
        <w:rPr>
          <w:rFonts w:cs="Arial" w:hint="cs"/>
          <w:color w:val="4472C4" w:themeColor="accent1"/>
          <w:sz w:val="40"/>
          <w:szCs w:val="40"/>
          <w:rtl/>
        </w:rPr>
        <w:t xml:space="preserve">أخرى، كما </w:t>
      </w:r>
      <w:r w:rsidRPr="00871E02">
        <w:rPr>
          <w:rFonts w:cs="Arial"/>
          <w:color w:val="4472C4" w:themeColor="accent1"/>
          <w:sz w:val="40"/>
          <w:szCs w:val="40"/>
          <w:rtl/>
        </w:rPr>
        <w:t>أوصت الدراسة بضرورة توعية ا</w:t>
      </w:r>
      <w:r w:rsidRPr="00871E02">
        <w:rPr>
          <w:rFonts w:cs="Arial" w:hint="cs"/>
          <w:color w:val="4472C4" w:themeColor="accent1"/>
          <w:sz w:val="40"/>
          <w:szCs w:val="40"/>
          <w:rtl/>
        </w:rPr>
        <w:t>لا</w:t>
      </w:r>
      <w:r w:rsidRPr="00871E02">
        <w:rPr>
          <w:rFonts w:cs="Arial"/>
          <w:color w:val="4472C4" w:themeColor="accent1"/>
          <w:sz w:val="40"/>
          <w:szCs w:val="40"/>
          <w:rtl/>
        </w:rPr>
        <w:t>هل في كيفية التواصل مع ابنائهم.</w:t>
      </w:r>
      <w:r w:rsidRPr="00871E02">
        <w:rPr>
          <w:rFonts w:cs="Arial" w:hint="cs"/>
          <w:color w:val="4472C4" w:themeColor="accent1"/>
          <w:sz w:val="40"/>
          <w:szCs w:val="40"/>
          <w:rtl/>
        </w:rPr>
        <w:t xml:space="preserve"> </w:t>
      </w:r>
      <w:r w:rsidRPr="00871E02">
        <w:rPr>
          <w:rFonts w:hint="cs"/>
          <w:color w:val="4472C4" w:themeColor="accent1"/>
          <w:sz w:val="40"/>
          <w:szCs w:val="40"/>
          <w:rtl/>
        </w:rPr>
        <w:t xml:space="preserve"> (مجله المعهد العربي للعلوم والنشر).</w:t>
      </w:r>
    </w:p>
    <w:p w14:paraId="488B24CB" w14:textId="77777777" w:rsidR="00916BA0" w:rsidRDefault="00916BA0" w:rsidP="00916BA0">
      <w:pPr>
        <w:jc w:val="right"/>
        <w:rPr>
          <w:sz w:val="40"/>
          <w:szCs w:val="40"/>
        </w:rPr>
      </w:pPr>
    </w:p>
    <w:p w14:paraId="1D0F5F35" w14:textId="77777777" w:rsidR="00916BA0" w:rsidRDefault="00916BA0" w:rsidP="00916BA0">
      <w:pPr>
        <w:jc w:val="right"/>
        <w:rPr>
          <w:sz w:val="40"/>
          <w:szCs w:val="40"/>
        </w:rPr>
      </w:pPr>
    </w:p>
    <w:p w14:paraId="71C43776" w14:textId="77777777" w:rsidR="00916BA0" w:rsidRDefault="00916BA0" w:rsidP="00916BA0">
      <w:pPr>
        <w:jc w:val="right"/>
        <w:rPr>
          <w:sz w:val="40"/>
          <w:szCs w:val="40"/>
          <w:rtl/>
        </w:rPr>
      </w:pPr>
      <w:r>
        <w:rPr>
          <w:rFonts w:hint="cs"/>
          <w:sz w:val="40"/>
          <w:szCs w:val="40"/>
          <w:rtl/>
        </w:rPr>
        <w:t xml:space="preserve"> </w:t>
      </w:r>
      <w:r w:rsidRPr="00871E02">
        <w:rPr>
          <w:rFonts w:hint="cs"/>
          <w:color w:val="AD3D1F"/>
          <w:sz w:val="40"/>
          <w:szCs w:val="40"/>
          <w:rtl/>
        </w:rPr>
        <w:t>سنه 2025</w:t>
      </w:r>
      <w:r w:rsidRPr="00871E02">
        <w:rPr>
          <w:color w:val="AD3D1F"/>
          <w:sz w:val="40"/>
          <w:szCs w:val="40"/>
        </w:rPr>
        <w:t>(</w:t>
      </w:r>
      <w:proofErr w:type="spellStart"/>
      <w:r w:rsidRPr="00871E02">
        <w:rPr>
          <w:color w:val="AD3D1F"/>
          <w:sz w:val="40"/>
          <w:szCs w:val="40"/>
        </w:rPr>
        <w:t>Reshaa</w:t>
      </w:r>
      <w:proofErr w:type="spellEnd"/>
      <w:r w:rsidRPr="00871E02">
        <w:rPr>
          <w:color w:val="AD3D1F"/>
          <w:sz w:val="40"/>
          <w:szCs w:val="40"/>
        </w:rPr>
        <w:t xml:space="preserve"> F. </w:t>
      </w:r>
      <w:proofErr w:type="spellStart"/>
      <w:r w:rsidRPr="00871E02">
        <w:rPr>
          <w:color w:val="AD3D1F"/>
          <w:sz w:val="40"/>
          <w:szCs w:val="40"/>
        </w:rPr>
        <w:t>Alruwaili</w:t>
      </w:r>
      <w:proofErr w:type="spellEnd"/>
      <w:r w:rsidRPr="00871E02">
        <w:rPr>
          <w:color w:val="AD3D1F"/>
          <w:sz w:val="40"/>
          <w:szCs w:val="40"/>
        </w:rPr>
        <w:t>)</w:t>
      </w:r>
      <w:r>
        <w:rPr>
          <w:rFonts w:hint="cs"/>
          <w:color w:val="AD3D1F"/>
          <w:sz w:val="40"/>
          <w:szCs w:val="40"/>
          <w:rtl/>
        </w:rPr>
        <w:t xml:space="preserve">4- </w:t>
      </w:r>
      <w:r w:rsidRPr="00871E02">
        <w:rPr>
          <w:rFonts w:hint="cs"/>
          <w:color w:val="AD3D1F"/>
          <w:sz w:val="40"/>
          <w:szCs w:val="40"/>
          <w:rtl/>
        </w:rPr>
        <w:t xml:space="preserve">دراسة </w:t>
      </w:r>
    </w:p>
    <w:p w14:paraId="0F90A773" w14:textId="77777777" w:rsidR="00916BA0" w:rsidRPr="00871E02" w:rsidRDefault="00916BA0" w:rsidP="00916BA0">
      <w:pPr>
        <w:jc w:val="right"/>
        <w:rPr>
          <w:color w:val="4472C4" w:themeColor="accent1"/>
          <w:sz w:val="40"/>
          <w:szCs w:val="40"/>
          <w:rtl/>
        </w:rPr>
      </w:pPr>
      <w:r w:rsidRPr="00871E02">
        <w:rPr>
          <w:rFonts w:hint="cs"/>
          <w:color w:val="4472C4" w:themeColor="accent1"/>
          <w:sz w:val="40"/>
          <w:szCs w:val="40"/>
          <w:rtl/>
        </w:rPr>
        <w:lastRenderedPageBreak/>
        <w:t>بعنوان الانغماس في التمرير واستخدام الفيديوهات القصيرة: مؤشرات على الانتباه، والذاكرة والاجهاد لدى مستخدمي وسائل التواصل الاجتماعي في السعودية.</w:t>
      </w:r>
    </w:p>
    <w:p w14:paraId="3B74AABD" w14:textId="77777777" w:rsidR="00916BA0" w:rsidRDefault="00916BA0" w:rsidP="00916BA0">
      <w:pPr>
        <w:jc w:val="right"/>
        <w:rPr>
          <w:color w:val="4472C4" w:themeColor="accent1"/>
          <w:sz w:val="40"/>
          <w:szCs w:val="40"/>
          <w:rtl/>
        </w:rPr>
      </w:pPr>
      <w:r w:rsidRPr="00871E02">
        <w:rPr>
          <w:rFonts w:hint="cs"/>
          <w:color w:val="4472C4" w:themeColor="accent1"/>
          <w:sz w:val="40"/>
          <w:szCs w:val="40"/>
          <w:rtl/>
        </w:rPr>
        <w:t>هدفت الدراسة الى معرفه العلاقة بين استخدام الفيديوهات القصيرة والسريعة، وبين بعض الجوانب المعرفية مثل صعوبة الانتباه واضطراب الذاكرة العاملة، والاجهاد الذهني لدى مستخدمين وسائل التواصل في السعودية، وشملت الدراسة 745 مشاركا من مستخدمي وسائل التواصل الاجتماعي في السعودية، وتوصلت الدراسة الى ان زيادة مدة استخدام المقاطع القصيرة، والانغماس في التمرير ارتبطت بزيادة صعوبات الانتباه والاجهاد المعرفي مما يشير الى وجود علاقة بين طريقه استخدام المحتوى القصير وبعض جوانب التركيز والقدرات المعرفية.</w:t>
      </w:r>
      <w:r w:rsidRPr="00871E02">
        <w:rPr>
          <w:color w:val="4472C4" w:themeColor="accent1"/>
          <w:sz w:val="40"/>
          <w:szCs w:val="40"/>
          <w:rtl/>
        </w:rPr>
        <w:br/>
      </w:r>
      <w:r w:rsidRPr="00871E02">
        <w:rPr>
          <w:color w:val="4472C4" w:themeColor="accent1"/>
          <w:sz w:val="40"/>
          <w:szCs w:val="40"/>
        </w:rPr>
        <w:t xml:space="preserve">(acta </w:t>
      </w:r>
      <w:proofErr w:type="spellStart"/>
      <w:r w:rsidRPr="00871E02">
        <w:rPr>
          <w:color w:val="4472C4" w:themeColor="accent1"/>
          <w:sz w:val="40"/>
          <w:szCs w:val="40"/>
        </w:rPr>
        <w:t>psychologica</w:t>
      </w:r>
      <w:proofErr w:type="spellEnd"/>
      <w:r w:rsidRPr="00871E02">
        <w:rPr>
          <w:rFonts w:hint="cs"/>
          <w:color w:val="4472C4" w:themeColor="accent1"/>
          <w:sz w:val="40"/>
          <w:szCs w:val="40"/>
          <w:rtl/>
        </w:rPr>
        <w:t xml:space="preserve">(مجلة </w:t>
      </w:r>
    </w:p>
    <w:p w14:paraId="05C6E4D6" w14:textId="77777777" w:rsidR="00916BA0" w:rsidRPr="00871E02" w:rsidRDefault="00916BA0" w:rsidP="00916BA0">
      <w:pPr>
        <w:jc w:val="right"/>
        <w:rPr>
          <w:color w:val="4472C4" w:themeColor="accent1"/>
          <w:sz w:val="40"/>
          <w:szCs w:val="40"/>
        </w:rPr>
      </w:pPr>
    </w:p>
    <w:p w14:paraId="3A45A6DB" w14:textId="77777777" w:rsidR="00916BA0" w:rsidRPr="00871E02" w:rsidRDefault="00916BA0" w:rsidP="00916BA0">
      <w:pPr>
        <w:jc w:val="right"/>
        <w:rPr>
          <w:color w:val="4472C4" w:themeColor="accent1"/>
          <w:sz w:val="40"/>
          <w:szCs w:val="40"/>
          <w:rtl/>
        </w:rPr>
      </w:pPr>
      <w:r>
        <w:rPr>
          <w:rFonts w:hint="cs"/>
          <w:color w:val="C00000"/>
          <w:sz w:val="40"/>
          <w:szCs w:val="40"/>
          <w:rtl/>
        </w:rPr>
        <w:t xml:space="preserve">5- </w:t>
      </w:r>
      <w:r w:rsidRPr="00170E4C">
        <w:rPr>
          <w:rFonts w:hint="cs"/>
          <w:color w:val="C00000"/>
          <w:sz w:val="40"/>
          <w:szCs w:val="40"/>
          <w:rtl/>
        </w:rPr>
        <w:t>دراسة (يان واخرون 2024)</w:t>
      </w:r>
      <w:r>
        <w:rPr>
          <w:rFonts w:hint="cs"/>
          <w:color w:val="C00000"/>
          <w:sz w:val="40"/>
          <w:szCs w:val="40"/>
          <w:rtl/>
        </w:rPr>
        <w:t xml:space="preserve"> </w:t>
      </w:r>
      <w:r w:rsidRPr="00871E02">
        <w:rPr>
          <w:rFonts w:hint="cs"/>
          <w:color w:val="4472C4" w:themeColor="accent1"/>
          <w:sz w:val="40"/>
          <w:szCs w:val="40"/>
          <w:rtl/>
        </w:rPr>
        <w:t xml:space="preserve">كان عنوان هذه الدراسة هو تأثير استخدام الفيديوهات القصيرة عبر الهاتف على وظائف الانتباه (دراسة </w:t>
      </w:r>
    </w:p>
    <w:p w14:paraId="1D1EF37B" w14:textId="77777777" w:rsidR="00916BA0" w:rsidRPr="00871E02" w:rsidRDefault="00916BA0" w:rsidP="00916BA0">
      <w:pPr>
        <w:jc w:val="right"/>
        <w:rPr>
          <w:color w:val="4472C4" w:themeColor="accent1"/>
          <w:sz w:val="40"/>
          <w:szCs w:val="40"/>
          <w:rtl/>
        </w:rPr>
      </w:pPr>
      <w:r w:rsidRPr="00871E02">
        <w:rPr>
          <w:color w:val="4472C4" w:themeColor="accent1"/>
          <w:sz w:val="40"/>
          <w:szCs w:val="40"/>
        </w:rPr>
        <w:t>(EEG)</w:t>
      </w:r>
      <w:r w:rsidRPr="00871E02">
        <w:rPr>
          <w:rFonts w:hint="cs"/>
          <w:color w:val="4472C4" w:themeColor="accent1"/>
          <w:sz w:val="40"/>
          <w:szCs w:val="40"/>
          <w:rtl/>
        </w:rPr>
        <w:t xml:space="preserve">باستخدام تخطيط الدماغ </w:t>
      </w:r>
      <w:r w:rsidRPr="00871E02">
        <w:rPr>
          <w:color w:val="4472C4" w:themeColor="accent1"/>
          <w:sz w:val="40"/>
          <w:szCs w:val="40"/>
        </w:rPr>
        <w:t xml:space="preserve"> </w:t>
      </w:r>
    </w:p>
    <w:p w14:paraId="476F79F1" w14:textId="77777777" w:rsidR="00916BA0" w:rsidRDefault="00916BA0" w:rsidP="00916BA0">
      <w:pPr>
        <w:jc w:val="right"/>
        <w:rPr>
          <w:rFonts w:cs="Arial"/>
          <w:color w:val="4472C4" w:themeColor="accent1"/>
          <w:sz w:val="40"/>
          <w:szCs w:val="40"/>
          <w:rtl/>
        </w:rPr>
      </w:pPr>
      <w:r w:rsidRPr="00871E02">
        <w:rPr>
          <w:rFonts w:cs="Arial"/>
          <w:color w:val="4472C4" w:themeColor="accent1"/>
          <w:sz w:val="40"/>
          <w:szCs w:val="40"/>
          <w:rtl/>
        </w:rPr>
        <w:t xml:space="preserve">وهدفت </w:t>
      </w:r>
      <w:r w:rsidRPr="00871E02">
        <w:rPr>
          <w:rFonts w:cs="Arial" w:hint="cs"/>
          <w:color w:val="4472C4" w:themeColor="accent1"/>
          <w:sz w:val="40"/>
          <w:szCs w:val="40"/>
          <w:rtl/>
        </w:rPr>
        <w:t>الدراسة</w:t>
      </w:r>
      <w:r w:rsidRPr="00871E02">
        <w:rPr>
          <w:rFonts w:cs="Arial"/>
          <w:color w:val="4472C4" w:themeColor="accent1"/>
          <w:sz w:val="40"/>
          <w:szCs w:val="40"/>
          <w:rtl/>
        </w:rPr>
        <w:t xml:space="preserve"> الى معرفه </w:t>
      </w:r>
      <w:r w:rsidRPr="00871E02">
        <w:rPr>
          <w:rFonts w:cs="Arial" w:hint="cs"/>
          <w:color w:val="4472C4" w:themeColor="accent1"/>
          <w:sz w:val="40"/>
          <w:szCs w:val="40"/>
          <w:rtl/>
        </w:rPr>
        <w:t>تأثير</w:t>
      </w:r>
      <w:r w:rsidRPr="00871E02">
        <w:rPr>
          <w:rFonts w:cs="Arial"/>
          <w:color w:val="4472C4" w:themeColor="accent1"/>
          <w:sz w:val="40"/>
          <w:szCs w:val="40"/>
          <w:rtl/>
        </w:rPr>
        <w:t xml:space="preserve"> استخدام الفيديوهات </w:t>
      </w:r>
      <w:r w:rsidRPr="00871E02">
        <w:rPr>
          <w:rFonts w:cs="Arial" w:hint="cs"/>
          <w:color w:val="4472C4" w:themeColor="accent1"/>
          <w:sz w:val="40"/>
          <w:szCs w:val="40"/>
          <w:rtl/>
        </w:rPr>
        <w:t>القصيرة</w:t>
      </w:r>
      <w:r w:rsidRPr="00871E02">
        <w:rPr>
          <w:rFonts w:cs="Arial"/>
          <w:color w:val="4472C4" w:themeColor="accent1"/>
          <w:sz w:val="40"/>
          <w:szCs w:val="40"/>
          <w:rtl/>
        </w:rPr>
        <w:t xml:space="preserve"> عبر الهاتف على وظائف الانتباه والتحكم التنفيذي لدى المستخدمين وتمت </w:t>
      </w:r>
      <w:r w:rsidRPr="00871E02">
        <w:rPr>
          <w:rFonts w:cs="Arial" w:hint="cs"/>
          <w:color w:val="4472C4" w:themeColor="accent1"/>
          <w:sz w:val="40"/>
          <w:szCs w:val="40"/>
          <w:rtl/>
        </w:rPr>
        <w:t>الدراسة</w:t>
      </w:r>
      <w:r w:rsidRPr="00871E02">
        <w:rPr>
          <w:rFonts w:cs="Arial"/>
          <w:color w:val="4472C4" w:themeColor="accent1"/>
          <w:sz w:val="40"/>
          <w:szCs w:val="40"/>
          <w:rtl/>
        </w:rPr>
        <w:t xml:space="preserve"> على مجموعه من طلاب </w:t>
      </w:r>
      <w:r w:rsidRPr="00871E02">
        <w:rPr>
          <w:rFonts w:cs="Arial" w:hint="cs"/>
          <w:color w:val="4472C4" w:themeColor="accent1"/>
          <w:sz w:val="40"/>
          <w:szCs w:val="40"/>
          <w:rtl/>
        </w:rPr>
        <w:t>الجامعة</w:t>
      </w:r>
      <w:r w:rsidRPr="00871E02">
        <w:rPr>
          <w:rFonts w:cs="Arial"/>
          <w:color w:val="4472C4" w:themeColor="accent1"/>
          <w:sz w:val="40"/>
          <w:szCs w:val="40"/>
          <w:rtl/>
        </w:rPr>
        <w:t xml:space="preserve"> من مستخدمي هذه المقاطع</w:t>
      </w:r>
      <w:r w:rsidRPr="00871E02">
        <w:rPr>
          <w:rFonts w:cs="Arial" w:hint="cs"/>
          <w:color w:val="4472C4" w:themeColor="accent1"/>
          <w:sz w:val="40"/>
          <w:szCs w:val="40"/>
          <w:rtl/>
        </w:rPr>
        <w:t xml:space="preserve"> واظهرت نتيجة هذا البحث ان زيادة الميل لاستخدام الفيديوهات القصيرة بشكل مفرط ارتبط بانخفاض بعض جوانب التحكم </w:t>
      </w:r>
      <w:proofErr w:type="spellStart"/>
      <w:r w:rsidRPr="00871E02">
        <w:rPr>
          <w:rFonts w:cs="Arial" w:hint="cs"/>
          <w:color w:val="4472C4" w:themeColor="accent1"/>
          <w:sz w:val="40"/>
          <w:szCs w:val="40"/>
          <w:rtl/>
        </w:rPr>
        <w:t>الانتباهي</w:t>
      </w:r>
      <w:proofErr w:type="spellEnd"/>
      <w:r>
        <w:rPr>
          <w:rFonts w:cs="Arial" w:hint="cs"/>
          <w:color w:val="4472C4" w:themeColor="accent1"/>
          <w:sz w:val="40"/>
          <w:szCs w:val="40"/>
          <w:rtl/>
        </w:rPr>
        <w:t>، و</w:t>
      </w:r>
      <w:r w:rsidRPr="00871E02">
        <w:rPr>
          <w:rFonts w:cs="Arial" w:hint="cs"/>
          <w:color w:val="4472C4" w:themeColor="accent1"/>
          <w:sz w:val="40"/>
          <w:szCs w:val="40"/>
          <w:rtl/>
        </w:rPr>
        <w:t>صعوبة</w:t>
      </w:r>
      <w:r w:rsidRPr="00871E02">
        <w:rPr>
          <w:rFonts w:cs="Arial"/>
          <w:color w:val="4472C4" w:themeColor="accent1"/>
          <w:sz w:val="40"/>
          <w:szCs w:val="40"/>
          <w:rtl/>
        </w:rPr>
        <w:t xml:space="preserve"> في التحكم الذ</w:t>
      </w:r>
      <w:r w:rsidRPr="00871E02">
        <w:rPr>
          <w:rFonts w:cs="Arial" w:hint="cs"/>
          <w:color w:val="4472C4" w:themeColor="accent1"/>
          <w:sz w:val="40"/>
          <w:szCs w:val="40"/>
          <w:rtl/>
        </w:rPr>
        <w:t>ا</w:t>
      </w:r>
      <w:r w:rsidRPr="00871E02">
        <w:rPr>
          <w:rFonts w:cs="Arial"/>
          <w:color w:val="4472C4" w:themeColor="accent1"/>
          <w:sz w:val="40"/>
          <w:szCs w:val="40"/>
          <w:rtl/>
        </w:rPr>
        <w:t>ت</w:t>
      </w:r>
      <w:r>
        <w:rPr>
          <w:rFonts w:cs="Arial" w:hint="cs"/>
          <w:color w:val="4472C4" w:themeColor="accent1"/>
          <w:sz w:val="40"/>
          <w:szCs w:val="40"/>
          <w:rtl/>
        </w:rPr>
        <w:t>. (المصدر)</w:t>
      </w:r>
    </w:p>
    <w:p w14:paraId="1AA5FE9A" w14:textId="77777777" w:rsidR="00916BA0" w:rsidRDefault="00916BA0" w:rsidP="00916BA0">
      <w:pPr>
        <w:jc w:val="right"/>
        <w:rPr>
          <w:rFonts w:cs="Arial"/>
          <w:color w:val="4472C4" w:themeColor="accent1"/>
          <w:sz w:val="40"/>
          <w:szCs w:val="40"/>
          <w:rtl/>
        </w:rPr>
      </w:pPr>
      <w:proofErr w:type="gramStart"/>
      <w:r>
        <w:rPr>
          <w:rFonts w:cs="Arial" w:hint="cs"/>
          <w:color w:val="4472C4" w:themeColor="accent1"/>
          <w:sz w:val="40"/>
          <w:szCs w:val="40"/>
          <w:rtl/>
        </w:rPr>
        <w:t>)</w:t>
      </w:r>
      <w:r w:rsidRPr="00871E02">
        <w:rPr>
          <w:rFonts w:cs="Arial"/>
          <w:color w:val="4472C4" w:themeColor="accent1"/>
          <w:sz w:val="40"/>
          <w:szCs w:val="40"/>
        </w:rPr>
        <w:t>frontiers</w:t>
      </w:r>
      <w:proofErr w:type="gramEnd"/>
      <w:r w:rsidRPr="00871E02">
        <w:rPr>
          <w:rFonts w:cs="Arial"/>
          <w:color w:val="4472C4" w:themeColor="accent1"/>
          <w:sz w:val="40"/>
          <w:szCs w:val="40"/>
        </w:rPr>
        <w:t xml:space="preserve"> in human </w:t>
      </w:r>
      <w:proofErr w:type="gramStart"/>
      <w:r w:rsidRPr="00871E02">
        <w:rPr>
          <w:rFonts w:cs="Arial"/>
          <w:color w:val="4472C4" w:themeColor="accent1"/>
          <w:sz w:val="40"/>
          <w:szCs w:val="40"/>
        </w:rPr>
        <w:t>neuroscience</w:t>
      </w:r>
      <w:r>
        <w:rPr>
          <w:rFonts w:cs="Arial" w:hint="cs"/>
          <w:color w:val="4472C4" w:themeColor="accent1"/>
          <w:sz w:val="40"/>
          <w:szCs w:val="40"/>
          <w:rtl/>
        </w:rPr>
        <w:t>(</w:t>
      </w:r>
      <w:proofErr w:type="gramEnd"/>
    </w:p>
    <w:p w14:paraId="6D250A92" w14:textId="77777777" w:rsidR="00916BA0" w:rsidRDefault="00916BA0" w:rsidP="00916BA0">
      <w:pPr>
        <w:jc w:val="right"/>
        <w:rPr>
          <w:rFonts w:cs="Arial"/>
          <w:color w:val="4472C4" w:themeColor="accent1"/>
          <w:sz w:val="40"/>
          <w:szCs w:val="40"/>
          <w:rtl/>
        </w:rPr>
      </w:pPr>
    </w:p>
    <w:p w14:paraId="41137ED2" w14:textId="77777777" w:rsidR="00916BA0" w:rsidRPr="00871E02" w:rsidRDefault="00916BA0" w:rsidP="00916BA0">
      <w:pPr>
        <w:jc w:val="right"/>
        <w:rPr>
          <w:rFonts w:cs="Arial"/>
          <w:color w:val="4472C4" w:themeColor="accent1"/>
          <w:sz w:val="40"/>
          <w:szCs w:val="40"/>
          <w:rtl/>
        </w:rPr>
      </w:pPr>
      <w:r w:rsidRPr="00170E4C">
        <w:rPr>
          <w:rFonts w:cs="Arial" w:hint="cs"/>
          <w:color w:val="C00000"/>
          <w:sz w:val="40"/>
          <w:szCs w:val="40"/>
          <w:rtl/>
        </w:rPr>
        <w:lastRenderedPageBreak/>
        <w:t>6</w:t>
      </w:r>
      <w:r w:rsidRPr="00871E02">
        <w:rPr>
          <w:rFonts w:cs="Arial" w:hint="cs"/>
          <w:color w:val="C00000"/>
          <w:sz w:val="40"/>
          <w:szCs w:val="40"/>
          <w:rtl/>
        </w:rPr>
        <w:t>- دراسة اللولو علي القحطاني (2025)</w:t>
      </w:r>
      <w:r>
        <w:rPr>
          <w:rFonts w:cs="Arial" w:hint="cs"/>
          <w:sz w:val="40"/>
          <w:szCs w:val="40"/>
          <w:rtl/>
        </w:rPr>
        <w:t xml:space="preserve"> </w:t>
      </w:r>
      <w:r w:rsidRPr="00871E02">
        <w:rPr>
          <w:rFonts w:cs="Arial" w:hint="cs"/>
          <w:color w:val="4472C4" w:themeColor="accent1"/>
          <w:sz w:val="40"/>
          <w:szCs w:val="40"/>
          <w:rtl/>
        </w:rPr>
        <w:t>وكان</w:t>
      </w:r>
      <w:r w:rsidRPr="00871E02">
        <w:rPr>
          <w:rFonts w:cs="Arial" w:hint="eastAsia"/>
          <w:color w:val="4472C4" w:themeColor="accent1"/>
          <w:sz w:val="40"/>
          <w:szCs w:val="40"/>
          <w:rtl/>
        </w:rPr>
        <w:t>ت</w:t>
      </w:r>
      <w:r w:rsidRPr="00871E02">
        <w:rPr>
          <w:rFonts w:cs="Arial" w:hint="cs"/>
          <w:color w:val="4472C4" w:themeColor="accent1"/>
          <w:sz w:val="40"/>
          <w:szCs w:val="40"/>
          <w:rtl/>
        </w:rPr>
        <w:t xml:space="preserve"> بعنوان وعي طلاب الجامعات السعوديين بمفهوم تعفن الدما</w:t>
      </w:r>
      <w:r w:rsidRPr="00871E02">
        <w:rPr>
          <w:rFonts w:cs="Arial" w:hint="eastAsia"/>
          <w:color w:val="4472C4" w:themeColor="accent1"/>
          <w:sz w:val="40"/>
          <w:szCs w:val="40"/>
          <w:rtl/>
        </w:rPr>
        <w:t>غ</w:t>
      </w:r>
      <w:r>
        <w:rPr>
          <w:rFonts w:cs="Arial" w:hint="cs"/>
          <w:color w:val="4472C4" w:themeColor="accent1"/>
          <w:sz w:val="40"/>
          <w:szCs w:val="40"/>
          <w:rtl/>
        </w:rPr>
        <w:t>.</w:t>
      </w:r>
    </w:p>
    <w:p w14:paraId="23F51AD4" w14:textId="77777777" w:rsidR="00916BA0" w:rsidRPr="00871E02" w:rsidRDefault="00916BA0" w:rsidP="00916BA0">
      <w:pPr>
        <w:jc w:val="right"/>
        <w:rPr>
          <w:rFonts w:cs="Arial"/>
          <w:color w:val="4472C4" w:themeColor="accent1"/>
          <w:sz w:val="40"/>
          <w:szCs w:val="40"/>
          <w:rtl/>
        </w:rPr>
      </w:pPr>
      <w:r w:rsidRPr="00871E02">
        <w:rPr>
          <w:rFonts w:cs="Arial" w:hint="cs"/>
          <w:color w:val="4472C4" w:themeColor="accent1"/>
          <w:sz w:val="40"/>
          <w:szCs w:val="40"/>
          <w:rtl/>
        </w:rPr>
        <w:t>ت</w:t>
      </w:r>
      <w:r w:rsidRPr="00871E02">
        <w:rPr>
          <w:rFonts w:cs="Arial"/>
          <w:color w:val="4472C4" w:themeColor="accent1"/>
          <w:sz w:val="40"/>
          <w:szCs w:val="40"/>
          <w:rtl/>
        </w:rPr>
        <w:t xml:space="preserve">سعى الدراسة إلى الكشف عن وعي طلاب الجامعات السعوديين بمفهوم "تعفن الدماغ" كأثر محتمل للتمرير اللانهائي لمقاطع الفيديو القصيرة عبر منصات التواصل الاجتماعي، وتحليل واقع هذا السلوك، لدراسة انعكاساته الأكاديمية والنفسية، وتتبع الدراسة المنهج المسحي التحليلي مستندة إلى استبانة إلكترونية وُزعت على مجموعات طلابية عبر تطبيق واتساب من عينة غير احتمالية بلغت (210) طالبًا وطالبة بتنوع ديموغرافي وأكاديمي، وأسفرت النتائج عن تدني المعرفة المفاهيمية بمصطلح "تعفن الدماغ"، حيث تعرف عليه معظم الطلاب عبر الاستبانة، مقابل وعي إدراكي مرتفع بأعراضه كالتشتت، وضعف التركيز، والانفصال عن الواقع، وتبيّن انغماس الطلاب في التمرير اللانهائي حيث يرتبط بسلوك ترفيهي مدفوع بالرغبة في التسلية وكسر الملل، ويُعززه تفضيل منصة تيك توك، وخصائص المحتوى الجذابة، وتأثير الفئة العمرية الأصغر، واتضح أن هذا السلوك يُعد عائقًا معرفيًا ونفسيًا، إذ أفاد غالبية الطلاب بتأثر تركيزهم وانتباههم، ووجود علاقة ارتباطية بين التمرير اللانهائي وانخفاض الأداء الأكاديمي، ومع ذلك، اتضح أن الطلاب السعوديين يتسمون بالانتقائية والوعي أثناء المشاهدة، مما عكس إدراكًا ذاتيًا لتشابه الأعراض مع "تعفن الدماغ"، ووعيًا داخليًا متقدمًا بآثار التمرير اللانهائي رغم غموض المفهوم، وإدراك لأسبابه الرقمية المتمثلة في المحتوى التافه والتباين العاطفي وخوارزميات المنصة، وعبر الطلاب عن حاجتهم إلى حلول توعوية وتنظيمية مباشرة، وأوصت الدراسة بإنتاج حملات توعوية رقمية مرئية عبر المنصات الجامعية، وإدراج المفاهيم الرقمية الحديثة في المقررات التعليمية، وتنظيم مبادرات مجتمعية تفاعلية وتطبيق سياسات جامعية تقلل التصفح العشوائي، إلى جانب تطوير أدوات تقنية لرصد السلوك الرقمي، وتحفيز المحتوى الهادف، وبناء مبادرات وطنية مشتركة تعزز </w:t>
      </w:r>
      <w:r w:rsidRPr="00871E02">
        <w:rPr>
          <w:rFonts w:cs="Arial"/>
          <w:color w:val="4472C4" w:themeColor="accent1"/>
          <w:sz w:val="40"/>
          <w:szCs w:val="40"/>
          <w:rtl/>
        </w:rPr>
        <w:lastRenderedPageBreak/>
        <w:t>الرفاه الرقمي، مع ضرورة إجراء دراسات تجريبية وتحليلية تكميلية لتوسيع فهم الظاهرة في فئات اجتماعية وبيئات مختلفة داخل المملك</w:t>
      </w:r>
      <w:r w:rsidRPr="00871E02">
        <w:rPr>
          <w:rFonts w:cs="Arial" w:hint="cs"/>
          <w:color w:val="4472C4" w:themeColor="accent1"/>
          <w:sz w:val="40"/>
          <w:szCs w:val="40"/>
          <w:rtl/>
        </w:rPr>
        <w:t xml:space="preserve">ة </w:t>
      </w:r>
      <w:r w:rsidRPr="00871E02">
        <w:rPr>
          <w:rFonts w:cs="Arial"/>
          <w:color w:val="4472C4" w:themeColor="accent1"/>
          <w:sz w:val="40"/>
          <w:szCs w:val="40"/>
          <w:rtl/>
        </w:rPr>
        <w:t>العربية السعودي</w:t>
      </w:r>
      <w:r w:rsidRPr="00871E02">
        <w:rPr>
          <w:rFonts w:cs="Arial" w:hint="cs"/>
          <w:color w:val="4472C4" w:themeColor="accent1"/>
          <w:sz w:val="40"/>
          <w:szCs w:val="40"/>
          <w:rtl/>
        </w:rPr>
        <w:t>ة.( المصدر مجله العلوم الإنسانية والاجتماعية)</w:t>
      </w:r>
      <w:r>
        <w:rPr>
          <w:rFonts w:cs="Arial" w:hint="cs"/>
          <w:color w:val="4472C4" w:themeColor="accent1"/>
          <w:sz w:val="40"/>
          <w:szCs w:val="40"/>
          <w:rtl/>
        </w:rPr>
        <w:t>.</w:t>
      </w:r>
    </w:p>
    <w:p w14:paraId="0D12F702" w14:textId="77777777" w:rsidR="00916BA0" w:rsidRDefault="00916BA0" w:rsidP="00916BA0">
      <w:pPr>
        <w:jc w:val="right"/>
        <w:rPr>
          <w:rFonts w:cs="Arial"/>
          <w:sz w:val="40"/>
          <w:szCs w:val="40"/>
          <w:rtl/>
        </w:rPr>
      </w:pPr>
    </w:p>
    <w:p w14:paraId="2B9ABFD9" w14:textId="77777777" w:rsidR="00916BA0" w:rsidRPr="00871E02" w:rsidRDefault="00916BA0" w:rsidP="00916BA0">
      <w:pPr>
        <w:jc w:val="right"/>
        <w:rPr>
          <w:rFonts w:cs="Arial"/>
          <w:color w:val="4472C4" w:themeColor="accent1"/>
          <w:sz w:val="40"/>
          <w:szCs w:val="40"/>
          <w:rtl/>
        </w:rPr>
      </w:pPr>
      <w:r>
        <w:rPr>
          <w:rFonts w:cs="Arial" w:hint="cs"/>
          <w:color w:val="C00000"/>
          <w:sz w:val="40"/>
          <w:szCs w:val="40"/>
          <w:rtl/>
        </w:rPr>
        <w:t xml:space="preserve">7- </w:t>
      </w:r>
      <w:r w:rsidRPr="00871E02">
        <w:rPr>
          <w:rFonts w:cs="Arial" w:hint="cs"/>
          <w:color w:val="C00000"/>
          <w:sz w:val="40"/>
          <w:szCs w:val="40"/>
          <w:rtl/>
        </w:rPr>
        <w:t>دراسة خديجة حيدر نوري (2026)</w:t>
      </w:r>
      <w:r>
        <w:rPr>
          <w:rFonts w:cs="Arial" w:hint="cs"/>
          <w:sz w:val="40"/>
          <w:szCs w:val="40"/>
          <w:rtl/>
        </w:rPr>
        <w:t xml:space="preserve"> </w:t>
      </w:r>
      <w:r w:rsidRPr="00871E02">
        <w:rPr>
          <w:rFonts w:cs="Arial" w:hint="cs"/>
          <w:color w:val="4472C4" w:themeColor="accent1"/>
          <w:sz w:val="40"/>
          <w:szCs w:val="40"/>
          <w:rtl/>
        </w:rPr>
        <w:t>بعنوان تأثير مشاهده المقاطع القصيرة على مدى التركيز والانتباه والأداء الأكاديمي</w:t>
      </w:r>
      <w:r>
        <w:rPr>
          <w:rFonts w:cs="Arial" w:hint="cs"/>
          <w:color w:val="4472C4" w:themeColor="accent1"/>
          <w:sz w:val="40"/>
          <w:szCs w:val="40"/>
          <w:rtl/>
        </w:rPr>
        <w:t>.</w:t>
      </w:r>
    </w:p>
    <w:p w14:paraId="6ABEC38B" w14:textId="77777777" w:rsidR="00916BA0" w:rsidRPr="00871E02" w:rsidRDefault="00916BA0" w:rsidP="00916BA0">
      <w:pPr>
        <w:jc w:val="right"/>
        <w:rPr>
          <w:rFonts w:cs="Arial"/>
          <w:color w:val="4472C4" w:themeColor="accent1"/>
          <w:sz w:val="40"/>
          <w:szCs w:val="40"/>
          <w:rtl/>
        </w:rPr>
      </w:pPr>
      <w:r w:rsidRPr="00871E02">
        <w:rPr>
          <w:rFonts w:cs="Arial" w:hint="cs"/>
          <w:color w:val="4472C4" w:themeColor="accent1"/>
          <w:sz w:val="40"/>
          <w:szCs w:val="40"/>
          <w:rtl/>
        </w:rPr>
        <w:t>ا</w:t>
      </w:r>
      <w:r w:rsidRPr="00871E02">
        <w:rPr>
          <w:rFonts w:cs="Arial"/>
          <w:color w:val="4472C4" w:themeColor="accent1"/>
          <w:sz w:val="40"/>
          <w:szCs w:val="40"/>
          <w:rtl/>
        </w:rPr>
        <w:t xml:space="preserve">ستهدف البحث الحالي </w:t>
      </w:r>
      <w:r w:rsidRPr="00871E02">
        <w:rPr>
          <w:rFonts w:cs="Arial" w:hint="cs"/>
          <w:color w:val="4472C4" w:themeColor="accent1"/>
          <w:sz w:val="40"/>
          <w:szCs w:val="40"/>
          <w:rtl/>
        </w:rPr>
        <w:t>بال</w:t>
      </w:r>
      <w:r w:rsidRPr="00871E02">
        <w:rPr>
          <w:rFonts w:cs="Arial"/>
          <w:color w:val="4472C4" w:themeColor="accent1"/>
          <w:sz w:val="40"/>
          <w:szCs w:val="40"/>
          <w:rtl/>
        </w:rPr>
        <w:t>تعرف</w:t>
      </w:r>
      <w:r w:rsidRPr="00871E02">
        <w:rPr>
          <w:rFonts w:cs="Arial" w:hint="cs"/>
          <w:color w:val="4472C4" w:themeColor="accent1"/>
          <w:sz w:val="40"/>
          <w:szCs w:val="40"/>
          <w:rtl/>
        </w:rPr>
        <w:t xml:space="preserve"> على</w:t>
      </w:r>
      <w:r w:rsidRPr="00871E02">
        <w:rPr>
          <w:rFonts w:cs="Arial"/>
          <w:color w:val="4472C4" w:themeColor="accent1"/>
          <w:sz w:val="40"/>
          <w:szCs w:val="40"/>
          <w:rtl/>
        </w:rPr>
        <w:t xml:space="preserve"> تأثير مشاهدة مقاطع الفيديو</w:t>
      </w:r>
      <w:r w:rsidRPr="00871E02">
        <w:rPr>
          <w:rFonts w:cs="Arial" w:hint="cs"/>
          <w:color w:val="4472C4" w:themeColor="accent1"/>
          <w:sz w:val="40"/>
          <w:szCs w:val="40"/>
          <w:rtl/>
        </w:rPr>
        <w:t xml:space="preserve"> القصيرة على مدى</w:t>
      </w:r>
      <w:r w:rsidRPr="00871E02">
        <w:rPr>
          <w:rFonts w:cs="Arial"/>
          <w:color w:val="4472C4" w:themeColor="accent1"/>
          <w:sz w:val="40"/>
          <w:szCs w:val="40"/>
          <w:rtl/>
        </w:rPr>
        <w:t xml:space="preserve"> </w:t>
      </w:r>
      <w:r w:rsidRPr="00871E02">
        <w:rPr>
          <w:rFonts w:cs="Arial" w:hint="cs"/>
          <w:color w:val="4472C4" w:themeColor="accent1"/>
          <w:sz w:val="40"/>
          <w:szCs w:val="40"/>
          <w:rtl/>
        </w:rPr>
        <w:t>ال</w:t>
      </w:r>
      <w:r w:rsidRPr="00871E02">
        <w:rPr>
          <w:rFonts w:cs="Arial"/>
          <w:color w:val="4472C4" w:themeColor="accent1"/>
          <w:sz w:val="40"/>
          <w:szCs w:val="40"/>
          <w:rtl/>
        </w:rPr>
        <w:t xml:space="preserve">تركيز </w:t>
      </w:r>
      <w:r w:rsidRPr="00871E02">
        <w:rPr>
          <w:rFonts w:cs="Arial" w:hint="cs"/>
          <w:color w:val="4472C4" w:themeColor="accent1"/>
          <w:sz w:val="40"/>
          <w:szCs w:val="40"/>
          <w:rtl/>
        </w:rPr>
        <w:t>والانتباه</w:t>
      </w:r>
      <w:r w:rsidRPr="00871E02">
        <w:rPr>
          <w:rFonts w:cs="Arial"/>
          <w:color w:val="4472C4" w:themeColor="accent1"/>
          <w:sz w:val="40"/>
          <w:szCs w:val="40"/>
          <w:rtl/>
        </w:rPr>
        <w:t xml:space="preserve"> والأداء </w:t>
      </w:r>
      <w:r w:rsidRPr="00871E02">
        <w:rPr>
          <w:rFonts w:cs="Arial" w:hint="cs"/>
          <w:color w:val="4472C4" w:themeColor="accent1"/>
          <w:sz w:val="40"/>
          <w:szCs w:val="40"/>
          <w:rtl/>
        </w:rPr>
        <w:t>الأكاديمي</w:t>
      </w:r>
      <w:r w:rsidRPr="00871E02">
        <w:rPr>
          <w:rFonts w:cs="Arial"/>
          <w:color w:val="4472C4" w:themeColor="accent1"/>
          <w:sz w:val="40"/>
          <w:szCs w:val="40"/>
          <w:rtl/>
        </w:rPr>
        <w:t xml:space="preserve"> لدى طلبة الجامعة. ولتحقيق هذه الأهداف قامت الباحثة ببناء مقياسين </w:t>
      </w:r>
      <w:r w:rsidRPr="00871E02">
        <w:rPr>
          <w:rFonts w:cs="Arial" w:hint="cs"/>
          <w:color w:val="4472C4" w:themeColor="accent1"/>
          <w:sz w:val="40"/>
          <w:szCs w:val="40"/>
          <w:rtl/>
        </w:rPr>
        <w:t>أحدهما</w:t>
      </w:r>
      <w:r w:rsidRPr="00871E02">
        <w:rPr>
          <w:rFonts w:cs="Arial"/>
          <w:color w:val="4472C4" w:themeColor="accent1"/>
          <w:sz w:val="40"/>
          <w:szCs w:val="40"/>
          <w:rtl/>
        </w:rPr>
        <w:t xml:space="preserve"> لقياس مدة تركيز الانتباه والثاني لقياس الأداء </w:t>
      </w:r>
      <w:r w:rsidRPr="00871E02">
        <w:rPr>
          <w:rFonts w:cs="Arial" w:hint="cs"/>
          <w:color w:val="4472C4" w:themeColor="accent1"/>
          <w:sz w:val="40"/>
          <w:szCs w:val="40"/>
          <w:rtl/>
        </w:rPr>
        <w:t>الأكاديمي، يتكون</w:t>
      </w:r>
      <w:r w:rsidRPr="00871E02">
        <w:rPr>
          <w:rFonts w:cs="Arial"/>
          <w:color w:val="4472C4" w:themeColor="accent1"/>
          <w:sz w:val="40"/>
          <w:szCs w:val="40"/>
          <w:rtl/>
        </w:rPr>
        <w:t xml:space="preserve"> كل منهما من (20) فقرة والاجابة عنها وفق مدرج خماسي من </w:t>
      </w:r>
      <w:r w:rsidRPr="00871E02">
        <w:rPr>
          <w:rFonts w:cs="Arial" w:hint="cs"/>
          <w:color w:val="4472C4" w:themeColor="accent1"/>
          <w:sz w:val="40"/>
          <w:szCs w:val="40"/>
          <w:rtl/>
        </w:rPr>
        <w:t>البدائل،</w:t>
      </w:r>
      <w:r w:rsidRPr="00871E02">
        <w:rPr>
          <w:rFonts w:cs="Arial"/>
          <w:color w:val="4472C4" w:themeColor="accent1"/>
          <w:sz w:val="40"/>
          <w:szCs w:val="40"/>
          <w:rtl/>
        </w:rPr>
        <w:t xml:space="preserve"> وقد تم استخراج الخصائص </w:t>
      </w:r>
      <w:proofErr w:type="spellStart"/>
      <w:r w:rsidRPr="00871E02">
        <w:rPr>
          <w:rFonts w:cs="Arial"/>
          <w:color w:val="4472C4" w:themeColor="accent1"/>
          <w:sz w:val="40"/>
          <w:szCs w:val="40"/>
          <w:rtl/>
        </w:rPr>
        <w:t>السايكومترية</w:t>
      </w:r>
      <w:proofErr w:type="spellEnd"/>
      <w:r w:rsidRPr="00871E02">
        <w:rPr>
          <w:rFonts w:cs="Arial"/>
          <w:color w:val="4472C4" w:themeColor="accent1"/>
          <w:sz w:val="40"/>
          <w:szCs w:val="40"/>
          <w:rtl/>
        </w:rPr>
        <w:t xml:space="preserve"> من صدق وثبات للمقياسين. اشارت نتائج البحث ان قضاء وقت (2) ساعة فأكثر له </w:t>
      </w:r>
      <w:r w:rsidRPr="00871E02">
        <w:rPr>
          <w:rFonts w:cs="Arial" w:hint="cs"/>
          <w:color w:val="4472C4" w:themeColor="accent1"/>
          <w:sz w:val="40"/>
          <w:szCs w:val="40"/>
          <w:rtl/>
        </w:rPr>
        <w:t>تأثير</w:t>
      </w:r>
      <w:r w:rsidRPr="00871E02">
        <w:rPr>
          <w:rFonts w:cs="Arial"/>
          <w:color w:val="4472C4" w:themeColor="accent1"/>
          <w:sz w:val="40"/>
          <w:szCs w:val="40"/>
          <w:rtl/>
        </w:rPr>
        <w:t xml:space="preserve"> في تقليل مدة تركيز الانتباه، اما بالنسبة للأداء </w:t>
      </w:r>
      <w:r w:rsidRPr="00871E02">
        <w:rPr>
          <w:rFonts w:cs="Arial" w:hint="cs"/>
          <w:color w:val="4472C4" w:themeColor="accent1"/>
          <w:sz w:val="40"/>
          <w:szCs w:val="40"/>
          <w:rtl/>
        </w:rPr>
        <w:t>الأكاديمي</w:t>
      </w:r>
      <w:r w:rsidRPr="00871E02">
        <w:rPr>
          <w:rFonts w:cs="Arial"/>
          <w:color w:val="4472C4" w:themeColor="accent1"/>
          <w:sz w:val="40"/>
          <w:szCs w:val="40"/>
          <w:rtl/>
        </w:rPr>
        <w:t xml:space="preserve"> فقد اشارت انه </w:t>
      </w:r>
      <w:r w:rsidRPr="00871E02">
        <w:rPr>
          <w:rFonts w:cs="Arial" w:hint="cs"/>
          <w:color w:val="4472C4" w:themeColor="accent1"/>
          <w:sz w:val="40"/>
          <w:szCs w:val="40"/>
          <w:rtl/>
        </w:rPr>
        <w:t>كلما زادت</w:t>
      </w:r>
      <w:r w:rsidRPr="00871E02">
        <w:rPr>
          <w:rFonts w:cs="Arial"/>
          <w:color w:val="4472C4" w:themeColor="accent1"/>
          <w:sz w:val="40"/>
          <w:szCs w:val="40"/>
          <w:rtl/>
        </w:rPr>
        <w:t xml:space="preserve"> مدة الوقت المقضي في متابعة</w:t>
      </w:r>
      <w:r w:rsidRPr="00871E02">
        <w:rPr>
          <w:rFonts w:cs="Arial" w:hint="cs"/>
          <w:color w:val="4472C4" w:themeColor="accent1"/>
          <w:sz w:val="40"/>
          <w:szCs w:val="40"/>
          <w:rtl/>
        </w:rPr>
        <w:t xml:space="preserve"> هذه المقاطع </w:t>
      </w:r>
      <w:r w:rsidRPr="00871E02">
        <w:rPr>
          <w:rFonts w:cs="Arial"/>
          <w:color w:val="4472C4" w:themeColor="accent1"/>
          <w:sz w:val="40"/>
          <w:szCs w:val="40"/>
          <w:rtl/>
        </w:rPr>
        <w:t xml:space="preserve">كان لها </w:t>
      </w:r>
      <w:r w:rsidRPr="00871E02">
        <w:rPr>
          <w:rFonts w:cs="Arial" w:hint="cs"/>
          <w:color w:val="4472C4" w:themeColor="accent1"/>
          <w:sz w:val="40"/>
          <w:szCs w:val="40"/>
          <w:rtl/>
        </w:rPr>
        <w:t>تأثير</w:t>
      </w:r>
      <w:r w:rsidRPr="00871E02">
        <w:rPr>
          <w:rFonts w:cs="Arial"/>
          <w:color w:val="4472C4" w:themeColor="accent1"/>
          <w:sz w:val="40"/>
          <w:szCs w:val="40"/>
          <w:rtl/>
        </w:rPr>
        <w:t xml:space="preserve"> سلبي</w:t>
      </w:r>
      <w:r w:rsidRPr="00871E02">
        <w:rPr>
          <w:rFonts w:cs="Arial" w:hint="cs"/>
          <w:color w:val="4472C4" w:themeColor="accent1"/>
          <w:sz w:val="40"/>
          <w:szCs w:val="40"/>
          <w:rtl/>
        </w:rPr>
        <w:t xml:space="preserve"> على الأداء الأكاديمي للطلبة، وبناء على هذه النتائج خرج البحث بمجموعه من التوصيات والمقترحات وهي:</w:t>
      </w:r>
    </w:p>
    <w:p w14:paraId="336091ED" w14:textId="77777777" w:rsidR="00916BA0" w:rsidRPr="00170E4C" w:rsidRDefault="00916BA0" w:rsidP="00916BA0">
      <w:pPr>
        <w:jc w:val="right"/>
        <w:rPr>
          <w:rFonts w:cs="Arial"/>
          <w:sz w:val="40"/>
          <w:szCs w:val="40"/>
          <w:rtl/>
        </w:rPr>
      </w:pPr>
      <w:r w:rsidRPr="00170E4C">
        <w:rPr>
          <w:rFonts w:cs="Arial" w:hint="cs"/>
          <w:sz w:val="40"/>
          <w:szCs w:val="40"/>
          <w:rtl/>
        </w:rPr>
        <w:t>التوصيات:</w:t>
      </w:r>
    </w:p>
    <w:p w14:paraId="1ACAF031" w14:textId="77777777" w:rsidR="00916BA0" w:rsidRPr="00871E02" w:rsidRDefault="00916BA0" w:rsidP="00916BA0">
      <w:pPr>
        <w:jc w:val="right"/>
        <w:rPr>
          <w:rFonts w:cs="Arial"/>
          <w:color w:val="4472C4" w:themeColor="accent1"/>
          <w:sz w:val="40"/>
          <w:szCs w:val="40"/>
          <w:rtl/>
        </w:rPr>
      </w:pPr>
      <w:r w:rsidRPr="00871E02">
        <w:rPr>
          <w:rFonts w:cs="Arial" w:hint="cs"/>
          <w:color w:val="4472C4" w:themeColor="accent1"/>
          <w:sz w:val="40"/>
          <w:szCs w:val="40"/>
          <w:rtl/>
        </w:rPr>
        <w:t xml:space="preserve">تنظيم وقت استخدام وسائل التواصل الاجتماعي </w:t>
      </w:r>
    </w:p>
    <w:p w14:paraId="766D3907" w14:textId="77777777" w:rsidR="00916BA0" w:rsidRPr="00871E02" w:rsidRDefault="00916BA0" w:rsidP="00916BA0">
      <w:pPr>
        <w:jc w:val="right"/>
        <w:rPr>
          <w:rFonts w:cs="Arial"/>
          <w:color w:val="4472C4" w:themeColor="accent1"/>
          <w:sz w:val="40"/>
          <w:szCs w:val="40"/>
          <w:rtl/>
        </w:rPr>
      </w:pPr>
      <w:r w:rsidRPr="00871E02">
        <w:rPr>
          <w:rFonts w:cs="Arial" w:hint="cs"/>
          <w:color w:val="4472C4" w:themeColor="accent1"/>
          <w:sz w:val="40"/>
          <w:szCs w:val="40"/>
          <w:rtl/>
        </w:rPr>
        <w:t>تشجيع الطلاب على استخدام وسائل بديله تساعد على زيادة التركيز مثل القراءة والأنشطة التعليمية</w:t>
      </w:r>
      <w:r>
        <w:rPr>
          <w:rFonts w:cs="Arial" w:hint="cs"/>
          <w:color w:val="4472C4" w:themeColor="accent1"/>
          <w:sz w:val="40"/>
          <w:szCs w:val="40"/>
          <w:rtl/>
        </w:rPr>
        <w:t>.</w:t>
      </w:r>
    </w:p>
    <w:p w14:paraId="5731A858" w14:textId="77777777" w:rsidR="00916BA0" w:rsidRPr="00871E02" w:rsidRDefault="00916BA0" w:rsidP="00916BA0">
      <w:pPr>
        <w:jc w:val="right"/>
        <w:rPr>
          <w:rFonts w:cs="Arial"/>
          <w:color w:val="4472C4" w:themeColor="accent1"/>
          <w:sz w:val="40"/>
          <w:szCs w:val="40"/>
          <w:rtl/>
        </w:rPr>
      </w:pPr>
      <w:r w:rsidRPr="00871E02">
        <w:rPr>
          <w:rFonts w:cs="Arial" w:hint="cs"/>
          <w:color w:val="4472C4" w:themeColor="accent1"/>
          <w:sz w:val="40"/>
          <w:szCs w:val="40"/>
          <w:rtl/>
        </w:rPr>
        <w:t>توعيه الطلاب بتقليل الوقت الذي يقضونه في مشاهدة هذه الفيديوهات.</w:t>
      </w:r>
    </w:p>
    <w:p w14:paraId="271419E7" w14:textId="77777777" w:rsidR="00916BA0" w:rsidRDefault="00916BA0" w:rsidP="00916BA0">
      <w:pPr>
        <w:jc w:val="right"/>
        <w:rPr>
          <w:rFonts w:cs="Arial"/>
          <w:sz w:val="40"/>
          <w:szCs w:val="40"/>
          <w:rtl/>
        </w:rPr>
      </w:pPr>
      <w:r w:rsidRPr="00170E4C">
        <w:rPr>
          <w:rFonts w:cs="Arial" w:hint="cs"/>
          <w:sz w:val="40"/>
          <w:szCs w:val="40"/>
          <w:rtl/>
        </w:rPr>
        <w:t>المقترحات:</w:t>
      </w:r>
    </w:p>
    <w:p w14:paraId="493275E7" w14:textId="77777777" w:rsidR="00916BA0" w:rsidRPr="000347A3" w:rsidRDefault="00916BA0" w:rsidP="00916BA0">
      <w:pPr>
        <w:jc w:val="right"/>
        <w:rPr>
          <w:rFonts w:cs="Arial"/>
          <w:sz w:val="40"/>
          <w:szCs w:val="40"/>
          <w:rtl/>
        </w:rPr>
      </w:pPr>
      <w:r>
        <w:rPr>
          <w:rFonts w:cs="Arial" w:hint="cs"/>
          <w:color w:val="4472C4" w:themeColor="accent1"/>
          <w:sz w:val="40"/>
          <w:szCs w:val="40"/>
          <w:rtl/>
        </w:rPr>
        <w:t>إ</w:t>
      </w:r>
      <w:r w:rsidRPr="00871E02">
        <w:rPr>
          <w:rFonts w:cs="Arial" w:hint="cs"/>
          <w:color w:val="4472C4" w:themeColor="accent1"/>
          <w:sz w:val="40"/>
          <w:szCs w:val="40"/>
          <w:rtl/>
        </w:rPr>
        <w:t>جراء دراسات أخرى على فئات عمريه مختلفة مثل طلبه المدارس</w:t>
      </w:r>
      <w:r>
        <w:rPr>
          <w:rFonts w:cs="Arial" w:hint="cs"/>
          <w:color w:val="4472C4" w:themeColor="accent1"/>
          <w:sz w:val="40"/>
          <w:szCs w:val="40"/>
          <w:rtl/>
        </w:rPr>
        <w:t>.</w:t>
      </w:r>
      <w:r w:rsidRPr="00871E02">
        <w:rPr>
          <w:rFonts w:cs="Arial" w:hint="cs"/>
          <w:color w:val="4472C4" w:themeColor="accent1"/>
          <w:sz w:val="40"/>
          <w:szCs w:val="40"/>
          <w:rtl/>
        </w:rPr>
        <w:t xml:space="preserve"> </w:t>
      </w:r>
    </w:p>
    <w:p w14:paraId="2FE20798" w14:textId="77777777" w:rsidR="00916BA0" w:rsidRDefault="00916BA0" w:rsidP="00916BA0">
      <w:pPr>
        <w:jc w:val="right"/>
        <w:rPr>
          <w:rFonts w:cs="Arial"/>
          <w:sz w:val="40"/>
          <w:szCs w:val="40"/>
          <w:rtl/>
        </w:rPr>
      </w:pPr>
      <w:r w:rsidRPr="00871E02">
        <w:rPr>
          <w:rFonts w:cs="Arial" w:hint="cs"/>
          <w:color w:val="4472C4" w:themeColor="accent1"/>
          <w:sz w:val="40"/>
          <w:szCs w:val="40"/>
          <w:rtl/>
        </w:rPr>
        <w:lastRenderedPageBreak/>
        <w:t>دراسة تأثير أنواع أخرى من المحتوى القصير مثل اليوتيوب والتيك توك (المصدر مجله أدأب المستنصرية)</w:t>
      </w:r>
      <w:r>
        <w:rPr>
          <w:rFonts w:cs="Arial" w:hint="cs"/>
          <w:color w:val="4472C4" w:themeColor="accent1"/>
          <w:sz w:val="40"/>
          <w:szCs w:val="40"/>
          <w:rtl/>
        </w:rPr>
        <w:t>.</w:t>
      </w:r>
    </w:p>
    <w:p w14:paraId="0D4A228C" w14:textId="77777777" w:rsidR="00916BA0" w:rsidRDefault="00916BA0" w:rsidP="00916BA0">
      <w:pPr>
        <w:jc w:val="right"/>
        <w:rPr>
          <w:rFonts w:cs="Arial"/>
          <w:sz w:val="40"/>
          <w:szCs w:val="40"/>
          <w:rtl/>
        </w:rPr>
      </w:pPr>
    </w:p>
    <w:p w14:paraId="701BFD8B" w14:textId="77777777" w:rsidR="00916BA0" w:rsidRPr="00871E02" w:rsidRDefault="00916BA0" w:rsidP="00916BA0">
      <w:pPr>
        <w:jc w:val="right"/>
        <w:rPr>
          <w:rFonts w:cs="Arial"/>
          <w:color w:val="4472C4" w:themeColor="accent1"/>
          <w:sz w:val="40"/>
          <w:szCs w:val="40"/>
          <w:rtl/>
        </w:rPr>
      </w:pPr>
      <w:r>
        <w:rPr>
          <w:rFonts w:cs="Arial" w:hint="cs"/>
          <w:color w:val="C00000"/>
          <w:sz w:val="40"/>
          <w:szCs w:val="40"/>
          <w:rtl/>
        </w:rPr>
        <w:t>8</w:t>
      </w:r>
      <w:r w:rsidRPr="00871E02">
        <w:rPr>
          <w:rFonts w:cs="Arial" w:hint="cs"/>
          <w:color w:val="C00000"/>
          <w:sz w:val="40"/>
          <w:szCs w:val="40"/>
          <w:rtl/>
        </w:rPr>
        <w:t>- دراسة د. احمد حسني محمود (2023)</w:t>
      </w:r>
      <w:r>
        <w:rPr>
          <w:rFonts w:cs="Arial" w:hint="cs"/>
          <w:sz w:val="40"/>
          <w:szCs w:val="40"/>
          <w:rtl/>
        </w:rPr>
        <w:t xml:space="preserve"> </w:t>
      </w:r>
      <w:r w:rsidRPr="00871E02">
        <w:rPr>
          <w:rFonts w:cs="Arial" w:hint="cs"/>
          <w:color w:val="4472C4" w:themeColor="accent1"/>
          <w:sz w:val="40"/>
          <w:szCs w:val="40"/>
          <w:rtl/>
        </w:rPr>
        <w:t>عنوان دراسته ادمان الهواتف الذكية وعلاقته بقصور الانتباه لدى المراهقين واهتمت الدراسة بالكشف عن دور محتوى الفيديوهات القصيرة (تيك توك )كعامل وسيط يزيد من حده اعراض قصور الانتباه وتشتته الناتج عن ادمان الهواتف ، وتكونت عينه الدراسة من 400 تلميذ وتلميذه من طلاب المرحلة الثانوية واستخدم المنهج الوصفي الارتباطي (باستخدام مقياس ادمان الهواتف ومقياس قصور الانتباه ) وكانت نتيجة دراسته بانها اكدت ان المحفزات البصرية والسمعية السريعة جدا في مقاطع التيك توك ترفع من عتبه الملل لدى المراهق مما يجعله عاجزا عن توجيه الانتباه الانتقائي للمثيرات الطبيعية الأقل جاذبيه كالقراءة او الاستماع للمعلم .(المصدر مجله دراسات الطفولة جامعه عين شمس)</w:t>
      </w:r>
      <w:r>
        <w:rPr>
          <w:rFonts w:cs="Arial" w:hint="cs"/>
          <w:color w:val="4472C4" w:themeColor="accent1"/>
          <w:sz w:val="40"/>
          <w:szCs w:val="40"/>
          <w:rtl/>
        </w:rPr>
        <w:t>.</w:t>
      </w:r>
    </w:p>
    <w:p w14:paraId="7CDAAF89" w14:textId="77777777" w:rsidR="00916BA0" w:rsidRDefault="00916BA0" w:rsidP="00916BA0">
      <w:pPr>
        <w:jc w:val="right"/>
        <w:rPr>
          <w:rFonts w:cs="Arial"/>
          <w:sz w:val="40"/>
          <w:szCs w:val="40"/>
          <w:rtl/>
        </w:rPr>
      </w:pPr>
    </w:p>
    <w:p w14:paraId="6C8D064A" w14:textId="77777777" w:rsidR="00916BA0" w:rsidRPr="00871E02" w:rsidRDefault="00916BA0" w:rsidP="00916BA0">
      <w:pPr>
        <w:jc w:val="right"/>
        <w:rPr>
          <w:rFonts w:cs="Arial"/>
          <w:color w:val="4472C4" w:themeColor="accent1"/>
          <w:sz w:val="40"/>
          <w:szCs w:val="40"/>
          <w:rtl/>
        </w:rPr>
      </w:pPr>
      <w:r>
        <w:rPr>
          <w:rFonts w:cs="Arial" w:hint="cs"/>
          <w:color w:val="C00000"/>
          <w:sz w:val="40"/>
          <w:szCs w:val="40"/>
          <w:rtl/>
        </w:rPr>
        <w:t xml:space="preserve">9 - </w:t>
      </w:r>
      <w:r w:rsidRPr="00871E02">
        <w:rPr>
          <w:rFonts w:cs="Arial" w:hint="cs"/>
          <w:color w:val="C00000"/>
          <w:sz w:val="40"/>
          <w:szCs w:val="40"/>
          <w:rtl/>
        </w:rPr>
        <w:t xml:space="preserve">دراسة </w:t>
      </w:r>
      <w:proofErr w:type="spellStart"/>
      <w:r>
        <w:rPr>
          <w:rFonts w:cs="Arial" w:hint="cs"/>
          <w:color w:val="C00000"/>
          <w:sz w:val="40"/>
          <w:szCs w:val="40"/>
          <w:rtl/>
        </w:rPr>
        <w:t>ب</w:t>
      </w:r>
      <w:r w:rsidRPr="00871E02">
        <w:rPr>
          <w:rFonts w:cs="Arial" w:hint="cs"/>
          <w:color w:val="C00000"/>
          <w:sz w:val="40"/>
          <w:szCs w:val="40"/>
          <w:rtl/>
        </w:rPr>
        <w:t>نغ</w:t>
      </w:r>
      <w:proofErr w:type="spellEnd"/>
      <w:r w:rsidRPr="00871E02">
        <w:rPr>
          <w:rFonts w:cs="Arial" w:hint="cs"/>
          <w:color w:val="C00000"/>
          <w:sz w:val="40"/>
          <w:szCs w:val="40"/>
          <w:rtl/>
        </w:rPr>
        <w:t xml:space="preserve"> وتشين (202</w:t>
      </w:r>
      <w:r>
        <w:rPr>
          <w:rFonts w:cs="Arial" w:hint="cs"/>
          <w:color w:val="C00000"/>
          <w:sz w:val="40"/>
          <w:szCs w:val="40"/>
          <w:rtl/>
        </w:rPr>
        <w:t>4</w:t>
      </w:r>
      <w:r w:rsidRPr="00871E02">
        <w:rPr>
          <w:rFonts w:cs="Arial" w:hint="cs"/>
          <w:color w:val="C00000"/>
          <w:sz w:val="40"/>
          <w:szCs w:val="40"/>
          <w:rtl/>
        </w:rPr>
        <w:t xml:space="preserve">) </w:t>
      </w:r>
      <w:r w:rsidRPr="00871E02">
        <w:rPr>
          <w:rFonts w:cs="Arial" w:hint="cs"/>
          <w:color w:val="4472C4" w:themeColor="accent1"/>
          <w:sz w:val="40"/>
          <w:szCs w:val="40"/>
          <w:rtl/>
        </w:rPr>
        <w:t>عنوا</w:t>
      </w:r>
      <w:r w:rsidRPr="00871E02">
        <w:rPr>
          <w:rFonts w:cs="Arial" w:hint="eastAsia"/>
          <w:color w:val="4472C4" w:themeColor="accent1"/>
          <w:sz w:val="40"/>
          <w:szCs w:val="40"/>
          <w:rtl/>
        </w:rPr>
        <w:t>ن</w:t>
      </w:r>
      <w:r w:rsidRPr="00871E02">
        <w:rPr>
          <w:rFonts w:cs="Arial" w:hint="cs"/>
          <w:color w:val="4472C4" w:themeColor="accent1"/>
          <w:sz w:val="40"/>
          <w:szCs w:val="40"/>
          <w:rtl/>
        </w:rPr>
        <w:t xml:space="preserve"> الدراسة </w:t>
      </w:r>
      <w:r>
        <w:rPr>
          <w:rFonts w:cs="Arial" w:hint="cs"/>
          <w:color w:val="4472C4" w:themeColor="accent1"/>
          <w:sz w:val="40"/>
          <w:szCs w:val="40"/>
          <w:rtl/>
        </w:rPr>
        <w:t>تأثير ادمان الفيديوهات القصيرة على مدى الانتباه والأداء الأكاديمي.</w:t>
      </w:r>
    </w:p>
    <w:p w14:paraId="793737E5" w14:textId="77777777" w:rsidR="00916BA0" w:rsidRDefault="00916BA0" w:rsidP="00916BA0">
      <w:pPr>
        <w:jc w:val="right"/>
        <w:rPr>
          <w:rFonts w:cs="Arial"/>
          <w:color w:val="4472C4" w:themeColor="accent1"/>
          <w:sz w:val="40"/>
          <w:szCs w:val="40"/>
          <w:rtl/>
        </w:rPr>
      </w:pPr>
      <w:r w:rsidRPr="00871E02">
        <w:rPr>
          <w:rFonts w:cs="Arial" w:hint="cs"/>
          <w:color w:val="4472C4" w:themeColor="accent1"/>
          <w:sz w:val="40"/>
          <w:szCs w:val="40"/>
          <w:rtl/>
        </w:rPr>
        <w:t xml:space="preserve">اهتمت هذه الدراسة </w:t>
      </w:r>
      <w:r>
        <w:rPr>
          <w:rFonts w:cs="Arial" w:hint="cs"/>
          <w:color w:val="4472C4" w:themeColor="accent1"/>
          <w:sz w:val="40"/>
          <w:szCs w:val="40"/>
          <w:rtl/>
        </w:rPr>
        <w:t>بقياس مدى ارتباط الاستخدام المكثف لتطبيقات الفيديوهات القصيرة بتراجع القدرة على التركيز المستدام وتشتت الانتباه اثناء الدراسة.</w:t>
      </w:r>
    </w:p>
    <w:p w14:paraId="56684580" w14:textId="77777777" w:rsidR="00916BA0" w:rsidRDefault="00916BA0" w:rsidP="00916BA0">
      <w:pPr>
        <w:jc w:val="right"/>
        <w:rPr>
          <w:rFonts w:cs="Arial"/>
          <w:color w:val="4472C4" w:themeColor="accent1"/>
          <w:sz w:val="40"/>
          <w:szCs w:val="40"/>
          <w:rtl/>
        </w:rPr>
      </w:pPr>
      <w:r>
        <w:rPr>
          <w:rFonts w:cs="Arial" w:hint="cs"/>
          <w:color w:val="4472C4" w:themeColor="accent1"/>
          <w:sz w:val="40"/>
          <w:szCs w:val="40"/>
          <w:rtl/>
        </w:rPr>
        <w:t>وكانت عينه الدراسة مكونه من 350 طالب وطالبه من المرحلة الجامعية والمنهج المستخدم هو المنهج الوصفي الارتباطي والتحليلي باستخدام بيانات مقننه لقياس مدى الانتباه، اما عن نتيجة الدراسة فقد وصلو</w:t>
      </w:r>
      <w:r>
        <w:rPr>
          <w:rFonts w:cs="Arial" w:hint="eastAsia"/>
          <w:color w:val="4472C4" w:themeColor="accent1"/>
          <w:sz w:val="40"/>
          <w:szCs w:val="40"/>
          <w:rtl/>
        </w:rPr>
        <w:t>ا</w:t>
      </w:r>
      <w:r>
        <w:rPr>
          <w:rFonts w:cs="Arial" w:hint="cs"/>
          <w:color w:val="4472C4" w:themeColor="accent1"/>
          <w:sz w:val="40"/>
          <w:szCs w:val="40"/>
          <w:rtl/>
        </w:rPr>
        <w:t xml:space="preserve"> الى وجود علاقة طرديه قوية بين الفيديوهات القصيرة وتشتت الانتباه حيث يقلل المحتوى السريع من قدره الدماغ على الانتباه لفترات طويله. المصدر</w:t>
      </w:r>
    </w:p>
    <w:p w14:paraId="793F1C55" w14:textId="77777777" w:rsidR="00916BA0" w:rsidRDefault="00916BA0" w:rsidP="00916BA0">
      <w:pPr>
        <w:jc w:val="right"/>
        <w:rPr>
          <w:rFonts w:cs="Arial"/>
          <w:color w:val="4472C4" w:themeColor="accent1"/>
          <w:sz w:val="40"/>
          <w:szCs w:val="40"/>
          <w:rtl/>
        </w:rPr>
      </w:pPr>
      <w:r>
        <w:rPr>
          <w:rFonts w:cs="Arial"/>
          <w:color w:val="4472C4" w:themeColor="accent1"/>
          <w:sz w:val="40"/>
          <w:szCs w:val="40"/>
        </w:rPr>
        <w:lastRenderedPageBreak/>
        <w:t xml:space="preserve"> (</w:t>
      </w:r>
      <w:r>
        <w:rPr>
          <w:rFonts w:cs="Arial" w:hint="cs"/>
          <w:color w:val="4472C4" w:themeColor="accent1"/>
          <w:sz w:val="40"/>
          <w:szCs w:val="40"/>
        </w:rPr>
        <w:t>computers</w:t>
      </w:r>
      <w:r>
        <w:rPr>
          <w:rFonts w:cs="Arial"/>
          <w:color w:val="4472C4" w:themeColor="accent1"/>
          <w:sz w:val="40"/>
          <w:szCs w:val="40"/>
        </w:rPr>
        <w:t xml:space="preserve"> in human </w:t>
      </w:r>
      <w:proofErr w:type="spellStart"/>
      <w:r>
        <w:rPr>
          <w:rFonts w:cs="Arial"/>
          <w:color w:val="4472C4" w:themeColor="accent1"/>
          <w:sz w:val="40"/>
          <w:szCs w:val="40"/>
        </w:rPr>
        <w:t>behavior</w:t>
      </w:r>
      <w:proofErr w:type="spellEnd"/>
      <w:r>
        <w:rPr>
          <w:rFonts w:cs="Arial"/>
          <w:color w:val="4472C4" w:themeColor="accent1"/>
          <w:sz w:val="40"/>
          <w:szCs w:val="40"/>
        </w:rPr>
        <w:t xml:space="preserve"> 2024)</w:t>
      </w:r>
    </w:p>
    <w:p w14:paraId="052EEB1C" w14:textId="77777777" w:rsidR="00916BA0" w:rsidRDefault="00916BA0" w:rsidP="00916BA0">
      <w:pPr>
        <w:jc w:val="right"/>
        <w:rPr>
          <w:rFonts w:cs="Arial"/>
          <w:color w:val="4472C4" w:themeColor="accent1"/>
          <w:sz w:val="40"/>
          <w:szCs w:val="40"/>
          <w:rtl/>
        </w:rPr>
      </w:pPr>
    </w:p>
    <w:p w14:paraId="73FE38F5" w14:textId="77777777" w:rsidR="00916BA0" w:rsidRDefault="00916BA0" w:rsidP="00916BA0">
      <w:pPr>
        <w:jc w:val="right"/>
        <w:rPr>
          <w:rFonts w:cs="Arial"/>
          <w:color w:val="C00000"/>
          <w:sz w:val="40"/>
          <w:szCs w:val="40"/>
          <w:rtl/>
        </w:rPr>
      </w:pPr>
      <w:r>
        <w:rPr>
          <w:rFonts w:cs="Arial" w:hint="cs"/>
          <w:color w:val="C00000"/>
          <w:sz w:val="40"/>
          <w:szCs w:val="40"/>
          <w:rtl/>
        </w:rPr>
        <w:t xml:space="preserve">10- دراسة </w:t>
      </w:r>
      <w:proofErr w:type="spellStart"/>
      <w:r>
        <w:rPr>
          <w:rFonts w:cs="Arial" w:hint="cs"/>
          <w:color w:val="C00000"/>
          <w:sz w:val="40"/>
          <w:szCs w:val="40"/>
          <w:rtl/>
        </w:rPr>
        <w:t>يي</w:t>
      </w:r>
      <w:proofErr w:type="spellEnd"/>
      <w:r>
        <w:rPr>
          <w:rFonts w:cs="Arial" w:hint="cs"/>
          <w:color w:val="C00000"/>
          <w:sz w:val="40"/>
          <w:szCs w:val="40"/>
          <w:rtl/>
        </w:rPr>
        <w:t xml:space="preserve"> وزملاؤه</w:t>
      </w:r>
    </w:p>
    <w:p w14:paraId="7ADBFA26" w14:textId="77777777" w:rsidR="00916BA0" w:rsidRDefault="00916BA0" w:rsidP="00916BA0">
      <w:pPr>
        <w:jc w:val="right"/>
        <w:rPr>
          <w:rFonts w:cs="Arial"/>
          <w:sz w:val="40"/>
          <w:szCs w:val="40"/>
          <w:rtl/>
        </w:rPr>
      </w:pPr>
      <w:r w:rsidRPr="002C694C">
        <w:rPr>
          <w:rFonts w:cs="Arial" w:hint="cs"/>
          <w:color w:val="0070C0"/>
          <w:sz w:val="40"/>
          <w:szCs w:val="40"/>
          <w:rtl/>
        </w:rPr>
        <w:t>أثر إدمان مقاطع الفيدي</w:t>
      </w:r>
      <w:r w:rsidRPr="002C694C">
        <w:rPr>
          <w:rFonts w:cs="Arial" w:hint="eastAsia"/>
          <w:color w:val="0070C0"/>
          <w:sz w:val="40"/>
          <w:szCs w:val="40"/>
          <w:rtl/>
        </w:rPr>
        <w:t>و</w:t>
      </w:r>
      <w:r w:rsidRPr="002C694C">
        <w:rPr>
          <w:rFonts w:cs="Arial" w:hint="cs"/>
          <w:color w:val="0070C0"/>
          <w:sz w:val="40"/>
          <w:szCs w:val="40"/>
          <w:rtl/>
        </w:rPr>
        <w:t xml:space="preserve"> القصيرة على التسويف الأكاديمي وتشتت الانتباه لدى طلبة الجامعة</w:t>
      </w:r>
      <w:r>
        <w:rPr>
          <w:rFonts w:cs="Arial" w:hint="cs"/>
          <w:color w:val="0070C0"/>
          <w:sz w:val="40"/>
          <w:szCs w:val="40"/>
          <w:rtl/>
        </w:rPr>
        <w:t>.</w:t>
      </w:r>
    </w:p>
    <w:p w14:paraId="64187A6A" w14:textId="77777777" w:rsidR="00916BA0" w:rsidRDefault="00916BA0" w:rsidP="00916BA0">
      <w:pPr>
        <w:jc w:val="right"/>
        <w:rPr>
          <w:rFonts w:cs="Arial"/>
          <w:color w:val="0070C0"/>
          <w:sz w:val="40"/>
          <w:szCs w:val="40"/>
          <w:rtl/>
        </w:rPr>
      </w:pPr>
      <w:r>
        <w:rPr>
          <w:rFonts w:cs="Arial" w:hint="cs"/>
          <w:color w:val="0070C0"/>
          <w:sz w:val="40"/>
          <w:szCs w:val="40"/>
          <w:rtl/>
        </w:rPr>
        <w:t>اهتمت</w:t>
      </w:r>
      <w:r w:rsidRPr="002C694C">
        <w:rPr>
          <w:rFonts w:cs="Arial" w:hint="cs"/>
          <w:color w:val="0070C0"/>
          <w:sz w:val="40"/>
          <w:szCs w:val="40"/>
          <w:rtl/>
        </w:rPr>
        <w:t xml:space="preserve"> الدراسة بالكشف عن العلاقة بين الاستخدام المفرط لتطبيقات الفيديوهات القصيرة</w:t>
      </w:r>
      <w:r>
        <w:rPr>
          <w:rFonts w:cs="Arial" w:hint="cs"/>
          <w:color w:val="0070C0"/>
          <w:sz w:val="40"/>
          <w:szCs w:val="40"/>
          <w:rtl/>
        </w:rPr>
        <w:t>،</w:t>
      </w:r>
      <w:r w:rsidRPr="002C694C">
        <w:rPr>
          <w:rFonts w:cs="Arial" w:hint="cs"/>
          <w:color w:val="0070C0"/>
          <w:sz w:val="40"/>
          <w:szCs w:val="40"/>
          <w:rtl/>
        </w:rPr>
        <w:t xml:space="preserve"> وبين استنزاف الموارد المعرفية للطالب، وكيف </w:t>
      </w:r>
      <w:r>
        <w:rPr>
          <w:rFonts w:cs="Arial" w:hint="cs"/>
          <w:color w:val="0070C0"/>
          <w:sz w:val="40"/>
          <w:szCs w:val="40"/>
          <w:rtl/>
        </w:rPr>
        <w:t>يؤدي هذا الاستنزاف الى تشتت الانتباه وضعف التركيز الذي ينتج عنه تأجيل المهام الدراسية.</w:t>
      </w:r>
    </w:p>
    <w:p w14:paraId="1A1D2308" w14:textId="77777777" w:rsidR="00916BA0" w:rsidRDefault="00916BA0" w:rsidP="00916BA0">
      <w:pPr>
        <w:jc w:val="right"/>
        <w:rPr>
          <w:rFonts w:cs="Arial"/>
          <w:color w:val="0070C0"/>
          <w:sz w:val="40"/>
          <w:szCs w:val="40"/>
          <w:rtl/>
        </w:rPr>
      </w:pPr>
      <w:r>
        <w:rPr>
          <w:rFonts w:cs="Arial" w:hint="cs"/>
          <w:color w:val="0070C0"/>
          <w:sz w:val="40"/>
          <w:szCs w:val="40"/>
          <w:rtl/>
        </w:rPr>
        <w:t>عينة الدراسة: شملت عينة واسعة من طلبة المرحلة الجامعية.</w:t>
      </w:r>
    </w:p>
    <w:p w14:paraId="6AD59A4F" w14:textId="77777777" w:rsidR="00916BA0" w:rsidRDefault="00916BA0" w:rsidP="00916BA0">
      <w:pPr>
        <w:jc w:val="right"/>
        <w:rPr>
          <w:rFonts w:cs="Arial"/>
          <w:color w:val="0070C0"/>
          <w:sz w:val="40"/>
          <w:szCs w:val="40"/>
          <w:rtl/>
        </w:rPr>
      </w:pPr>
      <w:r>
        <w:rPr>
          <w:rFonts w:cs="Arial" w:hint="cs"/>
          <w:color w:val="0070C0"/>
          <w:sz w:val="40"/>
          <w:szCs w:val="40"/>
          <w:rtl/>
        </w:rPr>
        <w:t>المنهج المستخدم: المنهج الوصفي الارتباطي.</w:t>
      </w:r>
    </w:p>
    <w:p w14:paraId="1F8DAF94" w14:textId="77777777" w:rsidR="00916BA0" w:rsidRDefault="00916BA0" w:rsidP="00916BA0">
      <w:pPr>
        <w:jc w:val="right"/>
        <w:rPr>
          <w:rFonts w:cs="Arial"/>
          <w:color w:val="0070C0"/>
          <w:sz w:val="40"/>
          <w:szCs w:val="40"/>
          <w:rtl/>
        </w:rPr>
      </w:pPr>
      <w:r>
        <w:rPr>
          <w:rFonts w:cs="Arial" w:hint="cs"/>
          <w:color w:val="0070C0"/>
          <w:sz w:val="40"/>
          <w:szCs w:val="40"/>
          <w:rtl/>
        </w:rPr>
        <w:t>النتيجة التي وصلت اليها: أثبتت الدراسة ان الاندماج المستمر في مشاهدة الفيديوهات القصيرة يستهلك طاقة الدماغ المعرفية، مما يقلل من القدرة على الانتباه المستدام للمهام التي تتطلب تركيزاً عميقاً (مثل المذاكرة)، ويجعل الطالب أكثر عرضة للتشتت والتسويف الأكاديمي.</w:t>
      </w:r>
    </w:p>
    <w:p w14:paraId="19958361" w14:textId="77777777" w:rsidR="00916BA0" w:rsidRDefault="00916BA0" w:rsidP="00916BA0">
      <w:pPr>
        <w:jc w:val="right"/>
        <w:rPr>
          <w:rFonts w:cs="Arial"/>
          <w:color w:val="0070C0"/>
          <w:sz w:val="40"/>
          <w:szCs w:val="40"/>
          <w:rtl/>
        </w:rPr>
      </w:pPr>
      <w:r>
        <w:rPr>
          <w:rFonts w:cs="Arial" w:hint="cs"/>
          <w:color w:val="0070C0"/>
          <w:sz w:val="40"/>
          <w:szCs w:val="40"/>
          <w:rtl/>
        </w:rPr>
        <w:t xml:space="preserve">المصدر الرسمي: مجلة علم النفس الشهيرة </w:t>
      </w:r>
    </w:p>
    <w:p w14:paraId="17DDE613" w14:textId="77777777" w:rsidR="00916BA0" w:rsidRDefault="00916BA0" w:rsidP="00916BA0">
      <w:pPr>
        <w:jc w:val="right"/>
        <w:rPr>
          <w:rFonts w:cs="Arial"/>
          <w:color w:val="0070C0"/>
          <w:sz w:val="40"/>
          <w:szCs w:val="40"/>
          <w:rtl/>
        </w:rPr>
      </w:pPr>
      <w:r>
        <w:rPr>
          <w:rFonts w:cs="Arial" w:hint="cs"/>
          <w:color w:val="0070C0"/>
          <w:sz w:val="40"/>
          <w:szCs w:val="40"/>
          <w:rtl/>
        </w:rPr>
        <w:t xml:space="preserve"> المجلد 13، اصدار عام 2022</w:t>
      </w:r>
      <w:r>
        <w:rPr>
          <w:rFonts w:cs="Arial"/>
          <w:color w:val="0070C0"/>
          <w:sz w:val="40"/>
          <w:szCs w:val="40"/>
        </w:rPr>
        <w:t>Frontiers in psychology</w:t>
      </w:r>
      <w:r>
        <w:rPr>
          <w:rFonts w:cs="Arial" w:hint="cs"/>
          <w:color w:val="0070C0"/>
          <w:sz w:val="40"/>
          <w:szCs w:val="40"/>
          <w:rtl/>
        </w:rPr>
        <w:t xml:space="preserve"> </w:t>
      </w:r>
      <w:r>
        <w:rPr>
          <w:rFonts w:cs="Arial"/>
          <w:color w:val="0070C0"/>
          <w:sz w:val="40"/>
          <w:szCs w:val="40"/>
        </w:rPr>
        <w:t xml:space="preserve"> </w:t>
      </w:r>
    </w:p>
    <w:p w14:paraId="36D02578" w14:textId="77777777" w:rsidR="00916BA0" w:rsidRDefault="00916BA0" w:rsidP="00916BA0">
      <w:pPr>
        <w:jc w:val="right"/>
        <w:rPr>
          <w:rFonts w:cs="Arial"/>
          <w:color w:val="0070C0"/>
          <w:sz w:val="40"/>
          <w:szCs w:val="40"/>
          <w:rtl/>
        </w:rPr>
      </w:pPr>
    </w:p>
    <w:p w14:paraId="65E73915" w14:textId="77777777" w:rsidR="00916BA0" w:rsidRPr="000D06C4" w:rsidRDefault="00916BA0" w:rsidP="00916BA0">
      <w:pPr>
        <w:jc w:val="right"/>
        <w:rPr>
          <w:color w:val="00B050"/>
          <w:sz w:val="40"/>
          <w:szCs w:val="40"/>
          <w:rtl/>
        </w:rPr>
      </w:pPr>
      <w:r>
        <w:rPr>
          <w:rFonts w:hint="cs"/>
          <w:color w:val="00B050"/>
          <w:sz w:val="40"/>
          <w:szCs w:val="40"/>
          <w:rtl/>
        </w:rPr>
        <w:t>المقاربة النظرية للدراسة:</w:t>
      </w:r>
    </w:p>
    <w:p w14:paraId="7285CDDE" w14:textId="77777777" w:rsidR="00916BA0" w:rsidRPr="00FD2184" w:rsidRDefault="00916BA0" w:rsidP="00916BA0">
      <w:pPr>
        <w:jc w:val="right"/>
        <w:rPr>
          <w:color w:val="0070C0"/>
          <w:sz w:val="40"/>
          <w:szCs w:val="40"/>
          <w:rtl/>
        </w:rPr>
      </w:pPr>
      <w:r w:rsidRPr="00FD2184">
        <w:rPr>
          <w:rFonts w:hint="cs"/>
          <w:color w:val="0070C0"/>
          <w:sz w:val="40"/>
          <w:szCs w:val="40"/>
          <w:rtl/>
        </w:rPr>
        <w:t>تعرف نظري</w:t>
      </w:r>
      <w:r>
        <w:rPr>
          <w:rFonts w:hint="cs"/>
          <w:color w:val="0070C0"/>
          <w:sz w:val="40"/>
          <w:szCs w:val="40"/>
          <w:rtl/>
        </w:rPr>
        <w:t>ة</w:t>
      </w:r>
      <w:r w:rsidRPr="00FD2184">
        <w:rPr>
          <w:rFonts w:hint="cs"/>
          <w:color w:val="0070C0"/>
          <w:sz w:val="40"/>
          <w:szCs w:val="40"/>
          <w:rtl/>
        </w:rPr>
        <w:t xml:space="preserve"> التأثير الإعلامي بانها نظري</w:t>
      </w:r>
      <w:r>
        <w:rPr>
          <w:rFonts w:hint="cs"/>
          <w:color w:val="0070C0"/>
          <w:sz w:val="40"/>
          <w:szCs w:val="40"/>
          <w:rtl/>
        </w:rPr>
        <w:t>ة</w:t>
      </w:r>
      <w:r w:rsidRPr="00FD2184">
        <w:rPr>
          <w:rFonts w:hint="cs"/>
          <w:color w:val="0070C0"/>
          <w:sz w:val="40"/>
          <w:szCs w:val="40"/>
          <w:rtl/>
        </w:rPr>
        <w:t xml:space="preserve"> تهتم بدراسة تأثير وسائل الاعلام</w:t>
      </w:r>
      <w:r>
        <w:rPr>
          <w:rFonts w:hint="cs"/>
          <w:color w:val="0070C0"/>
          <w:sz w:val="40"/>
          <w:szCs w:val="40"/>
          <w:rtl/>
        </w:rPr>
        <w:t>،</w:t>
      </w:r>
      <w:r w:rsidRPr="00FD2184">
        <w:rPr>
          <w:rFonts w:hint="cs"/>
          <w:color w:val="0070C0"/>
          <w:sz w:val="40"/>
          <w:szCs w:val="40"/>
          <w:rtl/>
        </w:rPr>
        <w:t xml:space="preserve"> والرسائل الإعلامية على ال</w:t>
      </w:r>
      <w:r>
        <w:rPr>
          <w:rFonts w:hint="cs"/>
          <w:color w:val="0070C0"/>
          <w:sz w:val="40"/>
          <w:szCs w:val="40"/>
          <w:rtl/>
        </w:rPr>
        <w:t>أ</w:t>
      </w:r>
      <w:r w:rsidRPr="00FD2184">
        <w:rPr>
          <w:rFonts w:hint="cs"/>
          <w:color w:val="0070C0"/>
          <w:sz w:val="40"/>
          <w:szCs w:val="40"/>
          <w:rtl/>
        </w:rPr>
        <w:t xml:space="preserve">فراد والمجتمع، وتوضح </w:t>
      </w:r>
      <w:r>
        <w:rPr>
          <w:rFonts w:hint="cs"/>
          <w:color w:val="0070C0"/>
          <w:sz w:val="40"/>
          <w:szCs w:val="40"/>
          <w:rtl/>
        </w:rPr>
        <w:t>أ</w:t>
      </w:r>
      <w:r w:rsidRPr="00FD2184">
        <w:rPr>
          <w:rFonts w:hint="cs"/>
          <w:color w:val="0070C0"/>
          <w:sz w:val="40"/>
          <w:szCs w:val="40"/>
          <w:rtl/>
        </w:rPr>
        <w:t>ن التعرض المستمر للمحتوى الإعلامي قد يؤثر على أفكار ال</w:t>
      </w:r>
      <w:r>
        <w:rPr>
          <w:rFonts w:hint="cs"/>
          <w:color w:val="0070C0"/>
          <w:sz w:val="40"/>
          <w:szCs w:val="40"/>
          <w:rtl/>
        </w:rPr>
        <w:t>أ</w:t>
      </w:r>
      <w:r w:rsidRPr="00FD2184">
        <w:rPr>
          <w:rFonts w:hint="cs"/>
          <w:color w:val="0070C0"/>
          <w:sz w:val="40"/>
          <w:szCs w:val="40"/>
          <w:rtl/>
        </w:rPr>
        <w:t>فراد واتجاهاته</w:t>
      </w:r>
      <w:r w:rsidRPr="00FD2184">
        <w:rPr>
          <w:rFonts w:hint="eastAsia"/>
          <w:color w:val="0070C0"/>
          <w:sz w:val="40"/>
          <w:szCs w:val="40"/>
          <w:rtl/>
        </w:rPr>
        <w:t>م</w:t>
      </w:r>
      <w:r w:rsidRPr="00FD2184">
        <w:rPr>
          <w:rFonts w:hint="cs"/>
          <w:color w:val="0070C0"/>
          <w:sz w:val="40"/>
          <w:szCs w:val="40"/>
          <w:rtl/>
        </w:rPr>
        <w:t xml:space="preserve"> وسلوكياتهم</w:t>
      </w:r>
      <w:r>
        <w:rPr>
          <w:rFonts w:hint="cs"/>
          <w:color w:val="0070C0"/>
          <w:sz w:val="40"/>
          <w:szCs w:val="40"/>
          <w:rtl/>
        </w:rPr>
        <w:t>،</w:t>
      </w:r>
      <w:r w:rsidRPr="00FD2184">
        <w:rPr>
          <w:rFonts w:hint="cs"/>
          <w:color w:val="0070C0"/>
          <w:sz w:val="40"/>
          <w:szCs w:val="40"/>
          <w:rtl/>
        </w:rPr>
        <w:t xml:space="preserve"> وطريقة تفاعلهم مع القضايا المختلفة.</w:t>
      </w:r>
    </w:p>
    <w:p w14:paraId="1237B310" w14:textId="77777777" w:rsidR="00916BA0" w:rsidRPr="00FD2184" w:rsidRDefault="00916BA0" w:rsidP="00916BA0">
      <w:pPr>
        <w:jc w:val="right"/>
        <w:rPr>
          <w:color w:val="0070C0"/>
          <w:sz w:val="40"/>
          <w:szCs w:val="40"/>
          <w:rtl/>
        </w:rPr>
      </w:pPr>
      <w:r w:rsidRPr="00FD2184">
        <w:rPr>
          <w:rFonts w:hint="cs"/>
          <w:color w:val="0070C0"/>
          <w:sz w:val="40"/>
          <w:szCs w:val="40"/>
          <w:rtl/>
        </w:rPr>
        <w:lastRenderedPageBreak/>
        <w:t>ويختلف هذا التأثير حسب نوع المحتوى</w:t>
      </w:r>
      <w:r>
        <w:rPr>
          <w:rFonts w:hint="cs"/>
          <w:color w:val="0070C0"/>
          <w:sz w:val="40"/>
          <w:szCs w:val="40"/>
          <w:rtl/>
        </w:rPr>
        <w:t>،</w:t>
      </w:r>
      <w:r w:rsidRPr="00FD2184">
        <w:rPr>
          <w:rFonts w:hint="cs"/>
          <w:color w:val="0070C0"/>
          <w:sz w:val="40"/>
          <w:szCs w:val="40"/>
          <w:rtl/>
        </w:rPr>
        <w:t xml:space="preserve"> ومدة التعرض وخصائص الجمهور.</w:t>
      </w:r>
    </w:p>
    <w:p w14:paraId="7DDD3890" w14:textId="77777777" w:rsidR="00916BA0" w:rsidRPr="00875E98" w:rsidRDefault="00916BA0" w:rsidP="00916BA0">
      <w:pPr>
        <w:jc w:val="right"/>
        <w:rPr>
          <w:sz w:val="40"/>
          <w:szCs w:val="40"/>
          <w:rtl/>
        </w:rPr>
      </w:pPr>
    </w:p>
    <w:p w14:paraId="2ACFDEA8" w14:textId="77777777" w:rsidR="00916BA0" w:rsidRPr="00875E98" w:rsidRDefault="00916BA0" w:rsidP="00916BA0">
      <w:pPr>
        <w:jc w:val="right"/>
        <w:rPr>
          <w:sz w:val="40"/>
          <w:szCs w:val="40"/>
        </w:rPr>
      </w:pPr>
      <w:r w:rsidRPr="00875E98">
        <w:rPr>
          <w:sz w:val="40"/>
          <w:szCs w:val="40"/>
          <w:rtl/>
        </w:rPr>
        <w:t>تُعد دراسات التأثير الإعلامي أحد المحاور الأساسية في تاريخ بحوث الاتصال، إذ سعت منذ بدايات القرن العشرين إلى فهم الكيفية التي تؤثر بها وسائل الإعلام في الجماهير، وكيف يمكن للرسائل الإعلامية أن تغيّر المواقف والاتجاهات والسلوكيات. وقد مرت هذه الدراسات بمراحل متعددة، بدأت بنموذج التأثير القوي والمباشر، وتطورت تدريجياً نحو نظريات التأثير المحدود والمشروط، وصولاً إلى دراسات التأثير الطويل المدى والتراكمي</w:t>
      </w:r>
      <w:r>
        <w:rPr>
          <w:rFonts w:hint="cs"/>
          <w:sz w:val="40"/>
          <w:szCs w:val="40"/>
          <w:rtl/>
        </w:rPr>
        <w:t>.</w:t>
      </w:r>
    </w:p>
    <w:p w14:paraId="039D8DB4" w14:textId="77777777" w:rsidR="00916BA0" w:rsidRPr="00875E98" w:rsidRDefault="00916BA0" w:rsidP="00916BA0">
      <w:pPr>
        <w:jc w:val="right"/>
        <w:rPr>
          <w:sz w:val="40"/>
          <w:szCs w:val="40"/>
        </w:rPr>
      </w:pPr>
      <w:r w:rsidRPr="00875E98">
        <w:rPr>
          <w:sz w:val="40"/>
          <w:szCs w:val="40"/>
          <w:rtl/>
        </w:rPr>
        <w:t xml:space="preserve">يُعد هارولد </w:t>
      </w:r>
      <w:proofErr w:type="spellStart"/>
      <w:r w:rsidRPr="00875E98">
        <w:rPr>
          <w:sz w:val="40"/>
          <w:szCs w:val="40"/>
          <w:rtl/>
        </w:rPr>
        <w:t>لازويل</w:t>
      </w:r>
      <w:proofErr w:type="spellEnd"/>
      <w:r w:rsidRPr="00875E98">
        <w:rPr>
          <w:sz w:val="40"/>
          <w:szCs w:val="40"/>
          <w:rtl/>
        </w:rPr>
        <w:t xml:space="preserve"> من أبرز الرواد الأوائل في هذا المجال، حيث أسس في عشرينات وثلاثينات القرن العشرين نموذجاً تحليلياً لفهم الدعاية السياسية والإعلامية في زمن الحرب. وناقش كيف استطاعت الرسائل الدعائية تعبئة الجماهير وتشكيل المواقف السياسية، مما أدى إلى ما سُمّي لاحقاً بـ(نظرية الرصاصة السحرية) أو (الإبرة تحت الجلد)، التي تفترض أن الرسالة الإعلامية تصنع أثراً فورياً ومباشراً في المتلقي دون مقاومة</w:t>
      </w:r>
      <w:r>
        <w:rPr>
          <w:rFonts w:hint="cs"/>
          <w:sz w:val="40"/>
          <w:szCs w:val="40"/>
          <w:rtl/>
        </w:rPr>
        <w:t>.</w:t>
      </w:r>
    </w:p>
    <w:p w14:paraId="4E51EE7C" w14:textId="77777777" w:rsidR="00916BA0" w:rsidRPr="00875E98" w:rsidRDefault="00916BA0" w:rsidP="00916BA0">
      <w:pPr>
        <w:jc w:val="right"/>
        <w:rPr>
          <w:sz w:val="40"/>
          <w:szCs w:val="40"/>
        </w:rPr>
      </w:pPr>
      <w:r w:rsidRPr="00875E98">
        <w:rPr>
          <w:sz w:val="40"/>
          <w:szCs w:val="40"/>
          <w:rtl/>
        </w:rPr>
        <w:t xml:space="preserve">أما في الأربعينات، فقد جاءت دراسات كارل </w:t>
      </w:r>
      <w:proofErr w:type="spellStart"/>
      <w:r w:rsidRPr="00875E98">
        <w:rPr>
          <w:sz w:val="40"/>
          <w:szCs w:val="40"/>
          <w:rtl/>
        </w:rPr>
        <w:t>هوفلاند</w:t>
      </w:r>
      <w:proofErr w:type="spellEnd"/>
      <w:r w:rsidRPr="00875E98">
        <w:rPr>
          <w:sz w:val="40"/>
          <w:szCs w:val="40"/>
          <w:rtl/>
        </w:rPr>
        <w:t xml:space="preserve"> في جامعة </w:t>
      </w:r>
      <w:proofErr w:type="spellStart"/>
      <w:r w:rsidRPr="00875E98">
        <w:rPr>
          <w:sz w:val="40"/>
          <w:szCs w:val="40"/>
          <w:rtl/>
        </w:rPr>
        <w:t>ييل</w:t>
      </w:r>
      <w:proofErr w:type="spellEnd"/>
      <w:r w:rsidRPr="00875E98">
        <w:rPr>
          <w:sz w:val="40"/>
          <w:szCs w:val="40"/>
          <w:rtl/>
        </w:rPr>
        <w:t xml:space="preserve"> لتقدم رؤية منهجية في دراسة التأثير والإقناع. فقد ركّز </w:t>
      </w:r>
      <w:proofErr w:type="spellStart"/>
      <w:r w:rsidRPr="00875E98">
        <w:rPr>
          <w:sz w:val="40"/>
          <w:szCs w:val="40"/>
          <w:rtl/>
        </w:rPr>
        <w:t>هوفلاند</w:t>
      </w:r>
      <w:proofErr w:type="spellEnd"/>
      <w:r w:rsidRPr="00875E98">
        <w:rPr>
          <w:sz w:val="40"/>
          <w:szCs w:val="40"/>
          <w:rtl/>
        </w:rPr>
        <w:t xml:space="preserve"> على كيفية تغيير الاتجاهات من خلال التعرض لرسائل إعلامية محددة، وأجرى سلسلة من التجارب النفسية لقياس أثر مصدر الرسالة ومضمونها وخصائص المتلقي. وخلص إلى أن عملية الإقناع ليست تلقائية، بل تعتمد على عوامل متعددة مثل: مصداقية المصدر، وفهم الرسالة، واستعداد الجمهور لتغيير مواقفه. وقد ساهمت أبحاثه في الانتقال من الفرضيات العامة عن التأثير المباشر إلى تحليل متى وكيف يتم تغيير الاتجاهات بحسب ظروف وخصائص محددة</w:t>
      </w:r>
      <w:r>
        <w:rPr>
          <w:rFonts w:hint="cs"/>
          <w:sz w:val="40"/>
          <w:szCs w:val="40"/>
          <w:rtl/>
        </w:rPr>
        <w:t>.</w:t>
      </w:r>
    </w:p>
    <w:p w14:paraId="3836D873" w14:textId="77777777" w:rsidR="00916BA0" w:rsidRPr="00875E98" w:rsidRDefault="00916BA0" w:rsidP="00916BA0">
      <w:pPr>
        <w:jc w:val="right"/>
        <w:rPr>
          <w:sz w:val="40"/>
          <w:szCs w:val="40"/>
        </w:rPr>
      </w:pPr>
      <w:r w:rsidRPr="00875E98">
        <w:rPr>
          <w:sz w:val="40"/>
          <w:szCs w:val="40"/>
          <w:rtl/>
        </w:rPr>
        <w:lastRenderedPageBreak/>
        <w:t xml:space="preserve">وفي المرحلة نفسها تقريباً، ظهرت دراسات الباحث الأميركي الشهير من أصل نمساوي بول </w:t>
      </w:r>
      <w:proofErr w:type="spellStart"/>
      <w:r w:rsidRPr="00875E98">
        <w:rPr>
          <w:sz w:val="40"/>
          <w:szCs w:val="40"/>
          <w:rtl/>
        </w:rPr>
        <w:t>لازرسفيلد</w:t>
      </w:r>
      <w:proofErr w:type="spellEnd"/>
      <w:r w:rsidRPr="00875E98">
        <w:rPr>
          <w:sz w:val="40"/>
          <w:szCs w:val="40"/>
          <w:rtl/>
        </w:rPr>
        <w:t xml:space="preserve"> الذي أحدث تحولاً جذرياً في فهم العلاقة بين الإعلام والجمهور، من خلال دراسته حول الحملات الانتخابية الأميركية، فقد اكتشف </w:t>
      </w:r>
      <w:proofErr w:type="spellStart"/>
      <w:r w:rsidRPr="00875E98">
        <w:rPr>
          <w:sz w:val="40"/>
          <w:szCs w:val="40"/>
          <w:rtl/>
        </w:rPr>
        <w:t>لازرسفيلد</w:t>
      </w:r>
      <w:proofErr w:type="spellEnd"/>
      <w:r w:rsidRPr="00875E98">
        <w:rPr>
          <w:sz w:val="40"/>
          <w:szCs w:val="40"/>
          <w:rtl/>
        </w:rPr>
        <w:t xml:space="preserve"> أن تأثير وسائل الإعلام لا ينتقل مباشرة إلى الجمهور، بل عبر وسطاء يسمّون (قادة الرأي). وبهذا ظهرت نظرية تدفق المعلومات على مرحلتين، التي أوضحت أن الأفراد يتأثرون بآراء الناس من حولهم، وبآراء الأفراد الذين يثقون بهم ثقة شخصية، أكثر من تأثرهم بالرسائل الإعلامية المباشرة. وقد مثّل هذا التحول بداية ما يعرف بنظرية التأثير المحدود، التي رأت أن وسائل الإعلام ليست قوية كما كان يُعتقد سابقاً، بل تعمل ضمن شبكة من العوامل الاجتماعية والثقافية</w:t>
      </w:r>
      <w:r>
        <w:rPr>
          <w:rFonts w:hint="cs"/>
          <w:sz w:val="40"/>
          <w:szCs w:val="40"/>
          <w:rtl/>
        </w:rPr>
        <w:t>.</w:t>
      </w:r>
    </w:p>
    <w:p w14:paraId="2B1A7F9B" w14:textId="77777777" w:rsidR="00916BA0" w:rsidRPr="00875E98" w:rsidRDefault="00916BA0" w:rsidP="00916BA0">
      <w:pPr>
        <w:jc w:val="right"/>
        <w:rPr>
          <w:sz w:val="40"/>
          <w:szCs w:val="40"/>
        </w:rPr>
      </w:pPr>
      <w:r w:rsidRPr="00875E98">
        <w:rPr>
          <w:sz w:val="40"/>
          <w:szCs w:val="40"/>
          <w:rtl/>
        </w:rPr>
        <w:t>بعد مرحلة التأثير المحدود التي هيمنت على دراسات الاتصال في الخمسينات والستينات، بدأ الباحثون في السبعينات بإعادة النظر في طبيعة تأثير وسائل الإعلام، حيث تبيّن أن ضعف التأثير ليس قاعدة مطلقة، بل يعتمد على الظروف النفسية والاجتماعية والسياقات الثقافية والسياسية التي يتحرك فيها الأفراد. وبذلك، ظهرت موجة جديدة من النظريات التي أكدت أن التأثير الإعلامي يمكن أن يكون قوياً ومستمراً على المدى الطويل إذا توفرت ظروف معينة، مثل: التعرض المتكرر للرسائل، وغياب مصادر بديلة للمعلومات، أو وجود حاجة معرفية أو عاطفية لدى المتلقي</w:t>
      </w:r>
      <w:r>
        <w:rPr>
          <w:rFonts w:hint="cs"/>
          <w:sz w:val="40"/>
          <w:szCs w:val="40"/>
          <w:rtl/>
        </w:rPr>
        <w:t>.</w:t>
      </w:r>
    </w:p>
    <w:p w14:paraId="329E3041" w14:textId="77777777" w:rsidR="00916BA0" w:rsidRDefault="00916BA0" w:rsidP="00916BA0">
      <w:pPr>
        <w:jc w:val="right"/>
        <w:rPr>
          <w:sz w:val="28"/>
          <w:szCs w:val="28"/>
          <w:rtl/>
        </w:rPr>
      </w:pPr>
      <w:r w:rsidRPr="00875E98">
        <w:rPr>
          <w:sz w:val="40"/>
          <w:szCs w:val="40"/>
          <w:rtl/>
        </w:rPr>
        <w:t xml:space="preserve">ومن أبرز هذه النظريات نظرية الإدراك الاجتماعي التي طورها ألبرت باندورا، حيث رأى أن الأفراد يتعلمون السلوك من خلال الملاحظة والنمذجة عبر وسائل الإعلام، مما يجعلها عاملاً مؤثراً في تشكيل القيم والاتجاهات. كما برزت نظرية الغرس الثقافي لجورج </w:t>
      </w:r>
      <w:proofErr w:type="spellStart"/>
      <w:r w:rsidRPr="00875E98">
        <w:rPr>
          <w:sz w:val="40"/>
          <w:szCs w:val="40"/>
          <w:rtl/>
        </w:rPr>
        <w:t>جربنر</w:t>
      </w:r>
      <w:proofErr w:type="spellEnd"/>
      <w:r w:rsidRPr="00875E98">
        <w:rPr>
          <w:sz w:val="40"/>
          <w:szCs w:val="40"/>
          <w:rtl/>
        </w:rPr>
        <w:t xml:space="preserve">، التي أكدت أن التعرض المستمر لمضامين التلفزيون يغرس في أذهان المشاهدين تصوراً معيناً عن الواقع الاجتماعي. ومع هذه التحولات، لم تعد دراسات التأثير تركز على القوة المباشرة للرسالة، بل على العمليات </w:t>
      </w:r>
      <w:r w:rsidRPr="00875E98">
        <w:rPr>
          <w:sz w:val="40"/>
          <w:szCs w:val="40"/>
          <w:rtl/>
        </w:rPr>
        <w:lastRenderedPageBreak/>
        <w:t>الإدراكية والتأثيرات الرمزية والتراكمية التي تمارسها وسائل الإعلام في تشكيل الوعي الاجتماعي على المدى الطويل</w:t>
      </w:r>
      <w:r>
        <w:rPr>
          <w:rFonts w:hint="cs"/>
          <w:sz w:val="40"/>
          <w:szCs w:val="40"/>
          <w:rtl/>
        </w:rPr>
        <w:t>.</w:t>
      </w:r>
    </w:p>
    <w:p w14:paraId="79AE0A5F" w14:textId="77777777" w:rsidR="00916BA0" w:rsidRDefault="00916BA0" w:rsidP="00916BA0">
      <w:pPr>
        <w:jc w:val="right"/>
        <w:rPr>
          <w:sz w:val="28"/>
          <w:szCs w:val="28"/>
          <w:rtl/>
        </w:rPr>
      </w:pPr>
      <w:r>
        <w:rPr>
          <w:rFonts w:hint="cs"/>
          <w:sz w:val="28"/>
          <w:szCs w:val="28"/>
          <w:rtl/>
        </w:rPr>
        <w:t xml:space="preserve">(جريدة الرياض للكاتب خالد الحلوة - </w:t>
      </w:r>
      <w:r w:rsidRPr="00875E98">
        <w:rPr>
          <w:sz w:val="28"/>
          <w:szCs w:val="28"/>
          <w:rtl/>
        </w:rPr>
        <w:t>الجمعة والسبت 24/23 جمادى الأولى 1447هـ 15/14 نوفمبر 2025م</w:t>
      </w:r>
      <w:r>
        <w:rPr>
          <w:rFonts w:hint="cs"/>
          <w:sz w:val="28"/>
          <w:szCs w:val="28"/>
          <w:rtl/>
        </w:rPr>
        <w:t>).</w:t>
      </w:r>
    </w:p>
    <w:p w14:paraId="24D0D9C5" w14:textId="77777777" w:rsidR="00916BA0" w:rsidRDefault="00916BA0" w:rsidP="00916BA0">
      <w:pPr>
        <w:jc w:val="right"/>
        <w:rPr>
          <w:sz w:val="28"/>
          <w:szCs w:val="28"/>
          <w:rtl/>
        </w:rPr>
      </w:pPr>
    </w:p>
    <w:p w14:paraId="7B3F2CC2" w14:textId="77777777" w:rsidR="00916BA0" w:rsidRPr="00FD2184" w:rsidRDefault="00916BA0" w:rsidP="00916BA0">
      <w:pPr>
        <w:jc w:val="right"/>
        <w:rPr>
          <w:color w:val="0070C0"/>
          <w:sz w:val="40"/>
          <w:szCs w:val="40"/>
        </w:rPr>
      </w:pPr>
    </w:p>
    <w:p w14:paraId="41A518A5" w14:textId="77777777" w:rsidR="00916BA0" w:rsidRPr="00FD2184" w:rsidRDefault="00916BA0" w:rsidP="00916BA0">
      <w:pPr>
        <w:jc w:val="right"/>
        <w:rPr>
          <w:color w:val="0070C0"/>
          <w:sz w:val="40"/>
          <w:szCs w:val="40"/>
          <w:rtl/>
        </w:rPr>
      </w:pPr>
      <w:r w:rsidRPr="00FD2184">
        <w:rPr>
          <w:rFonts w:hint="cs"/>
          <w:color w:val="0070C0"/>
          <w:sz w:val="40"/>
          <w:szCs w:val="40"/>
          <w:rtl/>
        </w:rPr>
        <w:t>وتتعلق نظرية</w:t>
      </w:r>
      <w:r>
        <w:rPr>
          <w:rFonts w:hint="cs"/>
          <w:color w:val="0070C0"/>
          <w:sz w:val="40"/>
          <w:szCs w:val="40"/>
          <w:rtl/>
        </w:rPr>
        <w:t xml:space="preserve"> التأثير الاعلامي</w:t>
      </w:r>
      <w:r w:rsidRPr="00FD2184">
        <w:rPr>
          <w:rFonts w:hint="cs"/>
          <w:color w:val="0070C0"/>
          <w:sz w:val="40"/>
          <w:szCs w:val="40"/>
          <w:rtl/>
        </w:rPr>
        <w:t xml:space="preserve"> بموضوع دراستنا </w:t>
      </w:r>
      <w:r>
        <w:rPr>
          <w:rFonts w:hint="cs"/>
          <w:color w:val="0070C0"/>
          <w:sz w:val="40"/>
          <w:szCs w:val="40"/>
          <w:rtl/>
        </w:rPr>
        <w:t>بأ</w:t>
      </w:r>
      <w:r w:rsidRPr="00FD2184">
        <w:rPr>
          <w:rFonts w:hint="cs"/>
          <w:color w:val="0070C0"/>
          <w:sz w:val="40"/>
          <w:szCs w:val="40"/>
          <w:rtl/>
        </w:rPr>
        <w:t>نها تهتم بمعرفة تأثير وسائل الاعلام</w:t>
      </w:r>
      <w:r>
        <w:rPr>
          <w:rFonts w:hint="cs"/>
          <w:color w:val="0070C0"/>
          <w:sz w:val="40"/>
          <w:szCs w:val="40"/>
          <w:rtl/>
        </w:rPr>
        <w:t>،</w:t>
      </w:r>
      <w:r w:rsidRPr="00FD2184">
        <w:rPr>
          <w:rFonts w:hint="cs"/>
          <w:color w:val="0070C0"/>
          <w:sz w:val="40"/>
          <w:szCs w:val="40"/>
          <w:rtl/>
        </w:rPr>
        <w:t xml:space="preserve"> والمحتوى الذي يتعرض له الأشخاص بشكل مستمر</w:t>
      </w:r>
      <w:r>
        <w:rPr>
          <w:rFonts w:hint="cs"/>
          <w:color w:val="0070C0"/>
          <w:sz w:val="40"/>
          <w:szCs w:val="40"/>
          <w:rtl/>
        </w:rPr>
        <w:t>،</w:t>
      </w:r>
      <w:r w:rsidRPr="00FD2184">
        <w:rPr>
          <w:rFonts w:hint="cs"/>
          <w:color w:val="0070C0"/>
          <w:sz w:val="40"/>
          <w:szCs w:val="40"/>
          <w:rtl/>
        </w:rPr>
        <w:t xml:space="preserve"> وفي بحثنا هذا نركز على المقاطع القصيرة باعتبارها نوع من المحتوى الإعلامي الذي يستخدمه الكثير من الأشخاص يوميا قد يكون له تأثير على الانتباه والتركيز.</w:t>
      </w:r>
    </w:p>
    <w:p w14:paraId="75AF49AE" w14:textId="77777777" w:rsidR="00916BA0" w:rsidRPr="00FD2184" w:rsidRDefault="00916BA0" w:rsidP="00916BA0">
      <w:pPr>
        <w:jc w:val="right"/>
        <w:rPr>
          <w:color w:val="0070C0"/>
          <w:sz w:val="40"/>
          <w:szCs w:val="40"/>
          <w:rtl/>
        </w:rPr>
      </w:pPr>
      <w:r>
        <w:rPr>
          <w:rFonts w:hint="cs"/>
          <w:color w:val="0070C0"/>
          <w:sz w:val="40"/>
          <w:szCs w:val="40"/>
          <w:rtl/>
        </w:rPr>
        <w:t>و</w:t>
      </w:r>
      <w:r w:rsidRPr="00FD2184">
        <w:rPr>
          <w:rFonts w:hint="cs"/>
          <w:color w:val="0070C0"/>
          <w:sz w:val="40"/>
          <w:szCs w:val="40"/>
          <w:rtl/>
        </w:rPr>
        <w:t>تساعدنا هذه النظرية</w:t>
      </w:r>
      <w:r>
        <w:rPr>
          <w:rFonts w:hint="cs"/>
          <w:color w:val="0070C0"/>
          <w:sz w:val="40"/>
          <w:szCs w:val="40"/>
          <w:rtl/>
        </w:rPr>
        <w:t xml:space="preserve"> أيضاً</w:t>
      </w:r>
      <w:r w:rsidRPr="00FD2184">
        <w:rPr>
          <w:rFonts w:hint="cs"/>
          <w:color w:val="0070C0"/>
          <w:sz w:val="40"/>
          <w:szCs w:val="40"/>
          <w:rtl/>
        </w:rPr>
        <w:t xml:space="preserve"> في فهم العلاقة بين استخدام المقاطع القصيرة</w:t>
      </w:r>
      <w:r>
        <w:rPr>
          <w:rFonts w:hint="cs"/>
          <w:color w:val="0070C0"/>
          <w:sz w:val="40"/>
          <w:szCs w:val="40"/>
          <w:rtl/>
        </w:rPr>
        <w:t>،</w:t>
      </w:r>
      <w:r w:rsidRPr="00FD2184">
        <w:rPr>
          <w:rFonts w:hint="cs"/>
          <w:color w:val="0070C0"/>
          <w:sz w:val="40"/>
          <w:szCs w:val="40"/>
          <w:rtl/>
        </w:rPr>
        <w:t xml:space="preserve"> وتأثيرها على المستخدمين</w:t>
      </w:r>
      <w:r>
        <w:rPr>
          <w:rFonts w:hint="cs"/>
          <w:color w:val="0070C0"/>
          <w:sz w:val="40"/>
          <w:szCs w:val="40"/>
          <w:rtl/>
        </w:rPr>
        <w:t>،</w:t>
      </w:r>
      <w:r w:rsidRPr="00FD2184">
        <w:rPr>
          <w:rFonts w:hint="cs"/>
          <w:color w:val="0070C0"/>
          <w:sz w:val="40"/>
          <w:szCs w:val="40"/>
          <w:rtl/>
        </w:rPr>
        <w:t xml:space="preserve"> ومعرفة هل كثرة التعرض لهذا النوع من المحتوى قد يؤثر على قدرة الفرد على الانتباه والتركيز لفترات طويلة.</w:t>
      </w:r>
    </w:p>
    <w:p w14:paraId="60AA8CF3" w14:textId="77777777" w:rsidR="00916BA0" w:rsidRDefault="00916BA0" w:rsidP="00916BA0">
      <w:pPr>
        <w:jc w:val="right"/>
        <w:rPr>
          <w:sz w:val="40"/>
          <w:szCs w:val="40"/>
          <w:rtl/>
        </w:rPr>
      </w:pPr>
    </w:p>
    <w:p w14:paraId="09EE201F" w14:textId="77777777" w:rsidR="00916BA0" w:rsidRDefault="00916BA0" w:rsidP="00916BA0">
      <w:pPr>
        <w:jc w:val="right"/>
        <w:rPr>
          <w:color w:val="00B050"/>
          <w:sz w:val="40"/>
          <w:szCs w:val="40"/>
          <w:rtl/>
        </w:rPr>
      </w:pPr>
      <w:r>
        <w:rPr>
          <w:rFonts w:hint="cs"/>
          <w:color w:val="00B050"/>
          <w:sz w:val="40"/>
          <w:szCs w:val="40"/>
          <w:rtl/>
        </w:rPr>
        <w:t>منهج ونوع الدراسة:</w:t>
      </w:r>
    </w:p>
    <w:p w14:paraId="0F52F093" w14:textId="77777777" w:rsidR="00916BA0" w:rsidRDefault="00916BA0" w:rsidP="00916BA0">
      <w:pPr>
        <w:jc w:val="right"/>
        <w:rPr>
          <w:color w:val="0070C0"/>
          <w:sz w:val="40"/>
          <w:szCs w:val="40"/>
          <w:rtl/>
        </w:rPr>
      </w:pPr>
      <w:r>
        <w:rPr>
          <w:rFonts w:hint="cs"/>
          <w:color w:val="0070C0"/>
          <w:sz w:val="40"/>
          <w:szCs w:val="40"/>
          <w:rtl/>
        </w:rPr>
        <w:t>اعتمدت هذه الدراسة على المنهج الوصفي لاعتماده على جمع المعلومات، ووصف الظاهرة كما هي ثم تحليل العلاقة بين استخدام المقاطع القصيرة، ومستوى الانتباه والتركيز.</w:t>
      </w:r>
    </w:p>
    <w:p w14:paraId="7BE3EA6D" w14:textId="77777777" w:rsidR="00916BA0" w:rsidRDefault="00916BA0" w:rsidP="00916BA0">
      <w:pPr>
        <w:jc w:val="right"/>
        <w:rPr>
          <w:color w:val="0070C0"/>
          <w:sz w:val="40"/>
          <w:szCs w:val="40"/>
          <w:rtl/>
        </w:rPr>
      </w:pPr>
    </w:p>
    <w:p w14:paraId="71A54C2F" w14:textId="77777777" w:rsidR="00916BA0" w:rsidRDefault="00916BA0" w:rsidP="00916BA0">
      <w:pPr>
        <w:jc w:val="right"/>
        <w:rPr>
          <w:color w:val="00B050"/>
          <w:sz w:val="40"/>
          <w:szCs w:val="40"/>
          <w:rtl/>
        </w:rPr>
      </w:pPr>
    </w:p>
    <w:p w14:paraId="6D689930" w14:textId="77777777" w:rsidR="00916BA0" w:rsidRDefault="00916BA0" w:rsidP="00916BA0">
      <w:pPr>
        <w:jc w:val="right"/>
        <w:rPr>
          <w:color w:val="00B050"/>
          <w:sz w:val="40"/>
          <w:szCs w:val="40"/>
          <w:rtl/>
        </w:rPr>
      </w:pPr>
      <w:r>
        <w:rPr>
          <w:rFonts w:hint="cs"/>
          <w:color w:val="00B050"/>
          <w:sz w:val="40"/>
          <w:szCs w:val="40"/>
          <w:rtl/>
        </w:rPr>
        <w:t>عينة الدراسة:</w:t>
      </w:r>
    </w:p>
    <w:p w14:paraId="60C9B8DA" w14:textId="02CAEFBB" w:rsidR="00916BA0" w:rsidRDefault="00916BA0" w:rsidP="00916BA0">
      <w:pPr>
        <w:jc w:val="right"/>
        <w:rPr>
          <w:color w:val="0070C0"/>
          <w:sz w:val="40"/>
          <w:szCs w:val="40"/>
          <w:rtl/>
        </w:rPr>
      </w:pPr>
      <w:r>
        <w:rPr>
          <w:rFonts w:hint="cs"/>
          <w:color w:val="0070C0"/>
          <w:sz w:val="40"/>
          <w:szCs w:val="40"/>
          <w:rtl/>
        </w:rPr>
        <w:t xml:space="preserve">تتكون عينة الدراسة من مجموعة من الشباب السعودي في محافظة جدة من الفئة العمرية من 18 الى 25 سنة. لأنهم هم الفئة الأكثر استخداما </w:t>
      </w:r>
      <w:r w:rsidR="00523ACB">
        <w:rPr>
          <w:rFonts w:hint="cs"/>
          <w:color w:val="0070C0"/>
          <w:sz w:val="40"/>
          <w:szCs w:val="40"/>
          <w:rtl/>
        </w:rPr>
        <w:lastRenderedPageBreak/>
        <w:t>ل</w:t>
      </w:r>
      <w:r>
        <w:rPr>
          <w:rFonts w:hint="cs"/>
          <w:color w:val="0070C0"/>
          <w:sz w:val="40"/>
          <w:szCs w:val="40"/>
          <w:rtl/>
        </w:rPr>
        <w:t>منصا</w:t>
      </w:r>
      <w:r>
        <w:rPr>
          <w:rFonts w:hint="eastAsia"/>
          <w:color w:val="0070C0"/>
          <w:sz w:val="40"/>
          <w:szCs w:val="40"/>
          <w:rtl/>
        </w:rPr>
        <w:t>ت</w:t>
      </w:r>
      <w:r>
        <w:rPr>
          <w:rFonts w:hint="cs"/>
          <w:color w:val="0070C0"/>
          <w:sz w:val="40"/>
          <w:szCs w:val="40"/>
          <w:rtl/>
        </w:rPr>
        <w:t xml:space="preserve"> التواصل الاجتماعي والمقاطع القصيرة، وسيتم اختيار الافراد بهدف معرفة العلاقة بين مشاهدة المقاطع القصيرة، ومدى مستوى الانتباه والتركيز لديهم.</w:t>
      </w:r>
    </w:p>
    <w:p w14:paraId="35C56B1F" w14:textId="77777777" w:rsidR="00916BA0" w:rsidRDefault="00916BA0" w:rsidP="00916BA0">
      <w:pPr>
        <w:jc w:val="right"/>
        <w:rPr>
          <w:color w:val="0070C0"/>
          <w:sz w:val="40"/>
          <w:szCs w:val="40"/>
          <w:rtl/>
        </w:rPr>
      </w:pPr>
    </w:p>
    <w:p w14:paraId="71AB5BA0" w14:textId="77777777" w:rsidR="00916BA0" w:rsidRDefault="00916BA0" w:rsidP="00916BA0">
      <w:pPr>
        <w:jc w:val="right"/>
        <w:rPr>
          <w:color w:val="00B050"/>
          <w:sz w:val="40"/>
          <w:szCs w:val="40"/>
          <w:rtl/>
        </w:rPr>
      </w:pPr>
      <w:r>
        <w:rPr>
          <w:rFonts w:hint="cs"/>
          <w:color w:val="00B050"/>
          <w:sz w:val="40"/>
          <w:szCs w:val="40"/>
          <w:rtl/>
        </w:rPr>
        <w:t>أدوات جمع البيانات:</w:t>
      </w:r>
    </w:p>
    <w:p w14:paraId="55E70162" w14:textId="77777777" w:rsidR="00916BA0" w:rsidRDefault="00916BA0" w:rsidP="00916BA0">
      <w:pPr>
        <w:jc w:val="right"/>
        <w:rPr>
          <w:color w:val="0070C0"/>
          <w:sz w:val="40"/>
          <w:szCs w:val="40"/>
          <w:rtl/>
        </w:rPr>
      </w:pPr>
      <w:r>
        <w:rPr>
          <w:rFonts w:hint="cs"/>
          <w:color w:val="0070C0"/>
          <w:sz w:val="40"/>
          <w:szCs w:val="40"/>
          <w:rtl/>
        </w:rPr>
        <w:t xml:space="preserve">قمنا في هذه الدراسة باستخدام أداة </w:t>
      </w:r>
      <w:proofErr w:type="gramStart"/>
      <w:r>
        <w:rPr>
          <w:rFonts w:hint="cs"/>
          <w:color w:val="0070C0"/>
          <w:sz w:val="40"/>
          <w:szCs w:val="40"/>
          <w:rtl/>
        </w:rPr>
        <w:t>الاستبيان</w:t>
      </w:r>
      <w:proofErr w:type="gramEnd"/>
      <w:r>
        <w:rPr>
          <w:rFonts w:hint="cs"/>
          <w:color w:val="0070C0"/>
          <w:sz w:val="40"/>
          <w:szCs w:val="40"/>
          <w:rtl/>
        </w:rPr>
        <w:t xml:space="preserve"> لجمع البينات من أفراد عينة الدراسة، حيث تم إعداد مجموعة من الأسئلة التي تقيس مدى استخدام المقاطع القصيرة، وتأثيرها على مستوى الانتباه والتركيز.</w:t>
      </w:r>
    </w:p>
    <w:p w14:paraId="1A2CFAF9" w14:textId="77777777" w:rsidR="00916BA0" w:rsidRDefault="00916BA0" w:rsidP="00916BA0">
      <w:pPr>
        <w:jc w:val="right"/>
        <w:rPr>
          <w:color w:val="0070C0"/>
          <w:sz w:val="40"/>
          <w:szCs w:val="40"/>
          <w:rtl/>
        </w:rPr>
      </w:pPr>
    </w:p>
    <w:p w14:paraId="4AA4EB49" w14:textId="77777777" w:rsidR="00916BA0" w:rsidRDefault="00916BA0" w:rsidP="00916BA0">
      <w:pPr>
        <w:jc w:val="right"/>
        <w:rPr>
          <w:color w:val="00B050"/>
          <w:sz w:val="40"/>
          <w:szCs w:val="40"/>
          <w:rtl/>
        </w:rPr>
      </w:pPr>
      <w:r>
        <w:rPr>
          <w:rFonts w:hint="cs"/>
          <w:color w:val="00B050"/>
          <w:sz w:val="40"/>
          <w:szCs w:val="40"/>
          <w:rtl/>
        </w:rPr>
        <w:t>مجالات الدراسة:</w:t>
      </w:r>
    </w:p>
    <w:p w14:paraId="33E33EA4" w14:textId="491E2AE0" w:rsidR="00916BA0" w:rsidRPr="002D00AF" w:rsidRDefault="00916BA0" w:rsidP="00916BA0">
      <w:pPr>
        <w:jc w:val="right"/>
        <w:rPr>
          <w:color w:val="0070C0"/>
          <w:sz w:val="40"/>
          <w:szCs w:val="40"/>
          <w:rtl/>
        </w:rPr>
      </w:pPr>
      <w:r>
        <w:rPr>
          <w:rFonts w:hint="cs"/>
          <w:color w:val="0070C0"/>
          <w:sz w:val="40"/>
          <w:szCs w:val="40"/>
          <w:rtl/>
        </w:rPr>
        <w:t>أجريت دراستنا الميدانية على عدد من المبحوثين بمحافظة جدة السعودية، في الفترة من شهر يونيو إلى شهر يوليو لعام 2026، وكانت مرسلة إلكترونياً إلى المبحوثين.</w:t>
      </w:r>
    </w:p>
    <w:p w14:paraId="2EEAE581" w14:textId="77777777" w:rsidR="00916BA0" w:rsidRPr="005178E1" w:rsidRDefault="00916BA0" w:rsidP="00916BA0">
      <w:pPr>
        <w:jc w:val="right"/>
        <w:rPr>
          <w:rFonts w:cs="Arial"/>
          <w:color w:val="0070C0"/>
          <w:sz w:val="40"/>
          <w:szCs w:val="40"/>
          <w:rtl/>
        </w:rPr>
      </w:pPr>
    </w:p>
    <w:p w14:paraId="053B5F5B" w14:textId="77777777" w:rsidR="007A6B9E" w:rsidRDefault="007A6B9E" w:rsidP="00916BA0">
      <w:pPr>
        <w:jc w:val="right"/>
      </w:pPr>
    </w:p>
    <w:p w14:paraId="7E9D9D4C" w14:textId="77777777" w:rsidR="00916BA0" w:rsidRPr="00916BA0" w:rsidRDefault="00916BA0" w:rsidP="00916BA0">
      <w:pPr>
        <w:jc w:val="right"/>
      </w:pPr>
    </w:p>
    <w:sectPr w:rsidR="00916BA0" w:rsidRPr="00916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42"/>
    <w:rsid w:val="00031E14"/>
    <w:rsid w:val="00254A6E"/>
    <w:rsid w:val="002627EE"/>
    <w:rsid w:val="00523ACB"/>
    <w:rsid w:val="007A6B9E"/>
    <w:rsid w:val="007A78C3"/>
    <w:rsid w:val="00893236"/>
    <w:rsid w:val="00916BA0"/>
    <w:rsid w:val="00B72CD7"/>
    <w:rsid w:val="00C52F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4E8D"/>
  <w15:chartTrackingRefBased/>
  <w15:docId w15:val="{E50D4F2F-3BFD-415A-8AFF-A5348E80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BA0"/>
  </w:style>
  <w:style w:type="paragraph" w:styleId="Heading1">
    <w:name w:val="heading 1"/>
    <w:basedOn w:val="Normal"/>
    <w:next w:val="Normal"/>
    <w:link w:val="Heading1Char"/>
    <w:uiPriority w:val="9"/>
    <w:qFormat/>
    <w:rsid w:val="00C52F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2F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2F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2F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2F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2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F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2F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2F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2F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2F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2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F42"/>
    <w:rPr>
      <w:rFonts w:eastAsiaTheme="majorEastAsia" w:cstheme="majorBidi"/>
      <w:color w:val="272727" w:themeColor="text1" w:themeTint="D8"/>
    </w:rPr>
  </w:style>
  <w:style w:type="paragraph" w:styleId="Title">
    <w:name w:val="Title"/>
    <w:basedOn w:val="Normal"/>
    <w:next w:val="Normal"/>
    <w:link w:val="TitleChar"/>
    <w:uiPriority w:val="10"/>
    <w:qFormat/>
    <w:rsid w:val="00C52F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F42"/>
    <w:pPr>
      <w:spacing w:before="160"/>
      <w:jc w:val="center"/>
    </w:pPr>
    <w:rPr>
      <w:i/>
      <w:iCs/>
      <w:color w:val="404040" w:themeColor="text1" w:themeTint="BF"/>
    </w:rPr>
  </w:style>
  <w:style w:type="character" w:customStyle="1" w:styleId="QuoteChar">
    <w:name w:val="Quote Char"/>
    <w:basedOn w:val="DefaultParagraphFont"/>
    <w:link w:val="Quote"/>
    <w:uiPriority w:val="29"/>
    <w:rsid w:val="00C52F42"/>
    <w:rPr>
      <w:i/>
      <w:iCs/>
      <w:color w:val="404040" w:themeColor="text1" w:themeTint="BF"/>
    </w:rPr>
  </w:style>
  <w:style w:type="paragraph" w:styleId="ListParagraph">
    <w:name w:val="List Paragraph"/>
    <w:basedOn w:val="Normal"/>
    <w:uiPriority w:val="34"/>
    <w:qFormat/>
    <w:rsid w:val="00C52F42"/>
    <w:pPr>
      <w:ind w:left="720"/>
      <w:contextualSpacing/>
    </w:pPr>
  </w:style>
  <w:style w:type="character" w:styleId="IntenseEmphasis">
    <w:name w:val="Intense Emphasis"/>
    <w:basedOn w:val="DefaultParagraphFont"/>
    <w:uiPriority w:val="21"/>
    <w:qFormat/>
    <w:rsid w:val="00C52F42"/>
    <w:rPr>
      <w:i/>
      <w:iCs/>
      <w:color w:val="2F5496" w:themeColor="accent1" w:themeShade="BF"/>
    </w:rPr>
  </w:style>
  <w:style w:type="paragraph" w:styleId="IntenseQuote">
    <w:name w:val="Intense Quote"/>
    <w:basedOn w:val="Normal"/>
    <w:next w:val="Normal"/>
    <w:link w:val="IntenseQuoteChar"/>
    <w:uiPriority w:val="30"/>
    <w:qFormat/>
    <w:rsid w:val="00C52F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2F42"/>
    <w:rPr>
      <w:i/>
      <w:iCs/>
      <w:color w:val="2F5496" w:themeColor="accent1" w:themeShade="BF"/>
    </w:rPr>
  </w:style>
  <w:style w:type="character" w:styleId="IntenseReference">
    <w:name w:val="Intense Reference"/>
    <w:basedOn w:val="DefaultParagraphFont"/>
    <w:uiPriority w:val="32"/>
    <w:qFormat/>
    <w:rsid w:val="00C52F4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2561</Words>
  <Characters>14603</Characters>
  <Application>Microsoft Office Word</Application>
  <DocSecurity>0</DocSecurity>
  <Lines>121</Lines>
  <Paragraphs>34</Paragraphs>
  <ScaleCrop>false</ScaleCrop>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Alguairish</dc:creator>
  <cp:keywords/>
  <dc:description/>
  <cp:lastModifiedBy>Mohammed Alguairish</cp:lastModifiedBy>
  <cp:revision>4</cp:revision>
  <dcterms:created xsi:type="dcterms:W3CDTF">2026-07-01T22:53:00Z</dcterms:created>
  <dcterms:modified xsi:type="dcterms:W3CDTF">2026-07-02T22:52:00Z</dcterms:modified>
</cp:coreProperties>
</file>