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632EF" w14:textId="77777777" w:rsidR="009B618E" w:rsidRDefault="00000000">
      <w:r>
        <w:t>Midocean University</w:t>
      </w:r>
    </w:p>
    <w:p w14:paraId="3ABCBB30" w14:textId="77777777" w:rsidR="009B618E" w:rsidRDefault="00000000">
      <w:r>
        <w:t>College of Management</w:t>
      </w:r>
    </w:p>
    <w:p w14:paraId="7565FB66" w14:textId="1252F8CC" w:rsidR="009B618E" w:rsidRDefault="00000000">
      <w:r>
        <w:t xml:space="preserve">Leader Name: </w:t>
      </w:r>
      <w:r w:rsidR="00331C40" w:rsidRPr="00331C40">
        <w:rPr>
          <w:rFonts w:hint="cs"/>
          <w:b/>
          <w:bCs/>
          <w:rtl/>
        </w:rPr>
        <w:t>بشار جعفر</w:t>
      </w:r>
    </w:p>
    <w:p w14:paraId="646A6586" w14:textId="77777777" w:rsidR="009B618E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9B618E" w14:paraId="245B02F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0C5AE0E" w14:textId="77777777" w:rsidR="009B618E" w:rsidRDefault="009B618E"/>
        </w:tc>
        <w:tc>
          <w:tcPr>
            <w:tcW w:w="1060" w:type="dxa"/>
            <w:shd w:val="clear" w:color="auto" w:fill="EEECE1"/>
            <w:vAlign w:val="center"/>
          </w:tcPr>
          <w:p w14:paraId="1AB329E7" w14:textId="77777777" w:rsidR="009B618E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665B3C16" w14:textId="77777777" w:rsidR="009B618E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551D0889" w14:textId="77777777" w:rsidR="009B618E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55DD42DD" w14:textId="77777777" w:rsidR="009B618E" w:rsidRDefault="00000000">
            <w:pPr>
              <w:jc w:val="center"/>
            </w:pPr>
            <w:r>
              <w:t>Comment</w:t>
            </w:r>
          </w:p>
        </w:tc>
      </w:tr>
      <w:tr w:rsidR="007B4FFF" w:rsidRPr="007B4FFF" w14:paraId="0EE4E5B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528E4A33" w14:textId="77777777" w:rsidR="00F532F6" w:rsidRDefault="00F532F6" w:rsidP="00F53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7C15966" w14:textId="7842E2CB" w:rsidR="00F532F6" w:rsidRDefault="00F532F6" w:rsidP="00F532F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F8F73DA" w14:textId="77777777" w:rsidR="00F532F6" w:rsidRDefault="00F532F6" w:rsidP="00F53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5C24DA" w14:textId="77777777" w:rsidR="00F532F6" w:rsidRDefault="00F532F6" w:rsidP="00F532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54B9020" w14:textId="77777777" w:rsidR="00F532F6" w:rsidRPr="007B4FFF" w:rsidRDefault="00F532F6" w:rsidP="00F532F6">
            <w:pPr>
              <w:jc w:val="center"/>
              <w:rPr>
                <w:color w:val="EE0000"/>
              </w:rPr>
            </w:pPr>
          </w:p>
        </w:tc>
      </w:tr>
      <w:tr w:rsidR="007B4FFF" w:rsidRPr="007B4FFF" w14:paraId="0EB960A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E4E030F" w14:textId="77777777" w:rsidR="00F532F6" w:rsidRDefault="00F532F6" w:rsidP="00F53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1D84545" w14:textId="77777777" w:rsidR="00F532F6" w:rsidRDefault="00F532F6" w:rsidP="00F532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E6346B" w14:textId="77777777" w:rsidR="00F532F6" w:rsidRDefault="00F532F6" w:rsidP="00F53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75CA3C" w14:textId="633B26AD" w:rsidR="00F532F6" w:rsidRDefault="00F30CED" w:rsidP="00F532F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E1C8700" w14:textId="77777777" w:rsidR="00F532F6" w:rsidRPr="007B4FFF" w:rsidRDefault="00F532F6" w:rsidP="003A4021">
            <w:pPr>
              <w:bidi/>
              <w:jc w:val="center"/>
              <w:rPr>
                <w:color w:val="EE0000"/>
                <w:rtl/>
              </w:rPr>
            </w:pPr>
            <w:r w:rsidRPr="007B4FFF">
              <w:rPr>
                <w:color w:val="EE0000"/>
              </w:rPr>
              <w:t xml:space="preserve">: </w:t>
            </w:r>
            <w:r w:rsidRPr="007B4FFF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3C1B2FCA" w14:textId="77777777" w:rsidR="003A4021" w:rsidRPr="007B4FFF" w:rsidRDefault="007B4FFF" w:rsidP="007B4FFF">
            <w:pPr>
              <w:bidi/>
              <w:jc w:val="center"/>
              <w:rPr>
                <w:color w:val="EE0000"/>
                <w:rtl/>
              </w:rPr>
            </w:pPr>
            <w:r w:rsidRPr="007B4FFF">
              <w:rPr>
                <w:b/>
                <w:bCs/>
                <w:color w:val="EE0000"/>
                <w:rtl/>
              </w:rPr>
              <w:t>غير واضح تمامًا</w:t>
            </w:r>
            <w:r w:rsidRPr="007B4FFF">
              <w:rPr>
                <w:color w:val="EE0000"/>
              </w:rPr>
              <w:t>:</w:t>
            </w:r>
            <w:r w:rsidRPr="007B4FFF">
              <w:rPr>
                <w:rFonts w:hint="cs"/>
                <w:color w:val="EE0000"/>
                <w:rtl/>
              </w:rPr>
              <w:t>مجال التطبيق</w:t>
            </w:r>
            <w:r w:rsidRPr="007B4FFF">
              <w:rPr>
                <w:color w:val="EE0000"/>
              </w:rPr>
              <w:t xml:space="preserve"> </w:t>
            </w:r>
            <w:r w:rsidRPr="007B4FFF">
              <w:rPr>
                <w:color w:val="EE0000"/>
                <w:rtl/>
              </w:rPr>
              <w:t>لم يتم تحديد القطاع (مثل حكومي، خاص، إنشائي...) أو الدولة (مثل السعودية)</w:t>
            </w:r>
            <w:r w:rsidRPr="007B4FFF">
              <w:rPr>
                <w:color w:val="EE0000"/>
              </w:rPr>
              <w:t>.</w:t>
            </w:r>
          </w:p>
          <w:p w14:paraId="4312C2B5" w14:textId="483C5C1E" w:rsidR="007B4FFF" w:rsidRPr="007B4FFF" w:rsidRDefault="007B4FFF" w:rsidP="007B4FFF">
            <w:pPr>
              <w:bidi/>
              <w:jc w:val="center"/>
              <w:rPr>
                <w:color w:val="EE0000"/>
                <w:rtl/>
              </w:rPr>
            </w:pPr>
            <w:r w:rsidRPr="007B4FFF">
              <w:rPr>
                <w:rFonts w:hint="cs"/>
                <w:color w:val="EE0000"/>
                <w:rtl/>
              </w:rPr>
              <w:t>يجب توضيح نطاق تطبيق الدراسة</w:t>
            </w:r>
          </w:p>
          <w:p w14:paraId="321A8288" w14:textId="77777777" w:rsidR="007B4FFF" w:rsidRPr="007B4FFF" w:rsidRDefault="007B4FFF" w:rsidP="007B4FFF">
            <w:pPr>
              <w:bidi/>
              <w:jc w:val="center"/>
              <w:rPr>
                <w:color w:val="EE0000"/>
              </w:rPr>
            </w:pPr>
            <w:r w:rsidRPr="007B4FFF">
              <w:rPr>
                <w:b/>
                <w:bCs/>
                <w:color w:val="EE0000"/>
                <w:rtl/>
              </w:rPr>
              <w:t>صيغة محسّنة مقترحة</w:t>
            </w:r>
            <w:r w:rsidRPr="007B4FFF">
              <w:rPr>
                <w:b/>
                <w:bCs/>
                <w:color w:val="EE0000"/>
              </w:rPr>
              <w:t>:</w:t>
            </w:r>
            <w:r w:rsidRPr="007B4FFF">
              <w:rPr>
                <w:color w:val="EE0000"/>
              </w:rPr>
              <w:br/>
              <w:t>"</w:t>
            </w:r>
            <w:r w:rsidRPr="007B4FFF">
              <w:rPr>
                <w:color w:val="EE0000"/>
                <w:rtl/>
              </w:rPr>
              <w:t>دور الذكاء الاصطناعي في تحسين اتخاذ القرار في إدارة المشاريع: دراسة تطبيقية على المشاريع الحكومية في المملكة العربية السعودية</w:t>
            </w:r>
            <w:r w:rsidRPr="007B4FFF">
              <w:rPr>
                <w:color w:val="EE0000"/>
              </w:rPr>
              <w:t>"</w:t>
            </w:r>
          </w:p>
          <w:p w14:paraId="3E0E6E81" w14:textId="757FF81D" w:rsidR="007B4FFF" w:rsidRPr="007B4FFF" w:rsidRDefault="007B4FFF" w:rsidP="007B4FFF">
            <w:pPr>
              <w:bidi/>
              <w:jc w:val="center"/>
              <w:rPr>
                <w:color w:val="EE0000"/>
              </w:rPr>
            </w:pPr>
            <w:r w:rsidRPr="007B4FFF">
              <w:rPr>
                <w:color w:val="EE0000"/>
                <w:rtl/>
              </w:rPr>
              <w:t>أو إذا أردت ربطه بالقطاع الخاص</w:t>
            </w:r>
            <w:r w:rsidRPr="007B4FFF">
              <w:rPr>
                <w:rFonts w:hint="cs"/>
                <w:color w:val="EE0000"/>
                <w:rtl/>
              </w:rPr>
              <w:t xml:space="preserve"> على سبيل المثال:</w:t>
            </w:r>
            <w:r w:rsidRPr="007B4FFF">
              <w:rPr>
                <w:color w:val="EE0000"/>
              </w:rPr>
              <w:br/>
              <w:t>"</w:t>
            </w:r>
            <w:r w:rsidRPr="007B4FFF">
              <w:rPr>
                <w:color w:val="EE0000"/>
                <w:rtl/>
              </w:rPr>
              <w:t>دور الذكاء الاصطناعي في تحسين اتخاذ القرار في إدارة المشاريع: دراسة تطبيقية على شركات المقاولات في المملكة العربية السعودية</w:t>
            </w:r>
            <w:r w:rsidRPr="007B4FFF">
              <w:rPr>
                <w:color w:val="EE0000"/>
              </w:rPr>
              <w:t>"</w:t>
            </w:r>
          </w:p>
          <w:p w14:paraId="63DC1FB5" w14:textId="120F96D6" w:rsidR="007B4FFF" w:rsidRPr="007B4FFF" w:rsidRDefault="007B4FFF" w:rsidP="007B4FFF">
            <w:pPr>
              <w:bidi/>
              <w:jc w:val="center"/>
              <w:rPr>
                <w:color w:val="EE0000"/>
              </w:rPr>
            </w:pPr>
          </w:p>
        </w:tc>
      </w:tr>
      <w:tr w:rsidR="00F532F6" w14:paraId="00B31DC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8BD06AF" w14:textId="77777777" w:rsidR="00F532F6" w:rsidRDefault="00F532F6" w:rsidP="00F53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6B64DA1" w14:textId="77777777" w:rsidR="00F532F6" w:rsidRDefault="00F532F6" w:rsidP="00F532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CCDC41" w14:textId="77777777" w:rsidR="00F532F6" w:rsidRDefault="00F532F6" w:rsidP="00F53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2A5705" w14:textId="5FF7E30F" w:rsidR="00F532F6" w:rsidRDefault="00F532F6" w:rsidP="00F532F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3593781" w14:textId="77777777" w:rsidR="00F532F6" w:rsidRPr="00F532F6" w:rsidRDefault="00F532F6" w:rsidP="00F532F6">
            <w:pPr>
              <w:jc w:val="center"/>
              <w:rPr>
                <w:color w:val="EE0000"/>
              </w:rPr>
            </w:pPr>
            <w:r w:rsidRPr="00F532F6">
              <w:rPr>
                <w:color w:val="EE0000"/>
              </w:rPr>
              <w:t xml:space="preserve">: </w:t>
            </w:r>
            <w:r w:rsidRPr="00F532F6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F532F6" w14:paraId="73BD417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28AA49F" w14:textId="77777777" w:rsidR="00F532F6" w:rsidRDefault="00F532F6" w:rsidP="00F53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BDA6A96" w14:textId="77777777" w:rsidR="00F532F6" w:rsidRDefault="00F532F6" w:rsidP="00F532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37E76B" w14:textId="77777777" w:rsidR="00F532F6" w:rsidRDefault="00F532F6" w:rsidP="00F53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B5AF11" w14:textId="43CEAEDC" w:rsidR="00F532F6" w:rsidRDefault="00F532F6" w:rsidP="00F532F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109E5B0" w14:textId="77777777" w:rsidR="00F532F6" w:rsidRPr="00F532F6" w:rsidRDefault="00F532F6" w:rsidP="00F532F6">
            <w:pPr>
              <w:jc w:val="center"/>
              <w:rPr>
                <w:color w:val="EE0000"/>
              </w:rPr>
            </w:pPr>
            <w:r w:rsidRPr="00F532F6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F532F6" w14:paraId="072FF6C5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3E864D3A" w14:textId="77777777" w:rsidR="00F532F6" w:rsidRDefault="00F532F6" w:rsidP="00F53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14D6FFB" w14:textId="3F96131C" w:rsidR="00F532F6" w:rsidRDefault="00F532F6" w:rsidP="00F532F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2CDB5B7" w14:textId="77777777" w:rsidR="00F532F6" w:rsidRDefault="00F532F6" w:rsidP="00F53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C11CE6" w14:textId="77777777" w:rsidR="00F532F6" w:rsidRDefault="00F532F6" w:rsidP="00F532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7E8137" w14:textId="390370AB" w:rsidR="00F532F6" w:rsidRDefault="00F532F6" w:rsidP="00F532F6">
            <w:pPr>
              <w:jc w:val="center"/>
            </w:pPr>
          </w:p>
        </w:tc>
      </w:tr>
      <w:tr w:rsidR="00F532F6" w14:paraId="5FA214C5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561AAA99" w14:textId="77777777" w:rsidR="00F532F6" w:rsidRDefault="00F532F6" w:rsidP="00F53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80F90EA" w14:textId="77777777" w:rsidR="00F532F6" w:rsidRDefault="00F532F6" w:rsidP="00F532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83738F9" w14:textId="77777777" w:rsidR="00F532F6" w:rsidRDefault="00F532F6" w:rsidP="00F53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9918BBD" w14:textId="393984F5" w:rsidR="00F532F6" w:rsidRDefault="00F532F6" w:rsidP="00F532F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FAA9EFC" w14:textId="5EE50F61" w:rsidR="00F532F6" w:rsidRPr="00F532F6" w:rsidRDefault="00F532F6" w:rsidP="00F532F6">
            <w:pPr>
              <w:jc w:val="center"/>
              <w:rPr>
                <w:color w:val="EE0000"/>
              </w:rPr>
            </w:pPr>
            <w:r w:rsidRPr="00F532F6">
              <w:rPr>
                <w:color w:val="EE0000"/>
                <w:rtl/>
              </w:rPr>
              <w:t xml:space="preserve">يجب ذكر هدف رئيسي محدد، ثم تنبثق </w:t>
            </w:r>
            <w:r w:rsidRPr="00F532F6">
              <w:rPr>
                <w:rFonts w:hint="cs"/>
                <w:color w:val="EE0000"/>
                <w:rtl/>
              </w:rPr>
              <w:t>من هذا الهدف الرئيسي</w:t>
            </w:r>
            <w:r w:rsidRPr="00F532F6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F532F6" w14:paraId="56A2F0B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803A0A2" w14:textId="77777777" w:rsidR="00F532F6" w:rsidRDefault="00F532F6" w:rsidP="00F53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E36433C" w14:textId="77777777" w:rsidR="00F532F6" w:rsidRDefault="00F532F6" w:rsidP="00F532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BE5394" w14:textId="77777777" w:rsidR="00F532F6" w:rsidRDefault="00F532F6" w:rsidP="00F53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991521" w14:textId="6EAE704F" w:rsidR="00F532F6" w:rsidRDefault="00F532F6" w:rsidP="00F532F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DCC6DF3" w14:textId="77777777" w:rsidR="00F532F6" w:rsidRPr="00F532F6" w:rsidRDefault="00F532F6" w:rsidP="00F532F6">
            <w:pPr>
              <w:jc w:val="center"/>
              <w:rPr>
                <w:color w:val="EE0000"/>
              </w:rPr>
            </w:pPr>
            <w:r w:rsidRPr="00F532F6">
              <w:rPr>
                <w:color w:val="EE0000"/>
              </w:rPr>
              <w:t xml:space="preserve">: </w:t>
            </w:r>
            <w:r w:rsidRPr="00F532F6">
              <w:rPr>
                <w:color w:val="EE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F532F6" w14:paraId="7D9BEB8C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43FAB7C3" w14:textId="77777777" w:rsidR="00F532F6" w:rsidRDefault="00F532F6" w:rsidP="00F53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4688EA8" w14:textId="77777777" w:rsidR="00F532F6" w:rsidRDefault="00F532F6" w:rsidP="00F532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357C34" w14:textId="77777777" w:rsidR="00F532F6" w:rsidRDefault="00F532F6" w:rsidP="00F53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EAA112" w14:textId="37F43C1B" w:rsidR="00F532F6" w:rsidRDefault="00F532F6" w:rsidP="00F532F6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75BA9A72" w14:textId="23886258" w:rsidR="00F532F6" w:rsidRPr="0076648C" w:rsidRDefault="00F532F6" w:rsidP="00F532F6">
            <w:pPr>
              <w:jc w:val="center"/>
              <w:rPr>
                <w:color w:val="FF0000"/>
                <w:rtl/>
              </w:rPr>
            </w:pPr>
            <w:r w:rsidRPr="0076648C">
              <w:rPr>
                <w:rFonts w:hint="cs"/>
                <w:color w:val="FF0000"/>
                <w:rtl/>
              </w:rPr>
              <w:t>يجب التوسع في</w:t>
            </w:r>
            <w:r w:rsidRPr="0076648C">
              <w:rPr>
                <w:color w:val="FF0000"/>
                <w:rtl/>
              </w:rPr>
              <w:t xml:space="preserve"> الدراسات السابقة </w:t>
            </w:r>
            <w:r>
              <w:rPr>
                <w:rFonts w:hint="cs"/>
                <w:color w:val="FF0000"/>
                <w:rtl/>
              </w:rPr>
              <w:t xml:space="preserve">وزيادة عددها </w:t>
            </w:r>
            <w:r w:rsidRPr="0076648C">
              <w:rPr>
                <w:color w:val="FF0000"/>
                <w:rtl/>
              </w:rPr>
              <w:t>والوقوف على أهم نتائجها والمقارنة بينها والتعليق عليها</w:t>
            </w:r>
          </w:p>
          <w:p w14:paraId="12C41063" w14:textId="77777777" w:rsidR="00F532F6" w:rsidRDefault="00F532F6" w:rsidP="00F532F6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  <w:p w14:paraId="343202A3" w14:textId="2FB2B445" w:rsidR="00F532F6" w:rsidRDefault="00F532F6" w:rsidP="00F532F6">
            <w:pPr>
              <w:jc w:val="center"/>
            </w:pPr>
          </w:p>
        </w:tc>
      </w:tr>
      <w:tr w:rsidR="00F532F6" w14:paraId="3E21AC91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61A84CDF" w14:textId="77777777" w:rsidR="00F532F6" w:rsidRDefault="00F532F6" w:rsidP="00F532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09A0053" w14:textId="6FD16FDD" w:rsidR="00F532F6" w:rsidRDefault="00F532F6" w:rsidP="00F532F6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F0B268C" w14:textId="77777777" w:rsidR="00F532F6" w:rsidRDefault="00F532F6" w:rsidP="00F53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2C41D" w14:textId="77777777" w:rsidR="00F532F6" w:rsidRDefault="00F532F6" w:rsidP="00F532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180FC4" w14:textId="06B55AF1" w:rsidR="00F532F6" w:rsidRDefault="00F532F6" w:rsidP="00F532F6">
            <w:pPr>
              <w:jc w:val="center"/>
            </w:pPr>
          </w:p>
        </w:tc>
      </w:tr>
      <w:tr w:rsidR="00072BC1" w:rsidRPr="00072BC1" w14:paraId="1C2E0667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CE612C4" w14:textId="77777777" w:rsidR="00072BC1" w:rsidRDefault="00072BC1" w:rsidP="00072B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16AA5C0" w14:textId="77777777" w:rsidR="00072BC1" w:rsidRDefault="00072BC1" w:rsidP="00072B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365613C" w14:textId="77777777" w:rsidR="00072BC1" w:rsidRDefault="00072BC1" w:rsidP="00072B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501443" w14:textId="0FAAF962" w:rsidR="00072BC1" w:rsidRDefault="00072BC1" w:rsidP="00072BC1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48D9910A" w14:textId="77777777" w:rsidR="00072BC1" w:rsidRDefault="00072BC1" w:rsidP="009B08A0">
            <w:pPr>
              <w:bidi/>
              <w:jc w:val="center"/>
              <w:rPr>
                <w:color w:val="EE0000"/>
                <w:rtl/>
              </w:rPr>
            </w:pPr>
            <w:r w:rsidRPr="00072BC1">
              <w:rPr>
                <w:color w:val="EE0000"/>
                <w:rtl/>
              </w:rPr>
              <w:t>يجب توضيح</w:t>
            </w:r>
            <w:r w:rsidRPr="00072BC1">
              <w:rPr>
                <w:rFonts w:hint="cs"/>
                <w:color w:val="EE0000"/>
                <w:rtl/>
              </w:rPr>
              <w:t xml:space="preserve"> طبيعة</w:t>
            </w:r>
            <w:r w:rsidRPr="00072BC1">
              <w:rPr>
                <w:color w:val="EE0000"/>
                <w:rtl/>
              </w:rPr>
              <w:t xml:space="preserve"> الاختبارات والبرامج الإحصائية التي سيعتمد عليها الباحث، وصياغة فروض الدراسة وفقا للشكل العلمي ( لا يوجد علاقة ذات دلالة </w:t>
            </w:r>
            <w:r w:rsidRPr="00072BC1">
              <w:rPr>
                <w:color w:val="EE0000"/>
                <w:rtl/>
              </w:rPr>
              <w:lastRenderedPageBreak/>
              <w:t>إحصائية بين المتغير المستقل و المتغير التابع)، على أن يتم ذكر فرض رئيس للدراسة ينبثق عنه عدد من الفروض الفرعية</w:t>
            </w:r>
          </w:p>
          <w:p w14:paraId="251046B2" w14:textId="28B8BA98" w:rsidR="009B08A0" w:rsidRPr="009B08A0" w:rsidRDefault="009B08A0" w:rsidP="009B08A0">
            <w:p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</w:rPr>
              <w:br/>
            </w:r>
            <w:r w:rsidRPr="009B08A0">
              <w:rPr>
                <w:color w:val="EE0000"/>
                <w:rtl/>
              </w:rPr>
              <w:t>باختصار، لأي بحث تطبيقي أو حتى نظري يعتمد على بيانات، سواء أولية أو ثانوية، وخاصة في مجالات إدارة الأعمال وإدارة المشاريع. وهنا نقاط مهمة لتلخيص وبيان أهمية كل عنصر</w:t>
            </w:r>
            <w:r w:rsidRPr="009B08A0">
              <w:rPr>
                <w:color w:val="EE0000"/>
              </w:rPr>
              <w:t>:</w:t>
            </w:r>
          </w:p>
          <w:p w14:paraId="7C74DDCC" w14:textId="77777777" w:rsidR="009B08A0" w:rsidRPr="009B08A0" w:rsidRDefault="009B08A0" w:rsidP="009B08A0">
            <w:pPr>
              <w:numPr>
                <w:ilvl w:val="0"/>
                <w:numId w:val="5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تحليل البيانات</w:t>
            </w:r>
          </w:p>
          <w:p w14:paraId="2A6DD1B9" w14:textId="77777777" w:rsidR="009B08A0" w:rsidRPr="009B08A0" w:rsidRDefault="009B08A0" w:rsidP="009B08A0">
            <w:pPr>
              <w:numPr>
                <w:ilvl w:val="0"/>
                <w:numId w:val="6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جوهر البحث الذي يقوم عليه استخراج النتائج والفرضيات</w:t>
            </w:r>
            <w:r w:rsidRPr="009B08A0">
              <w:rPr>
                <w:color w:val="EE0000"/>
              </w:rPr>
              <w:t>.</w:t>
            </w:r>
          </w:p>
          <w:p w14:paraId="52136E5D" w14:textId="77777777" w:rsidR="009B08A0" w:rsidRPr="009B08A0" w:rsidRDefault="009B08A0" w:rsidP="009B08A0">
            <w:pPr>
              <w:numPr>
                <w:ilvl w:val="0"/>
                <w:numId w:val="6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يجب أن يكون التحليل منهجيًا ونقديًا لا مجرد وصف أو تلخيص</w:t>
            </w:r>
            <w:r w:rsidRPr="009B08A0">
              <w:rPr>
                <w:color w:val="EE0000"/>
              </w:rPr>
              <w:t>.</w:t>
            </w:r>
          </w:p>
          <w:p w14:paraId="4E7DBC8D" w14:textId="77777777" w:rsidR="009B08A0" w:rsidRPr="009B08A0" w:rsidRDefault="009B08A0" w:rsidP="009B08A0">
            <w:pPr>
              <w:numPr>
                <w:ilvl w:val="0"/>
                <w:numId w:val="6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يعتمد نوع التحليل على طبيعة البيانات (كمية أو نوعية)</w:t>
            </w:r>
            <w:r w:rsidRPr="009B08A0">
              <w:rPr>
                <w:color w:val="EE0000"/>
              </w:rPr>
              <w:t>.</w:t>
            </w:r>
          </w:p>
          <w:p w14:paraId="48B75419" w14:textId="77777777" w:rsidR="009B08A0" w:rsidRPr="009B08A0" w:rsidRDefault="009B08A0" w:rsidP="009B08A0">
            <w:pPr>
              <w:numPr>
                <w:ilvl w:val="0"/>
                <w:numId w:val="7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الملاحق</w:t>
            </w:r>
          </w:p>
          <w:p w14:paraId="3C222BFB" w14:textId="77777777" w:rsidR="009B08A0" w:rsidRPr="009B08A0" w:rsidRDefault="009B08A0" w:rsidP="009B08A0">
            <w:pPr>
              <w:numPr>
                <w:ilvl w:val="0"/>
                <w:numId w:val="8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تعرض فيها البيانات الأصلية أو التفاصيل الداعمة مثل الجداول، الاستبيانات، الوثائق، وغيرها</w:t>
            </w:r>
            <w:r w:rsidRPr="009B08A0">
              <w:rPr>
                <w:color w:val="EE0000"/>
              </w:rPr>
              <w:t>.</w:t>
            </w:r>
          </w:p>
          <w:p w14:paraId="05FE216A" w14:textId="77777777" w:rsidR="009B08A0" w:rsidRPr="009B08A0" w:rsidRDefault="009B08A0" w:rsidP="009B08A0">
            <w:pPr>
              <w:numPr>
                <w:ilvl w:val="0"/>
                <w:numId w:val="8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تعزز مصداقية البحث وشفافيته</w:t>
            </w:r>
            <w:r w:rsidRPr="009B08A0">
              <w:rPr>
                <w:color w:val="EE0000"/>
              </w:rPr>
              <w:t>.</w:t>
            </w:r>
          </w:p>
          <w:p w14:paraId="0154A233" w14:textId="77777777" w:rsidR="009B08A0" w:rsidRPr="009B08A0" w:rsidRDefault="009B08A0" w:rsidP="009B08A0">
            <w:pPr>
              <w:numPr>
                <w:ilvl w:val="0"/>
                <w:numId w:val="8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تسهل على القارئ والمراجع التحقق من البيانات والمعلومات</w:t>
            </w:r>
            <w:r w:rsidRPr="009B08A0">
              <w:rPr>
                <w:color w:val="EE0000"/>
              </w:rPr>
              <w:t>.</w:t>
            </w:r>
          </w:p>
          <w:p w14:paraId="26DF24F8" w14:textId="77777777" w:rsidR="009B08A0" w:rsidRPr="009B08A0" w:rsidRDefault="009B08A0" w:rsidP="009B08A0">
            <w:pPr>
              <w:numPr>
                <w:ilvl w:val="0"/>
                <w:numId w:val="9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أدوات البحث</w:t>
            </w:r>
          </w:p>
          <w:p w14:paraId="5999F88A" w14:textId="77777777" w:rsidR="009B08A0" w:rsidRPr="009B08A0" w:rsidRDefault="009B08A0" w:rsidP="009B08A0">
            <w:pPr>
              <w:numPr>
                <w:ilvl w:val="0"/>
                <w:numId w:val="10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يجب ذكر الأداة التي ستستخدم لجمع البيانات (استبيان، مقابلات، ملاحظة، وغيرها)</w:t>
            </w:r>
            <w:r w:rsidRPr="009B08A0">
              <w:rPr>
                <w:color w:val="EE0000"/>
              </w:rPr>
              <w:t>.</w:t>
            </w:r>
          </w:p>
          <w:p w14:paraId="02E09F30" w14:textId="77777777" w:rsidR="009B08A0" w:rsidRPr="009B08A0" w:rsidRDefault="009B08A0" w:rsidP="009B08A0">
            <w:pPr>
              <w:numPr>
                <w:ilvl w:val="0"/>
                <w:numId w:val="10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اختيار الأداة يعتمد على طبيعة البحث (كمّي، كيفي، أو مختلط) وهدف الدراسة</w:t>
            </w:r>
            <w:r w:rsidRPr="009B08A0">
              <w:rPr>
                <w:color w:val="EE0000"/>
              </w:rPr>
              <w:t>.</w:t>
            </w:r>
          </w:p>
          <w:p w14:paraId="7E47B685" w14:textId="77777777" w:rsidR="009B08A0" w:rsidRPr="009B08A0" w:rsidRDefault="009B08A0" w:rsidP="009B08A0">
            <w:pPr>
              <w:numPr>
                <w:ilvl w:val="0"/>
                <w:numId w:val="10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مثال</w:t>
            </w:r>
            <w:r w:rsidRPr="009B08A0">
              <w:rPr>
                <w:color w:val="EE0000"/>
              </w:rPr>
              <w:t>:</w:t>
            </w:r>
          </w:p>
          <w:p w14:paraId="20321477" w14:textId="77777777" w:rsidR="009B08A0" w:rsidRPr="009B08A0" w:rsidRDefault="009B08A0" w:rsidP="009B08A0">
            <w:pPr>
              <w:numPr>
                <w:ilvl w:val="1"/>
                <w:numId w:val="10"/>
              </w:numPr>
              <w:bidi/>
              <w:jc w:val="center"/>
              <w:rPr>
                <w:color w:val="EE0000"/>
              </w:rPr>
            </w:pPr>
            <w:r w:rsidRPr="009B08A0">
              <w:rPr>
                <w:i/>
                <w:iCs/>
                <w:color w:val="EE0000"/>
                <w:rtl/>
              </w:rPr>
              <w:t>الاستخدام الشائع للاستبيان</w:t>
            </w:r>
            <w:r w:rsidRPr="009B08A0">
              <w:rPr>
                <w:color w:val="EE0000"/>
                <w:rtl/>
              </w:rPr>
              <w:t> لقياس آراء أو أداء عدد كبير من الأفراد، غالبًا باستخدام أسئلة مغلقة معيّنة (مثل مقياس ليكرت)</w:t>
            </w:r>
            <w:r w:rsidRPr="009B08A0">
              <w:rPr>
                <w:color w:val="EE0000"/>
              </w:rPr>
              <w:t>.</w:t>
            </w:r>
          </w:p>
          <w:p w14:paraId="3C47E549" w14:textId="77777777" w:rsidR="009B08A0" w:rsidRPr="009B08A0" w:rsidRDefault="009B08A0" w:rsidP="009B08A0">
            <w:pPr>
              <w:numPr>
                <w:ilvl w:val="1"/>
                <w:numId w:val="10"/>
              </w:numPr>
              <w:bidi/>
              <w:jc w:val="center"/>
              <w:rPr>
                <w:color w:val="EE0000"/>
              </w:rPr>
            </w:pPr>
            <w:r w:rsidRPr="009B08A0">
              <w:rPr>
                <w:i/>
                <w:iCs/>
                <w:color w:val="EE0000"/>
                <w:rtl/>
              </w:rPr>
              <w:t>المقابلات</w:t>
            </w:r>
            <w:r w:rsidRPr="009B08A0">
              <w:rPr>
                <w:color w:val="EE0000"/>
                <w:rtl/>
              </w:rPr>
              <w:t> تُستخدم لجمع معلومات نوعية معمقة، خاصة من أصحاب الخبرة</w:t>
            </w:r>
            <w:r w:rsidRPr="009B08A0">
              <w:rPr>
                <w:color w:val="EE0000"/>
              </w:rPr>
              <w:t>.</w:t>
            </w:r>
          </w:p>
          <w:p w14:paraId="2D33E302" w14:textId="77777777" w:rsidR="009B08A0" w:rsidRPr="009B08A0" w:rsidRDefault="009B08A0" w:rsidP="009B08A0">
            <w:pPr>
              <w:numPr>
                <w:ilvl w:val="0"/>
                <w:numId w:val="11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تحديد مجتمع الدراسة وعينة البحث</w:t>
            </w:r>
          </w:p>
          <w:p w14:paraId="3A989420" w14:textId="77777777" w:rsidR="009B08A0" w:rsidRPr="009B08A0" w:rsidRDefault="009B08A0" w:rsidP="009B08A0">
            <w:pPr>
              <w:numPr>
                <w:ilvl w:val="0"/>
                <w:numId w:val="12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مجتمع الدراسة</w:t>
            </w:r>
            <w:r w:rsidRPr="009B08A0">
              <w:rPr>
                <w:color w:val="EE0000"/>
              </w:rPr>
              <w:t xml:space="preserve"> (Population): </w:t>
            </w:r>
            <w:r w:rsidRPr="009B08A0">
              <w:rPr>
                <w:color w:val="EE0000"/>
                <w:rtl/>
              </w:rPr>
              <w:t>هو المجموعة الكاملة التي ينطبق عليها موضوع البحث</w:t>
            </w:r>
            <w:r w:rsidRPr="009B08A0">
              <w:rPr>
                <w:color w:val="EE0000"/>
              </w:rPr>
              <w:t>.</w:t>
            </w:r>
          </w:p>
          <w:p w14:paraId="0A7765A5" w14:textId="77777777" w:rsidR="009B08A0" w:rsidRPr="009B08A0" w:rsidRDefault="009B08A0" w:rsidP="009B08A0">
            <w:pPr>
              <w:numPr>
                <w:ilvl w:val="0"/>
                <w:numId w:val="12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عينة الدراسة</w:t>
            </w:r>
            <w:r w:rsidRPr="009B08A0">
              <w:rPr>
                <w:color w:val="EE0000"/>
              </w:rPr>
              <w:t xml:space="preserve"> (Sample): </w:t>
            </w:r>
            <w:r w:rsidRPr="009B08A0">
              <w:rPr>
                <w:color w:val="EE0000"/>
                <w:rtl/>
              </w:rPr>
              <w:t>جزء ممثل من المجتمع يُجرى عليه البحث</w:t>
            </w:r>
            <w:r w:rsidRPr="009B08A0">
              <w:rPr>
                <w:color w:val="EE0000"/>
              </w:rPr>
              <w:t>.</w:t>
            </w:r>
          </w:p>
          <w:p w14:paraId="21833280" w14:textId="77777777" w:rsidR="009B08A0" w:rsidRPr="009B08A0" w:rsidRDefault="009B08A0" w:rsidP="009B08A0">
            <w:pPr>
              <w:numPr>
                <w:ilvl w:val="0"/>
                <w:numId w:val="12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يجب تحديدهم بدقة لأن هذا يؤثر على تعميم النتائج</w:t>
            </w:r>
            <w:r w:rsidRPr="009B08A0">
              <w:rPr>
                <w:color w:val="EE0000"/>
              </w:rPr>
              <w:t>.</w:t>
            </w:r>
          </w:p>
          <w:p w14:paraId="41351DE2" w14:textId="77777777" w:rsidR="009B08A0" w:rsidRPr="009B08A0" w:rsidRDefault="009B08A0" w:rsidP="009B08A0">
            <w:pPr>
              <w:numPr>
                <w:ilvl w:val="0"/>
                <w:numId w:val="13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علاقة هذه العناصر بمجالات إدارة المشاريع</w:t>
            </w:r>
          </w:p>
          <w:p w14:paraId="2DC84896" w14:textId="77777777" w:rsidR="009B08A0" w:rsidRPr="009B08A0" w:rsidRDefault="009B08A0" w:rsidP="009B08A0">
            <w:pPr>
              <w:numPr>
                <w:ilvl w:val="0"/>
                <w:numId w:val="14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تحليلك للبيانات، مع تحديد الأدوات والمجتمع والعينة، يعزز من جودة البحث الذي يهدف إلى فهم وتحسين إدارة المشاريع</w:t>
            </w:r>
            <w:r w:rsidRPr="009B08A0">
              <w:rPr>
                <w:color w:val="EE0000"/>
              </w:rPr>
              <w:t>.</w:t>
            </w:r>
          </w:p>
          <w:p w14:paraId="77956207" w14:textId="77777777" w:rsidR="009B08A0" w:rsidRPr="009B08A0" w:rsidRDefault="009B08A0" w:rsidP="009B08A0">
            <w:pPr>
              <w:numPr>
                <w:ilvl w:val="0"/>
                <w:numId w:val="14"/>
              </w:num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 xml:space="preserve">مثلاً، عند دراسة أثر القيادة أو تقنيات الذكاء الاصطناعي على نجاح المشاريع، </w:t>
            </w:r>
            <w:r w:rsidRPr="009B08A0">
              <w:rPr>
                <w:color w:val="EE0000"/>
                <w:rtl/>
              </w:rPr>
              <w:lastRenderedPageBreak/>
              <w:t>ستحتاج لجمع بيانات باستخدام استبيان أو مقابلات وتحليلها بعمق، ثم تضمين الملاحق التي تفصل الأدوات والبيانات</w:t>
            </w:r>
            <w:r w:rsidRPr="009B08A0">
              <w:rPr>
                <w:color w:val="EE0000"/>
              </w:rPr>
              <w:t>.</w:t>
            </w:r>
          </w:p>
          <w:p w14:paraId="38DEA7F2" w14:textId="64C0BECF" w:rsidR="009B08A0" w:rsidRPr="009B08A0" w:rsidRDefault="009B08A0" w:rsidP="009B08A0">
            <w:pPr>
              <w:bidi/>
              <w:jc w:val="center"/>
              <w:rPr>
                <w:color w:val="EE0000"/>
              </w:rPr>
            </w:pPr>
            <w:r w:rsidRPr="009B08A0">
              <w:rPr>
                <w:color w:val="EE0000"/>
                <w:rtl/>
              </w:rPr>
              <w:t>إذا كنت تعد بحثًا في ماجستير إدارة المشاريع، فمن المهم تضمين كل هذه العناصر بوضوح في منهجيتك البحثية</w:t>
            </w:r>
          </w:p>
          <w:p w14:paraId="52262388" w14:textId="37ECE712" w:rsidR="009B08A0" w:rsidRPr="009B08A0" w:rsidRDefault="009B08A0" w:rsidP="009B08A0">
            <w:pPr>
              <w:bidi/>
              <w:jc w:val="center"/>
              <w:rPr>
                <w:color w:val="EE0000"/>
              </w:rPr>
            </w:pPr>
          </w:p>
        </w:tc>
      </w:tr>
      <w:tr w:rsidR="00072BC1" w14:paraId="6D6F320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B869C5" w14:textId="77777777" w:rsidR="00072BC1" w:rsidRDefault="00072BC1" w:rsidP="00072B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9BE87EE" w14:textId="77777777" w:rsidR="00072BC1" w:rsidRDefault="00072BC1" w:rsidP="00072B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D717560" w14:textId="77777777" w:rsidR="00072BC1" w:rsidRDefault="00072BC1" w:rsidP="00072B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4B0BB64" w14:textId="2D2DD262" w:rsidR="00072BC1" w:rsidRDefault="00072BC1" w:rsidP="00072BC1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740F3224" w14:textId="77777777" w:rsidR="003A4021" w:rsidRPr="003A4021" w:rsidRDefault="003A4021" w:rsidP="003A4021">
            <w:pPr>
              <w:bidi/>
              <w:jc w:val="center"/>
              <w:rPr>
                <w:color w:val="FF0000"/>
              </w:rPr>
            </w:pPr>
            <w:r w:rsidRPr="003A4021">
              <w:rPr>
                <w:color w:val="FF0000"/>
                <w:rtl/>
              </w:rPr>
              <w:t>في بحث أكاديمي، خصوصًا في مجالات مثل إدارة الأعمال أو إدارة المشاريع، وجود ملاحق وتحليل للبيانات يعتبر جزءًا مهمًا وأساسيًا لأي دراسة تعتمد على البيانات سواء كانت بيانات أولية أو ثانوية</w:t>
            </w:r>
            <w:r w:rsidRPr="003A4021">
              <w:rPr>
                <w:color w:val="FF0000"/>
              </w:rPr>
              <w:t>.</w:t>
            </w:r>
          </w:p>
          <w:p w14:paraId="06037B34" w14:textId="77777777" w:rsidR="003A4021" w:rsidRPr="003A4021" w:rsidRDefault="003A4021" w:rsidP="003A4021">
            <w:pPr>
              <w:numPr>
                <w:ilvl w:val="0"/>
                <w:numId w:val="4"/>
              </w:numPr>
              <w:bidi/>
              <w:jc w:val="center"/>
              <w:rPr>
                <w:color w:val="FF0000"/>
              </w:rPr>
            </w:pPr>
            <w:r w:rsidRPr="003A4021">
              <w:rPr>
                <w:color w:val="FF0000"/>
                <w:rtl/>
              </w:rPr>
              <w:t>التحليل</w:t>
            </w:r>
            <w:r w:rsidRPr="003A4021">
              <w:rPr>
                <w:color w:val="FF0000"/>
              </w:rPr>
              <w:t xml:space="preserve">: </w:t>
            </w:r>
            <w:r w:rsidRPr="003A4021">
              <w:rPr>
                <w:color w:val="FF0000"/>
                <w:rtl/>
              </w:rPr>
              <w:t>هو جوهر البحث، حيث تقوم بتحليل البيانات أو المعلومات التي جمعتها أو من مصادر ثانوية بطريقة منهجية لاستخلاص النتائج والفرضيات</w:t>
            </w:r>
            <w:r w:rsidRPr="003A4021">
              <w:rPr>
                <w:color w:val="FF0000"/>
              </w:rPr>
              <w:t>.</w:t>
            </w:r>
          </w:p>
          <w:p w14:paraId="4E9A3190" w14:textId="77777777" w:rsidR="003A4021" w:rsidRPr="003A4021" w:rsidRDefault="003A4021" w:rsidP="003A4021">
            <w:pPr>
              <w:numPr>
                <w:ilvl w:val="0"/>
                <w:numId w:val="4"/>
              </w:numPr>
              <w:bidi/>
              <w:jc w:val="center"/>
              <w:rPr>
                <w:color w:val="FF0000"/>
              </w:rPr>
            </w:pPr>
            <w:r w:rsidRPr="003A4021">
              <w:rPr>
                <w:color w:val="FF0000"/>
                <w:rtl/>
              </w:rPr>
              <w:t>الملاحق</w:t>
            </w:r>
            <w:r w:rsidRPr="003A4021">
              <w:rPr>
                <w:color w:val="FF0000"/>
              </w:rPr>
              <w:t xml:space="preserve">: </w:t>
            </w:r>
            <w:r w:rsidRPr="003A4021">
              <w:rPr>
                <w:color w:val="FF0000"/>
                <w:rtl/>
              </w:rPr>
              <w:t>تُستخدم لعرض البيانات الأصلية أو تفاصيل إضافية مثل الجداول الكاملة، الاستبيانات، الوثائق، أو أي مواد داعمة يمكن الرجوع إليها من قبل القراء أو المراجعين</w:t>
            </w:r>
            <w:r w:rsidRPr="003A4021">
              <w:rPr>
                <w:color w:val="FF0000"/>
              </w:rPr>
              <w:t>.</w:t>
            </w:r>
          </w:p>
          <w:p w14:paraId="0C6C3995" w14:textId="77777777" w:rsidR="003A4021" w:rsidRPr="003A4021" w:rsidRDefault="003A4021" w:rsidP="003A4021">
            <w:pPr>
              <w:bidi/>
              <w:jc w:val="center"/>
              <w:rPr>
                <w:color w:val="FF0000"/>
              </w:rPr>
            </w:pPr>
            <w:r w:rsidRPr="003A4021">
              <w:rPr>
                <w:color w:val="FF0000"/>
                <w:rtl/>
              </w:rPr>
              <w:t>وجود ملاحق وتحليل متكامل يُظهر جدية البحث ويجعل النتائج أكثر موثوقية ووضوحًا، كما يساعد في توفير شفافية تامة في مصادر البيانات والمنهجية المتبعة</w:t>
            </w:r>
            <w:r w:rsidRPr="003A4021">
              <w:rPr>
                <w:color w:val="FF0000"/>
              </w:rPr>
              <w:t>.</w:t>
            </w:r>
          </w:p>
          <w:p w14:paraId="2EE9BB8F" w14:textId="77777777" w:rsidR="003A4021" w:rsidRPr="003A4021" w:rsidRDefault="003A4021" w:rsidP="003A4021">
            <w:pPr>
              <w:bidi/>
              <w:jc w:val="center"/>
              <w:rPr>
                <w:color w:val="FF0000"/>
              </w:rPr>
            </w:pPr>
            <w:r w:rsidRPr="003A4021">
              <w:rPr>
                <w:color w:val="FF0000"/>
                <w:rtl/>
              </w:rPr>
              <w:t>إذا كان بحثك يعتمد على بيانات ثانوية، فمن الضروري توضيح المصادر في الملاحق وتحليل هذه البيانات بشكل نقدي ومنهجي في جسم البحث</w:t>
            </w:r>
            <w:r w:rsidRPr="003A4021">
              <w:rPr>
                <w:color w:val="FF0000"/>
              </w:rPr>
              <w:t>.</w:t>
            </w:r>
          </w:p>
          <w:p w14:paraId="707258F4" w14:textId="77777777" w:rsidR="003A4021" w:rsidRPr="003A4021" w:rsidRDefault="003A4021" w:rsidP="003A4021">
            <w:pPr>
              <w:bidi/>
              <w:jc w:val="center"/>
              <w:rPr>
                <w:color w:val="FF0000"/>
                <w:rtl/>
              </w:rPr>
            </w:pPr>
          </w:p>
          <w:p w14:paraId="4934DE6A" w14:textId="41574BC9" w:rsidR="00072BC1" w:rsidRDefault="007B4FFF" w:rsidP="003A4021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 xml:space="preserve">لذا </w:t>
            </w:r>
            <w:r w:rsidR="00072BC1" w:rsidRPr="00F70A69">
              <w:rPr>
                <w:color w:val="FF0000"/>
                <w:rtl/>
              </w:rPr>
              <w:t>يجب ذكر الأداة التي ستعتمد عليها الباحث، سواء كانت الاستبيان أو المقابلات الشخصية أو غيرها من أدوات البحث العلمي</w:t>
            </w:r>
          </w:p>
          <w:p w14:paraId="0C455683" w14:textId="77777777" w:rsidR="00072BC1" w:rsidRPr="00F70A69" w:rsidRDefault="00072BC1" w:rsidP="00072BC1">
            <w:p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  <w:rtl/>
              </w:rPr>
              <w:t xml:space="preserve">في الدراسات التطبيقية، تُستخدم أدوات جمع البيانات بهدف </w:t>
            </w:r>
            <w:r w:rsidRPr="00F70A69">
              <w:rPr>
                <w:b/>
                <w:bCs/>
                <w:color w:val="FF0000"/>
                <w:rtl/>
              </w:rPr>
              <w:t>قياس أثر أو اختبار علاقة بين متغيرات</w:t>
            </w:r>
            <w:r w:rsidRPr="00F70A69">
              <w:rPr>
                <w:color w:val="FF0000"/>
                <w:rtl/>
              </w:rPr>
              <w:t xml:space="preserve"> في بيئة واقعية أو عملية. ويعتمد اختيار الأداة على طبيعة الدراسة (كمّية أو نوعيّة أو مختلطة)، وعلى مجتمع الدراسة وهدف الباحث</w:t>
            </w:r>
            <w:r w:rsidRPr="00F70A69">
              <w:rPr>
                <w:color w:val="FF0000"/>
              </w:rPr>
              <w:t>.</w:t>
            </w:r>
          </w:p>
          <w:p w14:paraId="5B149670" w14:textId="77777777" w:rsidR="00072BC1" w:rsidRPr="00F70A69" w:rsidRDefault="00072BC1" w:rsidP="00072BC1">
            <w:pPr>
              <w:bidi/>
              <w:jc w:val="center"/>
              <w:rPr>
                <w:b/>
                <w:bCs/>
                <w:color w:val="FF0000"/>
              </w:rPr>
            </w:pPr>
            <w:r w:rsidRPr="00F70A69">
              <w:rPr>
                <w:b/>
                <w:bCs/>
                <w:color w:val="FF0000"/>
                <w:rtl/>
              </w:rPr>
              <w:t>الأدوات الشائعة المستخدمة في الدراسات التطبيقية</w:t>
            </w:r>
            <w:r w:rsidRPr="00F70A69">
              <w:rPr>
                <w:b/>
                <w:bCs/>
                <w:color w:val="FF0000"/>
              </w:rPr>
              <w:t>:</w:t>
            </w:r>
          </w:p>
          <w:p w14:paraId="3FDC1F07" w14:textId="77777777" w:rsidR="00072BC1" w:rsidRPr="00F70A69" w:rsidRDefault="00072BC1" w:rsidP="00072BC1">
            <w:pPr>
              <w:bidi/>
              <w:jc w:val="center"/>
              <w:rPr>
                <w:b/>
                <w:bCs/>
                <w:color w:val="FF0000"/>
              </w:rPr>
            </w:pPr>
            <w:r w:rsidRPr="00F70A69">
              <w:rPr>
                <w:b/>
                <w:bCs/>
                <w:color w:val="FF0000"/>
                <w:rtl/>
              </w:rPr>
              <w:t>أولًا</w:t>
            </w:r>
            <w:r w:rsidRPr="00F70A69">
              <w:rPr>
                <w:b/>
                <w:bCs/>
                <w:color w:val="FF0000"/>
              </w:rPr>
              <w:t xml:space="preserve">: </w:t>
            </w:r>
            <w:r w:rsidRPr="00F70A69">
              <w:rPr>
                <w:b/>
                <w:bCs/>
                <w:color w:val="FF0000"/>
                <w:rtl/>
              </w:rPr>
              <w:t>الاستبيان</w:t>
            </w:r>
            <w:r w:rsidRPr="00F70A69">
              <w:rPr>
                <w:b/>
                <w:bCs/>
                <w:color w:val="FF0000"/>
              </w:rPr>
              <w:t xml:space="preserve"> (Questionnaire)</w:t>
            </w:r>
          </w:p>
          <w:p w14:paraId="7A9F2F4C" w14:textId="77777777" w:rsidR="00072BC1" w:rsidRPr="00F70A69" w:rsidRDefault="00072BC1" w:rsidP="00072BC1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  <w:rtl/>
              </w:rPr>
              <w:t>الأداة الأكثر استخدامًا في الدراسات التطبيقية خاصة عند تحليل آراء عدد كبير من الأفراد</w:t>
            </w:r>
            <w:r w:rsidRPr="00F70A69">
              <w:rPr>
                <w:color w:val="FF0000"/>
              </w:rPr>
              <w:t>.</w:t>
            </w:r>
          </w:p>
          <w:p w14:paraId="47E67C0E" w14:textId="77777777" w:rsidR="00072BC1" w:rsidRPr="00F70A69" w:rsidRDefault="00072BC1" w:rsidP="00072BC1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  <w:rtl/>
              </w:rPr>
              <w:t xml:space="preserve">تُستخدم لقياس </w:t>
            </w:r>
            <w:r w:rsidRPr="00F70A69">
              <w:rPr>
                <w:b/>
                <w:bCs/>
                <w:color w:val="FF0000"/>
                <w:rtl/>
              </w:rPr>
              <w:t>الاتجاهات، الآراء، السلوك، أو تقييم الأداء</w:t>
            </w:r>
            <w:r w:rsidRPr="00F70A69">
              <w:rPr>
                <w:color w:val="FF0000"/>
              </w:rPr>
              <w:t>.</w:t>
            </w:r>
          </w:p>
          <w:p w14:paraId="70321241" w14:textId="77777777" w:rsidR="00072BC1" w:rsidRPr="00F70A69" w:rsidRDefault="00072BC1" w:rsidP="00072BC1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  <w:rtl/>
              </w:rPr>
              <w:t>يُصمم بأسئلة مغلقة (وغالبًا باستخدام مقياس ليكرت) أو مفتوحة أحيانًا</w:t>
            </w:r>
            <w:r w:rsidRPr="00F70A69">
              <w:rPr>
                <w:color w:val="FF0000"/>
              </w:rPr>
              <w:t>.</w:t>
            </w:r>
          </w:p>
          <w:p w14:paraId="4BF33A67" w14:textId="77777777" w:rsidR="00072BC1" w:rsidRPr="00F70A69" w:rsidRDefault="00072BC1" w:rsidP="00072BC1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  <w:rtl/>
              </w:rPr>
              <w:t>مثال</w:t>
            </w:r>
            <w:r w:rsidRPr="00F70A69">
              <w:rPr>
                <w:color w:val="FF0000"/>
              </w:rPr>
              <w:t>:</w:t>
            </w:r>
          </w:p>
          <w:p w14:paraId="4D1465BF" w14:textId="77777777" w:rsidR="00072BC1" w:rsidRPr="00F70A69" w:rsidRDefault="00072BC1" w:rsidP="00072BC1">
            <w:p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</w:rPr>
              <w:t>"</w:t>
            </w:r>
            <w:r w:rsidRPr="00F70A69">
              <w:rPr>
                <w:color w:val="FF0000"/>
                <w:rtl/>
              </w:rPr>
              <w:t>استخدم الباحث استبيانًا مكوّنًا من 30 عبارة موزعة على ثلاثة محاور رئيسية لقياس أثر القيادة التحويلية على أداء الموظفين</w:t>
            </w:r>
            <w:r w:rsidRPr="00F70A69">
              <w:rPr>
                <w:color w:val="FF0000"/>
              </w:rPr>
              <w:t>."</w:t>
            </w:r>
          </w:p>
          <w:p w14:paraId="2290328B" w14:textId="77777777" w:rsidR="00072BC1" w:rsidRPr="00F70A69" w:rsidRDefault="00072BC1" w:rsidP="00072BC1">
            <w:pPr>
              <w:bidi/>
              <w:jc w:val="center"/>
              <w:rPr>
                <w:b/>
                <w:bCs/>
                <w:color w:val="FF0000"/>
              </w:rPr>
            </w:pPr>
            <w:r w:rsidRPr="00F70A69">
              <w:rPr>
                <w:b/>
                <w:bCs/>
                <w:color w:val="FF0000"/>
                <w:rtl/>
              </w:rPr>
              <w:t>ثانيًا</w:t>
            </w:r>
            <w:r w:rsidRPr="00F70A69">
              <w:rPr>
                <w:b/>
                <w:bCs/>
                <w:color w:val="FF0000"/>
              </w:rPr>
              <w:t xml:space="preserve">: </w:t>
            </w:r>
            <w:r w:rsidRPr="00F70A69">
              <w:rPr>
                <w:b/>
                <w:bCs/>
                <w:color w:val="FF0000"/>
                <w:rtl/>
              </w:rPr>
              <w:t>المقابلة</w:t>
            </w:r>
            <w:r w:rsidRPr="00F70A69">
              <w:rPr>
                <w:b/>
                <w:bCs/>
                <w:color w:val="FF0000"/>
              </w:rPr>
              <w:t xml:space="preserve"> (Interview)</w:t>
            </w:r>
          </w:p>
          <w:p w14:paraId="10EFD664" w14:textId="77777777" w:rsidR="00072BC1" w:rsidRPr="00F70A69" w:rsidRDefault="00072BC1" w:rsidP="00072BC1">
            <w:pPr>
              <w:numPr>
                <w:ilvl w:val="0"/>
                <w:numId w:val="3"/>
              </w:num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  <w:rtl/>
              </w:rPr>
              <w:lastRenderedPageBreak/>
              <w:t xml:space="preserve">تُستخدم إذا كان الهدف فهم </w:t>
            </w:r>
            <w:r w:rsidRPr="00F70A69">
              <w:rPr>
                <w:b/>
                <w:bCs/>
                <w:color w:val="FF0000"/>
                <w:rtl/>
              </w:rPr>
              <w:t>العمق أو التفاصيل</w:t>
            </w:r>
            <w:r w:rsidRPr="00F70A69">
              <w:rPr>
                <w:color w:val="FF0000"/>
                <w:rtl/>
              </w:rPr>
              <w:t xml:space="preserve"> أو عند صعوبة استخدام الاستبيان</w:t>
            </w:r>
            <w:r w:rsidRPr="00F70A69">
              <w:rPr>
                <w:color w:val="FF0000"/>
              </w:rPr>
              <w:t>.</w:t>
            </w:r>
          </w:p>
          <w:p w14:paraId="5C007046" w14:textId="77777777" w:rsidR="00072BC1" w:rsidRPr="00F70A69" w:rsidRDefault="00072BC1" w:rsidP="00072BC1">
            <w:pPr>
              <w:numPr>
                <w:ilvl w:val="0"/>
                <w:numId w:val="3"/>
              </w:num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  <w:rtl/>
              </w:rPr>
              <w:t xml:space="preserve">مفيدة في جمع </w:t>
            </w:r>
            <w:r w:rsidRPr="00F70A69">
              <w:rPr>
                <w:b/>
                <w:bCs/>
                <w:color w:val="FF0000"/>
                <w:rtl/>
              </w:rPr>
              <w:t>معلومات نوعية</w:t>
            </w:r>
            <w:r w:rsidRPr="00F70A69">
              <w:rPr>
                <w:color w:val="FF0000"/>
                <w:rtl/>
              </w:rPr>
              <w:t xml:space="preserve"> من أصحاب الخبرة أو المسؤولين</w:t>
            </w:r>
            <w:r w:rsidRPr="00F70A69">
              <w:rPr>
                <w:color w:val="FF0000"/>
              </w:rPr>
              <w:t>.</w:t>
            </w:r>
          </w:p>
          <w:p w14:paraId="17E0253E" w14:textId="77777777" w:rsidR="00072BC1" w:rsidRPr="00F70A69" w:rsidRDefault="00072BC1" w:rsidP="00072BC1">
            <w:pPr>
              <w:numPr>
                <w:ilvl w:val="0"/>
                <w:numId w:val="3"/>
              </w:num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  <w:rtl/>
              </w:rPr>
              <w:t>قد تكون فردية أو جماعية (مقابلات بؤرية)</w:t>
            </w:r>
            <w:r w:rsidRPr="00F70A69">
              <w:rPr>
                <w:color w:val="FF0000"/>
              </w:rPr>
              <w:t>.</w:t>
            </w:r>
          </w:p>
          <w:p w14:paraId="24ABC9F3" w14:textId="77777777" w:rsidR="00072BC1" w:rsidRDefault="00072BC1" w:rsidP="00072BC1">
            <w:pPr>
              <w:jc w:val="center"/>
            </w:pPr>
          </w:p>
        </w:tc>
      </w:tr>
      <w:tr w:rsidR="00D408F9" w14:paraId="23FA0B5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DDF7D67" w14:textId="77777777" w:rsidR="00D408F9" w:rsidRDefault="00D408F9" w:rsidP="00D408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61DAB541" w14:textId="77777777" w:rsidR="00D408F9" w:rsidRDefault="00D408F9" w:rsidP="00D408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E685A7A" w14:textId="77777777" w:rsidR="00D408F9" w:rsidRDefault="00D408F9" w:rsidP="00D408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63C853" w14:textId="7B1B84F4" w:rsidR="00D408F9" w:rsidRDefault="00D408F9" w:rsidP="00D408F9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4B5852E7" w14:textId="77777777" w:rsidR="00D408F9" w:rsidRDefault="00D408F9" w:rsidP="00D408F9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2308CF00" w14:textId="16715491" w:rsidR="00D408F9" w:rsidRDefault="00D408F9" w:rsidP="00D408F9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D408F9" w14:paraId="74B011A7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4A91E85D" w14:textId="77777777" w:rsidR="00D408F9" w:rsidRDefault="00D408F9" w:rsidP="00D408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A8C16DE" w14:textId="77777777" w:rsidR="00D408F9" w:rsidRDefault="00D408F9" w:rsidP="00D408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B562FBE" w14:textId="77777777" w:rsidR="00D408F9" w:rsidRDefault="00D408F9" w:rsidP="00D408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7277D8" w14:textId="501DBE4C" w:rsidR="00D408F9" w:rsidRDefault="00D408F9" w:rsidP="00D408F9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766C81EA" w14:textId="77777777" w:rsidR="00D408F9" w:rsidRPr="00D408F9" w:rsidRDefault="00D408F9" w:rsidP="00D408F9">
            <w:pPr>
              <w:bidi/>
              <w:jc w:val="center"/>
              <w:rPr>
                <w:color w:val="EE0000"/>
              </w:rPr>
            </w:pPr>
            <w:r>
              <w:t xml:space="preserve">: </w:t>
            </w:r>
            <w:r w:rsidRPr="00D408F9">
              <w:rPr>
                <w:color w:val="EE0000"/>
                <w:rtl/>
              </w:rPr>
              <w:t>يجب ذكر المراجع التي اعتمد عليها الباحث وكتابتها بأسلوب</w:t>
            </w:r>
            <w:r w:rsidRPr="00D408F9">
              <w:rPr>
                <w:color w:val="EE0000"/>
              </w:rPr>
              <w:t xml:space="preserve"> APA.</w:t>
            </w:r>
          </w:p>
          <w:p w14:paraId="7E75E10F" w14:textId="77777777" w:rsidR="00D408F9" w:rsidRPr="00D408F9" w:rsidRDefault="00D408F9" w:rsidP="00D408F9">
            <w:pPr>
              <w:bidi/>
              <w:jc w:val="center"/>
            </w:pPr>
            <w:r w:rsidRPr="00D408F9">
              <w:rPr>
                <w:color w:val="EE0000"/>
                <w:rtl/>
              </w:rPr>
              <w:t xml:space="preserve">يجب الالتزام بتوثيق جميع المراجع المستخدمة في متن البحث وفق أسلوب </w:t>
            </w:r>
            <w:r w:rsidRPr="00D408F9">
              <w:rPr>
                <w:b/>
                <w:bCs/>
                <w:color w:val="EE0000"/>
              </w:rPr>
              <w:t>APA</w:t>
            </w:r>
            <w:r w:rsidRPr="00D408F9">
              <w:rPr>
                <w:color w:val="EE0000"/>
                <w:rtl/>
              </w:rPr>
              <w:t xml:space="preserve">، مع التأكد من أن </w:t>
            </w:r>
            <w:r w:rsidRPr="00D408F9">
              <w:rPr>
                <w:b/>
                <w:bCs/>
                <w:color w:val="EE0000"/>
                <w:rtl/>
              </w:rPr>
              <w:t>عدد المراجع المذكورة في المتن يطابق تمامًا عدد المراجع المدرجة في قائمة المراجع</w:t>
            </w:r>
            <w:r w:rsidRPr="00D408F9">
              <w:rPr>
                <w:color w:val="EE0000"/>
                <w:rtl/>
              </w:rPr>
              <w:t>، بحيث لا يتم إدراج أي مرجع في القائمة لم يتم الاستشهاد به في المتن، ولا الاستشهاد بأي مرجع في المتن دون إدراجه في القائمة</w:t>
            </w:r>
            <w:r w:rsidRPr="00D408F9">
              <w:t>.</w:t>
            </w:r>
          </w:p>
          <w:p w14:paraId="3BC0F627" w14:textId="77777777" w:rsidR="00D408F9" w:rsidRDefault="00D408F9" w:rsidP="00D408F9">
            <w:pPr>
              <w:jc w:val="center"/>
            </w:pPr>
          </w:p>
        </w:tc>
      </w:tr>
      <w:tr w:rsidR="00D408F9" w14:paraId="3C54001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21A22B8E" w14:textId="77777777" w:rsidR="00D408F9" w:rsidRDefault="00D408F9" w:rsidP="00D408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87BB749" w14:textId="77777777" w:rsidR="00D408F9" w:rsidRDefault="00D408F9" w:rsidP="00D408F9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4D3335B3" w14:textId="77777777" w:rsidR="00D408F9" w:rsidRDefault="00D408F9" w:rsidP="00D408F9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656DB209" w14:textId="77777777" w:rsidR="00D408F9" w:rsidRDefault="00D408F9" w:rsidP="00D408F9">
            <w:pPr>
              <w:jc w:val="center"/>
            </w:pPr>
          </w:p>
        </w:tc>
      </w:tr>
    </w:tbl>
    <w:p w14:paraId="7D94B072" w14:textId="77777777" w:rsidR="009B618E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4C41FECC" wp14:editId="1AD8BBD7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9B618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D6BE9"/>
    <w:multiLevelType w:val="multilevel"/>
    <w:tmpl w:val="125A4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2D3B7A"/>
    <w:multiLevelType w:val="multilevel"/>
    <w:tmpl w:val="13808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A20BBF"/>
    <w:multiLevelType w:val="multilevel"/>
    <w:tmpl w:val="C4DE04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3E79DB"/>
    <w:multiLevelType w:val="multilevel"/>
    <w:tmpl w:val="0E7AA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4D03F7"/>
    <w:multiLevelType w:val="multilevel"/>
    <w:tmpl w:val="B97AF97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5E5BC4"/>
    <w:multiLevelType w:val="multilevel"/>
    <w:tmpl w:val="7A801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40633FA"/>
    <w:multiLevelType w:val="multilevel"/>
    <w:tmpl w:val="540E2BE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151A4"/>
    <w:multiLevelType w:val="multilevel"/>
    <w:tmpl w:val="7FCC2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5967C78"/>
    <w:multiLevelType w:val="multilevel"/>
    <w:tmpl w:val="9C46D0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B44994"/>
    <w:multiLevelType w:val="multilevel"/>
    <w:tmpl w:val="F1ACF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2D80C76"/>
    <w:multiLevelType w:val="multilevel"/>
    <w:tmpl w:val="96B05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A72B8C"/>
    <w:multiLevelType w:val="multilevel"/>
    <w:tmpl w:val="BD20E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86551AD"/>
    <w:multiLevelType w:val="multilevel"/>
    <w:tmpl w:val="4DF650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5FA7773"/>
    <w:multiLevelType w:val="multilevel"/>
    <w:tmpl w:val="87E01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77133424">
    <w:abstractNumId w:val="6"/>
  </w:num>
  <w:num w:numId="2" w16cid:durableId="1748573046">
    <w:abstractNumId w:val="0"/>
  </w:num>
  <w:num w:numId="3" w16cid:durableId="650597891">
    <w:abstractNumId w:val="10"/>
  </w:num>
  <w:num w:numId="4" w16cid:durableId="826821651">
    <w:abstractNumId w:val="9"/>
  </w:num>
  <w:num w:numId="5" w16cid:durableId="69232554">
    <w:abstractNumId w:val="11"/>
  </w:num>
  <w:num w:numId="6" w16cid:durableId="51738365">
    <w:abstractNumId w:val="7"/>
  </w:num>
  <w:num w:numId="7" w16cid:durableId="1614170724">
    <w:abstractNumId w:val="2"/>
  </w:num>
  <w:num w:numId="8" w16cid:durableId="1537111322">
    <w:abstractNumId w:val="3"/>
  </w:num>
  <w:num w:numId="9" w16cid:durableId="562058128">
    <w:abstractNumId w:val="8"/>
  </w:num>
  <w:num w:numId="10" w16cid:durableId="1807550329">
    <w:abstractNumId w:val="1"/>
  </w:num>
  <w:num w:numId="11" w16cid:durableId="304235663">
    <w:abstractNumId w:val="12"/>
  </w:num>
  <w:num w:numId="12" w16cid:durableId="1089232428">
    <w:abstractNumId w:val="13"/>
  </w:num>
  <w:num w:numId="13" w16cid:durableId="2137019738">
    <w:abstractNumId w:val="4"/>
  </w:num>
  <w:num w:numId="14" w16cid:durableId="8992888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18E"/>
    <w:rsid w:val="00072BC1"/>
    <w:rsid w:val="00331C40"/>
    <w:rsid w:val="003A4021"/>
    <w:rsid w:val="0053558E"/>
    <w:rsid w:val="007B4FFF"/>
    <w:rsid w:val="009B08A0"/>
    <w:rsid w:val="009B618E"/>
    <w:rsid w:val="009F56B5"/>
    <w:rsid w:val="00D408F9"/>
    <w:rsid w:val="00F30CED"/>
    <w:rsid w:val="00F53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567CB"/>
  <w15:docId w15:val="{B73B558E-6A2F-4939-A3ED-42E4A6B1F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900</Words>
  <Characters>5134</Characters>
  <Application>Microsoft Office Word</Application>
  <DocSecurity>0</DocSecurity>
  <Lines>42</Lines>
  <Paragraphs>12</Paragraphs>
  <ScaleCrop>false</ScaleCrop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11</cp:revision>
  <dcterms:created xsi:type="dcterms:W3CDTF">2025-08-10T10:57:00Z</dcterms:created>
  <dcterms:modified xsi:type="dcterms:W3CDTF">2025-08-10T11:23:00Z</dcterms:modified>
</cp:coreProperties>
</file>