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140F1" w14:textId="2589448E" w:rsidR="009B7006" w:rsidRPr="009B7006" w:rsidRDefault="009B7006" w:rsidP="001822A7">
      <w:pPr>
        <w:rPr>
          <w:rFonts w:ascii="Sakkal Majalla" w:hAnsi="Sakkal Majalla" w:cs="Sakkal Majalla"/>
          <w:sz w:val="36"/>
          <w:szCs w:val="36"/>
          <w:rtl/>
        </w:rPr>
      </w:pPr>
      <w:r w:rsidRPr="00C47D7E">
        <w:rPr>
          <w:rFonts w:ascii="Sakkal Majalla" w:hAnsi="Sakkal Majalla" w:cs="Sakkal Majalla"/>
          <w:noProof/>
          <w:sz w:val="28"/>
          <w:szCs w:val="28"/>
          <w:rtl/>
        </w:rPr>
        <w:drawing>
          <wp:anchor distT="0" distB="0" distL="114300" distR="114300" simplePos="0" relativeHeight="251659264" behindDoc="0" locked="0" layoutInCell="1" allowOverlap="1" wp14:anchorId="55899974" wp14:editId="048A0A82">
            <wp:simplePos x="0" y="0"/>
            <wp:positionH relativeFrom="margin">
              <wp:posOffset>-133350</wp:posOffset>
            </wp:positionH>
            <wp:positionV relativeFrom="margin">
              <wp:posOffset>-299720</wp:posOffset>
            </wp:positionV>
            <wp:extent cx="2762250" cy="1828800"/>
            <wp:effectExtent l="0" t="0" r="0" b="0"/>
            <wp:wrapSquare wrapText="bothSides"/>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جامعة ميد أوشن.png"/>
                    <pic:cNvPicPr/>
                  </pic:nvPicPr>
                  <pic:blipFill>
                    <a:blip r:embed="rId8">
                      <a:extLst>
                        <a:ext uri="{28A0092B-C50C-407E-A947-70E740481C1C}">
                          <a14:useLocalDpi xmlns:a14="http://schemas.microsoft.com/office/drawing/2010/main" val="0"/>
                        </a:ext>
                      </a:extLst>
                    </a:blip>
                    <a:stretch>
                      <a:fillRect/>
                    </a:stretch>
                  </pic:blipFill>
                  <pic:spPr>
                    <a:xfrm>
                      <a:off x="0" y="0"/>
                      <a:ext cx="2762250" cy="1828800"/>
                    </a:xfrm>
                    <a:prstGeom prst="rect">
                      <a:avLst/>
                    </a:prstGeom>
                  </pic:spPr>
                </pic:pic>
              </a:graphicData>
            </a:graphic>
            <wp14:sizeRelH relativeFrom="margin">
              <wp14:pctWidth>0</wp14:pctWidth>
            </wp14:sizeRelH>
            <wp14:sizeRelV relativeFrom="margin">
              <wp14:pctHeight>0</wp14:pctHeight>
            </wp14:sizeRelV>
          </wp:anchor>
        </w:drawing>
      </w:r>
      <w:r w:rsidRPr="009B7006">
        <w:rPr>
          <w:rFonts w:ascii="Sakkal Majalla" w:hAnsi="Sakkal Majalla" w:cs="Sakkal Majalla"/>
          <w:sz w:val="36"/>
          <w:szCs w:val="36"/>
          <w:rtl/>
        </w:rPr>
        <w:t>جامعة ميد أوشن</w:t>
      </w:r>
    </w:p>
    <w:p w14:paraId="40053C8F" w14:textId="1E17C1F2" w:rsidR="009B7006" w:rsidRPr="009B7006" w:rsidRDefault="009B7006" w:rsidP="001822A7">
      <w:pPr>
        <w:rPr>
          <w:rFonts w:ascii="Sakkal Majalla" w:hAnsi="Sakkal Majalla" w:cs="Sakkal Majalla"/>
          <w:sz w:val="36"/>
          <w:szCs w:val="36"/>
          <w:rtl/>
        </w:rPr>
      </w:pPr>
      <w:r w:rsidRPr="009B7006">
        <w:rPr>
          <w:rFonts w:ascii="Sakkal Majalla" w:hAnsi="Sakkal Majalla" w:cs="Sakkal Majalla"/>
          <w:sz w:val="36"/>
          <w:szCs w:val="36"/>
          <w:rtl/>
        </w:rPr>
        <w:t>كلية التسويق والإعلام</w:t>
      </w:r>
    </w:p>
    <w:p w14:paraId="23F12014" w14:textId="4A5BDB72" w:rsidR="009B7006" w:rsidRPr="009B7006" w:rsidRDefault="009B7006" w:rsidP="001822A7">
      <w:pPr>
        <w:rPr>
          <w:rFonts w:ascii="Sakkal Majalla" w:hAnsi="Sakkal Majalla" w:cs="Sakkal Majalla"/>
          <w:sz w:val="36"/>
          <w:szCs w:val="36"/>
          <w:rtl/>
        </w:rPr>
      </w:pPr>
      <w:r w:rsidRPr="009B7006">
        <w:rPr>
          <w:rFonts w:ascii="Sakkal Majalla" w:hAnsi="Sakkal Majalla" w:cs="Sakkal Majalla"/>
          <w:sz w:val="36"/>
          <w:szCs w:val="36"/>
          <w:rtl/>
        </w:rPr>
        <w:t>ماجستير الإعلام الرقمي</w:t>
      </w:r>
    </w:p>
    <w:p w14:paraId="746868D8" w14:textId="49F9B4D9" w:rsidR="009B7006" w:rsidRPr="009B7006" w:rsidRDefault="009B7006" w:rsidP="009B7006">
      <w:pPr>
        <w:rPr>
          <w:rFonts w:ascii="Sakkal Majalla" w:hAnsi="Sakkal Majalla" w:cs="Sakkal Majalla"/>
          <w:sz w:val="36"/>
          <w:szCs w:val="36"/>
          <w:rtl/>
        </w:rPr>
      </w:pPr>
    </w:p>
    <w:p w14:paraId="648B0E8B" w14:textId="77777777" w:rsidR="009B7006" w:rsidRPr="009B7006" w:rsidRDefault="009B7006" w:rsidP="009B7006">
      <w:pPr>
        <w:jc w:val="center"/>
        <w:rPr>
          <w:rFonts w:ascii="Sakkal Majalla" w:hAnsi="Sakkal Majalla" w:cs="Sakkal Majalla"/>
          <w:sz w:val="36"/>
          <w:szCs w:val="36"/>
          <w:rtl/>
        </w:rPr>
      </w:pPr>
      <w:r w:rsidRPr="009B7006">
        <w:rPr>
          <w:rFonts w:ascii="Sakkal Majalla" w:hAnsi="Sakkal Majalla" w:cs="Sakkal Majalla"/>
          <w:sz w:val="36"/>
          <w:szCs w:val="36"/>
          <w:rtl/>
        </w:rPr>
        <w:t>عنوان الرسالة</w:t>
      </w:r>
    </w:p>
    <w:p w14:paraId="45B9CFE0" w14:textId="6B74B0D5" w:rsidR="009B7006" w:rsidRPr="009B7006" w:rsidRDefault="009B7006" w:rsidP="009B7006">
      <w:pPr>
        <w:jc w:val="center"/>
        <w:rPr>
          <w:rFonts w:ascii="Sakkal Majalla" w:hAnsi="Sakkal Majalla" w:cs="Sakkal Majalla"/>
          <w:sz w:val="36"/>
          <w:szCs w:val="36"/>
          <w:rtl/>
        </w:rPr>
      </w:pPr>
      <w:r w:rsidRPr="009B7006">
        <w:rPr>
          <w:rFonts w:ascii="Sakkal Majalla" w:hAnsi="Sakkal Majalla" w:cs="Sakkal Majalla"/>
          <w:sz w:val="36"/>
          <w:szCs w:val="36"/>
          <w:rtl/>
        </w:rPr>
        <w:t>ديناميكية الخوارزميات والقيادة الرقمية في المنصات الإعلامية السعودية: دراسة ميدانية لتأثيرهما في إدارة المحتوى وصناعة القرار الإعلامي</w:t>
      </w:r>
    </w:p>
    <w:p w14:paraId="3B28E58F" w14:textId="40A9441B" w:rsidR="009B7006" w:rsidRPr="009B7006" w:rsidRDefault="009B7006" w:rsidP="009B7006">
      <w:pPr>
        <w:rPr>
          <w:rFonts w:ascii="Sakkal Majalla" w:hAnsi="Sakkal Majalla" w:cs="Sakkal Majalla"/>
          <w:sz w:val="36"/>
          <w:szCs w:val="36"/>
          <w:rtl/>
          <w:lang w:bidi="ar-EG"/>
        </w:rPr>
      </w:pPr>
    </w:p>
    <w:p w14:paraId="2AFB8082" w14:textId="0D91CE4D" w:rsidR="009B7006" w:rsidRPr="009B7006" w:rsidRDefault="009B7006" w:rsidP="009B7006">
      <w:pPr>
        <w:jc w:val="center"/>
        <w:rPr>
          <w:rFonts w:ascii="Sakkal Majalla" w:hAnsi="Sakkal Majalla" w:cs="Sakkal Majalla"/>
          <w:sz w:val="36"/>
          <w:szCs w:val="36"/>
          <w:rtl/>
        </w:rPr>
      </w:pPr>
      <w:r w:rsidRPr="009B7006">
        <w:rPr>
          <w:rFonts w:ascii="Sakkal Majalla" w:hAnsi="Sakkal Majalla" w:cs="Sakkal Majalla"/>
          <w:sz w:val="36"/>
          <w:szCs w:val="36"/>
          <w:rtl/>
        </w:rPr>
        <w:t>إعداد الطالبة:</w:t>
      </w:r>
    </w:p>
    <w:p w14:paraId="0D7DC1BD" w14:textId="16CFAF3D" w:rsidR="009B7006" w:rsidRPr="009B7006" w:rsidRDefault="009B7006" w:rsidP="009B7006">
      <w:pPr>
        <w:jc w:val="center"/>
        <w:rPr>
          <w:rFonts w:ascii="Sakkal Majalla" w:hAnsi="Sakkal Majalla" w:cs="Sakkal Majalla"/>
          <w:sz w:val="36"/>
          <w:szCs w:val="36"/>
          <w:rtl/>
        </w:rPr>
      </w:pPr>
      <w:r w:rsidRPr="009B7006">
        <w:rPr>
          <w:rFonts w:ascii="Sakkal Majalla" w:hAnsi="Sakkal Majalla" w:cs="Sakkal Majalla"/>
          <w:sz w:val="36"/>
          <w:szCs w:val="36"/>
          <w:rtl/>
        </w:rPr>
        <w:t>هاله بنت محمد عسيري</w:t>
      </w:r>
    </w:p>
    <w:p w14:paraId="2C7E2037" w14:textId="326195FE" w:rsidR="009B7006" w:rsidRPr="009B7006" w:rsidRDefault="009B7006" w:rsidP="009B7006">
      <w:pPr>
        <w:rPr>
          <w:rFonts w:ascii="Sakkal Majalla" w:hAnsi="Sakkal Majalla" w:cs="Sakkal Majalla"/>
          <w:sz w:val="36"/>
          <w:szCs w:val="36"/>
          <w:rtl/>
        </w:rPr>
      </w:pPr>
    </w:p>
    <w:p w14:paraId="7DA6AC6D" w14:textId="61D49A2F" w:rsidR="009B7006" w:rsidRPr="009B7006" w:rsidRDefault="009B7006" w:rsidP="009B7006">
      <w:pPr>
        <w:jc w:val="center"/>
        <w:rPr>
          <w:rFonts w:ascii="Sakkal Majalla" w:hAnsi="Sakkal Majalla" w:cs="Sakkal Majalla"/>
          <w:sz w:val="36"/>
          <w:szCs w:val="36"/>
          <w:rtl/>
        </w:rPr>
      </w:pPr>
      <w:r w:rsidRPr="009B7006">
        <w:rPr>
          <w:rFonts w:ascii="Sakkal Majalla" w:hAnsi="Sakkal Majalla" w:cs="Sakkal Majalla"/>
          <w:sz w:val="36"/>
          <w:szCs w:val="36"/>
          <w:rtl/>
        </w:rPr>
        <w:t>ماجستير الإعلام الرقمي</w:t>
      </w:r>
    </w:p>
    <w:p w14:paraId="7E31D89D" w14:textId="1A5582FB" w:rsidR="009B7006" w:rsidRPr="009B7006" w:rsidRDefault="009B7006" w:rsidP="009B7006">
      <w:pPr>
        <w:jc w:val="center"/>
        <w:rPr>
          <w:rFonts w:ascii="Sakkal Majalla" w:hAnsi="Sakkal Majalla" w:cs="Sakkal Majalla"/>
          <w:sz w:val="36"/>
          <w:szCs w:val="36"/>
          <w:rtl/>
        </w:rPr>
      </w:pPr>
      <w:r w:rsidRPr="009B7006">
        <w:rPr>
          <w:rFonts w:ascii="Sakkal Majalla" w:hAnsi="Sakkal Majalla" w:cs="Sakkal Majalla"/>
          <w:sz w:val="36"/>
          <w:szCs w:val="36"/>
          <w:rtl/>
        </w:rPr>
        <w:t>2026</w:t>
      </w:r>
    </w:p>
    <w:p w14:paraId="59500B86" w14:textId="40405867" w:rsidR="009B7006" w:rsidRPr="009B7006" w:rsidRDefault="009B7006" w:rsidP="009B7006">
      <w:pPr>
        <w:rPr>
          <w:rFonts w:ascii="Sakkal Majalla" w:hAnsi="Sakkal Majalla" w:cs="Sakkal Majalla"/>
          <w:sz w:val="36"/>
          <w:szCs w:val="36"/>
          <w:rtl/>
        </w:rPr>
      </w:pPr>
    </w:p>
    <w:p w14:paraId="6ED703B2" w14:textId="6B7C95D1" w:rsidR="009B7006" w:rsidRPr="009B7006" w:rsidRDefault="009B7006" w:rsidP="009B7006">
      <w:pPr>
        <w:jc w:val="center"/>
        <w:rPr>
          <w:rFonts w:ascii="Sakkal Majalla" w:hAnsi="Sakkal Majalla" w:cs="Sakkal Majalla"/>
          <w:sz w:val="36"/>
          <w:szCs w:val="36"/>
          <w:rtl/>
        </w:rPr>
      </w:pPr>
      <w:r w:rsidRPr="009B7006">
        <w:rPr>
          <w:rFonts w:ascii="Sakkal Majalla" w:hAnsi="Sakkal Majalla" w:cs="Sakkal Majalla"/>
          <w:sz w:val="36"/>
          <w:szCs w:val="36"/>
          <w:rtl/>
        </w:rPr>
        <w:t>إشراف</w:t>
      </w:r>
    </w:p>
    <w:p w14:paraId="49B5B2B5" w14:textId="117621EC" w:rsidR="009B7006" w:rsidRDefault="009B7006" w:rsidP="009B7006">
      <w:pPr>
        <w:jc w:val="center"/>
        <w:rPr>
          <w:rFonts w:ascii="Sakkal Majalla" w:hAnsi="Sakkal Majalla" w:cs="Sakkal Majalla"/>
          <w:sz w:val="36"/>
          <w:szCs w:val="36"/>
          <w:rtl/>
        </w:rPr>
      </w:pPr>
      <w:r w:rsidRPr="009B7006">
        <w:rPr>
          <w:rFonts w:ascii="Sakkal Majalla" w:hAnsi="Sakkal Majalla" w:cs="Sakkal Majalla"/>
          <w:sz w:val="36"/>
          <w:szCs w:val="36"/>
          <w:rtl/>
        </w:rPr>
        <w:t>الدكتورة: مهيتاب الرافعي</w:t>
      </w:r>
    </w:p>
    <w:p w14:paraId="0EC22675" w14:textId="77777777" w:rsidR="00925619" w:rsidRPr="00925619" w:rsidRDefault="00925619" w:rsidP="00925619">
      <w:pPr>
        <w:pStyle w:val="1"/>
        <w:jc w:val="center"/>
        <w:rPr>
          <w:rtl/>
        </w:rPr>
      </w:pPr>
      <w:bookmarkStart w:id="0" w:name="_Toc227795525"/>
      <w:r w:rsidRPr="00925619">
        <w:rPr>
          <w:rFonts w:hint="cs"/>
          <w:rtl/>
        </w:rPr>
        <w:lastRenderedPageBreak/>
        <w:t>الإهداء</w:t>
      </w:r>
      <w:r w:rsidRPr="00925619">
        <w:rPr>
          <w:rtl/>
        </w:rPr>
        <w:t>:</w:t>
      </w:r>
      <w:bookmarkEnd w:id="0"/>
    </w:p>
    <w:p w14:paraId="3A4DBE42" w14:textId="77777777" w:rsidR="00925619" w:rsidRPr="00925619" w:rsidRDefault="00925619" w:rsidP="00925619">
      <w:pPr>
        <w:jc w:val="center"/>
        <w:rPr>
          <w:rFonts w:ascii="Sakkal Majalla" w:hAnsi="Sakkal Majalla" w:cs="Sakkal Majalla"/>
          <w:sz w:val="32"/>
          <w:szCs w:val="32"/>
          <w:rtl/>
        </w:rPr>
      </w:pPr>
      <w:r w:rsidRPr="00925619">
        <w:rPr>
          <w:rFonts w:ascii="Sakkal Majalla" w:hAnsi="Sakkal Majalla" w:cs="Sakkal Majalla" w:hint="cs"/>
          <w:sz w:val="32"/>
          <w:szCs w:val="32"/>
          <w:rtl/>
        </w:rPr>
        <w:t>إلى</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روح</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والدتي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البشوشة،</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رحمها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الله،</w:t>
      </w:r>
    </w:p>
    <w:p w14:paraId="5388C5B0" w14:textId="77777777" w:rsidR="00925619" w:rsidRPr="00925619" w:rsidRDefault="00925619" w:rsidP="00925619">
      <w:pPr>
        <w:jc w:val="center"/>
        <w:rPr>
          <w:rFonts w:ascii="Sakkal Majalla" w:hAnsi="Sakkal Majalla" w:cs="Sakkal Majalla"/>
          <w:sz w:val="32"/>
          <w:szCs w:val="32"/>
          <w:rtl/>
        </w:rPr>
      </w:pPr>
      <w:r w:rsidRPr="00925619">
        <w:rPr>
          <w:rFonts w:ascii="Sakkal Majalla" w:hAnsi="Sakkal Majalla" w:cs="Sakkal Majalla" w:hint="cs"/>
          <w:sz w:val="32"/>
          <w:szCs w:val="32"/>
          <w:rtl/>
        </w:rPr>
        <w:t>التي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ما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زال</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نورها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يرافقني،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وأثرها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لا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يغيب،</w:t>
      </w:r>
    </w:p>
    <w:p w14:paraId="4114D75D" w14:textId="017F2695" w:rsidR="00925619" w:rsidRPr="00925619" w:rsidRDefault="00925619" w:rsidP="00925619">
      <w:pPr>
        <w:jc w:val="center"/>
        <w:rPr>
          <w:rFonts w:ascii="Sakkal Majalla" w:hAnsi="Sakkal Majalla" w:cs="Sakkal Majalla"/>
          <w:sz w:val="32"/>
          <w:szCs w:val="32"/>
          <w:rtl/>
        </w:rPr>
      </w:pPr>
      <w:r w:rsidRPr="00925619">
        <w:rPr>
          <w:rFonts w:ascii="Sakkal Majalla" w:hAnsi="Sakkal Majalla" w:cs="Sakkal Majalla" w:hint="cs"/>
          <w:sz w:val="32"/>
          <w:szCs w:val="32"/>
          <w:rtl/>
        </w:rPr>
        <w:t>أهدي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هذا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العمل</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ليكون لها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علما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نافعا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يُنتفع</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به</w:t>
      </w:r>
      <w:r w:rsidRPr="00925619">
        <w:rPr>
          <w:rFonts w:ascii="Sakkal Majalla" w:hAnsi="Sakkal Majalla" w:cs="Sakkal Majalla"/>
          <w:sz w:val="32"/>
          <w:szCs w:val="32"/>
          <w:rtl/>
        </w:rPr>
        <w:t>.</w:t>
      </w:r>
    </w:p>
    <w:p w14:paraId="5796F03D" w14:textId="77777777" w:rsidR="00925619" w:rsidRPr="00925619" w:rsidRDefault="00925619" w:rsidP="00925619">
      <w:pPr>
        <w:jc w:val="center"/>
        <w:rPr>
          <w:rFonts w:ascii="Sakkal Majalla" w:hAnsi="Sakkal Majalla" w:cs="Sakkal Majalla"/>
          <w:sz w:val="32"/>
          <w:szCs w:val="32"/>
          <w:rtl/>
        </w:rPr>
      </w:pPr>
    </w:p>
    <w:p w14:paraId="548B2BC0" w14:textId="77777777" w:rsidR="00925619" w:rsidRPr="00925619" w:rsidRDefault="00925619" w:rsidP="00925619">
      <w:pPr>
        <w:jc w:val="center"/>
        <w:rPr>
          <w:rFonts w:ascii="Sakkal Majalla" w:hAnsi="Sakkal Majalla" w:cs="Sakkal Majalla"/>
          <w:sz w:val="32"/>
          <w:szCs w:val="32"/>
          <w:rtl/>
        </w:rPr>
      </w:pPr>
      <w:r w:rsidRPr="00925619">
        <w:rPr>
          <w:rFonts w:ascii="Sakkal Majalla" w:hAnsi="Sakkal Majalla" w:cs="Sakkal Majalla" w:hint="cs"/>
          <w:sz w:val="32"/>
          <w:szCs w:val="32"/>
          <w:rtl/>
        </w:rPr>
        <w:t>إلى</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والدي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العظيم،</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أطال</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الله</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عمره،</w:t>
      </w:r>
    </w:p>
    <w:p w14:paraId="7A1A4B8C" w14:textId="77777777" w:rsidR="00925619" w:rsidRPr="00925619" w:rsidRDefault="00925619" w:rsidP="00925619">
      <w:pPr>
        <w:jc w:val="center"/>
        <w:rPr>
          <w:rFonts w:ascii="Sakkal Majalla" w:hAnsi="Sakkal Majalla" w:cs="Sakkal Majalla"/>
          <w:sz w:val="32"/>
          <w:szCs w:val="32"/>
          <w:rtl/>
        </w:rPr>
      </w:pPr>
      <w:r w:rsidRPr="00925619">
        <w:rPr>
          <w:rFonts w:ascii="Sakkal Majalla" w:hAnsi="Sakkal Majalla" w:cs="Sakkal Majalla" w:hint="cs"/>
          <w:sz w:val="32"/>
          <w:szCs w:val="32"/>
          <w:rtl/>
        </w:rPr>
        <w:t>سندي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الذي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لم</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يمِل،</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وظلي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الذي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لا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ينحسر</w:t>
      </w:r>
      <w:r w:rsidRPr="00925619">
        <w:rPr>
          <w:rFonts w:ascii="Sakkal Majalla" w:hAnsi="Sakkal Majalla" w:cs="Sakkal Majalla"/>
          <w:sz w:val="32"/>
          <w:szCs w:val="32"/>
          <w:rtl/>
        </w:rPr>
        <w:t>.</w:t>
      </w:r>
    </w:p>
    <w:p w14:paraId="5DD14227" w14:textId="77777777" w:rsidR="00925619" w:rsidRPr="00925619" w:rsidRDefault="00925619" w:rsidP="00925619">
      <w:pPr>
        <w:jc w:val="center"/>
        <w:rPr>
          <w:rFonts w:ascii="Sakkal Majalla" w:hAnsi="Sakkal Majalla" w:cs="Sakkal Majalla"/>
          <w:sz w:val="32"/>
          <w:szCs w:val="32"/>
          <w:rtl/>
        </w:rPr>
      </w:pPr>
    </w:p>
    <w:p w14:paraId="3FE3BB98" w14:textId="77777777" w:rsidR="00925619" w:rsidRPr="00925619" w:rsidRDefault="00925619" w:rsidP="00925619">
      <w:pPr>
        <w:jc w:val="center"/>
        <w:rPr>
          <w:rFonts w:ascii="Sakkal Majalla" w:hAnsi="Sakkal Majalla" w:cs="Sakkal Majalla"/>
          <w:sz w:val="32"/>
          <w:szCs w:val="32"/>
          <w:rtl/>
        </w:rPr>
      </w:pPr>
      <w:r w:rsidRPr="00925619">
        <w:rPr>
          <w:rFonts w:ascii="Sakkal Majalla" w:hAnsi="Sakkal Majalla" w:cs="Sakkal Majalla" w:hint="cs"/>
          <w:sz w:val="32"/>
          <w:szCs w:val="32"/>
          <w:rtl/>
        </w:rPr>
        <w:t>إلى</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أخواتي،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رفيقات</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الدرب،</w:t>
      </w:r>
    </w:p>
    <w:p w14:paraId="1EA07F80" w14:textId="77777777" w:rsidR="00925619" w:rsidRPr="00925619" w:rsidRDefault="00925619" w:rsidP="00925619">
      <w:pPr>
        <w:jc w:val="center"/>
        <w:rPr>
          <w:rFonts w:ascii="Sakkal Majalla" w:hAnsi="Sakkal Majalla" w:cs="Sakkal Majalla"/>
          <w:sz w:val="32"/>
          <w:szCs w:val="32"/>
          <w:rtl/>
        </w:rPr>
      </w:pPr>
      <w:r w:rsidRPr="00925619">
        <w:rPr>
          <w:rFonts w:ascii="Sakkal Majalla" w:hAnsi="Sakkal Majalla" w:cs="Sakkal Majalla" w:hint="cs"/>
          <w:sz w:val="32"/>
          <w:szCs w:val="32"/>
          <w:rtl/>
        </w:rPr>
        <w:t>وشركاء</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الرحلة</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في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كل</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منعطف</w:t>
      </w:r>
      <w:r w:rsidRPr="00925619">
        <w:rPr>
          <w:rFonts w:ascii="Sakkal Majalla" w:hAnsi="Sakkal Majalla" w:cs="Sakkal Majalla"/>
          <w:sz w:val="32"/>
          <w:szCs w:val="32"/>
          <w:rtl/>
        </w:rPr>
        <w:t>.</w:t>
      </w:r>
    </w:p>
    <w:p w14:paraId="0E481DB5" w14:textId="77777777" w:rsidR="00925619" w:rsidRPr="00925619" w:rsidRDefault="00925619" w:rsidP="00925619">
      <w:pPr>
        <w:jc w:val="center"/>
        <w:rPr>
          <w:rFonts w:ascii="Sakkal Majalla" w:hAnsi="Sakkal Majalla" w:cs="Sakkal Majalla"/>
          <w:sz w:val="32"/>
          <w:szCs w:val="32"/>
          <w:rtl/>
        </w:rPr>
      </w:pPr>
    </w:p>
    <w:p w14:paraId="7FA851D0" w14:textId="77777777" w:rsidR="00925619" w:rsidRPr="00925619" w:rsidRDefault="00925619" w:rsidP="00925619">
      <w:pPr>
        <w:jc w:val="center"/>
        <w:rPr>
          <w:rFonts w:ascii="Sakkal Majalla" w:hAnsi="Sakkal Majalla" w:cs="Sakkal Majalla"/>
          <w:sz w:val="32"/>
          <w:szCs w:val="32"/>
          <w:rtl/>
        </w:rPr>
      </w:pPr>
      <w:r w:rsidRPr="00925619">
        <w:rPr>
          <w:rFonts w:ascii="Sakkal Majalla" w:hAnsi="Sakkal Majalla" w:cs="Sakkal Majalla" w:hint="cs"/>
          <w:sz w:val="32"/>
          <w:szCs w:val="32"/>
          <w:rtl/>
        </w:rPr>
        <w:t>إلى</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ملاكيّ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الصغيرين،</w:t>
      </w:r>
    </w:p>
    <w:p w14:paraId="77578714" w14:textId="77777777" w:rsidR="00925619" w:rsidRPr="00925619" w:rsidRDefault="00925619" w:rsidP="00925619">
      <w:pPr>
        <w:jc w:val="center"/>
        <w:rPr>
          <w:rFonts w:ascii="Sakkal Majalla" w:hAnsi="Sakkal Majalla" w:cs="Sakkal Majalla"/>
          <w:sz w:val="32"/>
          <w:szCs w:val="32"/>
          <w:rtl/>
        </w:rPr>
      </w:pPr>
      <w:r w:rsidRPr="00925619">
        <w:rPr>
          <w:rFonts w:ascii="Sakkal Majalla" w:hAnsi="Sakkal Majalla" w:cs="Sakkal Majalla" w:hint="cs"/>
          <w:sz w:val="32"/>
          <w:szCs w:val="32"/>
          <w:rtl/>
        </w:rPr>
        <w:t>الذين</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أبتسم</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كلما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رأيت</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في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عيونهم</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ثقة</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بي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ودعما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لا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ينضب</w:t>
      </w:r>
      <w:r w:rsidRPr="00925619">
        <w:rPr>
          <w:rFonts w:ascii="Sakkal Majalla" w:hAnsi="Sakkal Majalla" w:cs="Sakkal Majalla"/>
          <w:sz w:val="32"/>
          <w:szCs w:val="32"/>
          <w:rtl/>
        </w:rPr>
        <w:t>.</w:t>
      </w:r>
    </w:p>
    <w:p w14:paraId="73E60778" w14:textId="77777777" w:rsidR="00925619" w:rsidRPr="00925619" w:rsidRDefault="00925619" w:rsidP="00925619">
      <w:pPr>
        <w:jc w:val="center"/>
        <w:rPr>
          <w:rFonts w:ascii="Sakkal Majalla" w:hAnsi="Sakkal Majalla" w:cs="Sakkal Majalla"/>
          <w:sz w:val="32"/>
          <w:szCs w:val="32"/>
          <w:rtl/>
        </w:rPr>
      </w:pPr>
    </w:p>
    <w:p w14:paraId="5AB97483" w14:textId="77777777" w:rsidR="00925619" w:rsidRPr="00925619" w:rsidRDefault="00925619" w:rsidP="00925619">
      <w:pPr>
        <w:jc w:val="center"/>
        <w:rPr>
          <w:rFonts w:ascii="Sakkal Majalla" w:hAnsi="Sakkal Majalla" w:cs="Sakkal Majalla"/>
          <w:sz w:val="32"/>
          <w:szCs w:val="32"/>
          <w:rtl/>
        </w:rPr>
      </w:pPr>
      <w:r w:rsidRPr="00925619">
        <w:rPr>
          <w:rFonts w:ascii="Sakkal Majalla" w:hAnsi="Sakkal Majalla" w:cs="Sakkal Majalla" w:hint="cs"/>
          <w:sz w:val="32"/>
          <w:szCs w:val="32"/>
          <w:rtl/>
        </w:rPr>
        <w:t>إلى</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دكتورتي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المشرفة،</w:t>
      </w:r>
    </w:p>
    <w:p w14:paraId="17B7B16A" w14:textId="77777777" w:rsidR="00925619" w:rsidRPr="00925619" w:rsidRDefault="00925619" w:rsidP="00925619">
      <w:pPr>
        <w:jc w:val="center"/>
        <w:rPr>
          <w:rFonts w:ascii="Sakkal Majalla" w:hAnsi="Sakkal Majalla" w:cs="Sakkal Majalla"/>
          <w:sz w:val="32"/>
          <w:szCs w:val="32"/>
          <w:rtl/>
        </w:rPr>
      </w:pPr>
      <w:r w:rsidRPr="00925619">
        <w:rPr>
          <w:rFonts w:ascii="Sakkal Majalla" w:hAnsi="Sakkal Majalla" w:cs="Sakkal Majalla" w:hint="cs"/>
          <w:sz w:val="32"/>
          <w:szCs w:val="32"/>
          <w:rtl/>
        </w:rPr>
        <w:t>التي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أنارت</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لي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طريق</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البحث</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بعلمها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وتوجيهها</w:t>
      </w:r>
      <w:r w:rsidRPr="00925619">
        <w:rPr>
          <w:rFonts w:ascii="Sakkal Majalla" w:hAnsi="Sakkal Majalla" w:cs="Sakkal Majalla"/>
          <w:sz w:val="32"/>
          <w:szCs w:val="32"/>
          <w:rtl/>
        </w:rPr>
        <w:t>.</w:t>
      </w:r>
    </w:p>
    <w:p w14:paraId="7D1DF197" w14:textId="77777777" w:rsidR="00925619" w:rsidRPr="00925619" w:rsidRDefault="00925619" w:rsidP="00925619">
      <w:pPr>
        <w:jc w:val="center"/>
        <w:rPr>
          <w:rFonts w:ascii="Sakkal Majalla" w:hAnsi="Sakkal Majalla" w:cs="Sakkal Majalla"/>
          <w:sz w:val="32"/>
          <w:szCs w:val="32"/>
          <w:rtl/>
        </w:rPr>
      </w:pPr>
    </w:p>
    <w:p w14:paraId="00CA3601" w14:textId="77777777" w:rsidR="00925619" w:rsidRPr="00925619" w:rsidRDefault="00925619" w:rsidP="00925619">
      <w:pPr>
        <w:jc w:val="center"/>
        <w:rPr>
          <w:rFonts w:ascii="Sakkal Majalla" w:hAnsi="Sakkal Majalla" w:cs="Sakkal Majalla"/>
          <w:sz w:val="32"/>
          <w:szCs w:val="32"/>
          <w:rtl/>
        </w:rPr>
      </w:pPr>
      <w:r w:rsidRPr="00925619">
        <w:rPr>
          <w:rFonts w:ascii="Sakkal Majalla" w:hAnsi="Sakkal Majalla" w:cs="Sakkal Majalla" w:hint="cs"/>
          <w:sz w:val="32"/>
          <w:szCs w:val="32"/>
          <w:rtl/>
        </w:rPr>
        <w:t>وإلى</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كل</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من</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مرّ</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في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حياتي،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وترك</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أثرًا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طيبا،</w:t>
      </w:r>
    </w:p>
    <w:p w14:paraId="068B7315" w14:textId="6886797C" w:rsidR="009B7006" w:rsidRPr="00925619" w:rsidRDefault="00925619" w:rsidP="00925619">
      <w:pPr>
        <w:jc w:val="center"/>
        <w:rPr>
          <w:rFonts w:ascii="Sakkal Majalla" w:hAnsi="Sakkal Majalla" w:cs="Sakkal Majalla"/>
          <w:sz w:val="32"/>
          <w:szCs w:val="32"/>
          <w:rtl/>
        </w:rPr>
      </w:pPr>
      <w:r w:rsidRPr="00925619">
        <w:rPr>
          <w:rFonts w:ascii="Sakkal Majalla" w:hAnsi="Sakkal Majalla" w:cs="Sakkal Majalla" w:hint="cs"/>
          <w:sz w:val="32"/>
          <w:szCs w:val="32"/>
          <w:rtl/>
        </w:rPr>
        <w:t>وأسهم</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في</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إنجاز</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هذه</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الرسالة</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علميًا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أو</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نفسيا</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أو</w:t>
      </w:r>
      <w:r w:rsidRPr="00925619">
        <w:rPr>
          <w:rFonts w:ascii="Sakkal Majalla" w:hAnsi="Sakkal Majalla" w:cs="Sakkal Majalla"/>
          <w:sz w:val="32"/>
          <w:szCs w:val="32"/>
          <w:rtl/>
        </w:rPr>
        <w:t xml:space="preserve"> </w:t>
      </w:r>
      <w:r w:rsidRPr="00925619">
        <w:rPr>
          <w:rFonts w:ascii="Sakkal Majalla" w:hAnsi="Sakkal Majalla" w:cs="Sakkal Majalla" w:hint="cs"/>
          <w:sz w:val="32"/>
          <w:szCs w:val="32"/>
          <w:rtl/>
        </w:rPr>
        <w:t>معنويا</w:t>
      </w:r>
      <w:r w:rsidRPr="00925619">
        <w:rPr>
          <w:rFonts w:ascii="Sakkal Majalla" w:hAnsi="Sakkal Majalla" w:cs="Sakkal Majalla"/>
          <w:sz w:val="32"/>
          <w:szCs w:val="32"/>
          <w:rtl/>
        </w:rPr>
        <w:t>.</w:t>
      </w:r>
    </w:p>
    <w:sdt>
      <w:sdtPr>
        <w:rPr>
          <w:rFonts w:asciiTheme="minorHAnsi" w:eastAsiaTheme="minorHAnsi" w:hAnsiTheme="minorHAnsi" w:cstheme="minorBidi"/>
          <w:color w:val="auto"/>
          <w:kern w:val="2"/>
          <w:sz w:val="24"/>
          <w:szCs w:val="24"/>
          <w:lang w:val="ar-SA"/>
          <w14:ligatures w14:val="standardContextual"/>
        </w:rPr>
        <w:id w:val="868424920"/>
        <w:docPartObj>
          <w:docPartGallery w:val="Table of Contents"/>
          <w:docPartUnique/>
        </w:docPartObj>
      </w:sdtPr>
      <w:sdtEndPr>
        <w:rPr>
          <w:lang w:val="en-US"/>
        </w:rPr>
      </w:sdtEndPr>
      <w:sdtContent>
        <w:p w14:paraId="11D56588" w14:textId="72B80D45" w:rsidR="00B27D76" w:rsidRDefault="00B27D76">
          <w:pPr>
            <w:pStyle w:val="aa"/>
          </w:pPr>
          <w:r>
            <w:rPr>
              <w:lang w:val="ar-SA"/>
            </w:rPr>
            <w:t>جدول المحتويات</w:t>
          </w:r>
        </w:p>
        <w:p w14:paraId="22F377F0" w14:textId="616C5CC1" w:rsidR="00F50BAC" w:rsidRDefault="00B27D76">
          <w:pPr>
            <w:pStyle w:val="10"/>
            <w:tabs>
              <w:tab w:val="right" w:leader="dot" w:pos="9350"/>
            </w:tabs>
            <w:rPr>
              <w:rFonts w:eastAsiaTheme="minorEastAsia"/>
              <w:noProof/>
              <w:rtl/>
            </w:rPr>
          </w:pPr>
          <w:r>
            <w:fldChar w:fldCharType="begin"/>
          </w:r>
          <w:r>
            <w:instrText xml:space="preserve"> TOC \o "1-3" \h \z \u </w:instrText>
          </w:r>
          <w:r>
            <w:fldChar w:fldCharType="separate"/>
          </w:r>
          <w:hyperlink w:anchor="_Toc227795525" w:history="1">
            <w:r w:rsidR="00F50BAC" w:rsidRPr="000B2D29">
              <w:rPr>
                <w:rStyle w:val="Hyperlink"/>
                <w:rFonts w:hint="eastAsia"/>
                <w:noProof/>
                <w:rtl/>
              </w:rPr>
              <w:t>الإهداء</w:t>
            </w:r>
            <w:r w:rsidR="00F50BAC" w:rsidRPr="000B2D29">
              <w:rPr>
                <w:rStyle w:val="Hyperlink"/>
                <w:noProof/>
                <w:rtl/>
              </w:rPr>
              <w:t>:</w:t>
            </w:r>
            <w:r w:rsidR="00F50BAC">
              <w:rPr>
                <w:noProof/>
                <w:webHidden/>
                <w:rtl/>
              </w:rPr>
              <w:tab/>
            </w:r>
            <w:r w:rsidR="00F50BAC">
              <w:rPr>
                <w:rStyle w:val="Hyperlink"/>
                <w:noProof/>
                <w:rtl/>
              </w:rPr>
              <w:fldChar w:fldCharType="begin"/>
            </w:r>
            <w:r w:rsidR="00F50BAC">
              <w:rPr>
                <w:noProof/>
                <w:webHidden/>
                <w:rtl/>
              </w:rPr>
              <w:instrText xml:space="preserve"> </w:instrText>
            </w:r>
            <w:r w:rsidR="00F50BAC">
              <w:rPr>
                <w:noProof/>
                <w:webHidden/>
              </w:rPr>
              <w:instrText>PAGEREF</w:instrText>
            </w:r>
            <w:r w:rsidR="00F50BAC">
              <w:rPr>
                <w:noProof/>
                <w:webHidden/>
                <w:rtl/>
              </w:rPr>
              <w:instrText xml:space="preserve"> _</w:instrText>
            </w:r>
            <w:r w:rsidR="00F50BAC">
              <w:rPr>
                <w:noProof/>
                <w:webHidden/>
              </w:rPr>
              <w:instrText>Toc227795525 \h</w:instrText>
            </w:r>
            <w:r w:rsidR="00F50BAC">
              <w:rPr>
                <w:noProof/>
                <w:webHidden/>
                <w:rtl/>
              </w:rPr>
              <w:instrText xml:space="preserve"> </w:instrText>
            </w:r>
            <w:r w:rsidR="00F50BAC">
              <w:rPr>
                <w:rStyle w:val="Hyperlink"/>
                <w:noProof/>
                <w:rtl/>
              </w:rPr>
            </w:r>
            <w:r w:rsidR="00F50BAC">
              <w:rPr>
                <w:rStyle w:val="Hyperlink"/>
                <w:noProof/>
                <w:rtl/>
              </w:rPr>
              <w:fldChar w:fldCharType="separate"/>
            </w:r>
            <w:r w:rsidR="00F50BAC">
              <w:rPr>
                <w:noProof/>
                <w:webHidden/>
                <w:rtl/>
              </w:rPr>
              <w:t>2</w:t>
            </w:r>
            <w:r w:rsidR="00F50BAC">
              <w:rPr>
                <w:rStyle w:val="Hyperlink"/>
                <w:noProof/>
                <w:rtl/>
              </w:rPr>
              <w:fldChar w:fldCharType="end"/>
            </w:r>
          </w:hyperlink>
        </w:p>
        <w:p w14:paraId="714CE908" w14:textId="50179E3E" w:rsidR="00F50BAC" w:rsidRDefault="00F50BAC">
          <w:pPr>
            <w:pStyle w:val="10"/>
            <w:tabs>
              <w:tab w:val="right" w:leader="dot" w:pos="9350"/>
            </w:tabs>
            <w:rPr>
              <w:rFonts w:eastAsiaTheme="minorEastAsia"/>
              <w:noProof/>
              <w:rtl/>
            </w:rPr>
          </w:pPr>
          <w:hyperlink w:anchor="_Toc227795526" w:history="1">
            <w:r w:rsidRPr="000B2D29">
              <w:rPr>
                <w:rStyle w:val="Hyperlink"/>
                <w:rFonts w:hint="eastAsia"/>
                <w:noProof/>
                <w:rtl/>
              </w:rPr>
              <w:t>قائمة</w:t>
            </w:r>
            <w:r w:rsidRPr="000B2D29">
              <w:rPr>
                <w:rStyle w:val="Hyperlink"/>
                <w:noProof/>
                <w:rtl/>
              </w:rPr>
              <w:t xml:space="preserve"> </w:t>
            </w:r>
            <w:r w:rsidRPr="000B2D29">
              <w:rPr>
                <w:rStyle w:val="Hyperlink"/>
                <w:rFonts w:hint="eastAsia"/>
                <w:noProof/>
                <w:rtl/>
              </w:rPr>
              <w:t>الجداول</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Toc227795526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2E94D69D" w14:textId="6E953021" w:rsidR="00F50BAC" w:rsidRDefault="00F50BAC">
          <w:pPr>
            <w:pStyle w:val="10"/>
            <w:tabs>
              <w:tab w:val="right" w:leader="dot" w:pos="9350"/>
            </w:tabs>
            <w:rPr>
              <w:rFonts w:eastAsiaTheme="minorEastAsia"/>
              <w:noProof/>
              <w:rtl/>
            </w:rPr>
          </w:pPr>
          <w:hyperlink w:anchor="_Toc227795527" w:history="1">
            <w:r w:rsidRPr="000B2D29">
              <w:rPr>
                <w:rStyle w:val="Hyperlink"/>
                <w:rFonts w:hint="eastAsia"/>
                <w:noProof/>
                <w:rtl/>
              </w:rPr>
              <w:t>قائمة</w:t>
            </w:r>
            <w:r w:rsidRPr="000B2D29">
              <w:rPr>
                <w:rStyle w:val="Hyperlink"/>
                <w:noProof/>
                <w:rtl/>
              </w:rPr>
              <w:t xml:space="preserve"> </w:t>
            </w:r>
            <w:r w:rsidRPr="000B2D29">
              <w:rPr>
                <w:rStyle w:val="Hyperlink"/>
                <w:rFonts w:hint="eastAsia"/>
                <w:noProof/>
                <w:rtl/>
              </w:rPr>
              <w:t>الاشكال</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Toc227795527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1EF9FE82" w14:textId="5F4EE39E" w:rsidR="00F50BAC" w:rsidRDefault="00F50BAC">
          <w:pPr>
            <w:pStyle w:val="10"/>
            <w:tabs>
              <w:tab w:val="right" w:leader="dot" w:pos="9350"/>
            </w:tabs>
            <w:rPr>
              <w:rFonts w:eastAsiaTheme="minorEastAsia"/>
              <w:noProof/>
              <w:rtl/>
            </w:rPr>
          </w:pPr>
          <w:hyperlink w:anchor="_Toc227795528" w:history="1">
            <w:r w:rsidRPr="000B2D29">
              <w:rPr>
                <w:rStyle w:val="Hyperlink"/>
                <w:rFonts w:hint="eastAsia"/>
                <w:noProof/>
                <w:rtl/>
                <w:lang w:bidi="ar-EG"/>
              </w:rPr>
              <w:t>قائمة</w:t>
            </w:r>
            <w:r w:rsidRPr="000B2D29">
              <w:rPr>
                <w:rStyle w:val="Hyperlink"/>
                <w:noProof/>
                <w:rtl/>
                <w:lang w:bidi="ar-EG"/>
              </w:rPr>
              <w:t xml:space="preserve"> </w:t>
            </w:r>
            <w:r w:rsidRPr="000B2D29">
              <w:rPr>
                <w:rStyle w:val="Hyperlink"/>
                <w:rFonts w:hint="eastAsia"/>
                <w:noProof/>
                <w:rtl/>
                <w:lang w:bidi="ar-EG"/>
              </w:rPr>
              <w:t>الملاحق</w:t>
            </w:r>
            <w:r w:rsidRPr="000B2D29">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Toc227795528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77A580EA" w14:textId="57980608" w:rsidR="00F50BAC" w:rsidRDefault="00F50BAC">
          <w:pPr>
            <w:pStyle w:val="10"/>
            <w:tabs>
              <w:tab w:val="right" w:leader="dot" w:pos="9350"/>
            </w:tabs>
            <w:rPr>
              <w:rFonts w:eastAsiaTheme="minorEastAsia"/>
              <w:noProof/>
              <w:rtl/>
            </w:rPr>
          </w:pPr>
          <w:hyperlink w:anchor="_Toc227795529" w:history="1">
            <w:r w:rsidRPr="000B2D29">
              <w:rPr>
                <w:rStyle w:val="Hyperlink"/>
                <w:rFonts w:hint="eastAsia"/>
                <w:noProof/>
                <w:rtl/>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Toc227795529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234F79FC" w14:textId="0396EEE3" w:rsidR="00F50BAC" w:rsidRDefault="00F50BAC">
          <w:pPr>
            <w:pStyle w:val="10"/>
            <w:tabs>
              <w:tab w:val="right" w:leader="dot" w:pos="9350"/>
            </w:tabs>
            <w:rPr>
              <w:rFonts w:eastAsiaTheme="minorEastAsia"/>
              <w:noProof/>
              <w:rtl/>
            </w:rPr>
          </w:pPr>
          <w:hyperlink w:anchor="_Toc227795530" w:history="1">
            <w:r w:rsidRPr="000B2D29">
              <w:rPr>
                <w:rStyle w:val="Hyperlink"/>
                <w:noProof/>
                <w:lang w:bidi="ar-EG"/>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Toc227795530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3B077E75" w14:textId="3CE338B4" w:rsidR="00F50BAC" w:rsidRDefault="00F50BAC">
          <w:pPr>
            <w:pStyle w:val="10"/>
            <w:tabs>
              <w:tab w:val="right" w:leader="dot" w:pos="9350"/>
            </w:tabs>
            <w:rPr>
              <w:rFonts w:eastAsiaTheme="minorEastAsia"/>
              <w:noProof/>
              <w:rtl/>
            </w:rPr>
          </w:pPr>
          <w:hyperlink w:anchor="_Toc227795531" w:history="1">
            <w:r w:rsidRPr="000B2D29">
              <w:rPr>
                <w:rStyle w:val="Hyperlink"/>
                <w:rFonts w:hint="eastAsia"/>
                <w:noProof/>
                <w:rtl/>
              </w:rPr>
              <w:t>الفصل</w:t>
            </w:r>
            <w:r w:rsidRPr="000B2D29">
              <w:rPr>
                <w:rStyle w:val="Hyperlink"/>
                <w:noProof/>
                <w:rtl/>
              </w:rPr>
              <w:t xml:space="preserve"> </w:t>
            </w:r>
            <w:r w:rsidRPr="000B2D29">
              <w:rPr>
                <w:rStyle w:val="Hyperlink"/>
                <w:rFonts w:hint="eastAsia"/>
                <w:noProof/>
                <w:rtl/>
              </w:rPr>
              <w:t>الأول</w:t>
            </w:r>
            <w:r w:rsidRPr="000B2D29">
              <w:rPr>
                <w:rStyle w:val="Hyperlink"/>
                <w:noProof/>
                <w:rtl/>
              </w:rPr>
              <w:t xml:space="preserve">: </w:t>
            </w:r>
            <w:r w:rsidRPr="000B2D29">
              <w:rPr>
                <w:rStyle w:val="Hyperlink"/>
                <w:rFonts w:hint="eastAsia"/>
                <w:noProof/>
                <w:rtl/>
              </w:rPr>
              <w:t>الإطار</w:t>
            </w:r>
            <w:r w:rsidRPr="000B2D29">
              <w:rPr>
                <w:rStyle w:val="Hyperlink"/>
                <w:noProof/>
                <w:rtl/>
              </w:rPr>
              <w:t xml:space="preserve"> </w:t>
            </w:r>
            <w:r w:rsidRPr="000B2D29">
              <w:rPr>
                <w:rStyle w:val="Hyperlink"/>
                <w:rFonts w:hint="eastAsia"/>
                <w:noProof/>
                <w:rtl/>
              </w:rPr>
              <w:t>المنهجي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Toc227795531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298B140A" w14:textId="392E01A4" w:rsidR="00F50BAC" w:rsidRDefault="00F50BAC">
          <w:pPr>
            <w:pStyle w:val="20"/>
            <w:tabs>
              <w:tab w:val="right" w:leader="dot" w:pos="9350"/>
            </w:tabs>
            <w:rPr>
              <w:noProof/>
              <w:rtl/>
            </w:rPr>
          </w:pPr>
          <w:hyperlink w:anchor="_Toc227795532" w:history="1">
            <w:r w:rsidRPr="000B2D29">
              <w:rPr>
                <w:rStyle w:val="Hyperlink"/>
                <w:rFonts w:hint="eastAsia"/>
                <w:noProof/>
                <w:rtl/>
              </w:rPr>
              <w:t>المقدمة</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Toc227795532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578C8CB0" w14:textId="1E8BD5E5" w:rsidR="00F50BAC" w:rsidRDefault="00F50BAC">
          <w:pPr>
            <w:pStyle w:val="20"/>
            <w:tabs>
              <w:tab w:val="right" w:leader="dot" w:pos="9350"/>
            </w:tabs>
            <w:rPr>
              <w:noProof/>
              <w:rtl/>
            </w:rPr>
          </w:pPr>
          <w:hyperlink w:anchor="_Toc227795533" w:history="1">
            <w:r w:rsidRPr="000B2D29">
              <w:rPr>
                <w:rStyle w:val="Hyperlink"/>
                <w:rFonts w:hint="eastAsia"/>
                <w:noProof/>
                <w:rtl/>
              </w:rPr>
              <w:t>مشكلة</w:t>
            </w:r>
            <w:r w:rsidRPr="000B2D29">
              <w:rPr>
                <w:rStyle w:val="Hyperlink"/>
                <w:noProof/>
                <w:rtl/>
              </w:rPr>
              <w:t xml:space="preserve"> </w:t>
            </w:r>
            <w:r w:rsidRPr="000B2D29">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Toc227795533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45FE1999" w14:textId="191D5FF3" w:rsidR="00F50BAC" w:rsidRDefault="00F50BAC">
          <w:pPr>
            <w:pStyle w:val="20"/>
            <w:tabs>
              <w:tab w:val="right" w:leader="dot" w:pos="9350"/>
            </w:tabs>
            <w:rPr>
              <w:noProof/>
              <w:rtl/>
            </w:rPr>
          </w:pPr>
          <w:hyperlink w:anchor="_Toc227795534" w:history="1">
            <w:r w:rsidRPr="000B2D29">
              <w:rPr>
                <w:rStyle w:val="Hyperlink"/>
                <w:rFonts w:hint="eastAsia"/>
                <w:noProof/>
                <w:rtl/>
              </w:rPr>
              <w:t>تساؤلات</w:t>
            </w:r>
            <w:r w:rsidRPr="000B2D29">
              <w:rPr>
                <w:rStyle w:val="Hyperlink"/>
                <w:noProof/>
                <w:rtl/>
              </w:rPr>
              <w:t xml:space="preserve"> </w:t>
            </w:r>
            <w:r w:rsidRPr="000B2D29">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Toc227795534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4028DE5F" w14:textId="1219B467" w:rsidR="00F50BAC" w:rsidRDefault="00F50BAC">
          <w:pPr>
            <w:pStyle w:val="20"/>
            <w:tabs>
              <w:tab w:val="right" w:leader="dot" w:pos="9350"/>
            </w:tabs>
            <w:rPr>
              <w:noProof/>
              <w:rtl/>
            </w:rPr>
          </w:pPr>
          <w:hyperlink w:anchor="_Toc227795535" w:history="1">
            <w:r w:rsidRPr="000B2D29">
              <w:rPr>
                <w:rStyle w:val="Hyperlink"/>
                <w:rFonts w:hint="eastAsia"/>
                <w:noProof/>
                <w:rtl/>
              </w:rPr>
              <w:t>أهداف</w:t>
            </w:r>
            <w:r w:rsidRPr="000B2D29">
              <w:rPr>
                <w:rStyle w:val="Hyperlink"/>
                <w:noProof/>
                <w:rtl/>
              </w:rPr>
              <w:t xml:space="preserve"> </w:t>
            </w:r>
            <w:r w:rsidRPr="000B2D29">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Toc227795535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7AE7A98A" w14:textId="210C6842" w:rsidR="00F50BAC" w:rsidRDefault="00F50BAC">
          <w:pPr>
            <w:pStyle w:val="20"/>
            <w:tabs>
              <w:tab w:val="right" w:leader="dot" w:pos="9350"/>
            </w:tabs>
            <w:rPr>
              <w:noProof/>
              <w:rtl/>
            </w:rPr>
          </w:pPr>
          <w:hyperlink w:anchor="_Toc227795536" w:history="1">
            <w:r w:rsidRPr="000B2D29">
              <w:rPr>
                <w:rStyle w:val="Hyperlink"/>
                <w:rFonts w:hint="eastAsia"/>
                <w:noProof/>
                <w:rtl/>
              </w:rPr>
              <w:t>فرضيات</w:t>
            </w:r>
            <w:r w:rsidRPr="000B2D29">
              <w:rPr>
                <w:rStyle w:val="Hyperlink"/>
                <w:noProof/>
                <w:rtl/>
              </w:rPr>
              <w:t xml:space="preserve"> </w:t>
            </w:r>
            <w:r w:rsidRPr="000B2D29">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Toc227795536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24601AD4" w14:textId="01BE25BF" w:rsidR="00F50BAC" w:rsidRDefault="00F50BAC">
          <w:pPr>
            <w:pStyle w:val="20"/>
            <w:tabs>
              <w:tab w:val="right" w:leader="dot" w:pos="9350"/>
            </w:tabs>
            <w:rPr>
              <w:noProof/>
              <w:rtl/>
            </w:rPr>
          </w:pPr>
          <w:hyperlink w:anchor="_Toc227795537" w:history="1">
            <w:r w:rsidRPr="000B2D29">
              <w:rPr>
                <w:rStyle w:val="Hyperlink"/>
                <w:rFonts w:hint="eastAsia"/>
                <w:noProof/>
                <w:rtl/>
              </w:rPr>
              <w:t>أهمية</w:t>
            </w:r>
            <w:r w:rsidRPr="000B2D29">
              <w:rPr>
                <w:rStyle w:val="Hyperlink"/>
                <w:noProof/>
                <w:rtl/>
              </w:rPr>
              <w:t xml:space="preserve"> </w:t>
            </w:r>
            <w:r w:rsidRPr="000B2D29">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Toc227795537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5F20F0F" w14:textId="74E4D35F" w:rsidR="00F50BAC" w:rsidRDefault="00F50BAC">
          <w:pPr>
            <w:pStyle w:val="20"/>
            <w:tabs>
              <w:tab w:val="right" w:leader="dot" w:pos="9350"/>
            </w:tabs>
            <w:rPr>
              <w:noProof/>
              <w:rtl/>
            </w:rPr>
          </w:pPr>
          <w:hyperlink w:anchor="_Toc227795538" w:history="1">
            <w:r w:rsidRPr="000B2D29">
              <w:rPr>
                <w:rStyle w:val="Hyperlink"/>
                <w:rFonts w:hint="eastAsia"/>
                <w:noProof/>
                <w:rtl/>
              </w:rPr>
              <w:t>مفاهيم</w:t>
            </w:r>
            <w:r w:rsidRPr="000B2D29">
              <w:rPr>
                <w:rStyle w:val="Hyperlink"/>
                <w:noProof/>
                <w:rtl/>
              </w:rPr>
              <w:t xml:space="preserve"> </w:t>
            </w:r>
            <w:r w:rsidRPr="000B2D29">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Toc227795538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02387657" w14:textId="22D5FBB2" w:rsidR="00F50BAC" w:rsidRDefault="00F50BAC">
          <w:pPr>
            <w:pStyle w:val="10"/>
            <w:tabs>
              <w:tab w:val="right" w:leader="dot" w:pos="9350"/>
            </w:tabs>
            <w:rPr>
              <w:rFonts w:eastAsiaTheme="minorEastAsia"/>
              <w:noProof/>
              <w:rtl/>
            </w:rPr>
          </w:pPr>
          <w:hyperlink w:anchor="_Toc227795539" w:history="1">
            <w:r w:rsidRPr="000B2D29">
              <w:rPr>
                <w:rStyle w:val="Hyperlink"/>
                <w:rFonts w:hint="eastAsia"/>
                <w:noProof/>
                <w:rtl/>
              </w:rPr>
              <w:t>الدراسات</w:t>
            </w:r>
            <w:r w:rsidRPr="000B2D29">
              <w:rPr>
                <w:rStyle w:val="Hyperlink"/>
                <w:noProof/>
                <w:rtl/>
              </w:rPr>
              <w:t xml:space="preserve"> </w:t>
            </w:r>
            <w:r w:rsidRPr="000B2D29">
              <w:rPr>
                <w:rStyle w:val="Hyperlink"/>
                <w:rFonts w:hint="eastAsia"/>
                <w:noProof/>
                <w:rtl/>
              </w:rPr>
              <w:t>السابقة</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Toc227795539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4B208A72" w14:textId="6D0D65ED" w:rsidR="00F50BAC" w:rsidRDefault="00F50BAC">
          <w:pPr>
            <w:pStyle w:val="10"/>
            <w:tabs>
              <w:tab w:val="right" w:leader="dot" w:pos="9350"/>
            </w:tabs>
            <w:rPr>
              <w:rFonts w:eastAsiaTheme="minorEastAsia"/>
              <w:noProof/>
              <w:rtl/>
            </w:rPr>
          </w:pPr>
          <w:hyperlink w:anchor="_Toc227795540" w:history="1">
            <w:r w:rsidRPr="000B2D29">
              <w:rPr>
                <w:rStyle w:val="Hyperlink"/>
                <w:rFonts w:hint="eastAsia"/>
                <w:noProof/>
                <w:rtl/>
              </w:rPr>
              <w:t>الفصل</w:t>
            </w:r>
            <w:r w:rsidRPr="000B2D29">
              <w:rPr>
                <w:rStyle w:val="Hyperlink"/>
                <w:noProof/>
                <w:rtl/>
              </w:rPr>
              <w:t xml:space="preserve"> </w:t>
            </w:r>
            <w:r w:rsidRPr="000B2D29">
              <w:rPr>
                <w:rStyle w:val="Hyperlink"/>
                <w:rFonts w:hint="eastAsia"/>
                <w:noProof/>
                <w:rtl/>
              </w:rPr>
              <w:t>الثاني</w:t>
            </w:r>
            <w:r w:rsidRPr="000B2D29">
              <w:rPr>
                <w:rStyle w:val="Hyperlink"/>
                <w:noProof/>
                <w:rtl/>
              </w:rPr>
              <w:t xml:space="preserve">: </w:t>
            </w:r>
            <w:r w:rsidRPr="000B2D29">
              <w:rPr>
                <w:rStyle w:val="Hyperlink"/>
                <w:rFonts w:hint="eastAsia"/>
                <w:noProof/>
                <w:rtl/>
              </w:rPr>
              <w:t>المتغير</w:t>
            </w:r>
            <w:r w:rsidRPr="000B2D29">
              <w:rPr>
                <w:rStyle w:val="Hyperlink"/>
                <w:noProof/>
                <w:rtl/>
              </w:rPr>
              <w:t xml:space="preserve"> </w:t>
            </w:r>
            <w:r w:rsidRPr="000B2D29">
              <w:rPr>
                <w:rStyle w:val="Hyperlink"/>
                <w:rFonts w:hint="eastAsia"/>
                <w:noProof/>
                <w:rtl/>
              </w:rPr>
              <w:t>الأول</w:t>
            </w:r>
            <w:r w:rsidRPr="000B2D29">
              <w:rPr>
                <w:rStyle w:val="Hyperlink"/>
                <w:noProof/>
                <w:rtl/>
              </w:rPr>
              <w:t xml:space="preserve"> </w:t>
            </w:r>
            <w:r w:rsidRPr="000B2D29">
              <w:rPr>
                <w:rStyle w:val="Hyperlink"/>
                <w:rFonts w:hint="eastAsia"/>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Toc227795540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3A6C2304" w14:textId="08FBEFA0" w:rsidR="00F50BAC" w:rsidRDefault="00F50BAC">
          <w:pPr>
            <w:pStyle w:val="20"/>
            <w:tabs>
              <w:tab w:val="right" w:leader="dot" w:pos="9350"/>
            </w:tabs>
            <w:rPr>
              <w:noProof/>
              <w:rtl/>
            </w:rPr>
          </w:pPr>
          <w:hyperlink w:anchor="_Toc227795541" w:history="1">
            <w:r w:rsidRPr="000B2D29">
              <w:rPr>
                <w:rStyle w:val="Hyperlink"/>
                <w:rFonts w:hint="eastAsia"/>
                <w:noProof/>
                <w:rtl/>
              </w:rPr>
              <w:t>مقدمة</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Toc227795541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618814A3" w14:textId="44EB2233" w:rsidR="00F50BAC" w:rsidRDefault="00F50BAC">
          <w:pPr>
            <w:pStyle w:val="20"/>
            <w:tabs>
              <w:tab w:val="right" w:leader="dot" w:pos="9350"/>
            </w:tabs>
            <w:rPr>
              <w:noProof/>
              <w:rtl/>
            </w:rPr>
          </w:pPr>
          <w:hyperlink w:anchor="_Toc227795542" w:history="1">
            <w:r w:rsidRPr="000B2D29">
              <w:rPr>
                <w:rStyle w:val="Hyperlink"/>
                <w:rFonts w:hint="eastAsia"/>
                <w:noProof/>
                <w:rtl/>
              </w:rPr>
              <w:t>مفهوم</w:t>
            </w:r>
            <w:r w:rsidRPr="000B2D29">
              <w:rPr>
                <w:rStyle w:val="Hyperlink"/>
                <w:noProof/>
                <w:rtl/>
              </w:rPr>
              <w:t xml:space="preserve"> </w:t>
            </w:r>
            <w:r w:rsidRPr="000B2D29">
              <w:rPr>
                <w:rStyle w:val="Hyperlink"/>
                <w:rFonts w:hint="eastAsia"/>
                <w:noProof/>
                <w:rtl/>
              </w:rPr>
              <w:t>خوارزميات</w:t>
            </w:r>
            <w:r w:rsidRPr="000B2D29">
              <w:rPr>
                <w:rStyle w:val="Hyperlink"/>
                <w:noProof/>
                <w:rtl/>
              </w:rPr>
              <w:t xml:space="preserve"> </w:t>
            </w:r>
            <w:r w:rsidRPr="000B2D29">
              <w:rPr>
                <w:rStyle w:val="Hyperlink"/>
                <w:rFonts w:hint="eastAsia"/>
                <w:noProof/>
                <w:rtl/>
              </w:rPr>
              <w:t>الإعلام</w:t>
            </w:r>
            <w:r w:rsidRPr="000B2D29">
              <w:rPr>
                <w:rStyle w:val="Hyperlink"/>
                <w:noProof/>
                <w:rtl/>
              </w:rPr>
              <w:t xml:space="preserve"> </w:t>
            </w:r>
            <w:r w:rsidRPr="000B2D29">
              <w:rPr>
                <w:rStyle w:val="Hyperlink"/>
                <w:rFonts w:hint="eastAsia"/>
                <w:noProof/>
                <w:rtl/>
              </w:rPr>
              <w:t>الرقمي</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Toc227795542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3C8C964B" w14:textId="0D68D1CD" w:rsidR="00F50BAC" w:rsidRDefault="00F50BAC">
          <w:pPr>
            <w:pStyle w:val="20"/>
            <w:tabs>
              <w:tab w:val="right" w:leader="dot" w:pos="9350"/>
            </w:tabs>
            <w:rPr>
              <w:noProof/>
              <w:rtl/>
            </w:rPr>
          </w:pPr>
          <w:hyperlink w:anchor="_Toc227795543" w:history="1">
            <w:r w:rsidRPr="000B2D29">
              <w:rPr>
                <w:rStyle w:val="Hyperlink"/>
                <w:rFonts w:hint="eastAsia"/>
                <w:noProof/>
                <w:rtl/>
              </w:rPr>
              <w:t>نشأة</w:t>
            </w:r>
            <w:r w:rsidRPr="000B2D29">
              <w:rPr>
                <w:rStyle w:val="Hyperlink"/>
                <w:noProof/>
                <w:rtl/>
              </w:rPr>
              <w:t xml:space="preserve"> </w:t>
            </w:r>
            <w:r w:rsidRPr="000B2D29">
              <w:rPr>
                <w:rStyle w:val="Hyperlink"/>
                <w:rFonts w:hint="eastAsia"/>
                <w:noProof/>
                <w:rtl/>
              </w:rPr>
              <w:t>وتطور</w:t>
            </w:r>
            <w:r w:rsidRPr="000B2D29">
              <w:rPr>
                <w:rStyle w:val="Hyperlink"/>
                <w:noProof/>
                <w:rtl/>
              </w:rPr>
              <w:t xml:space="preserve"> </w:t>
            </w:r>
            <w:r w:rsidRPr="000B2D29">
              <w:rPr>
                <w:rStyle w:val="Hyperlink"/>
                <w:rFonts w:hint="eastAsia"/>
                <w:noProof/>
                <w:rtl/>
              </w:rPr>
              <w:t>الخوارزميات</w:t>
            </w:r>
            <w:r w:rsidRPr="000B2D29">
              <w:rPr>
                <w:rStyle w:val="Hyperlink"/>
                <w:noProof/>
                <w:rtl/>
              </w:rPr>
              <w:t xml:space="preserve"> </w:t>
            </w:r>
            <w:r w:rsidRPr="000B2D29">
              <w:rPr>
                <w:rStyle w:val="Hyperlink"/>
                <w:rFonts w:hint="eastAsia"/>
                <w:noProof/>
                <w:rtl/>
              </w:rPr>
              <w:t>في</w:t>
            </w:r>
            <w:r w:rsidRPr="000B2D29">
              <w:rPr>
                <w:rStyle w:val="Hyperlink"/>
                <w:noProof/>
                <w:rtl/>
              </w:rPr>
              <w:t xml:space="preserve"> </w:t>
            </w:r>
            <w:r w:rsidRPr="000B2D29">
              <w:rPr>
                <w:rStyle w:val="Hyperlink"/>
                <w:rFonts w:hint="eastAsia"/>
                <w:noProof/>
                <w:rtl/>
              </w:rPr>
              <w:t>الإعلام</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Toc227795543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786E965B" w14:textId="43FC5940" w:rsidR="00F50BAC" w:rsidRDefault="00F50BAC">
          <w:pPr>
            <w:pStyle w:val="20"/>
            <w:tabs>
              <w:tab w:val="right" w:leader="dot" w:pos="9350"/>
            </w:tabs>
            <w:rPr>
              <w:noProof/>
              <w:rtl/>
            </w:rPr>
          </w:pPr>
          <w:hyperlink w:anchor="_Toc227795544" w:history="1">
            <w:r w:rsidRPr="000B2D29">
              <w:rPr>
                <w:rStyle w:val="Hyperlink"/>
                <w:rFonts w:hint="eastAsia"/>
                <w:noProof/>
                <w:rtl/>
              </w:rPr>
              <w:t>خصائص</w:t>
            </w:r>
            <w:r w:rsidRPr="000B2D29">
              <w:rPr>
                <w:rStyle w:val="Hyperlink"/>
                <w:noProof/>
                <w:rtl/>
              </w:rPr>
              <w:t xml:space="preserve"> </w:t>
            </w:r>
            <w:r w:rsidRPr="000B2D29">
              <w:rPr>
                <w:rStyle w:val="Hyperlink"/>
                <w:rFonts w:hint="eastAsia"/>
                <w:noProof/>
                <w:rtl/>
              </w:rPr>
              <w:t>الخوارزميات</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Toc227795544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458B1C77" w14:textId="5F15F808" w:rsidR="00F50BAC" w:rsidRDefault="00F50BAC">
          <w:pPr>
            <w:pStyle w:val="20"/>
            <w:tabs>
              <w:tab w:val="right" w:leader="dot" w:pos="9350"/>
            </w:tabs>
            <w:rPr>
              <w:noProof/>
              <w:rtl/>
            </w:rPr>
          </w:pPr>
          <w:hyperlink w:anchor="_Toc227795545" w:history="1">
            <w:r w:rsidRPr="000B2D29">
              <w:rPr>
                <w:rStyle w:val="Hyperlink"/>
                <w:rFonts w:hint="eastAsia"/>
                <w:noProof/>
                <w:rtl/>
              </w:rPr>
              <w:t>أنواع</w:t>
            </w:r>
            <w:r w:rsidRPr="000B2D29">
              <w:rPr>
                <w:rStyle w:val="Hyperlink"/>
                <w:noProof/>
                <w:rtl/>
              </w:rPr>
              <w:t xml:space="preserve"> </w:t>
            </w:r>
            <w:r w:rsidRPr="000B2D29">
              <w:rPr>
                <w:rStyle w:val="Hyperlink"/>
                <w:rFonts w:hint="eastAsia"/>
                <w:noProof/>
                <w:rtl/>
              </w:rPr>
              <w:t>خوارزميات</w:t>
            </w:r>
            <w:r w:rsidRPr="000B2D29">
              <w:rPr>
                <w:rStyle w:val="Hyperlink"/>
                <w:noProof/>
                <w:rtl/>
              </w:rPr>
              <w:t xml:space="preserve"> </w:t>
            </w:r>
            <w:r w:rsidRPr="000B2D29">
              <w:rPr>
                <w:rStyle w:val="Hyperlink"/>
                <w:rFonts w:hint="eastAsia"/>
                <w:noProof/>
                <w:rtl/>
              </w:rPr>
              <w:t>الوسائط</w:t>
            </w:r>
            <w:r w:rsidRPr="000B2D29">
              <w:rPr>
                <w:rStyle w:val="Hyperlink"/>
                <w:noProof/>
                <w:rtl/>
              </w:rPr>
              <w:t xml:space="preserve"> </w:t>
            </w:r>
            <w:r w:rsidRPr="000B2D29">
              <w:rPr>
                <w:rStyle w:val="Hyperlink"/>
                <w:rFonts w:hint="eastAsia"/>
                <w:noProof/>
                <w:rtl/>
              </w:rPr>
              <w:t>الرقمية</w:t>
            </w:r>
            <w:r w:rsidRPr="000B2D29">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Toc227795545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04CFE15E" w14:textId="6FAB0ACE" w:rsidR="00F50BAC" w:rsidRDefault="00F50BAC">
          <w:pPr>
            <w:pStyle w:val="20"/>
            <w:tabs>
              <w:tab w:val="right" w:leader="dot" w:pos="9350"/>
            </w:tabs>
            <w:rPr>
              <w:noProof/>
              <w:rtl/>
            </w:rPr>
          </w:pPr>
          <w:hyperlink w:anchor="_Toc227795546" w:history="1">
            <w:r w:rsidRPr="000B2D29">
              <w:rPr>
                <w:rStyle w:val="Hyperlink"/>
                <w:rFonts w:hint="eastAsia"/>
                <w:noProof/>
                <w:rtl/>
              </w:rPr>
              <w:t>آليات</w:t>
            </w:r>
            <w:r w:rsidRPr="000B2D29">
              <w:rPr>
                <w:rStyle w:val="Hyperlink"/>
                <w:noProof/>
                <w:rtl/>
              </w:rPr>
              <w:t xml:space="preserve"> </w:t>
            </w:r>
            <w:r w:rsidRPr="000B2D29">
              <w:rPr>
                <w:rStyle w:val="Hyperlink"/>
                <w:rFonts w:hint="eastAsia"/>
                <w:noProof/>
                <w:rtl/>
              </w:rPr>
              <w:t>عمل</w:t>
            </w:r>
            <w:r w:rsidRPr="000B2D29">
              <w:rPr>
                <w:rStyle w:val="Hyperlink"/>
                <w:noProof/>
                <w:rtl/>
              </w:rPr>
              <w:t xml:space="preserve"> </w:t>
            </w:r>
            <w:r w:rsidRPr="000B2D29">
              <w:rPr>
                <w:rStyle w:val="Hyperlink"/>
                <w:rFonts w:hint="eastAsia"/>
                <w:noProof/>
                <w:rtl/>
              </w:rPr>
              <w:t>الخوارزميات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Toc227795546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36058859" w14:textId="6210C47E" w:rsidR="00F50BAC" w:rsidRDefault="00F50BAC">
          <w:pPr>
            <w:pStyle w:val="20"/>
            <w:tabs>
              <w:tab w:val="right" w:leader="dot" w:pos="9350"/>
            </w:tabs>
            <w:rPr>
              <w:noProof/>
              <w:rtl/>
            </w:rPr>
          </w:pPr>
          <w:hyperlink w:anchor="_Toc227795547" w:history="1">
            <w:r w:rsidRPr="000B2D29">
              <w:rPr>
                <w:rStyle w:val="Hyperlink"/>
                <w:rFonts w:hint="eastAsia"/>
                <w:noProof/>
                <w:rtl/>
              </w:rPr>
              <w:t>دور</w:t>
            </w:r>
            <w:r w:rsidRPr="000B2D29">
              <w:rPr>
                <w:rStyle w:val="Hyperlink"/>
                <w:noProof/>
                <w:rtl/>
              </w:rPr>
              <w:t xml:space="preserve"> </w:t>
            </w:r>
            <w:r w:rsidRPr="000B2D29">
              <w:rPr>
                <w:rStyle w:val="Hyperlink"/>
                <w:rFonts w:hint="eastAsia"/>
                <w:noProof/>
                <w:rtl/>
              </w:rPr>
              <w:t>الخوارزميات</w:t>
            </w:r>
            <w:r w:rsidRPr="000B2D29">
              <w:rPr>
                <w:rStyle w:val="Hyperlink"/>
                <w:noProof/>
                <w:rtl/>
              </w:rPr>
              <w:t xml:space="preserve"> </w:t>
            </w:r>
            <w:r w:rsidRPr="000B2D29">
              <w:rPr>
                <w:rStyle w:val="Hyperlink"/>
                <w:rFonts w:hint="eastAsia"/>
                <w:noProof/>
                <w:rtl/>
              </w:rPr>
              <w:t>في</w:t>
            </w:r>
            <w:r w:rsidRPr="000B2D29">
              <w:rPr>
                <w:rStyle w:val="Hyperlink"/>
                <w:noProof/>
                <w:rtl/>
              </w:rPr>
              <w:t xml:space="preserve"> </w:t>
            </w:r>
            <w:r w:rsidRPr="000B2D29">
              <w:rPr>
                <w:rStyle w:val="Hyperlink"/>
                <w:rFonts w:hint="eastAsia"/>
                <w:noProof/>
                <w:rtl/>
              </w:rPr>
              <w:t>الإعلام</w:t>
            </w:r>
            <w:r w:rsidRPr="000B2D29">
              <w:rPr>
                <w:rStyle w:val="Hyperlink"/>
                <w:noProof/>
                <w:rtl/>
              </w:rPr>
              <w:t xml:space="preserve"> </w:t>
            </w:r>
            <w:r w:rsidRPr="000B2D29">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Toc227795547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0D4C96D3" w14:textId="47484BD6" w:rsidR="00F50BAC" w:rsidRDefault="00F50BAC">
          <w:pPr>
            <w:pStyle w:val="20"/>
            <w:tabs>
              <w:tab w:val="right" w:leader="dot" w:pos="9350"/>
            </w:tabs>
            <w:rPr>
              <w:noProof/>
              <w:rtl/>
            </w:rPr>
          </w:pPr>
          <w:hyperlink w:anchor="_Toc227795548" w:history="1">
            <w:r w:rsidRPr="000B2D29">
              <w:rPr>
                <w:rStyle w:val="Hyperlink"/>
                <w:rFonts w:hint="eastAsia"/>
                <w:noProof/>
                <w:rtl/>
              </w:rPr>
              <w:t>مزايا</w:t>
            </w:r>
            <w:r w:rsidRPr="000B2D29">
              <w:rPr>
                <w:rStyle w:val="Hyperlink"/>
                <w:noProof/>
                <w:rtl/>
              </w:rPr>
              <w:t xml:space="preserve"> </w:t>
            </w:r>
            <w:r w:rsidRPr="000B2D29">
              <w:rPr>
                <w:rStyle w:val="Hyperlink"/>
                <w:rFonts w:hint="eastAsia"/>
                <w:noProof/>
                <w:rtl/>
              </w:rPr>
              <w:t>خوارزميات</w:t>
            </w:r>
            <w:r w:rsidRPr="000B2D29">
              <w:rPr>
                <w:rStyle w:val="Hyperlink"/>
                <w:noProof/>
                <w:rtl/>
              </w:rPr>
              <w:t xml:space="preserve"> </w:t>
            </w:r>
            <w:r w:rsidRPr="000B2D29">
              <w:rPr>
                <w:rStyle w:val="Hyperlink"/>
                <w:rFonts w:hint="eastAsia"/>
                <w:noProof/>
                <w:rtl/>
              </w:rPr>
              <w:t>الوسائط</w:t>
            </w:r>
            <w:r w:rsidRPr="000B2D29">
              <w:rPr>
                <w:rStyle w:val="Hyperlink"/>
                <w:noProof/>
                <w:rtl/>
              </w:rPr>
              <w:t xml:space="preserve"> </w:t>
            </w:r>
            <w:r w:rsidRPr="000B2D29">
              <w:rPr>
                <w:rStyle w:val="Hyperlink"/>
                <w:rFonts w:hint="eastAsia"/>
                <w:noProof/>
                <w:rtl/>
              </w:rPr>
              <w:t>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Toc227795548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4E42E3FC" w14:textId="72054176" w:rsidR="00F50BAC" w:rsidRDefault="00F50BAC">
          <w:pPr>
            <w:pStyle w:val="20"/>
            <w:tabs>
              <w:tab w:val="right" w:leader="dot" w:pos="9350"/>
            </w:tabs>
            <w:rPr>
              <w:noProof/>
              <w:rtl/>
            </w:rPr>
          </w:pPr>
          <w:hyperlink w:anchor="_Toc227795549" w:history="1">
            <w:r w:rsidRPr="000B2D29">
              <w:rPr>
                <w:rStyle w:val="Hyperlink"/>
                <w:rFonts w:hint="eastAsia"/>
                <w:noProof/>
                <w:rtl/>
              </w:rPr>
              <w:t>تحديات</w:t>
            </w:r>
            <w:r w:rsidRPr="000B2D29">
              <w:rPr>
                <w:rStyle w:val="Hyperlink"/>
                <w:noProof/>
                <w:rtl/>
              </w:rPr>
              <w:t xml:space="preserve"> </w:t>
            </w:r>
            <w:r w:rsidRPr="000B2D29">
              <w:rPr>
                <w:rStyle w:val="Hyperlink"/>
                <w:rFonts w:hint="eastAsia"/>
                <w:noProof/>
                <w:rtl/>
              </w:rPr>
              <w:t>وعيوب</w:t>
            </w:r>
            <w:r w:rsidRPr="000B2D29">
              <w:rPr>
                <w:rStyle w:val="Hyperlink"/>
                <w:noProof/>
                <w:rtl/>
              </w:rPr>
              <w:t xml:space="preserve"> </w:t>
            </w:r>
            <w:r w:rsidRPr="000B2D29">
              <w:rPr>
                <w:rStyle w:val="Hyperlink"/>
                <w:rFonts w:hint="eastAsia"/>
                <w:noProof/>
                <w:rtl/>
              </w:rPr>
              <w:t>خوارزميات</w:t>
            </w:r>
            <w:r w:rsidRPr="000B2D29">
              <w:rPr>
                <w:rStyle w:val="Hyperlink"/>
                <w:noProof/>
                <w:rtl/>
              </w:rPr>
              <w:t xml:space="preserve"> </w:t>
            </w:r>
            <w:r w:rsidRPr="000B2D29">
              <w:rPr>
                <w:rStyle w:val="Hyperlink"/>
                <w:rFonts w:hint="eastAsia"/>
                <w:noProof/>
                <w:rtl/>
              </w:rPr>
              <w:t>الوسائط</w:t>
            </w:r>
            <w:r w:rsidRPr="000B2D29">
              <w:rPr>
                <w:rStyle w:val="Hyperlink"/>
                <w:noProof/>
                <w:rtl/>
              </w:rPr>
              <w:t xml:space="preserve"> </w:t>
            </w:r>
            <w:r w:rsidRPr="000B2D29">
              <w:rPr>
                <w:rStyle w:val="Hyperlink"/>
                <w:rFonts w:hint="eastAsia"/>
                <w:noProof/>
                <w:rtl/>
              </w:rPr>
              <w:t>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Toc227795549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77311163" w14:textId="67B6D298" w:rsidR="00F50BAC" w:rsidRDefault="00F50BAC">
          <w:pPr>
            <w:pStyle w:val="20"/>
            <w:tabs>
              <w:tab w:val="right" w:leader="dot" w:pos="9350"/>
            </w:tabs>
            <w:rPr>
              <w:noProof/>
              <w:rtl/>
            </w:rPr>
          </w:pPr>
          <w:hyperlink w:anchor="_Toc227795550" w:history="1">
            <w:r w:rsidRPr="000B2D29">
              <w:rPr>
                <w:rStyle w:val="Hyperlink"/>
                <w:rFonts w:hint="eastAsia"/>
                <w:noProof/>
                <w:rtl/>
              </w:rPr>
              <w:t>استخدام</w:t>
            </w:r>
            <w:r w:rsidRPr="000B2D29">
              <w:rPr>
                <w:rStyle w:val="Hyperlink"/>
                <w:noProof/>
                <w:rtl/>
              </w:rPr>
              <w:t xml:space="preserve"> </w:t>
            </w:r>
            <w:r w:rsidRPr="000B2D29">
              <w:rPr>
                <w:rStyle w:val="Hyperlink"/>
                <w:rFonts w:hint="eastAsia"/>
                <w:noProof/>
                <w:rtl/>
              </w:rPr>
              <w:t>الخوارزميات</w:t>
            </w:r>
            <w:r w:rsidRPr="000B2D29">
              <w:rPr>
                <w:rStyle w:val="Hyperlink"/>
                <w:noProof/>
                <w:rtl/>
              </w:rPr>
              <w:t xml:space="preserve"> </w:t>
            </w:r>
            <w:r w:rsidRPr="000B2D29">
              <w:rPr>
                <w:rStyle w:val="Hyperlink"/>
                <w:rFonts w:hint="eastAsia"/>
                <w:noProof/>
                <w:rtl/>
              </w:rPr>
              <w:t>في</w:t>
            </w:r>
            <w:r w:rsidRPr="000B2D29">
              <w:rPr>
                <w:rStyle w:val="Hyperlink"/>
                <w:noProof/>
                <w:rtl/>
              </w:rPr>
              <w:t xml:space="preserve"> </w:t>
            </w:r>
            <w:r w:rsidRPr="000B2D29">
              <w:rPr>
                <w:rStyle w:val="Hyperlink"/>
                <w:rFonts w:hint="eastAsia"/>
                <w:noProof/>
                <w:rtl/>
              </w:rPr>
              <w:t>منصات</w:t>
            </w:r>
            <w:r w:rsidRPr="000B2D29">
              <w:rPr>
                <w:rStyle w:val="Hyperlink"/>
                <w:noProof/>
                <w:rtl/>
              </w:rPr>
              <w:t xml:space="preserve"> </w:t>
            </w:r>
            <w:r w:rsidRPr="000B2D29">
              <w:rPr>
                <w:rStyle w:val="Hyperlink"/>
                <w:rFonts w:hint="eastAsia"/>
                <w:noProof/>
                <w:rtl/>
              </w:rPr>
              <w:t>الإعلام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Toc227795550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3074F0D0" w14:textId="59586F24" w:rsidR="00F50BAC" w:rsidRDefault="00F50BAC">
          <w:pPr>
            <w:pStyle w:val="20"/>
            <w:tabs>
              <w:tab w:val="right" w:leader="dot" w:pos="9350"/>
            </w:tabs>
            <w:rPr>
              <w:noProof/>
              <w:rtl/>
            </w:rPr>
          </w:pPr>
          <w:hyperlink w:anchor="_Toc227795551" w:history="1">
            <w:r w:rsidRPr="000B2D29">
              <w:rPr>
                <w:rStyle w:val="Hyperlink"/>
                <w:rFonts w:hint="eastAsia"/>
                <w:noProof/>
                <w:rtl/>
              </w:rPr>
              <w:t>علاقة</w:t>
            </w:r>
            <w:r w:rsidRPr="000B2D29">
              <w:rPr>
                <w:rStyle w:val="Hyperlink"/>
                <w:noProof/>
                <w:rtl/>
              </w:rPr>
              <w:t xml:space="preserve"> </w:t>
            </w:r>
            <w:r w:rsidRPr="000B2D29">
              <w:rPr>
                <w:rStyle w:val="Hyperlink"/>
                <w:rFonts w:hint="eastAsia"/>
                <w:noProof/>
                <w:rtl/>
              </w:rPr>
              <w:t>المتغير</w:t>
            </w:r>
            <w:r w:rsidRPr="000B2D29">
              <w:rPr>
                <w:rStyle w:val="Hyperlink"/>
                <w:noProof/>
                <w:rtl/>
              </w:rPr>
              <w:t xml:space="preserve"> </w:t>
            </w:r>
            <w:r w:rsidRPr="000B2D29">
              <w:rPr>
                <w:rStyle w:val="Hyperlink"/>
                <w:rFonts w:hint="eastAsia"/>
                <w:noProof/>
                <w:rtl/>
              </w:rPr>
              <w:t>بالدراسة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Toc227795551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11471A21" w14:textId="6AD64E78" w:rsidR="00F50BAC" w:rsidRDefault="00F50BAC">
          <w:pPr>
            <w:pStyle w:val="10"/>
            <w:tabs>
              <w:tab w:val="right" w:leader="dot" w:pos="9350"/>
            </w:tabs>
            <w:rPr>
              <w:rFonts w:eastAsiaTheme="minorEastAsia"/>
              <w:noProof/>
              <w:rtl/>
            </w:rPr>
          </w:pPr>
          <w:hyperlink w:anchor="_Toc227795552" w:history="1">
            <w:r w:rsidRPr="000B2D29">
              <w:rPr>
                <w:rStyle w:val="Hyperlink"/>
                <w:rFonts w:hint="eastAsia"/>
                <w:noProof/>
                <w:rtl/>
              </w:rPr>
              <w:t>الفصل</w:t>
            </w:r>
            <w:r w:rsidRPr="000B2D29">
              <w:rPr>
                <w:rStyle w:val="Hyperlink"/>
                <w:noProof/>
                <w:rtl/>
              </w:rPr>
              <w:t xml:space="preserve"> </w:t>
            </w:r>
            <w:r w:rsidRPr="000B2D29">
              <w:rPr>
                <w:rStyle w:val="Hyperlink"/>
                <w:rFonts w:hint="eastAsia"/>
                <w:noProof/>
                <w:rtl/>
              </w:rPr>
              <w:t>الثالث</w:t>
            </w:r>
            <w:r w:rsidRPr="000B2D29">
              <w:rPr>
                <w:rStyle w:val="Hyperlink"/>
                <w:noProof/>
                <w:rtl/>
              </w:rPr>
              <w:t xml:space="preserve">: </w:t>
            </w:r>
            <w:r w:rsidRPr="000B2D29">
              <w:rPr>
                <w:rStyle w:val="Hyperlink"/>
                <w:rFonts w:hint="eastAsia"/>
                <w:noProof/>
                <w:rtl/>
              </w:rPr>
              <w:t>المتغير</w:t>
            </w:r>
            <w:r w:rsidRPr="000B2D29">
              <w:rPr>
                <w:rStyle w:val="Hyperlink"/>
                <w:noProof/>
                <w:rtl/>
              </w:rPr>
              <w:t xml:space="preserve"> </w:t>
            </w:r>
            <w:r w:rsidRPr="000B2D29">
              <w:rPr>
                <w:rStyle w:val="Hyperlink"/>
                <w:rFonts w:hint="eastAsia"/>
                <w:noProof/>
                <w:rtl/>
              </w:rPr>
              <w:t>الثاني</w:t>
            </w:r>
            <w:r w:rsidRPr="000B2D29">
              <w:rPr>
                <w:rStyle w:val="Hyperlink"/>
                <w:noProof/>
                <w:rtl/>
              </w:rPr>
              <w:t xml:space="preserve"> </w:t>
            </w:r>
            <w:r w:rsidRPr="000B2D29">
              <w:rPr>
                <w:rStyle w:val="Hyperlink"/>
                <w:rFonts w:hint="eastAsia"/>
                <w:noProof/>
                <w:rtl/>
              </w:rPr>
              <w:t>للدراسة</w:t>
            </w:r>
            <w:r w:rsidRPr="000B2D29">
              <w:rPr>
                <w:rStyle w:val="Hyperlink"/>
                <w:noProof/>
                <w:rtl/>
              </w:rPr>
              <w:t xml:space="preserve"> </w:t>
            </w:r>
            <w:r w:rsidRPr="000B2D29">
              <w:rPr>
                <w:rStyle w:val="Hyperlink"/>
                <w:rFonts w:hint="eastAsia"/>
                <w:noProof/>
                <w:rtl/>
              </w:rPr>
              <w:t>والعلاقة</w:t>
            </w:r>
            <w:r w:rsidRPr="000B2D29">
              <w:rPr>
                <w:rStyle w:val="Hyperlink"/>
                <w:noProof/>
                <w:rtl/>
              </w:rPr>
              <w:t xml:space="preserve"> </w:t>
            </w:r>
            <w:r w:rsidRPr="000B2D29">
              <w:rPr>
                <w:rStyle w:val="Hyperlink"/>
                <w:rFonts w:hint="eastAsia"/>
                <w:noProof/>
                <w:rtl/>
              </w:rPr>
              <w:t>بينهم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Toc227795552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6FC23129" w14:textId="55748B4F" w:rsidR="00F50BAC" w:rsidRDefault="00F50BAC">
          <w:pPr>
            <w:pStyle w:val="20"/>
            <w:tabs>
              <w:tab w:val="right" w:leader="dot" w:pos="9350"/>
            </w:tabs>
            <w:rPr>
              <w:noProof/>
              <w:rtl/>
            </w:rPr>
          </w:pPr>
          <w:hyperlink w:anchor="_Toc227795553" w:history="1">
            <w:r w:rsidRPr="000B2D29">
              <w:rPr>
                <w:rStyle w:val="Hyperlink"/>
                <w:rFonts w:hint="eastAsia"/>
                <w:noProof/>
                <w:rtl/>
              </w:rPr>
              <w:t>مقدمة</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Toc227795553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07E4F58C" w14:textId="798402D2" w:rsidR="00F50BAC" w:rsidRDefault="00F50BAC">
          <w:pPr>
            <w:pStyle w:val="20"/>
            <w:tabs>
              <w:tab w:val="right" w:leader="dot" w:pos="9350"/>
            </w:tabs>
            <w:rPr>
              <w:noProof/>
              <w:rtl/>
            </w:rPr>
          </w:pPr>
          <w:hyperlink w:anchor="_Toc227795554" w:history="1">
            <w:r w:rsidRPr="000B2D29">
              <w:rPr>
                <w:rStyle w:val="Hyperlink"/>
                <w:rFonts w:hint="eastAsia"/>
                <w:noProof/>
                <w:rtl/>
              </w:rPr>
              <w:t>اهتمامات</w:t>
            </w:r>
            <w:r w:rsidRPr="000B2D29">
              <w:rPr>
                <w:rStyle w:val="Hyperlink"/>
                <w:noProof/>
                <w:rtl/>
              </w:rPr>
              <w:t xml:space="preserve"> </w:t>
            </w:r>
            <w:r w:rsidRPr="000B2D29">
              <w:rPr>
                <w:rStyle w:val="Hyperlink"/>
                <w:rFonts w:hint="eastAsia"/>
                <w:noProof/>
                <w:rtl/>
              </w:rPr>
              <w:t>الجمهور</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Toc227795554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75ACB4E0" w14:textId="71001477" w:rsidR="00F50BAC" w:rsidRDefault="00F50BAC">
          <w:pPr>
            <w:pStyle w:val="20"/>
            <w:tabs>
              <w:tab w:val="right" w:leader="dot" w:pos="9350"/>
            </w:tabs>
            <w:rPr>
              <w:noProof/>
              <w:rtl/>
            </w:rPr>
          </w:pPr>
          <w:hyperlink w:anchor="_Toc227795555" w:history="1">
            <w:r w:rsidRPr="000B2D29">
              <w:rPr>
                <w:rStyle w:val="Hyperlink"/>
                <w:rFonts w:hint="eastAsia"/>
                <w:noProof/>
                <w:rtl/>
              </w:rPr>
              <w:t>ابتكار</w:t>
            </w:r>
            <w:r w:rsidRPr="000B2D29">
              <w:rPr>
                <w:rStyle w:val="Hyperlink"/>
                <w:noProof/>
                <w:rtl/>
              </w:rPr>
              <w:t xml:space="preserve"> </w:t>
            </w:r>
            <w:r w:rsidRPr="000B2D29">
              <w:rPr>
                <w:rStyle w:val="Hyperlink"/>
                <w:rFonts w:hint="eastAsia"/>
                <w:noProof/>
                <w:rtl/>
              </w:rPr>
              <w:t>المحتوى</w:t>
            </w:r>
            <w:r w:rsidRPr="000B2D29">
              <w:rPr>
                <w:rStyle w:val="Hyperlink"/>
                <w:noProof/>
                <w:rtl/>
              </w:rPr>
              <w:t xml:space="preserve"> </w:t>
            </w:r>
            <w:r w:rsidRPr="000B2D29">
              <w:rPr>
                <w:rStyle w:val="Hyperlink"/>
                <w:rFonts w:hint="eastAsia"/>
                <w:noProof/>
                <w:rtl/>
              </w:rPr>
              <w:t>الإعلامي</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Toc227795555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7DA3FE57" w14:textId="3AC00025" w:rsidR="00F50BAC" w:rsidRDefault="00F50BAC">
          <w:pPr>
            <w:pStyle w:val="20"/>
            <w:tabs>
              <w:tab w:val="right" w:leader="dot" w:pos="9350"/>
            </w:tabs>
            <w:rPr>
              <w:noProof/>
              <w:rtl/>
            </w:rPr>
          </w:pPr>
          <w:hyperlink w:anchor="_Toc227795556" w:history="1">
            <w:r w:rsidRPr="000B2D29">
              <w:rPr>
                <w:rStyle w:val="Hyperlink"/>
                <w:rFonts w:hint="eastAsia"/>
                <w:noProof/>
                <w:rtl/>
              </w:rPr>
              <w:t>تحسين</w:t>
            </w:r>
            <w:r w:rsidRPr="000B2D29">
              <w:rPr>
                <w:rStyle w:val="Hyperlink"/>
                <w:noProof/>
                <w:rtl/>
              </w:rPr>
              <w:t xml:space="preserve"> </w:t>
            </w:r>
            <w:r w:rsidRPr="000B2D29">
              <w:rPr>
                <w:rStyle w:val="Hyperlink"/>
                <w:rFonts w:hint="eastAsia"/>
                <w:noProof/>
                <w:rtl/>
              </w:rPr>
              <w:t>تجربة</w:t>
            </w:r>
            <w:r w:rsidRPr="000B2D29">
              <w:rPr>
                <w:rStyle w:val="Hyperlink"/>
                <w:noProof/>
                <w:rtl/>
              </w:rPr>
              <w:t xml:space="preserve"> </w:t>
            </w:r>
            <w:r w:rsidRPr="000B2D29">
              <w:rPr>
                <w:rStyle w:val="Hyperlink"/>
                <w:rFonts w:hint="eastAsia"/>
                <w:noProof/>
                <w:rtl/>
              </w:rPr>
              <w:t>المستخدم</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Toc227795556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1761514F" w14:textId="0DC35E7A" w:rsidR="00F50BAC" w:rsidRDefault="00F50BAC">
          <w:pPr>
            <w:pStyle w:val="20"/>
            <w:tabs>
              <w:tab w:val="right" w:leader="dot" w:pos="9350"/>
            </w:tabs>
            <w:rPr>
              <w:noProof/>
              <w:rtl/>
            </w:rPr>
          </w:pPr>
          <w:hyperlink w:anchor="_Toc227795557" w:history="1">
            <w:r w:rsidRPr="000B2D29">
              <w:rPr>
                <w:rStyle w:val="Hyperlink"/>
                <w:rFonts w:hint="eastAsia"/>
                <w:noProof/>
                <w:rtl/>
              </w:rPr>
              <w:t>العلاقة</w:t>
            </w:r>
            <w:r w:rsidRPr="000B2D29">
              <w:rPr>
                <w:rStyle w:val="Hyperlink"/>
                <w:noProof/>
                <w:rtl/>
              </w:rPr>
              <w:t xml:space="preserve"> </w:t>
            </w:r>
            <w:r w:rsidRPr="000B2D29">
              <w:rPr>
                <w:rStyle w:val="Hyperlink"/>
                <w:rFonts w:hint="eastAsia"/>
                <w:noProof/>
                <w:rtl/>
              </w:rPr>
              <w:t>بين</w:t>
            </w:r>
            <w:r w:rsidRPr="000B2D29">
              <w:rPr>
                <w:rStyle w:val="Hyperlink"/>
                <w:noProof/>
                <w:rtl/>
              </w:rPr>
              <w:t xml:space="preserve"> </w:t>
            </w:r>
            <w:r w:rsidRPr="000B2D29">
              <w:rPr>
                <w:rStyle w:val="Hyperlink"/>
                <w:rFonts w:hint="eastAsia"/>
                <w:noProof/>
                <w:rtl/>
              </w:rPr>
              <w:t>خوارزميات</w:t>
            </w:r>
            <w:r w:rsidRPr="000B2D29">
              <w:rPr>
                <w:rStyle w:val="Hyperlink"/>
                <w:noProof/>
                <w:rtl/>
              </w:rPr>
              <w:t xml:space="preserve"> </w:t>
            </w:r>
            <w:r w:rsidRPr="000B2D29">
              <w:rPr>
                <w:rStyle w:val="Hyperlink"/>
                <w:rFonts w:hint="eastAsia"/>
                <w:noProof/>
                <w:rtl/>
              </w:rPr>
              <w:t>الوسائط</w:t>
            </w:r>
            <w:r w:rsidRPr="000B2D29">
              <w:rPr>
                <w:rStyle w:val="Hyperlink"/>
                <w:noProof/>
                <w:rtl/>
              </w:rPr>
              <w:t xml:space="preserve"> </w:t>
            </w:r>
            <w:r w:rsidRPr="000B2D29">
              <w:rPr>
                <w:rStyle w:val="Hyperlink"/>
                <w:rFonts w:hint="eastAsia"/>
                <w:noProof/>
                <w:rtl/>
              </w:rPr>
              <w:t>الرقمية</w:t>
            </w:r>
            <w:r w:rsidRPr="000B2D29">
              <w:rPr>
                <w:rStyle w:val="Hyperlink"/>
                <w:noProof/>
                <w:rtl/>
              </w:rPr>
              <w:t xml:space="preserve"> </w:t>
            </w:r>
            <w:r w:rsidRPr="000B2D29">
              <w:rPr>
                <w:rStyle w:val="Hyperlink"/>
                <w:rFonts w:hint="eastAsia"/>
                <w:noProof/>
                <w:rtl/>
              </w:rPr>
              <w:t>ومتغيرات</w:t>
            </w:r>
            <w:r w:rsidRPr="000B2D29">
              <w:rPr>
                <w:rStyle w:val="Hyperlink"/>
                <w:noProof/>
                <w:rtl/>
              </w:rPr>
              <w:t xml:space="preserve"> </w:t>
            </w:r>
            <w:r w:rsidRPr="000B2D29">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Toc227795557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0B79075D" w14:textId="3BDB1C62" w:rsidR="00F50BAC" w:rsidRDefault="00F50BAC">
          <w:pPr>
            <w:pStyle w:val="10"/>
            <w:tabs>
              <w:tab w:val="right" w:leader="dot" w:pos="9350"/>
            </w:tabs>
            <w:rPr>
              <w:rFonts w:eastAsiaTheme="minorEastAsia"/>
              <w:noProof/>
              <w:rtl/>
            </w:rPr>
          </w:pPr>
          <w:hyperlink w:anchor="_Toc227795558" w:history="1">
            <w:r w:rsidRPr="000B2D29">
              <w:rPr>
                <w:rStyle w:val="Hyperlink"/>
                <w:rFonts w:hint="eastAsia"/>
                <w:noProof/>
                <w:rtl/>
              </w:rPr>
              <w:t>الفصل</w:t>
            </w:r>
            <w:r w:rsidRPr="000B2D29">
              <w:rPr>
                <w:rStyle w:val="Hyperlink"/>
                <w:noProof/>
                <w:rtl/>
              </w:rPr>
              <w:t xml:space="preserve"> </w:t>
            </w:r>
            <w:r w:rsidRPr="000B2D29">
              <w:rPr>
                <w:rStyle w:val="Hyperlink"/>
                <w:rFonts w:hint="eastAsia"/>
                <w:noProof/>
                <w:rtl/>
              </w:rPr>
              <w:t>الرابع</w:t>
            </w:r>
            <w:r w:rsidRPr="000B2D29">
              <w:rPr>
                <w:rStyle w:val="Hyperlink"/>
                <w:noProof/>
                <w:rtl/>
              </w:rPr>
              <w:t xml:space="preserve">: </w:t>
            </w:r>
            <w:r w:rsidRPr="000B2D29">
              <w:rPr>
                <w:rStyle w:val="Hyperlink"/>
                <w:rFonts w:hint="eastAsia"/>
                <w:noProof/>
                <w:rtl/>
              </w:rPr>
              <w:t>الإجراءات</w:t>
            </w:r>
            <w:r w:rsidRPr="000B2D29">
              <w:rPr>
                <w:rStyle w:val="Hyperlink"/>
                <w:noProof/>
                <w:rtl/>
              </w:rPr>
              <w:t xml:space="preserve"> </w:t>
            </w:r>
            <w:r w:rsidRPr="000B2D29">
              <w:rPr>
                <w:rStyle w:val="Hyperlink"/>
                <w:rFonts w:hint="eastAsia"/>
                <w:noProof/>
                <w:rtl/>
              </w:rPr>
              <w:t>التطبيقية</w:t>
            </w:r>
            <w:r w:rsidRPr="000B2D29">
              <w:rPr>
                <w:rStyle w:val="Hyperlink"/>
                <w:noProof/>
                <w:rtl/>
              </w:rPr>
              <w:t xml:space="preserve"> </w:t>
            </w:r>
            <w:r w:rsidRPr="000B2D29">
              <w:rPr>
                <w:rStyle w:val="Hyperlink"/>
                <w:rFonts w:hint="eastAsia"/>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Toc227795558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3D1C2F16" w14:textId="3317EB7B" w:rsidR="00F50BAC" w:rsidRDefault="00F50BAC">
          <w:pPr>
            <w:pStyle w:val="20"/>
            <w:tabs>
              <w:tab w:val="right" w:leader="dot" w:pos="9350"/>
            </w:tabs>
            <w:rPr>
              <w:noProof/>
              <w:rtl/>
            </w:rPr>
          </w:pPr>
          <w:hyperlink w:anchor="_Toc227795559" w:history="1">
            <w:r w:rsidRPr="000B2D29">
              <w:rPr>
                <w:rStyle w:val="Hyperlink"/>
                <w:rFonts w:hint="eastAsia"/>
                <w:noProof/>
                <w:rtl/>
              </w:rPr>
              <w:t>مقدمة</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Toc227795559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7D473096" w14:textId="32A5F1AF" w:rsidR="00F50BAC" w:rsidRDefault="00F50BAC">
          <w:pPr>
            <w:pStyle w:val="20"/>
            <w:tabs>
              <w:tab w:val="right" w:leader="dot" w:pos="9350"/>
            </w:tabs>
            <w:rPr>
              <w:noProof/>
              <w:rtl/>
            </w:rPr>
          </w:pPr>
          <w:hyperlink w:anchor="_Toc227795560" w:history="1">
            <w:r w:rsidRPr="000B2D29">
              <w:rPr>
                <w:rStyle w:val="Hyperlink"/>
                <w:rFonts w:hint="eastAsia"/>
                <w:noProof/>
                <w:rtl/>
              </w:rPr>
              <w:t>منهجية</w:t>
            </w:r>
            <w:r w:rsidRPr="000B2D29">
              <w:rPr>
                <w:rStyle w:val="Hyperlink"/>
                <w:noProof/>
                <w:rtl/>
              </w:rPr>
              <w:t xml:space="preserve"> </w:t>
            </w:r>
            <w:r w:rsidRPr="000B2D29">
              <w:rPr>
                <w:rStyle w:val="Hyperlink"/>
                <w:rFonts w:hint="eastAsia"/>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Toc227795560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2F1FE347" w14:textId="5A71DE86" w:rsidR="00F50BAC" w:rsidRDefault="00F50BAC">
          <w:pPr>
            <w:pStyle w:val="20"/>
            <w:tabs>
              <w:tab w:val="right" w:leader="dot" w:pos="9350"/>
            </w:tabs>
            <w:rPr>
              <w:noProof/>
              <w:rtl/>
            </w:rPr>
          </w:pPr>
          <w:hyperlink w:anchor="_Toc227795561" w:history="1">
            <w:r w:rsidRPr="000B2D29">
              <w:rPr>
                <w:rStyle w:val="Hyperlink"/>
                <w:rFonts w:hint="eastAsia"/>
                <w:noProof/>
                <w:rtl/>
              </w:rPr>
              <w:t>مجتمع</w:t>
            </w:r>
            <w:r w:rsidRPr="000B2D29">
              <w:rPr>
                <w:rStyle w:val="Hyperlink"/>
                <w:noProof/>
                <w:rtl/>
              </w:rPr>
              <w:t xml:space="preserve"> </w:t>
            </w:r>
            <w:r w:rsidRPr="000B2D29">
              <w:rPr>
                <w:rStyle w:val="Hyperlink"/>
                <w:rFonts w:hint="eastAsia"/>
                <w:noProof/>
                <w:rtl/>
              </w:rPr>
              <w:t>البحث</w:t>
            </w:r>
            <w:r w:rsidRPr="000B2D29">
              <w:rPr>
                <w:rStyle w:val="Hyperlink"/>
                <w:noProof/>
                <w:rtl/>
              </w:rPr>
              <w:t xml:space="preserve"> </w:t>
            </w:r>
            <w:r w:rsidRPr="000B2D29">
              <w:rPr>
                <w:rStyle w:val="Hyperlink"/>
                <w:rFonts w:hint="eastAsia"/>
                <w:noProof/>
                <w:rtl/>
              </w:rPr>
              <w:t>وعينة</w:t>
            </w:r>
            <w:r w:rsidRPr="000B2D29">
              <w:rPr>
                <w:rStyle w:val="Hyperlink"/>
                <w:noProof/>
                <w:rtl/>
              </w:rPr>
              <w:t xml:space="preserve"> </w:t>
            </w:r>
            <w:r w:rsidRPr="000B2D29">
              <w:rPr>
                <w:rStyle w:val="Hyperlink"/>
                <w:rFonts w:hint="eastAsia"/>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Toc227795561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755EED23" w14:textId="13111D74" w:rsidR="00F50BAC" w:rsidRDefault="00F50BAC">
          <w:pPr>
            <w:pStyle w:val="20"/>
            <w:tabs>
              <w:tab w:val="right" w:leader="dot" w:pos="9350"/>
            </w:tabs>
            <w:rPr>
              <w:noProof/>
              <w:rtl/>
            </w:rPr>
          </w:pPr>
          <w:hyperlink w:anchor="_Toc227795562" w:history="1">
            <w:r w:rsidRPr="000B2D29">
              <w:rPr>
                <w:rStyle w:val="Hyperlink"/>
                <w:rFonts w:hint="eastAsia"/>
                <w:noProof/>
                <w:rtl/>
              </w:rPr>
              <w:t>أداة</w:t>
            </w:r>
            <w:r w:rsidRPr="000B2D29">
              <w:rPr>
                <w:rStyle w:val="Hyperlink"/>
                <w:noProof/>
                <w:rtl/>
              </w:rPr>
              <w:t xml:space="preserve"> </w:t>
            </w:r>
            <w:r w:rsidRPr="000B2D29">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Toc227795562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55BC4974" w14:textId="29E666A0" w:rsidR="00F50BAC" w:rsidRDefault="00F50BAC">
          <w:pPr>
            <w:pStyle w:val="20"/>
            <w:tabs>
              <w:tab w:val="right" w:leader="dot" w:pos="9350"/>
            </w:tabs>
            <w:rPr>
              <w:noProof/>
              <w:rtl/>
            </w:rPr>
          </w:pPr>
          <w:hyperlink w:anchor="_Toc227795563" w:history="1">
            <w:r w:rsidRPr="000B2D29">
              <w:rPr>
                <w:rStyle w:val="Hyperlink"/>
                <w:rFonts w:hint="eastAsia"/>
                <w:noProof/>
                <w:rtl/>
              </w:rPr>
              <w:t>صدق</w:t>
            </w:r>
            <w:r w:rsidRPr="000B2D29">
              <w:rPr>
                <w:rStyle w:val="Hyperlink"/>
                <w:noProof/>
                <w:rtl/>
              </w:rPr>
              <w:t xml:space="preserve"> </w:t>
            </w:r>
            <w:r w:rsidRPr="000B2D29">
              <w:rPr>
                <w:rStyle w:val="Hyperlink"/>
                <w:rFonts w:hint="eastAsia"/>
                <w:noProof/>
                <w:rtl/>
              </w:rPr>
              <w:t>وثبات</w:t>
            </w:r>
            <w:r w:rsidRPr="000B2D29">
              <w:rPr>
                <w:rStyle w:val="Hyperlink"/>
                <w:noProof/>
                <w:rtl/>
              </w:rPr>
              <w:t xml:space="preserve"> </w:t>
            </w:r>
            <w:r w:rsidRPr="000B2D29">
              <w:rPr>
                <w:rStyle w:val="Hyperlink"/>
                <w:rFonts w:hint="eastAsia"/>
                <w:noProof/>
                <w:rtl/>
              </w:rPr>
              <w:t>الأداة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Toc227795563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335ADD27" w14:textId="03F10242" w:rsidR="00F50BAC" w:rsidRDefault="00F50BAC">
          <w:pPr>
            <w:pStyle w:val="20"/>
            <w:tabs>
              <w:tab w:val="right" w:leader="dot" w:pos="9350"/>
            </w:tabs>
            <w:rPr>
              <w:noProof/>
              <w:rtl/>
            </w:rPr>
          </w:pPr>
          <w:hyperlink w:anchor="_Toc227795564" w:history="1">
            <w:r w:rsidRPr="000B2D29">
              <w:rPr>
                <w:rStyle w:val="Hyperlink"/>
                <w:rFonts w:hint="eastAsia"/>
                <w:noProof/>
                <w:rtl/>
              </w:rPr>
              <w:t>أساليب</w:t>
            </w:r>
            <w:r w:rsidRPr="000B2D29">
              <w:rPr>
                <w:rStyle w:val="Hyperlink"/>
                <w:noProof/>
                <w:rtl/>
              </w:rPr>
              <w:t xml:space="preserve"> </w:t>
            </w:r>
            <w:r w:rsidRPr="000B2D29">
              <w:rPr>
                <w:rStyle w:val="Hyperlink"/>
                <w:rFonts w:hint="eastAsia"/>
                <w:noProof/>
                <w:rtl/>
              </w:rPr>
              <w:t>المعالجة</w:t>
            </w:r>
            <w:r w:rsidRPr="000B2D29">
              <w:rPr>
                <w:rStyle w:val="Hyperlink"/>
                <w:noProof/>
                <w:rtl/>
              </w:rPr>
              <w:t xml:space="preserve"> </w:t>
            </w:r>
            <w:r w:rsidRPr="000B2D29">
              <w:rPr>
                <w:rStyle w:val="Hyperlink"/>
                <w:rFonts w:hint="eastAsia"/>
                <w:noProof/>
                <w:rtl/>
              </w:rPr>
              <w:t>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Toc227795564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3FE2FE3B" w14:textId="4FEAB266" w:rsidR="00F50BAC" w:rsidRDefault="00F50BAC">
          <w:pPr>
            <w:pStyle w:val="10"/>
            <w:tabs>
              <w:tab w:val="right" w:leader="dot" w:pos="9350"/>
            </w:tabs>
            <w:rPr>
              <w:rFonts w:eastAsiaTheme="minorEastAsia"/>
              <w:noProof/>
              <w:rtl/>
            </w:rPr>
          </w:pPr>
          <w:hyperlink w:anchor="_Toc227795565" w:history="1">
            <w:r w:rsidRPr="000B2D29">
              <w:rPr>
                <w:rStyle w:val="Hyperlink"/>
                <w:rFonts w:hint="eastAsia"/>
                <w:noProof/>
                <w:rtl/>
              </w:rPr>
              <w:t>الفصل</w:t>
            </w:r>
            <w:r w:rsidRPr="000B2D29">
              <w:rPr>
                <w:rStyle w:val="Hyperlink"/>
                <w:noProof/>
                <w:rtl/>
              </w:rPr>
              <w:t xml:space="preserve"> </w:t>
            </w:r>
            <w:r w:rsidRPr="000B2D29">
              <w:rPr>
                <w:rStyle w:val="Hyperlink"/>
                <w:rFonts w:hint="eastAsia"/>
                <w:noProof/>
                <w:rtl/>
              </w:rPr>
              <w:t>الخامس</w:t>
            </w:r>
            <w:r w:rsidRPr="000B2D29">
              <w:rPr>
                <w:rStyle w:val="Hyperlink"/>
                <w:noProof/>
                <w:rtl/>
              </w:rPr>
              <w:t xml:space="preserve">: </w:t>
            </w:r>
            <w:r w:rsidRPr="000B2D29">
              <w:rPr>
                <w:rStyle w:val="Hyperlink"/>
                <w:rFonts w:hint="eastAsia"/>
                <w:noProof/>
                <w:rtl/>
              </w:rPr>
              <w:t>نتائج</w:t>
            </w:r>
            <w:r w:rsidRPr="000B2D29">
              <w:rPr>
                <w:rStyle w:val="Hyperlink"/>
                <w:noProof/>
                <w:rtl/>
              </w:rPr>
              <w:t xml:space="preserve"> </w:t>
            </w:r>
            <w:r w:rsidRPr="000B2D29">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Toc227795565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023FE7D7" w14:textId="7792D749" w:rsidR="00F50BAC" w:rsidRDefault="00F50BAC">
          <w:pPr>
            <w:pStyle w:val="20"/>
            <w:tabs>
              <w:tab w:val="right" w:leader="dot" w:pos="9350"/>
            </w:tabs>
            <w:rPr>
              <w:noProof/>
              <w:rtl/>
            </w:rPr>
          </w:pPr>
          <w:hyperlink w:anchor="_Toc227795566" w:history="1">
            <w:r w:rsidRPr="000B2D29">
              <w:rPr>
                <w:rStyle w:val="Hyperlink"/>
                <w:rFonts w:hint="eastAsia"/>
                <w:noProof/>
                <w:rtl/>
              </w:rPr>
              <w:t>مقدمة</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Toc227795566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68ADE4BE" w14:textId="352D0232" w:rsidR="00F50BAC" w:rsidRDefault="00F50BAC">
          <w:pPr>
            <w:pStyle w:val="20"/>
            <w:tabs>
              <w:tab w:val="right" w:leader="dot" w:pos="9350"/>
            </w:tabs>
            <w:rPr>
              <w:noProof/>
              <w:rtl/>
            </w:rPr>
          </w:pPr>
          <w:hyperlink w:anchor="_Toc227795567" w:history="1">
            <w:r w:rsidRPr="000B2D29">
              <w:rPr>
                <w:rStyle w:val="Hyperlink"/>
                <w:rFonts w:hint="eastAsia"/>
                <w:noProof/>
                <w:rtl/>
              </w:rPr>
              <w:t>الوصف</w:t>
            </w:r>
            <w:r w:rsidRPr="000B2D29">
              <w:rPr>
                <w:rStyle w:val="Hyperlink"/>
                <w:noProof/>
                <w:rtl/>
              </w:rPr>
              <w:t xml:space="preserve"> </w:t>
            </w:r>
            <w:r w:rsidRPr="000B2D29">
              <w:rPr>
                <w:rStyle w:val="Hyperlink"/>
                <w:rFonts w:hint="eastAsia"/>
                <w:noProof/>
                <w:rtl/>
              </w:rPr>
              <w:t>الاحصائي</w:t>
            </w:r>
            <w:r w:rsidRPr="000B2D29">
              <w:rPr>
                <w:rStyle w:val="Hyperlink"/>
                <w:noProof/>
                <w:rtl/>
              </w:rPr>
              <w:t xml:space="preserve"> </w:t>
            </w:r>
            <w:r w:rsidRPr="000B2D29">
              <w:rPr>
                <w:rStyle w:val="Hyperlink"/>
                <w:rFonts w:hint="eastAsia"/>
                <w:noProof/>
                <w:rtl/>
              </w:rPr>
              <w:t>لبيانات</w:t>
            </w:r>
            <w:r w:rsidRPr="000B2D29">
              <w:rPr>
                <w:rStyle w:val="Hyperlink"/>
                <w:noProof/>
                <w:rtl/>
              </w:rPr>
              <w:t xml:space="preserve"> </w:t>
            </w:r>
            <w:r w:rsidRPr="000B2D29">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Toc227795567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722D2B5C" w14:textId="6DBC3445" w:rsidR="00F50BAC" w:rsidRDefault="00F50BAC">
          <w:pPr>
            <w:pStyle w:val="10"/>
            <w:tabs>
              <w:tab w:val="right" w:leader="dot" w:pos="9350"/>
            </w:tabs>
            <w:rPr>
              <w:rFonts w:eastAsiaTheme="minorEastAsia"/>
              <w:noProof/>
              <w:rtl/>
            </w:rPr>
          </w:pPr>
          <w:hyperlink w:anchor="_Toc227795568" w:history="1">
            <w:r w:rsidRPr="000B2D29">
              <w:rPr>
                <w:rStyle w:val="Hyperlink"/>
                <w:rFonts w:hint="eastAsia"/>
                <w:noProof/>
                <w:rtl/>
              </w:rPr>
              <w:t>الفصل</w:t>
            </w:r>
            <w:r w:rsidRPr="000B2D29">
              <w:rPr>
                <w:rStyle w:val="Hyperlink"/>
                <w:noProof/>
                <w:rtl/>
              </w:rPr>
              <w:t xml:space="preserve"> </w:t>
            </w:r>
            <w:r w:rsidRPr="000B2D29">
              <w:rPr>
                <w:rStyle w:val="Hyperlink"/>
                <w:rFonts w:hint="eastAsia"/>
                <w:noProof/>
                <w:rtl/>
              </w:rPr>
              <w:t>السادس</w:t>
            </w:r>
            <w:r w:rsidRPr="000B2D29">
              <w:rPr>
                <w:rStyle w:val="Hyperlink"/>
                <w:noProof/>
                <w:rtl/>
              </w:rPr>
              <w:t xml:space="preserve">: </w:t>
            </w:r>
            <w:r w:rsidRPr="000B2D29">
              <w:rPr>
                <w:rStyle w:val="Hyperlink"/>
                <w:rFonts w:hint="eastAsia"/>
                <w:noProof/>
                <w:rtl/>
              </w:rPr>
              <w:t>تحليل</w:t>
            </w:r>
            <w:r w:rsidRPr="000B2D29">
              <w:rPr>
                <w:rStyle w:val="Hyperlink"/>
                <w:noProof/>
                <w:rtl/>
              </w:rPr>
              <w:t xml:space="preserve"> </w:t>
            </w:r>
            <w:r w:rsidRPr="000B2D29">
              <w:rPr>
                <w:rStyle w:val="Hyperlink"/>
                <w:rFonts w:hint="eastAsia"/>
                <w:noProof/>
                <w:rtl/>
              </w:rPr>
              <w:t>النتائج</w:t>
            </w:r>
            <w:r w:rsidRPr="000B2D29">
              <w:rPr>
                <w:rStyle w:val="Hyperlink"/>
                <w:noProof/>
                <w:rtl/>
              </w:rPr>
              <w:t xml:space="preserve"> </w:t>
            </w:r>
            <w:r w:rsidRPr="000B2D29">
              <w:rPr>
                <w:rStyle w:val="Hyperlink"/>
                <w:rFonts w:hint="eastAsia"/>
                <w:noProof/>
                <w:rtl/>
              </w:rPr>
              <w:t>ومناقشتها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Toc227795568 \h</w:instrText>
            </w:r>
            <w:r>
              <w:rPr>
                <w:noProof/>
                <w:webHidden/>
                <w:rtl/>
              </w:rPr>
              <w:instrText xml:space="preserve"> </w:instrText>
            </w:r>
            <w:r>
              <w:rPr>
                <w:rStyle w:val="Hyperlink"/>
                <w:noProof/>
                <w:rtl/>
              </w:rPr>
            </w:r>
            <w:r>
              <w:rPr>
                <w:rStyle w:val="Hyperlink"/>
                <w:noProof/>
                <w:rtl/>
              </w:rPr>
              <w:fldChar w:fldCharType="separate"/>
            </w:r>
            <w:r>
              <w:rPr>
                <w:noProof/>
                <w:webHidden/>
                <w:rtl/>
              </w:rPr>
              <w:t>122</w:t>
            </w:r>
            <w:r>
              <w:rPr>
                <w:rStyle w:val="Hyperlink"/>
                <w:noProof/>
                <w:rtl/>
              </w:rPr>
              <w:fldChar w:fldCharType="end"/>
            </w:r>
          </w:hyperlink>
        </w:p>
        <w:p w14:paraId="49E54D33" w14:textId="4BAB3107" w:rsidR="00F50BAC" w:rsidRDefault="00F50BAC">
          <w:pPr>
            <w:pStyle w:val="20"/>
            <w:tabs>
              <w:tab w:val="right" w:leader="dot" w:pos="9350"/>
            </w:tabs>
            <w:rPr>
              <w:noProof/>
              <w:rtl/>
            </w:rPr>
          </w:pPr>
          <w:hyperlink w:anchor="_Toc227795569" w:history="1">
            <w:r w:rsidRPr="000B2D29">
              <w:rPr>
                <w:rStyle w:val="Hyperlink"/>
                <w:rFonts w:hint="eastAsia"/>
                <w:noProof/>
                <w:rtl/>
              </w:rPr>
              <w:t>مقدمة</w:t>
            </w:r>
            <w:r w:rsidRPr="000B2D2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Toc227795569 \h</w:instrText>
            </w:r>
            <w:r>
              <w:rPr>
                <w:noProof/>
                <w:webHidden/>
                <w:rtl/>
              </w:rPr>
              <w:instrText xml:space="preserve"> </w:instrText>
            </w:r>
            <w:r>
              <w:rPr>
                <w:rStyle w:val="Hyperlink"/>
                <w:noProof/>
                <w:rtl/>
              </w:rPr>
            </w:r>
            <w:r>
              <w:rPr>
                <w:rStyle w:val="Hyperlink"/>
                <w:noProof/>
                <w:rtl/>
              </w:rPr>
              <w:fldChar w:fldCharType="separate"/>
            </w:r>
            <w:r>
              <w:rPr>
                <w:noProof/>
                <w:webHidden/>
                <w:rtl/>
              </w:rPr>
              <w:t>122</w:t>
            </w:r>
            <w:r>
              <w:rPr>
                <w:rStyle w:val="Hyperlink"/>
                <w:noProof/>
                <w:rtl/>
              </w:rPr>
              <w:fldChar w:fldCharType="end"/>
            </w:r>
          </w:hyperlink>
        </w:p>
        <w:p w14:paraId="7CCF8334" w14:textId="5E32821F" w:rsidR="00F50BAC" w:rsidRDefault="00F50BAC">
          <w:pPr>
            <w:pStyle w:val="20"/>
            <w:tabs>
              <w:tab w:val="right" w:leader="dot" w:pos="9350"/>
            </w:tabs>
            <w:rPr>
              <w:noProof/>
              <w:rtl/>
            </w:rPr>
          </w:pPr>
          <w:hyperlink w:anchor="_Toc227795570" w:history="1">
            <w:r w:rsidRPr="000B2D29">
              <w:rPr>
                <w:rStyle w:val="Hyperlink"/>
                <w:rFonts w:hint="eastAsia"/>
                <w:noProof/>
                <w:rtl/>
              </w:rPr>
              <w:t>أولًا</w:t>
            </w:r>
            <w:r w:rsidRPr="000B2D29">
              <w:rPr>
                <w:rStyle w:val="Hyperlink"/>
                <w:noProof/>
                <w:rtl/>
              </w:rPr>
              <w:t xml:space="preserve">: </w:t>
            </w:r>
            <w:r w:rsidRPr="000B2D29">
              <w:rPr>
                <w:rStyle w:val="Hyperlink"/>
                <w:rFonts w:hint="eastAsia"/>
                <w:noProof/>
                <w:rtl/>
              </w:rPr>
              <w:t>تحليل</w:t>
            </w:r>
            <w:r w:rsidRPr="000B2D29">
              <w:rPr>
                <w:rStyle w:val="Hyperlink"/>
                <w:noProof/>
                <w:rtl/>
              </w:rPr>
              <w:t xml:space="preserve"> </w:t>
            </w:r>
            <w:r w:rsidRPr="000B2D29">
              <w:rPr>
                <w:rStyle w:val="Hyperlink"/>
                <w:rFonts w:hint="eastAsia"/>
                <w:noProof/>
                <w:rtl/>
              </w:rPr>
              <w:t>نتائج</w:t>
            </w:r>
            <w:r w:rsidRPr="000B2D29">
              <w:rPr>
                <w:rStyle w:val="Hyperlink"/>
                <w:noProof/>
                <w:rtl/>
              </w:rPr>
              <w:t xml:space="preserve"> </w:t>
            </w:r>
            <w:r w:rsidRPr="000B2D29">
              <w:rPr>
                <w:rStyle w:val="Hyperlink"/>
                <w:rFonts w:hint="eastAsia"/>
                <w:noProof/>
                <w:rtl/>
              </w:rPr>
              <w:t>خوارزميات</w:t>
            </w:r>
            <w:r w:rsidRPr="000B2D29">
              <w:rPr>
                <w:rStyle w:val="Hyperlink"/>
                <w:noProof/>
                <w:rtl/>
              </w:rPr>
              <w:t xml:space="preserve"> </w:t>
            </w:r>
            <w:r w:rsidRPr="000B2D29">
              <w:rPr>
                <w:rStyle w:val="Hyperlink"/>
                <w:rFonts w:hint="eastAsia"/>
                <w:noProof/>
                <w:rtl/>
              </w:rPr>
              <w:t>الإعلام</w:t>
            </w:r>
            <w:r w:rsidRPr="000B2D29">
              <w:rPr>
                <w:rStyle w:val="Hyperlink"/>
                <w:noProof/>
                <w:rtl/>
              </w:rPr>
              <w:t xml:space="preserve"> </w:t>
            </w:r>
            <w:r w:rsidRPr="000B2D29">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Toc227795570 \h</w:instrText>
            </w:r>
            <w:r>
              <w:rPr>
                <w:noProof/>
                <w:webHidden/>
                <w:rtl/>
              </w:rPr>
              <w:instrText xml:space="preserve"> </w:instrText>
            </w:r>
            <w:r>
              <w:rPr>
                <w:rStyle w:val="Hyperlink"/>
                <w:noProof/>
                <w:rtl/>
              </w:rPr>
            </w:r>
            <w:r>
              <w:rPr>
                <w:rStyle w:val="Hyperlink"/>
                <w:noProof/>
                <w:rtl/>
              </w:rPr>
              <w:fldChar w:fldCharType="separate"/>
            </w:r>
            <w:r>
              <w:rPr>
                <w:noProof/>
                <w:webHidden/>
                <w:rtl/>
              </w:rPr>
              <w:t>123</w:t>
            </w:r>
            <w:r>
              <w:rPr>
                <w:rStyle w:val="Hyperlink"/>
                <w:noProof/>
                <w:rtl/>
              </w:rPr>
              <w:fldChar w:fldCharType="end"/>
            </w:r>
          </w:hyperlink>
        </w:p>
        <w:p w14:paraId="3FE94E63" w14:textId="489FC3CB" w:rsidR="00F50BAC" w:rsidRDefault="00F50BAC">
          <w:pPr>
            <w:pStyle w:val="20"/>
            <w:tabs>
              <w:tab w:val="right" w:leader="dot" w:pos="9350"/>
            </w:tabs>
            <w:rPr>
              <w:noProof/>
              <w:rtl/>
            </w:rPr>
          </w:pPr>
          <w:hyperlink w:anchor="_Toc227795571" w:history="1">
            <w:r w:rsidRPr="000B2D29">
              <w:rPr>
                <w:rStyle w:val="Hyperlink"/>
                <w:rFonts w:hint="eastAsia"/>
                <w:noProof/>
                <w:rtl/>
              </w:rPr>
              <w:t>ثانيًا</w:t>
            </w:r>
            <w:r w:rsidRPr="000B2D29">
              <w:rPr>
                <w:rStyle w:val="Hyperlink"/>
                <w:noProof/>
                <w:rtl/>
              </w:rPr>
              <w:t xml:space="preserve">: </w:t>
            </w:r>
            <w:r w:rsidRPr="000B2D29">
              <w:rPr>
                <w:rStyle w:val="Hyperlink"/>
                <w:rFonts w:hint="eastAsia"/>
                <w:noProof/>
                <w:rtl/>
              </w:rPr>
              <w:t>تحليل</w:t>
            </w:r>
            <w:r w:rsidRPr="000B2D29">
              <w:rPr>
                <w:rStyle w:val="Hyperlink"/>
                <w:noProof/>
                <w:rtl/>
              </w:rPr>
              <w:t xml:space="preserve"> </w:t>
            </w:r>
            <w:r w:rsidRPr="000B2D29">
              <w:rPr>
                <w:rStyle w:val="Hyperlink"/>
                <w:rFonts w:hint="eastAsia"/>
                <w:noProof/>
                <w:rtl/>
              </w:rPr>
              <w:t>تأثير</w:t>
            </w:r>
            <w:r w:rsidRPr="000B2D29">
              <w:rPr>
                <w:rStyle w:val="Hyperlink"/>
                <w:noProof/>
                <w:rtl/>
              </w:rPr>
              <w:t xml:space="preserve"> </w:t>
            </w:r>
            <w:r w:rsidRPr="000B2D29">
              <w:rPr>
                <w:rStyle w:val="Hyperlink"/>
                <w:rFonts w:hint="eastAsia"/>
                <w:noProof/>
                <w:rtl/>
              </w:rPr>
              <w:t>الخوارزميات</w:t>
            </w:r>
            <w:r w:rsidRPr="000B2D29">
              <w:rPr>
                <w:rStyle w:val="Hyperlink"/>
                <w:noProof/>
                <w:rtl/>
              </w:rPr>
              <w:t xml:space="preserve"> </w:t>
            </w:r>
            <w:r w:rsidRPr="000B2D29">
              <w:rPr>
                <w:rStyle w:val="Hyperlink"/>
                <w:rFonts w:hint="eastAsia"/>
                <w:noProof/>
                <w:rtl/>
              </w:rPr>
              <w:t>على</w:t>
            </w:r>
            <w:r w:rsidRPr="000B2D29">
              <w:rPr>
                <w:rStyle w:val="Hyperlink"/>
                <w:noProof/>
                <w:rtl/>
              </w:rPr>
              <w:t xml:space="preserve"> </w:t>
            </w:r>
            <w:r w:rsidRPr="000B2D29">
              <w:rPr>
                <w:rStyle w:val="Hyperlink"/>
                <w:rFonts w:hint="eastAsia"/>
                <w:noProof/>
                <w:rtl/>
              </w:rPr>
              <w:t>اهتمامات</w:t>
            </w:r>
            <w:r w:rsidRPr="000B2D29">
              <w:rPr>
                <w:rStyle w:val="Hyperlink"/>
                <w:noProof/>
                <w:rtl/>
              </w:rPr>
              <w:t xml:space="preserve"> </w:t>
            </w:r>
            <w:r w:rsidRPr="000B2D29">
              <w:rPr>
                <w:rStyle w:val="Hyperlink"/>
                <w:rFonts w:hint="eastAsia"/>
                <w:noProof/>
                <w:rtl/>
              </w:rPr>
              <w:t>الجمهور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Toc227795571 \h</w:instrText>
            </w:r>
            <w:r>
              <w:rPr>
                <w:noProof/>
                <w:webHidden/>
                <w:rtl/>
              </w:rPr>
              <w:instrText xml:space="preserve"> </w:instrText>
            </w:r>
            <w:r>
              <w:rPr>
                <w:rStyle w:val="Hyperlink"/>
                <w:noProof/>
                <w:rtl/>
              </w:rPr>
            </w:r>
            <w:r>
              <w:rPr>
                <w:rStyle w:val="Hyperlink"/>
                <w:noProof/>
                <w:rtl/>
              </w:rPr>
              <w:fldChar w:fldCharType="separate"/>
            </w:r>
            <w:r>
              <w:rPr>
                <w:noProof/>
                <w:webHidden/>
                <w:rtl/>
              </w:rPr>
              <w:t>123</w:t>
            </w:r>
            <w:r>
              <w:rPr>
                <w:rStyle w:val="Hyperlink"/>
                <w:noProof/>
                <w:rtl/>
              </w:rPr>
              <w:fldChar w:fldCharType="end"/>
            </w:r>
          </w:hyperlink>
        </w:p>
        <w:p w14:paraId="74710667" w14:textId="5D7A6167" w:rsidR="00F50BAC" w:rsidRDefault="00F50BAC">
          <w:pPr>
            <w:pStyle w:val="20"/>
            <w:tabs>
              <w:tab w:val="right" w:leader="dot" w:pos="9350"/>
            </w:tabs>
            <w:rPr>
              <w:noProof/>
              <w:rtl/>
            </w:rPr>
          </w:pPr>
          <w:hyperlink w:anchor="_Toc227795572" w:history="1">
            <w:r w:rsidRPr="000B2D29">
              <w:rPr>
                <w:rStyle w:val="Hyperlink"/>
                <w:rFonts w:hint="eastAsia"/>
                <w:noProof/>
                <w:rtl/>
              </w:rPr>
              <w:t>ثالثًا</w:t>
            </w:r>
            <w:r w:rsidRPr="000B2D29">
              <w:rPr>
                <w:rStyle w:val="Hyperlink"/>
                <w:noProof/>
                <w:rtl/>
              </w:rPr>
              <w:t xml:space="preserve">: </w:t>
            </w:r>
            <w:r w:rsidRPr="000B2D29">
              <w:rPr>
                <w:rStyle w:val="Hyperlink"/>
                <w:rFonts w:hint="eastAsia"/>
                <w:noProof/>
                <w:rtl/>
              </w:rPr>
              <w:t>تحليل</w:t>
            </w:r>
            <w:r w:rsidRPr="000B2D29">
              <w:rPr>
                <w:rStyle w:val="Hyperlink"/>
                <w:noProof/>
                <w:rtl/>
              </w:rPr>
              <w:t xml:space="preserve"> </w:t>
            </w:r>
            <w:r w:rsidRPr="000B2D29">
              <w:rPr>
                <w:rStyle w:val="Hyperlink"/>
                <w:rFonts w:hint="eastAsia"/>
                <w:noProof/>
                <w:rtl/>
              </w:rPr>
              <w:t>تأثير</w:t>
            </w:r>
            <w:r w:rsidRPr="000B2D29">
              <w:rPr>
                <w:rStyle w:val="Hyperlink"/>
                <w:noProof/>
                <w:rtl/>
              </w:rPr>
              <w:t xml:space="preserve"> </w:t>
            </w:r>
            <w:r w:rsidRPr="000B2D29">
              <w:rPr>
                <w:rStyle w:val="Hyperlink"/>
                <w:rFonts w:hint="eastAsia"/>
                <w:noProof/>
                <w:rtl/>
              </w:rPr>
              <w:t>الخوارزميات</w:t>
            </w:r>
            <w:r w:rsidRPr="000B2D29">
              <w:rPr>
                <w:rStyle w:val="Hyperlink"/>
                <w:noProof/>
                <w:rtl/>
              </w:rPr>
              <w:t xml:space="preserve"> </w:t>
            </w:r>
            <w:r w:rsidRPr="000B2D29">
              <w:rPr>
                <w:rStyle w:val="Hyperlink"/>
                <w:rFonts w:hint="eastAsia"/>
                <w:noProof/>
                <w:rtl/>
              </w:rPr>
              <w:t>على</w:t>
            </w:r>
            <w:r w:rsidRPr="000B2D29">
              <w:rPr>
                <w:rStyle w:val="Hyperlink"/>
                <w:noProof/>
                <w:rtl/>
              </w:rPr>
              <w:t xml:space="preserve"> </w:t>
            </w:r>
            <w:r w:rsidRPr="000B2D29">
              <w:rPr>
                <w:rStyle w:val="Hyperlink"/>
                <w:rFonts w:hint="eastAsia"/>
                <w:noProof/>
                <w:rtl/>
              </w:rPr>
              <w:t>انتشار</w:t>
            </w:r>
            <w:r w:rsidRPr="000B2D29">
              <w:rPr>
                <w:rStyle w:val="Hyperlink"/>
                <w:noProof/>
                <w:rtl/>
              </w:rPr>
              <w:t xml:space="preserve"> </w:t>
            </w:r>
            <w:r w:rsidRPr="000B2D29">
              <w:rPr>
                <w:rStyle w:val="Hyperlink"/>
                <w:rFonts w:hint="eastAsia"/>
                <w:noProof/>
                <w:rtl/>
              </w:rPr>
              <w:t>المحتوى</w:t>
            </w:r>
            <w:r w:rsidRPr="000B2D29">
              <w:rPr>
                <w:rStyle w:val="Hyperlink"/>
                <w:noProof/>
                <w:rtl/>
              </w:rPr>
              <w:t xml:space="preserve"> </w:t>
            </w:r>
            <w:r w:rsidRPr="000B2D29">
              <w:rPr>
                <w:rStyle w:val="Hyperlink"/>
                <w:rFonts w:hint="eastAsia"/>
                <w:noProof/>
                <w:rtl/>
              </w:rPr>
              <w:t>الإعلامي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Toc227795572 \h</w:instrText>
            </w:r>
            <w:r>
              <w:rPr>
                <w:noProof/>
                <w:webHidden/>
                <w:rtl/>
              </w:rPr>
              <w:instrText xml:space="preserve"> </w:instrText>
            </w:r>
            <w:r>
              <w:rPr>
                <w:rStyle w:val="Hyperlink"/>
                <w:noProof/>
                <w:rtl/>
              </w:rPr>
            </w:r>
            <w:r>
              <w:rPr>
                <w:rStyle w:val="Hyperlink"/>
                <w:noProof/>
                <w:rtl/>
              </w:rPr>
              <w:fldChar w:fldCharType="separate"/>
            </w:r>
            <w:r>
              <w:rPr>
                <w:noProof/>
                <w:webHidden/>
                <w:rtl/>
              </w:rPr>
              <w:t>124</w:t>
            </w:r>
            <w:r>
              <w:rPr>
                <w:rStyle w:val="Hyperlink"/>
                <w:noProof/>
                <w:rtl/>
              </w:rPr>
              <w:fldChar w:fldCharType="end"/>
            </w:r>
          </w:hyperlink>
        </w:p>
        <w:p w14:paraId="2F0F8079" w14:textId="455F1E37" w:rsidR="00F50BAC" w:rsidRDefault="00F50BAC">
          <w:pPr>
            <w:pStyle w:val="20"/>
            <w:tabs>
              <w:tab w:val="right" w:leader="dot" w:pos="9350"/>
            </w:tabs>
            <w:rPr>
              <w:noProof/>
              <w:rtl/>
            </w:rPr>
          </w:pPr>
          <w:hyperlink w:anchor="_Toc227795573" w:history="1">
            <w:r w:rsidRPr="000B2D29">
              <w:rPr>
                <w:rStyle w:val="Hyperlink"/>
                <w:rFonts w:hint="eastAsia"/>
                <w:noProof/>
                <w:rtl/>
              </w:rPr>
              <w:t>رابعًا</w:t>
            </w:r>
            <w:r w:rsidRPr="000B2D29">
              <w:rPr>
                <w:rStyle w:val="Hyperlink"/>
                <w:noProof/>
                <w:rtl/>
              </w:rPr>
              <w:t xml:space="preserve">: </w:t>
            </w:r>
            <w:r w:rsidRPr="000B2D29">
              <w:rPr>
                <w:rStyle w:val="Hyperlink"/>
                <w:rFonts w:hint="eastAsia"/>
                <w:noProof/>
                <w:rtl/>
              </w:rPr>
              <w:t>تحليل</w:t>
            </w:r>
            <w:r w:rsidRPr="000B2D29">
              <w:rPr>
                <w:rStyle w:val="Hyperlink"/>
                <w:noProof/>
                <w:rtl/>
              </w:rPr>
              <w:t xml:space="preserve"> </w:t>
            </w:r>
            <w:r w:rsidRPr="000B2D29">
              <w:rPr>
                <w:rStyle w:val="Hyperlink"/>
                <w:rFonts w:hint="eastAsia"/>
                <w:noProof/>
                <w:rtl/>
              </w:rPr>
              <w:t>تأثير</w:t>
            </w:r>
            <w:r w:rsidRPr="000B2D29">
              <w:rPr>
                <w:rStyle w:val="Hyperlink"/>
                <w:noProof/>
                <w:rtl/>
              </w:rPr>
              <w:t xml:space="preserve"> </w:t>
            </w:r>
            <w:r w:rsidRPr="000B2D29">
              <w:rPr>
                <w:rStyle w:val="Hyperlink"/>
                <w:rFonts w:hint="eastAsia"/>
                <w:noProof/>
                <w:rtl/>
              </w:rPr>
              <w:t>الخوارزميات</w:t>
            </w:r>
            <w:r w:rsidRPr="000B2D29">
              <w:rPr>
                <w:rStyle w:val="Hyperlink"/>
                <w:noProof/>
                <w:rtl/>
              </w:rPr>
              <w:t xml:space="preserve"> </w:t>
            </w:r>
            <w:r w:rsidRPr="000B2D29">
              <w:rPr>
                <w:rStyle w:val="Hyperlink"/>
                <w:rFonts w:hint="eastAsia"/>
                <w:noProof/>
                <w:rtl/>
              </w:rPr>
              <w:t>على</w:t>
            </w:r>
            <w:r w:rsidRPr="000B2D29">
              <w:rPr>
                <w:rStyle w:val="Hyperlink"/>
                <w:noProof/>
                <w:rtl/>
              </w:rPr>
              <w:t xml:space="preserve"> </w:t>
            </w:r>
            <w:r w:rsidRPr="000B2D29">
              <w:rPr>
                <w:rStyle w:val="Hyperlink"/>
                <w:rFonts w:hint="eastAsia"/>
                <w:noProof/>
                <w:rtl/>
              </w:rPr>
              <w:t>تحسين</w:t>
            </w:r>
            <w:r w:rsidRPr="000B2D29">
              <w:rPr>
                <w:rStyle w:val="Hyperlink"/>
                <w:noProof/>
                <w:rtl/>
              </w:rPr>
              <w:t xml:space="preserve"> </w:t>
            </w:r>
            <w:r w:rsidRPr="000B2D29">
              <w:rPr>
                <w:rStyle w:val="Hyperlink"/>
                <w:rFonts w:hint="eastAsia"/>
                <w:noProof/>
                <w:rtl/>
              </w:rPr>
              <w:t>تجربة</w:t>
            </w:r>
            <w:r w:rsidRPr="000B2D29">
              <w:rPr>
                <w:rStyle w:val="Hyperlink"/>
                <w:noProof/>
                <w:rtl/>
              </w:rPr>
              <w:t xml:space="preserve"> </w:t>
            </w:r>
            <w:r w:rsidRPr="000B2D29">
              <w:rPr>
                <w:rStyle w:val="Hyperlink"/>
                <w:rFonts w:hint="eastAsia"/>
                <w:noProof/>
                <w:rtl/>
              </w:rPr>
              <w:t>المستخدم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Toc227795573 \h</w:instrText>
            </w:r>
            <w:r>
              <w:rPr>
                <w:noProof/>
                <w:webHidden/>
                <w:rtl/>
              </w:rPr>
              <w:instrText xml:space="preserve"> </w:instrText>
            </w:r>
            <w:r>
              <w:rPr>
                <w:rStyle w:val="Hyperlink"/>
                <w:noProof/>
                <w:rtl/>
              </w:rPr>
            </w:r>
            <w:r>
              <w:rPr>
                <w:rStyle w:val="Hyperlink"/>
                <w:noProof/>
                <w:rtl/>
              </w:rPr>
              <w:fldChar w:fldCharType="separate"/>
            </w:r>
            <w:r>
              <w:rPr>
                <w:noProof/>
                <w:webHidden/>
                <w:rtl/>
              </w:rPr>
              <w:t>125</w:t>
            </w:r>
            <w:r>
              <w:rPr>
                <w:rStyle w:val="Hyperlink"/>
                <w:noProof/>
                <w:rtl/>
              </w:rPr>
              <w:fldChar w:fldCharType="end"/>
            </w:r>
          </w:hyperlink>
        </w:p>
        <w:p w14:paraId="00C080E5" w14:textId="28D19368" w:rsidR="00F50BAC" w:rsidRDefault="00F50BAC">
          <w:pPr>
            <w:pStyle w:val="20"/>
            <w:tabs>
              <w:tab w:val="right" w:leader="dot" w:pos="9350"/>
            </w:tabs>
            <w:rPr>
              <w:noProof/>
              <w:rtl/>
            </w:rPr>
          </w:pPr>
          <w:hyperlink w:anchor="_Toc227795574" w:history="1">
            <w:r w:rsidRPr="000B2D29">
              <w:rPr>
                <w:rStyle w:val="Hyperlink"/>
                <w:rFonts w:hint="eastAsia"/>
                <w:noProof/>
                <w:rtl/>
              </w:rPr>
              <w:t>خامسًا</w:t>
            </w:r>
            <w:r w:rsidRPr="000B2D29">
              <w:rPr>
                <w:rStyle w:val="Hyperlink"/>
                <w:noProof/>
                <w:rtl/>
              </w:rPr>
              <w:t xml:space="preserve">: </w:t>
            </w:r>
            <w:r w:rsidRPr="000B2D29">
              <w:rPr>
                <w:rStyle w:val="Hyperlink"/>
                <w:rFonts w:hint="eastAsia"/>
                <w:noProof/>
                <w:rtl/>
              </w:rPr>
              <w:t>تحليل</w:t>
            </w:r>
            <w:r w:rsidRPr="000B2D29">
              <w:rPr>
                <w:rStyle w:val="Hyperlink"/>
                <w:noProof/>
                <w:rtl/>
              </w:rPr>
              <w:t xml:space="preserve"> </w:t>
            </w:r>
            <w:r w:rsidRPr="000B2D29">
              <w:rPr>
                <w:rStyle w:val="Hyperlink"/>
                <w:rFonts w:hint="eastAsia"/>
                <w:noProof/>
                <w:rtl/>
              </w:rPr>
              <w:t>دور</w:t>
            </w:r>
            <w:r w:rsidRPr="000B2D29">
              <w:rPr>
                <w:rStyle w:val="Hyperlink"/>
                <w:noProof/>
                <w:rtl/>
              </w:rPr>
              <w:t xml:space="preserve"> </w:t>
            </w:r>
            <w:r w:rsidRPr="000B2D29">
              <w:rPr>
                <w:rStyle w:val="Hyperlink"/>
                <w:rFonts w:hint="eastAsia"/>
                <w:noProof/>
                <w:rtl/>
              </w:rPr>
              <w:t>القيادة</w:t>
            </w:r>
            <w:r w:rsidRPr="000B2D29">
              <w:rPr>
                <w:rStyle w:val="Hyperlink"/>
                <w:noProof/>
                <w:rtl/>
              </w:rPr>
              <w:t xml:space="preserve"> </w:t>
            </w:r>
            <w:r w:rsidRPr="000B2D29">
              <w:rPr>
                <w:rStyle w:val="Hyperlink"/>
                <w:rFonts w:hint="eastAsia"/>
                <w:noProof/>
                <w:rtl/>
              </w:rPr>
              <w:t>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Toc227795574 \h</w:instrText>
            </w:r>
            <w:r>
              <w:rPr>
                <w:noProof/>
                <w:webHidden/>
                <w:rtl/>
              </w:rPr>
              <w:instrText xml:space="preserve"> </w:instrText>
            </w:r>
            <w:r>
              <w:rPr>
                <w:rStyle w:val="Hyperlink"/>
                <w:noProof/>
                <w:rtl/>
              </w:rPr>
            </w:r>
            <w:r>
              <w:rPr>
                <w:rStyle w:val="Hyperlink"/>
                <w:noProof/>
                <w:rtl/>
              </w:rPr>
              <w:fldChar w:fldCharType="separate"/>
            </w:r>
            <w:r>
              <w:rPr>
                <w:noProof/>
                <w:webHidden/>
                <w:rtl/>
              </w:rPr>
              <w:t>125</w:t>
            </w:r>
            <w:r>
              <w:rPr>
                <w:rStyle w:val="Hyperlink"/>
                <w:noProof/>
                <w:rtl/>
              </w:rPr>
              <w:fldChar w:fldCharType="end"/>
            </w:r>
          </w:hyperlink>
        </w:p>
        <w:p w14:paraId="741D89FC" w14:textId="1EC471EC" w:rsidR="00F50BAC" w:rsidRDefault="00F50BAC">
          <w:pPr>
            <w:pStyle w:val="20"/>
            <w:tabs>
              <w:tab w:val="right" w:leader="dot" w:pos="9350"/>
            </w:tabs>
            <w:rPr>
              <w:noProof/>
              <w:rtl/>
            </w:rPr>
          </w:pPr>
          <w:hyperlink w:anchor="_Toc227795575" w:history="1">
            <w:r w:rsidRPr="000B2D29">
              <w:rPr>
                <w:rStyle w:val="Hyperlink"/>
                <w:rFonts w:hint="eastAsia"/>
                <w:noProof/>
                <w:rtl/>
              </w:rPr>
              <w:t>سادسًا</w:t>
            </w:r>
            <w:r w:rsidRPr="000B2D29">
              <w:rPr>
                <w:rStyle w:val="Hyperlink"/>
                <w:noProof/>
                <w:rtl/>
              </w:rPr>
              <w:t xml:space="preserve">: </w:t>
            </w:r>
            <w:r w:rsidRPr="000B2D29">
              <w:rPr>
                <w:rStyle w:val="Hyperlink"/>
                <w:rFonts w:hint="eastAsia"/>
                <w:noProof/>
                <w:rtl/>
              </w:rPr>
              <w:t>تحليل</w:t>
            </w:r>
            <w:r w:rsidRPr="000B2D29">
              <w:rPr>
                <w:rStyle w:val="Hyperlink"/>
                <w:noProof/>
                <w:rtl/>
              </w:rPr>
              <w:t xml:space="preserve"> </w:t>
            </w:r>
            <w:r w:rsidRPr="000B2D29">
              <w:rPr>
                <w:rStyle w:val="Hyperlink"/>
                <w:rFonts w:hint="eastAsia"/>
                <w:noProof/>
                <w:rtl/>
              </w:rPr>
              <w:t>نتائج</w:t>
            </w:r>
            <w:r w:rsidRPr="000B2D29">
              <w:rPr>
                <w:rStyle w:val="Hyperlink"/>
                <w:noProof/>
                <w:rtl/>
              </w:rPr>
              <w:t xml:space="preserve"> </w:t>
            </w:r>
            <w:r w:rsidRPr="000B2D29">
              <w:rPr>
                <w:rStyle w:val="Hyperlink"/>
                <w:rFonts w:hint="eastAsia"/>
                <w:noProof/>
                <w:rtl/>
              </w:rPr>
              <w:t>اختبار</w:t>
            </w:r>
            <w:r w:rsidRPr="000B2D29">
              <w:rPr>
                <w:rStyle w:val="Hyperlink"/>
                <w:noProof/>
                <w:rtl/>
              </w:rPr>
              <w:t xml:space="preserve"> </w:t>
            </w:r>
            <w:r w:rsidRPr="000B2D29">
              <w:rPr>
                <w:rStyle w:val="Hyperlink"/>
                <w:rFonts w:hint="eastAsia"/>
                <w:noProof/>
                <w:rtl/>
              </w:rPr>
              <w:t>التباين</w:t>
            </w:r>
            <w:r w:rsidRPr="000B2D29">
              <w:rPr>
                <w:rStyle w:val="Hyperlink"/>
                <w:noProof/>
              </w:rPr>
              <w:t xml:space="preserve"> (ANOVA)</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Toc227795575 \h</w:instrText>
            </w:r>
            <w:r>
              <w:rPr>
                <w:noProof/>
                <w:webHidden/>
                <w:rtl/>
              </w:rPr>
              <w:instrText xml:space="preserve"> </w:instrText>
            </w:r>
            <w:r>
              <w:rPr>
                <w:rStyle w:val="Hyperlink"/>
                <w:noProof/>
                <w:rtl/>
              </w:rPr>
            </w:r>
            <w:r>
              <w:rPr>
                <w:rStyle w:val="Hyperlink"/>
                <w:noProof/>
                <w:rtl/>
              </w:rPr>
              <w:fldChar w:fldCharType="separate"/>
            </w:r>
            <w:r>
              <w:rPr>
                <w:noProof/>
                <w:webHidden/>
                <w:rtl/>
              </w:rPr>
              <w:t>126</w:t>
            </w:r>
            <w:r>
              <w:rPr>
                <w:rStyle w:val="Hyperlink"/>
                <w:noProof/>
                <w:rtl/>
              </w:rPr>
              <w:fldChar w:fldCharType="end"/>
            </w:r>
          </w:hyperlink>
        </w:p>
        <w:p w14:paraId="2C437C9D" w14:textId="1CD78E00" w:rsidR="00F50BAC" w:rsidRDefault="00F50BAC">
          <w:pPr>
            <w:pStyle w:val="20"/>
            <w:tabs>
              <w:tab w:val="right" w:leader="dot" w:pos="9350"/>
            </w:tabs>
            <w:rPr>
              <w:noProof/>
              <w:rtl/>
            </w:rPr>
          </w:pPr>
          <w:hyperlink w:anchor="_Toc227795576" w:history="1">
            <w:r w:rsidRPr="000B2D29">
              <w:rPr>
                <w:rStyle w:val="Hyperlink"/>
                <w:rFonts w:hint="eastAsia"/>
                <w:noProof/>
                <w:rtl/>
              </w:rPr>
              <w:t>سابعًا</w:t>
            </w:r>
            <w:r w:rsidRPr="000B2D29">
              <w:rPr>
                <w:rStyle w:val="Hyperlink"/>
                <w:noProof/>
                <w:rtl/>
              </w:rPr>
              <w:t xml:space="preserve">: </w:t>
            </w:r>
            <w:r w:rsidRPr="000B2D29">
              <w:rPr>
                <w:rStyle w:val="Hyperlink"/>
                <w:rFonts w:hint="eastAsia"/>
                <w:noProof/>
                <w:rtl/>
              </w:rPr>
              <w:t>الربط</w:t>
            </w:r>
            <w:r w:rsidRPr="000B2D29">
              <w:rPr>
                <w:rStyle w:val="Hyperlink"/>
                <w:noProof/>
                <w:rtl/>
              </w:rPr>
              <w:t xml:space="preserve"> </w:t>
            </w:r>
            <w:r w:rsidRPr="000B2D29">
              <w:rPr>
                <w:rStyle w:val="Hyperlink"/>
                <w:rFonts w:hint="eastAsia"/>
                <w:noProof/>
                <w:rtl/>
              </w:rPr>
              <w:t>بالدراسات</w:t>
            </w:r>
            <w:r w:rsidRPr="000B2D29">
              <w:rPr>
                <w:rStyle w:val="Hyperlink"/>
                <w:noProof/>
                <w:rtl/>
              </w:rPr>
              <w:t xml:space="preserve"> </w:t>
            </w:r>
            <w:r w:rsidRPr="000B2D29">
              <w:rPr>
                <w:rStyle w:val="Hyperlink"/>
                <w:rFonts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Toc227795576 \h</w:instrText>
            </w:r>
            <w:r>
              <w:rPr>
                <w:noProof/>
                <w:webHidden/>
                <w:rtl/>
              </w:rPr>
              <w:instrText xml:space="preserve"> </w:instrText>
            </w:r>
            <w:r>
              <w:rPr>
                <w:rStyle w:val="Hyperlink"/>
                <w:noProof/>
                <w:rtl/>
              </w:rPr>
            </w:r>
            <w:r>
              <w:rPr>
                <w:rStyle w:val="Hyperlink"/>
                <w:noProof/>
                <w:rtl/>
              </w:rPr>
              <w:fldChar w:fldCharType="separate"/>
            </w:r>
            <w:r>
              <w:rPr>
                <w:noProof/>
                <w:webHidden/>
                <w:rtl/>
              </w:rPr>
              <w:t>126</w:t>
            </w:r>
            <w:r>
              <w:rPr>
                <w:rStyle w:val="Hyperlink"/>
                <w:noProof/>
                <w:rtl/>
              </w:rPr>
              <w:fldChar w:fldCharType="end"/>
            </w:r>
          </w:hyperlink>
        </w:p>
        <w:p w14:paraId="34105FFD" w14:textId="0BE424B0" w:rsidR="00F50BAC" w:rsidRDefault="00F50BAC">
          <w:pPr>
            <w:pStyle w:val="20"/>
            <w:tabs>
              <w:tab w:val="right" w:leader="dot" w:pos="9350"/>
            </w:tabs>
            <w:rPr>
              <w:noProof/>
              <w:rtl/>
            </w:rPr>
          </w:pPr>
          <w:hyperlink w:anchor="_Toc227795577" w:history="1">
            <w:r w:rsidRPr="000B2D29">
              <w:rPr>
                <w:rStyle w:val="Hyperlink"/>
                <w:rFonts w:hint="eastAsia"/>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Toc227795577 \h</w:instrText>
            </w:r>
            <w:r>
              <w:rPr>
                <w:noProof/>
                <w:webHidden/>
                <w:rtl/>
              </w:rPr>
              <w:instrText xml:space="preserve"> </w:instrText>
            </w:r>
            <w:r>
              <w:rPr>
                <w:rStyle w:val="Hyperlink"/>
                <w:noProof/>
                <w:rtl/>
              </w:rPr>
            </w:r>
            <w:r>
              <w:rPr>
                <w:rStyle w:val="Hyperlink"/>
                <w:noProof/>
                <w:rtl/>
              </w:rPr>
              <w:fldChar w:fldCharType="separate"/>
            </w:r>
            <w:r>
              <w:rPr>
                <w:noProof/>
                <w:webHidden/>
                <w:rtl/>
              </w:rPr>
              <w:t>127</w:t>
            </w:r>
            <w:r>
              <w:rPr>
                <w:rStyle w:val="Hyperlink"/>
                <w:noProof/>
                <w:rtl/>
              </w:rPr>
              <w:fldChar w:fldCharType="end"/>
            </w:r>
          </w:hyperlink>
        </w:p>
        <w:p w14:paraId="733F354A" w14:textId="6431320F" w:rsidR="00F50BAC" w:rsidRDefault="00F50BAC">
          <w:pPr>
            <w:pStyle w:val="20"/>
            <w:tabs>
              <w:tab w:val="right" w:leader="dot" w:pos="9350"/>
            </w:tabs>
            <w:rPr>
              <w:noProof/>
              <w:rtl/>
            </w:rPr>
          </w:pPr>
          <w:hyperlink w:anchor="_Toc227795578" w:history="1">
            <w:r w:rsidRPr="000B2D29">
              <w:rPr>
                <w:rStyle w:val="Hyperlink"/>
                <w:rFonts w:hint="eastAsia"/>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Toc227795578 \h</w:instrText>
            </w:r>
            <w:r>
              <w:rPr>
                <w:noProof/>
                <w:webHidden/>
                <w:rtl/>
              </w:rPr>
              <w:instrText xml:space="preserve"> </w:instrText>
            </w:r>
            <w:r>
              <w:rPr>
                <w:rStyle w:val="Hyperlink"/>
                <w:noProof/>
                <w:rtl/>
              </w:rPr>
            </w:r>
            <w:r>
              <w:rPr>
                <w:rStyle w:val="Hyperlink"/>
                <w:noProof/>
                <w:rtl/>
              </w:rPr>
              <w:fldChar w:fldCharType="separate"/>
            </w:r>
            <w:r>
              <w:rPr>
                <w:noProof/>
                <w:webHidden/>
                <w:rtl/>
              </w:rPr>
              <w:t>128</w:t>
            </w:r>
            <w:r>
              <w:rPr>
                <w:rStyle w:val="Hyperlink"/>
                <w:noProof/>
                <w:rtl/>
              </w:rPr>
              <w:fldChar w:fldCharType="end"/>
            </w:r>
          </w:hyperlink>
        </w:p>
        <w:p w14:paraId="5AEC438E" w14:textId="7BB11310" w:rsidR="00F50BAC" w:rsidRDefault="00F50BAC">
          <w:pPr>
            <w:pStyle w:val="10"/>
            <w:tabs>
              <w:tab w:val="right" w:leader="dot" w:pos="9350"/>
            </w:tabs>
            <w:rPr>
              <w:rFonts w:eastAsiaTheme="minorEastAsia"/>
              <w:noProof/>
              <w:rtl/>
            </w:rPr>
          </w:pPr>
          <w:hyperlink w:anchor="_Toc227795579" w:history="1">
            <w:r w:rsidRPr="000B2D29">
              <w:rPr>
                <w:rStyle w:val="Hyperlink"/>
                <w:rFonts w:hint="eastAsia"/>
                <w:noProof/>
                <w:rtl/>
                <w:lang w:val="ar-SA"/>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Toc227795579 \h</w:instrText>
            </w:r>
            <w:r>
              <w:rPr>
                <w:noProof/>
                <w:webHidden/>
                <w:rtl/>
              </w:rPr>
              <w:instrText xml:space="preserve"> </w:instrText>
            </w:r>
            <w:r>
              <w:rPr>
                <w:rStyle w:val="Hyperlink"/>
                <w:noProof/>
                <w:rtl/>
              </w:rPr>
            </w:r>
            <w:r>
              <w:rPr>
                <w:rStyle w:val="Hyperlink"/>
                <w:noProof/>
                <w:rtl/>
              </w:rPr>
              <w:fldChar w:fldCharType="separate"/>
            </w:r>
            <w:r>
              <w:rPr>
                <w:noProof/>
                <w:webHidden/>
                <w:rtl/>
              </w:rPr>
              <w:t>130</w:t>
            </w:r>
            <w:r>
              <w:rPr>
                <w:rStyle w:val="Hyperlink"/>
                <w:noProof/>
                <w:rtl/>
              </w:rPr>
              <w:fldChar w:fldCharType="end"/>
            </w:r>
          </w:hyperlink>
        </w:p>
        <w:p w14:paraId="42A4DD56" w14:textId="34E8792D" w:rsidR="00B27D76" w:rsidRDefault="00B27D76">
          <w:r>
            <w:rPr>
              <w:b/>
              <w:bCs/>
              <w:lang w:val="ar-SA"/>
            </w:rPr>
            <w:fldChar w:fldCharType="end"/>
          </w:r>
        </w:p>
      </w:sdtContent>
    </w:sdt>
    <w:p w14:paraId="63A6EEAD" w14:textId="77777777" w:rsidR="00B27D76" w:rsidRDefault="00B27D76">
      <w:pPr>
        <w:rPr>
          <w:rFonts w:ascii="Sakkal Majalla" w:hAnsi="Sakkal Majalla" w:cs="Sakkal Majalla"/>
          <w:sz w:val="32"/>
          <w:szCs w:val="32"/>
          <w:rtl/>
        </w:rPr>
      </w:pPr>
    </w:p>
    <w:p w14:paraId="4D1DB5DB" w14:textId="023D282A" w:rsidR="00B27D76" w:rsidRDefault="00B27D76" w:rsidP="00B27D76">
      <w:pPr>
        <w:pStyle w:val="1"/>
        <w:rPr>
          <w:rtl/>
        </w:rPr>
      </w:pPr>
      <w:bookmarkStart w:id="1" w:name="_Toc227795526"/>
      <w:r>
        <w:rPr>
          <w:rFonts w:hint="cs"/>
          <w:rtl/>
        </w:rPr>
        <w:lastRenderedPageBreak/>
        <w:t>قائمة الجداول:</w:t>
      </w:r>
      <w:bookmarkEnd w:id="1"/>
    </w:p>
    <w:p w14:paraId="269373EC" w14:textId="740FCB8C" w:rsidR="00F50BAC" w:rsidRDefault="00B27D76">
      <w:pPr>
        <w:pStyle w:val="af0"/>
        <w:tabs>
          <w:tab w:val="right" w:leader="dot" w:pos="9350"/>
        </w:tabs>
        <w:rPr>
          <w:noProof/>
          <w:rtl/>
        </w:rPr>
      </w:pPr>
      <w:r>
        <w:rPr>
          <w:rFonts w:ascii="Sakkal Majalla" w:hAnsi="Sakkal Majalla" w:cs="Sakkal Majalla"/>
          <w:sz w:val="32"/>
          <w:szCs w:val="32"/>
          <w:rtl/>
        </w:rPr>
        <w:fldChar w:fldCharType="begin"/>
      </w:r>
      <w:r>
        <w:rPr>
          <w:rFonts w:ascii="Sakkal Majalla" w:hAnsi="Sakkal Majalla" w:cs="Sakkal Majalla"/>
          <w:sz w:val="32"/>
          <w:szCs w:val="32"/>
          <w:rtl/>
        </w:rPr>
        <w:instrText xml:space="preserve"> </w:instrText>
      </w:r>
      <w:r>
        <w:rPr>
          <w:rFonts w:ascii="Sakkal Majalla" w:hAnsi="Sakkal Majalla" w:cs="Sakkal Majalla"/>
          <w:sz w:val="32"/>
          <w:szCs w:val="32"/>
        </w:rPr>
        <w:instrText>TOC</w:instrText>
      </w:r>
      <w:r>
        <w:rPr>
          <w:rFonts w:ascii="Sakkal Majalla" w:hAnsi="Sakkal Majalla" w:cs="Sakkal Majalla"/>
          <w:sz w:val="32"/>
          <w:szCs w:val="32"/>
          <w:rtl/>
        </w:rPr>
        <w:instrText xml:space="preserve"> \</w:instrText>
      </w:r>
      <w:r>
        <w:rPr>
          <w:rFonts w:ascii="Sakkal Majalla" w:hAnsi="Sakkal Majalla" w:cs="Sakkal Majalla"/>
          <w:sz w:val="32"/>
          <w:szCs w:val="32"/>
        </w:rPr>
        <w:instrText>h \z \c</w:instrText>
      </w:r>
      <w:r>
        <w:rPr>
          <w:rFonts w:ascii="Sakkal Majalla" w:hAnsi="Sakkal Majalla" w:cs="Sakkal Majalla"/>
          <w:sz w:val="32"/>
          <w:szCs w:val="32"/>
          <w:rtl/>
        </w:rPr>
        <w:instrText xml:space="preserve"> "جدول" </w:instrText>
      </w:r>
      <w:r>
        <w:rPr>
          <w:rFonts w:ascii="Sakkal Majalla" w:hAnsi="Sakkal Majalla" w:cs="Sakkal Majalla"/>
          <w:sz w:val="32"/>
          <w:szCs w:val="32"/>
          <w:rtl/>
        </w:rPr>
        <w:fldChar w:fldCharType="separate"/>
      </w:r>
      <w:hyperlink w:anchor="_Toc227795580" w:history="1">
        <w:r w:rsidR="00F50BAC" w:rsidRPr="00CD313A">
          <w:rPr>
            <w:rStyle w:val="Hyperlink"/>
            <w:rFonts w:hint="eastAsia"/>
            <w:noProof/>
            <w:rtl/>
          </w:rPr>
          <w:t>جدول</w:t>
        </w:r>
        <w:r w:rsidR="00F50BAC" w:rsidRPr="00CD313A">
          <w:rPr>
            <w:rStyle w:val="Hyperlink"/>
            <w:noProof/>
            <w:rtl/>
          </w:rPr>
          <w:t xml:space="preserve"> 1</w:t>
        </w:r>
        <w:r w:rsidR="00F50BAC" w:rsidRPr="00CD313A">
          <w:rPr>
            <w:rStyle w:val="Hyperlink"/>
            <w:noProof/>
            <w:rtl/>
            <w:lang w:bidi="ar-EG"/>
          </w:rPr>
          <w:t xml:space="preserve"> : </w:t>
        </w:r>
        <w:r w:rsidR="00F50BAC" w:rsidRPr="00CD313A">
          <w:rPr>
            <w:rStyle w:val="Hyperlink"/>
            <w:rFonts w:cs="Arial" w:hint="eastAsia"/>
            <w:noProof/>
            <w:rtl/>
            <w:lang w:bidi="ar-EG"/>
          </w:rPr>
          <w:t>الوصف</w:t>
        </w:r>
        <w:r w:rsidR="00F50BAC" w:rsidRPr="00CD313A">
          <w:rPr>
            <w:rStyle w:val="Hyperlink"/>
            <w:rFonts w:cs="Arial"/>
            <w:noProof/>
            <w:rtl/>
            <w:lang w:bidi="ar-EG"/>
          </w:rPr>
          <w:t xml:space="preserve"> </w:t>
        </w:r>
        <w:r w:rsidR="00F50BAC" w:rsidRPr="00CD313A">
          <w:rPr>
            <w:rStyle w:val="Hyperlink"/>
            <w:rFonts w:cs="Arial" w:hint="eastAsia"/>
            <w:noProof/>
            <w:rtl/>
            <w:lang w:bidi="ar-EG"/>
          </w:rPr>
          <w:t>الاحصائي</w:t>
        </w:r>
        <w:r w:rsidR="00F50BAC" w:rsidRPr="00CD313A">
          <w:rPr>
            <w:rStyle w:val="Hyperlink"/>
            <w:rFonts w:cs="Arial"/>
            <w:noProof/>
            <w:rtl/>
            <w:lang w:bidi="ar-EG"/>
          </w:rPr>
          <w:t xml:space="preserve"> </w:t>
        </w:r>
        <w:r w:rsidR="00F50BAC" w:rsidRPr="00CD313A">
          <w:rPr>
            <w:rStyle w:val="Hyperlink"/>
            <w:rFonts w:cs="Arial" w:hint="eastAsia"/>
            <w:noProof/>
            <w:rtl/>
            <w:lang w:bidi="ar-EG"/>
          </w:rPr>
          <w:t>لبيانات</w:t>
        </w:r>
        <w:r w:rsidR="00F50BAC" w:rsidRPr="00CD313A">
          <w:rPr>
            <w:rStyle w:val="Hyperlink"/>
            <w:rFonts w:cs="Arial"/>
            <w:noProof/>
            <w:rtl/>
            <w:lang w:bidi="ar-EG"/>
          </w:rPr>
          <w:t xml:space="preserve"> </w:t>
        </w:r>
        <w:r w:rsidR="00F50BAC" w:rsidRPr="00CD313A">
          <w:rPr>
            <w:rStyle w:val="Hyperlink"/>
            <w:rFonts w:cs="Arial" w:hint="eastAsia"/>
            <w:noProof/>
            <w:rtl/>
            <w:lang w:bidi="ar-EG"/>
          </w:rPr>
          <w:t>الدراسة</w:t>
        </w:r>
        <w:r w:rsidR="00F50BAC" w:rsidRPr="00CD313A">
          <w:rPr>
            <w:rStyle w:val="Hyperlink"/>
            <w:rFonts w:cs="Arial"/>
            <w:noProof/>
            <w:rtl/>
            <w:lang w:bidi="ar-EG"/>
          </w:rPr>
          <w:t>.</w:t>
        </w:r>
        <w:r w:rsidR="00F50BAC">
          <w:rPr>
            <w:noProof/>
            <w:webHidden/>
            <w:rtl/>
          </w:rPr>
          <w:tab/>
        </w:r>
        <w:r w:rsidR="00F50BAC">
          <w:rPr>
            <w:rStyle w:val="Hyperlink"/>
            <w:noProof/>
            <w:rtl/>
          </w:rPr>
          <w:fldChar w:fldCharType="begin"/>
        </w:r>
        <w:r w:rsidR="00F50BAC">
          <w:rPr>
            <w:noProof/>
            <w:webHidden/>
            <w:rtl/>
          </w:rPr>
          <w:instrText xml:space="preserve"> </w:instrText>
        </w:r>
        <w:r w:rsidR="00F50BAC">
          <w:rPr>
            <w:noProof/>
            <w:webHidden/>
          </w:rPr>
          <w:instrText>PAGEREF</w:instrText>
        </w:r>
        <w:r w:rsidR="00F50BAC">
          <w:rPr>
            <w:noProof/>
            <w:webHidden/>
            <w:rtl/>
          </w:rPr>
          <w:instrText xml:space="preserve"> _</w:instrText>
        </w:r>
        <w:r w:rsidR="00F50BAC">
          <w:rPr>
            <w:noProof/>
            <w:webHidden/>
          </w:rPr>
          <w:instrText>Toc227795580 \h</w:instrText>
        </w:r>
        <w:r w:rsidR="00F50BAC">
          <w:rPr>
            <w:noProof/>
            <w:webHidden/>
            <w:rtl/>
          </w:rPr>
          <w:instrText xml:space="preserve"> </w:instrText>
        </w:r>
        <w:r w:rsidR="00F50BAC">
          <w:rPr>
            <w:rStyle w:val="Hyperlink"/>
            <w:noProof/>
            <w:rtl/>
          </w:rPr>
        </w:r>
        <w:r w:rsidR="00F50BAC">
          <w:rPr>
            <w:rStyle w:val="Hyperlink"/>
            <w:noProof/>
            <w:rtl/>
          </w:rPr>
          <w:fldChar w:fldCharType="separate"/>
        </w:r>
        <w:r w:rsidR="00F50BAC">
          <w:rPr>
            <w:noProof/>
            <w:webHidden/>
            <w:rtl/>
          </w:rPr>
          <w:t>74</w:t>
        </w:r>
        <w:r w:rsidR="00F50BAC">
          <w:rPr>
            <w:rStyle w:val="Hyperlink"/>
            <w:noProof/>
            <w:rtl/>
          </w:rPr>
          <w:fldChar w:fldCharType="end"/>
        </w:r>
      </w:hyperlink>
    </w:p>
    <w:p w14:paraId="01D2DAD6" w14:textId="3B993B7B" w:rsidR="00F50BAC" w:rsidRDefault="00F50BAC">
      <w:pPr>
        <w:pStyle w:val="af0"/>
        <w:tabs>
          <w:tab w:val="right" w:leader="dot" w:pos="9350"/>
        </w:tabs>
        <w:rPr>
          <w:noProof/>
          <w:rtl/>
        </w:rPr>
      </w:pPr>
      <w:hyperlink w:anchor="_Toc227795581" w:history="1">
        <w:r w:rsidRPr="00CD313A">
          <w:rPr>
            <w:rStyle w:val="Hyperlink"/>
            <w:rFonts w:hint="eastAsia"/>
            <w:noProof/>
            <w:rtl/>
          </w:rPr>
          <w:t>جدول</w:t>
        </w:r>
        <w:r w:rsidRPr="00CD313A">
          <w:rPr>
            <w:rStyle w:val="Hyperlink"/>
            <w:noProof/>
            <w:rtl/>
          </w:rPr>
          <w:t xml:space="preserve"> 2</w:t>
        </w:r>
        <w:r w:rsidRPr="00CD313A">
          <w:rPr>
            <w:rStyle w:val="Hyperlink"/>
            <w:noProof/>
            <w:rtl/>
            <w:lang w:bidi="ar-EG"/>
          </w:rPr>
          <w:t xml:space="preserve"> : </w:t>
        </w:r>
        <w:r w:rsidRPr="00CD313A">
          <w:rPr>
            <w:rStyle w:val="Hyperlink"/>
            <w:rFonts w:hint="eastAsia"/>
            <w:noProof/>
            <w:rtl/>
            <w:lang w:bidi="ar-EG"/>
          </w:rPr>
          <w:t>الوصف</w:t>
        </w:r>
        <w:r w:rsidRPr="00CD313A">
          <w:rPr>
            <w:rStyle w:val="Hyperlink"/>
            <w:noProof/>
            <w:rtl/>
            <w:lang w:bidi="ar-EG"/>
          </w:rPr>
          <w:t xml:space="preserve"> </w:t>
        </w:r>
        <w:r w:rsidRPr="00CD313A">
          <w:rPr>
            <w:rStyle w:val="Hyperlink"/>
            <w:rFonts w:hint="eastAsia"/>
            <w:noProof/>
            <w:rtl/>
            <w:lang w:bidi="ar-EG"/>
          </w:rPr>
          <w:t>الاحصائي</w:t>
        </w:r>
        <w:r w:rsidRPr="00CD313A">
          <w:rPr>
            <w:rStyle w:val="Hyperlink"/>
            <w:noProof/>
            <w:rtl/>
            <w:lang w:bidi="ar-EG"/>
          </w:rPr>
          <w:t xml:space="preserve"> </w:t>
        </w:r>
        <w:r w:rsidRPr="00CD313A">
          <w:rPr>
            <w:rStyle w:val="Hyperlink"/>
            <w:rFonts w:hint="eastAsia"/>
            <w:noProof/>
            <w:rtl/>
            <w:lang w:bidi="ar-EG"/>
          </w:rPr>
          <w:t>لعمر</w:t>
        </w:r>
        <w:r w:rsidRPr="00CD313A">
          <w:rPr>
            <w:rStyle w:val="Hyperlink"/>
            <w:noProof/>
            <w:rtl/>
            <w:lang w:bidi="ar-EG"/>
          </w:rPr>
          <w:t xml:space="preserve"> </w:t>
        </w:r>
        <w:r w:rsidRPr="00CD313A">
          <w:rPr>
            <w:rStyle w:val="Hyperlink"/>
            <w:rFonts w:hint="eastAsia"/>
            <w:noProof/>
            <w:rtl/>
            <w:lang w:bidi="ar-EG"/>
          </w:rPr>
          <w:t>المشاركين</w:t>
        </w:r>
        <w:r w:rsidRPr="00CD313A">
          <w:rPr>
            <w:rStyle w:val="Hyperlink"/>
            <w:noProof/>
            <w:rtl/>
            <w:lang w:bidi="ar-EG"/>
          </w:rPr>
          <w:t xml:space="preserve"> </w:t>
        </w:r>
        <w:r w:rsidRPr="00CD313A">
          <w:rPr>
            <w:rStyle w:val="Hyperlink"/>
            <w:rFonts w:hint="eastAsia"/>
            <w:noProof/>
            <w:rtl/>
            <w:lang w:bidi="ar-EG"/>
          </w:rPr>
          <w:t>في</w:t>
        </w:r>
        <w:r w:rsidRPr="00CD313A">
          <w:rPr>
            <w:rStyle w:val="Hyperlink"/>
            <w:noProof/>
            <w:rtl/>
            <w:lang w:bidi="ar-EG"/>
          </w:rPr>
          <w:t xml:space="preserve"> </w:t>
        </w:r>
        <w:r w:rsidRPr="00CD313A">
          <w:rPr>
            <w:rStyle w:val="Hyperlink"/>
            <w:rFonts w:hint="eastAsia"/>
            <w:noProof/>
            <w:rtl/>
            <w:lang w:bidi="ar-EG"/>
          </w:rPr>
          <w:t>التجربة</w:t>
        </w:r>
        <w:r w:rsidRPr="00CD313A">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Toc227795581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1121FCC4" w14:textId="08F2D98A" w:rsidR="00F50BAC" w:rsidRDefault="00F50BAC">
      <w:pPr>
        <w:pStyle w:val="af0"/>
        <w:tabs>
          <w:tab w:val="right" w:leader="dot" w:pos="9350"/>
        </w:tabs>
        <w:rPr>
          <w:noProof/>
          <w:rtl/>
        </w:rPr>
      </w:pPr>
      <w:hyperlink w:anchor="_Toc227795582" w:history="1">
        <w:r w:rsidRPr="00CD313A">
          <w:rPr>
            <w:rStyle w:val="Hyperlink"/>
            <w:rFonts w:hint="eastAsia"/>
            <w:noProof/>
            <w:rtl/>
          </w:rPr>
          <w:t>جدول</w:t>
        </w:r>
        <w:r w:rsidRPr="00CD313A">
          <w:rPr>
            <w:rStyle w:val="Hyperlink"/>
            <w:noProof/>
            <w:rtl/>
          </w:rPr>
          <w:t xml:space="preserve"> 3</w:t>
        </w:r>
        <w:r w:rsidRPr="00CD313A">
          <w:rPr>
            <w:rStyle w:val="Hyperlink"/>
            <w:noProof/>
            <w:rtl/>
            <w:lang w:bidi="ar-EG"/>
          </w:rPr>
          <w:t xml:space="preserve"> : </w:t>
        </w:r>
        <w:r w:rsidRPr="00CD313A">
          <w:rPr>
            <w:rStyle w:val="Hyperlink"/>
            <w:rFonts w:hint="eastAsia"/>
            <w:noProof/>
            <w:rtl/>
            <w:lang w:bidi="ar-EG"/>
          </w:rPr>
          <w:t>الوصف</w:t>
        </w:r>
        <w:r w:rsidRPr="00CD313A">
          <w:rPr>
            <w:rStyle w:val="Hyperlink"/>
            <w:noProof/>
            <w:rtl/>
            <w:lang w:bidi="ar-EG"/>
          </w:rPr>
          <w:t xml:space="preserve"> </w:t>
        </w:r>
        <w:r w:rsidRPr="00CD313A">
          <w:rPr>
            <w:rStyle w:val="Hyperlink"/>
            <w:rFonts w:hint="eastAsia"/>
            <w:noProof/>
            <w:rtl/>
            <w:lang w:bidi="ar-EG"/>
          </w:rPr>
          <w:t>الاحصائي</w:t>
        </w:r>
        <w:r w:rsidRPr="00CD313A">
          <w:rPr>
            <w:rStyle w:val="Hyperlink"/>
            <w:noProof/>
            <w:rtl/>
            <w:lang w:bidi="ar-EG"/>
          </w:rPr>
          <w:t xml:space="preserve"> </w:t>
        </w:r>
        <w:r w:rsidRPr="00CD313A">
          <w:rPr>
            <w:rStyle w:val="Hyperlink"/>
            <w:rFonts w:hint="eastAsia"/>
            <w:noProof/>
            <w:rtl/>
            <w:lang w:bidi="ar-EG"/>
          </w:rPr>
          <w:t>لجنس</w:t>
        </w:r>
        <w:r w:rsidRPr="00CD313A">
          <w:rPr>
            <w:rStyle w:val="Hyperlink"/>
            <w:noProof/>
            <w:rtl/>
            <w:lang w:bidi="ar-EG"/>
          </w:rPr>
          <w:t xml:space="preserve"> </w:t>
        </w:r>
        <w:r w:rsidRPr="00CD313A">
          <w:rPr>
            <w:rStyle w:val="Hyperlink"/>
            <w:rFonts w:hint="eastAsia"/>
            <w:noProof/>
            <w:rtl/>
            <w:lang w:bidi="ar-EG"/>
          </w:rPr>
          <w:t>المشاركين</w:t>
        </w:r>
        <w:r w:rsidRPr="00CD313A">
          <w:rPr>
            <w:rStyle w:val="Hyperlink"/>
            <w:noProof/>
            <w:rtl/>
            <w:lang w:bidi="ar-EG"/>
          </w:rPr>
          <w:t xml:space="preserve"> </w:t>
        </w:r>
        <w:r w:rsidRPr="00CD313A">
          <w:rPr>
            <w:rStyle w:val="Hyperlink"/>
            <w:rFonts w:hint="eastAsia"/>
            <w:noProof/>
            <w:rtl/>
            <w:lang w:bidi="ar-EG"/>
          </w:rPr>
          <w:t>في</w:t>
        </w:r>
        <w:r w:rsidRPr="00CD313A">
          <w:rPr>
            <w:rStyle w:val="Hyperlink"/>
            <w:noProof/>
            <w:rtl/>
            <w:lang w:bidi="ar-EG"/>
          </w:rPr>
          <w:t xml:space="preserve"> </w:t>
        </w:r>
        <w:r w:rsidRPr="00CD313A">
          <w:rPr>
            <w:rStyle w:val="Hyperlink"/>
            <w:rFonts w:hint="eastAsia"/>
            <w:noProof/>
            <w:rtl/>
            <w:lang w:bidi="ar-EG"/>
          </w:rPr>
          <w:t>التجربة</w:t>
        </w:r>
        <w:r w:rsidRPr="00CD313A">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Toc227795582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5FEAA772" w14:textId="22FBF6CE" w:rsidR="00F50BAC" w:rsidRDefault="00F50BAC">
      <w:pPr>
        <w:pStyle w:val="af0"/>
        <w:tabs>
          <w:tab w:val="right" w:leader="dot" w:pos="9350"/>
        </w:tabs>
        <w:rPr>
          <w:noProof/>
          <w:rtl/>
        </w:rPr>
      </w:pPr>
      <w:hyperlink w:anchor="_Toc227795583" w:history="1">
        <w:r w:rsidRPr="00CD313A">
          <w:rPr>
            <w:rStyle w:val="Hyperlink"/>
            <w:rFonts w:hint="eastAsia"/>
            <w:noProof/>
            <w:rtl/>
          </w:rPr>
          <w:t>جدول</w:t>
        </w:r>
        <w:r w:rsidRPr="00CD313A">
          <w:rPr>
            <w:rStyle w:val="Hyperlink"/>
            <w:noProof/>
            <w:rtl/>
          </w:rPr>
          <w:t xml:space="preserve"> 4</w:t>
        </w:r>
        <w:r w:rsidRPr="00CD313A">
          <w:rPr>
            <w:rStyle w:val="Hyperlink"/>
            <w:noProof/>
            <w:rtl/>
            <w:lang w:bidi="ar-EG"/>
          </w:rPr>
          <w:t xml:space="preserve"> </w:t>
        </w:r>
        <w:r w:rsidRPr="00CD313A">
          <w:rPr>
            <w:rStyle w:val="Hyperlink"/>
            <w:rFonts w:cs="Arial"/>
            <w:noProof/>
            <w:rtl/>
            <w:lang w:bidi="ar-EG"/>
          </w:rPr>
          <w:t xml:space="preserve">: </w:t>
        </w:r>
        <w:r w:rsidRPr="00CD313A">
          <w:rPr>
            <w:rStyle w:val="Hyperlink"/>
            <w:rFonts w:cs="Arial" w:hint="eastAsia"/>
            <w:noProof/>
            <w:rtl/>
            <w:lang w:bidi="ar-EG"/>
          </w:rPr>
          <w:t>الوصف</w:t>
        </w:r>
        <w:r w:rsidRPr="00CD313A">
          <w:rPr>
            <w:rStyle w:val="Hyperlink"/>
            <w:rFonts w:cs="Arial"/>
            <w:noProof/>
            <w:rtl/>
            <w:lang w:bidi="ar-EG"/>
          </w:rPr>
          <w:t xml:space="preserve"> </w:t>
        </w:r>
        <w:r w:rsidRPr="00CD313A">
          <w:rPr>
            <w:rStyle w:val="Hyperlink"/>
            <w:rFonts w:cs="Arial" w:hint="eastAsia"/>
            <w:noProof/>
            <w:rtl/>
            <w:lang w:bidi="ar-EG"/>
          </w:rPr>
          <w:t>الاحصائي</w:t>
        </w:r>
        <w:r w:rsidRPr="00CD313A">
          <w:rPr>
            <w:rStyle w:val="Hyperlink"/>
            <w:rFonts w:cs="Arial"/>
            <w:noProof/>
            <w:rtl/>
            <w:lang w:bidi="ar-EG"/>
          </w:rPr>
          <w:t xml:space="preserve"> </w:t>
        </w:r>
        <w:r w:rsidRPr="00CD313A">
          <w:rPr>
            <w:rStyle w:val="Hyperlink"/>
            <w:rFonts w:cs="Arial" w:hint="eastAsia"/>
            <w:noProof/>
            <w:rtl/>
            <w:lang w:bidi="ar-EG"/>
          </w:rPr>
          <w:t>لالدرجة</w:t>
        </w:r>
        <w:r w:rsidRPr="00CD313A">
          <w:rPr>
            <w:rStyle w:val="Hyperlink"/>
            <w:rFonts w:cs="Arial"/>
            <w:noProof/>
            <w:rtl/>
            <w:lang w:bidi="ar-EG"/>
          </w:rPr>
          <w:t xml:space="preserve"> </w:t>
        </w:r>
        <w:r w:rsidRPr="00CD313A">
          <w:rPr>
            <w:rStyle w:val="Hyperlink"/>
            <w:rFonts w:cs="Arial" w:hint="eastAsia"/>
            <w:noProof/>
            <w:rtl/>
            <w:lang w:bidi="ar-EG"/>
          </w:rPr>
          <w:t>العلمية</w:t>
        </w:r>
        <w:r w:rsidRPr="00CD313A">
          <w:rPr>
            <w:rStyle w:val="Hyperlink"/>
            <w:rFonts w:cs="Arial"/>
            <w:noProof/>
            <w:rtl/>
            <w:lang w:bidi="ar-EG"/>
          </w:rPr>
          <w:t xml:space="preserve"> </w:t>
        </w:r>
        <w:r w:rsidRPr="00CD313A">
          <w:rPr>
            <w:rStyle w:val="Hyperlink"/>
            <w:rFonts w:cs="Arial" w:hint="eastAsia"/>
            <w:noProof/>
            <w:rtl/>
            <w:lang w:bidi="ar-EG"/>
          </w:rPr>
          <w:t>للمشاركين</w:t>
        </w:r>
        <w:r w:rsidRPr="00CD313A">
          <w:rPr>
            <w:rStyle w:val="Hyperlink"/>
            <w:rFonts w:cs="Arial"/>
            <w:noProof/>
            <w:rtl/>
            <w:lang w:bidi="ar-EG"/>
          </w:rPr>
          <w:t xml:space="preserve"> </w:t>
        </w:r>
        <w:r w:rsidRPr="00CD313A">
          <w:rPr>
            <w:rStyle w:val="Hyperlink"/>
            <w:rFonts w:cs="Arial" w:hint="eastAsia"/>
            <w:noProof/>
            <w:rtl/>
            <w:lang w:bidi="ar-EG"/>
          </w:rPr>
          <w:t>في</w:t>
        </w:r>
        <w:r w:rsidRPr="00CD313A">
          <w:rPr>
            <w:rStyle w:val="Hyperlink"/>
            <w:rFonts w:cs="Arial"/>
            <w:noProof/>
            <w:rtl/>
            <w:lang w:bidi="ar-EG"/>
          </w:rPr>
          <w:t xml:space="preserve"> </w:t>
        </w:r>
        <w:r w:rsidRPr="00CD313A">
          <w:rPr>
            <w:rStyle w:val="Hyperlink"/>
            <w:rFonts w:cs="Arial" w:hint="eastAsia"/>
            <w:noProof/>
            <w:rtl/>
            <w:lang w:bidi="ar-EG"/>
          </w:rPr>
          <w:t>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Toc227795583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4826B2C1" w14:textId="791652B4" w:rsidR="00F50BAC" w:rsidRDefault="00F50BAC">
      <w:pPr>
        <w:pStyle w:val="af0"/>
        <w:tabs>
          <w:tab w:val="right" w:leader="dot" w:pos="9350"/>
        </w:tabs>
        <w:rPr>
          <w:noProof/>
          <w:rtl/>
        </w:rPr>
      </w:pPr>
      <w:hyperlink w:anchor="_Toc227795584" w:history="1">
        <w:r w:rsidRPr="00CD313A">
          <w:rPr>
            <w:rStyle w:val="Hyperlink"/>
            <w:rFonts w:hint="eastAsia"/>
            <w:noProof/>
            <w:rtl/>
          </w:rPr>
          <w:t>جدول</w:t>
        </w:r>
        <w:r w:rsidRPr="00CD313A">
          <w:rPr>
            <w:rStyle w:val="Hyperlink"/>
            <w:noProof/>
            <w:rtl/>
          </w:rPr>
          <w:t xml:space="preserve"> 5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لتعتمد</w:t>
        </w:r>
        <w:r w:rsidRPr="00CD313A">
          <w:rPr>
            <w:rStyle w:val="Hyperlink"/>
            <w:noProof/>
            <w:rtl/>
          </w:rPr>
          <w:t xml:space="preserve"> </w:t>
        </w:r>
        <w:r w:rsidRPr="00CD313A">
          <w:rPr>
            <w:rStyle w:val="Hyperlink"/>
            <w:rFonts w:hint="eastAsia"/>
            <w:noProof/>
            <w:rtl/>
          </w:rPr>
          <w:t>المنصات</w:t>
        </w:r>
        <w:r w:rsidRPr="00CD313A">
          <w:rPr>
            <w:rStyle w:val="Hyperlink"/>
            <w:noProof/>
            <w:rtl/>
          </w:rPr>
          <w:t xml:space="preserve"> </w:t>
        </w:r>
        <w:r w:rsidRPr="00CD313A">
          <w:rPr>
            <w:rStyle w:val="Hyperlink"/>
            <w:rFonts w:hint="eastAsia"/>
            <w:noProof/>
            <w:rtl/>
          </w:rPr>
          <w:t>الإعلامية</w:t>
        </w:r>
        <w:r w:rsidRPr="00CD313A">
          <w:rPr>
            <w:rStyle w:val="Hyperlink"/>
            <w:noProof/>
            <w:rtl/>
          </w:rPr>
          <w:t xml:space="preserve"> </w:t>
        </w:r>
        <w:r w:rsidRPr="00CD313A">
          <w:rPr>
            <w:rStyle w:val="Hyperlink"/>
            <w:rFonts w:hint="eastAsia"/>
            <w:noProof/>
            <w:rtl/>
          </w:rPr>
          <w:t>على</w:t>
        </w:r>
        <w:r w:rsidRPr="00CD313A">
          <w:rPr>
            <w:rStyle w:val="Hyperlink"/>
            <w:noProof/>
            <w:rtl/>
          </w:rPr>
          <w:t xml:space="preserve"> </w:t>
        </w:r>
        <w:r w:rsidRPr="00CD313A">
          <w:rPr>
            <w:rStyle w:val="Hyperlink"/>
            <w:rFonts w:hint="eastAsia"/>
            <w:noProof/>
            <w:rtl/>
          </w:rPr>
          <w:t>الخوارزميات</w:t>
        </w:r>
        <w:r w:rsidRPr="00CD313A">
          <w:rPr>
            <w:rStyle w:val="Hyperlink"/>
            <w:noProof/>
            <w:rtl/>
          </w:rPr>
          <w:t xml:space="preserve"> </w:t>
        </w:r>
        <w:r w:rsidRPr="00CD313A">
          <w:rPr>
            <w:rStyle w:val="Hyperlink"/>
            <w:rFonts w:hint="eastAsia"/>
            <w:noProof/>
            <w:rtl/>
          </w:rPr>
          <w:t>في</w:t>
        </w:r>
        <w:r w:rsidRPr="00CD313A">
          <w:rPr>
            <w:rStyle w:val="Hyperlink"/>
            <w:noProof/>
            <w:rtl/>
          </w:rPr>
          <w:t xml:space="preserve"> </w:t>
        </w:r>
        <w:r w:rsidRPr="00CD313A">
          <w:rPr>
            <w:rStyle w:val="Hyperlink"/>
            <w:rFonts w:hint="eastAsia"/>
            <w:noProof/>
            <w:rtl/>
          </w:rPr>
          <w:t>تحديد</w:t>
        </w:r>
        <w:r w:rsidRPr="00CD313A">
          <w:rPr>
            <w:rStyle w:val="Hyperlink"/>
            <w:noProof/>
            <w:rtl/>
          </w:rPr>
          <w:t xml:space="preserve"> </w:t>
        </w:r>
        <w:r w:rsidRPr="00CD313A">
          <w:rPr>
            <w:rStyle w:val="Hyperlink"/>
            <w:rFonts w:hint="eastAsia"/>
            <w:noProof/>
            <w:rtl/>
          </w:rPr>
          <w:t>أولويات</w:t>
        </w:r>
        <w:r w:rsidRPr="00CD313A">
          <w:rPr>
            <w:rStyle w:val="Hyperlink"/>
            <w:noProof/>
            <w:rtl/>
          </w:rPr>
          <w:t xml:space="preserve"> </w:t>
        </w:r>
        <w:r w:rsidRPr="00CD313A">
          <w:rPr>
            <w:rStyle w:val="Hyperlink"/>
            <w:rFonts w:hint="eastAsia"/>
            <w:noProof/>
            <w:rtl/>
          </w:rPr>
          <w:t>عرض</w:t>
        </w:r>
        <w:r w:rsidRPr="00CD313A">
          <w:rPr>
            <w:rStyle w:val="Hyperlink"/>
            <w:noProof/>
            <w:rtl/>
          </w:rPr>
          <w:t xml:space="preserve"> </w:t>
        </w:r>
        <w:r w:rsidRPr="00CD313A">
          <w:rPr>
            <w:rStyle w:val="Hyperlink"/>
            <w:rFonts w:hint="eastAsia"/>
            <w:noProof/>
            <w:rtl/>
          </w:rPr>
          <w:t>المحتوى</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Toc227795584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0FA47700" w14:textId="22AC902C" w:rsidR="00F50BAC" w:rsidRDefault="00F50BAC">
      <w:pPr>
        <w:pStyle w:val="af0"/>
        <w:tabs>
          <w:tab w:val="right" w:leader="dot" w:pos="9350"/>
        </w:tabs>
        <w:rPr>
          <w:noProof/>
          <w:rtl/>
        </w:rPr>
      </w:pPr>
      <w:hyperlink w:anchor="_Toc227795585" w:history="1">
        <w:r w:rsidRPr="00CD313A">
          <w:rPr>
            <w:rStyle w:val="Hyperlink"/>
            <w:rFonts w:hint="eastAsia"/>
            <w:noProof/>
            <w:rtl/>
          </w:rPr>
          <w:t>جدول</w:t>
        </w:r>
        <w:r w:rsidRPr="00CD313A">
          <w:rPr>
            <w:rStyle w:val="Hyperlink"/>
            <w:noProof/>
            <w:rtl/>
          </w:rPr>
          <w:t xml:space="preserve"> 6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لتسهم</w:t>
        </w:r>
        <w:r w:rsidRPr="00CD313A">
          <w:rPr>
            <w:rStyle w:val="Hyperlink"/>
            <w:noProof/>
            <w:rtl/>
          </w:rPr>
          <w:t xml:space="preserve"> </w:t>
        </w:r>
        <w:r w:rsidRPr="00CD313A">
          <w:rPr>
            <w:rStyle w:val="Hyperlink"/>
            <w:rFonts w:hint="eastAsia"/>
            <w:noProof/>
            <w:rtl/>
          </w:rPr>
          <w:t>الخوارزميات</w:t>
        </w:r>
        <w:r w:rsidRPr="00CD313A">
          <w:rPr>
            <w:rStyle w:val="Hyperlink"/>
            <w:noProof/>
            <w:rtl/>
          </w:rPr>
          <w:t xml:space="preserve"> </w:t>
        </w:r>
        <w:r w:rsidRPr="00CD313A">
          <w:rPr>
            <w:rStyle w:val="Hyperlink"/>
            <w:rFonts w:hint="eastAsia"/>
            <w:noProof/>
            <w:rtl/>
          </w:rPr>
          <w:t>في</w:t>
        </w:r>
        <w:r w:rsidRPr="00CD313A">
          <w:rPr>
            <w:rStyle w:val="Hyperlink"/>
            <w:noProof/>
            <w:rtl/>
          </w:rPr>
          <w:t xml:space="preserve"> </w:t>
        </w:r>
        <w:r w:rsidRPr="00CD313A">
          <w:rPr>
            <w:rStyle w:val="Hyperlink"/>
            <w:rFonts w:hint="eastAsia"/>
            <w:noProof/>
            <w:rtl/>
          </w:rPr>
          <w:t>توجيه</w:t>
        </w:r>
        <w:r w:rsidRPr="00CD313A">
          <w:rPr>
            <w:rStyle w:val="Hyperlink"/>
            <w:noProof/>
            <w:rtl/>
          </w:rPr>
          <w:t xml:space="preserve"> </w:t>
        </w:r>
        <w:r w:rsidRPr="00CD313A">
          <w:rPr>
            <w:rStyle w:val="Hyperlink"/>
            <w:rFonts w:hint="eastAsia"/>
            <w:noProof/>
            <w:rtl/>
          </w:rPr>
          <w:t>المحتوى</w:t>
        </w:r>
        <w:r w:rsidRPr="00CD313A">
          <w:rPr>
            <w:rStyle w:val="Hyperlink"/>
            <w:noProof/>
            <w:rtl/>
          </w:rPr>
          <w:t xml:space="preserve"> </w:t>
        </w:r>
        <w:r w:rsidRPr="00CD313A">
          <w:rPr>
            <w:rStyle w:val="Hyperlink"/>
            <w:rFonts w:hint="eastAsia"/>
            <w:noProof/>
            <w:rtl/>
          </w:rPr>
          <w:t>نحو</w:t>
        </w:r>
        <w:r w:rsidRPr="00CD313A">
          <w:rPr>
            <w:rStyle w:val="Hyperlink"/>
            <w:noProof/>
            <w:rtl/>
          </w:rPr>
          <w:t xml:space="preserve"> </w:t>
        </w:r>
        <w:r w:rsidRPr="00CD313A">
          <w:rPr>
            <w:rStyle w:val="Hyperlink"/>
            <w:rFonts w:hint="eastAsia"/>
            <w:noProof/>
            <w:rtl/>
          </w:rPr>
          <w:t>اهتمامات</w:t>
        </w:r>
        <w:r w:rsidRPr="00CD313A">
          <w:rPr>
            <w:rStyle w:val="Hyperlink"/>
            <w:noProof/>
            <w:rtl/>
          </w:rPr>
          <w:t xml:space="preserve"> </w:t>
        </w:r>
        <w:r w:rsidRPr="00CD313A">
          <w:rPr>
            <w:rStyle w:val="Hyperlink"/>
            <w:rFonts w:hint="eastAsia"/>
            <w:noProof/>
            <w:rtl/>
          </w:rPr>
          <w:t>الجمهور</w:t>
        </w:r>
        <w:r w:rsidRPr="00CD313A">
          <w:rPr>
            <w:rStyle w:val="Hyperlink"/>
            <w:noProof/>
            <w:rtl/>
          </w:rPr>
          <w:t xml:space="preserve"> </w:t>
        </w:r>
        <w:r w:rsidRPr="00CD313A">
          <w:rPr>
            <w:rStyle w:val="Hyperlink"/>
            <w:rFonts w:hint="eastAsia"/>
            <w:noProof/>
            <w:rtl/>
          </w:rPr>
          <w:t>بشكل</w:t>
        </w:r>
        <w:r w:rsidRPr="00CD313A">
          <w:rPr>
            <w:rStyle w:val="Hyperlink"/>
            <w:noProof/>
            <w:rtl/>
          </w:rPr>
          <w:t xml:space="preserve"> </w:t>
        </w:r>
        <w:r w:rsidRPr="00CD313A">
          <w:rPr>
            <w:rStyle w:val="Hyperlink"/>
            <w:rFonts w:hint="eastAsia"/>
            <w:noProof/>
            <w:rtl/>
          </w:rPr>
          <w:t>فعال</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Toc227795585 \h</w:instrText>
        </w:r>
        <w:r>
          <w:rPr>
            <w:noProof/>
            <w:webHidden/>
            <w:rtl/>
          </w:rPr>
          <w:instrText xml:space="preserve"> </w:instrText>
        </w:r>
        <w:r>
          <w:rPr>
            <w:rStyle w:val="Hyperlink"/>
            <w:noProof/>
            <w:rtl/>
          </w:rPr>
        </w:r>
        <w:r>
          <w:rPr>
            <w:rStyle w:val="Hyperlink"/>
            <w:noProof/>
            <w:rtl/>
          </w:rPr>
          <w:fldChar w:fldCharType="separate"/>
        </w:r>
        <w:r>
          <w:rPr>
            <w:noProof/>
            <w:webHidden/>
            <w:rtl/>
          </w:rPr>
          <w:t>82</w:t>
        </w:r>
        <w:r>
          <w:rPr>
            <w:rStyle w:val="Hyperlink"/>
            <w:noProof/>
            <w:rtl/>
          </w:rPr>
          <w:fldChar w:fldCharType="end"/>
        </w:r>
      </w:hyperlink>
    </w:p>
    <w:p w14:paraId="3375E928" w14:textId="60B35125" w:rsidR="00F50BAC" w:rsidRDefault="00F50BAC">
      <w:pPr>
        <w:pStyle w:val="af0"/>
        <w:tabs>
          <w:tab w:val="right" w:leader="dot" w:pos="9350"/>
        </w:tabs>
        <w:rPr>
          <w:noProof/>
          <w:rtl/>
        </w:rPr>
      </w:pPr>
      <w:hyperlink w:anchor="_Toc227795586" w:history="1">
        <w:r w:rsidRPr="00CD313A">
          <w:rPr>
            <w:rStyle w:val="Hyperlink"/>
            <w:rFonts w:hint="eastAsia"/>
            <w:noProof/>
            <w:rtl/>
          </w:rPr>
          <w:t>جدول</w:t>
        </w:r>
        <w:r w:rsidRPr="00CD313A">
          <w:rPr>
            <w:rStyle w:val="Hyperlink"/>
            <w:noProof/>
            <w:rtl/>
          </w:rPr>
          <w:t xml:space="preserve"> 7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ليتم</w:t>
        </w:r>
        <w:r w:rsidRPr="00CD313A">
          <w:rPr>
            <w:rStyle w:val="Hyperlink"/>
            <w:noProof/>
            <w:rtl/>
          </w:rPr>
          <w:t xml:space="preserve"> </w:t>
        </w:r>
        <w:r w:rsidRPr="00CD313A">
          <w:rPr>
            <w:rStyle w:val="Hyperlink"/>
            <w:rFonts w:hint="eastAsia"/>
            <w:noProof/>
            <w:rtl/>
          </w:rPr>
          <w:t>تحديث</w:t>
        </w:r>
        <w:r w:rsidRPr="00CD313A">
          <w:rPr>
            <w:rStyle w:val="Hyperlink"/>
            <w:noProof/>
            <w:rtl/>
          </w:rPr>
          <w:t xml:space="preserve"> </w:t>
        </w:r>
        <w:r w:rsidRPr="00CD313A">
          <w:rPr>
            <w:rStyle w:val="Hyperlink"/>
            <w:rFonts w:hint="eastAsia"/>
            <w:noProof/>
            <w:rtl/>
          </w:rPr>
          <w:t>خوارزميات</w:t>
        </w:r>
        <w:r w:rsidRPr="00CD313A">
          <w:rPr>
            <w:rStyle w:val="Hyperlink"/>
            <w:noProof/>
            <w:rtl/>
          </w:rPr>
          <w:t xml:space="preserve"> </w:t>
        </w:r>
        <w:r w:rsidRPr="00CD313A">
          <w:rPr>
            <w:rStyle w:val="Hyperlink"/>
            <w:rFonts w:hint="eastAsia"/>
            <w:noProof/>
            <w:rtl/>
          </w:rPr>
          <w:t>المنصات</w:t>
        </w:r>
        <w:r w:rsidRPr="00CD313A">
          <w:rPr>
            <w:rStyle w:val="Hyperlink"/>
            <w:noProof/>
            <w:rtl/>
          </w:rPr>
          <w:t xml:space="preserve"> </w:t>
        </w:r>
        <w:r w:rsidRPr="00CD313A">
          <w:rPr>
            <w:rStyle w:val="Hyperlink"/>
            <w:rFonts w:hint="eastAsia"/>
            <w:noProof/>
            <w:rtl/>
          </w:rPr>
          <w:t>الإعلامية</w:t>
        </w:r>
        <w:r w:rsidRPr="00CD313A">
          <w:rPr>
            <w:rStyle w:val="Hyperlink"/>
            <w:noProof/>
            <w:rtl/>
          </w:rPr>
          <w:t xml:space="preserve"> </w:t>
        </w:r>
        <w:r w:rsidRPr="00CD313A">
          <w:rPr>
            <w:rStyle w:val="Hyperlink"/>
            <w:rFonts w:hint="eastAsia"/>
            <w:noProof/>
            <w:rtl/>
          </w:rPr>
          <w:t>بشكل</w:t>
        </w:r>
        <w:r w:rsidRPr="00CD313A">
          <w:rPr>
            <w:rStyle w:val="Hyperlink"/>
            <w:noProof/>
            <w:rtl/>
          </w:rPr>
          <w:t xml:space="preserve"> </w:t>
        </w:r>
        <w:r w:rsidRPr="00CD313A">
          <w:rPr>
            <w:rStyle w:val="Hyperlink"/>
            <w:rFonts w:hint="eastAsia"/>
            <w:noProof/>
            <w:rtl/>
          </w:rPr>
          <w:t>مستمر</w:t>
        </w:r>
        <w:r w:rsidRPr="00CD313A">
          <w:rPr>
            <w:rStyle w:val="Hyperlink"/>
            <w:noProof/>
            <w:rtl/>
          </w:rPr>
          <w:t xml:space="preserve"> </w:t>
        </w:r>
        <w:r w:rsidRPr="00CD313A">
          <w:rPr>
            <w:rStyle w:val="Hyperlink"/>
            <w:rFonts w:hint="eastAsia"/>
            <w:noProof/>
            <w:rtl/>
          </w:rPr>
          <w:t>لتحسين</w:t>
        </w:r>
        <w:r w:rsidRPr="00CD313A">
          <w:rPr>
            <w:rStyle w:val="Hyperlink"/>
            <w:noProof/>
            <w:rtl/>
          </w:rPr>
          <w:t xml:space="preserve"> </w:t>
        </w:r>
        <w:r w:rsidRPr="00CD313A">
          <w:rPr>
            <w:rStyle w:val="Hyperlink"/>
            <w:rFonts w:hint="eastAsia"/>
            <w:noProof/>
            <w:rtl/>
          </w:rPr>
          <w:t>الأداء</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Toc227795586 \h</w:instrText>
        </w:r>
        <w:r>
          <w:rPr>
            <w:noProof/>
            <w:webHidden/>
            <w:rtl/>
          </w:rPr>
          <w:instrText xml:space="preserve"> </w:instrText>
        </w:r>
        <w:r>
          <w:rPr>
            <w:rStyle w:val="Hyperlink"/>
            <w:noProof/>
            <w:rtl/>
          </w:rPr>
        </w:r>
        <w:r>
          <w:rPr>
            <w:rStyle w:val="Hyperlink"/>
            <w:noProof/>
            <w:rtl/>
          </w:rPr>
          <w:fldChar w:fldCharType="separate"/>
        </w:r>
        <w:r>
          <w:rPr>
            <w:noProof/>
            <w:webHidden/>
            <w:rtl/>
          </w:rPr>
          <w:t>83</w:t>
        </w:r>
        <w:r>
          <w:rPr>
            <w:rStyle w:val="Hyperlink"/>
            <w:noProof/>
            <w:rtl/>
          </w:rPr>
          <w:fldChar w:fldCharType="end"/>
        </w:r>
      </w:hyperlink>
    </w:p>
    <w:p w14:paraId="4D7E792C" w14:textId="6EA3148D" w:rsidR="00F50BAC" w:rsidRDefault="00F50BAC">
      <w:pPr>
        <w:pStyle w:val="af0"/>
        <w:tabs>
          <w:tab w:val="right" w:leader="dot" w:pos="9350"/>
        </w:tabs>
        <w:rPr>
          <w:noProof/>
          <w:rtl/>
        </w:rPr>
      </w:pPr>
      <w:hyperlink w:anchor="_Toc227795587" w:history="1">
        <w:r w:rsidRPr="00CD313A">
          <w:rPr>
            <w:rStyle w:val="Hyperlink"/>
            <w:rFonts w:hint="eastAsia"/>
            <w:noProof/>
            <w:rtl/>
          </w:rPr>
          <w:t>جدول</w:t>
        </w:r>
        <w:r w:rsidRPr="00CD313A">
          <w:rPr>
            <w:rStyle w:val="Hyperlink"/>
            <w:noProof/>
            <w:rtl/>
          </w:rPr>
          <w:t xml:space="preserve"> 8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لتؤثر</w:t>
        </w:r>
        <w:r w:rsidRPr="00CD313A">
          <w:rPr>
            <w:rStyle w:val="Hyperlink"/>
            <w:noProof/>
            <w:rtl/>
          </w:rPr>
          <w:t xml:space="preserve"> </w:t>
        </w:r>
        <w:r w:rsidRPr="00CD313A">
          <w:rPr>
            <w:rStyle w:val="Hyperlink"/>
            <w:rFonts w:hint="eastAsia"/>
            <w:noProof/>
            <w:rtl/>
          </w:rPr>
          <w:t>الخوارزميات</w:t>
        </w:r>
        <w:r w:rsidRPr="00CD313A">
          <w:rPr>
            <w:rStyle w:val="Hyperlink"/>
            <w:noProof/>
            <w:rtl/>
          </w:rPr>
          <w:t xml:space="preserve"> </w:t>
        </w:r>
        <w:r w:rsidRPr="00CD313A">
          <w:rPr>
            <w:rStyle w:val="Hyperlink"/>
            <w:rFonts w:hint="eastAsia"/>
            <w:noProof/>
            <w:rtl/>
          </w:rPr>
          <w:t>بشكل</w:t>
        </w:r>
        <w:r w:rsidRPr="00CD313A">
          <w:rPr>
            <w:rStyle w:val="Hyperlink"/>
            <w:noProof/>
            <w:rtl/>
          </w:rPr>
          <w:t xml:space="preserve"> </w:t>
        </w:r>
        <w:r w:rsidRPr="00CD313A">
          <w:rPr>
            <w:rStyle w:val="Hyperlink"/>
            <w:rFonts w:hint="eastAsia"/>
            <w:noProof/>
            <w:rtl/>
          </w:rPr>
          <w:t>مباشر</w:t>
        </w:r>
        <w:r w:rsidRPr="00CD313A">
          <w:rPr>
            <w:rStyle w:val="Hyperlink"/>
            <w:noProof/>
            <w:rtl/>
          </w:rPr>
          <w:t xml:space="preserve"> </w:t>
        </w:r>
        <w:r w:rsidRPr="00CD313A">
          <w:rPr>
            <w:rStyle w:val="Hyperlink"/>
            <w:rFonts w:hint="eastAsia"/>
            <w:noProof/>
            <w:rtl/>
          </w:rPr>
          <w:t>في</w:t>
        </w:r>
        <w:r w:rsidRPr="00CD313A">
          <w:rPr>
            <w:rStyle w:val="Hyperlink"/>
            <w:noProof/>
            <w:rtl/>
          </w:rPr>
          <w:t xml:space="preserve"> </w:t>
        </w:r>
        <w:r w:rsidRPr="00CD313A">
          <w:rPr>
            <w:rStyle w:val="Hyperlink"/>
            <w:rFonts w:hint="eastAsia"/>
            <w:noProof/>
            <w:rtl/>
          </w:rPr>
          <w:t>انتشار</w:t>
        </w:r>
        <w:r w:rsidRPr="00CD313A">
          <w:rPr>
            <w:rStyle w:val="Hyperlink"/>
            <w:noProof/>
            <w:rtl/>
          </w:rPr>
          <w:t xml:space="preserve"> </w:t>
        </w:r>
        <w:r w:rsidRPr="00CD313A">
          <w:rPr>
            <w:rStyle w:val="Hyperlink"/>
            <w:rFonts w:hint="eastAsia"/>
            <w:noProof/>
            <w:rtl/>
          </w:rPr>
          <w:t>المحتوى</w:t>
        </w:r>
        <w:r w:rsidRPr="00CD313A">
          <w:rPr>
            <w:rStyle w:val="Hyperlink"/>
            <w:noProof/>
            <w:rtl/>
          </w:rPr>
          <w:t xml:space="preserve"> </w:t>
        </w:r>
        <w:r w:rsidRPr="00CD313A">
          <w:rPr>
            <w:rStyle w:val="Hyperlink"/>
            <w:rFonts w:hint="eastAsia"/>
            <w:noProof/>
            <w:rtl/>
          </w:rPr>
          <w:t>الإعلامي</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Toc227795587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07FB7E6E" w14:textId="3790F469" w:rsidR="00F50BAC" w:rsidRDefault="00F50BAC">
      <w:pPr>
        <w:pStyle w:val="af0"/>
        <w:tabs>
          <w:tab w:val="right" w:leader="dot" w:pos="9350"/>
        </w:tabs>
        <w:rPr>
          <w:noProof/>
          <w:rtl/>
        </w:rPr>
      </w:pPr>
      <w:hyperlink w:anchor="_Toc227795588" w:history="1">
        <w:r w:rsidRPr="00CD313A">
          <w:rPr>
            <w:rStyle w:val="Hyperlink"/>
            <w:rFonts w:hint="eastAsia"/>
            <w:noProof/>
            <w:rtl/>
          </w:rPr>
          <w:t>جدول</w:t>
        </w:r>
        <w:r w:rsidRPr="00CD313A">
          <w:rPr>
            <w:rStyle w:val="Hyperlink"/>
            <w:noProof/>
            <w:rtl/>
          </w:rPr>
          <w:t xml:space="preserve"> 9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لتعتمد</w:t>
        </w:r>
        <w:r w:rsidRPr="00CD313A">
          <w:rPr>
            <w:rStyle w:val="Hyperlink"/>
            <w:noProof/>
            <w:rtl/>
          </w:rPr>
          <w:t xml:space="preserve"> </w:t>
        </w:r>
        <w:r w:rsidRPr="00CD313A">
          <w:rPr>
            <w:rStyle w:val="Hyperlink"/>
            <w:rFonts w:hint="eastAsia"/>
            <w:noProof/>
            <w:rtl/>
          </w:rPr>
          <w:t>قرارات</w:t>
        </w:r>
        <w:r w:rsidRPr="00CD313A">
          <w:rPr>
            <w:rStyle w:val="Hyperlink"/>
            <w:noProof/>
            <w:rtl/>
          </w:rPr>
          <w:t xml:space="preserve"> </w:t>
        </w:r>
        <w:r w:rsidRPr="00CD313A">
          <w:rPr>
            <w:rStyle w:val="Hyperlink"/>
            <w:rFonts w:hint="eastAsia"/>
            <w:noProof/>
            <w:rtl/>
          </w:rPr>
          <w:t>عرض</w:t>
        </w:r>
        <w:r w:rsidRPr="00CD313A">
          <w:rPr>
            <w:rStyle w:val="Hyperlink"/>
            <w:noProof/>
            <w:rtl/>
          </w:rPr>
          <w:t xml:space="preserve"> </w:t>
        </w:r>
        <w:r w:rsidRPr="00CD313A">
          <w:rPr>
            <w:rStyle w:val="Hyperlink"/>
            <w:rFonts w:hint="eastAsia"/>
            <w:noProof/>
            <w:rtl/>
          </w:rPr>
          <w:t>المحتوى</w:t>
        </w:r>
        <w:r w:rsidRPr="00CD313A">
          <w:rPr>
            <w:rStyle w:val="Hyperlink"/>
            <w:noProof/>
            <w:rtl/>
          </w:rPr>
          <w:t xml:space="preserve"> </w:t>
        </w:r>
        <w:r w:rsidRPr="00CD313A">
          <w:rPr>
            <w:rStyle w:val="Hyperlink"/>
            <w:rFonts w:hint="eastAsia"/>
            <w:noProof/>
            <w:rtl/>
          </w:rPr>
          <w:t>على</w:t>
        </w:r>
        <w:r w:rsidRPr="00CD313A">
          <w:rPr>
            <w:rStyle w:val="Hyperlink"/>
            <w:noProof/>
            <w:rtl/>
          </w:rPr>
          <w:t xml:space="preserve"> </w:t>
        </w:r>
        <w:r w:rsidRPr="00CD313A">
          <w:rPr>
            <w:rStyle w:val="Hyperlink"/>
            <w:rFonts w:hint="eastAsia"/>
            <w:noProof/>
            <w:rtl/>
          </w:rPr>
          <w:t>تحليل</w:t>
        </w:r>
        <w:r w:rsidRPr="00CD313A">
          <w:rPr>
            <w:rStyle w:val="Hyperlink"/>
            <w:noProof/>
            <w:rtl/>
          </w:rPr>
          <w:t xml:space="preserve"> </w:t>
        </w:r>
        <w:r w:rsidRPr="00CD313A">
          <w:rPr>
            <w:rStyle w:val="Hyperlink"/>
            <w:rFonts w:hint="eastAsia"/>
            <w:noProof/>
            <w:rtl/>
          </w:rPr>
          <w:t>البيانات</w:t>
        </w:r>
        <w:r w:rsidRPr="00CD313A">
          <w:rPr>
            <w:rStyle w:val="Hyperlink"/>
            <w:noProof/>
            <w:rtl/>
          </w:rPr>
          <w:t xml:space="preserve"> </w:t>
        </w:r>
        <w:r w:rsidRPr="00CD313A">
          <w:rPr>
            <w:rStyle w:val="Hyperlink"/>
            <w:rFonts w:hint="eastAsia"/>
            <w:noProof/>
            <w:rtl/>
          </w:rPr>
          <w:t>التي</w:t>
        </w:r>
        <w:r w:rsidRPr="00CD313A">
          <w:rPr>
            <w:rStyle w:val="Hyperlink"/>
            <w:noProof/>
            <w:rtl/>
          </w:rPr>
          <w:t xml:space="preserve"> </w:t>
        </w:r>
        <w:r w:rsidRPr="00CD313A">
          <w:rPr>
            <w:rStyle w:val="Hyperlink"/>
            <w:rFonts w:hint="eastAsia"/>
            <w:noProof/>
            <w:rtl/>
          </w:rPr>
          <w:t>توفرها</w:t>
        </w:r>
        <w:r w:rsidRPr="00CD313A">
          <w:rPr>
            <w:rStyle w:val="Hyperlink"/>
            <w:noProof/>
            <w:rtl/>
          </w:rPr>
          <w:t xml:space="preserve"> </w:t>
        </w:r>
        <w:r w:rsidRPr="00CD313A">
          <w:rPr>
            <w:rStyle w:val="Hyperlink"/>
            <w:rFonts w:hint="eastAsia"/>
            <w:noProof/>
            <w:rtl/>
          </w:rPr>
          <w:t>الخوارزميات</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Toc227795588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562DF596" w14:textId="63C5F442" w:rsidR="00F50BAC" w:rsidRDefault="00F50BAC">
      <w:pPr>
        <w:pStyle w:val="af0"/>
        <w:tabs>
          <w:tab w:val="right" w:leader="dot" w:pos="9350"/>
        </w:tabs>
        <w:rPr>
          <w:noProof/>
          <w:rtl/>
        </w:rPr>
      </w:pPr>
      <w:hyperlink w:anchor="_Toc227795589" w:history="1">
        <w:r w:rsidRPr="00CD313A">
          <w:rPr>
            <w:rStyle w:val="Hyperlink"/>
            <w:rFonts w:hint="eastAsia"/>
            <w:noProof/>
            <w:rtl/>
          </w:rPr>
          <w:t>جدول</w:t>
        </w:r>
        <w:r w:rsidRPr="00CD313A">
          <w:rPr>
            <w:rStyle w:val="Hyperlink"/>
            <w:noProof/>
            <w:rtl/>
          </w:rPr>
          <w:t xml:space="preserve"> 10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لتساعد</w:t>
        </w:r>
        <w:r w:rsidRPr="00CD313A">
          <w:rPr>
            <w:rStyle w:val="Hyperlink"/>
            <w:noProof/>
            <w:rtl/>
          </w:rPr>
          <w:t xml:space="preserve"> </w:t>
        </w:r>
        <w:r w:rsidRPr="00CD313A">
          <w:rPr>
            <w:rStyle w:val="Hyperlink"/>
            <w:rFonts w:hint="eastAsia"/>
            <w:noProof/>
            <w:rtl/>
          </w:rPr>
          <w:t>الخوارزميات</w:t>
        </w:r>
        <w:r w:rsidRPr="00CD313A">
          <w:rPr>
            <w:rStyle w:val="Hyperlink"/>
            <w:noProof/>
            <w:rtl/>
          </w:rPr>
          <w:t xml:space="preserve"> </w:t>
        </w:r>
        <w:r w:rsidRPr="00CD313A">
          <w:rPr>
            <w:rStyle w:val="Hyperlink"/>
            <w:rFonts w:hint="eastAsia"/>
            <w:noProof/>
            <w:rtl/>
          </w:rPr>
          <w:t>في</w:t>
        </w:r>
        <w:r w:rsidRPr="00CD313A">
          <w:rPr>
            <w:rStyle w:val="Hyperlink"/>
            <w:noProof/>
            <w:rtl/>
          </w:rPr>
          <w:t xml:space="preserve"> </w:t>
        </w:r>
        <w:r w:rsidRPr="00CD313A">
          <w:rPr>
            <w:rStyle w:val="Hyperlink"/>
            <w:rFonts w:hint="eastAsia"/>
            <w:noProof/>
            <w:rtl/>
          </w:rPr>
          <w:t>تحسين</w:t>
        </w:r>
        <w:r w:rsidRPr="00CD313A">
          <w:rPr>
            <w:rStyle w:val="Hyperlink"/>
            <w:noProof/>
            <w:rtl/>
          </w:rPr>
          <w:t xml:space="preserve"> </w:t>
        </w:r>
        <w:r w:rsidRPr="00CD313A">
          <w:rPr>
            <w:rStyle w:val="Hyperlink"/>
            <w:rFonts w:hint="eastAsia"/>
            <w:noProof/>
            <w:rtl/>
          </w:rPr>
          <w:t>تجربة</w:t>
        </w:r>
        <w:r w:rsidRPr="00CD313A">
          <w:rPr>
            <w:rStyle w:val="Hyperlink"/>
            <w:noProof/>
            <w:rtl/>
          </w:rPr>
          <w:t xml:space="preserve"> </w:t>
        </w:r>
        <w:r w:rsidRPr="00CD313A">
          <w:rPr>
            <w:rStyle w:val="Hyperlink"/>
            <w:rFonts w:hint="eastAsia"/>
            <w:noProof/>
            <w:rtl/>
          </w:rPr>
          <w:t>المستخدم</w:t>
        </w:r>
        <w:r w:rsidRPr="00CD313A">
          <w:rPr>
            <w:rStyle w:val="Hyperlink"/>
            <w:noProof/>
            <w:rtl/>
          </w:rPr>
          <w:t xml:space="preserve"> </w:t>
        </w:r>
        <w:r w:rsidRPr="00CD313A">
          <w:rPr>
            <w:rStyle w:val="Hyperlink"/>
            <w:rFonts w:hint="eastAsia"/>
            <w:noProof/>
            <w:rtl/>
          </w:rPr>
          <w:t>على</w:t>
        </w:r>
        <w:r w:rsidRPr="00CD313A">
          <w:rPr>
            <w:rStyle w:val="Hyperlink"/>
            <w:noProof/>
            <w:rtl/>
          </w:rPr>
          <w:t xml:space="preserve"> </w:t>
        </w:r>
        <w:r w:rsidRPr="00CD313A">
          <w:rPr>
            <w:rStyle w:val="Hyperlink"/>
            <w:rFonts w:hint="eastAsia"/>
            <w:noProof/>
            <w:rtl/>
          </w:rPr>
          <w:t>المنصات</w:t>
        </w:r>
        <w:r w:rsidRPr="00CD313A">
          <w:rPr>
            <w:rStyle w:val="Hyperlink"/>
            <w:noProof/>
            <w:rtl/>
          </w:rPr>
          <w:t xml:space="preserve"> </w:t>
        </w:r>
        <w:r w:rsidRPr="00CD313A">
          <w:rPr>
            <w:rStyle w:val="Hyperlink"/>
            <w:rFonts w:hint="eastAsia"/>
            <w:noProof/>
            <w:rtl/>
          </w:rPr>
          <w:t>الإعلامية</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Toc227795589 \h</w:instrText>
        </w:r>
        <w:r>
          <w:rPr>
            <w:noProof/>
            <w:webHidden/>
            <w:rtl/>
          </w:rPr>
          <w:instrText xml:space="preserve">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14:paraId="3C335B1A" w14:textId="5D7CF906" w:rsidR="00F50BAC" w:rsidRDefault="00F50BAC">
      <w:pPr>
        <w:pStyle w:val="af0"/>
        <w:tabs>
          <w:tab w:val="right" w:leader="dot" w:pos="9350"/>
        </w:tabs>
        <w:rPr>
          <w:noProof/>
          <w:rtl/>
        </w:rPr>
      </w:pPr>
      <w:hyperlink w:anchor="_Toc227795590" w:history="1">
        <w:r w:rsidRPr="00CD313A">
          <w:rPr>
            <w:rStyle w:val="Hyperlink"/>
            <w:rFonts w:hint="eastAsia"/>
            <w:noProof/>
            <w:rtl/>
          </w:rPr>
          <w:t>جدول</w:t>
        </w:r>
        <w:r w:rsidRPr="00CD313A">
          <w:rPr>
            <w:rStyle w:val="Hyperlink"/>
            <w:noProof/>
            <w:rtl/>
          </w:rPr>
          <w:t xml:space="preserve"> 11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لتؤدي</w:t>
        </w:r>
        <w:r w:rsidRPr="00CD313A">
          <w:rPr>
            <w:rStyle w:val="Hyperlink"/>
            <w:noProof/>
            <w:rtl/>
          </w:rPr>
          <w:t xml:space="preserve"> </w:t>
        </w:r>
        <w:r w:rsidRPr="00CD313A">
          <w:rPr>
            <w:rStyle w:val="Hyperlink"/>
            <w:rFonts w:hint="eastAsia"/>
            <w:noProof/>
            <w:rtl/>
          </w:rPr>
          <w:t>الخوارزميات</w:t>
        </w:r>
        <w:r w:rsidRPr="00CD313A">
          <w:rPr>
            <w:rStyle w:val="Hyperlink"/>
            <w:noProof/>
            <w:rtl/>
          </w:rPr>
          <w:t xml:space="preserve"> </w:t>
        </w:r>
        <w:r w:rsidRPr="00CD313A">
          <w:rPr>
            <w:rStyle w:val="Hyperlink"/>
            <w:rFonts w:hint="eastAsia"/>
            <w:noProof/>
            <w:rtl/>
          </w:rPr>
          <w:t>إلى</w:t>
        </w:r>
        <w:r w:rsidRPr="00CD313A">
          <w:rPr>
            <w:rStyle w:val="Hyperlink"/>
            <w:noProof/>
            <w:rtl/>
          </w:rPr>
          <w:t xml:space="preserve"> </w:t>
        </w:r>
        <w:r w:rsidRPr="00CD313A">
          <w:rPr>
            <w:rStyle w:val="Hyperlink"/>
            <w:rFonts w:hint="eastAsia"/>
            <w:noProof/>
            <w:rtl/>
          </w:rPr>
          <w:t>تفضيل</w:t>
        </w:r>
        <w:r w:rsidRPr="00CD313A">
          <w:rPr>
            <w:rStyle w:val="Hyperlink"/>
            <w:noProof/>
            <w:rtl/>
          </w:rPr>
          <w:t xml:space="preserve"> </w:t>
        </w:r>
        <w:r w:rsidRPr="00CD313A">
          <w:rPr>
            <w:rStyle w:val="Hyperlink"/>
            <w:rFonts w:hint="eastAsia"/>
            <w:noProof/>
            <w:rtl/>
          </w:rPr>
          <w:t>بعض</w:t>
        </w:r>
        <w:r w:rsidRPr="00CD313A">
          <w:rPr>
            <w:rStyle w:val="Hyperlink"/>
            <w:noProof/>
            <w:rtl/>
          </w:rPr>
          <w:t xml:space="preserve"> </w:t>
        </w:r>
        <w:r w:rsidRPr="00CD313A">
          <w:rPr>
            <w:rStyle w:val="Hyperlink"/>
            <w:rFonts w:hint="eastAsia"/>
            <w:noProof/>
            <w:rtl/>
          </w:rPr>
          <w:t>أنواع</w:t>
        </w:r>
        <w:r w:rsidRPr="00CD313A">
          <w:rPr>
            <w:rStyle w:val="Hyperlink"/>
            <w:noProof/>
            <w:rtl/>
          </w:rPr>
          <w:t xml:space="preserve"> </w:t>
        </w:r>
        <w:r w:rsidRPr="00CD313A">
          <w:rPr>
            <w:rStyle w:val="Hyperlink"/>
            <w:rFonts w:hint="eastAsia"/>
            <w:noProof/>
            <w:rtl/>
          </w:rPr>
          <w:t>المحتوى</w:t>
        </w:r>
        <w:r w:rsidRPr="00CD313A">
          <w:rPr>
            <w:rStyle w:val="Hyperlink"/>
            <w:noProof/>
            <w:rtl/>
          </w:rPr>
          <w:t xml:space="preserve"> </w:t>
        </w:r>
        <w:r w:rsidRPr="00CD313A">
          <w:rPr>
            <w:rStyle w:val="Hyperlink"/>
            <w:rFonts w:hint="eastAsia"/>
            <w:noProof/>
            <w:rtl/>
          </w:rPr>
          <w:t>على</w:t>
        </w:r>
        <w:r w:rsidRPr="00CD313A">
          <w:rPr>
            <w:rStyle w:val="Hyperlink"/>
            <w:noProof/>
            <w:rtl/>
          </w:rPr>
          <w:t xml:space="preserve"> </w:t>
        </w:r>
        <w:r w:rsidRPr="00CD313A">
          <w:rPr>
            <w:rStyle w:val="Hyperlink"/>
            <w:rFonts w:hint="eastAsia"/>
            <w:noProof/>
            <w:rtl/>
          </w:rPr>
          <w:t>حساب</w:t>
        </w:r>
        <w:r w:rsidRPr="00CD313A">
          <w:rPr>
            <w:rStyle w:val="Hyperlink"/>
            <w:noProof/>
            <w:rtl/>
          </w:rPr>
          <w:t xml:space="preserve"> </w:t>
        </w:r>
        <w:r w:rsidRPr="00CD313A">
          <w:rPr>
            <w:rStyle w:val="Hyperlink"/>
            <w:rFonts w:hint="eastAsia"/>
            <w:noProof/>
            <w:rtl/>
          </w:rPr>
          <w:t>أخرى</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Toc227795590 \h</w:instrText>
        </w:r>
        <w:r>
          <w:rPr>
            <w:noProof/>
            <w:webHidden/>
            <w:rtl/>
          </w:rPr>
          <w:instrText xml:space="preserve"> </w:instrText>
        </w:r>
        <w:r>
          <w:rPr>
            <w:rStyle w:val="Hyperlink"/>
            <w:noProof/>
            <w:rtl/>
          </w:rPr>
        </w:r>
        <w:r>
          <w:rPr>
            <w:rStyle w:val="Hyperlink"/>
            <w:noProof/>
            <w:rtl/>
          </w:rPr>
          <w:fldChar w:fldCharType="separate"/>
        </w:r>
        <w:r>
          <w:rPr>
            <w:noProof/>
            <w:webHidden/>
            <w:rtl/>
          </w:rPr>
          <w:t>90</w:t>
        </w:r>
        <w:r>
          <w:rPr>
            <w:rStyle w:val="Hyperlink"/>
            <w:noProof/>
            <w:rtl/>
          </w:rPr>
          <w:fldChar w:fldCharType="end"/>
        </w:r>
      </w:hyperlink>
    </w:p>
    <w:p w14:paraId="193AC598" w14:textId="6C2D4ABA" w:rsidR="00F50BAC" w:rsidRDefault="00F50BAC">
      <w:pPr>
        <w:pStyle w:val="af0"/>
        <w:tabs>
          <w:tab w:val="right" w:leader="dot" w:pos="9350"/>
        </w:tabs>
        <w:rPr>
          <w:noProof/>
          <w:rtl/>
        </w:rPr>
      </w:pPr>
      <w:hyperlink w:anchor="_Toc227795591" w:history="1">
        <w:r w:rsidRPr="00CD313A">
          <w:rPr>
            <w:rStyle w:val="Hyperlink"/>
            <w:rFonts w:hint="eastAsia"/>
            <w:noProof/>
            <w:rtl/>
          </w:rPr>
          <w:t>جدول</w:t>
        </w:r>
        <w:r w:rsidRPr="00CD313A">
          <w:rPr>
            <w:rStyle w:val="Hyperlink"/>
            <w:noProof/>
            <w:rtl/>
          </w:rPr>
          <w:t xml:space="preserve"> 12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لتسهم</w:t>
        </w:r>
        <w:r w:rsidRPr="00CD313A">
          <w:rPr>
            <w:rStyle w:val="Hyperlink"/>
            <w:noProof/>
            <w:rtl/>
          </w:rPr>
          <w:t xml:space="preserve"> </w:t>
        </w:r>
        <w:r w:rsidRPr="00CD313A">
          <w:rPr>
            <w:rStyle w:val="Hyperlink"/>
            <w:rFonts w:hint="eastAsia"/>
            <w:noProof/>
            <w:rtl/>
          </w:rPr>
          <w:t>الخوارزميات</w:t>
        </w:r>
        <w:r w:rsidRPr="00CD313A">
          <w:rPr>
            <w:rStyle w:val="Hyperlink"/>
            <w:noProof/>
            <w:rtl/>
          </w:rPr>
          <w:t xml:space="preserve"> </w:t>
        </w:r>
        <w:r w:rsidRPr="00CD313A">
          <w:rPr>
            <w:rStyle w:val="Hyperlink"/>
            <w:rFonts w:hint="eastAsia"/>
            <w:noProof/>
            <w:rtl/>
          </w:rPr>
          <w:t>في</w:t>
        </w:r>
        <w:r w:rsidRPr="00CD313A">
          <w:rPr>
            <w:rStyle w:val="Hyperlink"/>
            <w:noProof/>
            <w:rtl/>
          </w:rPr>
          <w:t xml:space="preserve"> </w:t>
        </w:r>
        <w:r w:rsidRPr="00CD313A">
          <w:rPr>
            <w:rStyle w:val="Hyperlink"/>
            <w:rFonts w:hint="eastAsia"/>
            <w:noProof/>
            <w:rtl/>
          </w:rPr>
          <w:t>تعزيز</w:t>
        </w:r>
        <w:r w:rsidRPr="00CD313A">
          <w:rPr>
            <w:rStyle w:val="Hyperlink"/>
            <w:noProof/>
            <w:rtl/>
          </w:rPr>
          <w:t xml:space="preserve"> </w:t>
        </w:r>
        <w:r w:rsidRPr="00CD313A">
          <w:rPr>
            <w:rStyle w:val="Hyperlink"/>
            <w:rFonts w:hint="eastAsia"/>
            <w:noProof/>
            <w:rtl/>
          </w:rPr>
          <w:t>التفاعل</w:t>
        </w:r>
        <w:r w:rsidRPr="00CD313A">
          <w:rPr>
            <w:rStyle w:val="Hyperlink"/>
            <w:noProof/>
            <w:rtl/>
          </w:rPr>
          <w:t xml:space="preserve"> </w:t>
        </w:r>
        <w:r w:rsidRPr="00CD313A">
          <w:rPr>
            <w:rStyle w:val="Hyperlink"/>
            <w:rFonts w:hint="eastAsia"/>
            <w:noProof/>
            <w:rtl/>
          </w:rPr>
          <w:t>مع</w:t>
        </w:r>
        <w:r w:rsidRPr="00CD313A">
          <w:rPr>
            <w:rStyle w:val="Hyperlink"/>
            <w:noProof/>
            <w:rtl/>
          </w:rPr>
          <w:t xml:space="preserve"> </w:t>
        </w:r>
        <w:r w:rsidRPr="00CD313A">
          <w:rPr>
            <w:rStyle w:val="Hyperlink"/>
            <w:rFonts w:hint="eastAsia"/>
            <w:noProof/>
            <w:rtl/>
          </w:rPr>
          <w:t>المحتوى</w:t>
        </w:r>
        <w:r w:rsidRPr="00CD313A">
          <w:rPr>
            <w:rStyle w:val="Hyperlink"/>
            <w:noProof/>
            <w:rtl/>
          </w:rPr>
          <w:t xml:space="preserve"> </w:t>
        </w:r>
        <w:r w:rsidRPr="00CD313A">
          <w:rPr>
            <w:rStyle w:val="Hyperlink"/>
            <w:rFonts w:hint="eastAsia"/>
            <w:noProof/>
            <w:rtl/>
          </w:rPr>
          <w:t>الإعلامي</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Toc227795591 \h</w:instrText>
        </w:r>
        <w:r>
          <w:rPr>
            <w:noProof/>
            <w:webHidden/>
            <w:rtl/>
          </w:rPr>
          <w:instrText xml:space="preserve"> </w:instrText>
        </w:r>
        <w:r>
          <w:rPr>
            <w:rStyle w:val="Hyperlink"/>
            <w:noProof/>
            <w:rtl/>
          </w:rPr>
        </w:r>
        <w:r>
          <w:rPr>
            <w:rStyle w:val="Hyperlink"/>
            <w:noProof/>
            <w:rtl/>
          </w:rPr>
          <w:fldChar w:fldCharType="separate"/>
        </w:r>
        <w:r>
          <w:rPr>
            <w:noProof/>
            <w:webHidden/>
            <w:rtl/>
          </w:rPr>
          <w:t>91</w:t>
        </w:r>
        <w:r>
          <w:rPr>
            <w:rStyle w:val="Hyperlink"/>
            <w:noProof/>
            <w:rtl/>
          </w:rPr>
          <w:fldChar w:fldCharType="end"/>
        </w:r>
      </w:hyperlink>
    </w:p>
    <w:p w14:paraId="7EBB2731" w14:textId="1CADF8F1" w:rsidR="00F50BAC" w:rsidRDefault="00F50BAC">
      <w:pPr>
        <w:pStyle w:val="af0"/>
        <w:tabs>
          <w:tab w:val="right" w:leader="dot" w:pos="9350"/>
        </w:tabs>
        <w:rPr>
          <w:noProof/>
          <w:rtl/>
        </w:rPr>
      </w:pPr>
      <w:hyperlink w:anchor="_Toc227795592" w:history="1">
        <w:r w:rsidRPr="00CD313A">
          <w:rPr>
            <w:rStyle w:val="Hyperlink"/>
            <w:rFonts w:hint="eastAsia"/>
            <w:noProof/>
            <w:rtl/>
          </w:rPr>
          <w:t>جدول</w:t>
        </w:r>
        <w:r w:rsidRPr="00CD313A">
          <w:rPr>
            <w:rStyle w:val="Hyperlink"/>
            <w:noProof/>
            <w:rtl/>
          </w:rPr>
          <w:t xml:space="preserve"> 13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ليمتلك</w:t>
        </w:r>
        <w:r w:rsidRPr="00CD313A">
          <w:rPr>
            <w:rStyle w:val="Hyperlink"/>
            <w:noProof/>
            <w:rtl/>
          </w:rPr>
          <w:t xml:space="preserve"> </w:t>
        </w:r>
        <w:r w:rsidRPr="00CD313A">
          <w:rPr>
            <w:rStyle w:val="Hyperlink"/>
            <w:rFonts w:hint="eastAsia"/>
            <w:noProof/>
            <w:rtl/>
          </w:rPr>
          <w:t>القادة</w:t>
        </w:r>
        <w:r w:rsidRPr="00CD313A">
          <w:rPr>
            <w:rStyle w:val="Hyperlink"/>
            <w:noProof/>
            <w:rtl/>
          </w:rPr>
          <w:t xml:space="preserve"> </w:t>
        </w:r>
        <w:r w:rsidRPr="00CD313A">
          <w:rPr>
            <w:rStyle w:val="Hyperlink"/>
            <w:rFonts w:hint="eastAsia"/>
            <w:noProof/>
            <w:rtl/>
          </w:rPr>
          <w:t>في</w:t>
        </w:r>
        <w:r w:rsidRPr="00CD313A">
          <w:rPr>
            <w:rStyle w:val="Hyperlink"/>
            <w:noProof/>
            <w:rtl/>
          </w:rPr>
          <w:t xml:space="preserve"> </w:t>
        </w:r>
        <w:r w:rsidRPr="00CD313A">
          <w:rPr>
            <w:rStyle w:val="Hyperlink"/>
            <w:rFonts w:hint="eastAsia"/>
            <w:noProof/>
            <w:rtl/>
          </w:rPr>
          <w:t>المنصات</w:t>
        </w:r>
        <w:r w:rsidRPr="00CD313A">
          <w:rPr>
            <w:rStyle w:val="Hyperlink"/>
            <w:noProof/>
            <w:rtl/>
          </w:rPr>
          <w:t xml:space="preserve"> </w:t>
        </w:r>
        <w:r w:rsidRPr="00CD313A">
          <w:rPr>
            <w:rStyle w:val="Hyperlink"/>
            <w:rFonts w:hint="eastAsia"/>
            <w:noProof/>
            <w:rtl/>
          </w:rPr>
          <w:t>الإعلامية</w:t>
        </w:r>
        <w:r w:rsidRPr="00CD313A">
          <w:rPr>
            <w:rStyle w:val="Hyperlink"/>
            <w:noProof/>
            <w:rtl/>
          </w:rPr>
          <w:t xml:space="preserve"> </w:t>
        </w:r>
        <w:r w:rsidRPr="00CD313A">
          <w:rPr>
            <w:rStyle w:val="Hyperlink"/>
            <w:rFonts w:hint="eastAsia"/>
            <w:noProof/>
            <w:rtl/>
          </w:rPr>
          <w:t>مهارات</w:t>
        </w:r>
        <w:r w:rsidRPr="00CD313A">
          <w:rPr>
            <w:rStyle w:val="Hyperlink"/>
            <w:noProof/>
            <w:rtl/>
          </w:rPr>
          <w:t xml:space="preserve"> </w:t>
        </w:r>
        <w:r w:rsidRPr="00CD313A">
          <w:rPr>
            <w:rStyle w:val="Hyperlink"/>
            <w:rFonts w:hint="eastAsia"/>
            <w:noProof/>
            <w:rtl/>
          </w:rPr>
          <w:t>رقمية</w:t>
        </w:r>
        <w:r w:rsidRPr="00CD313A">
          <w:rPr>
            <w:rStyle w:val="Hyperlink"/>
            <w:noProof/>
            <w:rtl/>
          </w:rPr>
          <w:t xml:space="preserve"> </w:t>
        </w:r>
        <w:r w:rsidRPr="00CD313A">
          <w:rPr>
            <w:rStyle w:val="Hyperlink"/>
            <w:rFonts w:hint="eastAsia"/>
            <w:noProof/>
            <w:rtl/>
          </w:rPr>
          <w:t>متقدمة</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Toc227795592 \h</w:instrText>
        </w:r>
        <w:r>
          <w:rPr>
            <w:noProof/>
            <w:webHidden/>
            <w:rtl/>
          </w:rPr>
          <w:instrText xml:space="preserve">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14:paraId="6CDB6DDF" w14:textId="3942CEE9" w:rsidR="00F50BAC" w:rsidRDefault="00F50BAC">
      <w:pPr>
        <w:pStyle w:val="af0"/>
        <w:tabs>
          <w:tab w:val="right" w:leader="dot" w:pos="9350"/>
        </w:tabs>
        <w:rPr>
          <w:noProof/>
          <w:rtl/>
        </w:rPr>
      </w:pPr>
      <w:hyperlink w:anchor="_Toc227795593" w:history="1">
        <w:r w:rsidRPr="00CD313A">
          <w:rPr>
            <w:rStyle w:val="Hyperlink"/>
            <w:rFonts w:hint="eastAsia"/>
            <w:noProof/>
            <w:rtl/>
          </w:rPr>
          <w:t>جدول</w:t>
        </w:r>
        <w:r w:rsidRPr="00CD313A">
          <w:rPr>
            <w:rStyle w:val="Hyperlink"/>
            <w:noProof/>
            <w:rtl/>
          </w:rPr>
          <w:t xml:space="preserve"> 14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لتعتمد</w:t>
        </w:r>
        <w:r w:rsidRPr="00CD313A">
          <w:rPr>
            <w:rStyle w:val="Hyperlink"/>
            <w:noProof/>
            <w:rtl/>
          </w:rPr>
          <w:t xml:space="preserve"> </w:t>
        </w:r>
        <w:r w:rsidRPr="00CD313A">
          <w:rPr>
            <w:rStyle w:val="Hyperlink"/>
            <w:rFonts w:hint="eastAsia"/>
            <w:noProof/>
            <w:rtl/>
          </w:rPr>
          <w:t>الإدارة</w:t>
        </w:r>
        <w:r w:rsidRPr="00CD313A">
          <w:rPr>
            <w:rStyle w:val="Hyperlink"/>
            <w:noProof/>
            <w:rtl/>
          </w:rPr>
          <w:t xml:space="preserve"> </w:t>
        </w:r>
        <w:r w:rsidRPr="00CD313A">
          <w:rPr>
            <w:rStyle w:val="Hyperlink"/>
            <w:rFonts w:hint="eastAsia"/>
            <w:noProof/>
            <w:rtl/>
          </w:rPr>
          <w:t>على</w:t>
        </w:r>
        <w:r w:rsidRPr="00CD313A">
          <w:rPr>
            <w:rStyle w:val="Hyperlink"/>
            <w:noProof/>
            <w:rtl/>
          </w:rPr>
          <w:t xml:space="preserve"> </w:t>
        </w:r>
        <w:r w:rsidRPr="00CD313A">
          <w:rPr>
            <w:rStyle w:val="Hyperlink"/>
            <w:rFonts w:hint="eastAsia"/>
            <w:noProof/>
            <w:rtl/>
          </w:rPr>
          <w:t>التقنيات</w:t>
        </w:r>
        <w:r w:rsidRPr="00CD313A">
          <w:rPr>
            <w:rStyle w:val="Hyperlink"/>
            <w:noProof/>
            <w:rtl/>
          </w:rPr>
          <w:t xml:space="preserve"> </w:t>
        </w:r>
        <w:r w:rsidRPr="00CD313A">
          <w:rPr>
            <w:rStyle w:val="Hyperlink"/>
            <w:rFonts w:hint="eastAsia"/>
            <w:noProof/>
            <w:rtl/>
          </w:rPr>
          <w:t>الرقمية</w:t>
        </w:r>
        <w:r w:rsidRPr="00CD313A">
          <w:rPr>
            <w:rStyle w:val="Hyperlink"/>
            <w:noProof/>
            <w:rtl/>
          </w:rPr>
          <w:t xml:space="preserve"> </w:t>
        </w:r>
        <w:r w:rsidRPr="00CD313A">
          <w:rPr>
            <w:rStyle w:val="Hyperlink"/>
            <w:rFonts w:hint="eastAsia"/>
            <w:noProof/>
            <w:rtl/>
          </w:rPr>
          <w:t>في</w:t>
        </w:r>
        <w:r w:rsidRPr="00CD313A">
          <w:rPr>
            <w:rStyle w:val="Hyperlink"/>
            <w:noProof/>
            <w:rtl/>
          </w:rPr>
          <w:t xml:space="preserve"> </w:t>
        </w:r>
        <w:r w:rsidRPr="00CD313A">
          <w:rPr>
            <w:rStyle w:val="Hyperlink"/>
            <w:rFonts w:hint="eastAsia"/>
            <w:noProof/>
            <w:rtl/>
          </w:rPr>
          <w:t>اتخاذ</w:t>
        </w:r>
        <w:r w:rsidRPr="00CD313A">
          <w:rPr>
            <w:rStyle w:val="Hyperlink"/>
            <w:noProof/>
            <w:rtl/>
          </w:rPr>
          <w:t xml:space="preserve"> </w:t>
        </w:r>
        <w:r w:rsidRPr="00CD313A">
          <w:rPr>
            <w:rStyle w:val="Hyperlink"/>
            <w:rFonts w:hint="eastAsia"/>
            <w:noProof/>
            <w:rtl/>
          </w:rPr>
          <w:t>القرارات</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Toc227795593 \h</w:instrText>
        </w:r>
        <w:r>
          <w:rPr>
            <w:noProof/>
            <w:webHidden/>
            <w:rtl/>
          </w:rPr>
          <w:instrText xml:space="preserve"> </w:instrText>
        </w:r>
        <w:r>
          <w:rPr>
            <w:rStyle w:val="Hyperlink"/>
            <w:noProof/>
            <w:rtl/>
          </w:rPr>
        </w:r>
        <w:r>
          <w:rPr>
            <w:rStyle w:val="Hyperlink"/>
            <w:noProof/>
            <w:rtl/>
          </w:rPr>
          <w:fldChar w:fldCharType="separate"/>
        </w:r>
        <w:r>
          <w:rPr>
            <w:noProof/>
            <w:webHidden/>
            <w:rtl/>
          </w:rPr>
          <w:t>94</w:t>
        </w:r>
        <w:r>
          <w:rPr>
            <w:rStyle w:val="Hyperlink"/>
            <w:noProof/>
            <w:rtl/>
          </w:rPr>
          <w:fldChar w:fldCharType="end"/>
        </w:r>
      </w:hyperlink>
    </w:p>
    <w:p w14:paraId="3912F395" w14:textId="0CD07093" w:rsidR="00F50BAC" w:rsidRDefault="00F50BAC">
      <w:pPr>
        <w:pStyle w:val="af0"/>
        <w:tabs>
          <w:tab w:val="right" w:leader="dot" w:pos="9350"/>
        </w:tabs>
        <w:rPr>
          <w:noProof/>
          <w:rtl/>
        </w:rPr>
      </w:pPr>
      <w:hyperlink w:anchor="_Toc227795594" w:history="1">
        <w:r w:rsidRPr="00CD313A">
          <w:rPr>
            <w:rStyle w:val="Hyperlink"/>
            <w:rFonts w:hint="eastAsia"/>
            <w:noProof/>
            <w:rtl/>
          </w:rPr>
          <w:t>جدول</w:t>
        </w:r>
        <w:r w:rsidRPr="00CD313A">
          <w:rPr>
            <w:rStyle w:val="Hyperlink"/>
            <w:noProof/>
            <w:rtl/>
          </w:rPr>
          <w:t xml:space="preserve"> 15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لتسهم</w:t>
        </w:r>
        <w:r w:rsidRPr="00CD313A">
          <w:rPr>
            <w:rStyle w:val="Hyperlink"/>
            <w:noProof/>
            <w:rtl/>
          </w:rPr>
          <w:t xml:space="preserve"> </w:t>
        </w:r>
        <w:r w:rsidRPr="00CD313A">
          <w:rPr>
            <w:rStyle w:val="Hyperlink"/>
            <w:rFonts w:hint="eastAsia"/>
            <w:noProof/>
            <w:rtl/>
          </w:rPr>
          <w:t>القيادة</w:t>
        </w:r>
        <w:r w:rsidRPr="00CD313A">
          <w:rPr>
            <w:rStyle w:val="Hyperlink"/>
            <w:noProof/>
            <w:rtl/>
          </w:rPr>
          <w:t xml:space="preserve"> </w:t>
        </w:r>
        <w:r w:rsidRPr="00CD313A">
          <w:rPr>
            <w:rStyle w:val="Hyperlink"/>
            <w:rFonts w:hint="eastAsia"/>
            <w:noProof/>
            <w:rtl/>
          </w:rPr>
          <w:t>الرقمية</w:t>
        </w:r>
        <w:r w:rsidRPr="00CD313A">
          <w:rPr>
            <w:rStyle w:val="Hyperlink"/>
            <w:noProof/>
            <w:rtl/>
          </w:rPr>
          <w:t xml:space="preserve"> </w:t>
        </w:r>
        <w:r w:rsidRPr="00CD313A">
          <w:rPr>
            <w:rStyle w:val="Hyperlink"/>
            <w:rFonts w:hint="eastAsia"/>
            <w:noProof/>
            <w:rtl/>
          </w:rPr>
          <w:t>في</w:t>
        </w:r>
        <w:r w:rsidRPr="00CD313A">
          <w:rPr>
            <w:rStyle w:val="Hyperlink"/>
            <w:noProof/>
            <w:rtl/>
          </w:rPr>
          <w:t xml:space="preserve"> </w:t>
        </w:r>
        <w:r w:rsidRPr="00CD313A">
          <w:rPr>
            <w:rStyle w:val="Hyperlink"/>
            <w:rFonts w:hint="eastAsia"/>
            <w:noProof/>
            <w:rtl/>
          </w:rPr>
          <w:t>تحسين</w:t>
        </w:r>
        <w:r w:rsidRPr="00CD313A">
          <w:rPr>
            <w:rStyle w:val="Hyperlink"/>
            <w:noProof/>
            <w:rtl/>
          </w:rPr>
          <w:t xml:space="preserve"> </w:t>
        </w:r>
        <w:r w:rsidRPr="00CD313A">
          <w:rPr>
            <w:rStyle w:val="Hyperlink"/>
            <w:rFonts w:hint="eastAsia"/>
            <w:noProof/>
            <w:rtl/>
          </w:rPr>
          <w:t>كفاءة</w:t>
        </w:r>
        <w:r w:rsidRPr="00CD313A">
          <w:rPr>
            <w:rStyle w:val="Hyperlink"/>
            <w:noProof/>
            <w:rtl/>
          </w:rPr>
          <w:t xml:space="preserve"> </w:t>
        </w:r>
        <w:r w:rsidRPr="00CD313A">
          <w:rPr>
            <w:rStyle w:val="Hyperlink"/>
            <w:rFonts w:hint="eastAsia"/>
            <w:noProof/>
            <w:rtl/>
          </w:rPr>
          <w:t>إدارة</w:t>
        </w:r>
        <w:r w:rsidRPr="00CD313A">
          <w:rPr>
            <w:rStyle w:val="Hyperlink"/>
            <w:noProof/>
            <w:rtl/>
          </w:rPr>
          <w:t xml:space="preserve"> </w:t>
        </w:r>
        <w:r w:rsidRPr="00CD313A">
          <w:rPr>
            <w:rStyle w:val="Hyperlink"/>
            <w:rFonts w:hint="eastAsia"/>
            <w:noProof/>
            <w:rtl/>
          </w:rPr>
          <w:t>المحتوى</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Toc227795594 \h</w:instrText>
        </w:r>
        <w:r>
          <w:rPr>
            <w:noProof/>
            <w:webHidden/>
            <w:rtl/>
          </w:rPr>
          <w:instrText xml:space="preserve"> </w:instrText>
        </w:r>
        <w:r>
          <w:rPr>
            <w:rStyle w:val="Hyperlink"/>
            <w:noProof/>
            <w:rtl/>
          </w:rPr>
        </w:r>
        <w:r>
          <w:rPr>
            <w:rStyle w:val="Hyperlink"/>
            <w:noProof/>
            <w:rtl/>
          </w:rPr>
          <w:fldChar w:fldCharType="separate"/>
        </w:r>
        <w:r>
          <w:rPr>
            <w:noProof/>
            <w:webHidden/>
            <w:rtl/>
          </w:rPr>
          <w:t>96</w:t>
        </w:r>
        <w:r>
          <w:rPr>
            <w:rStyle w:val="Hyperlink"/>
            <w:noProof/>
            <w:rtl/>
          </w:rPr>
          <w:fldChar w:fldCharType="end"/>
        </w:r>
      </w:hyperlink>
    </w:p>
    <w:p w14:paraId="27176070" w14:textId="2204DCCC" w:rsidR="00F50BAC" w:rsidRDefault="00F50BAC">
      <w:pPr>
        <w:pStyle w:val="af0"/>
        <w:tabs>
          <w:tab w:val="right" w:leader="dot" w:pos="9350"/>
        </w:tabs>
        <w:rPr>
          <w:noProof/>
          <w:rtl/>
        </w:rPr>
      </w:pPr>
      <w:hyperlink w:anchor="_Toc227795595" w:history="1">
        <w:r w:rsidRPr="00CD313A">
          <w:rPr>
            <w:rStyle w:val="Hyperlink"/>
            <w:rFonts w:hint="eastAsia"/>
            <w:noProof/>
            <w:rtl/>
          </w:rPr>
          <w:t>جدول</w:t>
        </w:r>
        <w:r w:rsidRPr="00CD313A">
          <w:rPr>
            <w:rStyle w:val="Hyperlink"/>
            <w:noProof/>
            <w:rtl/>
          </w:rPr>
          <w:t xml:space="preserve"> 16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ليشجع</w:t>
        </w:r>
        <w:r w:rsidRPr="00CD313A">
          <w:rPr>
            <w:rStyle w:val="Hyperlink"/>
            <w:noProof/>
            <w:rtl/>
          </w:rPr>
          <w:t xml:space="preserve"> </w:t>
        </w:r>
        <w:r w:rsidRPr="00CD313A">
          <w:rPr>
            <w:rStyle w:val="Hyperlink"/>
            <w:rFonts w:hint="eastAsia"/>
            <w:noProof/>
            <w:rtl/>
          </w:rPr>
          <w:t>القادة</w:t>
        </w:r>
        <w:r w:rsidRPr="00CD313A">
          <w:rPr>
            <w:rStyle w:val="Hyperlink"/>
            <w:noProof/>
            <w:rtl/>
          </w:rPr>
          <w:t xml:space="preserve"> </w:t>
        </w:r>
        <w:r w:rsidRPr="00CD313A">
          <w:rPr>
            <w:rStyle w:val="Hyperlink"/>
            <w:rFonts w:hint="eastAsia"/>
            <w:noProof/>
            <w:rtl/>
          </w:rPr>
          <w:t>على</w:t>
        </w:r>
        <w:r w:rsidRPr="00CD313A">
          <w:rPr>
            <w:rStyle w:val="Hyperlink"/>
            <w:noProof/>
            <w:rtl/>
          </w:rPr>
          <w:t xml:space="preserve"> </w:t>
        </w:r>
        <w:r w:rsidRPr="00CD313A">
          <w:rPr>
            <w:rStyle w:val="Hyperlink"/>
            <w:rFonts w:hint="eastAsia"/>
            <w:noProof/>
            <w:rtl/>
          </w:rPr>
          <w:t>استخدام</w:t>
        </w:r>
        <w:r w:rsidRPr="00CD313A">
          <w:rPr>
            <w:rStyle w:val="Hyperlink"/>
            <w:noProof/>
            <w:rtl/>
          </w:rPr>
          <w:t xml:space="preserve"> </w:t>
        </w:r>
        <w:r w:rsidRPr="00CD313A">
          <w:rPr>
            <w:rStyle w:val="Hyperlink"/>
            <w:rFonts w:hint="eastAsia"/>
            <w:noProof/>
            <w:rtl/>
          </w:rPr>
          <w:t>البيانات</w:t>
        </w:r>
        <w:r w:rsidRPr="00CD313A">
          <w:rPr>
            <w:rStyle w:val="Hyperlink"/>
            <w:noProof/>
            <w:rtl/>
          </w:rPr>
          <w:t xml:space="preserve"> </w:t>
        </w:r>
        <w:r w:rsidRPr="00CD313A">
          <w:rPr>
            <w:rStyle w:val="Hyperlink"/>
            <w:rFonts w:hint="eastAsia"/>
            <w:noProof/>
            <w:rtl/>
          </w:rPr>
          <w:t>والتحليلات</w:t>
        </w:r>
        <w:r w:rsidRPr="00CD313A">
          <w:rPr>
            <w:rStyle w:val="Hyperlink"/>
            <w:noProof/>
            <w:rtl/>
          </w:rPr>
          <w:t xml:space="preserve"> </w:t>
        </w:r>
        <w:r w:rsidRPr="00CD313A">
          <w:rPr>
            <w:rStyle w:val="Hyperlink"/>
            <w:rFonts w:hint="eastAsia"/>
            <w:noProof/>
            <w:rtl/>
          </w:rPr>
          <w:t>في</w:t>
        </w:r>
        <w:r w:rsidRPr="00CD313A">
          <w:rPr>
            <w:rStyle w:val="Hyperlink"/>
            <w:noProof/>
            <w:rtl/>
          </w:rPr>
          <w:t xml:space="preserve"> </w:t>
        </w:r>
        <w:r w:rsidRPr="00CD313A">
          <w:rPr>
            <w:rStyle w:val="Hyperlink"/>
            <w:rFonts w:hint="eastAsia"/>
            <w:noProof/>
            <w:rtl/>
          </w:rPr>
          <w:t>العمل</w:t>
        </w:r>
        <w:r w:rsidRPr="00CD313A">
          <w:rPr>
            <w:rStyle w:val="Hyperlink"/>
            <w:noProof/>
            <w:rtl/>
          </w:rPr>
          <w:t xml:space="preserve"> </w:t>
        </w:r>
        <w:r w:rsidRPr="00CD313A">
          <w:rPr>
            <w:rStyle w:val="Hyperlink"/>
            <w:rFonts w:hint="eastAsia"/>
            <w:noProof/>
            <w:rtl/>
          </w:rPr>
          <w:t>الإعلامي</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Toc227795595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46DB8333" w14:textId="5B3880E8" w:rsidR="00F50BAC" w:rsidRDefault="00F50BAC">
      <w:pPr>
        <w:pStyle w:val="af0"/>
        <w:tabs>
          <w:tab w:val="right" w:leader="dot" w:pos="9350"/>
        </w:tabs>
        <w:rPr>
          <w:noProof/>
          <w:rtl/>
        </w:rPr>
      </w:pPr>
      <w:hyperlink w:anchor="_Toc227795596" w:history="1">
        <w:r w:rsidRPr="00CD313A">
          <w:rPr>
            <w:rStyle w:val="Hyperlink"/>
            <w:rFonts w:hint="eastAsia"/>
            <w:noProof/>
            <w:rtl/>
          </w:rPr>
          <w:t>جدول</w:t>
        </w:r>
        <w:r w:rsidRPr="00CD313A">
          <w:rPr>
            <w:rStyle w:val="Hyperlink"/>
            <w:noProof/>
            <w:rtl/>
          </w:rPr>
          <w:t xml:space="preserve"> 17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لتدعم</w:t>
        </w:r>
        <w:r w:rsidRPr="00CD313A">
          <w:rPr>
            <w:rStyle w:val="Hyperlink"/>
            <w:noProof/>
            <w:rtl/>
          </w:rPr>
          <w:t xml:space="preserve"> </w:t>
        </w:r>
        <w:r w:rsidRPr="00CD313A">
          <w:rPr>
            <w:rStyle w:val="Hyperlink"/>
            <w:rFonts w:hint="eastAsia"/>
            <w:noProof/>
            <w:rtl/>
          </w:rPr>
          <w:t>القيادة</w:t>
        </w:r>
        <w:r w:rsidRPr="00CD313A">
          <w:rPr>
            <w:rStyle w:val="Hyperlink"/>
            <w:noProof/>
            <w:rtl/>
          </w:rPr>
          <w:t xml:space="preserve"> </w:t>
        </w:r>
        <w:r w:rsidRPr="00CD313A">
          <w:rPr>
            <w:rStyle w:val="Hyperlink"/>
            <w:rFonts w:hint="eastAsia"/>
            <w:noProof/>
            <w:rtl/>
          </w:rPr>
          <w:t>الرقمية</w:t>
        </w:r>
        <w:r w:rsidRPr="00CD313A">
          <w:rPr>
            <w:rStyle w:val="Hyperlink"/>
            <w:noProof/>
            <w:rtl/>
          </w:rPr>
          <w:t xml:space="preserve"> </w:t>
        </w:r>
        <w:r w:rsidRPr="00CD313A">
          <w:rPr>
            <w:rStyle w:val="Hyperlink"/>
            <w:rFonts w:hint="eastAsia"/>
            <w:noProof/>
            <w:rtl/>
          </w:rPr>
          <w:t>الابتكار</w:t>
        </w:r>
        <w:r w:rsidRPr="00CD313A">
          <w:rPr>
            <w:rStyle w:val="Hyperlink"/>
            <w:noProof/>
            <w:rtl/>
          </w:rPr>
          <w:t xml:space="preserve"> </w:t>
        </w:r>
        <w:r w:rsidRPr="00CD313A">
          <w:rPr>
            <w:rStyle w:val="Hyperlink"/>
            <w:rFonts w:hint="eastAsia"/>
            <w:noProof/>
            <w:rtl/>
          </w:rPr>
          <w:t>في</w:t>
        </w:r>
        <w:r w:rsidRPr="00CD313A">
          <w:rPr>
            <w:rStyle w:val="Hyperlink"/>
            <w:noProof/>
            <w:rtl/>
          </w:rPr>
          <w:t xml:space="preserve"> </w:t>
        </w:r>
        <w:r w:rsidRPr="00CD313A">
          <w:rPr>
            <w:rStyle w:val="Hyperlink"/>
            <w:rFonts w:hint="eastAsia"/>
            <w:noProof/>
            <w:rtl/>
          </w:rPr>
          <w:t>إنتاج</w:t>
        </w:r>
        <w:r w:rsidRPr="00CD313A">
          <w:rPr>
            <w:rStyle w:val="Hyperlink"/>
            <w:noProof/>
            <w:rtl/>
          </w:rPr>
          <w:t xml:space="preserve"> </w:t>
        </w:r>
        <w:r w:rsidRPr="00CD313A">
          <w:rPr>
            <w:rStyle w:val="Hyperlink"/>
            <w:rFonts w:hint="eastAsia"/>
            <w:noProof/>
            <w:rtl/>
          </w:rPr>
          <w:t>المحتوى</w:t>
        </w:r>
        <w:r w:rsidRPr="00CD313A">
          <w:rPr>
            <w:rStyle w:val="Hyperlink"/>
            <w:noProof/>
            <w:rtl/>
          </w:rPr>
          <w:t xml:space="preserve"> </w:t>
        </w:r>
        <w:r w:rsidRPr="00CD313A">
          <w:rPr>
            <w:rStyle w:val="Hyperlink"/>
            <w:rFonts w:hint="eastAsia"/>
            <w:noProof/>
            <w:rtl/>
          </w:rPr>
          <w:t>الإعلامي</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Toc227795596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6E45258C" w14:textId="642CABBB" w:rsidR="00F50BAC" w:rsidRDefault="00F50BAC">
      <w:pPr>
        <w:pStyle w:val="af0"/>
        <w:tabs>
          <w:tab w:val="right" w:leader="dot" w:pos="9350"/>
        </w:tabs>
        <w:rPr>
          <w:noProof/>
          <w:rtl/>
        </w:rPr>
      </w:pPr>
      <w:hyperlink w:anchor="_Toc227795597" w:history="1">
        <w:r w:rsidRPr="00CD313A">
          <w:rPr>
            <w:rStyle w:val="Hyperlink"/>
            <w:rFonts w:hint="eastAsia"/>
            <w:noProof/>
            <w:rtl/>
          </w:rPr>
          <w:t>جدول</w:t>
        </w:r>
        <w:r w:rsidRPr="00CD313A">
          <w:rPr>
            <w:rStyle w:val="Hyperlink"/>
            <w:noProof/>
            <w:rtl/>
          </w:rPr>
          <w:t xml:space="preserve"> 18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لتوفر</w:t>
        </w:r>
        <w:r w:rsidRPr="00CD313A">
          <w:rPr>
            <w:rStyle w:val="Hyperlink"/>
            <w:noProof/>
            <w:rtl/>
          </w:rPr>
          <w:t xml:space="preserve"> </w:t>
        </w:r>
        <w:r w:rsidRPr="00CD313A">
          <w:rPr>
            <w:rStyle w:val="Hyperlink"/>
            <w:rFonts w:hint="eastAsia"/>
            <w:noProof/>
            <w:rtl/>
          </w:rPr>
          <w:t>الإدارة</w:t>
        </w:r>
        <w:r w:rsidRPr="00CD313A">
          <w:rPr>
            <w:rStyle w:val="Hyperlink"/>
            <w:noProof/>
            <w:rtl/>
          </w:rPr>
          <w:t xml:space="preserve"> </w:t>
        </w:r>
        <w:r w:rsidRPr="00CD313A">
          <w:rPr>
            <w:rStyle w:val="Hyperlink"/>
            <w:rFonts w:hint="eastAsia"/>
            <w:noProof/>
            <w:rtl/>
          </w:rPr>
          <w:t>بيئة</w:t>
        </w:r>
        <w:r w:rsidRPr="00CD313A">
          <w:rPr>
            <w:rStyle w:val="Hyperlink"/>
            <w:noProof/>
            <w:rtl/>
          </w:rPr>
          <w:t xml:space="preserve"> </w:t>
        </w:r>
        <w:r w:rsidRPr="00CD313A">
          <w:rPr>
            <w:rStyle w:val="Hyperlink"/>
            <w:rFonts w:hint="eastAsia"/>
            <w:noProof/>
            <w:rtl/>
          </w:rPr>
          <w:t>رقمية</w:t>
        </w:r>
        <w:r w:rsidRPr="00CD313A">
          <w:rPr>
            <w:rStyle w:val="Hyperlink"/>
            <w:noProof/>
            <w:rtl/>
          </w:rPr>
          <w:t xml:space="preserve"> </w:t>
        </w:r>
        <w:r w:rsidRPr="00CD313A">
          <w:rPr>
            <w:rStyle w:val="Hyperlink"/>
            <w:rFonts w:hint="eastAsia"/>
            <w:noProof/>
            <w:rtl/>
          </w:rPr>
          <w:t>تساعد</w:t>
        </w:r>
        <w:r w:rsidRPr="00CD313A">
          <w:rPr>
            <w:rStyle w:val="Hyperlink"/>
            <w:noProof/>
            <w:rtl/>
          </w:rPr>
          <w:t xml:space="preserve"> </w:t>
        </w:r>
        <w:r w:rsidRPr="00CD313A">
          <w:rPr>
            <w:rStyle w:val="Hyperlink"/>
            <w:rFonts w:hint="eastAsia"/>
            <w:noProof/>
            <w:rtl/>
          </w:rPr>
          <w:t>على</w:t>
        </w:r>
        <w:r w:rsidRPr="00CD313A">
          <w:rPr>
            <w:rStyle w:val="Hyperlink"/>
            <w:noProof/>
            <w:rtl/>
          </w:rPr>
          <w:t xml:space="preserve"> </w:t>
        </w:r>
        <w:r w:rsidRPr="00CD313A">
          <w:rPr>
            <w:rStyle w:val="Hyperlink"/>
            <w:rFonts w:hint="eastAsia"/>
            <w:noProof/>
            <w:rtl/>
          </w:rPr>
          <w:t>التطوير</w:t>
        </w:r>
        <w:r w:rsidRPr="00CD313A">
          <w:rPr>
            <w:rStyle w:val="Hyperlink"/>
            <w:noProof/>
            <w:rtl/>
          </w:rPr>
          <w:t xml:space="preserve"> </w:t>
        </w:r>
        <w:r w:rsidRPr="00CD313A">
          <w:rPr>
            <w:rStyle w:val="Hyperlink"/>
            <w:rFonts w:hint="eastAsia"/>
            <w:noProof/>
            <w:rtl/>
          </w:rPr>
          <w:t>المستمر</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Toc227795597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6DBE6CE2" w14:textId="4476B52C" w:rsidR="00F50BAC" w:rsidRDefault="00F50BAC">
      <w:pPr>
        <w:pStyle w:val="af0"/>
        <w:tabs>
          <w:tab w:val="right" w:leader="dot" w:pos="9350"/>
        </w:tabs>
        <w:rPr>
          <w:noProof/>
          <w:rtl/>
        </w:rPr>
      </w:pPr>
      <w:hyperlink w:anchor="_Toc227795598" w:history="1">
        <w:r w:rsidRPr="00CD313A">
          <w:rPr>
            <w:rStyle w:val="Hyperlink"/>
            <w:rFonts w:hint="eastAsia"/>
            <w:noProof/>
            <w:rtl/>
          </w:rPr>
          <w:t>جدول</w:t>
        </w:r>
        <w:r w:rsidRPr="00CD313A">
          <w:rPr>
            <w:rStyle w:val="Hyperlink"/>
            <w:noProof/>
            <w:rtl/>
          </w:rPr>
          <w:t xml:space="preserve"> 19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لتعتمد</w:t>
        </w:r>
        <w:r w:rsidRPr="00CD313A">
          <w:rPr>
            <w:rStyle w:val="Hyperlink"/>
            <w:noProof/>
            <w:rtl/>
          </w:rPr>
          <w:t xml:space="preserve"> </w:t>
        </w:r>
        <w:r w:rsidRPr="00CD313A">
          <w:rPr>
            <w:rStyle w:val="Hyperlink"/>
            <w:rFonts w:hint="eastAsia"/>
            <w:noProof/>
            <w:rtl/>
          </w:rPr>
          <w:t>القيادة</w:t>
        </w:r>
        <w:r w:rsidRPr="00CD313A">
          <w:rPr>
            <w:rStyle w:val="Hyperlink"/>
            <w:noProof/>
            <w:rtl/>
          </w:rPr>
          <w:t xml:space="preserve"> </w:t>
        </w:r>
        <w:r w:rsidRPr="00CD313A">
          <w:rPr>
            <w:rStyle w:val="Hyperlink"/>
            <w:rFonts w:hint="eastAsia"/>
            <w:noProof/>
            <w:rtl/>
          </w:rPr>
          <w:t>الرقمية</w:t>
        </w:r>
        <w:r w:rsidRPr="00CD313A">
          <w:rPr>
            <w:rStyle w:val="Hyperlink"/>
            <w:noProof/>
            <w:rtl/>
          </w:rPr>
          <w:t xml:space="preserve"> </w:t>
        </w:r>
        <w:r w:rsidRPr="00CD313A">
          <w:rPr>
            <w:rStyle w:val="Hyperlink"/>
            <w:rFonts w:hint="eastAsia"/>
            <w:noProof/>
            <w:rtl/>
          </w:rPr>
          <w:t>على</w:t>
        </w:r>
        <w:r w:rsidRPr="00CD313A">
          <w:rPr>
            <w:rStyle w:val="Hyperlink"/>
            <w:noProof/>
            <w:rtl/>
          </w:rPr>
          <w:t xml:space="preserve"> </w:t>
        </w:r>
        <w:r w:rsidRPr="00CD313A">
          <w:rPr>
            <w:rStyle w:val="Hyperlink"/>
            <w:rFonts w:hint="eastAsia"/>
            <w:noProof/>
            <w:rtl/>
          </w:rPr>
          <w:t>أدوات</w:t>
        </w:r>
        <w:r w:rsidRPr="00CD313A">
          <w:rPr>
            <w:rStyle w:val="Hyperlink"/>
            <w:noProof/>
            <w:rtl/>
          </w:rPr>
          <w:t xml:space="preserve"> </w:t>
        </w:r>
        <w:r w:rsidRPr="00CD313A">
          <w:rPr>
            <w:rStyle w:val="Hyperlink"/>
            <w:rFonts w:hint="eastAsia"/>
            <w:noProof/>
            <w:rtl/>
          </w:rPr>
          <w:t>الذكاء</w:t>
        </w:r>
        <w:r w:rsidRPr="00CD313A">
          <w:rPr>
            <w:rStyle w:val="Hyperlink"/>
            <w:noProof/>
            <w:rtl/>
          </w:rPr>
          <w:t xml:space="preserve"> </w:t>
        </w:r>
        <w:r w:rsidRPr="00CD313A">
          <w:rPr>
            <w:rStyle w:val="Hyperlink"/>
            <w:rFonts w:hint="eastAsia"/>
            <w:noProof/>
            <w:rtl/>
          </w:rPr>
          <w:t>الاصطناعي</w:t>
        </w:r>
        <w:r w:rsidRPr="00CD313A">
          <w:rPr>
            <w:rStyle w:val="Hyperlink"/>
            <w:noProof/>
            <w:rtl/>
          </w:rPr>
          <w:t xml:space="preserve"> </w:t>
        </w:r>
        <w:r w:rsidRPr="00CD313A">
          <w:rPr>
            <w:rStyle w:val="Hyperlink"/>
            <w:rFonts w:hint="eastAsia"/>
            <w:noProof/>
            <w:rtl/>
          </w:rPr>
          <w:t>في</w:t>
        </w:r>
        <w:r w:rsidRPr="00CD313A">
          <w:rPr>
            <w:rStyle w:val="Hyperlink"/>
            <w:noProof/>
            <w:rtl/>
          </w:rPr>
          <w:t xml:space="preserve"> </w:t>
        </w:r>
        <w:r w:rsidRPr="00CD313A">
          <w:rPr>
            <w:rStyle w:val="Hyperlink"/>
            <w:rFonts w:hint="eastAsia"/>
            <w:noProof/>
            <w:rtl/>
          </w:rPr>
          <w:t>العمل</w:t>
        </w:r>
        <w:r w:rsidRPr="00CD313A">
          <w:rPr>
            <w:rStyle w:val="Hyperlink"/>
            <w:noProof/>
            <w:rtl/>
          </w:rPr>
          <w:t xml:space="preserve"> </w:t>
        </w:r>
        <w:r w:rsidRPr="00CD313A">
          <w:rPr>
            <w:rStyle w:val="Hyperlink"/>
            <w:rFonts w:hint="eastAsia"/>
            <w:noProof/>
            <w:rtl/>
          </w:rPr>
          <w:t>الإعلامي</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Toc227795598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3D641236" w14:textId="46475E43" w:rsidR="00F50BAC" w:rsidRDefault="00F50BAC">
      <w:pPr>
        <w:pStyle w:val="af0"/>
        <w:tabs>
          <w:tab w:val="right" w:leader="dot" w:pos="9350"/>
        </w:tabs>
        <w:rPr>
          <w:noProof/>
          <w:rtl/>
        </w:rPr>
      </w:pPr>
      <w:hyperlink w:anchor="_Toc227795599" w:history="1">
        <w:r w:rsidRPr="00CD313A">
          <w:rPr>
            <w:rStyle w:val="Hyperlink"/>
            <w:rFonts w:hint="eastAsia"/>
            <w:noProof/>
            <w:rtl/>
          </w:rPr>
          <w:t>جدول</w:t>
        </w:r>
        <w:r w:rsidRPr="00CD313A">
          <w:rPr>
            <w:rStyle w:val="Hyperlink"/>
            <w:noProof/>
            <w:rtl/>
          </w:rPr>
          <w:t xml:space="preserve"> 20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لتسهم</w:t>
        </w:r>
        <w:r w:rsidRPr="00CD313A">
          <w:rPr>
            <w:rStyle w:val="Hyperlink"/>
            <w:noProof/>
            <w:rtl/>
          </w:rPr>
          <w:t xml:space="preserve"> </w:t>
        </w:r>
        <w:r w:rsidRPr="00CD313A">
          <w:rPr>
            <w:rStyle w:val="Hyperlink"/>
            <w:rFonts w:hint="eastAsia"/>
            <w:noProof/>
            <w:rtl/>
          </w:rPr>
          <w:t>القيادة</w:t>
        </w:r>
        <w:r w:rsidRPr="00CD313A">
          <w:rPr>
            <w:rStyle w:val="Hyperlink"/>
            <w:noProof/>
            <w:rtl/>
          </w:rPr>
          <w:t xml:space="preserve"> </w:t>
        </w:r>
        <w:r w:rsidRPr="00CD313A">
          <w:rPr>
            <w:rStyle w:val="Hyperlink"/>
            <w:rFonts w:hint="eastAsia"/>
            <w:noProof/>
            <w:rtl/>
          </w:rPr>
          <w:t>الرقمية</w:t>
        </w:r>
        <w:r w:rsidRPr="00CD313A">
          <w:rPr>
            <w:rStyle w:val="Hyperlink"/>
            <w:noProof/>
            <w:rtl/>
          </w:rPr>
          <w:t xml:space="preserve"> </w:t>
        </w:r>
        <w:r w:rsidRPr="00CD313A">
          <w:rPr>
            <w:rStyle w:val="Hyperlink"/>
            <w:rFonts w:hint="eastAsia"/>
            <w:noProof/>
            <w:rtl/>
          </w:rPr>
          <w:t>في</w:t>
        </w:r>
        <w:r w:rsidRPr="00CD313A">
          <w:rPr>
            <w:rStyle w:val="Hyperlink"/>
            <w:noProof/>
            <w:rtl/>
          </w:rPr>
          <w:t xml:space="preserve"> </w:t>
        </w:r>
        <w:r w:rsidRPr="00CD313A">
          <w:rPr>
            <w:rStyle w:val="Hyperlink"/>
            <w:rFonts w:hint="eastAsia"/>
            <w:noProof/>
            <w:rtl/>
          </w:rPr>
          <w:t>سرعة</w:t>
        </w:r>
        <w:r w:rsidRPr="00CD313A">
          <w:rPr>
            <w:rStyle w:val="Hyperlink"/>
            <w:noProof/>
            <w:rtl/>
          </w:rPr>
          <w:t xml:space="preserve"> </w:t>
        </w:r>
        <w:r w:rsidRPr="00CD313A">
          <w:rPr>
            <w:rStyle w:val="Hyperlink"/>
            <w:rFonts w:hint="eastAsia"/>
            <w:noProof/>
            <w:rtl/>
          </w:rPr>
          <w:t>الاستجابة</w:t>
        </w:r>
        <w:r w:rsidRPr="00CD313A">
          <w:rPr>
            <w:rStyle w:val="Hyperlink"/>
            <w:noProof/>
            <w:rtl/>
          </w:rPr>
          <w:t xml:space="preserve"> </w:t>
        </w:r>
        <w:r w:rsidRPr="00CD313A">
          <w:rPr>
            <w:rStyle w:val="Hyperlink"/>
            <w:rFonts w:hint="eastAsia"/>
            <w:noProof/>
            <w:rtl/>
          </w:rPr>
          <w:t>للتغيرات</w:t>
        </w:r>
        <w:r w:rsidRPr="00CD313A">
          <w:rPr>
            <w:rStyle w:val="Hyperlink"/>
            <w:noProof/>
            <w:rtl/>
          </w:rPr>
          <w:t xml:space="preserve"> </w:t>
        </w:r>
        <w:r w:rsidRPr="00CD313A">
          <w:rPr>
            <w:rStyle w:val="Hyperlink"/>
            <w:rFonts w:hint="eastAsia"/>
            <w:noProof/>
            <w:rtl/>
          </w:rPr>
          <w:t>الإعلامية</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Toc227795599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431B820D" w14:textId="56D10DB8" w:rsidR="00F50BAC" w:rsidRDefault="00F50BAC">
      <w:pPr>
        <w:pStyle w:val="af0"/>
        <w:tabs>
          <w:tab w:val="right" w:leader="dot" w:pos="9350"/>
        </w:tabs>
        <w:rPr>
          <w:noProof/>
          <w:rtl/>
        </w:rPr>
      </w:pPr>
      <w:hyperlink w:anchor="_Toc227795600" w:history="1">
        <w:r w:rsidRPr="00CD313A">
          <w:rPr>
            <w:rStyle w:val="Hyperlink"/>
            <w:rFonts w:hint="eastAsia"/>
            <w:noProof/>
            <w:rtl/>
          </w:rPr>
          <w:t>جدول</w:t>
        </w:r>
        <w:r w:rsidRPr="00CD313A">
          <w:rPr>
            <w:rStyle w:val="Hyperlink"/>
            <w:noProof/>
            <w:rtl/>
          </w:rPr>
          <w:t xml:space="preserve"> 21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ليتم</w:t>
        </w:r>
        <w:r w:rsidRPr="00CD313A">
          <w:rPr>
            <w:rStyle w:val="Hyperlink"/>
            <w:noProof/>
            <w:rtl/>
          </w:rPr>
          <w:t xml:space="preserve"> </w:t>
        </w:r>
        <w:r w:rsidRPr="00CD313A">
          <w:rPr>
            <w:rStyle w:val="Hyperlink"/>
            <w:rFonts w:hint="eastAsia"/>
            <w:noProof/>
            <w:rtl/>
          </w:rPr>
          <w:t>تنظيم</w:t>
        </w:r>
        <w:r w:rsidRPr="00CD313A">
          <w:rPr>
            <w:rStyle w:val="Hyperlink"/>
            <w:noProof/>
            <w:rtl/>
          </w:rPr>
          <w:t xml:space="preserve"> </w:t>
        </w:r>
        <w:r w:rsidRPr="00CD313A">
          <w:rPr>
            <w:rStyle w:val="Hyperlink"/>
            <w:rFonts w:hint="eastAsia"/>
            <w:noProof/>
            <w:rtl/>
          </w:rPr>
          <w:t>المحتوى</w:t>
        </w:r>
        <w:r w:rsidRPr="00CD313A">
          <w:rPr>
            <w:rStyle w:val="Hyperlink"/>
            <w:noProof/>
            <w:rtl/>
          </w:rPr>
          <w:t xml:space="preserve"> </w:t>
        </w:r>
        <w:r w:rsidRPr="00CD313A">
          <w:rPr>
            <w:rStyle w:val="Hyperlink"/>
            <w:rFonts w:hint="eastAsia"/>
            <w:noProof/>
            <w:rtl/>
          </w:rPr>
          <w:t>الإعلامي</w:t>
        </w:r>
        <w:r w:rsidRPr="00CD313A">
          <w:rPr>
            <w:rStyle w:val="Hyperlink"/>
            <w:noProof/>
            <w:rtl/>
          </w:rPr>
          <w:t xml:space="preserve"> </w:t>
        </w:r>
        <w:r w:rsidRPr="00CD313A">
          <w:rPr>
            <w:rStyle w:val="Hyperlink"/>
            <w:rFonts w:hint="eastAsia"/>
            <w:noProof/>
            <w:rtl/>
          </w:rPr>
          <w:t>بشكل</w:t>
        </w:r>
        <w:r w:rsidRPr="00CD313A">
          <w:rPr>
            <w:rStyle w:val="Hyperlink"/>
            <w:noProof/>
            <w:rtl/>
          </w:rPr>
          <w:t xml:space="preserve"> </w:t>
        </w:r>
        <w:r w:rsidRPr="00CD313A">
          <w:rPr>
            <w:rStyle w:val="Hyperlink"/>
            <w:rFonts w:hint="eastAsia"/>
            <w:noProof/>
            <w:rtl/>
          </w:rPr>
          <w:t>يتناسب</w:t>
        </w:r>
        <w:r w:rsidRPr="00CD313A">
          <w:rPr>
            <w:rStyle w:val="Hyperlink"/>
            <w:noProof/>
            <w:rtl/>
          </w:rPr>
          <w:t xml:space="preserve"> </w:t>
        </w:r>
        <w:r w:rsidRPr="00CD313A">
          <w:rPr>
            <w:rStyle w:val="Hyperlink"/>
            <w:rFonts w:hint="eastAsia"/>
            <w:noProof/>
            <w:rtl/>
          </w:rPr>
          <w:t>مع</w:t>
        </w:r>
        <w:r w:rsidRPr="00CD313A">
          <w:rPr>
            <w:rStyle w:val="Hyperlink"/>
            <w:noProof/>
            <w:rtl/>
          </w:rPr>
          <w:t xml:space="preserve"> </w:t>
        </w:r>
        <w:r w:rsidRPr="00CD313A">
          <w:rPr>
            <w:rStyle w:val="Hyperlink"/>
            <w:rFonts w:hint="eastAsia"/>
            <w:noProof/>
            <w:rtl/>
          </w:rPr>
          <w:t>اهتمامات</w:t>
        </w:r>
        <w:r w:rsidRPr="00CD313A">
          <w:rPr>
            <w:rStyle w:val="Hyperlink"/>
            <w:noProof/>
            <w:rtl/>
          </w:rPr>
          <w:t xml:space="preserve"> </w:t>
        </w:r>
        <w:r w:rsidRPr="00CD313A">
          <w:rPr>
            <w:rStyle w:val="Hyperlink"/>
            <w:rFonts w:hint="eastAsia"/>
            <w:noProof/>
            <w:rtl/>
          </w:rPr>
          <w:t>الجمهور</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Toc227795600 \h</w:instrText>
        </w:r>
        <w:r>
          <w:rPr>
            <w:noProof/>
            <w:webHidden/>
            <w:rtl/>
          </w:rPr>
          <w:instrText xml:space="preserve"> </w:instrText>
        </w:r>
        <w:r>
          <w:rPr>
            <w:rStyle w:val="Hyperlink"/>
            <w:noProof/>
            <w:rtl/>
          </w:rPr>
        </w:r>
        <w:r>
          <w:rPr>
            <w:rStyle w:val="Hyperlink"/>
            <w:noProof/>
            <w:rtl/>
          </w:rPr>
          <w:fldChar w:fldCharType="separate"/>
        </w:r>
        <w:r>
          <w:rPr>
            <w:noProof/>
            <w:webHidden/>
            <w:rtl/>
          </w:rPr>
          <w:t>105</w:t>
        </w:r>
        <w:r>
          <w:rPr>
            <w:rStyle w:val="Hyperlink"/>
            <w:noProof/>
            <w:rtl/>
          </w:rPr>
          <w:fldChar w:fldCharType="end"/>
        </w:r>
      </w:hyperlink>
    </w:p>
    <w:p w14:paraId="1158FDCC" w14:textId="30B3AD0B" w:rsidR="00F50BAC" w:rsidRDefault="00F50BAC">
      <w:pPr>
        <w:pStyle w:val="af0"/>
        <w:tabs>
          <w:tab w:val="right" w:leader="dot" w:pos="9350"/>
        </w:tabs>
        <w:rPr>
          <w:noProof/>
          <w:rtl/>
        </w:rPr>
      </w:pPr>
      <w:hyperlink w:anchor="_Toc227795601" w:history="1">
        <w:r w:rsidRPr="00CD313A">
          <w:rPr>
            <w:rStyle w:val="Hyperlink"/>
            <w:rFonts w:hint="eastAsia"/>
            <w:noProof/>
            <w:rtl/>
          </w:rPr>
          <w:t>جدول</w:t>
        </w:r>
        <w:r w:rsidRPr="00CD313A">
          <w:rPr>
            <w:rStyle w:val="Hyperlink"/>
            <w:noProof/>
            <w:rtl/>
          </w:rPr>
          <w:t xml:space="preserve"> 22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لتعتمد</w:t>
        </w:r>
        <w:r w:rsidRPr="00CD313A">
          <w:rPr>
            <w:rStyle w:val="Hyperlink"/>
            <w:noProof/>
            <w:rtl/>
          </w:rPr>
          <w:t xml:space="preserve"> </w:t>
        </w:r>
        <w:r w:rsidRPr="00CD313A">
          <w:rPr>
            <w:rStyle w:val="Hyperlink"/>
            <w:rFonts w:hint="eastAsia"/>
            <w:noProof/>
            <w:rtl/>
          </w:rPr>
          <w:t>إدارة</w:t>
        </w:r>
        <w:r w:rsidRPr="00CD313A">
          <w:rPr>
            <w:rStyle w:val="Hyperlink"/>
            <w:noProof/>
            <w:rtl/>
          </w:rPr>
          <w:t xml:space="preserve"> </w:t>
        </w:r>
        <w:r w:rsidRPr="00CD313A">
          <w:rPr>
            <w:rStyle w:val="Hyperlink"/>
            <w:rFonts w:hint="eastAsia"/>
            <w:noProof/>
            <w:rtl/>
          </w:rPr>
          <w:t>المحتوى</w:t>
        </w:r>
        <w:r w:rsidRPr="00CD313A">
          <w:rPr>
            <w:rStyle w:val="Hyperlink"/>
            <w:noProof/>
            <w:rtl/>
          </w:rPr>
          <w:t xml:space="preserve"> </w:t>
        </w:r>
        <w:r w:rsidRPr="00CD313A">
          <w:rPr>
            <w:rStyle w:val="Hyperlink"/>
            <w:rFonts w:hint="eastAsia"/>
            <w:noProof/>
            <w:rtl/>
          </w:rPr>
          <w:t>على</w:t>
        </w:r>
        <w:r w:rsidRPr="00CD313A">
          <w:rPr>
            <w:rStyle w:val="Hyperlink"/>
            <w:noProof/>
            <w:rtl/>
          </w:rPr>
          <w:t xml:space="preserve"> </w:t>
        </w:r>
        <w:r w:rsidRPr="00CD313A">
          <w:rPr>
            <w:rStyle w:val="Hyperlink"/>
            <w:rFonts w:hint="eastAsia"/>
            <w:noProof/>
            <w:rtl/>
          </w:rPr>
          <w:t>البيانات</w:t>
        </w:r>
        <w:r w:rsidRPr="00CD313A">
          <w:rPr>
            <w:rStyle w:val="Hyperlink"/>
            <w:noProof/>
            <w:rtl/>
          </w:rPr>
          <w:t xml:space="preserve"> </w:t>
        </w:r>
        <w:r w:rsidRPr="00CD313A">
          <w:rPr>
            <w:rStyle w:val="Hyperlink"/>
            <w:rFonts w:hint="eastAsia"/>
            <w:noProof/>
            <w:rtl/>
          </w:rPr>
          <w:t>والتحليلات</w:t>
        </w:r>
        <w:r w:rsidRPr="00CD313A">
          <w:rPr>
            <w:rStyle w:val="Hyperlink"/>
            <w:noProof/>
            <w:rtl/>
          </w:rPr>
          <w:t xml:space="preserve"> </w:t>
        </w:r>
        <w:r w:rsidRPr="00CD313A">
          <w:rPr>
            <w:rStyle w:val="Hyperlink"/>
            <w:rFonts w:hint="eastAsia"/>
            <w:noProof/>
            <w:rtl/>
          </w:rPr>
          <w:t>الرقمية</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Toc227795601 \h</w:instrText>
        </w:r>
        <w:r>
          <w:rPr>
            <w:noProof/>
            <w:webHidden/>
            <w:rtl/>
          </w:rPr>
          <w:instrText xml:space="preserve"> </w:instrText>
        </w:r>
        <w:r>
          <w:rPr>
            <w:rStyle w:val="Hyperlink"/>
            <w:noProof/>
            <w:rtl/>
          </w:rPr>
        </w:r>
        <w:r>
          <w:rPr>
            <w:rStyle w:val="Hyperlink"/>
            <w:noProof/>
            <w:rtl/>
          </w:rPr>
          <w:fldChar w:fldCharType="separate"/>
        </w:r>
        <w:r>
          <w:rPr>
            <w:noProof/>
            <w:webHidden/>
            <w:rtl/>
          </w:rPr>
          <w:t>106</w:t>
        </w:r>
        <w:r>
          <w:rPr>
            <w:rStyle w:val="Hyperlink"/>
            <w:noProof/>
            <w:rtl/>
          </w:rPr>
          <w:fldChar w:fldCharType="end"/>
        </w:r>
      </w:hyperlink>
    </w:p>
    <w:p w14:paraId="1E0D431E" w14:textId="0BD20A08" w:rsidR="00F50BAC" w:rsidRDefault="00F50BAC">
      <w:pPr>
        <w:pStyle w:val="af0"/>
        <w:tabs>
          <w:tab w:val="right" w:leader="dot" w:pos="9350"/>
        </w:tabs>
        <w:rPr>
          <w:noProof/>
          <w:rtl/>
        </w:rPr>
      </w:pPr>
      <w:hyperlink w:anchor="_Toc227795602" w:history="1">
        <w:r w:rsidRPr="00CD313A">
          <w:rPr>
            <w:rStyle w:val="Hyperlink"/>
            <w:rFonts w:hint="eastAsia"/>
            <w:noProof/>
            <w:rtl/>
          </w:rPr>
          <w:t>جدول</w:t>
        </w:r>
        <w:r w:rsidRPr="00CD313A">
          <w:rPr>
            <w:rStyle w:val="Hyperlink"/>
            <w:noProof/>
            <w:rtl/>
          </w:rPr>
          <w:t xml:space="preserve"> 23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ليتم</w:t>
        </w:r>
        <w:r w:rsidRPr="00CD313A">
          <w:rPr>
            <w:rStyle w:val="Hyperlink"/>
            <w:noProof/>
            <w:rtl/>
          </w:rPr>
          <w:t xml:space="preserve"> </w:t>
        </w:r>
        <w:r w:rsidRPr="00CD313A">
          <w:rPr>
            <w:rStyle w:val="Hyperlink"/>
            <w:rFonts w:hint="eastAsia"/>
            <w:noProof/>
            <w:rtl/>
          </w:rPr>
          <w:t>تحديث</w:t>
        </w:r>
        <w:r w:rsidRPr="00CD313A">
          <w:rPr>
            <w:rStyle w:val="Hyperlink"/>
            <w:noProof/>
            <w:rtl/>
          </w:rPr>
          <w:t xml:space="preserve"> </w:t>
        </w:r>
        <w:r w:rsidRPr="00CD313A">
          <w:rPr>
            <w:rStyle w:val="Hyperlink"/>
            <w:rFonts w:hint="eastAsia"/>
            <w:noProof/>
            <w:rtl/>
          </w:rPr>
          <w:t>المحتوى</w:t>
        </w:r>
        <w:r w:rsidRPr="00CD313A">
          <w:rPr>
            <w:rStyle w:val="Hyperlink"/>
            <w:noProof/>
            <w:rtl/>
          </w:rPr>
          <w:t xml:space="preserve"> </w:t>
        </w:r>
        <w:r w:rsidRPr="00CD313A">
          <w:rPr>
            <w:rStyle w:val="Hyperlink"/>
            <w:rFonts w:hint="eastAsia"/>
            <w:noProof/>
            <w:rtl/>
          </w:rPr>
          <w:t>بشكل</w:t>
        </w:r>
        <w:r w:rsidRPr="00CD313A">
          <w:rPr>
            <w:rStyle w:val="Hyperlink"/>
            <w:noProof/>
            <w:rtl/>
          </w:rPr>
          <w:t xml:space="preserve"> </w:t>
        </w:r>
        <w:r w:rsidRPr="00CD313A">
          <w:rPr>
            <w:rStyle w:val="Hyperlink"/>
            <w:rFonts w:hint="eastAsia"/>
            <w:noProof/>
            <w:rtl/>
          </w:rPr>
          <w:t>مستمر</w:t>
        </w:r>
        <w:r w:rsidRPr="00CD313A">
          <w:rPr>
            <w:rStyle w:val="Hyperlink"/>
            <w:noProof/>
            <w:rtl/>
          </w:rPr>
          <w:t xml:space="preserve"> </w:t>
        </w:r>
        <w:r w:rsidRPr="00CD313A">
          <w:rPr>
            <w:rStyle w:val="Hyperlink"/>
            <w:rFonts w:hint="eastAsia"/>
            <w:noProof/>
            <w:rtl/>
          </w:rPr>
          <w:t>وفقًا</w:t>
        </w:r>
        <w:r w:rsidRPr="00CD313A">
          <w:rPr>
            <w:rStyle w:val="Hyperlink"/>
            <w:noProof/>
            <w:rtl/>
          </w:rPr>
          <w:t xml:space="preserve"> </w:t>
        </w:r>
        <w:r w:rsidRPr="00CD313A">
          <w:rPr>
            <w:rStyle w:val="Hyperlink"/>
            <w:rFonts w:hint="eastAsia"/>
            <w:noProof/>
            <w:rtl/>
          </w:rPr>
          <w:t>لاتجاهات</w:t>
        </w:r>
        <w:r w:rsidRPr="00CD313A">
          <w:rPr>
            <w:rStyle w:val="Hyperlink"/>
            <w:noProof/>
            <w:rtl/>
          </w:rPr>
          <w:t xml:space="preserve"> </w:t>
        </w:r>
        <w:r w:rsidRPr="00CD313A">
          <w:rPr>
            <w:rStyle w:val="Hyperlink"/>
            <w:rFonts w:hint="eastAsia"/>
            <w:noProof/>
            <w:rtl/>
          </w:rPr>
          <w:t>الجمهور</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Toc227795602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7DD49EBA" w14:textId="4F55A0BD" w:rsidR="00F50BAC" w:rsidRDefault="00F50BAC">
      <w:pPr>
        <w:pStyle w:val="af0"/>
        <w:tabs>
          <w:tab w:val="right" w:leader="dot" w:pos="9350"/>
        </w:tabs>
        <w:rPr>
          <w:noProof/>
          <w:rtl/>
        </w:rPr>
      </w:pPr>
      <w:hyperlink w:anchor="_Toc227795603" w:history="1">
        <w:r w:rsidRPr="00CD313A">
          <w:rPr>
            <w:rStyle w:val="Hyperlink"/>
            <w:rFonts w:hint="eastAsia"/>
            <w:noProof/>
            <w:rtl/>
          </w:rPr>
          <w:t>جدول</w:t>
        </w:r>
        <w:r w:rsidRPr="00CD313A">
          <w:rPr>
            <w:rStyle w:val="Hyperlink"/>
            <w:noProof/>
            <w:rtl/>
          </w:rPr>
          <w:t xml:space="preserve"> 24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لتسهم</w:t>
        </w:r>
        <w:r w:rsidRPr="00CD313A">
          <w:rPr>
            <w:rStyle w:val="Hyperlink"/>
            <w:noProof/>
            <w:rtl/>
          </w:rPr>
          <w:t xml:space="preserve"> </w:t>
        </w:r>
        <w:r w:rsidRPr="00CD313A">
          <w:rPr>
            <w:rStyle w:val="Hyperlink"/>
            <w:rFonts w:hint="eastAsia"/>
            <w:noProof/>
            <w:rtl/>
          </w:rPr>
          <w:t>الخوارزميات</w:t>
        </w:r>
        <w:r w:rsidRPr="00CD313A">
          <w:rPr>
            <w:rStyle w:val="Hyperlink"/>
            <w:noProof/>
            <w:rtl/>
          </w:rPr>
          <w:t xml:space="preserve"> </w:t>
        </w:r>
        <w:r w:rsidRPr="00CD313A">
          <w:rPr>
            <w:rStyle w:val="Hyperlink"/>
            <w:rFonts w:hint="eastAsia"/>
            <w:noProof/>
            <w:rtl/>
          </w:rPr>
          <w:t>في</w:t>
        </w:r>
        <w:r w:rsidRPr="00CD313A">
          <w:rPr>
            <w:rStyle w:val="Hyperlink"/>
            <w:noProof/>
            <w:rtl/>
          </w:rPr>
          <w:t xml:space="preserve"> </w:t>
        </w:r>
        <w:r w:rsidRPr="00CD313A">
          <w:rPr>
            <w:rStyle w:val="Hyperlink"/>
            <w:rFonts w:hint="eastAsia"/>
            <w:noProof/>
            <w:rtl/>
          </w:rPr>
          <w:t>تحسين</w:t>
        </w:r>
        <w:r w:rsidRPr="00CD313A">
          <w:rPr>
            <w:rStyle w:val="Hyperlink"/>
            <w:noProof/>
            <w:rtl/>
          </w:rPr>
          <w:t xml:space="preserve"> </w:t>
        </w:r>
        <w:r w:rsidRPr="00CD313A">
          <w:rPr>
            <w:rStyle w:val="Hyperlink"/>
            <w:rFonts w:hint="eastAsia"/>
            <w:noProof/>
            <w:rtl/>
          </w:rPr>
          <w:t>جودة</w:t>
        </w:r>
        <w:r w:rsidRPr="00CD313A">
          <w:rPr>
            <w:rStyle w:val="Hyperlink"/>
            <w:noProof/>
            <w:rtl/>
          </w:rPr>
          <w:t xml:space="preserve"> </w:t>
        </w:r>
        <w:r w:rsidRPr="00CD313A">
          <w:rPr>
            <w:rStyle w:val="Hyperlink"/>
            <w:rFonts w:hint="eastAsia"/>
            <w:noProof/>
            <w:rtl/>
          </w:rPr>
          <w:t>إدارة</w:t>
        </w:r>
        <w:r w:rsidRPr="00CD313A">
          <w:rPr>
            <w:rStyle w:val="Hyperlink"/>
            <w:noProof/>
            <w:rtl/>
          </w:rPr>
          <w:t xml:space="preserve"> </w:t>
        </w:r>
        <w:r w:rsidRPr="00CD313A">
          <w:rPr>
            <w:rStyle w:val="Hyperlink"/>
            <w:rFonts w:hint="eastAsia"/>
            <w:noProof/>
            <w:rtl/>
          </w:rPr>
          <w:t>المحتوى</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Toc227795603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60DA34B0" w14:textId="766222E5" w:rsidR="00F50BAC" w:rsidRDefault="00F50BAC">
      <w:pPr>
        <w:pStyle w:val="af0"/>
        <w:tabs>
          <w:tab w:val="right" w:leader="dot" w:pos="9350"/>
        </w:tabs>
        <w:rPr>
          <w:noProof/>
          <w:rtl/>
        </w:rPr>
      </w:pPr>
      <w:hyperlink w:anchor="_Toc227795604" w:history="1">
        <w:r w:rsidRPr="00CD313A">
          <w:rPr>
            <w:rStyle w:val="Hyperlink"/>
            <w:rFonts w:hint="eastAsia"/>
            <w:noProof/>
            <w:rtl/>
          </w:rPr>
          <w:t>جدول</w:t>
        </w:r>
        <w:r w:rsidRPr="00CD313A">
          <w:rPr>
            <w:rStyle w:val="Hyperlink"/>
            <w:noProof/>
            <w:rtl/>
          </w:rPr>
          <w:t xml:space="preserve"> 25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ليتم</w:t>
        </w:r>
        <w:r w:rsidRPr="00CD313A">
          <w:rPr>
            <w:rStyle w:val="Hyperlink"/>
            <w:noProof/>
            <w:rtl/>
          </w:rPr>
          <w:t xml:space="preserve"> </w:t>
        </w:r>
        <w:r w:rsidRPr="00CD313A">
          <w:rPr>
            <w:rStyle w:val="Hyperlink"/>
            <w:rFonts w:hint="eastAsia"/>
            <w:noProof/>
            <w:rtl/>
          </w:rPr>
          <w:t>تقييم</w:t>
        </w:r>
        <w:r w:rsidRPr="00CD313A">
          <w:rPr>
            <w:rStyle w:val="Hyperlink"/>
            <w:noProof/>
            <w:rtl/>
          </w:rPr>
          <w:t xml:space="preserve"> </w:t>
        </w:r>
        <w:r w:rsidRPr="00CD313A">
          <w:rPr>
            <w:rStyle w:val="Hyperlink"/>
            <w:rFonts w:hint="eastAsia"/>
            <w:noProof/>
            <w:rtl/>
          </w:rPr>
          <w:t>أداء</w:t>
        </w:r>
        <w:r w:rsidRPr="00CD313A">
          <w:rPr>
            <w:rStyle w:val="Hyperlink"/>
            <w:noProof/>
            <w:rtl/>
          </w:rPr>
          <w:t xml:space="preserve"> </w:t>
        </w:r>
        <w:r w:rsidRPr="00CD313A">
          <w:rPr>
            <w:rStyle w:val="Hyperlink"/>
            <w:rFonts w:hint="eastAsia"/>
            <w:noProof/>
            <w:rtl/>
          </w:rPr>
          <w:t>المحتوى</w:t>
        </w:r>
        <w:r w:rsidRPr="00CD313A">
          <w:rPr>
            <w:rStyle w:val="Hyperlink"/>
            <w:noProof/>
            <w:rtl/>
          </w:rPr>
          <w:t xml:space="preserve"> </w:t>
        </w:r>
        <w:r w:rsidRPr="00CD313A">
          <w:rPr>
            <w:rStyle w:val="Hyperlink"/>
            <w:rFonts w:hint="eastAsia"/>
            <w:noProof/>
            <w:rtl/>
          </w:rPr>
          <w:t>بناءً</w:t>
        </w:r>
        <w:r w:rsidRPr="00CD313A">
          <w:rPr>
            <w:rStyle w:val="Hyperlink"/>
            <w:noProof/>
            <w:rtl/>
          </w:rPr>
          <w:t xml:space="preserve"> </w:t>
        </w:r>
        <w:r w:rsidRPr="00CD313A">
          <w:rPr>
            <w:rStyle w:val="Hyperlink"/>
            <w:rFonts w:hint="eastAsia"/>
            <w:noProof/>
            <w:rtl/>
          </w:rPr>
          <w:t>على</w:t>
        </w:r>
        <w:r w:rsidRPr="00CD313A">
          <w:rPr>
            <w:rStyle w:val="Hyperlink"/>
            <w:noProof/>
            <w:rtl/>
          </w:rPr>
          <w:t xml:space="preserve"> </w:t>
        </w:r>
        <w:r w:rsidRPr="00CD313A">
          <w:rPr>
            <w:rStyle w:val="Hyperlink"/>
            <w:rFonts w:hint="eastAsia"/>
            <w:noProof/>
            <w:rtl/>
          </w:rPr>
          <w:t>مؤشرات</w:t>
        </w:r>
        <w:r w:rsidRPr="00CD313A">
          <w:rPr>
            <w:rStyle w:val="Hyperlink"/>
            <w:noProof/>
            <w:rtl/>
          </w:rPr>
          <w:t xml:space="preserve"> </w:t>
        </w:r>
        <w:r w:rsidRPr="00CD313A">
          <w:rPr>
            <w:rStyle w:val="Hyperlink"/>
            <w:rFonts w:hint="eastAsia"/>
            <w:noProof/>
            <w:rtl/>
          </w:rPr>
          <w:t>رقمية</w:t>
        </w:r>
        <w:r w:rsidRPr="00CD313A">
          <w:rPr>
            <w:rStyle w:val="Hyperlink"/>
            <w:noProof/>
            <w:rtl/>
          </w:rPr>
          <w:t xml:space="preserve"> </w:t>
        </w:r>
        <w:r w:rsidRPr="00CD313A">
          <w:rPr>
            <w:rStyle w:val="Hyperlink"/>
            <w:rFonts w:hint="eastAsia"/>
            <w:noProof/>
            <w:rtl/>
          </w:rPr>
          <w:t>واضحة</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Toc227795604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2E242C2A" w14:textId="43066FA2" w:rsidR="00F50BAC" w:rsidRDefault="00F50BAC">
      <w:pPr>
        <w:pStyle w:val="af0"/>
        <w:tabs>
          <w:tab w:val="right" w:leader="dot" w:pos="9350"/>
        </w:tabs>
        <w:rPr>
          <w:noProof/>
          <w:rtl/>
        </w:rPr>
      </w:pPr>
      <w:hyperlink w:anchor="_Toc227795605" w:history="1">
        <w:r w:rsidRPr="00CD313A">
          <w:rPr>
            <w:rStyle w:val="Hyperlink"/>
            <w:rFonts w:hint="eastAsia"/>
            <w:noProof/>
            <w:rtl/>
          </w:rPr>
          <w:t>جدول</w:t>
        </w:r>
        <w:r w:rsidRPr="00CD313A">
          <w:rPr>
            <w:rStyle w:val="Hyperlink"/>
            <w:noProof/>
            <w:rtl/>
          </w:rPr>
          <w:t xml:space="preserve"> 26 : </w:t>
        </w:r>
        <w:r w:rsidRPr="00CD313A">
          <w:rPr>
            <w:rStyle w:val="Hyperlink"/>
            <w:rFonts w:hint="eastAsia"/>
            <w:noProof/>
            <w:rtl/>
          </w:rPr>
          <w:t>الوصف</w:t>
        </w:r>
        <w:r w:rsidRPr="00CD313A">
          <w:rPr>
            <w:rStyle w:val="Hyperlink"/>
            <w:noProof/>
            <w:rtl/>
          </w:rPr>
          <w:t xml:space="preserve"> </w:t>
        </w:r>
        <w:r w:rsidRPr="00CD313A">
          <w:rPr>
            <w:rStyle w:val="Hyperlink"/>
            <w:rFonts w:hint="eastAsia"/>
            <w:noProof/>
            <w:rtl/>
          </w:rPr>
          <w:t>الاحصائي</w:t>
        </w:r>
        <w:r w:rsidRPr="00CD313A">
          <w:rPr>
            <w:rStyle w:val="Hyperlink"/>
            <w:noProof/>
            <w:rtl/>
          </w:rPr>
          <w:t xml:space="preserve"> </w:t>
        </w:r>
        <w:r w:rsidRPr="00CD313A">
          <w:rPr>
            <w:rStyle w:val="Hyperlink"/>
            <w:rFonts w:hint="eastAsia"/>
            <w:noProof/>
            <w:rtl/>
          </w:rPr>
          <w:t>لتساعد</w:t>
        </w:r>
        <w:r w:rsidRPr="00CD313A">
          <w:rPr>
            <w:rStyle w:val="Hyperlink"/>
            <w:noProof/>
            <w:rtl/>
          </w:rPr>
          <w:t xml:space="preserve"> </w:t>
        </w:r>
        <w:r w:rsidRPr="00CD313A">
          <w:rPr>
            <w:rStyle w:val="Hyperlink"/>
            <w:rFonts w:hint="eastAsia"/>
            <w:noProof/>
            <w:rtl/>
          </w:rPr>
          <w:t>التقنيات</w:t>
        </w:r>
        <w:r w:rsidRPr="00CD313A">
          <w:rPr>
            <w:rStyle w:val="Hyperlink"/>
            <w:noProof/>
            <w:rtl/>
          </w:rPr>
          <w:t xml:space="preserve"> </w:t>
        </w:r>
        <w:r w:rsidRPr="00CD313A">
          <w:rPr>
            <w:rStyle w:val="Hyperlink"/>
            <w:rFonts w:hint="eastAsia"/>
            <w:noProof/>
            <w:rtl/>
          </w:rPr>
          <w:t>الحديثة</w:t>
        </w:r>
        <w:r w:rsidRPr="00CD313A">
          <w:rPr>
            <w:rStyle w:val="Hyperlink"/>
            <w:noProof/>
            <w:rtl/>
          </w:rPr>
          <w:t xml:space="preserve"> </w:t>
        </w:r>
        <w:r w:rsidRPr="00CD313A">
          <w:rPr>
            <w:rStyle w:val="Hyperlink"/>
            <w:rFonts w:hint="eastAsia"/>
            <w:noProof/>
            <w:rtl/>
          </w:rPr>
          <w:t>في</w:t>
        </w:r>
        <w:r w:rsidRPr="00CD313A">
          <w:rPr>
            <w:rStyle w:val="Hyperlink"/>
            <w:noProof/>
            <w:rtl/>
          </w:rPr>
          <w:t xml:space="preserve"> </w:t>
        </w:r>
        <w:r w:rsidRPr="00CD313A">
          <w:rPr>
            <w:rStyle w:val="Hyperlink"/>
            <w:rFonts w:hint="eastAsia"/>
            <w:noProof/>
            <w:rtl/>
          </w:rPr>
          <w:t>تحسين</w:t>
        </w:r>
        <w:r w:rsidRPr="00CD313A">
          <w:rPr>
            <w:rStyle w:val="Hyperlink"/>
            <w:noProof/>
            <w:rtl/>
          </w:rPr>
          <w:t xml:space="preserve"> </w:t>
        </w:r>
        <w:r w:rsidRPr="00CD313A">
          <w:rPr>
            <w:rStyle w:val="Hyperlink"/>
            <w:rFonts w:hint="eastAsia"/>
            <w:noProof/>
            <w:rtl/>
          </w:rPr>
          <w:t>كفاءة</w:t>
        </w:r>
        <w:r w:rsidRPr="00CD313A">
          <w:rPr>
            <w:rStyle w:val="Hyperlink"/>
            <w:noProof/>
            <w:rtl/>
          </w:rPr>
          <w:t xml:space="preserve"> </w:t>
        </w:r>
        <w:r w:rsidRPr="00CD313A">
          <w:rPr>
            <w:rStyle w:val="Hyperlink"/>
            <w:rFonts w:hint="eastAsia"/>
            <w:noProof/>
            <w:rtl/>
          </w:rPr>
          <w:t>إدارة</w:t>
        </w:r>
        <w:r w:rsidRPr="00CD313A">
          <w:rPr>
            <w:rStyle w:val="Hyperlink"/>
            <w:noProof/>
            <w:rtl/>
          </w:rPr>
          <w:t xml:space="preserve"> </w:t>
        </w:r>
        <w:r w:rsidRPr="00CD313A">
          <w:rPr>
            <w:rStyle w:val="Hyperlink"/>
            <w:rFonts w:hint="eastAsia"/>
            <w:noProof/>
            <w:rtl/>
          </w:rPr>
          <w:t>المحتوى</w:t>
        </w:r>
        <w:r w:rsidRPr="00CD313A">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Toc227795605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3CBF1423" w14:textId="29059A43" w:rsidR="00F50BAC" w:rsidRDefault="00F50BAC">
      <w:pPr>
        <w:pStyle w:val="af0"/>
        <w:tabs>
          <w:tab w:val="right" w:leader="dot" w:pos="9350"/>
        </w:tabs>
        <w:rPr>
          <w:noProof/>
          <w:rtl/>
        </w:rPr>
      </w:pPr>
      <w:hyperlink w:anchor="_Toc227795606" w:history="1">
        <w:r w:rsidRPr="00CD313A">
          <w:rPr>
            <w:rStyle w:val="Hyperlink"/>
            <w:rFonts w:hint="eastAsia"/>
            <w:noProof/>
            <w:rtl/>
          </w:rPr>
          <w:t>جدول</w:t>
        </w:r>
        <w:r w:rsidRPr="00CD313A">
          <w:rPr>
            <w:rStyle w:val="Hyperlink"/>
            <w:noProof/>
            <w:rtl/>
          </w:rPr>
          <w:t xml:space="preserve"> 27</w:t>
        </w:r>
        <w:r w:rsidRPr="00CD313A">
          <w:rPr>
            <w:rStyle w:val="Hyperlink"/>
            <w:noProof/>
            <w:rtl/>
            <w:lang w:bidi="ar-EG"/>
          </w:rPr>
          <w:t xml:space="preserve"> : </w:t>
        </w:r>
        <w:r w:rsidRPr="00CD313A">
          <w:rPr>
            <w:rStyle w:val="Hyperlink"/>
            <w:rFonts w:cs="Arial" w:hint="eastAsia"/>
            <w:noProof/>
            <w:rtl/>
            <w:lang w:bidi="ar-EG"/>
          </w:rPr>
          <w:t>ملخص</w:t>
        </w:r>
        <w:r w:rsidRPr="00CD313A">
          <w:rPr>
            <w:rStyle w:val="Hyperlink"/>
            <w:rFonts w:cs="Arial"/>
            <w:noProof/>
            <w:rtl/>
            <w:lang w:bidi="ar-EG"/>
          </w:rPr>
          <w:t xml:space="preserve"> </w:t>
        </w:r>
        <w:r w:rsidRPr="00CD313A">
          <w:rPr>
            <w:rStyle w:val="Hyperlink"/>
            <w:rFonts w:cs="Arial" w:hint="eastAsia"/>
            <w:noProof/>
            <w:rtl/>
            <w:lang w:bidi="ar-EG"/>
          </w:rPr>
          <w:t>معالجة</w:t>
        </w:r>
        <w:r w:rsidRPr="00CD313A">
          <w:rPr>
            <w:rStyle w:val="Hyperlink"/>
            <w:rFonts w:cs="Arial"/>
            <w:noProof/>
            <w:rtl/>
            <w:lang w:bidi="ar-EG"/>
          </w:rPr>
          <w:t xml:space="preserve"> </w:t>
        </w:r>
        <w:r w:rsidRPr="00CD313A">
          <w:rPr>
            <w:rStyle w:val="Hyperlink"/>
            <w:rFonts w:cs="Arial" w:hint="eastAsia"/>
            <w:noProof/>
            <w:rtl/>
            <w:lang w:bidi="ar-EG"/>
          </w:rPr>
          <w:t>القضية</w:t>
        </w:r>
        <w:r w:rsidRPr="00CD313A">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Toc227795606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09744422" w14:textId="1457AB47" w:rsidR="00F50BAC" w:rsidRDefault="00F50BAC">
      <w:pPr>
        <w:pStyle w:val="af0"/>
        <w:tabs>
          <w:tab w:val="right" w:leader="dot" w:pos="9350"/>
        </w:tabs>
        <w:rPr>
          <w:noProof/>
          <w:rtl/>
        </w:rPr>
      </w:pPr>
      <w:hyperlink w:anchor="_Toc227795607" w:history="1">
        <w:r w:rsidRPr="00CD313A">
          <w:rPr>
            <w:rStyle w:val="Hyperlink"/>
            <w:rFonts w:hint="eastAsia"/>
            <w:noProof/>
            <w:rtl/>
          </w:rPr>
          <w:t>جدول</w:t>
        </w:r>
        <w:r w:rsidRPr="00CD313A">
          <w:rPr>
            <w:rStyle w:val="Hyperlink"/>
            <w:noProof/>
            <w:rtl/>
          </w:rPr>
          <w:t xml:space="preserve"> 28</w:t>
        </w:r>
        <w:r w:rsidRPr="00CD313A">
          <w:rPr>
            <w:rStyle w:val="Hyperlink"/>
            <w:rFonts w:cs="Arial"/>
            <w:noProof/>
            <w:rtl/>
            <w:lang w:bidi="ar-EG"/>
          </w:rPr>
          <w:t xml:space="preserve"> : </w:t>
        </w:r>
        <w:r w:rsidRPr="00CD313A">
          <w:rPr>
            <w:rStyle w:val="Hyperlink"/>
            <w:rFonts w:cs="Arial" w:hint="eastAsia"/>
            <w:noProof/>
            <w:rtl/>
            <w:lang w:bidi="ar-EG"/>
          </w:rPr>
          <w:t>إحصائيات</w:t>
        </w:r>
        <w:r w:rsidRPr="00CD313A">
          <w:rPr>
            <w:rStyle w:val="Hyperlink"/>
            <w:rFonts w:cs="Arial"/>
            <w:noProof/>
            <w:rtl/>
            <w:lang w:bidi="ar-EG"/>
          </w:rPr>
          <w:t xml:space="preserve"> </w:t>
        </w:r>
        <w:r w:rsidRPr="00CD313A">
          <w:rPr>
            <w:rStyle w:val="Hyperlink"/>
            <w:rFonts w:cs="Arial" w:hint="eastAsia"/>
            <w:noProof/>
            <w:rtl/>
            <w:lang w:bidi="ar-EG"/>
          </w:rPr>
          <w:t>الموثوقية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Toc227795607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4C666F6B" w14:textId="3092E69C" w:rsidR="00F50BAC" w:rsidRDefault="00F50BAC">
      <w:pPr>
        <w:pStyle w:val="af0"/>
        <w:tabs>
          <w:tab w:val="right" w:leader="dot" w:pos="9350"/>
        </w:tabs>
        <w:rPr>
          <w:noProof/>
          <w:rtl/>
        </w:rPr>
      </w:pPr>
      <w:hyperlink w:anchor="_Toc227795608" w:history="1">
        <w:r w:rsidRPr="00CD313A">
          <w:rPr>
            <w:rStyle w:val="Hyperlink"/>
            <w:rFonts w:hint="eastAsia"/>
            <w:noProof/>
            <w:rtl/>
          </w:rPr>
          <w:t>جدول</w:t>
        </w:r>
        <w:r w:rsidRPr="00CD313A">
          <w:rPr>
            <w:rStyle w:val="Hyperlink"/>
            <w:noProof/>
            <w:rtl/>
          </w:rPr>
          <w:t xml:space="preserve"> 29</w:t>
        </w:r>
        <w:r w:rsidRPr="00CD313A">
          <w:rPr>
            <w:rStyle w:val="Hyperlink"/>
            <w:noProof/>
            <w:rtl/>
            <w:lang w:bidi="ar-EG"/>
          </w:rPr>
          <w:t xml:space="preserve"> : </w:t>
        </w:r>
        <w:r w:rsidRPr="00CD313A">
          <w:rPr>
            <w:rStyle w:val="Hyperlink"/>
            <w:rFonts w:hint="eastAsia"/>
            <w:noProof/>
            <w:rtl/>
            <w:lang w:bidi="ar-EG"/>
          </w:rPr>
          <w:t>اختبار</w:t>
        </w:r>
        <w:r w:rsidRPr="00CD313A">
          <w:rPr>
            <w:rStyle w:val="Hyperlink"/>
            <w:noProof/>
            <w:rtl/>
            <w:lang w:bidi="ar-EG"/>
          </w:rPr>
          <w:t xml:space="preserve"> </w:t>
        </w:r>
        <w:r w:rsidRPr="00CD313A">
          <w:rPr>
            <w:rStyle w:val="Hyperlink"/>
            <w:rFonts w:hint="eastAsia"/>
            <w:noProof/>
            <w:rtl/>
            <w:lang w:bidi="ar-EG"/>
          </w:rPr>
          <w:t>كاي</w:t>
        </w:r>
        <w:r w:rsidRPr="00CD313A">
          <w:rPr>
            <w:rStyle w:val="Hyperlink"/>
            <w:noProof/>
            <w:rtl/>
            <w:lang w:bidi="ar-EG"/>
          </w:rPr>
          <w:t xml:space="preserve"> </w:t>
        </w:r>
        <w:r w:rsidRPr="00CD313A">
          <w:rPr>
            <w:rStyle w:val="Hyperlink"/>
            <w:rFonts w:hint="eastAsia"/>
            <w:noProof/>
            <w:rtl/>
            <w:lang w:bidi="ar-EG"/>
          </w:rPr>
          <w:t>سكوير</w:t>
        </w:r>
        <w:r w:rsidRPr="00CD313A">
          <w:rPr>
            <w:rStyle w:val="Hyperlink"/>
            <w:noProof/>
            <w:rtl/>
            <w:lang w:bidi="ar-EG"/>
          </w:rPr>
          <w:t xml:space="preserve"> </w:t>
        </w:r>
        <w:r w:rsidRPr="00CD313A">
          <w:rPr>
            <w:rStyle w:val="Hyperlink"/>
            <w:rFonts w:hint="eastAsia"/>
            <w:noProof/>
            <w:rtl/>
            <w:lang w:bidi="ar-EG"/>
          </w:rPr>
          <w:t>لدور</w:t>
        </w:r>
        <w:r w:rsidRPr="00CD313A">
          <w:rPr>
            <w:rStyle w:val="Hyperlink"/>
            <w:noProof/>
            <w:rtl/>
            <w:lang w:bidi="ar-EG"/>
          </w:rPr>
          <w:t xml:space="preserve"> </w:t>
        </w:r>
        <w:r w:rsidRPr="00CD313A">
          <w:rPr>
            <w:rStyle w:val="Hyperlink"/>
            <w:rFonts w:hint="eastAsia"/>
            <w:noProof/>
            <w:rtl/>
            <w:lang w:bidi="ar-EG"/>
          </w:rPr>
          <w:t>خوارزميات</w:t>
        </w:r>
        <w:r w:rsidRPr="00CD313A">
          <w:rPr>
            <w:rStyle w:val="Hyperlink"/>
            <w:noProof/>
            <w:rtl/>
            <w:lang w:bidi="ar-EG"/>
          </w:rPr>
          <w:t xml:space="preserve"> </w:t>
        </w:r>
        <w:r w:rsidRPr="00CD313A">
          <w:rPr>
            <w:rStyle w:val="Hyperlink"/>
            <w:rFonts w:hint="eastAsia"/>
            <w:noProof/>
            <w:rtl/>
            <w:lang w:bidi="ar-EG"/>
          </w:rPr>
          <w:t>الاعلام</w:t>
        </w:r>
        <w:r w:rsidRPr="00CD313A">
          <w:rPr>
            <w:rStyle w:val="Hyperlink"/>
            <w:noProof/>
            <w:rtl/>
            <w:lang w:bidi="ar-EG"/>
          </w:rPr>
          <w:t xml:space="preserve"> </w:t>
        </w:r>
        <w:r w:rsidRPr="00CD313A">
          <w:rPr>
            <w:rStyle w:val="Hyperlink"/>
            <w:rFonts w:hint="eastAsia"/>
            <w:noProof/>
            <w:rtl/>
            <w:lang w:bidi="ar-EG"/>
          </w:rPr>
          <w:t>الرقمي</w:t>
        </w:r>
        <w:r w:rsidRPr="00CD313A">
          <w:rPr>
            <w:rStyle w:val="Hyperlink"/>
            <w:noProof/>
            <w:rtl/>
            <w:lang w:bidi="ar-EG"/>
          </w:rPr>
          <w:t xml:space="preserve"> </w:t>
        </w:r>
        <w:r w:rsidRPr="00CD313A">
          <w:rPr>
            <w:rStyle w:val="Hyperlink"/>
            <w:rFonts w:hint="eastAsia"/>
            <w:noProof/>
            <w:rtl/>
            <w:lang w:bidi="ar-EG"/>
          </w:rPr>
          <w:t>في</w:t>
        </w:r>
        <w:r w:rsidRPr="00CD313A">
          <w:rPr>
            <w:rStyle w:val="Hyperlink"/>
            <w:noProof/>
            <w:rtl/>
            <w:lang w:bidi="ar-EG"/>
          </w:rPr>
          <w:t xml:space="preserve"> </w:t>
        </w:r>
        <w:r w:rsidRPr="00CD313A">
          <w:rPr>
            <w:rStyle w:val="Hyperlink"/>
            <w:rFonts w:hint="eastAsia"/>
            <w:noProof/>
            <w:rtl/>
            <w:lang w:bidi="ar-EG"/>
          </w:rPr>
          <w:t>الوصول</w:t>
        </w:r>
        <w:r w:rsidRPr="00CD313A">
          <w:rPr>
            <w:rStyle w:val="Hyperlink"/>
            <w:noProof/>
            <w:rtl/>
            <w:lang w:bidi="ar-EG"/>
          </w:rPr>
          <w:t xml:space="preserve"> </w:t>
        </w:r>
        <w:r w:rsidRPr="00CD313A">
          <w:rPr>
            <w:rStyle w:val="Hyperlink"/>
            <w:rFonts w:hint="eastAsia"/>
            <w:noProof/>
            <w:rtl/>
            <w:lang w:bidi="ar-EG"/>
          </w:rPr>
          <w:t>الي</w:t>
        </w:r>
        <w:r w:rsidRPr="00CD313A">
          <w:rPr>
            <w:rStyle w:val="Hyperlink"/>
            <w:noProof/>
            <w:rtl/>
            <w:lang w:bidi="ar-EG"/>
          </w:rPr>
          <w:t xml:space="preserve"> </w:t>
        </w:r>
        <w:r w:rsidRPr="00CD313A">
          <w:rPr>
            <w:rStyle w:val="Hyperlink"/>
            <w:rFonts w:hint="eastAsia"/>
            <w:noProof/>
            <w:rtl/>
            <w:lang w:bidi="ar-EG"/>
          </w:rPr>
          <w:t>اهتمامات</w:t>
        </w:r>
        <w:r w:rsidRPr="00CD313A">
          <w:rPr>
            <w:rStyle w:val="Hyperlink"/>
            <w:noProof/>
            <w:rtl/>
            <w:lang w:bidi="ar-EG"/>
          </w:rPr>
          <w:t xml:space="preserve"> </w:t>
        </w:r>
        <w:r w:rsidRPr="00CD313A">
          <w:rPr>
            <w:rStyle w:val="Hyperlink"/>
            <w:rFonts w:hint="eastAsia"/>
            <w:noProof/>
            <w:rtl/>
            <w:lang w:bidi="ar-EG"/>
          </w:rPr>
          <w:t>الجمهور</w:t>
        </w:r>
        <w:r w:rsidRPr="00CD313A">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Toc227795608 \h</w:instrText>
        </w:r>
        <w:r>
          <w:rPr>
            <w:noProof/>
            <w:webHidden/>
            <w:rtl/>
          </w:rPr>
          <w:instrText xml:space="preserve"> </w:instrText>
        </w:r>
        <w:r>
          <w:rPr>
            <w:rStyle w:val="Hyperlink"/>
            <w:noProof/>
            <w:rtl/>
          </w:rPr>
        </w:r>
        <w:r>
          <w:rPr>
            <w:rStyle w:val="Hyperlink"/>
            <w:noProof/>
            <w:rtl/>
          </w:rPr>
          <w:fldChar w:fldCharType="separate"/>
        </w:r>
        <w:r>
          <w:rPr>
            <w:noProof/>
            <w:webHidden/>
            <w:rtl/>
          </w:rPr>
          <w:t>116</w:t>
        </w:r>
        <w:r>
          <w:rPr>
            <w:rStyle w:val="Hyperlink"/>
            <w:noProof/>
            <w:rtl/>
          </w:rPr>
          <w:fldChar w:fldCharType="end"/>
        </w:r>
      </w:hyperlink>
    </w:p>
    <w:p w14:paraId="10CD3603" w14:textId="085ADA28" w:rsidR="00F50BAC" w:rsidRDefault="00F50BAC">
      <w:pPr>
        <w:pStyle w:val="af0"/>
        <w:tabs>
          <w:tab w:val="right" w:leader="dot" w:pos="9350"/>
        </w:tabs>
        <w:rPr>
          <w:noProof/>
          <w:rtl/>
        </w:rPr>
      </w:pPr>
      <w:hyperlink w:anchor="_Toc227795609" w:history="1">
        <w:r w:rsidRPr="00CD313A">
          <w:rPr>
            <w:rStyle w:val="Hyperlink"/>
            <w:rFonts w:hint="eastAsia"/>
            <w:noProof/>
            <w:rtl/>
          </w:rPr>
          <w:t>جدول</w:t>
        </w:r>
        <w:r w:rsidRPr="00CD313A">
          <w:rPr>
            <w:rStyle w:val="Hyperlink"/>
            <w:noProof/>
            <w:rtl/>
          </w:rPr>
          <w:t xml:space="preserve"> 30</w:t>
        </w:r>
        <w:r w:rsidRPr="00CD313A">
          <w:rPr>
            <w:rStyle w:val="Hyperlink"/>
            <w:noProof/>
            <w:rtl/>
            <w:lang w:bidi="ar-EG"/>
          </w:rPr>
          <w:t xml:space="preserve"> : </w:t>
        </w:r>
        <w:r w:rsidRPr="00CD313A">
          <w:rPr>
            <w:rStyle w:val="Hyperlink"/>
            <w:rFonts w:hint="eastAsia"/>
            <w:noProof/>
            <w:rtl/>
            <w:lang w:bidi="ar-EG"/>
          </w:rPr>
          <w:t>اختبار</w:t>
        </w:r>
        <w:r w:rsidRPr="00CD313A">
          <w:rPr>
            <w:rStyle w:val="Hyperlink"/>
            <w:noProof/>
            <w:rtl/>
            <w:lang w:bidi="ar-EG"/>
          </w:rPr>
          <w:t xml:space="preserve"> </w:t>
        </w:r>
        <w:r w:rsidRPr="00CD313A">
          <w:rPr>
            <w:rStyle w:val="Hyperlink"/>
            <w:rFonts w:hint="eastAsia"/>
            <w:noProof/>
            <w:rtl/>
            <w:lang w:bidi="ar-EG"/>
          </w:rPr>
          <w:t>كاي</w:t>
        </w:r>
        <w:r w:rsidRPr="00CD313A">
          <w:rPr>
            <w:rStyle w:val="Hyperlink"/>
            <w:noProof/>
            <w:rtl/>
            <w:lang w:bidi="ar-EG"/>
          </w:rPr>
          <w:t xml:space="preserve"> </w:t>
        </w:r>
        <w:r w:rsidRPr="00CD313A">
          <w:rPr>
            <w:rStyle w:val="Hyperlink"/>
            <w:rFonts w:hint="eastAsia"/>
            <w:noProof/>
            <w:rtl/>
            <w:lang w:bidi="ar-EG"/>
          </w:rPr>
          <w:t>سكوير</w:t>
        </w:r>
        <w:r w:rsidRPr="00CD313A">
          <w:rPr>
            <w:rStyle w:val="Hyperlink"/>
            <w:noProof/>
            <w:rtl/>
            <w:lang w:bidi="ar-EG"/>
          </w:rPr>
          <w:t xml:space="preserve"> </w:t>
        </w:r>
        <w:r w:rsidRPr="00CD313A">
          <w:rPr>
            <w:rStyle w:val="Hyperlink"/>
            <w:rFonts w:hint="eastAsia"/>
            <w:noProof/>
            <w:rtl/>
            <w:lang w:bidi="ar-EG"/>
          </w:rPr>
          <w:t>لدور</w:t>
        </w:r>
        <w:r w:rsidRPr="00CD313A">
          <w:rPr>
            <w:rStyle w:val="Hyperlink"/>
            <w:noProof/>
            <w:rtl/>
            <w:lang w:bidi="ar-EG"/>
          </w:rPr>
          <w:t xml:space="preserve"> </w:t>
        </w:r>
        <w:r w:rsidRPr="00CD313A">
          <w:rPr>
            <w:rStyle w:val="Hyperlink"/>
            <w:rFonts w:hint="eastAsia"/>
            <w:noProof/>
            <w:rtl/>
            <w:lang w:bidi="ar-EG"/>
          </w:rPr>
          <w:t>خوارزميات</w:t>
        </w:r>
        <w:r w:rsidRPr="00CD313A">
          <w:rPr>
            <w:rStyle w:val="Hyperlink"/>
            <w:noProof/>
            <w:rtl/>
            <w:lang w:bidi="ar-EG"/>
          </w:rPr>
          <w:t xml:space="preserve"> </w:t>
        </w:r>
        <w:r w:rsidRPr="00CD313A">
          <w:rPr>
            <w:rStyle w:val="Hyperlink"/>
            <w:rFonts w:hint="eastAsia"/>
            <w:noProof/>
            <w:rtl/>
            <w:lang w:bidi="ar-EG"/>
          </w:rPr>
          <w:t>الاعلام</w:t>
        </w:r>
        <w:r w:rsidRPr="00CD313A">
          <w:rPr>
            <w:rStyle w:val="Hyperlink"/>
            <w:noProof/>
            <w:rtl/>
            <w:lang w:bidi="ar-EG"/>
          </w:rPr>
          <w:t xml:space="preserve"> </w:t>
        </w:r>
        <w:r w:rsidRPr="00CD313A">
          <w:rPr>
            <w:rStyle w:val="Hyperlink"/>
            <w:rFonts w:hint="eastAsia"/>
            <w:noProof/>
            <w:rtl/>
            <w:lang w:bidi="ar-EG"/>
          </w:rPr>
          <w:t>الرقمي</w:t>
        </w:r>
        <w:r w:rsidRPr="00CD313A">
          <w:rPr>
            <w:rStyle w:val="Hyperlink"/>
            <w:noProof/>
            <w:rtl/>
            <w:lang w:bidi="ar-EG"/>
          </w:rPr>
          <w:t xml:space="preserve"> </w:t>
        </w:r>
        <w:r w:rsidRPr="00CD313A">
          <w:rPr>
            <w:rStyle w:val="Hyperlink"/>
            <w:rFonts w:hint="eastAsia"/>
            <w:noProof/>
            <w:rtl/>
            <w:lang w:bidi="ar-EG"/>
          </w:rPr>
          <w:t>في</w:t>
        </w:r>
        <w:r w:rsidRPr="00CD313A">
          <w:rPr>
            <w:rStyle w:val="Hyperlink"/>
            <w:noProof/>
            <w:rtl/>
            <w:lang w:bidi="ar-EG"/>
          </w:rPr>
          <w:t xml:space="preserve"> </w:t>
        </w:r>
        <w:r w:rsidRPr="00CD313A">
          <w:rPr>
            <w:rStyle w:val="Hyperlink"/>
            <w:rFonts w:hint="eastAsia"/>
            <w:noProof/>
            <w:rtl/>
            <w:lang w:bidi="ar-EG"/>
          </w:rPr>
          <w:t>زيادة</w:t>
        </w:r>
        <w:r w:rsidRPr="00CD313A">
          <w:rPr>
            <w:rStyle w:val="Hyperlink"/>
            <w:noProof/>
            <w:rtl/>
            <w:lang w:bidi="ar-EG"/>
          </w:rPr>
          <w:t xml:space="preserve"> </w:t>
        </w:r>
        <w:r w:rsidRPr="00CD313A">
          <w:rPr>
            <w:rStyle w:val="Hyperlink"/>
            <w:rFonts w:hint="eastAsia"/>
            <w:noProof/>
            <w:rtl/>
            <w:lang w:bidi="ar-EG"/>
          </w:rPr>
          <w:t>انتشار</w:t>
        </w:r>
        <w:r w:rsidRPr="00CD313A">
          <w:rPr>
            <w:rStyle w:val="Hyperlink"/>
            <w:noProof/>
            <w:rtl/>
            <w:lang w:bidi="ar-EG"/>
          </w:rPr>
          <w:t xml:space="preserve"> </w:t>
        </w:r>
        <w:r w:rsidRPr="00CD313A">
          <w:rPr>
            <w:rStyle w:val="Hyperlink"/>
            <w:rFonts w:hint="eastAsia"/>
            <w:noProof/>
            <w:rtl/>
            <w:lang w:bidi="ar-EG"/>
          </w:rPr>
          <w:t>المحتوي</w:t>
        </w:r>
        <w:r w:rsidRPr="00CD313A">
          <w:rPr>
            <w:rStyle w:val="Hyperlink"/>
            <w:noProof/>
            <w:rtl/>
            <w:lang w:bidi="ar-EG"/>
          </w:rPr>
          <w:t xml:space="preserve"> </w:t>
        </w:r>
        <w:r w:rsidRPr="00CD313A">
          <w:rPr>
            <w:rStyle w:val="Hyperlink"/>
            <w:rFonts w:hint="eastAsia"/>
            <w:noProof/>
            <w:rtl/>
            <w:lang w:bidi="ar-EG"/>
          </w:rPr>
          <w:t>الاعلامي</w:t>
        </w:r>
        <w:r w:rsidRPr="00CD313A">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Toc227795609 \h</w:instrText>
        </w:r>
        <w:r>
          <w:rPr>
            <w:noProof/>
            <w:webHidden/>
            <w:rtl/>
          </w:rPr>
          <w:instrText xml:space="preserve"> </w:instrText>
        </w:r>
        <w:r>
          <w:rPr>
            <w:rStyle w:val="Hyperlink"/>
            <w:noProof/>
            <w:rtl/>
          </w:rPr>
        </w:r>
        <w:r>
          <w:rPr>
            <w:rStyle w:val="Hyperlink"/>
            <w:noProof/>
            <w:rtl/>
          </w:rPr>
          <w:fldChar w:fldCharType="separate"/>
        </w:r>
        <w:r>
          <w:rPr>
            <w:noProof/>
            <w:webHidden/>
            <w:rtl/>
          </w:rPr>
          <w:t>118</w:t>
        </w:r>
        <w:r>
          <w:rPr>
            <w:rStyle w:val="Hyperlink"/>
            <w:noProof/>
            <w:rtl/>
          </w:rPr>
          <w:fldChar w:fldCharType="end"/>
        </w:r>
      </w:hyperlink>
    </w:p>
    <w:p w14:paraId="2B9DD846" w14:textId="014B5E3A" w:rsidR="00F50BAC" w:rsidRDefault="00F50BAC">
      <w:pPr>
        <w:pStyle w:val="af0"/>
        <w:tabs>
          <w:tab w:val="right" w:leader="dot" w:pos="9350"/>
        </w:tabs>
        <w:rPr>
          <w:noProof/>
          <w:rtl/>
        </w:rPr>
      </w:pPr>
      <w:hyperlink w:anchor="_Toc227795610" w:history="1">
        <w:r w:rsidRPr="00CD313A">
          <w:rPr>
            <w:rStyle w:val="Hyperlink"/>
            <w:rFonts w:hint="eastAsia"/>
            <w:noProof/>
            <w:rtl/>
          </w:rPr>
          <w:t>جدول</w:t>
        </w:r>
        <w:r w:rsidRPr="00CD313A">
          <w:rPr>
            <w:rStyle w:val="Hyperlink"/>
            <w:noProof/>
            <w:rtl/>
          </w:rPr>
          <w:t xml:space="preserve"> 31</w:t>
        </w:r>
        <w:r w:rsidRPr="00CD313A">
          <w:rPr>
            <w:rStyle w:val="Hyperlink"/>
            <w:noProof/>
            <w:rtl/>
            <w:lang w:bidi="ar-EG"/>
          </w:rPr>
          <w:t xml:space="preserve"> : </w:t>
        </w:r>
        <w:r w:rsidRPr="00CD313A">
          <w:rPr>
            <w:rStyle w:val="Hyperlink"/>
            <w:rFonts w:hint="eastAsia"/>
            <w:noProof/>
            <w:rtl/>
            <w:lang w:bidi="ar-EG"/>
          </w:rPr>
          <w:t>اختبار</w:t>
        </w:r>
        <w:r w:rsidRPr="00CD313A">
          <w:rPr>
            <w:rStyle w:val="Hyperlink"/>
            <w:noProof/>
            <w:rtl/>
            <w:lang w:bidi="ar-EG"/>
          </w:rPr>
          <w:t xml:space="preserve"> </w:t>
        </w:r>
        <w:r w:rsidRPr="00CD313A">
          <w:rPr>
            <w:rStyle w:val="Hyperlink"/>
            <w:rFonts w:hint="eastAsia"/>
            <w:noProof/>
            <w:rtl/>
            <w:lang w:bidi="ar-EG"/>
          </w:rPr>
          <w:t>كاي</w:t>
        </w:r>
        <w:r w:rsidRPr="00CD313A">
          <w:rPr>
            <w:rStyle w:val="Hyperlink"/>
            <w:noProof/>
            <w:rtl/>
            <w:lang w:bidi="ar-EG"/>
          </w:rPr>
          <w:t xml:space="preserve"> </w:t>
        </w:r>
        <w:r w:rsidRPr="00CD313A">
          <w:rPr>
            <w:rStyle w:val="Hyperlink"/>
            <w:rFonts w:hint="eastAsia"/>
            <w:noProof/>
            <w:rtl/>
            <w:lang w:bidi="ar-EG"/>
          </w:rPr>
          <w:t>سكوير</w:t>
        </w:r>
        <w:r w:rsidRPr="00CD313A">
          <w:rPr>
            <w:rStyle w:val="Hyperlink"/>
            <w:noProof/>
            <w:rtl/>
            <w:lang w:bidi="ar-EG"/>
          </w:rPr>
          <w:t xml:space="preserve"> </w:t>
        </w:r>
        <w:r w:rsidRPr="00CD313A">
          <w:rPr>
            <w:rStyle w:val="Hyperlink"/>
            <w:rFonts w:hint="eastAsia"/>
            <w:noProof/>
            <w:rtl/>
            <w:lang w:bidi="ar-EG"/>
          </w:rPr>
          <w:t>لدور</w:t>
        </w:r>
        <w:r w:rsidRPr="00CD313A">
          <w:rPr>
            <w:rStyle w:val="Hyperlink"/>
            <w:noProof/>
            <w:rtl/>
            <w:lang w:bidi="ar-EG"/>
          </w:rPr>
          <w:t xml:space="preserve"> </w:t>
        </w:r>
        <w:r w:rsidRPr="00CD313A">
          <w:rPr>
            <w:rStyle w:val="Hyperlink"/>
            <w:rFonts w:hint="eastAsia"/>
            <w:noProof/>
            <w:rtl/>
            <w:lang w:bidi="ar-EG"/>
          </w:rPr>
          <w:t>خوارزميات</w:t>
        </w:r>
        <w:r w:rsidRPr="00CD313A">
          <w:rPr>
            <w:rStyle w:val="Hyperlink"/>
            <w:noProof/>
            <w:rtl/>
            <w:lang w:bidi="ar-EG"/>
          </w:rPr>
          <w:t xml:space="preserve"> </w:t>
        </w:r>
        <w:r w:rsidRPr="00CD313A">
          <w:rPr>
            <w:rStyle w:val="Hyperlink"/>
            <w:rFonts w:hint="eastAsia"/>
            <w:noProof/>
            <w:rtl/>
            <w:lang w:bidi="ar-EG"/>
          </w:rPr>
          <w:t>الاعلام</w:t>
        </w:r>
        <w:r w:rsidRPr="00CD313A">
          <w:rPr>
            <w:rStyle w:val="Hyperlink"/>
            <w:noProof/>
            <w:rtl/>
            <w:lang w:bidi="ar-EG"/>
          </w:rPr>
          <w:t xml:space="preserve"> </w:t>
        </w:r>
        <w:r w:rsidRPr="00CD313A">
          <w:rPr>
            <w:rStyle w:val="Hyperlink"/>
            <w:rFonts w:hint="eastAsia"/>
            <w:noProof/>
            <w:rtl/>
            <w:lang w:bidi="ar-EG"/>
          </w:rPr>
          <w:t>الرقمي</w:t>
        </w:r>
        <w:r w:rsidRPr="00CD313A">
          <w:rPr>
            <w:rStyle w:val="Hyperlink"/>
            <w:noProof/>
            <w:rtl/>
            <w:lang w:bidi="ar-EG"/>
          </w:rPr>
          <w:t xml:space="preserve"> </w:t>
        </w:r>
        <w:r w:rsidRPr="00CD313A">
          <w:rPr>
            <w:rStyle w:val="Hyperlink"/>
            <w:rFonts w:hint="eastAsia"/>
            <w:noProof/>
            <w:rtl/>
            <w:lang w:bidi="ar-EG"/>
          </w:rPr>
          <w:t>في</w:t>
        </w:r>
        <w:r w:rsidRPr="00CD313A">
          <w:rPr>
            <w:rStyle w:val="Hyperlink"/>
            <w:noProof/>
            <w:rtl/>
            <w:lang w:bidi="ar-EG"/>
          </w:rPr>
          <w:t xml:space="preserve"> </w:t>
        </w:r>
        <w:r w:rsidRPr="00CD313A">
          <w:rPr>
            <w:rStyle w:val="Hyperlink"/>
            <w:rFonts w:hint="eastAsia"/>
            <w:noProof/>
            <w:rtl/>
            <w:lang w:bidi="ar-EG"/>
          </w:rPr>
          <w:t>الوصول</w:t>
        </w:r>
        <w:r w:rsidRPr="00CD313A">
          <w:rPr>
            <w:rStyle w:val="Hyperlink"/>
            <w:noProof/>
            <w:rtl/>
            <w:lang w:bidi="ar-EG"/>
          </w:rPr>
          <w:t xml:space="preserve"> </w:t>
        </w:r>
        <w:r w:rsidRPr="00CD313A">
          <w:rPr>
            <w:rStyle w:val="Hyperlink"/>
            <w:rFonts w:hint="eastAsia"/>
            <w:noProof/>
            <w:rtl/>
            <w:lang w:bidi="ar-EG"/>
          </w:rPr>
          <w:t>الي</w:t>
        </w:r>
        <w:r w:rsidRPr="00CD313A">
          <w:rPr>
            <w:rStyle w:val="Hyperlink"/>
            <w:noProof/>
            <w:rtl/>
            <w:lang w:bidi="ar-EG"/>
          </w:rPr>
          <w:t xml:space="preserve"> </w:t>
        </w:r>
        <w:r w:rsidRPr="00CD313A">
          <w:rPr>
            <w:rStyle w:val="Hyperlink"/>
            <w:rFonts w:hint="eastAsia"/>
            <w:noProof/>
            <w:rtl/>
            <w:lang w:bidi="ar-EG"/>
          </w:rPr>
          <w:t>تحسين</w:t>
        </w:r>
        <w:r w:rsidRPr="00CD313A">
          <w:rPr>
            <w:rStyle w:val="Hyperlink"/>
            <w:noProof/>
            <w:rtl/>
            <w:lang w:bidi="ar-EG"/>
          </w:rPr>
          <w:t xml:space="preserve"> </w:t>
        </w:r>
        <w:r w:rsidRPr="00CD313A">
          <w:rPr>
            <w:rStyle w:val="Hyperlink"/>
            <w:rFonts w:hint="eastAsia"/>
            <w:noProof/>
            <w:rtl/>
            <w:lang w:bidi="ar-EG"/>
          </w:rPr>
          <w:t>تجربة</w:t>
        </w:r>
        <w:r w:rsidRPr="00CD313A">
          <w:rPr>
            <w:rStyle w:val="Hyperlink"/>
            <w:noProof/>
            <w:rtl/>
            <w:lang w:bidi="ar-EG"/>
          </w:rPr>
          <w:t xml:space="preserve"> </w:t>
        </w:r>
        <w:r w:rsidRPr="00CD313A">
          <w:rPr>
            <w:rStyle w:val="Hyperlink"/>
            <w:rFonts w:hint="eastAsia"/>
            <w:noProof/>
            <w:rtl/>
            <w:lang w:bidi="ar-EG"/>
          </w:rPr>
          <w:t>المستخدم</w:t>
        </w:r>
        <w:r w:rsidRPr="00CD313A">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Toc227795610 \h</w:instrText>
        </w:r>
        <w:r>
          <w:rPr>
            <w:noProof/>
            <w:webHidden/>
            <w:rtl/>
          </w:rPr>
          <w:instrText xml:space="preserve"> </w:instrText>
        </w:r>
        <w:r>
          <w:rPr>
            <w:rStyle w:val="Hyperlink"/>
            <w:noProof/>
            <w:rtl/>
          </w:rPr>
        </w:r>
        <w:r>
          <w:rPr>
            <w:rStyle w:val="Hyperlink"/>
            <w:noProof/>
            <w:rtl/>
          </w:rPr>
          <w:fldChar w:fldCharType="separate"/>
        </w:r>
        <w:r>
          <w:rPr>
            <w:noProof/>
            <w:webHidden/>
            <w:rtl/>
          </w:rPr>
          <w:t>119</w:t>
        </w:r>
        <w:r>
          <w:rPr>
            <w:rStyle w:val="Hyperlink"/>
            <w:noProof/>
            <w:rtl/>
          </w:rPr>
          <w:fldChar w:fldCharType="end"/>
        </w:r>
      </w:hyperlink>
    </w:p>
    <w:p w14:paraId="617EBE55" w14:textId="6AA51F45" w:rsidR="00F50BAC" w:rsidRDefault="00F50BAC">
      <w:pPr>
        <w:pStyle w:val="af0"/>
        <w:tabs>
          <w:tab w:val="right" w:leader="dot" w:pos="9350"/>
        </w:tabs>
        <w:rPr>
          <w:noProof/>
          <w:rtl/>
        </w:rPr>
      </w:pPr>
      <w:hyperlink w:anchor="_Toc227795611" w:history="1">
        <w:r w:rsidRPr="00CD313A">
          <w:rPr>
            <w:rStyle w:val="Hyperlink"/>
            <w:rFonts w:hint="eastAsia"/>
            <w:noProof/>
            <w:rtl/>
          </w:rPr>
          <w:t>جدول</w:t>
        </w:r>
        <w:r w:rsidRPr="00CD313A">
          <w:rPr>
            <w:rStyle w:val="Hyperlink"/>
            <w:noProof/>
            <w:rtl/>
          </w:rPr>
          <w:t xml:space="preserve"> 32</w:t>
        </w:r>
        <w:r w:rsidRPr="00CD313A">
          <w:rPr>
            <w:rStyle w:val="Hyperlink"/>
            <w:noProof/>
            <w:rtl/>
            <w:lang w:bidi="ar-EG"/>
          </w:rPr>
          <w:t xml:space="preserve"> : </w:t>
        </w:r>
        <w:r w:rsidRPr="00CD313A">
          <w:rPr>
            <w:rStyle w:val="Hyperlink"/>
            <w:rFonts w:hint="eastAsia"/>
            <w:noProof/>
            <w:rtl/>
            <w:lang w:bidi="ar-EG"/>
          </w:rPr>
          <w:t>تحليل</w:t>
        </w:r>
        <w:r w:rsidRPr="00CD313A">
          <w:rPr>
            <w:rStyle w:val="Hyperlink"/>
            <w:noProof/>
            <w:rtl/>
            <w:lang w:bidi="ar-EG"/>
          </w:rPr>
          <w:t xml:space="preserve"> </w:t>
        </w:r>
        <w:r w:rsidRPr="00CD313A">
          <w:rPr>
            <w:rStyle w:val="Hyperlink"/>
            <w:rFonts w:hint="eastAsia"/>
            <w:noProof/>
            <w:rtl/>
            <w:lang w:bidi="ar-EG"/>
          </w:rPr>
          <w:t>التباين</w:t>
        </w:r>
        <w:r w:rsidRPr="00CD313A">
          <w:rPr>
            <w:rStyle w:val="Hyperlink"/>
            <w:noProof/>
            <w:rtl/>
            <w:lang w:bidi="ar-EG"/>
          </w:rPr>
          <w:t xml:space="preserve"> </w:t>
        </w:r>
        <w:r w:rsidRPr="00CD313A">
          <w:rPr>
            <w:rStyle w:val="Hyperlink"/>
            <w:rFonts w:hint="eastAsia"/>
            <w:noProof/>
            <w:rtl/>
            <w:lang w:bidi="ar-EG"/>
          </w:rPr>
          <w:t>الأحادي</w:t>
        </w:r>
        <w:r w:rsidRPr="00CD313A">
          <w:rPr>
            <w:rStyle w:val="Hyperlink"/>
            <w:noProof/>
            <w:rtl/>
            <w:lang w:bidi="ar-EG"/>
          </w:rPr>
          <w:t xml:space="preserve"> </w:t>
        </w:r>
        <w:r w:rsidRPr="00CD313A">
          <w:rPr>
            <w:rStyle w:val="Hyperlink"/>
            <w:rFonts w:hint="eastAsia"/>
            <w:noProof/>
            <w:rtl/>
            <w:lang w:bidi="ar-EG"/>
          </w:rPr>
          <w:t>لمتغيرات</w:t>
        </w:r>
        <w:r w:rsidRPr="00CD313A">
          <w:rPr>
            <w:rStyle w:val="Hyperlink"/>
            <w:noProof/>
            <w:rtl/>
            <w:lang w:bidi="ar-EG"/>
          </w:rPr>
          <w:t xml:space="preserve"> </w:t>
        </w:r>
        <w:r w:rsidRPr="00CD313A">
          <w:rPr>
            <w:rStyle w:val="Hyperlink"/>
            <w:rFonts w:hint="eastAsia"/>
            <w:noProof/>
            <w:rtl/>
            <w:lang w:bidi="ar-EG"/>
          </w:rPr>
          <w:t>الدراسة</w:t>
        </w:r>
        <w:r w:rsidRPr="00CD313A">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Toc227795611 \h</w:instrText>
        </w:r>
        <w:r>
          <w:rPr>
            <w:noProof/>
            <w:webHidden/>
            <w:rtl/>
          </w:rPr>
          <w:instrText xml:space="preserve"> </w:instrText>
        </w:r>
        <w:r>
          <w:rPr>
            <w:rStyle w:val="Hyperlink"/>
            <w:noProof/>
            <w:rtl/>
          </w:rPr>
        </w:r>
        <w:r>
          <w:rPr>
            <w:rStyle w:val="Hyperlink"/>
            <w:noProof/>
            <w:rtl/>
          </w:rPr>
          <w:fldChar w:fldCharType="separate"/>
        </w:r>
        <w:r>
          <w:rPr>
            <w:noProof/>
            <w:webHidden/>
            <w:rtl/>
          </w:rPr>
          <w:t>121</w:t>
        </w:r>
        <w:r>
          <w:rPr>
            <w:rStyle w:val="Hyperlink"/>
            <w:noProof/>
            <w:rtl/>
          </w:rPr>
          <w:fldChar w:fldCharType="end"/>
        </w:r>
      </w:hyperlink>
    </w:p>
    <w:p w14:paraId="5658B8F7" w14:textId="2BC8147A" w:rsidR="00F50BAC" w:rsidRDefault="00F50BAC">
      <w:pPr>
        <w:pStyle w:val="af0"/>
        <w:tabs>
          <w:tab w:val="right" w:leader="dot" w:pos="9350"/>
        </w:tabs>
        <w:rPr>
          <w:noProof/>
          <w:rtl/>
        </w:rPr>
      </w:pPr>
      <w:hyperlink w:anchor="_Toc227795612" w:history="1">
        <w:r w:rsidRPr="00CD313A">
          <w:rPr>
            <w:rStyle w:val="Hyperlink"/>
            <w:rFonts w:hint="eastAsia"/>
            <w:noProof/>
            <w:rtl/>
          </w:rPr>
          <w:t>جدول</w:t>
        </w:r>
        <w:r w:rsidRPr="00CD313A">
          <w:rPr>
            <w:rStyle w:val="Hyperlink"/>
            <w:noProof/>
            <w:rtl/>
          </w:rPr>
          <w:t xml:space="preserve"> 33</w:t>
        </w:r>
        <w:r w:rsidRPr="00CD313A">
          <w:rPr>
            <w:rStyle w:val="Hyperlink"/>
            <w:noProof/>
            <w:rtl/>
            <w:lang w:bidi="ar-EG"/>
          </w:rPr>
          <w:t xml:space="preserve"> : </w:t>
        </w:r>
        <w:r w:rsidRPr="00CD313A">
          <w:rPr>
            <w:rStyle w:val="Hyperlink"/>
            <w:rFonts w:cs="Arial" w:hint="eastAsia"/>
            <w:noProof/>
            <w:rtl/>
            <w:lang w:bidi="ar-EG"/>
          </w:rPr>
          <w:t>ملخص</w:t>
        </w:r>
        <w:r w:rsidRPr="00CD313A">
          <w:rPr>
            <w:rStyle w:val="Hyperlink"/>
            <w:rFonts w:cs="Arial"/>
            <w:noProof/>
            <w:rtl/>
            <w:lang w:bidi="ar-EG"/>
          </w:rPr>
          <w:t xml:space="preserve"> </w:t>
        </w:r>
        <w:r w:rsidRPr="00CD313A">
          <w:rPr>
            <w:rStyle w:val="Hyperlink"/>
            <w:rFonts w:cs="Arial" w:hint="eastAsia"/>
            <w:noProof/>
            <w:rtl/>
            <w:lang w:bidi="ar-EG"/>
          </w:rPr>
          <w:t>نموذج</w:t>
        </w:r>
        <w:r w:rsidRPr="00CD313A">
          <w:rPr>
            <w:rStyle w:val="Hyperlink"/>
            <w:rFonts w:cs="Arial"/>
            <w:noProof/>
            <w:rtl/>
            <w:lang w:bidi="ar-EG"/>
          </w:rPr>
          <w:t xml:space="preserve"> </w:t>
        </w:r>
        <w:r w:rsidRPr="00CD313A">
          <w:rPr>
            <w:rStyle w:val="Hyperlink"/>
            <w:rFonts w:cs="Arial" w:hint="eastAsia"/>
            <w:noProof/>
            <w:rtl/>
            <w:lang w:bidi="ar-EG"/>
          </w:rPr>
          <w:t>عامل</w:t>
        </w:r>
        <w:r w:rsidRPr="00CD313A">
          <w:rPr>
            <w:rStyle w:val="Hyperlink"/>
            <w:rFonts w:cs="Arial"/>
            <w:noProof/>
            <w:rtl/>
            <w:lang w:bidi="ar-EG"/>
          </w:rPr>
          <w:t xml:space="preserve"> </w:t>
        </w:r>
        <w:r w:rsidRPr="00CD313A">
          <w:rPr>
            <w:rStyle w:val="Hyperlink"/>
            <w:rFonts w:cs="Arial" w:hint="eastAsia"/>
            <w:noProof/>
            <w:rtl/>
            <w:lang w:bidi="ar-EG"/>
          </w:rPr>
          <w:t>بايز</w:t>
        </w:r>
        <w:r w:rsidRPr="00CD313A">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Toc227795612 \h</w:instrText>
        </w:r>
        <w:r>
          <w:rPr>
            <w:noProof/>
            <w:webHidden/>
            <w:rtl/>
          </w:rPr>
          <w:instrText xml:space="preserve"> </w:instrText>
        </w:r>
        <w:r>
          <w:rPr>
            <w:rStyle w:val="Hyperlink"/>
            <w:noProof/>
            <w:rtl/>
          </w:rPr>
        </w:r>
        <w:r>
          <w:rPr>
            <w:rStyle w:val="Hyperlink"/>
            <w:noProof/>
            <w:rtl/>
          </w:rPr>
          <w:fldChar w:fldCharType="separate"/>
        </w:r>
        <w:r>
          <w:rPr>
            <w:noProof/>
            <w:webHidden/>
            <w:rtl/>
          </w:rPr>
          <w:t>121</w:t>
        </w:r>
        <w:r>
          <w:rPr>
            <w:rStyle w:val="Hyperlink"/>
            <w:noProof/>
            <w:rtl/>
          </w:rPr>
          <w:fldChar w:fldCharType="end"/>
        </w:r>
      </w:hyperlink>
    </w:p>
    <w:p w14:paraId="24BCBFC3" w14:textId="13A3CE9A" w:rsidR="00F50BAC" w:rsidRDefault="00F50BAC">
      <w:pPr>
        <w:pStyle w:val="af0"/>
        <w:tabs>
          <w:tab w:val="right" w:leader="dot" w:pos="9350"/>
        </w:tabs>
        <w:rPr>
          <w:noProof/>
          <w:rtl/>
        </w:rPr>
      </w:pPr>
      <w:hyperlink w:anchor="_Toc227795613" w:history="1">
        <w:r w:rsidRPr="00CD313A">
          <w:rPr>
            <w:rStyle w:val="Hyperlink"/>
            <w:rFonts w:hint="eastAsia"/>
            <w:noProof/>
            <w:rtl/>
          </w:rPr>
          <w:t>جدول</w:t>
        </w:r>
        <w:r w:rsidRPr="00CD313A">
          <w:rPr>
            <w:rStyle w:val="Hyperlink"/>
            <w:noProof/>
            <w:rtl/>
          </w:rPr>
          <w:t xml:space="preserve"> 34</w:t>
        </w:r>
        <w:r w:rsidRPr="00CD313A">
          <w:rPr>
            <w:rStyle w:val="Hyperlink"/>
            <w:noProof/>
            <w:rtl/>
            <w:lang w:bidi="ar-EG"/>
          </w:rPr>
          <w:t xml:space="preserve"> : </w:t>
        </w:r>
        <w:r w:rsidRPr="00CD313A">
          <w:rPr>
            <w:rStyle w:val="Hyperlink"/>
            <w:rFonts w:cs="Arial" w:hint="eastAsia"/>
            <w:noProof/>
            <w:rtl/>
            <w:lang w:bidi="ar-EG"/>
          </w:rPr>
          <w:t>تقديرات</w:t>
        </w:r>
        <w:r w:rsidRPr="00CD313A">
          <w:rPr>
            <w:rStyle w:val="Hyperlink"/>
            <w:rFonts w:cs="Arial"/>
            <w:noProof/>
            <w:rtl/>
            <w:lang w:bidi="ar-EG"/>
          </w:rPr>
          <w:t xml:space="preserve"> </w:t>
        </w:r>
        <w:r w:rsidRPr="00CD313A">
          <w:rPr>
            <w:rStyle w:val="Hyperlink"/>
            <w:rFonts w:cs="Arial" w:hint="eastAsia"/>
            <w:noProof/>
            <w:rtl/>
            <w:lang w:bidi="ar-EG"/>
          </w:rPr>
          <w:t>بايزية</w:t>
        </w:r>
        <w:r w:rsidRPr="00CD313A">
          <w:rPr>
            <w:rStyle w:val="Hyperlink"/>
            <w:rFonts w:cs="Arial"/>
            <w:noProof/>
            <w:rtl/>
            <w:lang w:bidi="ar-EG"/>
          </w:rPr>
          <w:t xml:space="preserve"> </w:t>
        </w:r>
        <w:r w:rsidRPr="00CD313A">
          <w:rPr>
            <w:rStyle w:val="Hyperlink"/>
            <w:rFonts w:cs="Arial" w:hint="eastAsia"/>
            <w:noProof/>
            <w:rtl/>
            <w:lang w:bidi="ar-EG"/>
          </w:rPr>
          <w:t>لتباين</w:t>
        </w:r>
        <w:r w:rsidRPr="00CD313A">
          <w:rPr>
            <w:rStyle w:val="Hyperlink"/>
            <w:rFonts w:cs="Arial"/>
            <w:noProof/>
            <w:rtl/>
            <w:lang w:bidi="ar-EG"/>
          </w:rPr>
          <w:t xml:space="preserve"> </w:t>
        </w:r>
        <w:r w:rsidRPr="00CD313A">
          <w:rPr>
            <w:rStyle w:val="Hyperlink"/>
            <w:rFonts w:cs="Arial" w:hint="eastAsia"/>
            <w:noProof/>
            <w:rtl/>
            <w:lang w:bidi="ar-EG"/>
          </w:rPr>
          <w:t>الخطأ</w:t>
        </w:r>
        <w:r w:rsidRPr="00CD313A">
          <w:rPr>
            <w:rStyle w:val="Hyperlink"/>
            <w:rFonts w:cs="Arial"/>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Toc227795613 \h</w:instrText>
        </w:r>
        <w:r>
          <w:rPr>
            <w:noProof/>
            <w:webHidden/>
            <w:rtl/>
          </w:rPr>
          <w:instrText xml:space="preserve"> </w:instrText>
        </w:r>
        <w:r>
          <w:rPr>
            <w:rStyle w:val="Hyperlink"/>
            <w:noProof/>
            <w:rtl/>
          </w:rPr>
        </w:r>
        <w:r>
          <w:rPr>
            <w:rStyle w:val="Hyperlink"/>
            <w:noProof/>
            <w:rtl/>
          </w:rPr>
          <w:fldChar w:fldCharType="separate"/>
        </w:r>
        <w:r>
          <w:rPr>
            <w:noProof/>
            <w:webHidden/>
            <w:rtl/>
          </w:rPr>
          <w:t>121</w:t>
        </w:r>
        <w:r>
          <w:rPr>
            <w:rStyle w:val="Hyperlink"/>
            <w:noProof/>
            <w:rtl/>
          </w:rPr>
          <w:fldChar w:fldCharType="end"/>
        </w:r>
      </w:hyperlink>
    </w:p>
    <w:p w14:paraId="4AEF3F3A" w14:textId="69EB6A5D" w:rsidR="00B27D76" w:rsidRDefault="00B27D76" w:rsidP="00224D9D">
      <w:pPr>
        <w:rPr>
          <w:rFonts w:ascii="Sakkal Majalla" w:hAnsi="Sakkal Majalla" w:cs="Sakkal Majalla"/>
          <w:sz w:val="32"/>
          <w:szCs w:val="32"/>
          <w:rtl/>
        </w:rPr>
      </w:pPr>
      <w:r>
        <w:rPr>
          <w:rFonts w:ascii="Sakkal Majalla" w:hAnsi="Sakkal Majalla" w:cs="Sakkal Majalla"/>
          <w:sz w:val="32"/>
          <w:szCs w:val="32"/>
          <w:rtl/>
        </w:rPr>
        <w:fldChar w:fldCharType="end"/>
      </w:r>
    </w:p>
    <w:p w14:paraId="2C59AE1C" w14:textId="27F01CB7" w:rsidR="00B27D76" w:rsidRDefault="00B27D76" w:rsidP="00B27D76">
      <w:pPr>
        <w:pStyle w:val="1"/>
        <w:rPr>
          <w:rtl/>
        </w:rPr>
      </w:pPr>
      <w:bookmarkStart w:id="2" w:name="_Toc227795527"/>
      <w:r>
        <w:rPr>
          <w:rFonts w:hint="cs"/>
          <w:rtl/>
        </w:rPr>
        <w:lastRenderedPageBreak/>
        <w:t>قائمة الاشكال:</w:t>
      </w:r>
      <w:bookmarkEnd w:id="2"/>
    </w:p>
    <w:p w14:paraId="4FDC32F1" w14:textId="21DDC3C7" w:rsidR="00F50BAC" w:rsidRDefault="00B27D76">
      <w:pPr>
        <w:pStyle w:val="af0"/>
        <w:tabs>
          <w:tab w:val="right" w:leader="dot" w:pos="9350"/>
        </w:tabs>
        <w:rPr>
          <w:rFonts w:eastAsiaTheme="minorEastAsia"/>
          <w:noProof/>
          <w:rtl/>
        </w:rPr>
      </w:pPr>
      <w:r>
        <w:rPr>
          <w:rFonts w:ascii="Sakkal Majalla" w:hAnsi="Sakkal Majalla" w:cs="Sakkal Majalla"/>
          <w:sz w:val="32"/>
          <w:szCs w:val="32"/>
          <w:rtl/>
        </w:rPr>
        <w:fldChar w:fldCharType="begin"/>
      </w:r>
      <w:r>
        <w:rPr>
          <w:rFonts w:ascii="Sakkal Majalla" w:hAnsi="Sakkal Majalla" w:cs="Sakkal Majalla"/>
          <w:sz w:val="32"/>
          <w:szCs w:val="32"/>
          <w:rtl/>
        </w:rPr>
        <w:instrText xml:space="preserve"> </w:instrText>
      </w:r>
      <w:r>
        <w:rPr>
          <w:rFonts w:ascii="Sakkal Majalla" w:hAnsi="Sakkal Majalla" w:cs="Sakkal Majalla"/>
          <w:sz w:val="32"/>
          <w:szCs w:val="32"/>
        </w:rPr>
        <w:instrText>TOC</w:instrText>
      </w:r>
      <w:r>
        <w:rPr>
          <w:rFonts w:ascii="Sakkal Majalla" w:hAnsi="Sakkal Majalla" w:cs="Sakkal Majalla"/>
          <w:sz w:val="32"/>
          <w:szCs w:val="32"/>
          <w:rtl/>
        </w:rPr>
        <w:instrText xml:space="preserve"> \</w:instrText>
      </w:r>
      <w:r>
        <w:rPr>
          <w:rFonts w:ascii="Sakkal Majalla" w:hAnsi="Sakkal Majalla" w:cs="Sakkal Majalla"/>
          <w:sz w:val="32"/>
          <w:szCs w:val="32"/>
        </w:rPr>
        <w:instrText>h \z \c</w:instrText>
      </w:r>
      <w:r>
        <w:rPr>
          <w:rFonts w:ascii="Sakkal Majalla" w:hAnsi="Sakkal Majalla" w:cs="Sakkal Majalla"/>
          <w:sz w:val="32"/>
          <w:szCs w:val="32"/>
          <w:rtl/>
        </w:rPr>
        <w:instrText xml:space="preserve"> "رسم توضيحي" </w:instrText>
      </w:r>
      <w:r>
        <w:rPr>
          <w:rFonts w:ascii="Sakkal Majalla" w:hAnsi="Sakkal Majalla" w:cs="Sakkal Majalla"/>
          <w:sz w:val="32"/>
          <w:szCs w:val="32"/>
          <w:rtl/>
        </w:rPr>
        <w:fldChar w:fldCharType="separate"/>
      </w:r>
      <w:hyperlink w:anchor="_Toc227795614" w:history="1">
        <w:r w:rsidR="00F50BAC" w:rsidRPr="005A2139">
          <w:rPr>
            <w:rStyle w:val="Hyperlink"/>
            <w:rFonts w:hint="eastAsia"/>
            <w:noProof/>
            <w:rtl/>
          </w:rPr>
          <w:t>رسم</w:t>
        </w:r>
        <w:r w:rsidR="00F50BAC" w:rsidRPr="005A2139">
          <w:rPr>
            <w:rStyle w:val="Hyperlink"/>
            <w:noProof/>
            <w:rtl/>
          </w:rPr>
          <w:t xml:space="preserve"> </w:t>
        </w:r>
        <w:r w:rsidR="00F50BAC" w:rsidRPr="005A2139">
          <w:rPr>
            <w:rStyle w:val="Hyperlink"/>
            <w:rFonts w:hint="eastAsia"/>
            <w:noProof/>
            <w:rtl/>
          </w:rPr>
          <w:t>توضيحي</w:t>
        </w:r>
        <w:r w:rsidR="00F50BAC" w:rsidRPr="005A2139">
          <w:rPr>
            <w:rStyle w:val="Hyperlink"/>
            <w:noProof/>
            <w:rtl/>
          </w:rPr>
          <w:t xml:space="preserve"> 1</w:t>
        </w:r>
        <w:r w:rsidR="00F50BAC" w:rsidRPr="005A2139">
          <w:rPr>
            <w:rStyle w:val="Hyperlink"/>
            <w:noProof/>
            <w:rtl/>
            <w:lang w:bidi="ar-EG"/>
          </w:rPr>
          <w:t xml:space="preserve"> : </w:t>
        </w:r>
        <w:r w:rsidR="00F50BAC" w:rsidRPr="005A2139">
          <w:rPr>
            <w:rStyle w:val="Hyperlink"/>
            <w:rFonts w:hint="eastAsia"/>
            <w:noProof/>
            <w:rtl/>
            <w:lang w:bidi="ar-EG"/>
          </w:rPr>
          <w:t>التمثيل</w:t>
        </w:r>
        <w:r w:rsidR="00F50BAC" w:rsidRPr="005A2139">
          <w:rPr>
            <w:rStyle w:val="Hyperlink"/>
            <w:noProof/>
            <w:rtl/>
            <w:lang w:bidi="ar-EG"/>
          </w:rPr>
          <w:t xml:space="preserve"> </w:t>
        </w:r>
        <w:r w:rsidR="00F50BAC" w:rsidRPr="005A2139">
          <w:rPr>
            <w:rStyle w:val="Hyperlink"/>
            <w:rFonts w:hint="eastAsia"/>
            <w:noProof/>
            <w:rtl/>
            <w:lang w:bidi="ar-EG"/>
          </w:rPr>
          <w:t>البياني</w:t>
        </w:r>
        <w:r w:rsidR="00F50BAC" w:rsidRPr="005A2139">
          <w:rPr>
            <w:rStyle w:val="Hyperlink"/>
            <w:noProof/>
            <w:rtl/>
            <w:lang w:bidi="ar-EG"/>
          </w:rPr>
          <w:t xml:space="preserve"> </w:t>
        </w:r>
        <w:r w:rsidR="00F50BAC" w:rsidRPr="005A2139">
          <w:rPr>
            <w:rStyle w:val="Hyperlink"/>
            <w:rFonts w:hint="eastAsia"/>
            <w:noProof/>
            <w:rtl/>
            <w:lang w:bidi="ar-EG"/>
          </w:rPr>
          <w:t>لعمر</w:t>
        </w:r>
        <w:r w:rsidR="00F50BAC" w:rsidRPr="005A2139">
          <w:rPr>
            <w:rStyle w:val="Hyperlink"/>
            <w:noProof/>
            <w:rtl/>
            <w:lang w:bidi="ar-EG"/>
          </w:rPr>
          <w:t xml:space="preserve"> </w:t>
        </w:r>
        <w:r w:rsidR="00F50BAC" w:rsidRPr="005A2139">
          <w:rPr>
            <w:rStyle w:val="Hyperlink"/>
            <w:rFonts w:hint="eastAsia"/>
            <w:noProof/>
            <w:rtl/>
            <w:lang w:bidi="ar-EG"/>
          </w:rPr>
          <w:t>المشاركين</w:t>
        </w:r>
        <w:r w:rsidR="00F50BAC" w:rsidRPr="005A2139">
          <w:rPr>
            <w:rStyle w:val="Hyperlink"/>
            <w:noProof/>
            <w:rtl/>
            <w:lang w:bidi="ar-EG"/>
          </w:rPr>
          <w:t xml:space="preserve"> </w:t>
        </w:r>
        <w:r w:rsidR="00F50BAC" w:rsidRPr="005A2139">
          <w:rPr>
            <w:rStyle w:val="Hyperlink"/>
            <w:rFonts w:hint="eastAsia"/>
            <w:noProof/>
            <w:rtl/>
            <w:lang w:bidi="ar-EG"/>
          </w:rPr>
          <w:t>في</w:t>
        </w:r>
        <w:r w:rsidR="00F50BAC" w:rsidRPr="005A2139">
          <w:rPr>
            <w:rStyle w:val="Hyperlink"/>
            <w:noProof/>
            <w:rtl/>
            <w:lang w:bidi="ar-EG"/>
          </w:rPr>
          <w:t xml:space="preserve"> </w:t>
        </w:r>
        <w:r w:rsidR="00F50BAC" w:rsidRPr="005A2139">
          <w:rPr>
            <w:rStyle w:val="Hyperlink"/>
            <w:rFonts w:hint="eastAsia"/>
            <w:noProof/>
            <w:rtl/>
            <w:lang w:bidi="ar-EG"/>
          </w:rPr>
          <w:t>التجربة</w:t>
        </w:r>
        <w:r w:rsidR="00F50BAC">
          <w:rPr>
            <w:noProof/>
            <w:webHidden/>
            <w:rtl/>
          </w:rPr>
          <w:tab/>
        </w:r>
        <w:r w:rsidR="00F50BAC">
          <w:rPr>
            <w:rStyle w:val="Hyperlink"/>
            <w:noProof/>
            <w:rtl/>
          </w:rPr>
          <w:fldChar w:fldCharType="begin"/>
        </w:r>
        <w:r w:rsidR="00F50BAC">
          <w:rPr>
            <w:noProof/>
            <w:webHidden/>
            <w:rtl/>
          </w:rPr>
          <w:instrText xml:space="preserve"> </w:instrText>
        </w:r>
        <w:r w:rsidR="00F50BAC">
          <w:rPr>
            <w:noProof/>
            <w:webHidden/>
          </w:rPr>
          <w:instrText>PAGEREF</w:instrText>
        </w:r>
        <w:r w:rsidR="00F50BAC">
          <w:rPr>
            <w:noProof/>
            <w:webHidden/>
            <w:rtl/>
          </w:rPr>
          <w:instrText xml:space="preserve"> _</w:instrText>
        </w:r>
        <w:r w:rsidR="00F50BAC">
          <w:rPr>
            <w:noProof/>
            <w:webHidden/>
          </w:rPr>
          <w:instrText>Toc227795614 \h</w:instrText>
        </w:r>
        <w:r w:rsidR="00F50BAC">
          <w:rPr>
            <w:noProof/>
            <w:webHidden/>
            <w:rtl/>
          </w:rPr>
          <w:instrText xml:space="preserve"> </w:instrText>
        </w:r>
        <w:r w:rsidR="00F50BAC">
          <w:rPr>
            <w:rStyle w:val="Hyperlink"/>
            <w:noProof/>
            <w:rtl/>
          </w:rPr>
        </w:r>
        <w:r w:rsidR="00F50BAC">
          <w:rPr>
            <w:rStyle w:val="Hyperlink"/>
            <w:noProof/>
            <w:rtl/>
          </w:rPr>
          <w:fldChar w:fldCharType="separate"/>
        </w:r>
        <w:r w:rsidR="00F50BAC">
          <w:rPr>
            <w:noProof/>
            <w:webHidden/>
            <w:rtl/>
          </w:rPr>
          <w:t>76</w:t>
        </w:r>
        <w:r w:rsidR="00F50BAC">
          <w:rPr>
            <w:rStyle w:val="Hyperlink"/>
            <w:noProof/>
            <w:rtl/>
          </w:rPr>
          <w:fldChar w:fldCharType="end"/>
        </w:r>
      </w:hyperlink>
    </w:p>
    <w:p w14:paraId="4D9B1553" w14:textId="16FF7CC6" w:rsidR="00F50BAC" w:rsidRDefault="00F50BAC">
      <w:pPr>
        <w:pStyle w:val="af0"/>
        <w:tabs>
          <w:tab w:val="right" w:leader="dot" w:pos="9350"/>
        </w:tabs>
        <w:rPr>
          <w:rFonts w:eastAsiaTheme="minorEastAsia"/>
          <w:noProof/>
          <w:rtl/>
        </w:rPr>
      </w:pPr>
      <w:hyperlink w:anchor="_Toc227795615"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2 </w:t>
        </w:r>
        <w:r w:rsidRPr="005A2139">
          <w:rPr>
            <w:rStyle w:val="Hyperlink"/>
            <w:noProof/>
            <w:rtl/>
            <w:lang w:bidi="ar-EG"/>
          </w:rPr>
          <w:t xml:space="preserve">: </w:t>
        </w:r>
        <w:r w:rsidRPr="005A2139">
          <w:rPr>
            <w:rStyle w:val="Hyperlink"/>
            <w:rFonts w:hint="eastAsia"/>
            <w:noProof/>
            <w:rtl/>
            <w:lang w:bidi="ar-EG"/>
          </w:rPr>
          <w:t>التمثيل</w:t>
        </w:r>
        <w:r w:rsidRPr="005A2139">
          <w:rPr>
            <w:rStyle w:val="Hyperlink"/>
            <w:noProof/>
            <w:rtl/>
            <w:lang w:bidi="ar-EG"/>
          </w:rPr>
          <w:t xml:space="preserve"> </w:t>
        </w:r>
        <w:r w:rsidRPr="005A2139">
          <w:rPr>
            <w:rStyle w:val="Hyperlink"/>
            <w:rFonts w:hint="eastAsia"/>
            <w:noProof/>
            <w:rtl/>
            <w:lang w:bidi="ar-EG"/>
          </w:rPr>
          <w:t>البياني</w:t>
        </w:r>
        <w:r w:rsidRPr="005A2139">
          <w:rPr>
            <w:rStyle w:val="Hyperlink"/>
            <w:noProof/>
            <w:rtl/>
            <w:lang w:bidi="ar-EG"/>
          </w:rPr>
          <w:t xml:space="preserve"> </w:t>
        </w:r>
        <w:r w:rsidRPr="005A2139">
          <w:rPr>
            <w:rStyle w:val="Hyperlink"/>
            <w:rFonts w:hint="eastAsia"/>
            <w:noProof/>
            <w:rtl/>
            <w:lang w:bidi="ar-EG"/>
          </w:rPr>
          <w:t>لجنس</w:t>
        </w:r>
        <w:r w:rsidRPr="005A2139">
          <w:rPr>
            <w:rStyle w:val="Hyperlink"/>
            <w:noProof/>
            <w:rtl/>
            <w:lang w:bidi="ar-EG"/>
          </w:rPr>
          <w:t xml:space="preserve"> </w:t>
        </w:r>
        <w:r w:rsidRPr="005A2139">
          <w:rPr>
            <w:rStyle w:val="Hyperlink"/>
            <w:rFonts w:hint="eastAsia"/>
            <w:noProof/>
            <w:rtl/>
            <w:lang w:bidi="ar-EG"/>
          </w:rPr>
          <w:t>المشاركين</w:t>
        </w:r>
        <w:r w:rsidRPr="005A2139">
          <w:rPr>
            <w:rStyle w:val="Hyperlink"/>
            <w:noProof/>
            <w:rtl/>
            <w:lang w:bidi="ar-EG"/>
          </w:rPr>
          <w:t xml:space="preserve"> </w:t>
        </w:r>
        <w:r w:rsidRPr="005A2139">
          <w:rPr>
            <w:rStyle w:val="Hyperlink"/>
            <w:rFonts w:hint="eastAsia"/>
            <w:noProof/>
            <w:rtl/>
            <w:lang w:bidi="ar-EG"/>
          </w:rPr>
          <w:t>في</w:t>
        </w:r>
        <w:r w:rsidRPr="005A2139">
          <w:rPr>
            <w:rStyle w:val="Hyperlink"/>
            <w:noProof/>
            <w:rtl/>
            <w:lang w:bidi="ar-EG"/>
          </w:rPr>
          <w:t xml:space="preserve"> </w:t>
        </w:r>
        <w:r w:rsidRPr="005A2139">
          <w:rPr>
            <w:rStyle w:val="Hyperlink"/>
            <w:rFonts w:hint="eastAsia"/>
            <w:noProof/>
            <w:rtl/>
            <w:lang w:bidi="ar-EG"/>
          </w:rPr>
          <w:t>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Toc227795615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518DFFD2" w14:textId="784B9D95" w:rsidR="00F50BAC" w:rsidRDefault="00F50BAC">
      <w:pPr>
        <w:pStyle w:val="af0"/>
        <w:tabs>
          <w:tab w:val="right" w:leader="dot" w:pos="9350"/>
        </w:tabs>
        <w:rPr>
          <w:rFonts w:eastAsiaTheme="minorEastAsia"/>
          <w:noProof/>
          <w:rtl/>
        </w:rPr>
      </w:pPr>
      <w:hyperlink w:anchor="_Toc227795616"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3</w:t>
        </w:r>
        <w:r w:rsidRPr="005A2139">
          <w:rPr>
            <w:rStyle w:val="Hyperlink"/>
            <w:noProof/>
            <w:rtl/>
            <w:lang w:bidi="ar-EG"/>
          </w:rPr>
          <w:t xml:space="preserve"> </w:t>
        </w:r>
        <w:r w:rsidRPr="005A2139">
          <w:rPr>
            <w:rStyle w:val="Hyperlink"/>
            <w:rFonts w:cs="Arial"/>
            <w:noProof/>
            <w:rtl/>
            <w:lang w:bidi="ar-EG"/>
          </w:rPr>
          <w:t xml:space="preserve">: </w:t>
        </w:r>
        <w:r w:rsidRPr="005A2139">
          <w:rPr>
            <w:rStyle w:val="Hyperlink"/>
            <w:rFonts w:cs="Arial" w:hint="eastAsia"/>
            <w:noProof/>
            <w:rtl/>
            <w:lang w:bidi="ar-EG"/>
          </w:rPr>
          <w:t>التمثيل</w:t>
        </w:r>
        <w:r w:rsidRPr="005A2139">
          <w:rPr>
            <w:rStyle w:val="Hyperlink"/>
            <w:rFonts w:cs="Arial"/>
            <w:noProof/>
            <w:rtl/>
            <w:lang w:bidi="ar-EG"/>
          </w:rPr>
          <w:t xml:space="preserve"> </w:t>
        </w:r>
        <w:r w:rsidRPr="005A2139">
          <w:rPr>
            <w:rStyle w:val="Hyperlink"/>
            <w:rFonts w:cs="Arial" w:hint="eastAsia"/>
            <w:noProof/>
            <w:rtl/>
            <w:lang w:bidi="ar-EG"/>
          </w:rPr>
          <w:t>البياني</w:t>
        </w:r>
        <w:r w:rsidRPr="005A2139">
          <w:rPr>
            <w:rStyle w:val="Hyperlink"/>
            <w:rFonts w:cs="Arial"/>
            <w:noProof/>
            <w:rtl/>
            <w:lang w:bidi="ar-EG"/>
          </w:rPr>
          <w:t xml:space="preserve"> </w:t>
        </w:r>
        <w:r w:rsidRPr="005A2139">
          <w:rPr>
            <w:rStyle w:val="Hyperlink"/>
            <w:rFonts w:cs="Arial" w:hint="eastAsia"/>
            <w:noProof/>
            <w:rtl/>
            <w:lang w:bidi="ar-EG"/>
          </w:rPr>
          <w:t>لالدرجة</w:t>
        </w:r>
        <w:r w:rsidRPr="005A2139">
          <w:rPr>
            <w:rStyle w:val="Hyperlink"/>
            <w:rFonts w:cs="Arial"/>
            <w:noProof/>
            <w:rtl/>
            <w:lang w:bidi="ar-EG"/>
          </w:rPr>
          <w:t xml:space="preserve"> </w:t>
        </w:r>
        <w:r w:rsidRPr="005A2139">
          <w:rPr>
            <w:rStyle w:val="Hyperlink"/>
            <w:rFonts w:cs="Arial" w:hint="eastAsia"/>
            <w:noProof/>
            <w:rtl/>
            <w:lang w:bidi="ar-EG"/>
          </w:rPr>
          <w:t>العلمية</w:t>
        </w:r>
        <w:r w:rsidRPr="005A2139">
          <w:rPr>
            <w:rStyle w:val="Hyperlink"/>
            <w:rFonts w:cs="Arial"/>
            <w:noProof/>
            <w:rtl/>
            <w:lang w:bidi="ar-EG"/>
          </w:rPr>
          <w:t xml:space="preserve"> </w:t>
        </w:r>
        <w:r w:rsidRPr="005A2139">
          <w:rPr>
            <w:rStyle w:val="Hyperlink"/>
            <w:rFonts w:cs="Arial" w:hint="eastAsia"/>
            <w:noProof/>
            <w:rtl/>
            <w:lang w:bidi="ar-EG"/>
          </w:rPr>
          <w:t>للمشاركين</w:t>
        </w:r>
        <w:r w:rsidRPr="005A2139">
          <w:rPr>
            <w:rStyle w:val="Hyperlink"/>
            <w:rFonts w:cs="Arial"/>
            <w:noProof/>
            <w:rtl/>
            <w:lang w:bidi="ar-EG"/>
          </w:rPr>
          <w:t xml:space="preserve"> </w:t>
        </w:r>
        <w:r w:rsidRPr="005A2139">
          <w:rPr>
            <w:rStyle w:val="Hyperlink"/>
            <w:rFonts w:cs="Arial" w:hint="eastAsia"/>
            <w:noProof/>
            <w:rtl/>
            <w:lang w:bidi="ar-EG"/>
          </w:rPr>
          <w:t>في</w:t>
        </w:r>
        <w:r w:rsidRPr="005A2139">
          <w:rPr>
            <w:rStyle w:val="Hyperlink"/>
            <w:rFonts w:cs="Arial"/>
            <w:noProof/>
            <w:rtl/>
            <w:lang w:bidi="ar-EG"/>
          </w:rPr>
          <w:t xml:space="preserve"> </w:t>
        </w:r>
        <w:r w:rsidRPr="005A2139">
          <w:rPr>
            <w:rStyle w:val="Hyperlink"/>
            <w:rFonts w:cs="Arial" w:hint="eastAsia"/>
            <w:noProof/>
            <w:rtl/>
            <w:lang w:bidi="ar-EG"/>
          </w:rPr>
          <w:t>التجربة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Toc227795616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4F9BFFFE" w14:textId="1EED94C8" w:rsidR="00F50BAC" w:rsidRDefault="00F50BAC">
      <w:pPr>
        <w:pStyle w:val="af0"/>
        <w:tabs>
          <w:tab w:val="right" w:leader="dot" w:pos="9350"/>
        </w:tabs>
        <w:rPr>
          <w:rFonts w:eastAsiaTheme="minorEastAsia"/>
          <w:noProof/>
          <w:rtl/>
        </w:rPr>
      </w:pPr>
      <w:hyperlink w:anchor="_Toc227795617"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4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لتعتمد</w:t>
        </w:r>
        <w:r w:rsidRPr="005A2139">
          <w:rPr>
            <w:rStyle w:val="Hyperlink"/>
            <w:noProof/>
            <w:rtl/>
          </w:rPr>
          <w:t xml:space="preserve"> </w:t>
        </w:r>
        <w:r w:rsidRPr="005A2139">
          <w:rPr>
            <w:rStyle w:val="Hyperlink"/>
            <w:rFonts w:hint="eastAsia"/>
            <w:noProof/>
            <w:rtl/>
          </w:rPr>
          <w:t>المنصات</w:t>
        </w:r>
        <w:r w:rsidRPr="005A2139">
          <w:rPr>
            <w:rStyle w:val="Hyperlink"/>
            <w:noProof/>
            <w:rtl/>
          </w:rPr>
          <w:t xml:space="preserve"> </w:t>
        </w:r>
        <w:r w:rsidRPr="005A2139">
          <w:rPr>
            <w:rStyle w:val="Hyperlink"/>
            <w:rFonts w:hint="eastAsia"/>
            <w:noProof/>
            <w:rtl/>
          </w:rPr>
          <w:t>الإعلامية</w:t>
        </w:r>
        <w:r w:rsidRPr="005A2139">
          <w:rPr>
            <w:rStyle w:val="Hyperlink"/>
            <w:noProof/>
            <w:rtl/>
          </w:rPr>
          <w:t xml:space="preserve"> </w:t>
        </w:r>
        <w:r w:rsidRPr="005A2139">
          <w:rPr>
            <w:rStyle w:val="Hyperlink"/>
            <w:rFonts w:hint="eastAsia"/>
            <w:noProof/>
            <w:rtl/>
          </w:rPr>
          <w:t>على</w:t>
        </w:r>
        <w:r w:rsidRPr="005A2139">
          <w:rPr>
            <w:rStyle w:val="Hyperlink"/>
            <w:noProof/>
            <w:rtl/>
          </w:rPr>
          <w:t xml:space="preserve"> </w:t>
        </w:r>
        <w:r w:rsidRPr="005A2139">
          <w:rPr>
            <w:rStyle w:val="Hyperlink"/>
            <w:rFonts w:hint="eastAsia"/>
            <w:noProof/>
            <w:rtl/>
          </w:rPr>
          <w:t>الخوارزميات</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تحديد</w:t>
        </w:r>
        <w:r w:rsidRPr="005A2139">
          <w:rPr>
            <w:rStyle w:val="Hyperlink"/>
            <w:noProof/>
            <w:rtl/>
          </w:rPr>
          <w:t xml:space="preserve"> </w:t>
        </w:r>
        <w:r w:rsidRPr="005A2139">
          <w:rPr>
            <w:rStyle w:val="Hyperlink"/>
            <w:rFonts w:hint="eastAsia"/>
            <w:noProof/>
            <w:rtl/>
          </w:rPr>
          <w:t>أولويات</w:t>
        </w:r>
        <w:r w:rsidRPr="005A2139">
          <w:rPr>
            <w:rStyle w:val="Hyperlink"/>
            <w:noProof/>
            <w:rtl/>
          </w:rPr>
          <w:t xml:space="preserve"> </w:t>
        </w:r>
        <w:r w:rsidRPr="005A2139">
          <w:rPr>
            <w:rStyle w:val="Hyperlink"/>
            <w:rFonts w:hint="eastAsia"/>
            <w:noProof/>
            <w:rtl/>
          </w:rPr>
          <w:t>عرض</w:t>
        </w:r>
        <w:r w:rsidRPr="005A2139">
          <w:rPr>
            <w:rStyle w:val="Hyperlink"/>
            <w:noProof/>
            <w:rtl/>
          </w:rPr>
          <w:t xml:space="preserve"> </w:t>
        </w:r>
        <w:r w:rsidRPr="005A2139">
          <w:rPr>
            <w:rStyle w:val="Hyperlink"/>
            <w:rFonts w:hint="eastAsia"/>
            <w:noProof/>
            <w:rtl/>
          </w:rPr>
          <w:t>المحتوى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Toc227795617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2EB891E9" w14:textId="6E8AC49C" w:rsidR="00F50BAC" w:rsidRDefault="00F50BAC">
      <w:pPr>
        <w:pStyle w:val="af0"/>
        <w:tabs>
          <w:tab w:val="right" w:leader="dot" w:pos="9350"/>
        </w:tabs>
        <w:rPr>
          <w:rFonts w:eastAsiaTheme="minorEastAsia"/>
          <w:noProof/>
          <w:rtl/>
        </w:rPr>
      </w:pPr>
      <w:hyperlink w:anchor="_Toc227795618"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5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لتسهم</w:t>
        </w:r>
        <w:r w:rsidRPr="005A2139">
          <w:rPr>
            <w:rStyle w:val="Hyperlink"/>
            <w:noProof/>
            <w:rtl/>
          </w:rPr>
          <w:t xml:space="preserve"> </w:t>
        </w:r>
        <w:r w:rsidRPr="005A2139">
          <w:rPr>
            <w:rStyle w:val="Hyperlink"/>
            <w:rFonts w:hint="eastAsia"/>
            <w:noProof/>
            <w:rtl/>
          </w:rPr>
          <w:t>الخوارزميات</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توجيه</w:t>
        </w:r>
        <w:r w:rsidRPr="005A2139">
          <w:rPr>
            <w:rStyle w:val="Hyperlink"/>
            <w:noProof/>
            <w:rtl/>
          </w:rPr>
          <w:t xml:space="preserve"> </w:t>
        </w:r>
        <w:r w:rsidRPr="005A2139">
          <w:rPr>
            <w:rStyle w:val="Hyperlink"/>
            <w:rFonts w:hint="eastAsia"/>
            <w:noProof/>
            <w:rtl/>
          </w:rPr>
          <w:t>المحتوى</w:t>
        </w:r>
        <w:r w:rsidRPr="005A2139">
          <w:rPr>
            <w:rStyle w:val="Hyperlink"/>
            <w:noProof/>
            <w:rtl/>
          </w:rPr>
          <w:t xml:space="preserve"> </w:t>
        </w:r>
        <w:r w:rsidRPr="005A2139">
          <w:rPr>
            <w:rStyle w:val="Hyperlink"/>
            <w:rFonts w:hint="eastAsia"/>
            <w:noProof/>
            <w:rtl/>
          </w:rPr>
          <w:t>نحو</w:t>
        </w:r>
        <w:r w:rsidRPr="005A2139">
          <w:rPr>
            <w:rStyle w:val="Hyperlink"/>
            <w:noProof/>
            <w:rtl/>
          </w:rPr>
          <w:t xml:space="preserve"> </w:t>
        </w:r>
        <w:r w:rsidRPr="005A2139">
          <w:rPr>
            <w:rStyle w:val="Hyperlink"/>
            <w:rFonts w:hint="eastAsia"/>
            <w:noProof/>
            <w:rtl/>
          </w:rPr>
          <w:t>اهتمامات</w:t>
        </w:r>
        <w:r w:rsidRPr="005A2139">
          <w:rPr>
            <w:rStyle w:val="Hyperlink"/>
            <w:noProof/>
            <w:rtl/>
          </w:rPr>
          <w:t xml:space="preserve"> </w:t>
        </w:r>
        <w:r w:rsidRPr="005A2139">
          <w:rPr>
            <w:rStyle w:val="Hyperlink"/>
            <w:rFonts w:hint="eastAsia"/>
            <w:noProof/>
            <w:rtl/>
          </w:rPr>
          <w:t>الجمهور</w:t>
        </w:r>
        <w:r w:rsidRPr="005A2139">
          <w:rPr>
            <w:rStyle w:val="Hyperlink"/>
            <w:noProof/>
            <w:rtl/>
          </w:rPr>
          <w:t xml:space="preserve"> </w:t>
        </w:r>
        <w:r w:rsidRPr="005A2139">
          <w:rPr>
            <w:rStyle w:val="Hyperlink"/>
            <w:rFonts w:hint="eastAsia"/>
            <w:noProof/>
            <w:rtl/>
          </w:rPr>
          <w:t>بشكل</w:t>
        </w:r>
        <w:r w:rsidRPr="005A2139">
          <w:rPr>
            <w:rStyle w:val="Hyperlink"/>
            <w:noProof/>
            <w:rtl/>
          </w:rPr>
          <w:t xml:space="preserve"> </w:t>
        </w:r>
        <w:r w:rsidRPr="005A2139">
          <w:rPr>
            <w:rStyle w:val="Hyperlink"/>
            <w:rFonts w:hint="eastAsia"/>
            <w:noProof/>
            <w:rtl/>
          </w:rPr>
          <w:t>فعال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Toc227795618 \h</w:instrText>
        </w:r>
        <w:r>
          <w:rPr>
            <w:noProof/>
            <w:webHidden/>
            <w:rtl/>
          </w:rPr>
          <w:instrText xml:space="preserve"> </w:instrText>
        </w:r>
        <w:r>
          <w:rPr>
            <w:rStyle w:val="Hyperlink"/>
            <w:noProof/>
            <w:rtl/>
          </w:rPr>
        </w:r>
        <w:r>
          <w:rPr>
            <w:rStyle w:val="Hyperlink"/>
            <w:noProof/>
            <w:rtl/>
          </w:rPr>
          <w:fldChar w:fldCharType="separate"/>
        </w:r>
        <w:r>
          <w:rPr>
            <w:noProof/>
            <w:webHidden/>
            <w:rtl/>
          </w:rPr>
          <w:t>82</w:t>
        </w:r>
        <w:r>
          <w:rPr>
            <w:rStyle w:val="Hyperlink"/>
            <w:noProof/>
            <w:rtl/>
          </w:rPr>
          <w:fldChar w:fldCharType="end"/>
        </w:r>
      </w:hyperlink>
    </w:p>
    <w:p w14:paraId="79C25AED" w14:textId="55226028" w:rsidR="00F50BAC" w:rsidRDefault="00F50BAC">
      <w:pPr>
        <w:pStyle w:val="af0"/>
        <w:tabs>
          <w:tab w:val="right" w:leader="dot" w:pos="9350"/>
        </w:tabs>
        <w:rPr>
          <w:rFonts w:eastAsiaTheme="minorEastAsia"/>
          <w:noProof/>
          <w:rtl/>
        </w:rPr>
      </w:pPr>
      <w:hyperlink w:anchor="_Toc227795619"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6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ليتم</w:t>
        </w:r>
        <w:r w:rsidRPr="005A2139">
          <w:rPr>
            <w:rStyle w:val="Hyperlink"/>
            <w:noProof/>
            <w:rtl/>
          </w:rPr>
          <w:t xml:space="preserve"> </w:t>
        </w:r>
        <w:r w:rsidRPr="005A2139">
          <w:rPr>
            <w:rStyle w:val="Hyperlink"/>
            <w:rFonts w:hint="eastAsia"/>
            <w:noProof/>
            <w:rtl/>
          </w:rPr>
          <w:t>تحديث</w:t>
        </w:r>
        <w:r w:rsidRPr="005A2139">
          <w:rPr>
            <w:rStyle w:val="Hyperlink"/>
            <w:noProof/>
            <w:rtl/>
          </w:rPr>
          <w:t xml:space="preserve"> </w:t>
        </w:r>
        <w:r w:rsidRPr="005A2139">
          <w:rPr>
            <w:rStyle w:val="Hyperlink"/>
            <w:rFonts w:hint="eastAsia"/>
            <w:noProof/>
            <w:rtl/>
          </w:rPr>
          <w:t>خوارزميات</w:t>
        </w:r>
        <w:r w:rsidRPr="005A2139">
          <w:rPr>
            <w:rStyle w:val="Hyperlink"/>
            <w:noProof/>
            <w:rtl/>
          </w:rPr>
          <w:t xml:space="preserve"> </w:t>
        </w:r>
        <w:r w:rsidRPr="005A2139">
          <w:rPr>
            <w:rStyle w:val="Hyperlink"/>
            <w:rFonts w:hint="eastAsia"/>
            <w:noProof/>
            <w:rtl/>
          </w:rPr>
          <w:t>المنصات</w:t>
        </w:r>
        <w:r w:rsidRPr="005A2139">
          <w:rPr>
            <w:rStyle w:val="Hyperlink"/>
            <w:noProof/>
            <w:rtl/>
          </w:rPr>
          <w:t xml:space="preserve"> </w:t>
        </w:r>
        <w:r w:rsidRPr="005A2139">
          <w:rPr>
            <w:rStyle w:val="Hyperlink"/>
            <w:rFonts w:hint="eastAsia"/>
            <w:noProof/>
            <w:rtl/>
          </w:rPr>
          <w:t>الإعلامية</w:t>
        </w:r>
        <w:r w:rsidRPr="005A2139">
          <w:rPr>
            <w:rStyle w:val="Hyperlink"/>
            <w:noProof/>
            <w:rtl/>
          </w:rPr>
          <w:t xml:space="preserve"> </w:t>
        </w:r>
        <w:r w:rsidRPr="005A2139">
          <w:rPr>
            <w:rStyle w:val="Hyperlink"/>
            <w:rFonts w:hint="eastAsia"/>
            <w:noProof/>
            <w:rtl/>
          </w:rPr>
          <w:t>بشكل</w:t>
        </w:r>
        <w:r w:rsidRPr="005A2139">
          <w:rPr>
            <w:rStyle w:val="Hyperlink"/>
            <w:noProof/>
            <w:rtl/>
          </w:rPr>
          <w:t xml:space="preserve"> </w:t>
        </w:r>
        <w:r w:rsidRPr="005A2139">
          <w:rPr>
            <w:rStyle w:val="Hyperlink"/>
            <w:rFonts w:hint="eastAsia"/>
            <w:noProof/>
            <w:rtl/>
          </w:rPr>
          <w:t>مستمر</w:t>
        </w:r>
        <w:r w:rsidRPr="005A2139">
          <w:rPr>
            <w:rStyle w:val="Hyperlink"/>
            <w:noProof/>
            <w:rtl/>
          </w:rPr>
          <w:t xml:space="preserve"> </w:t>
        </w:r>
        <w:r w:rsidRPr="005A2139">
          <w:rPr>
            <w:rStyle w:val="Hyperlink"/>
            <w:rFonts w:hint="eastAsia"/>
            <w:noProof/>
            <w:rtl/>
          </w:rPr>
          <w:t>لتحسين</w:t>
        </w:r>
        <w:r w:rsidRPr="005A2139">
          <w:rPr>
            <w:rStyle w:val="Hyperlink"/>
            <w:noProof/>
            <w:rtl/>
          </w:rPr>
          <w:t xml:space="preserve"> </w:t>
        </w:r>
        <w:r w:rsidRPr="005A2139">
          <w:rPr>
            <w:rStyle w:val="Hyperlink"/>
            <w:rFonts w:hint="eastAsia"/>
            <w:noProof/>
            <w:rtl/>
          </w:rPr>
          <w:t>الأداء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Toc227795619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30273AA6" w14:textId="165C80A0" w:rsidR="00F50BAC" w:rsidRDefault="00F50BAC">
      <w:pPr>
        <w:pStyle w:val="af0"/>
        <w:tabs>
          <w:tab w:val="right" w:leader="dot" w:pos="9350"/>
        </w:tabs>
        <w:rPr>
          <w:rFonts w:eastAsiaTheme="minorEastAsia"/>
          <w:noProof/>
          <w:rtl/>
        </w:rPr>
      </w:pPr>
      <w:hyperlink w:anchor="_Toc227795620"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7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لتؤثر</w:t>
        </w:r>
        <w:r w:rsidRPr="005A2139">
          <w:rPr>
            <w:rStyle w:val="Hyperlink"/>
            <w:noProof/>
            <w:rtl/>
          </w:rPr>
          <w:t xml:space="preserve"> </w:t>
        </w:r>
        <w:r w:rsidRPr="005A2139">
          <w:rPr>
            <w:rStyle w:val="Hyperlink"/>
            <w:rFonts w:hint="eastAsia"/>
            <w:noProof/>
            <w:rtl/>
          </w:rPr>
          <w:t>الخوارزميات</w:t>
        </w:r>
        <w:r w:rsidRPr="005A2139">
          <w:rPr>
            <w:rStyle w:val="Hyperlink"/>
            <w:noProof/>
            <w:rtl/>
          </w:rPr>
          <w:t xml:space="preserve"> </w:t>
        </w:r>
        <w:r w:rsidRPr="005A2139">
          <w:rPr>
            <w:rStyle w:val="Hyperlink"/>
            <w:rFonts w:hint="eastAsia"/>
            <w:noProof/>
            <w:rtl/>
          </w:rPr>
          <w:t>بشكل</w:t>
        </w:r>
        <w:r w:rsidRPr="005A2139">
          <w:rPr>
            <w:rStyle w:val="Hyperlink"/>
            <w:noProof/>
            <w:rtl/>
          </w:rPr>
          <w:t xml:space="preserve"> </w:t>
        </w:r>
        <w:r w:rsidRPr="005A2139">
          <w:rPr>
            <w:rStyle w:val="Hyperlink"/>
            <w:rFonts w:hint="eastAsia"/>
            <w:noProof/>
            <w:rtl/>
          </w:rPr>
          <w:t>مباشر</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انتشار</w:t>
        </w:r>
        <w:r w:rsidRPr="005A2139">
          <w:rPr>
            <w:rStyle w:val="Hyperlink"/>
            <w:noProof/>
            <w:rtl/>
          </w:rPr>
          <w:t xml:space="preserve"> </w:t>
        </w:r>
        <w:r w:rsidRPr="005A2139">
          <w:rPr>
            <w:rStyle w:val="Hyperlink"/>
            <w:rFonts w:hint="eastAsia"/>
            <w:noProof/>
            <w:rtl/>
          </w:rPr>
          <w:t>المحتوى</w:t>
        </w:r>
        <w:r w:rsidRPr="005A2139">
          <w:rPr>
            <w:rStyle w:val="Hyperlink"/>
            <w:noProof/>
            <w:rtl/>
          </w:rPr>
          <w:t xml:space="preserve"> </w:t>
        </w:r>
        <w:r w:rsidRPr="005A2139">
          <w:rPr>
            <w:rStyle w:val="Hyperlink"/>
            <w:rFonts w:hint="eastAsia"/>
            <w:noProof/>
            <w:rtl/>
          </w:rPr>
          <w:t>الإعلامي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Toc227795620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6C01B237" w14:textId="4464862D" w:rsidR="00F50BAC" w:rsidRDefault="00F50BAC">
      <w:pPr>
        <w:pStyle w:val="af0"/>
        <w:tabs>
          <w:tab w:val="right" w:leader="dot" w:pos="9350"/>
        </w:tabs>
        <w:rPr>
          <w:rFonts w:eastAsiaTheme="minorEastAsia"/>
          <w:noProof/>
          <w:rtl/>
        </w:rPr>
      </w:pPr>
      <w:hyperlink w:anchor="_Toc227795621"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8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لتعتمد</w:t>
        </w:r>
        <w:r w:rsidRPr="005A2139">
          <w:rPr>
            <w:rStyle w:val="Hyperlink"/>
            <w:noProof/>
            <w:rtl/>
          </w:rPr>
          <w:t xml:space="preserve"> </w:t>
        </w:r>
        <w:r w:rsidRPr="005A2139">
          <w:rPr>
            <w:rStyle w:val="Hyperlink"/>
            <w:rFonts w:hint="eastAsia"/>
            <w:noProof/>
            <w:rtl/>
          </w:rPr>
          <w:t>قرارات</w:t>
        </w:r>
        <w:r w:rsidRPr="005A2139">
          <w:rPr>
            <w:rStyle w:val="Hyperlink"/>
            <w:noProof/>
            <w:rtl/>
          </w:rPr>
          <w:t xml:space="preserve"> </w:t>
        </w:r>
        <w:r w:rsidRPr="005A2139">
          <w:rPr>
            <w:rStyle w:val="Hyperlink"/>
            <w:rFonts w:hint="eastAsia"/>
            <w:noProof/>
            <w:rtl/>
          </w:rPr>
          <w:t>عرض</w:t>
        </w:r>
        <w:r w:rsidRPr="005A2139">
          <w:rPr>
            <w:rStyle w:val="Hyperlink"/>
            <w:noProof/>
            <w:rtl/>
          </w:rPr>
          <w:t xml:space="preserve"> </w:t>
        </w:r>
        <w:r w:rsidRPr="005A2139">
          <w:rPr>
            <w:rStyle w:val="Hyperlink"/>
            <w:rFonts w:hint="eastAsia"/>
            <w:noProof/>
            <w:rtl/>
          </w:rPr>
          <w:t>المحتوى</w:t>
        </w:r>
        <w:r w:rsidRPr="005A2139">
          <w:rPr>
            <w:rStyle w:val="Hyperlink"/>
            <w:noProof/>
            <w:rtl/>
          </w:rPr>
          <w:t xml:space="preserve"> </w:t>
        </w:r>
        <w:r w:rsidRPr="005A2139">
          <w:rPr>
            <w:rStyle w:val="Hyperlink"/>
            <w:rFonts w:hint="eastAsia"/>
            <w:noProof/>
            <w:rtl/>
          </w:rPr>
          <w:t>على</w:t>
        </w:r>
        <w:r w:rsidRPr="005A2139">
          <w:rPr>
            <w:rStyle w:val="Hyperlink"/>
            <w:noProof/>
            <w:rtl/>
          </w:rPr>
          <w:t xml:space="preserve"> </w:t>
        </w:r>
        <w:r w:rsidRPr="005A2139">
          <w:rPr>
            <w:rStyle w:val="Hyperlink"/>
            <w:rFonts w:hint="eastAsia"/>
            <w:noProof/>
            <w:rtl/>
          </w:rPr>
          <w:t>تحليل</w:t>
        </w:r>
        <w:r w:rsidRPr="005A2139">
          <w:rPr>
            <w:rStyle w:val="Hyperlink"/>
            <w:noProof/>
            <w:rtl/>
          </w:rPr>
          <w:t xml:space="preserve"> </w:t>
        </w:r>
        <w:r w:rsidRPr="005A2139">
          <w:rPr>
            <w:rStyle w:val="Hyperlink"/>
            <w:rFonts w:hint="eastAsia"/>
            <w:noProof/>
            <w:rtl/>
          </w:rPr>
          <w:t>البيانات</w:t>
        </w:r>
        <w:r w:rsidRPr="005A2139">
          <w:rPr>
            <w:rStyle w:val="Hyperlink"/>
            <w:noProof/>
            <w:rtl/>
          </w:rPr>
          <w:t xml:space="preserve"> </w:t>
        </w:r>
        <w:r w:rsidRPr="005A2139">
          <w:rPr>
            <w:rStyle w:val="Hyperlink"/>
            <w:rFonts w:hint="eastAsia"/>
            <w:noProof/>
            <w:rtl/>
          </w:rPr>
          <w:t>التي</w:t>
        </w:r>
        <w:r w:rsidRPr="005A2139">
          <w:rPr>
            <w:rStyle w:val="Hyperlink"/>
            <w:noProof/>
            <w:rtl/>
          </w:rPr>
          <w:t xml:space="preserve"> </w:t>
        </w:r>
        <w:r w:rsidRPr="005A2139">
          <w:rPr>
            <w:rStyle w:val="Hyperlink"/>
            <w:rFonts w:hint="eastAsia"/>
            <w:noProof/>
            <w:rtl/>
          </w:rPr>
          <w:t>توفرها</w:t>
        </w:r>
        <w:r w:rsidRPr="005A2139">
          <w:rPr>
            <w:rStyle w:val="Hyperlink"/>
            <w:noProof/>
            <w:rtl/>
          </w:rPr>
          <w:t xml:space="preserve"> </w:t>
        </w:r>
        <w:r w:rsidRPr="005A2139">
          <w:rPr>
            <w:rStyle w:val="Hyperlink"/>
            <w:rFonts w:hint="eastAsia"/>
            <w:noProof/>
            <w:rtl/>
          </w:rPr>
          <w:t>الخوارزميات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Toc227795621 \h</w:instrText>
        </w:r>
        <w:r>
          <w:rPr>
            <w:noProof/>
            <w:webHidden/>
            <w:rtl/>
          </w:rPr>
          <w:instrText xml:space="preserve">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14:paraId="181EE5DD" w14:textId="3BD185CD" w:rsidR="00F50BAC" w:rsidRDefault="00F50BAC">
      <w:pPr>
        <w:pStyle w:val="af0"/>
        <w:tabs>
          <w:tab w:val="right" w:leader="dot" w:pos="9350"/>
        </w:tabs>
        <w:rPr>
          <w:rFonts w:eastAsiaTheme="minorEastAsia"/>
          <w:noProof/>
          <w:rtl/>
        </w:rPr>
      </w:pPr>
      <w:hyperlink w:anchor="_Toc227795622"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9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لتساعد</w:t>
        </w:r>
        <w:r w:rsidRPr="005A2139">
          <w:rPr>
            <w:rStyle w:val="Hyperlink"/>
            <w:noProof/>
            <w:rtl/>
          </w:rPr>
          <w:t xml:space="preserve"> </w:t>
        </w:r>
        <w:r w:rsidRPr="005A2139">
          <w:rPr>
            <w:rStyle w:val="Hyperlink"/>
            <w:rFonts w:hint="eastAsia"/>
            <w:noProof/>
            <w:rtl/>
          </w:rPr>
          <w:t>الخوارزميات</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تحسين</w:t>
        </w:r>
        <w:r w:rsidRPr="005A2139">
          <w:rPr>
            <w:rStyle w:val="Hyperlink"/>
            <w:noProof/>
            <w:rtl/>
          </w:rPr>
          <w:t xml:space="preserve"> </w:t>
        </w:r>
        <w:r w:rsidRPr="005A2139">
          <w:rPr>
            <w:rStyle w:val="Hyperlink"/>
            <w:rFonts w:hint="eastAsia"/>
            <w:noProof/>
            <w:rtl/>
          </w:rPr>
          <w:t>تجربة</w:t>
        </w:r>
        <w:r w:rsidRPr="005A2139">
          <w:rPr>
            <w:rStyle w:val="Hyperlink"/>
            <w:noProof/>
            <w:rtl/>
          </w:rPr>
          <w:t xml:space="preserve"> </w:t>
        </w:r>
        <w:r w:rsidRPr="005A2139">
          <w:rPr>
            <w:rStyle w:val="Hyperlink"/>
            <w:rFonts w:hint="eastAsia"/>
            <w:noProof/>
            <w:rtl/>
          </w:rPr>
          <w:t>المستخدم</w:t>
        </w:r>
        <w:r w:rsidRPr="005A2139">
          <w:rPr>
            <w:rStyle w:val="Hyperlink"/>
            <w:noProof/>
            <w:rtl/>
          </w:rPr>
          <w:t xml:space="preserve"> </w:t>
        </w:r>
        <w:r w:rsidRPr="005A2139">
          <w:rPr>
            <w:rStyle w:val="Hyperlink"/>
            <w:rFonts w:hint="eastAsia"/>
            <w:noProof/>
            <w:rtl/>
          </w:rPr>
          <w:t>على</w:t>
        </w:r>
        <w:r w:rsidRPr="005A2139">
          <w:rPr>
            <w:rStyle w:val="Hyperlink"/>
            <w:noProof/>
            <w:rtl/>
          </w:rPr>
          <w:t xml:space="preserve"> </w:t>
        </w:r>
        <w:r w:rsidRPr="005A2139">
          <w:rPr>
            <w:rStyle w:val="Hyperlink"/>
            <w:rFonts w:hint="eastAsia"/>
            <w:noProof/>
            <w:rtl/>
          </w:rPr>
          <w:t>المنصات</w:t>
        </w:r>
        <w:r w:rsidRPr="005A2139">
          <w:rPr>
            <w:rStyle w:val="Hyperlink"/>
            <w:noProof/>
            <w:rtl/>
          </w:rPr>
          <w:t xml:space="preserve"> </w:t>
        </w:r>
        <w:r w:rsidRPr="005A2139">
          <w:rPr>
            <w:rStyle w:val="Hyperlink"/>
            <w:rFonts w:hint="eastAsia"/>
            <w:noProof/>
            <w:rtl/>
          </w:rPr>
          <w:t>الإعلامية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Toc227795622 \h</w:instrText>
        </w:r>
        <w:r>
          <w:rPr>
            <w:noProof/>
            <w:webHidden/>
            <w:rtl/>
          </w:rPr>
          <w:instrText xml:space="preserve"> </w:instrText>
        </w:r>
        <w:r>
          <w:rPr>
            <w:rStyle w:val="Hyperlink"/>
            <w:noProof/>
            <w:rtl/>
          </w:rPr>
        </w:r>
        <w:r>
          <w:rPr>
            <w:rStyle w:val="Hyperlink"/>
            <w:noProof/>
            <w:rtl/>
          </w:rPr>
          <w:fldChar w:fldCharType="separate"/>
        </w:r>
        <w:r>
          <w:rPr>
            <w:noProof/>
            <w:webHidden/>
            <w:rtl/>
          </w:rPr>
          <w:t>89</w:t>
        </w:r>
        <w:r>
          <w:rPr>
            <w:rStyle w:val="Hyperlink"/>
            <w:noProof/>
            <w:rtl/>
          </w:rPr>
          <w:fldChar w:fldCharType="end"/>
        </w:r>
      </w:hyperlink>
    </w:p>
    <w:p w14:paraId="746508C1" w14:textId="544DFA18" w:rsidR="00F50BAC" w:rsidRDefault="00F50BAC">
      <w:pPr>
        <w:pStyle w:val="af0"/>
        <w:tabs>
          <w:tab w:val="right" w:leader="dot" w:pos="9350"/>
        </w:tabs>
        <w:rPr>
          <w:rFonts w:eastAsiaTheme="minorEastAsia"/>
          <w:noProof/>
          <w:rtl/>
        </w:rPr>
      </w:pPr>
      <w:hyperlink w:anchor="_Toc227795623"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10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لتؤدي</w:t>
        </w:r>
        <w:r w:rsidRPr="005A2139">
          <w:rPr>
            <w:rStyle w:val="Hyperlink"/>
            <w:noProof/>
            <w:rtl/>
          </w:rPr>
          <w:t xml:space="preserve"> </w:t>
        </w:r>
        <w:r w:rsidRPr="005A2139">
          <w:rPr>
            <w:rStyle w:val="Hyperlink"/>
            <w:rFonts w:hint="eastAsia"/>
            <w:noProof/>
            <w:rtl/>
          </w:rPr>
          <w:t>الخوارزميات</w:t>
        </w:r>
        <w:r w:rsidRPr="005A2139">
          <w:rPr>
            <w:rStyle w:val="Hyperlink"/>
            <w:noProof/>
            <w:rtl/>
          </w:rPr>
          <w:t xml:space="preserve"> </w:t>
        </w:r>
        <w:r w:rsidRPr="005A2139">
          <w:rPr>
            <w:rStyle w:val="Hyperlink"/>
            <w:rFonts w:hint="eastAsia"/>
            <w:noProof/>
            <w:rtl/>
          </w:rPr>
          <w:t>إلى</w:t>
        </w:r>
        <w:r w:rsidRPr="005A2139">
          <w:rPr>
            <w:rStyle w:val="Hyperlink"/>
            <w:noProof/>
            <w:rtl/>
          </w:rPr>
          <w:t xml:space="preserve"> </w:t>
        </w:r>
        <w:r w:rsidRPr="005A2139">
          <w:rPr>
            <w:rStyle w:val="Hyperlink"/>
            <w:rFonts w:hint="eastAsia"/>
            <w:noProof/>
            <w:rtl/>
          </w:rPr>
          <w:t>تفضيل</w:t>
        </w:r>
        <w:r w:rsidRPr="005A2139">
          <w:rPr>
            <w:rStyle w:val="Hyperlink"/>
            <w:noProof/>
            <w:rtl/>
          </w:rPr>
          <w:t xml:space="preserve"> </w:t>
        </w:r>
        <w:r w:rsidRPr="005A2139">
          <w:rPr>
            <w:rStyle w:val="Hyperlink"/>
            <w:rFonts w:hint="eastAsia"/>
            <w:noProof/>
            <w:rtl/>
          </w:rPr>
          <w:t>بعض</w:t>
        </w:r>
        <w:r w:rsidRPr="005A2139">
          <w:rPr>
            <w:rStyle w:val="Hyperlink"/>
            <w:noProof/>
            <w:rtl/>
          </w:rPr>
          <w:t xml:space="preserve"> </w:t>
        </w:r>
        <w:r w:rsidRPr="005A2139">
          <w:rPr>
            <w:rStyle w:val="Hyperlink"/>
            <w:rFonts w:hint="eastAsia"/>
            <w:noProof/>
            <w:rtl/>
          </w:rPr>
          <w:t>أنواع</w:t>
        </w:r>
        <w:r w:rsidRPr="005A2139">
          <w:rPr>
            <w:rStyle w:val="Hyperlink"/>
            <w:noProof/>
            <w:rtl/>
          </w:rPr>
          <w:t xml:space="preserve"> </w:t>
        </w:r>
        <w:r w:rsidRPr="005A2139">
          <w:rPr>
            <w:rStyle w:val="Hyperlink"/>
            <w:rFonts w:hint="eastAsia"/>
            <w:noProof/>
            <w:rtl/>
          </w:rPr>
          <w:t>المحتوى</w:t>
        </w:r>
        <w:r w:rsidRPr="005A2139">
          <w:rPr>
            <w:rStyle w:val="Hyperlink"/>
            <w:noProof/>
            <w:rtl/>
          </w:rPr>
          <w:t xml:space="preserve"> </w:t>
        </w:r>
        <w:r w:rsidRPr="005A2139">
          <w:rPr>
            <w:rStyle w:val="Hyperlink"/>
            <w:rFonts w:hint="eastAsia"/>
            <w:noProof/>
            <w:rtl/>
          </w:rPr>
          <w:t>على</w:t>
        </w:r>
        <w:r w:rsidRPr="005A2139">
          <w:rPr>
            <w:rStyle w:val="Hyperlink"/>
            <w:noProof/>
            <w:rtl/>
          </w:rPr>
          <w:t xml:space="preserve"> </w:t>
        </w:r>
        <w:r w:rsidRPr="005A2139">
          <w:rPr>
            <w:rStyle w:val="Hyperlink"/>
            <w:rFonts w:hint="eastAsia"/>
            <w:noProof/>
            <w:rtl/>
          </w:rPr>
          <w:t>حساب</w:t>
        </w:r>
        <w:r w:rsidRPr="005A2139">
          <w:rPr>
            <w:rStyle w:val="Hyperlink"/>
            <w:noProof/>
            <w:rtl/>
          </w:rPr>
          <w:t xml:space="preserve"> </w:t>
        </w:r>
        <w:r w:rsidRPr="005A2139">
          <w:rPr>
            <w:rStyle w:val="Hyperlink"/>
            <w:rFonts w:hint="eastAsia"/>
            <w:noProof/>
            <w:rtl/>
          </w:rPr>
          <w:t>أخرى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Toc227795623 \h</w:instrText>
        </w:r>
        <w:r>
          <w:rPr>
            <w:noProof/>
            <w:webHidden/>
            <w:rtl/>
          </w:rPr>
          <w:instrText xml:space="preserve"> </w:instrText>
        </w:r>
        <w:r>
          <w:rPr>
            <w:rStyle w:val="Hyperlink"/>
            <w:noProof/>
            <w:rtl/>
          </w:rPr>
        </w:r>
        <w:r>
          <w:rPr>
            <w:rStyle w:val="Hyperlink"/>
            <w:noProof/>
            <w:rtl/>
          </w:rPr>
          <w:fldChar w:fldCharType="separate"/>
        </w:r>
        <w:r>
          <w:rPr>
            <w:noProof/>
            <w:webHidden/>
            <w:rtl/>
          </w:rPr>
          <w:t>90</w:t>
        </w:r>
        <w:r>
          <w:rPr>
            <w:rStyle w:val="Hyperlink"/>
            <w:noProof/>
            <w:rtl/>
          </w:rPr>
          <w:fldChar w:fldCharType="end"/>
        </w:r>
      </w:hyperlink>
    </w:p>
    <w:p w14:paraId="630DBA2A" w14:textId="2BAA5E6A" w:rsidR="00F50BAC" w:rsidRDefault="00F50BAC">
      <w:pPr>
        <w:pStyle w:val="af0"/>
        <w:tabs>
          <w:tab w:val="right" w:leader="dot" w:pos="9350"/>
        </w:tabs>
        <w:rPr>
          <w:rFonts w:eastAsiaTheme="minorEastAsia"/>
          <w:noProof/>
          <w:rtl/>
        </w:rPr>
      </w:pPr>
      <w:hyperlink w:anchor="_Toc227795624"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11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لتسهم</w:t>
        </w:r>
        <w:r w:rsidRPr="005A2139">
          <w:rPr>
            <w:rStyle w:val="Hyperlink"/>
            <w:noProof/>
            <w:rtl/>
          </w:rPr>
          <w:t xml:space="preserve"> </w:t>
        </w:r>
        <w:r w:rsidRPr="005A2139">
          <w:rPr>
            <w:rStyle w:val="Hyperlink"/>
            <w:rFonts w:hint="eastAsia"/>
            <w:noProof/>
            <w:rtl/>
          </w:rPr>
          <w:t>الخوارزميات</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تعزيز</w:t>
        </w:r>
        <w:r w:rsidRPr="005A2139">
          <w:rPr>
            <w:rStyle w:val="Hyperlink"/>
            <w:noProof/>
            <w:rtl/>
          </w:rPr>
          <w:t xml:space="preserve"> </w:t>
        </w:r>
        <w:r w:rsidRPr="005A2139">
          <w:rPr>
            <w:rStyle w:val="Hyperlink"/>
            <w:rFonts w:hint="eastAsia"/>
            <w:noProof/>
            <w:rtl/>
          </w:rPr>
          <w:t>التفاعل</w:t>
        </w:r>
        <w:r w:rsidRPr="005A2139">
          <w:rPr>
            <w:rStyle w:val="Hyperlink"/>
            <w:noProof/>
            <w:rtl/>
          </w:rPr>
          <w:t xml:space="preserve"> </w:t>
        </w:r>
        <w:r w:rsidRPr="005A2139">
          <w:rPr>
            <w:rStyle w:val="Hyperlink"/>
            <w:rFonts w:hint="eastAsia"/>
            <w:noProof/>
            <w:rtl/>
          </w:rPr>
          <w:t>مع</w:t>
        </w:r>
        <w:r w:rsidRPr="005A2139">
          <w:rPr>
            <w:rStyle w:val="Hyperlink"/>
            <w:noProof/>
            <w:rtl/>
          </w:rPr>
          <w:t xml:space="preserve"> </w:t>
        </w:r>
        <w:r w:rsidRPr="005A2139">
          <w:rPr>
            <w:rStyle w:val="Hyperlink"/>
            <w:rFonts w:hint="eastAsia"/>
            <w:noProof/>
            <w:rtl/>
          </w:rPr>
          <w:t>المحتوى</w:t>
        </w:r>
        <w:r w:rsidRPr="005A2139">
          <w:rPr>
            <w:rStyle w:val="Hyperlink"/>
            <w:noProof/>
            <w:rtl/>
          </w:rPr>
          <w:t xml:space="preserve"> </w:t>
        </w:r>
        <w:r w:rsidRPr="005A2139">
          <w:rPr>
            <w:rStyle w:val="Hyperlink"/>
            <w:rFonts w:hint="eastAsia"/>
            <w:noProof/>
            <w:rtl/>
          </w:rPr>
          <w:t>الإعلامي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Toc227795624 \h</w:instrText>
        </w:r>
        <w:r>
          <w:rPr>
            <w:noProof/>
            <w:webHidden/>
            <w:rtl/>
          </w:rPr>
          <w:instrText xml:space="preserve"> </w:instrText>
        </w:r>
        <w:r>
          <w:rPr>
            <w:rStyle w:val="Hyperlink"/>
            <w:noProof/>
            <w:rtl/>
          </w:rPr>
        </w:r>
        <w:r>
          <w:rPr>
            <w:rStyle w:val="Hyperlink"/>
            <w:noProof/>
            <w:rtl/>
          </w:rPr>
          <w:fldChar w:fldCharType="separate"/>
        </w:r>
        <w:r>
          <w:rPr>
            <w:noProof/>
            <w:webHidden/>
            <w:rtl/>
          </w:rPr>
          <w:t>92</w:t>
        </w:r>
        <w:r>
          <w:rPr>
            <w:rStyle w:val="Hyperlink"/>
            <w:noProof/>
            <w:rtl/>
          </w:rPr>
          <w:fldChar w:fldCharType="end"/>
        </w:r>
      </w:hyperlink>
    </w:p>
    <w:p w14:paraId="20ABC662" w14:textId="66FEABA5" w:rsidR="00F50BAC" w:rsidRDefault="00F50BAC">
      <w:pPr>
        <w:pStyle w:val="af0"/>
        <w:tabs>
          <w:tab w:val="right" w:leader="dot" w:pos="9350"/>
        </w:tabs>
        <w:rPr>
          <w:rFonts w:eastAsiaTheme="minorEastAsia"/>
          <w:noProof/>
          <w:rtl/>
        </w:rPr>
      </w:pPr>
      <w:hyperlink w:anchor="_Toc227795625"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12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ليمتلك</w:t>
        </w:r>
        <w:r w:rsidRPr="005A2139">
          <w:rPr>
            <w:rStyle w:val="Hyperlink"/>
            <w:noProof/>
            <w:rtl/>
          </w:rPr>
          <w:t xml:space="preserve"> </w:t>
        </w:r>
        <w:r w:rsidRPr="005A2139">
          <w:rPr>
            <w:rStyle w:val="Hyperlink"/>
            <w:rFonts w:hint="eastAsia"/>
            <w:noProof/>
            <w:rtl/>
          </w:rPr>
          <w:t>القادة</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المنصات</w:t>
        </w:r>
        <w:r w:rsidRPr="005A2139">
          <w:rPr>
            <w:rStyle w:val="Hyperlink"/>
            <w:noProof/>
            <w:rtl/>
          </w:rPr>
          <w:t xml:space="preserve"> </w:t>
        </w:r>
        <w:r w:rsidRPr="005A2139">
          <w:rPr>
            <w:rStyle w:val="Hyperlink"/>
            <w:rFonts w:hint="eastAsia"/>
            <w:noProof/>
            <w:rtl/>
          </w:rPr>
          <w:t>الإعلامية</w:t>
        </w:r>
        <w:r w:rsidRPr="005A2139">
          <w:rPr>
            <w:rStyle w:val="Hyperlink"/>
            <w:noProof/>
            <w:rtl/>
          </w:rPr>
          <w:t xml:space="preserve"> </w:t>
        </w:r>
        <w:r w:rsidRPr="005A2139">
          <w:rPr>
            <w:rStyle w:val="Hyperlink"/>
            <w:rFonts w:hint="eastAsia"/>
            <w:noProof/>
            <w:rtl/>
          </w:rPr>
          <w:t>مهارات</w:t>
        </w:r>
        <w:r w:rsidRPr="005A2139">
          <w:rPr>
            <w:rStyle w:val="Hyperlink"/>
            <w:noProof/>
            <w:rtl/>
          </w:rPr>
          <w:t xml:space="preserve"> </w:t>
        </w:r>
        <w:r w:rsidRPr="005A2139">
          <w:rPr>
            <w:rStyle w:val="Hyperlink"/>
            <w:rFonts w:hint="eastAsia"/>
            <w:noProof/>
            <w:rtl/>
          </w:rPr>
          <w:t>رقمية</w:t>
        </w:r>
        <w:r w:rsidRPr="005A2139">
          <w:rPr>
            <w:rStyle w:val="Hyperlink"/>
            <w:noProof/>
            <w:rtl/>
          </w:rPr>
          <w:t xml:space="preserve"> </w:t>
        </w:r>
        <w:r w:rsidRPr="005A2139">
          <w:rPr>
            <w:rStyle w:val="Hyperlink"/>
            <w:rFonts w:hint="eastAsia"/>
            <w:noProof/>
            <w:rtl/>
          </w:rPr>
          <w:t>متقدمة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Toc227795625 \h</w:instrText>
        </w:r>
        <w:r>
          <w:rPr>
            <w:noProof/>
            <w:webHidden/>
            <w:rtl/>
          </w:rPr>
          <w:instrText xml:space="preserve">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14:paraId="78E6715E" w14:textId="06294E0D" w:rsidR="00F50BAC" w:rsidRDefault="00F50BAC">
      <w:pPr>
        <w:pStyle w:val="af0"/>
        <w:tabs>
          <w:tab w:val="right" w:leader="dot" w:pos="9350"/>
        </w:tabs>
        <w:rPr>
          <w:rFonts w:eastAsiaTheme="minorEastAsia"/>
          <w:noProof/>
          <w:rtl/>
        </w:rPr>
      </w:pPr>
      <w:hyperlink w:anchor="_Toc227795626"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13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لتعتمد</w:t>
        </w:r>
        <w:r w:rsidRPr="005A2139">
          <w:rPr>
            <w:rStyle w:val="Hyperlink"/>
            <w:noProof/>
            <w:rtl/>
          </w:rPr>
          <w:t xml:space="preserve"> </w:t>
        </w:r>
        <w:r w:rsidRPr="005A2139">
          <w:rPr>
            <w:rStyle w:val="Hyperlink"/>
            <w:rFonts w:hint="eastAsia"/>
            <w:noProof/>
            <w:rtl/>
          </w:rPr>
          <w:t>الإدارة</w:t>
        </w:r>
        <w:r w:rsidRPr="005A2139">
          <w:rPr>
            <w:rStyle w:val="Hyperlink"/>
            <w:noProof/>
            <w:rtl/>
          </w:rPr>
          <w:t xml:space="preserve"> </w:t>
        </w:r>
        <w:r w:rsidRPr="005A2139">
          <w:rPr>
            <w:rStyle w:val="Hyperlink"/>
            <w:rFonts w:hint="eastAsia"/>
            <w:noProof/>
            <w:rtl/>
          </w:rPr>
          <w:t>على</w:t>
        </w:r>
        <w:r w:rsidRPr="005A2139">
          <w:rPr>
            <w:rStyle w:val="Hyperlink"/>
            <w:noProof/>
            <w:rtl/>
          </w:rPr>
          <w:t xml:space="preserve"> </w:t>
        </w:r>
        <w:r w:rsidRPr="005A2139">
          <w:rPr>
            <w:rStyle w:val="Hyperlink"/>
            <w:rFonts w:hint="eastAsia"/>
            <w:noProof/>
            <w:rtl/>
          </w:rPr>
          <w:t>التقنيات</w:t>
        </w:r>
        <w:r w:rsidRPr="005A2139">
          <w:rPr>
            <w:rStyle w:val="Hyperlink"/>
            <w:noProof/>
            <w:rtl/>
          </w:rPr>
          <w:t xml:space="preserve"> </w:t>
        </w:r>
        <w:r w:rsidRPr="005A2139">
          <w:rPr>
            <w:rStyle w:val="Hyperlink"/>
            <w:rFonts w:hint="eastAsia"/>
            <w:noProof/>
            <w:rtl/>
          </w:rPr>
          <w:t>الرقمية</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اتخاذ</w:t>
        </w:r>
        <w:r w:rsidRPr="005A2139">
          <w:rPr>
            <w:rStyle w:val="Hyperlink"/>
            <w:noProof/>
            <w:rtl/>
          </w:rPr>
          <w:t xml:space="preserve"> </w:t>
        </w:r>
        <w:r w:rsidRPr="005A2139">
          <w:rPr>
            <w:rStyle w:val="Hyperlink"/>
            <w:rFonts w:hint="eastAsia"/>
            <w:noProof/>
            <w:rtl/>
          </w:rPr>
          <w:t>القرارات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Toc227795626 \h</w:instrText>
        </w:r>
        <w:r>
          <w:rPr>
            <w:noProof/>
            <w:webHidden/>
            <w:rtl/>
          </w:rPr>
          <w:instrText xml:space="preserve"> </w:instrText>
        </w:r>
        <w:r>
          <w:rPr>
            <w:rStyle w:val="Hyperlink"/>
            <w:noProof/>
            <w:rtl/>
          </w:rPr>
        </w:r>
        <w:r>
          <w:rPr>
            <w:rStyle w:val="Hyperlink"/>
            <w:noProof/>
            <w:rtl/>
          </w:rPr>
          <w:fldChar w:fldCharType="separate"/>
        </w:r>
        <w:r>
          <w:rPr>
            <w:noProof/>
            <w:webHidden/>
            <w:rtl/>
          </w:rPr>
          <w:t>95</w:t>
        </w:r>
        <w:r>
          <w:rPr>
            <w:rStyle w:val="Hyperlink"/>
            <w:noProof/>
            <w:rtl/>
          </w:rPr>
          <w:fldChar w:fldCharType="end"/>
        </w:r>
      </w:hyperlink>
    </w:p>
    <w:p w14:paraId="3B982633" w14:textId="2428B587" w:rsidR="00F50BAC" w:rsidRDefault="00F50BAC">
      <w:pPr>
        <w:pStyle w:val="af0"/>
        <w:tabs>
          <w:tab w:val="right" w:leader="dot" w:pos="9350"/>
        </w:tabs>
        <w:rPr>
          <w:rFonts w:eastAsiaTheme="minorEastAsia"/>
          <w:noProof/>
          <w:rtl/>
        </w:rPr>
      </w:pPr>
      <w:hyperlink w:anchor="_Toc227795627"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14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لتسهم</w:t>
        </w:r>
        <w:r w:rsidRPr="005A2139">
          <w:rPr>
            <w:rStyle w:val="Hyperlink"/>
            <w:noProof/>
            <w:rtl/>
          </w:rPr>
          <w:t xml:space="preserve"> </w:t>
        </w:r>
        <w:r w:rsidRPr="005A2139">
          <w:rPr>
            <w:rStyle w:val="Hyperlink"/>
            <w:rFonts w:hint="eastAsia"/>
            <w:noProof/>
            <w:rtl/>
          </w:rPr>
          <w:t>القيادة</w:t>
        </w:r>
        <w:r w:rsidRPr="005A2139">
          <w:rPr>
            <w:rStyle w:val="Hyperlink"/>
            <w:noProof/>
            <w:rtl/>
          </w:rPr>
          <w:t xml:space="preserve"> </w:t>
        </w:r>
        <w:r w:rsidRPr="005A2139">
          <w:rPr>
            <w:rStyle w:val="Hyperlink"/>
            <w:rFonts w:hint="eastAsia"/>
            <w:noProof/>
            <w:rtl/>
          </w:rPr>
          <w:t>الرقمية</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تحسين</w:t>
        </w:r>
        <w:r w:rsidRPr="005A2139">
          <w:rPr>
            <w:rStyle w:val="Hyperlink"/>
            <w:noProof/>
            <w:rtl/>
          </w:rPr>
          <w:t xml:space="preserve"> </w:t>
        </w:r>
        <w:r w:rsidRPr="005A2139">
          <w:rPr>
            <w:rStyle w:val="Hyperlink"/>
            <w:rFonts w:hint="eastAsia"/>
            <w:noProof/>
            <w:rtl/>
          </w:rPr>
          <w:t>كفاءة</w:t>
        </w:r>
        <w:r w:rsidRPr="005A2139">
          <w:rPr>
            <w:rStyle w:val="Hyperlink"/>
            <w:noProof/>
            <w:rtl/>
          </w:rPr>
          <w:t xml:space="preserve"> </w:t>
        </w:r>
        <w:r w:rsidRPr="005A2139">
          <w:rPr>
            <w:rStyle w:val="Hyperlink"/>
            <w:rFonts w:hint="eastAsia"/>
            <w:noProof/>
            <w:rtl/>
          </w:rPr>
          <w:t>إدارة</w:t>
        </w:r>
        <w:r w:rsidRPr="005A2139">
          <w:rPr>
            <w:rStyle w:val="Hyperlink"/>
            <w:noProof/>
            <w:rtl/>
          </w:rPr>
          <w:t xml:space="preserve"> </w:t>
        </w:r>
        <w:r w:rsidRPr="005A2139">
          <w:rPr>
            <w:rStyle w:val="Hyperlink"/>
            <w:rFonts w:hint="eastAsia"/>
            <w:noProof/>
            <w:rtl/>
          </w:rPr>
          <w:t>المحتوى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Toc227795627 \h</w:instrText>
        </w:r>
        <w:r>
          <w:rPr>
            <w:noProof/>
            <w:webHidden/>
            <w:rtl/>
          </w:rPr>
          <w:instrText xml:space="preserve"> </w:instrText>
        </w:r>
        <w:r>
          <w:rPr>
            <w:rStyle w:val="Hyperlink"/>
            <w:noProof/>
            <w:rtl/>
          </w:rPr>
        </w:r>
        <w:r>
          <w:rPr>
            <w:rStyle w:val="Hyperlink"/>
            <w:noProof/>
            <w:rtl/>
          </w:rPr>
          <w:fldChar w:fldCharType="separate"/>
        </w:r>
        <w:r>
          <w:rPr>
            <w:noProof/>
            <w:webHidden/>
            <w:rtl/>
          </w:rPr>
          <w:t>96</w:t>
        </w:r>
        <w:r>
          <w:rPr>
            <w:rStyle w:val="Hyperlink"/>
            <w:noProof/>
            <w:rtl/>
          </w:rPr>
          <w:fldChar w:fldCharType="end"/>
        </w:r>
      </w:hyperlink>
    </w:p>
    <w:p w14:paraId="56FE4087" w14:textId="58A8B477" w:rsidR="00F50BAC" w:rsidRDefault="00F50BAC">
      <w:pPr>
        <w:pStyle w:val="af0"/>
        <w:tabs>
          <w:tab w:val="right" w:leader="dot" w:pos="9350"/>
        </w:tabs>
        <w:rPr>
          <w:rFonts w:eastAsiaTheme="minorEastAsia"/>
          <w:noProof/>
          <w:rtl/>
        </w:rPr>
      </w:pPr>
      <w:hyperlink w:anchor="_Toc227795628"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15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ليشجع</w:t>
        </w:r>
        <w:r w:rsidRPr="005A2139">
          <w:rPr>
            <w:rStyle w:val="Hyperlink"/>
            <w:noProof/>
            <w:rtl/>
          </w:rPr>
          <w:t xml:space="preserve"> </w:t>
        </w:r>
        <w:r w:rsidRPr="005A2139">
          <w:rPr>
            <w:rStyle w:val="Hyperlink"/>
            <w:rFonts w:hint="eastAsia"/>
            <w:noProof/>
            <w:rtl/>
          </w:rPr>
          <w:t>القادة</w:t>
        </w:r>
        <w:r w:rsidRPr="005A2139">
          <w:rPr>
            <w:rStyle w:val="Hyperlink"/>
            <w:noProof/>
            <w:rtl/>
          </w:rPr>
          <w:t xml:space="preserve"> </w:t>
        </w:r>
        <w:r w:rsidRPr="005A2139">
          <w:rPr>
            <w:rStyle w:val="Hyperlink"/>
            <w:rFonts w:hint="eastAsia"/>
            <w:noProof/>
            <w:rtl/>
          </w:rPr>
          <w:t>على</w:t>
        </w:r>
        <w:r w:rsidRPr="005A2139">
          <w:rPr>
            <w:rStyle w:val="Hyperlink"/>
            <w:noProof/>
            <w:rtl/>
          </w:rPr>
          <w:t xml:space="preserve"> </w:t>
        </w:r>
        <w:r w:rsidRPr="005A2139">
          <w:rPr>
            <w:rStyle w:val="Hyperlink"/>
            <w:rFonts w:hint="eastAsia"/>
            <w:noProof/>
            <w:rtl/>
          </w:rPr>
          <w:t>استخدام</w:t>
        </w:r>
        <w:r w:rsidRPr="005A2139">
          <w:rPr>
            <w:rStyle w:val="Hyperlink"/>
            <w:noProof/>
            <w:rtl/>
          </w:rPr>
          <w:t xml:space="preserve"> </w:t>
        </w:r>
        <w:r w:rsidRPr="005A2139">
          <w:rPr>
            <w:rStyle w:val="Hyperlink"/>
            <w:rFonts w:hint="eastAsia"/>
            <w:noProof/>
            <w:rtl/>
          </w:rPr>
          <w:t>البيانات</w:t>
        </w:r>
        <w:r w:rsidRPr="005A2139">
          <w:rPr>
            <w:rStyle w:val="Hyperlink"/>
            <w:noProof/>
            <w:rtl/>
          </w:rPr>
          <w:t xml:space="preserve"> </w:t>
        </w:r>
        <w:r w:rsidRPr="005A2139">
          <w:rPr>
            <w:rStyle w:val="Hyperlink"/>
            <w:rFonts w:hint="eastAsia"/>
            <w:noProof/>
            <w:rtl/>
          </w:rPr>
          <w:t>والتحليلات</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العمل</w:t>
        </w:r>
        <w:r w:rsidRPr="005A2139">
          <w:rPr>
            <w:rStyle w:val="Hyperlink"/>
            <w:noProof/>
            <w:rtl/>
          </w:rPr>
          <w:t xml:space="preserve"> </w:t>
        </w:r>
        <w:r w:rsidRPr="005A2139">
          <w:rPr>
            <w:rStyle w:val="Hyperlink"/>
            <w:rFonts w:hint="eastAsia"/>
            <w:noProof/>
            <w:rtl/>
          </w:rPr>
          <w:t>الإعلامي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Toc227795628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72FE5840" w14:textId="7C31810C" w:rsidR="00F50BAC" w:rsidRDefault="00F50BAC">
      <w:pPr>
        <w:pStyle w:val="af0"/>
        <w:tabs>
          <w:tab w:val="right" w:leader="dot" w:pos="9350"/>
        </w:tabs>
        <w:rPr>
          <w:rFonts w:eastAsiaTheme="minorEastAsia"/>
          <w:noProof/>
          <w:rtl/>
        </w:rPr>
      </w:pPr>
      <w:hyperlink w:anchor="_Toc227795629"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w:t>
        </w:r>
        <w:r w:rsidRPr="005A2139">
          <w:rPr>
            <w:rStyle w:val="Hyperlink"/>
            <w:noProof/>
          </w:rPr>
          <w:t>16</w:t>
        </w:r>
        <w:r w:rsidRPr="005A2139">
          <w:rPr>
            <w:rStyle w:val="Hyperlink"/>
            <w:noProof/>
            <w:rtl/>
          </w:rPr>
          <w:t xml:space="preserve">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لتدعم</w:t>
        </w:r>
        <w:r w:rsidRPr="005A2139">
          <w:rPr>
            <w:rStyle w:val="Hyperlink"/>
            <w:noProof/>
            <w:rtl/>
          </w:rPr>
          <w:t xml:space="preserve"> </w:t>
        </w:r>
        <w:r w:rsidRPr="005A2139">
          <w:rPr>
            <w:rStyle w:val="Hyperlink"/>
            <w:rFonts w:hint="eastAsia"/>
            <w:noProof/>
            <w:rtl/>
          </w:rPr>
          <w:t>القيادة</w:t>
        </w:r>
        <w:r w:rsidRPr="005A2139">
          <w:rPr>
            <w:rStyle w:val="Hyperlink"/>
            <w:noProof/>
            <w:rtl/>
          </w:rPr>
          <w:t xml:space="preserve"> </w:t>
        </w:r>
        <w:r w:rsidRPr="005A2139">
          <w:rPr>
            <w:rStyle w:val="Hyperlink"/>
            <w:rFonts w:hint="eastAsia"/>
            <w:noProof/>
            <w:rtl/>
          </w:rPr>
          <w:t>الرقمية</w:t>
        </w:r>
        <w:r w:rsidRPr="005A2139">
          <w:rPr>
            <w:rStyle w:val="Hyperlink"/>
            <w:noProof/>
            <w:rtl/>
          </w:rPr>
          <w:t xml:space="preserve"> </w:t>
        </w:r>
        <w:r w:rsidRPr="005A2139">
          <w:rPr>
            <w:rStyle w:val="Hyperlink"/>
            <w:rFonts w:hint="eastAsia"/>
            <w:noProof/>
            <w:rtl/>
          </w:rPr>
          <w:t>الابتكار</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إنتاج</w:t>
        </w:r>
        <w:r w:rsidRPr="005A2139">
          <w:rPr>
            <w:rStyle w:val="Hyperlink"/>
            <w:noProof/>
            <w:rtl/>
          </w:rPr>
          <w:t xml:space="preserve"> </w:t>
        </w:r>
        <w:r w:rsidRPr="005A2139">
          <w:rPr>
            <w:rStyle w:val="Hyperlink"/>
            <w:rFonts w:hint="eastAsia"/>
            <w:noProof/>
            <w:rtl/>
          </w:rPr>
          <w:t>المحتوى</w:t>
        </w:r>
        <w:r w:rsidRPr="005A2139">
          <w:rPr>
            <w:rStyle w:val="Hyperlink"/>
            <w:noProof/>
            <w:rtl/>
          </w:rPr>
          <w:t xml:space="preserve"> </w:t>
        </w:r>
        <w:r w:rsidRPr="005A2139">
          <w:rPr>
            <w:rStyle w:val="Hyperlink"/>
            <w:rFonts w:hint="eastAsia"/>
            <w:noProof/>
            <w:rtl/>
          </w:rPr>
          <w:t>الإعلامي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Toc227795629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228C8DF5" w14:textId="6FB7CD20" w:rsidR="00F50BAC" w:rsidRDefault="00F50BAC">
      <w:pPr>
        <w:pStyle w:val="af0"/>
        <w:tabs>
          <w:tab w:val="right" w:leader="dot" w:pos="9350"/>
        </w:tabs>
        <w:rPr>
          <w:rFonts w:eastAsiaTheme="minorEastAsia"/>
          <w:noProof/>
          <w:rtl/>
        </w:rPr>
      </w:pPr>
      <w:hyperlink w:anchor="_Toc227795630"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17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لتوفر</w:t>
        </w:r>
        <w:r w:rsidRPr="005A2139">
          <w:rPr>
            <w:rStyle w:val="Hyperlink"/>
            <w:noProof/>
            <w:rtl/>
          </w:rPr>
          <w:t xml:space="preserve"> </w:t>
        </w:r>
        <w:r w:rsidRPr="005A2139">
          <w:rPr>
            <w:rStyle w:val="Hyperlink"/>
            <w:rFonts w:hint="eastAsia"/>
            <w:noProof/>
            <w:rtl/>
          </w:rPr>
          <w:t>الإدارة</w:t>
        </w:r>
        <w:r w:rsidRPr="005A2139">
          <w:rPr>
            <w:rStyle w:val="Hyperlink"/>
            <w:noProof/>
            <w:rtl/>
          </w:rPr>
          <w:t xml:space="preserve"> </w:t>
        </w:r>
        <w:r w:rsidRPr="005A2139">
          <w:rPr>
            <w:rStyle w:val="Hyperlink"/>
            <w:rFonts w:hint="eastAsia"/>
            <w:noProof/>
            <w:rtl/>
          </w:rPr>
          <w:t>بيئة</w:t>
        </w:r>
        <w:r w:rsidRPr="005A2139">
          <w:rPr>
            <w:rStyle w:val="Hyperlink"/>
            <w:noProof/>
            <w:rtl/>
          </w:rPr>
          <w:t xml:space="preserve"> </w:t>
        </w:r>
        <w:r w:rsidRPr="005A2139">
          <w:rPr>
            <w:rStyle w:val="Hyperlink"/>
            <w:rFonts w:hint="eastAsia"/>
            <w:noProof/>
            <w:rtl/>
          </w:rPr>
          <w:t>رقمية</w:t>
        </w:r>
        <w:r w:rsidRPr="005A2139">
          <w:rPr>
            <w:rStyle w:val="Hyperlink"/>
            <w:noProof/>
            <w:rtl/>
          </w:rPr>
          <w:t xml:space="preserve"> </w:t>
        </w:r>
        <w:r w:rsidRPr="005A2139">
          <w:rPr>
            <w:rStyle w:val="Hyperlink"/>
            <w:rFonts w:hint="eastAsia"/>
            <w:noProof/>
            <w:rtl/>
          </w:rPr>
          <w:t>تساعد</w:t>
        </w:r>
        <w:r w:rsidRPr="005A2139">
          <w:rPr>
            <w:rStyle w:val="Hyperlink"/>
            <w:noProof/>
            <w:rtl/>
          </w:rPr>
          <w:t xml:space="preserve"> </w:t>
        </w:r>
        <w:r w:rsidRPr="005A2139">
          <w:rPr>
            <w:rStyle w:val="Hyperlink"/>
            <w:rFonts w:hint="eastAsia"/>
            <w:noProof/>
            <w:rtl/>
          </w:rPr>
          <w:t>على</w:t>
        </w:r>
        <w:r w:rsidRPr="005A2139">
          <w:rPr>
            <w:rStyle w:val="Hyperlink"/>
            <w:noProof/>
            <w:rtl/>
          </w:rPr>
          <w:t xml:space="preserve"> </w:t>
        </w:r>
        <w:r w:rsidRPr="005A2139">
          <w:rPr>
            <w:rStyle w:val="Hyperlink"/>
            <w:rFonts w:hint="eastAsia"/>
            <w:noProof/>
            <w:rtl/>
          </w:rPr>
          <w:t>التطوير</w:t>
        </w:r>
        <w:r w:rsidRPr="005A2139">
          <w:rPr>
            <w:rStyle w:val="Hyperlink"/>
            <w:noProof/>
            <w:rtl/>
          </w:rPr>
          <w:t xml:space="preserve"> </w:t>
        </w:r>
        <w:r w:rsidRPr="005A2139">
          <w:rPr>
            <w:rStyle w:val="Hyperlink"/>
            <w:rFonts w:hint="eastAsia"/>
            <w:noProof/>
            <w:rtl/>
          </w:rPr>
          <w:t>المستمر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Toc227795630 \h</w:instrText>
        </w:r>
        <w:r>
          <w:rPr>
            <w:noProof/>
            <w:webHidden/>
            <w:rtl/>
          </w:rPr>
          <w:instrText xml:space="preserve">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14:paraId="052EA97A" w14:textId="70CA7235" w:rsidR="00F50BAC" w:rsidRDefault="00F50BAC">
      <w:pPr>
        <w:pStyle w:val="af0"/>
        <w:tabs>
          <w:tab w:val="right" w:leader="dot" w:pos="9350"/>
        </w:tabs>
        <w:rPr>
          <w:rFonts w:eastAsiaTheme="minorEastAsia"/>
          <w:noProof/>
          <w:rtl/>
        </w:rPr>
      </w:pPr>
      <w:hyperlink w:anchor="_Toc227795631"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18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لتعتمد</w:t>
        </w:r>
        <w:r w:rsidRPr="005A2139">
          <w:rPr>
            <w:rStyle w:val="Hyperlink"/>
            <w:noProof/>
            <w:rtl/>
          </w:rPr>
          <w:t xml:space="preserve"> </w:t>
        </w:r>
        <w:r w:rsidRPr="005A2139">
          <w:rPr>
            <w:rStyle w:val="Hyperlink"/>
            <w:rFonts w:hint="eastAsia"/>
            <w:noProof/>
            <w:rtl/>
          </w:rPr>
          <w:t>القيادة</w:t>
        </w:r>
        <w:r w:rsidRPr="005A2139">
          <w:rPr>
            <w:rStyle w:val="Hyperlink"/>
            <w:noProof/>
            <w:rtl/>
          </w:rPr>
          <w:t xml:space="preserve"> </w:t>
        </w:r>
        <w:r w:rsidRPr="005A2139">
          <w:rPr>
            <w:rStyle w:val="Hyperlink"/>
            <w:rFonts w:hint="eastAsia"/>
            <w:noProof/>
            <w:rtl/>
          </w:rPr>
          <w:t>الرقمية</w:t>
        </w:r>
        <w:r w:rsidRPr="005A2139">
          <w:rPr>
            <w:rStyle w:val="Hyperlink"/>
            <w:noProof/>
            <w:rtl/>
          </w:rPr>
          <w:t xml:space="preserve"> </w:t>
        </w:r>
        <w:r w:rsidRPr="005A2139">
          <w:rPr>
            <w:rStyle w:val="Hyperlink"/>
            <w:rFonts w:hint="eastAsia"/>
            <w:noProof/>
            <w:rtl/>
          </w:rPr>
          <w:t>على</w:t>
        </w:r>
        <w:r w:rsidRPr="005A2139">
          <w:rPr>
            <w:rStyle w:val="Hyperlink"/>
            <w:noProof/>
            <w:rtl/>
          </w:rPr>
          <w:t xml:space="preserve"> </w:t>
        </w:r>
        <w:r w:rsidRPr="005A2139">
          <w:rPr>
            <w:rStyle w:val="Hyperlink"/>
            <w:rFonts w:hint="eastAsia"/>
            <w:noProof/>
            <w:rtl/>
          </w:rPr>
          <w:t>أدوات</w:t>
        </w:r>
        <w:r w:rsidRPr="005A2139">
          <w:rPr>
            <w:rStyle w:val="Hyperlink"/>
            <w:noProof/>
            <w:rtl/>
          </w:rPr>
          <w:t xml:space="preserve"> </w:t>
        </w:r>
        <w:r w:rsidRPr="005A2139">
          <w:rPr>
            <w:rStyle w:val="Hyperlink"/>
            <w:rFonts w:hint="eastAsia"/>
            <w:noProof/>
            <w:rtl/>
          </w:rPr>
          <w:t>الذكاء</w:t>
        </w:r>
        <w:r w:rsidRPr="005A2139">
          <w:rPr>
            <w:rStyle w:val="Hyperlink"/>
            <w:noProof/>
            <w:rtl/>
          </w:rPr>
          <w:t xml:space="preserve"> </w:t>
        </w:r>
        <w:r w:rsidRPr="005A2139">
          <w:rPr>
            <w:rStyle w:val="Hyperlink"/>
            <w:rFonts w:hint="eastAsia"/>
            <w:noProof/>
            <w:rtl/>
          </w:rPr>
          <w:t>الاصطناعي</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العمل</w:t>
        </w:r>
        <w:r w:rsidRPr="005A2139">
          <w:rPr>
            <w:rStyle w:val="Hyperlink"/>
            <w:noProof/>
            <w:rtl/>
          </w:rPr>
          <w:t xml:space="preserve"> </w:t>
        </w:r>
        <w:r w:rsidRPr="005A2139">
          <w:rPr>
            <w:rStyle w:val="Hyperlink"/>
            <w:rFonts w:hint="eastAsia"/>
            <w:noProof/>
            <w:rtl/>
          </w:rPr>
          <w:t>الإعلامي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Toc227795631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6A286D02" w14:textId="1D9B0BEA" w:rsidR="00F50BAC" w:rsidRDefault="00F50BAC">
      <w:pPr>
        <w:pStyle w:val="af0"/>
        <w:tabs>
          <w:tab w:val="right" w:leader="dot" w:pos="9350"/>
        </w:tabs>
        <w:rPr>
          <w:rFonts w:eastAsiaTheme="minorEastAsia"/>
          <w:noProof/>
          <w:rtl/>
        </w:rPr>
      </w:pPr>
      <w:hyperlink w:anchor="_Toc227795632"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19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لتسهم</w:t>
        </w:r>
        <w:r w:rsidRPr="005A2139">
          <w:rPr>
            <w:rStyle w:val="Hyperlink"/>
            <w:noProof/>
            <w:rtl/>
          </w:rPr>
          <w:t xml:space="preserve"> </w:t>
        </w:r>
        <w:r w:rsidRPr="005A2139">
          <w:rPr>
            <w:rStyle w:val="Hyperlink"/>
            <w:rFonts w:hint="eastAsia"/>
            <w:noProof/>
            <w:rtl/>
          </w:rPr>
          <w:t>القيادة</w:t>
        </w:r>
        <w:r w:rsidRPr="005A2139">
          <w:rPr>
            <w:rStyle w:val="Hyperlink"/>
            <w:noProof/>
            <w:rtl/>
          </w:rPr>
          <w:t xml:space="preserve"> </w:t>
        </w:r>
        <w:r w:rsidRPr="005A2139">
          <w:rPr>
            <w:rStyle w:val="Hyperlink"/>
            <w:rFonts w:hint="eastAsia"/>
            <w:noProof/>
            <w:rtl/>
          </w:rPr>
          <w:t>الرقمية</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سرعة</w:t>
        </w:r>
        <w:r w:rsidRPr="005A2139">
          <w:rPr>
            <w:rStyle w:val="Hyperlink"/>
            <w:noProof/>
            <w:rtl/>
          </w:rPr>
          <w:t xml:space="preserve"> </w:t>
        </w:r>
        <w:r w:rsidRPr="005A2139">
          <w:rPr>
            <w:rStyle w:val="Hyperlink"/>
            <w:rFonts w:hint="eastAsia"/>
            <w:noProof/>
            <w:rtl/>
          </w:rPr>
          <w:t>الاستجابة</w:t>
        </w:r>
        <w:r w:rsidRPr="005A2139">
          <w:rPr>
            <w:rStyle w:val="Hyperlink"/>
            <w:noProof/>
            <w:rtl/>
          </w:rPr>
          <w:t xml:space="preserve"> </w:t>
        </w:r>
        <w:r w:rsidRPr="005A2139">
          <w:rPr>
            <w:rStyle w:val="Hyperlink"/>
            <w:rFonts w:hint="eastAsia"/>
            <w:noProof/>
            <w:rtl/>
          </w:rPr>
          <w:t>للتغيرات</w:t>
        </w:r>
        <w:r w:rsidRPr="005A2139">
          <w:rPr>
            <w:rStyle w:val="Hyperlink"/>
            <w:noProof/>
            <w:rtl/>
          </w:rPr>
          <w:t xml:space="preserve"> </w:t>
        </w:r>
        <w:r w:rsidRPr="005A2139">
          <w:rPr>
            <w:rStyle w:val="Hyperlink"/>
            <w:rFonts w:hint="eastAsia"/>
            <w:noProof/>
            <w:rtl/>
          </w:rPr>
          <w:t>الإعلامية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Toc227795632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2BEACEB4" w14:textId="7D2FE06E" w:rsidR="00F50BAC" w:rsidRDefault="00F50BAC">
      <w:pPr>
        <w:pStyle w:val="af0"/>
        <w:tabs>
          <w:tab w:val="right" w:leader="dot" w:pos="9350"/>
        </w:tabs>
        <w:rPr>
          <w:rFonts w:eastAsiaTheme="minorEastAsia"/>
          <w:noProof/>
          <w:rtl/>
        </w:rPr>
      </w:pPr>
      <w:hyperlink w:anchor="_Toc227795633"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20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ليتم</w:t>
        </w:r>
        <w:r w:rsidRPr="005A2139">
          <w:rPr>
            <w:rStyle w:val="Hyperlink"/>
            <w:noProof/>
            <w:rtl/>
          </w:rPr>
          <w:t xml:space="preserve"> </w:t>
        </w:r>
        <w:r w:rsidRPr="005A2139">
          <w:rPr>
            <w:rStyle w:val="Hyperlink"/>
            <w:rFonts w:hint="eastAsia"/>
            <w:noProof/>
            <w:rtl/>
          </w:rPr>
          <w:t>تنظيم</w:t>
        </w:r>
        <w:r w:rsidRPr="005A2139">
          <w:rPr>
            <w:rStyle w:val="Hyperlink"/>
            <w:noProof/>
            <w:rtl/>
          </w:rPr>
          <w:t xml:space="preserve"> </w:t>
        </w:r>
        <w:r w:rsidRPr="005A2139">
          <w:rPr>
            <w:rStyle w:val="Hyperlink"/>
            <w:rFonts w:hint="eastAsia"/>
            <w:noProof/>
            <w:rtl/>
          </w:rPr>
          <w:t>المحتوى</w:t>
        </w:r>
        <w:r w:rsidRPr="005A2139">
          <w:rPr>
            <w:rStyle w:val="Hyperlink"/>
            <w:noProof/>
            <w:rtl/>
          </w:rPr>
          <w:t xml:space="preserve"> </w:t>
        </w:r>
        <w:r w:rsidRPr="005A2139">
          <w:rPr>
            <w:rStyle w:val="Hyperlink"/>
            <w:rFonts w:hint="eastAsia"/>
            <w:noProof/>
            <w:rtl/>
          </w:rPr>
          <w:t>الإعلامي</w:t>
        </w:r>
        <w:r w:rsidRPr="005A2139">
          <w:rPr>
            <w:rStyle w:val="Hyperlink"/>
            <w:noProof/>
            <w:rtl/>
          </w:rPr>
          <w:t xml:space="preserve"> </w:t>
        </w:r>
        <w:r w:rsidRPr="005A2139">
          <w:rPr>
            <w:rStyle w:val="Hyperlink"/>
            <w:rFonts w:hint="eastAsia"/>
            <w:noProof/>
            <w:rtl/>
          </w:rPr>
          <w:t>بشكل</w:t>
        </w:r>
        <w:r w:rsidRPr="005A2139">
          <w:rPr>
            <w:rStyle w:val="Hyperlink"/>
            <w:noProof/>
            <w:rtl/>
          </w:rPr>
          <w:t xml:space="preserve"> </w:t>
        </w:r>
        <w:r w:rsidRPr="005A2139">
          <w:rPr>
            <w:rStyle w:val="Hyperlink"/>
            <w:rFonts w:hint="eastAsia"/>
            <w:noProof/>
            <w:rtl/>
          </w:rPr>
          <w:t>يتناسب</w:t>
        </w:r>
        <w:r w:rsidRPr="005A2139">
          <w:rPr>
            <w:rStyle w:val="Hyperlink"/>
            <w:noProof/>
            <w:rtl/>
          </w:rPr>
          <w:t xml:space="preserve"> </w:t>
        </w:r>
        <w:r w:rsidRPr="005A2139">
          <w:rPr>
            <w:rStyle w:val="Hyperlink"/>
            <w:rFonts w:hint="eastAsia"/>
            <w:noProof/>
            <w:rtl/>
          </w:rPr>
          <w:t>مع</w:t>
        </w:r>
        <w:r w:rsidRPr="005A2139">
          <w:rPr>
            <w:rStyle w:val="Hyperlink"/>
            <w:noProof/>
            <w:rtl/>
          </w:rPr>
          <w:t xml:space="preserve"> </w:t>
        </w:r>
        <w:r w:rsidRPr="005A2139">
          <w:rPr>
            <w:rStyle w:val="Hyperlink"/>
            <w:rFonts w:hint="eastAsia"/>
            <w:noProof/>
            <w:rtl/>
          </w:rPr>
          <w:t>اهتمامات</w:t>
        </w:r>
        <w:r w:rsidRPr="005A2139">
          <w:rPr>
            <w:rStyle w:val="Hyperlink"/>
            <w:noProof/>
            <w:rtl/>
          </w:rPr>
          <w:t xml:space="preserve"> </w:t>
        </w:r>
        <w:r w:rsidRPr="005A2139">
          <w:rPr>
            <w:rStyle w:val="Hyperlink"/>
            <w:rFonts w:hint="eastAsia"/>
            <w:noProof/>
            <w:rtl/>
          </w:rPr>
          <w:t>الجمهور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Toc227795633 \h</w:instrText>
        </w:r>
        <w:r>
          <w:rPr>
            <w:noProof/>
            <w:webHidden/>
            <w:rtl/>
          </w:rPr>
          <w:instrText xml:space="preserve"> </w:instrText>
        </w:r>
        <w:r>
          <w:rPr>
            <w:rStyle w:val="Hyperlink"/>
            <w:noProof/>
            <w:rtl/>
          </w:rPr>
        </w:r>
        <w:r>
          <w:rPr>
            <w:rStyle w:val="Hyperlink"/>
            <w:noProof/>
            <w:rtl/>
          </w:rPr>
          <w:fldChar w:fldCharType="separate"/>
        </w:r>
        <w:r>
          <w:rPr>
            <w:noProof/>
            <w:webHidden/>
            <w:rtl/>
          </w:rPr>
          <w:t>105</w:t>
        </w:r>
        <w:r>
          <w:rPr>
            <w:rStyle w:val="Hyperlink"/>
            <w:noProof/>
            <w:rtl/>
          </w:rPr>
          <w:fldChar w:fldCharType="end"/>
        </w:r>
      </w:hyperlink>
    </w:p>
    <w:p w14:paraId="6A089539" w14:textId="198F58C4" w:rsidR="00F50BAC" w:rsidRDefault="00F50BAC">
      <w:pPr>
        <w:pStyle w:val="af0"/>
        <w:tabs>
          <w:tab w:val="right" w:leader="dot" w:pos="9350"/>
        </w:tabs>
        <w:rPr>
          <w:rFonts w:eastAsiaTheme="minorEastAsia"/>
          <w:noProof/>
          <w:rtl/>
        </w:rPr>
      </w:pPr>
      <w:hyperlink w:anchor="_Toc227795634"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21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لتعتمد</w:t>
        </w:r>
        <w:r w:rsidRPr="005A2139">
          <w:rPr>
            <w:rStyle w:val="Hyperlink"/>
            <w:noProof/>
            <w:rtl/>
          </w:rPr>
          <w:t xml:space="preserve"> </w:t>
        </w:r>
        <w:r w:rsidRPr="005A2139">
          <w:rPr>
            <w:rStyle w:val="Hyperlink"/>
            <w:rFonts w:hint="eastAsia"/>
            <w:noProof/>
            <w:rtl/>
          </w:rPr>
          <w:t>إدارة</w:t>
        </w:r>
        <w:r w:rsidRPr="005A2139">
          <w:rPr>
            <w:rStyle w:val="Hyperlink"/>
            <w:noProof/>
            <w:rtl/>
          </w:rPr>
          <w:t xml:space="preserve"> </w:t>
        </w:r>
        <w:r w:rsidRPr="005A2139">
          <w:rPr>
            <w:rStyle w:val="Hyperlink"/>
            <w:rFonts w:hint="eastAsia"/>
            <w:noProof/>
            <w:rtl/>
          </w:rPr>
          <w:t>المحتوى</w:t>
        </w:r>
        <w:r w:rsidRPr="005A2139">
          <w:rPr>
            <w:rStyle w:val="Hyperlink"/>
            <w:noProof/>
            <w:rtl/>
          </w:rPr>
          <w:t xml:space="preserve"> </w:t>
        </w:r>
        <w:r w:rsidRPr="005A2139">
          <w:rPr>
            <w:rStyle w:val="Hyperlink"/>
            <w:rFonts w:hint="eastAsia"/>
            <w:noProof/>
            <w:rtl/>
          </w:rPr>
          <w:t>على</w:t>
        </w:r>
        <w:r w:rsidRPr="005A2139">
          <w:rPr>
            <w:rStyle w:val="Hyperlink"/>
            <w:noProof/>
            <w:rtl/>
          </w:rPr>
          <w:t xml:space="preserve"> </w:t>
        </w:r>
        <w:r w:rsidRPr="005A2139">
          <w:rPr>
            <w:rStyle w:val="Hyperlink"/>
            <w:rFonts w:hint="eastAsia"/>
            <w:noProof/>
            <w:rtl/>
          </w:rPr>
          <w:t>البيانات</w:t>
        </w:r>
        <w:r w:rsidRPr="005A2139">
          <w:rPr>
            <w:rStyle w:val="Hyperlink"/>
            <w:noProof/>
            <w:rtl/>
          </w:rPr>
          <w:t xml:space="preserve"> </w:t>
        </w:r>
        <w:r w:rsidRPr="005A2139">
          <w:rPr>
            <w:rStyle w:val="Hyperlink"/>
            <w:rFonts w:hint="eastAsia"/>
            <w:noProof/>
            <w:rtl/>
          </w:rPr>
          <w:t>والتحليلات</w:t>
        </w:r>
        <w:r w:rsidRPr="005A2139">
          <w:rPr>
            <w:rStyle w:val="Hyperlink"/>
            <w:noProof/>
            <w:rtl/>
          </w:rPr>
          <w:t xml:space="preserve"> </w:t>
        </w:r>
        <w:r w:rsidRPr="005A2139">
          <w:rPr>
            <w:rStyle w:val="Hyperlink"/>
            <w:rFonts w:hint="eastAsia"/>
            <w:noProof/>
            <w:rtl/>
          </w:rPr>
          <w:t>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Toc227795634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665190A2" w14:textId="48D881C4" w:rsidR="00F50BAC" w:rsidRDefault="00F50BAC">
      <w:pPr>
        <w:pStyle w:val="af0"/>
        <w:tabs>
          <w:tab w:val="right" w:leader="dot" w:pos="9350"/>
        </w:tabs>
        <w:rPr>
          <w:rFonts w:eastAsiaTheme="minorEastAsia"/>
          <w:noProof/>
          <w:rtl/>
        </w:rPr>
      </w:pPr>
      <w:hyperlink w:anchor="_Toc227795635"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22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ليتم</w:t>
        </w:r>
        <w:r w:rsidRPr="005A2139">
          <w:rPr>
            <w:rStyle w:val="Hyperlink"/>
            <w:noProof/>
            <w:rtl/>
          </w:rPr>
          <w:t xml:space="preserve"> </w:t>
        </w:r>
        <w:r w:rsidRPr="005A2139">
          <w:rPr>
            <w:rStyle w:val="Hyperlink"/>
            <w:rFonts w:hint="eastAsia"/>
            <w:noProof/>
            <w:rtl/>
          </w:rPr>
          <w:t>تحديث</w:t>
        </w:r>
        <w:r w:rsidRPr="005A2139">
          <w:rPr>
            <w:rStyle w:val="Hyperlink"/>
            <w:noProof/>
            <w:rtl/>
          </w:rPr>
          <w:t xml:space="preserve"> </w:t>
        </w:r>
        <w:r w:rsidRPr="005A2139">
          <w:rPr>
            <w:rStyle w:val="Hyperlink"/>
            <w:rFonts w:hint="eastAsia"/>
            <w:noProof/>
            <w:rtl/>
          </w:rPr>
          <w:t>المحتوى</w:t>
        </w:r>
        <w:r w:rsidRPr="005A2139">
          <w:rPr>
            <w:rStyle w:val="Hyperlink"/>
            <w:noProof/>
            <w:rtl/>
          </w:rPr>
          <w:t xml:space="preserve"> </w:t>
        </w:r>
        <w:r w:rsidRPr="005A2139">
          <w:rPr>
            <w:rStyle w:val="Hyperlink"/>
            <w:rFonts w:hint="eastAsia"/>
            <w:noProof/>
            <w:rtl/>
          </w:rPr>
          <w:t>بشكل</w:t>
        </w:r>
        <w:r w:rsidRPr="005A2139">
          <w:rPr>
            <w:rStyle w:val="Hyperlink"/>
            <w:noProof/>
            <w:rtl/>
          </w:rPr>
          <w:t xml:space="preserve"> </w:t>
        </w:r>
        <w:r w:rsidRPr="005A2139">
          <w:rPr>
            <w:rStyle w:val="Hyperlink"/>
            <w:rFonts w:hint="eastAsia"/>
            <w:noProof/>
            <w:rtl/>
          </w:rPr>
          <w:t>مستمر</w:t>
        </w:r>
        <w:r w:rsidRPr="005A2139">
          <w:rPr>
            <w:rStyle w:val="Hyperlink"/>
            <w:noProof/>
            <w:rtl/>
          </w:rPr>
          <w:t xml:space="preserve"> </w:t>
        </w:r>
        <w:r w:rsidRPr="005A2139">
          <w:rPr>
            <w:rStyle w:val="Hyperlink"/>
            <w:rFonts w:hint="eastAsia"/>
            <w:noProof/>
            <w:rtl/>
          </w:rPr>
          <w:t>وفقًا</w:t>
        </w:r>
        <w:r w:rsidRPr="005A2139">
          <w:rPr>
            <w:rStyle w:val="Hyperlink"/>
            <w:noProof/>
            <w:rtl/>
          </w:rPr>
          <w:t xml:space="preserve"> </w:t>
        </w:r>
        <w:r w:rsidRPr="005A2139">
          <w:rPr>
            <w:rStyle w:val="Hyperlink"/>
            <w:rFonts w:hint="eastAsia"/>
            <w:noProof/>
            <w:rtl/>
          </w:rPr>
          <w:t>لاتجاهات</w:t>
        </w:r>
        <w:r w:rsidRPr="005A2139">
          <w:rPr>
            <w:rStyle w:val="Hyperlink"/>
            <w:noProof/>
            <w:rtl/>
          </w:rPr>
          <w:t xml:space="preserve"> </w:t>
        </w:r>
        <w:r w:rsidRPr="005A2139">
          <w:rPr>
            <w:rStyle w:val="Hyperlink"/>
            <w:rFonts w:hint="eastAsia"/>
            <w:noProof/>
            <w:rtl/>
          </w:rPr>
          <w:t>الجمهور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Toc227795635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62268A64" w14:textId="06FE4B32" w:rsidR="00F50BAC" w:rsidRDefault="00F50BAC">
      <w:pPr>
        <w:pStyle w:val="af0"/>
        <w:tabs>
          <w:tab w:val="right" w:leader="dot" w:pos="9350"/>
        </w:tabs>
        <w:rPr>
          <w:rFonts w:eastAsiaTheme="minorEastAsia"/>
          <w:noProof/>
          <w:rtl/>
        </w:rPr>
      </w:pPr>
      <w:hyperlink w:anchor="_Toc227795636"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23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لتسهم</w:t>
        </w:r>
        <w:r w:rsidRPr="005A2139">
          <w:rPr>
            <w:rStyle w:val="Hyperlink"/>
            <w:noProof/>
            <w:rtl/>
          </w:rPr>
          <w:t xml:space="preserve"> </w:t>
        </w:r>
        <w:r w:rsidRPr="005A2139">
          <w:rPr>
            <w:rStyle w:val="Hyperlink"/>
            <w:rFonts w:hint="eastAsia"/>
            <w:noProof/>
            <w:rtl/>
          </w:rPr>
          <w:t>الخوارزميات</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تحسين</w:t>
        </w:r>
        <w:r w:rsidRPr="005A2139">
          <w:rPr>
            <w:rStyle w:val="Hyperlink"/>
            <w:noProof/>
            <w:rtl/>
          </w:rPr>
          <w:t xml:space="preserve"> </w:t>
        </w:r>
        <w:r w:rsidRPr="005A2139">
          <w:rPr>
            <w:rStyle w:val="Hyperlink"/>
            <w:rFonts w:hint="eastAsia"/>
            <w:noProof/>
            <w:rtl/>
          </w:rPr>
          <w:t>جودة</w:t>
        </w:r>
        <w:r w:rsidRPr="005A2139">
          <w:rPr>
            <w:rStyle w:val="Hyperlink"/>
            <w:noProof/>
            <w:rtl/>
          </w:rPr>
          <w:t xml:space="preserve"> </w:t>
        </w:r>
        <w:r w:rsidRPr="005A2139">
          <w:rPr>
            <w:rStyle w:val="Hyperlink"/>
            <w:rFonts w:hint="eastAsia"/>
            <w:noProof/>
            <w:rtl/>
          </w:rPr>
          <w:t>إدارة</w:t>
        </w:r>
        <w:r w:rsidRPr="005A2139">
          <w:rPr>
            <w:rStyle w:val="Hyperlink"/>
            <w:noProof/>
            <w:rtl/>
          </w:rPr>
          <w:t xml:space="preserve"> </w:t>
        </w:r>
        <w:r w:rsidRPr="005A2139">
          <w:rPr>
            <w:rStyle w:val="Hyperlink"/>
            <w:rFonts w:hint="eastAsia"/>
            <w:noProof/>
            <w:rtl/>
          </w:rPr>
          <w:t>المحتوى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Toc227795636 \h</w:instrText>
        </w:r>
        <w:r>
          <w:rPr>
            <w:noProof/>
            <w:webHidden/>
            <w:rtl/>
          </w:rPr>
          <w:instrText xml:space="preserve"> </w:instrText>
        </w:r>
        <w:r>
          <w:rPr>
            <w:rStyle w:val="Hyperlink"/>
            <w:noProof/>
            <w:rtl/>
          </w:rPr>
        </w:r>
        <w:r>
          <w:rPr>
            <w:rStyle w:val="Hyperlink"/>
            <w:noProof/>
            <w:rtl/>
          </w:rPr>
          <w:fldChar w:fldCharType="separate"/>
        </w:r>
        <w:r>
          <w:rPr>
            <w:noProof/>
            <w:webHidden/>
            <w:rtl/>
          </w:rPr>
          <w:t>110</w:t>
        </w:r>
        <w:r>
          <w:rPr>
            <w:rStyle w:val="Hyperlink"/>
            <w:noProof/>
            <w:rtl/>
          </w:rPr>
          <w:fldChar w:fldCharType="end"/>
        </w:r>
      </w:hyperlink>
    </w:p>
    <w:p w14:paraId="7B97FB9C" w14:textId="226FA23E" w:rsidR="00F50BAC" w:rsidRDefault="00F50BAC">
      <w:pPr>
        <w:pStyle w:val="af0"/>
        <w:tabs>
          <w:tab w:val="right" w:leader="dot" w:pos="9350"/>
        </w:tabs>
        <w:rPr>
          <w:rFonts w:eastAsiaTheme="minorEastAsia"/>
          <w:noProof/>
          <w:rtl/>
        </w:rPr>
      </w:pPr>
      <w:hyperlink w:anchor="_Toc227795637"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24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ليتم</w:t>
        </w:r>
        <w:r w:rsidRPr="005A2139">
          <w:rPr>
            <w:rStyle w:val="Hyperlink"/>
            <w:noProof/>
            <w:rtl/>
          </w:rPr>
          <w:t xml:space="preserve"> </w:t>
        </w:r>
        <w:r w:rsidRPr="005A2139">
          <w:rPr>
            <w:rStyle w:val="Hyperlink"/>
            <w:rFonts w:hint="eastAsia"/>
            <w:noProof/>
            <w:rtl/>
          </w:rPr>
          <w:t>تقييم</w:t>
        </w:r>
        <w:r w:rsidRPr="005A2139">
          <w:rPr>
            <w:rStyle w:val="Hyperlink"/>
            <w:noProof/>
            <w:rtl/>
          </w:rPr>
          <w:t xml:space="preserve"> </w:t>
        </w:r>
        <w:r w:rsidRPr="005A2139">
          <w:rPr>
            <w:rStyle w:val="Hyperlink"/>
            <w:rFonts w:hint="eastAsia"/>
            <w:noProof/>
            <w:rtl/>
          </w:rPr>
          <w:t>أداء</w:t>
        </w:r>
        <w:r w:rsidRPr="005A2139">
          <w:rPr>
            <w:rStyle w:val="Hyperlink"/>
            <w:noProof/>
            <w:rtl/>
          </w:rPr>
          <w:t xml:space="preserve"> </w:t>
        </w:r>
        <w:r w:rsidRPr="005A2139">
          <w:rPr>
            <w:rStyle w:val="Hyperlink"/>
            <w:rFonts w:hint="eastAsia"/>
            <w:noProof/>
            <w:rtl/>
          </w:rPr>
          <w:t>المحتوى</w:t>
        </w:r>
        <w:r w:rsidRPr="005A2139">
          <w:rPr>
            <w:rStyle w:val="Hyperlink"/>
            <w:noProof/>
            <w:rtl/>
          </w:rPr>
          <w:t xml:space="preserve"> </w:t>
        </w:r>
        <w:r w:rsidRPr="005A2139">
          <w:rPr>
            <w:rStyle w:val="Hyperlink"/>
            <w:rFonts w:hint="eastAsia"/>
            <w:noProof/>
            <w:rtl/>
          </w:rPr>
          <w:t>بناءً</w:t>
        </w:r>
        <w:r w:rsidRPr="005A2139">
          <w:rPr>
            <w:rStyle w:val="Hyperlink"/>
            <w:noProof/>
            <w:rtl/>
          </w:rPr>
          <w:t xml:space="preserve"> </w:t>
        </w:r>
        <w:r w:rsidRPr="005A2139">
          <w:rPr>
            <w:rStyle w:val="Hyperlink"/>
            <w:rFonts w:hint="eastAsia"/>
            <w:noProof/>
            <w:rtl/>
          </w:rPr>
          <w:t>على</w:t>
        </w:r>
        <w:r w:rsidRPr="005A2139">
          <w:rPr>
            <w:rStyle w:val="Hyperlink"/>
            <w:noProof/>
            <w:rtl/>
          </w:rPr>
          <w:t xml:space="preserve"> </w:t>
        </w:r>
        <w:r w:rsidRPr="005A2139">
          <w:rPr>
            <w:rStyle w:val="Hyperlink"/>
            <w:rFonts w:hint="eastAsia"/>
            <w:noProof/>
            <w:rtl/>
          </w:rPr>
          <w:t>مؤشرات</w:t>
        </w:r>
        <w:r w:rsidRPr="005A2139">
          <w:rPr>
            <w:rStyle w:val="Hyperlink"/>
            <w:noProof/>
            <w:rtl/>
          </w:rPr>
          <w:t xml:space="preserve"> </w:t>
        </w:r>
        <w:r w:rsidRPr="005A2139">
          <w:rPr>
            <w:rStyle w:val="Hyperlink"/>
            <w:rFonts w:hint="eastAsia"/>
            <w:noProof/>
            <w:rtl/>
          </w:rPr>
          <w:t>رقمية</w:t>
        </w:r>
        <w:r w:rsidRPr="005A2139">
          <w:rPr>
            <w:rStyle w:val="Hyperlink"/>
            <w:noProof/>
            <w:rtl/>
          </w:rPr>
          <w:t xml:space="preserve"> </w:t>
        </w:r>
        <w:r w:rsidRPr="005A2139">
          <w:rPr>
            <w:rStyle w:val="Hyperlink"/>
            <w:rFonts w:hint="eastAsia"/>
            <w:noProof/>
            <w:rtl/>
          </w:rPr>
          <w:t>واضحة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Toc227795637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109C9559" w14:textId="09209C9D" w:rsidR="00F50BAC" w:rsidRDefault="00F50BAC">
      <w:pPr>
        <w:pStyle w:val="af0"/>
        <w:tabs>
          <w:tab w:val="right" w:leader="dot" w:pos="9350"/>
        </w:tabs>
        <w:rPr>
          <w:rFonts w:eastAsiaTheme="minorEastAsia"/>
          <w:noProof/>
          <w:rtl/>
        </w:rPr>
      </w:pPr>
      <w:hyperlink w:anchor="_Toc227795638"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25 : </w:t>
        </w:r>
        <w:r w:rsidRPr="005A2139">
          <w:rPr>
            <w:rStyle w:val="Hyperlink"/>
            <w:rFonts w:hint="eastAsia"/>
            <w:noProof/>
            <w:rtl/>
          </w:rPr>
          <w:t>التمثيل</w:t>
        </w:r>
        <w:r w:rsidRPr="005A2139">
          <w:rPr>
            <w:rStyle w:val="Hyperlink"/>
            <w:noProof/>
            <w:rtl/>
          </w:rPr>
          <w:t xml:space="preserve"> </w:t>
        </w:r>
        <w:r w:rsidRPr="005A2139">
          <w:rPr>
            <w:rStyle w:val="Hyperlink"/>
            <w:rFonts w:hint="eastAsia"/>
            <w:noProof/>
            <w:rtl/>
          </w:rPr>
          <w:t>البياني</w:t>
        </w:r>
        <w:r w:rsidRPr="005A2139">
          <w:rPr>
            <w:rStyle w:val="Hyperlink"/>
            <w:noProof/>
            <w:rtl/>
          </w:rPr>
          <w:t xml:space="preserve"> </w:t>
        </w:r>
        <w:r w:rsidRPr="005A2139">
          <w:rPr>
            <w:rStyle w:val="Hyperlink"/>
            <w:rFonts w:hint="eastAsia"/>
            <w:noProof/>
            <w:rtl/>
          </w:rPr>
          <w:t>لتساعد</w:t>
        </w:r>
        <w:r w:rsidRPr="005A2139">
          <w:rPr>
            <w:rStyle w:val="Hyperlink"/>
            <w:noProof/>
            <w:rtl/>
          </w:rPr>
          <w:t xml:space="preserve"> </w:t>
        </w:r>
        <w:r w:rsidRPr="005A2139">
          <w:rPr>
            <w:rStyle w:val="Hyperlink"/>
            <w:rFonts w:hint="eastAsia"/>
            <w:noProof/>
            <w:rtl/>
          </w:rPr>
          <w:t>التقنيات</w:t>
        </w:r>
        <w:r w:rsidRPr="005A2139">
          <w:rPr>
            <w:rStyle w:val="Hyperlink"/>
            <w:noProof/>
            <w:rtl/>
          </w:rPr>
          <w:t xml:space="preserve"> </w:t>
        </w:r>
        <w:r w:rsidRPr="005A2139">
          <w:rPr>
            <w:rStyle w:val="Hyperlink"/>
            <w:rFonts w:hint="eastAsia"/>
            <w:noProof/>
            <w:rtl/>
          </w:rPr>
          <w:t>الحديثة</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تحسين</w:t>
        </w:r>
        <w:r w:rsidRPr="005A2139">
          <w:rPr>
            <w:rStyle w:val="Hyperlink"/>
            <w:noProof/>
            <w:rtl/>
          </w:rPr>
          <w:t xml:space="preserve"> </w:t>
        </w:r>
        <w:r w:rsidRPr="005A2139">
          <w:rPr>
            <w:rStyle w:val="Hyperlink"/>
            <w:rFonts w:hint="eastAsia"/>
            <w:noProof/>
            <w:rtl/>
          </w:rPr>
          <w:t>كفاءة</w:t>
        </w:r>
        <w:r w:rsidRPr="005A2139">
          <w:rPr>
            <w:rStyle w:val="Hyperlink"/>
            <w:noProof/>
            <w:rtl/>
          </w:rPr>
          <w:t xml:space="preserve"> </w:t>
        </w:r>
        <w:r w:rsidRPr="005A2139">
          <w:rPr>
            <w:rStyle w:val="Hyperlink"/>
            <w:rFonts w:hint="eastAsia"/>
            <w:noProof/>
            <w:rtl/>
          </w:rPr>
          <w:t>إدارة</w:t>
        </w:r>
        <w:r w:rsidRPr="005A2139">
          <w:rPr>
            <w:rStyle w:val="Hyperlink"/>
            <w:noProof/>
            <w:rtl/>
          </w:rPr>
          <w:t xml:space="preserve"> </w:t>
        </w:r>
        <w:r w:rsidRPr="005A2139">
          <w:rPr>
            <w:rStyle w:val="Hyperlink"/>
            <w:rFonts w:hint="eastAsia"/>
            <w:noProof/>
            <w:rtl/>
          </w:rPr>
          <w:t>المحتوى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Toc227795638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621A2C9B" w14:textId="7A781814" w:rsidR="00F50BAC" w:rsidRDefault="00F50BAC">
      <w:pPr>
        <w:pStyle w:val="af0"/>
        <w:tabs>
          <w:tab w:val="right" w:leader="dot" w:pos="9350"/>
        </w:tabs>
        <w:rPr>
          <w:rFonts w:eastAsiaTheme="minorEastAsia"/>
          <w:noProof/>
          <w:rtl/>
        </w:rPr>
      </w:pPr>
      <w:hyperlink w:anchor="_Toc227795639"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26</w:t>
        </w:r>
        <w:r w:rsidRPr="005A2139">
          <w:rPr>
            <w:rStyle w:val="Hyperlink"/>
            <w:noProof/>
            <w:rtl/>
            <w:lang w:bidi="ar-EG"/>
          </w:rPr>
          <w:t xml:space="preserve"> :</w:t>
        </w:r>
        <w:r w:rsidRPr="005A2139">
          <w:rPr>
            <w:rStyle w:val="Hyperlink"/>
            <w:noProof/>
            <w:rtl/>
          </w:rPr>
          <w:t xml:space="preserve"> </w:t>
        </w:r>
        <w:r w:rsidRPr="005A2139">
          <w:rPr>
            <w:rStyle w:val="Hyperlink"/>
            <w:rFonts w:cs="Arial" w:hint="eastAsia"/>
            <w:noProof/>
            <w:rtl/>
          </w:rPr>
          <w:t>متغيرات</w:t>
        </w:r>
        <w:r w:rsidRPr="005A2139">
          <w:rPr>
            <w:rStyle w:val="Hyperlink"/>
            <w:rFonts w:cs="Arial"/>
            <w:noProof/>
            <w:rtl/>
          </w:rPr>
          <w:t xml:space="preserve"> </w:t>
        </w:r>
        <w:r w:rsidRPr="005A2139">
          <w:rPr>
            <w:rStyle w:val="Hyperlink"/>
            <w:rFonts w:cs="Arial" w:hint="eastAsia"/>
            <w:noProof/>
            <w:rtl/>
          </w:rPr>
          <w:t>الدراسة</w:t>
        </w:r>
        <w:r w:rsidRPr="005A2139">
          <w:rPr>
            <w:rStyle w:val="Hyperlink"/>
            <w:rFonts w:cs="Arial"/>
            <w:noProof/>
            <w:rtl/>
          </w:rPr>
          <w:t xml:space="preserve"> </w:t>
        </w:r>
        <w:r w:rsidRPr="005A2139">
          <w:rPr>
            <w:rStyle w:val="Hyperlink"/>
            <w:rFonts w:cs="Arial" w:hint="eastAsia"/>
            <w:noProof/>
            <w:rtl/>
          </w:rPr>
          <w:t>التابعة</w:t>
        </w:r>
        <w:r w:rsidRPr="005A2139">
          <w:rPr>
            <w:rStyle w:val="Hyperlink"/>
            <w:rFonts w:cs="Arial"/>
            <w:noProof/>
            <w:rtl/>
          </w:rPr>
          <w:t xml:space="preserve"> </w:t>
        </w:r>
        <w:r w:rsidRPr="005A2139">
          <w:rPr>
            <w:rStyle w:val="Hyperlink"/>
            <w:rFonts w:cs="Arial" w:hint="eastAsia"/>
            <w:noProof/>
            <w:rtl/>
          </w:rPr>
          <w:t>والمستقلة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Toc227795639 \h</w:instrText>
        </w:r>
        <w:r>
          <w:rPr>
            <w:noProof/>
            <w:webHidden/>
            <w:rtl/>
          </w:rPr>
          <w:instrText xml:space="preserve"> </w:instrText>
        </w:r>
        <w:r>
          <w:rPr>
            <w:rStyle w:val="Hyperlink"/>
            <w:noProof/>
            <w:rtl/>
          </w:rPr>
        </w:r>
        <w:r>
          <w:rPr>
            <w:rStyle w:val="Hyperlink"/>
            <w:noProof/>
            <w:rtl/>
          </w:rPr>
          <w:fldChar w:fldCharType="separate"/>
        </w:r>
        <w:r>
          <w:rPr>
            <w:noProof/>
            <w:webHidden/>
            <w:rtl/>
          </w:rPr>
          <w:t>116</w:t>
        </w:r>
        <w:r>
          <w:rPr>
            <w:rStyle w:val="Hyperlink"/>
            <w:noProof/>
            <w:rtl/>
          </w:rPr>
          <w:fldChar w:fldCharType="end"/>
        </w:r>
      </w:hyperlink>
    </w:p>
    <w:p w14:paraId="212E15C5" w14:textId="061F528F" w:rsidR="00F50BAC" w:rsidRDefault="00F50BAC">
      <w:pPr>
        <w:pStyle w:val="af0"/>
        <w:tabs>
          <w:tab w:val="right" w:leader="dot" w:pos="9350"/>
        </w:tabs>
        <w:rPr>
          <w:rFonts w:eastAsiaTheme="minorEastAsia"/>
          <w:noProof/>
          <w:rtl/>
        </w:rPr>
      </w:pPr>
      <w:hyperlink w:anchor="_Toc227795640"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27 : </w:t>
        </w:r>
        <w:r w:rsidRPr="005A2139">
          <w:rPr>
            <w:rStyle w:val="Hyperlink"/>
            <w:rFonts w:hint="eastAsia"/>
            <w:noProof/>
            <w:rtl/>
          </w:rPr>
          <w:t>المقاييس</w:t>
        </w:r>
        <w:r w:rsidRPr="005A2139">
          <w:rPr>
            <w:rStyle w:val="Hyperlink"/>
            <w:noProof/>
            <w:rtl/>
          </w:rPr>
          <w:t xml:space="preserve"> </w:t>
        </w:r>
        <w:r w:rsidRPr="005A2139">
          <w:rPr>
            <w:rStyle w:val="Hyperlink"/>
            <w:rFonts w:hint="eastAsia"/>
            <w:noProof/>
            <w:rtl/>
          </w:rPr>
          <w:t>المتماثلة</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تحليل</w:t>
        </w:r>
        <w:r w:rsidRPr="005A2139">
          <w:rPr>
            <w:rStyle w:val="Hyperlink"/>
            <w:noProof/>
            <w:rtl/>
          </w:rPr>
          <w:t xml:space="preserve"> </w:t>
        </w:r>
        <w:r w:rsidRPr="005A2139">
          <w:rPr>
            <w:rStyle w:val="Hyperlink"/>
            <w:rFonts w:hint="eastAsia"/>
            <w:noProof/>
            <w:rtl/>
          </w:rPr>
          <w:t>الجداول</w:t>
        </w:r>
        <w:r w:rsidRPr="005A2139">
          <w:rPr>
            <w:rStyle w:val="Hyperlink"/>
            <w:noProof/>
            <w:rtl/>
          </w:rPr>
          <w:t xml:space="preserve"> </w:t>
        </w:r>
        <w:r w:rsidRPr="005A2139">
          <w:rPr>
            <w:rStyle w:val="Hyperlink"/>
            <w:rFonts w:hint="eastAsia"/>
            <w:noProof/>
            <w:rtl/>
          </w:rPr>
          <w:t>المتقاطعة</w:t>
        </w:r>
        <w:r w:rsidRPr="005A2139">
          <w:rPr>
            <w:rStyle w:val="Hyperlink"/>
            <w:noProof/>
            <w:rtl/>
          </w:rPr>
          <w:t xml:space="preserve"> </w:t>
        </w:r>
        <w:r w:rsidRPr="005A2139">
          <w:rPr>
            <w:rStyle w:val="Hyperlink"/>
            <w:rFonts w:hint="eastAsia"/>
            <w:noProof/>
            <w:rtl/>
          </w:rPr>
          <w:t>و</w:t>
        </w:r>
        <w:r w:rsidRPr="005A2139">
          <w:rPr>
            <w:rStyle w:val="Hyperlink"/>
            <w:noProof/>
            <w:rtl/>
          </w:rPr>
          <w:t xml:space="preserve"> </w:t>
        </w:r>
        <w:r w:rsidRPr="005A2139">
          <w:rPr>
            <w:rStyle w:val="Hyperlink"/>
            <w:rFonts w:hint="eastAsia"/>
            <w:noProof/>
            <w:rtl/>
          </w:rPr>
          <w:t>المستقلة</w:t>
        </w:r>
        <w:r w:rsidRPr="005A2139">
          <w:rPr>
            <w:rStyle w:val="Hyperlink"/>
            <w:noProof/>
            <w:rtl/>
          </w:rPr>
          <w:t xml:space="preserve"> </w:t>
        </w:r>
        <w:r w:rsidRPr="005A2139">
          <w:rPr>
            <w:rStyle w:val="Hyperlink"/>
            <w:rFonts w:hint="eastAsia"/>
            <w:noProof/>
            <w:rtl/>
          </w:rPr>
          <w:t>لدور</w:t>
        </w:r>
        <w:r w:rsidRPr="005A2139">
          <w:rPr>
            <w:rStyle w:val="Hyperlink"/>
            <w:noProof/>
            <w:rtl/>
          </w:rPr>
          <w:t xml:space="preserve"> </w:t>
        </w:r>
        <w:r w:rsidRPr="005A2139">
          <w:rPr>
            <w:rStyle w:val="Hyperlink"/>
            <w:rFonts w:hint="eastAsia"/>
            <w:noProof/>
            <w:rtl/>
          </w:rPr>
          <w:t>خوارزميات</w:t>
        </w:r>
        <w:r w:rsidRPr="005A2139">
          <w:rPr>
            <w:rStyle w:val="Hyperlink"/>
            <w:noProof/>
            <w:rtl/>
          </w:rPr>
          <w:t xml:space="preserve"> </w:t>
        </w:r>
        <w:r w:rsidRPr="005A2139">
          <w:rPr>
            <w:rStyle w:val="Hyperlink"/>
            <w:rFonts w:hint="eastAsia"/>
            <w:noProof/>
            <w:rtl/>
          </w:rPr>
          <w:t>الاعلام</w:t>
        </w:r>
        <w:r w:rsidRPr="005A2139">
          <w:rPr>
            <w:rStyle w:val="Hyperlink"/>
            <w:noProof/>
            <w:rtl/>
          </w:rPr>
          <w:t xml:space="preserve"> </w:t>
        </w:r>
        <w:r w:rsidRPr="005A2139">
          <w:rPr>
            <w:rStyle w:val="Hyperlink"/>
            <w:rFonts w:hint="eastAsia"/>
            <w:noProof/>
            <w:rtl/>
          </w:rPr>
          <w:t>الرقمي</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الوصول</w:t>
        </w:r>
        <w:r w:rsidRPr="005A2139">
          <w:rPr>
            <w:rStyle w:val="Hyperlink"/>
            <w:noProof/>
            <w:rtl/>
          </w:rPr>
          <w:t xml:space="preserve"> </w:t>
        </w:r>
        <w:r w:rsidRPr="005A2139">
          <w:rPr>
            <w:rStyle w:val="Hyperlink"/>
            <w:rFonts w:hint="eastAsia"/>
            <w:noProof/>
            <w:rtl/>
          </w:rPr>
          <w:t>الي</w:t>
        </w:r>
        <w:r w:rsidRPr="005A2139">
          <w:rPr>
            <w:rStyle w:val="Hyperlink"/>
            <w:noProof/>
            <w:rtl/>
          </w:rPr>
          <w:t xml:space="preserve"> </w:t>
        </w:r>
        <w:r w:rsidRPr="005A2139">
          <w:rPr>
            <w:rStyle w:val="Hyperlink"/>
            <w:rFonts w:hint="eastAsia"/>
            <w:noProof/>
            <w:rtl/>
          </w:rPr>
          <w:t>اهتمامات</w:t>
        </w:r>
        <w:r w:rsidRPr="005A2139">
          <w:rPr>
            <w:rStyle w:val="Hyperlink"/>
            <w:noProof/>
            <w:rtl/>
          </w:rPr>
          <w:t xml:space="preserve"> </w:t>
        </w:r>
        <w:r w:rsidRPr="005A2139">
          <w:rPr>
            <w:rStyle w:val="Hyperlink"/>
            <w:rFonts w:hint="eastAsia"/>
            <w:noProof/>
            <w:rtl/>
          </w:rPr>
          <w:t>الجمهور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Toc227795640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0005E9C8" w14:textId="2436FE83" w:rsidR="00F50BAC" w:rsidRDefault="00F50BAC">
      <w:pPr>
        <w:pStyle w:val="af0"/>
        <w:tabs>
          <w:tab w:val="right" w:leader="dot" w:pos="9350"/>
        </w:tabs>
        <w:rPr>
          <w:rFonts w:eastAsiaTheme="minorEastAsia"/>
          <w:noProof/>
          <w:rtl/>
        </w:rPr>
      </w:pPr>
      <w:hyperlink w:anchor="_Toc227795641"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28 : </w:t>
        </w:r>
        <w:r w:rsidRPr="005A2139">
          <w:rPr>
            <w:rStyle w:val="Hyperlink"/>
            <w:rFonts w:hint="eastAsia"/>
            <w:noProof/>
            <w:rtl/>
          </w:rPr>
          <w:t>المقاييس</w:t>
        </w:r>
        <w:r w:rsidRPr="005A2139">
          <w:rPr>
            <w:rStyle w:val="Hyperlink"/>
            <w:noProof/>
            <w:rtl/>
          </w:rPr>
          <w:t xml:space="preserve"> </w:t>
        </w:r>
        <w:r w:rsidRPr="005A2139">
          <w:rPr>
            <w:rStyle w:val="Hyperlink"/>
            <w:rFonts w:hint="eastAsia"/>
            <w:noProof/>
            <w:rtl/>
          </w:rPr>
          <w:t>المتماثلة</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تحليل</w:t>
        </w:r>
        <w:r w:rsidRPr="005A2139">
          <w:rPr>
            <w:rStyle w:val="Hyperlink"/>
            <w:noProof/>
            <w:rtl/>
          </w:rPr>
          <w:t xml:space="preserve"> </w:t>
        </w:r>
        <w:r w:rsidRPr="005A2139">
          <w:rPr>
            <w:rStyle w:val="Hyperlink"/>
            <w:rFonts w:hint="eastAsia"/>
            <w:noProof/>
            <w:rtl/>
          </w:rPr>
          <w:t>الجداول</w:t>
        </w:r>
        <w:r w:rsidRPr="005A2139">
          <w:rPr>
            <w:rStyle w:val="Hyperlink"/>
            <w:noProof/>
            <w:rtl/>
          </w:rPr>
          <w:t xml:space="preserve"> </w:t>
        </w:r>
        <w:r w:rsidRPr="005A2139">
          <w:rPr>
            <w:rStyle w:val="Hyperlink"/>
            <w:rFonts w:hint="eastAsia"/>
            <w:noProof/>
            <w:rtl/>
          </w:rPr>
          <w:t>المتقاطعة</w:t>
        </w:r>
        <w:r w:rsidRPr="005A2139">
          <w:rPr>
            <w:rStyle w:val="Hyperlink"/>
            <w:noProof/>
            <w:rtl/>
          </w:rPr>
          <w:t xml:space="preserve"> </w:t>
        </w:r>
        <w:r w:rsidRPr="005A2139">
          <w:rPr>
            <w:rStyle w:val="Hyperlink"/>
            <w:rFonts w:hint="eastAsia"/>
            <w:noProof/>
            <w:rtl/>
          </w:rPr>
          <w:t>و</w:t>
        </w:r>
        <w:r w:rsidRPr="005A2139">
          <w:rPr>
            <w:rStyle w:val="Hyperlink"/>
            <w:noProof/>
            <w:rtl/>
          </w:rPr>
          <w:t xml:space="preserve"> </w:t>
        </w:r>
        <w:r w:rsidRPr="005A2139">
          <w:rPr>
            <w:rStyle w:val="Hyperlink"/>
            <w:rFonts w:hint="eastAsia"/>
            <w:noProof/>
            <w:rtl/>
          </w:rPr>
          <w:t>المستقلة</w:t>
        </w:r>
        <w:r w:rsidRPr="005A2139">
          <w:rPr>
            <w:rStyle w:val="Hyperlink"/>
            <w:noProof/>
            <w:rtl/>
          </w:rPr>
          <w:t xml:space="preserve"> </w:t>
        </w:r>
        <w:r w:rsidRPr="005A2139">
          <w:rPr>
            <w:rStyle w:val="Hyperlink"/>
            <w:rFonts w:hint="eastAsia"/>
            <w:noProof/>
            <w:rtl/>
          </w:rPr>
          <w:t>لدور</w:t>
        </w:r>
        <w:r w:rsidRPr="005A2139">
          <w:rPr>
            <w:rStyle w:val="Hyperlink"/>
            <w:noProof/>
            <w:rtl/>
          </w:rPr>
          <w:t xml:space="preserve"> </w:t>
        </w:r>
        <w:r w:rsidRPr="005A2139">
          <w:rPr>
            <w:rStyle w:val="Hyperlink"/>
            <w:rFonts w:hint="eastAsia"/>
            <w:noProof/>
            <w:rtl/>
          </w:rPr>
          <w:t>خوارزميات</w:t>
        </w:r>
        <w:r w:rsidRPr="005A2139">
          <w:rPr>
            <w:rStyle w:val="Hyperlink"/>
            <w:noProof/>
            <w:rtl/>
          </w:rPr>
          <w:t xml:space="preserve"> </w:t>
        </w:r>
        <w:r w:rsidRPr="005A2139">
          <w:rPr>
            <w:rStyle w:val="Hyperlink"/>
            <w:rFonts w:hint="eastAsia"/>
            <w:noProof/>
            <w:rtl/>
          </w:rPr>
          <w:t>الاعلام</w:t>
        </w:r>
        <w:r w:rsidRPr="005A2139">
          <w:rPr>
            <w:rStyle w:val="Hyperlink"/>
            <w:noProof/>
            <w:rtl/>
          </w:rPr>
          <w:t xml:space="preserve"> </w:t>
        </w:r>
        <w:r w:rsidRPr="005A2139">
          <w:rPr>
            <w:rStyle w:val="Hyperlink"/>
            <w:rFonts w:hint="eastAsia"/>
            <w:noProof/>
            <w:rtl/>
          </w:rPr>
          <w:t>الرقمي</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زيادة</w:t>
        </w:r>
        <w:r w:rsidRPr="005A2139">
          <w:rPr>
            <w:rStyle w:val="Hyperlink"/>
            <w:noProof/>
            <w:rtl/>
          </w:rPr>
          <w:t xml:space="preserve"> </w:t>
        </w:r>
        <w:r w:rsidRPr="005A2139">
          <w:rPr>
            <w:rStyle w:val="Hyperlink"/>
            <w:rFonts w:hint="eastAsia"/>
            <w:noProof/>
            <w:rtl/>
          </w:rPr>
          <w:t>انتشار</w:t>
        </w:r>
        <w:r w:rsidRPr="005A2139">
          <w:rPr>
            <w:rStyle w:val="Hyperlink"/>
            <w:noProof/>
            <w:rtl/>
          </w:rPr>
          <w:t xml:space="preserve"> </w:t>
        </w:r>
        <w:r w:rsidRPr="005A2139">
          <w:rPr>
            <w:rStyle w:val="Hyperlink"/>
            <w:rFonts w:hint="eastAsia"/>
            <w:noProof/>
            <w:rtl/>
          </w:rPr>
          <w:t>المحتوي</w:t>
        </w:r>
        <w:r w:rsidRPr="005A2139">
          <w:rPr>
            <w:rStyle w:val="Hyperlink"/>
            <w:noProof/>
            <w:rtl/>
          </w:rPr>
          <w:t xml:space="preserve"> </w:t>
        </w:r>
        <w:r w:rsidRPr="005A2139">
          <w:rPr>
            <w:rStyle w:val="Hyperlink"/>
            <w:rFonts w:hint="eastAsia"/>
            <w:noProof/>
            <w:rtl/>
          </w:rPr>
          <w:t>الاعلامي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Toc227795641 \h</w:instrText>
        </w:r>
        <w:r>
          <w:rPr>
            <w:noProof/>
            <w:webHidden/>
            <w:rtl/>
          </w:rPr>
          <w:instrText xml:space="preserve"> </w:instrText>
        </w:r>
        <w:r>
          <w:rPr>
            <w:rStyle w:val="Hyperlink"/>
            <w:noProof/>
            <w:rtl/>
          </w:rPr>
        </w:r>
        <w:r>
          <w:rPr>
            <w:rStyle w:val="Hyperlink"/>
            <w:noProof/>
            <w:rtl/>
          </w:rPr>
          <w:fldChar w:fldCharType="separate"/>
        </w:r>
        <w:r>
          <w:rPr>
            <w:noProof/>
            <w:webHidden/>
            <w:rtl/>
          </w:rPr>
          <w:t>118</w:t>
        </w:r>
        <w:r>
          <w:rPr>
            <w:rStyle w:val="Hyperlink"/>
            <w:noProof/>
            <w:rtl/>
          </w:rPr>
          <w:fldChar w:fldCharType="end"/>
        </w:r>
      </w:hyperlink>
    </w:p>
    <w:p w14:paraId="7DE64E82" w14:textId="504488A3" w:rsidR="00F50BAC" w:rsidRDefault="00F50BAC">
      <w:pPr>
        <w:pStyle w:val="af0"/>
        <w:tabs>
          <w:tab w:val="right" w:leader="dot" w:pos="9350"/>
        </w:tabs>
        <w:rPr>
          <w:rFonts w:eastAsiaTheme="minorEastAsia"/>
          <w:noProof/>
          <w:rtl/>
        </w:rPr>
      </w:pPr>
      <w:hyperlink w:anchor="_Toc227795642" w:history="1">
        <w:r w:rsidRPr="005A2139">
          <w:rPr>
            <w:rStyle w:val="Hyperlink"/>
            <w:rFonts w:hint="eastAsia"/>
            <w:noProof/>
            <w:rtl/>
          </w:rPr>
          <w:t>رسم</w:t>
        </w:r>
        <w:r w:rsidRPr="005A2139">
          <w:rPr>
            <w:rStyle w:val="Hyperlink"/>
            <w:noProof/>
            <w:rtl/>
          </w:rPr>
          <w:t xml:space="preserve"> </w:t>
        </w:r>
        <w:r w:rsidRPr="005A2139">
          <w:rPr>
            <w:rStyle w:val="Hyperlink"/>
            <w:rFonts w:hint="eastAsia"/>
            <w:noProof/>
            <w:rtl/>
          </w:rPr>
          <w:t>توضيحي</w:t>
        </w:r>
        <w:r w:rsidRPr="005A2139">
          <w:rPr>
            <w:rStyle w:val="Hyperlink"/>
            <w:noProof/>
            <w:rtl/>
          </w:rPr>
          <w:t xml:space="preserve"> 29 : </w:t>
        </w:r>
        <w:r w:rsidRPr="005A2139">
          <w:rPr>
            <w:rStyle w:val="Hyperlink"/>
            <w:rFonts w:hint="eastAsia"/>
            <w:noProof/>
            <w:rtl/>
          </w:rPr>
          <w:t>المقاييس</w:t>
        </w:r>
        <w:r w:rsidRPr="005A2139">
          <w:rPr>
            <w:rStyle w:val="Hyperlink"/>
            <w:noProof/>
            <w:rtl/>
          </w:rPr>
          <w:t xml:space="preserve"> </w:t>
        </w:r>
        <w:r w:rsidRPr="005A2139">
          <w:rPr>
            <w:rStyle w:val="Hyperlink"/>
            <w:rFonts w:hint="eastAsia"/>
            <w:noProof/>
            <w:rtl/>
          </w:rPr>
          <w:t>المتماثلة</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تحليل</w:t>
        </w:r>
        <w:r w:rsidRPr="005A2139">
          <w:rPr>
            <w:rStyle w:val="Hyperlink"/>
            <w:noProof/>
            <w:rtl/>
          </w:rPr>
          <w:t xml:space="preserve"> </w:t>
        </w:r>
        <w:r w:rsidRPr="005A2139">
          <w:rPr>
            <w:rStyle w:val="Hyperlink"/>
            <w:rFonts w:hint="eastAsia"/>
            <w:noProof/>
            <w:rtl/>
          </w:rPr>
          <w:t>الجداول</w:t>
        </w:r>
        <w:r w:rsidRPr="005A2139">
          <w:rPr>
            <w:rStyle w:val="Hyperlink"/>
            <w:noProof/>
            <w:rtl/>
          </w:rPr>
          <w:t xml:space="preserve"> </w:t>
        </w:r>
        <w:r w:rsidRPr="005A2139">
          <w:rPr>
            <w:rStyle w:val="Hyperlink"/>
            <w:rFonts w:hint="eastAsia"/>
            <w:noProof/>
            <w:rtl/>
          </w:rPr>
          <w:t>المتقاطعة</w:t>
        </w:r>
        <w:r w:rsidRPr="005A2139">
          <w:rPr>
            <w:rStyle w:val="Hyperlink"/>
            <w:noProof/>
            <w:rtl/>
          </w:rPr>
          <w:t xml:space="preserve"> </w:t>
        </w:r>
        <w:r w:rsidRPr="005A2139">
          <w:rPr>
            <w:rStyle w:val="Hyperlink"/>
            <w:rFonts w:hint="eastAsia"/>
            <w:noProof/>
            <w:rtl/>
          </w:rPr>
          <w:t>و</w:t>
        </w:r>
        <w:r w:rsidRPr="005A2139">
          <w:rPr>
            <w:rStyle w:val="Hyperlink"/>
            <w:noProof/>
            <w:rtl/>
          </w:rPr>
          <w:t xml:space="preserve"> </w:t>
        </w:r>
        <w:r w:rsidRPr="005A2139">
          <w:rPr>
            <w:rStyle w:val="Hyperlink"/>
            <w:rFonts w:hint="eastAsia"/>
            <w:noProof/>
            <w:rtl/>
          </w:rPr>
          <w:t>المستقلة</w:t>
        </w:r>
        <w:r w:rsidRPr="005A2139">
          <w:rPr>
            <w:rStyle w:val="Hyperlink"/>
            <w:noProof/>
            <w:rtl/>
          </w:rPr>
          <w:t xml:space="preserve"> </w:t>
        </w:r>
        <w:r w:rsidRPr="005A2139">
          <w:rPr>
            <w:rStyle w:val="Hyperlink"/>
            <w:rFonts w:hint="eastAsia"/>
            <w:noProof/>
            <w:rtl/>
          </w:rPr>
          <w:t>لدور</w:t>
        </w:r>
        <w:r w:rsidRPr="005A2139">
          <w:rPr>
            <w:rStyle w:val="Hyperlink"/>
            <w:noProof/>
            <w:rtl/>
          </w:rPr>
          <w:t xml:space="preserve"> </w:t>
        </w:r>
        <w:r w:rsidRPr="005A2139">
          <w:rPr>
            <w:rStyle w:val="Hyperlink"/>
            <w:rFonts w:hint="eastAsia"/>
            <w:noProof/>
            <w:rtl/>
          </w:rPr>
          <w:t>خوارزميات</w:t>
        </w:r>
        <w:r w:rsidRPr="005A2139">
          <w:rPr>
            <w:rStyle w:val="Hyperlink"/>
            <w:noProof/>
            <w:rtl/>
          </w:rPr>
          <w:t xml:space="preserve"> </w:t>
        </w:r>
        <w:r w:rsidRPr="005A2139">
          <w:rPr>
            <w:rStyle w:val="Hyperlink"/>
            <w:rFonts w:hint="eastAsia"/>
            <w:noProof/>
            <w:rtl/>
          </w:rPr>
          <w:t>الاعلام</w:t>
        </w:r>
        <w:r w:rsidRPr="005A2139">
          <w:rPr>
            <w:rStyle w:val="Hyperlink"/>
            <w:noProof/>
            <w:rtl/>
          </w:rPr>
          <w:t xml:space="preserve"> </w:t>
        </w:r>
        <w:r w:rsidRPr="005A2139">
          <w:rPr>
            <w:rStyle w:val="Hyperlink"/>
            <w:rFonts w:hint="eastAsia"/>
            <w:noProof/>
            <w:rtl/>
          </w:rPr>
          <w:t>الرقمي</w:t>
        </w:r>
        <w:r w:rsidRPr="005A2139">
          <w:rPr>
            <w:rStyle w:val="Hyperlink"/>
            <w:noProof/>
            <w:rtl/>
          </w:rPr>
          <w:t xml:space="preserve"> </w:t>
        </w:r>
        <w:r w:rsidRPr="005A2139">
          <w:rPr>
            <w:rStyle w:val="Hyperlink"/>
            <w:rFonts w:hint="eastAsia"/>
            <w:noProof/>
            <w:rtl/>
          </w:rPr>
          <w:t>في</w:t>
        </w:r>
        <w:r w:rsidRPr="005A2139">
          <w:rPr>
            <w:rStyle w:val="Hyperlink"/>
            <w:noProof/>
            <w:rtl/>
          </w:rPr>
          <w:t xml:space="preserve"> </w:t>
        </w:r>
        <w:r w:rsidRPr="005A2139">
          <w:rPr>
            <w:rStyle w:val="Hyperlink"/>
            <w:rFonts w:hint="eastAsia"/>
            <w:noProof/>
            <w:rtl/>
          </w:rPr>
          <w:t>الوصول</w:t>
        </w:r>
        <w:r w:rsidRPr="005A2139">
          <w:rPr>
            <w:rStyle w:val="Hyperlink"/>
            <w:noProof/>
            <w:rtl/>
          </w:rPr>
          <w:t xml:space="preserve"> </w:t>
        </w:r>
        <w:r w:rsidRPr="005A2139">
          <w:rPr>
            <w:rStyle w:val="Hyperlink"/>
            <w:rFonts w:hint="eastAsia"/>
            <w:noProof/>
            <w:rtl/>
          </w:rPr>
          <w:t>الي</w:t>
        </w:r>
        <w:r w:rsidRPr="005A2139">
          <w:rPr>
            <w:rStyle w:val="Hyperlink"/>
            <w:noProof/>
            <w:rtl/>
          </w:rPr>
          <w:t xml:space="preserve"> </w:t>
        </w:r>
        <w:r w:rsidRPr="005A2139">
          <w:rPr>
            <w:rStyle w:val="Hyperlink"/>
            <w:rFonts w:hint="eastAsia"/>
            <w:noProof/>
            <w:rtl/>
          </w:rPr>
          <w:t>تحسين</w:t>
        </w:r>
        <w:r w:rsidRPr="005A2139">
          <w:rPr>
            <w:rStyle w:val="Hyperlink"/>
            <w:noProof/>
            <w:rtl/>
          </w:rPr>
          <w:t xml:space="preserve"> </w:t>
        </w:r>
        <w:r w:rsidRPr="005A2139">
          <w:rPr>
            <w:rStyle w:val="Hyperlink"/>
            <w:rFonts w:hint="eastAsia"/>
            <w:noProof/>
            <w:rtl/>
          </w:rPr>
          <w:t>تجربة</w:t>
        </w:r>
        <w:r w:rsidRPr="005A2139">
          <w:rPr>
            <w:rStyle w:val="Hyperlink"/>
            <w:noProof/>
            <w:rtl/>
          </w:rPr>
          <w:t xml:space="preserve"> </w:t>
        </w:r>
        <w:r w:rsidRPr="005A2139">
          <w:rPr>
            <w:rStyle w:val="Hyperlink"/>
            <w:rFonts w:hint="eastAsia"/>
            <w:noProof/>
            <w:rtl/>
          </w:rPr>
          <w:t>المستخدم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Toc227795642 \h</w:instrText>
        </w:r>
        <w:r>
          <w:rPr>
            <w:noProof/>
            <w:webHidden/>
            <w:rtl/>
          </w:rPr>
          <w:instrText xml:space="preserve"> </w:instrText>
        </w:r>
        <w:r>
          <w:rPr>
            <w:rStyle w:val="Hyperlink"/>
            <w:noProof/>
            <w:rtl/>
          </w:rPr>
        </w:r>
        <w:r>
          <w:rPr>
            <w:rStyle w:val="Hyperlink"/>
            <w:noProof/>
            <w:rtl/>
          </w:rPr>
          <w:fldChar w:fldCharType="separate"/>
        </w:r>
        <w:r>
          <w:rPr>
            <w:noProof/>
            <w:webHidden/>
            <w:rtl/>
          </w:rPr>
          <w:t>120</w:t>
        </w:r>
        <w:r>
          <w:rPr>
            <w:rStyle w:val="Hyperlink"/>
            <w:noProof/>
            <w:rtl/>
          </w:rPr>
          <w:fldChar w:fldCharType="end"/>
        </w:r>
      </w:hyperlink>
    </w:p>
    <w:p w14:paraId="4AD23EC4" w14:textId="075EBB8E" w:rsidR="00B27D76" w:rsidRDefault="00B27D76">
      <w:pPr>
        <w:rPr>
          <w:rFonts w:ascii="Sakkal Majalla" w:hAnsi="Sakkal Majalla" w:cs="Sakkal Majalla"/>
          <w:sz w:val="32"/>
          <w:szCs w:val="32"/>
          <w:rtl/>
          <w:lang w:bidi="ar-EG"/>
        </w:rPr>
      </w:pPr>
      <w:r>
        <w:rPr>
          <w:rFonts w:ascii="Sakkal Majalla" w:hAnsi="Sakkal Majalla" w:cs="Sakkal Majalla"/>
          <w:sz w:val="32"/>
          <w:szCs w:val="32"/>
          <w:rtl/>
        </w:rPr>
        <w:fldChar w:fldCharType="end"/>
      </w:r>
    </w:p>
    <w:p w14:paraId="3D56BA58" w14:textId="77777777" w:rsidR="004F3D3D" w:rsidRDefault="004F3D3D">
      <w:pPr>
        <w:rPr>
          <w:rFonts w:ascii="Sakkal Majalla" w:hAnsi="Sakkal Majalla" w:cs="Sakkal Majalla"/>
          <w:sz w:val="32"/>
          <w:szCs w:val="32"/>
          <w:rtl/>
          <w:lang w:bidi="ar-EG"/>
        </w:rPr>
      </w:pPr>
    </w:p>
    <w:p w14:paraId="44370CAE" w14:textId="379B42C2" w:rsidR="004F3D3D" w:rsidRDefault="004F3D3D" w:rsidP="004F3D3D">
      <w:pPr>
        <w:pStyle w:val="1"/>
        <w:rPr>
          <w:rtl/>
          <w:lang w:bidi="ar-EG"/>
        </w:rPr>
      </w:pPr>
      <w:bookmarkStart w:id="3" w:name="_Toc227795528"/>
      <w:r>
        <w:rPr>
          <w:rFonts w:hint="cs"/>
          <w:rtl/>
          <w:lang w:bidi="ar-EG"/>
        </w:rPr>
        <w:lastRenderedPageBreak/>
        <w:t>قائمة الملاحق:</w:t>
      </w:r>
      <w:bookmarkEnd w:id="3"/>
    </w:p>
    <w:p w14:paraId="377E344C" w14:textId="7CD37AAA" w:rsidR="004F3D3D" w:rsidRPr="00B92234" w:rsidRDefault="00541773" w:rsidP="00541773">
      <w:pPr>
        <w:pStyle w:val="a6"/>
        <w:numPr>
          <w:ilvl w:val="0"/>
          <w:numId w:val="15"/>
        </w:numPr>
        <w:rPr>
          <w:rFonts w:ascii="Sakkal Majalla" w:hAnsi="Sakkal Majalla" w:cs="Sakkal Majalla"/>
          <w:b/>
          <w:bCs/>
          <w:sz w:val="32"/>
          <w:szCs w:val="32"/>
          <w:lang w:bidi="ar-EG"/>
        </w:rPr>
      </w:pPr>
      <w:r w:rsidRPr="00B92234">
        <w:rPr>
          <w:rFonts w:ascii="Sakkal Majalla" w:hAnsi="Sakkal Majalla" w:cs="Sakkal Majalla" w:hint="cs"/>
          <w:b/>
          <w:bCs/>
          <w:sz w:val="32"/>
          <w:szCs w:val="32"/>
          <w:rtl/>
          <w:lang w:bidi="ar-EG"/>
        </w:rPr>
        <w:t>قائمة الاختصارات العامة:</w:t>
      </w:r>
    </w:p>
    <w:tbl>
      <w:tblPr>
        <w:tblStyle w:val="ad"/>
        <w:tblW w:w="0" w:type="auto"/>
        <w:jc w:val="center"/>
        <w:tblLook w:val="04A0" w:firstRow="1" w:lastRow="0" w:firstColumn="1" w:lastColumn="0" w:noHBand="0" w:noVBand="1"/>
      </w:tblPr>
      <w:tblGrid>
        <w:gridCol w:w="1710"/>
        <w:gridCol w:w="4544"/>
        <w:gridCol w:w="3040"/>
      </w:tblGrid>
      <w:tr w:rsidR="00541773" w:rsidRPr="00541773" w14:paraId="34218813" w14:textId="77777777" w:rsidTr="00541773">
        <w:trPr>
          <w:jc w:val="center"/>
        </w:trPr>
        <w:tc>
          <w:tcPr>
            <w:tcW w:w="0" w:type="auto"/>
            <w:vAlign w:val="center"/>
            <w:hideMark/>
          </w:tcPr>
          <w:p w14:paraId="09A14C52" w14:textId="77777777" w:rsidR="00541773" w:rsidRPr="00541773" w:rsidRDefault="00541773" w:rsidP="00541773">
            <w:pPr>
              <w:bidi w:val="0"/>
              <w:jc w:val="center"/>
              <w:rPr>
                <w:rFonts w:ascii="Sakkal Majalla" w:hAnsi="Sakkal Majalla" w:cs="Sakkal Majalla"/>
                <w:b/>
                <w:bCs/>
                <w:sz w:val="28"/>
                <w:szCs w:val="28"/>
              </w:rPr>
            </w:pPr>
            <w:r w:rsidRPr="00541773">
              <w:rPr>
                <w:rFonts w:ascii="Sakkal Majalla" w:hAnsi="Sakkal Majalla" w:cs="Sakkal Majalla"/>
                <w:b/>
                <w:bCs/>
                <w:sz w:val="28"/>
                <w:szCs w:val="28"/>
                <w:rtl/>
              </w:rPr>
              <w:t>الاختصار</w:t>
            </w:r>
          </w:p>
        </w:tc>
        <w:tc>
          <w:tcPr>
            <w:tcW w:w="0" w:type="auto"/>
            <w:vAlign w:val="center"/>
            <w:hideMark/>
          </w:tcPr>
          <w:p w14:paraId="0BF9AD46" w14:textId="77777777" w:rsidR="00541773" w:rsidRPr="00541773" w:rsidRDefault="00541773" w:rsidP="00541773">
            <w:pPr>
              <w:bidi w:val="0"/>
              <w:jc w:val="center"/>
              <w:rPr>
                <w:rFonts w:ascii="Sakkal Majalla" w:hAnsi="Sakkal Majalla" w:cs="Sakkal Majalla"/>
                <w:b/>
                <w:bCs/>
                <w:sz w:val="28"/>
                <w:szCs w:val="28"/>
              </w:rPr>
            </w:pPr>
            <w:r w:rsidRPr="00541773">
              <w:rPr>
                <w:rFonts w:ascii="Sakkal Majalla" w:hAnsi="Sakkal Majalla" w:cs="Sakkal Majalla"/>
                <w:b/>
                <w:bCs/>
                <w:sz w:val="28"/>
                <w:szCs w:val="28"/>
                <w:rtl/>
              </w:rPr>
              <w:t>المصطلح الكامل</w:t>
            </w:r>
          </w:p>
        </w:tc>
        <w:tc>
          <w:tcPr>
            <w:tcW w:w="0" w:type="auto"/>
            <w:vAlign w:val="center"/>
            <w:hideMark/>
          </w:tcPr>
          <w:p w14:paraId="047914D9" w14:textId="77777777" w:rsidR="00541773" w:rsidRPr="00541773" w:rsidRDefault="00541773" w:rsidP="00541773">
            <w:pPr>
              <w:bidi w:val="0"/>
              <w:jc w:val="center"/>
              <w:rPr>
                <w:rFonts w:ascii="Sakkal Majalla" w:hAnsi="Sakkal Majalla" w:cs="Sakkal Majalla"/>
                <w:b/>
                <w:bCs/>
                <w:sz w:val="28"/>
                <w:szCs w:val="28"/>
              </w:rPr>
            </w:pPr>
            <w:r w:rsidRPr="00541773">
              <w:rPr>
                <w:rFonts w:ascii="Sakkal Majalla" w:hAnsi="Sakkal Majalla" w:cs="Sakkal Majalla"/>
                <w:b/>
                <w:bCs/>
                <w:sz w:val="28"/>
                <w:szCs w:val="28"/>
                <w:rtl/>
              </w:rPr>
              <w:t>المعنى بالعربية</w:t>
            </w:r>
          </w:p>
        </w:tc>
      </w:tr>
      <w:tr w:rsidR="00541773" w:rsidRPr="00541773" w14:paraId="52B2A920" w14:textId="77777777" w:rsidTr="00541773">
        <w:trPr>
          <w:jc w:val="center"/>
        </w:trPr>
        <w:tc>
          <w:tcPr>
            <w:tcW w:w="0" w:type="auto"/>
            <w:vAlign w:val="center"/>
            <w:hideMark/>
          </w:tcPr>
          <w:p w14:paraId="056E0012"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AI</w:t>
            </w:r>
          </w:p>
        </w:tc>
        <w:tc>
          <w:tcPr>
            <w:tcW w:w="0" w:type="auto"/>
            <w:vAlign w:val="center"/>
            <w:hideMark/>
          </w:tcPr>
          <w:p w14:paraId="68056ABC"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Artificial Intelligence</w:t>
            </w:r>
          </w:p>
        </w:tc>
        <w:tc>
          <w:tcPr>
            <w:tcW w:w="0" w:type="auto"/>
            <w:vAlign w:val="center"/>
            <w:hideMark/>
          </w:tcPr>
          <w:p w14:paraId="32DC90FB"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tl/>
              </w:rPr>
              <w:t>الذكاء الاصطناعي</w:t>
            </w:r>
          </w:p>
        </w:tc>
      </w:tr>
      <w:tr w:rsidR="00541773" w:rsidRPr="00541773" w14:paraId="316C8871" w14:textId="77777777" w:rsidTr="00541773">
        <w:trPr>
          <w:jc w:val="center"/>
        </w:trPr>
        <w:tc>
          <w:tcPr>
            <w:tcW w:w="0" w:type="auto"/>
            <w:vAlign w:val="center"/>
            <w:hideMark/>
          </w:tcPr>
          <w:p w14:paraId="2B0F1674"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UX</w:t>
            </w:r>
          </w:p>
        </w:tc>
        <w:tc>
          <w:tcPr>
            <w:tcW w:w="0" w:type="auto"/>
            <w:vAlign w:val="center"/>
            <w:hideMark/>
          </w:tcPr>
          <w:p w14:paraId="7CDD3435"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User Experience</w:t>
            </w:r>
          </w:p>
        </w:tc>
        <w:tc>
          <w:tcPr>
            <w:tcW w:w="0" w:type="auto"/>
            <w:vAlign w:val="center"/>
            <w:hideMark/>
          </w:tcPr>
          <w:p w14:paraId="4D28CDD0"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tl/>
              </w:rPr>
              <w:t>تجربة المستخدم</w:t>
            </w:r>
          </w:p>
        </w:tc>
      </w:tr>
      <w:tr w:rsidR="00541773" w:rsidRPr="00541773" w14:paraId="4153AD3C" w14:textId="77777777" w:rsidTr="00541773">
        <w:trPr>
          <w:jc w:val="center"/>
        </w:trPr>
        <w:tc>
          <w:tcPr>
            <w:tcW w:w="0" w:type="auto"/>
            <w:vAlign w:val="center"/>
            <w:hideMark/>
          </w:tcPr>
          <w:p w14:paraId="2BBB35C3"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SPSS</w:t>
            </w:r>
          </w:p>
        </w:tc>
        <w:tc>
          <w:tcPr>
            <w:tcW w:w="0" w:type="auto"/>
            <w:vAlign w:val="center"/>
            <w:hideMark/>
          </w:tcPr>
          <w:p w14:paraId="480A4418"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Statistical Package for the Social Sciences</w:t>
            </w:r>
          </w:p>
        </w:tc>
        <w:tc>
          <w:tcPr>
            <w:tcW w:w="0" w:type="auto"/>
            <w:vAlign w:val="center"/>
            <w:hideMark/>
          </w:tcPr>
          <w:p w14:paraId="4CE326C8"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tl/>
              </w:rPr>
              <w:t>الحزمة الإحصائية للعلوم الاجتماعية</w:t>
            </w:r>
          </w:p>
        </w:tc>
      </w:tr>
      <w:tr w:rsidR="00541773" w:rsidRPr="00541773" w14:paraId="395C741D" w14:textId="77777777" w:rsidTr="00541773">
        <w:trPr>
          <w:jc w:val="center"/>
        </w:trPr>
        <w:tc>
          <w:tcPr>
            <w:tcW w:w="0" w:type="auto"/>
            <w:vAlign w:val="center"/>
            <w:hideMark/>
          </w:tcPr>
          <w:p w14:paraId="4229A3D3"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ANOVA</w:t>
            </w:r>
          </w:p>
        </w:tc>
        <w:tc>
          <w:tcPr>
            <w:tcW w:w="0" w:type="auto"/>
            <w:vAlign w:val="center"/>
            <w:hideMark/>
          </w:tcPr>
          <w:p w14:paraId="527EA500"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Analysis of Variance</w:t>
            </w:r>
          </w:p>
        </w:tc>
        <w:tc>
          <w:tcPr>
            <w:tcW w:w="0" w:type="auto"/>
            <w:vAlign w:val="center"/>
            <w:hideMark/>
          </w:tcPr>
          <w:p w14:paraId="5F8CD88D"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tl/>
              </w:rPr>
              <w:t>تحليل التباين</w:t>
            </w:r>
          </w:p>
        </w:tc>
      </w:tr>
      <w:tr w:rsidR="00541773" w:rsidRPr="00541773" w14:paraId="6DE575EC" w14:textId="77777777" w:rsidTr="00541773">
        <w:trPr>
          <w:jc w:val="center"/>
        </w:trPr>
        <w:tc>
          <w:tcPr>
            <w:tcW w:w="0" w:type="auto"/>
            <w:vAlign w:val="center"/>
            <w:hideMark/>
          </w:tcPr>
          <w:p w14:paraId="2ADF3CAD"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R²</w:t>
            </w:r>
          </w:p>
        </w:tc>
        <w:tc>
          <w:tcPr>
            <w:tcW w:w="0" w:type="auto"/>
            <w:vAlign w:val="center"/>
            <w:hideMark/>
          </w:tcPr>
          <w:p w14:paraId="51277EE8"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Coefficient of Determination</w:t>
            </w:r>
          </w:p>
        </w:tc>
        <w:tc>
          <w:tcPr>
            <w:tcW w:w="0" w:type="auto"/>
            <w:vAlign w:val="center"/>
            <w:hideMark/>
          </w:tcPr>
          <w:p w14:paraId="733C5DC0"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tl/>
              </w:rPr>
              <w:t>معامل التحديد</w:t>
            </w:r>
          </w:p>
        </w:tc>
      </w:tr>
      <w:tr w:rsidR="00541773" w:rsidRPr="00541773" w14:paraId="397BECC0" w14:textId="77777777" w:rsidTr="00541773">
        <w:trPr>
          <w:jc w:val="center"/>
        </w:trPr>
        <w:tc>
          <w:tcPr>
            <w:tcW w:w="0" w:type="auto"/>
            <w:vAlign w:val="center"/>
            <w:hideMark/>
          </w:tcPr>
          <w:p w14:paraId="16E9E396"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Sig.</w:t>
            </w:r>
          </w:p>
        </w:tc>
        <w:tc>
          <w:tcPr>
            <w:tcW w:w="0" w:type="auto"/>
            <w:vAlign w:val="center"/>
            <w:hideMark/>
          </w:tcPr>
          <w:p w14:paraId="25CCA6EB"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Significance Level</w:t>
            </w:r>
          </w:p>
        </w:tc>
        <w:tc>
          <w:tcPr>
            <w:tcW w:w="0" w:type="auto"/>
            <w:vAlign w:val="center"/>
            <w:hideMark/>
          </w:tcPr>
          <w:p w14:paraId="372C4C67"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tl/>
              </w:rPr>
              <w:t>مستوى الدلالة الإحصائية</w:t>
            </w:r>
          </w:p>
        </w:tc>
      </w:tr>
      <w:tr w:rsidR="00541773" w:rsidRPr="00541773" w14:paraId="77CC287A" w14:textId="77777777" w:rsidTr="00541773">
        <w:trPr>
          <w:jc w:val="center"/>
        </w:trPr>
        <w:tc>
          <w:tcPr>
            <w:tcW w:w="0" w:type="auto"/>
            <w:vAlign w:val="center"/>
            <w:hideMark/>
          </w:tcPr>
          <w:p w14:paraId="623659B7"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Cronbach’s Alpha</w:t>
            </w:r>
          </w:p>
        </w:tc>
        <w:tc>
          <w:tcPr>
            <w:tcW w:w="0" w:type="auto"/>
            <w:vAlign w:val="center"/>
            <w:hideMark/>
          </w:tcPr>
          <w:p w14:paraId="5A1CA4C2"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Cronbach’s Alpha Coefficient</w:t>
            </w:r>
          </w:p>
        </w:tc>
        <w:tc>
          <w:tcPr>
            <w:tcW w:w="0" w:type="auto"/>
            <w:vAlign w:val="center"/>
            <w:hideMark/>
          </w:tcPr>
          <w:p w14:paraId="17E99A2B"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tl/>
              </w:rPr>
              <w:t>معامل الثبات</w:t>
            </w:r>
          </w:p>
        </w:tc>
      </w:tr>
      <w:tr w:rsidR="00541773" w:rsidRPr="00541773" w14:paraId="31311A5E" w14:textId="77777777" w:rsidTr="00541773">
        <w:trPr>
          <w:jc w:val="center"/>
        </w:trPr>
        <w:tc>
          <w:tcPr>
            <w:tcW w:w="0" w:type="auto"/>
            <w:vAlign w:val="center"/>
            <w:hideMark/>
          </w:tcPr>
          <w:p w14:paraId="6E39CDBF"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Chi-Square</w:t>
            </w:r>
          </w:p>
        </w:tc>
        <w:tc>
          <w:tcPr>
            <w:tcW w:w="0" w:type="auto"/>
            <w:vAlign w:val="center"/>
            <w:hideMark/>
          </w:tcPr>
          <w:p w14:paraId="3A971B49"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Chi-Square Test</w:t>
            </w:r>
          </w:p>
        </w:tc>
        <w:tc>
          <w:tcPr>
            <w:tcW w:w="0" w:type="auto"/>
            <w:vAlign w:val="center"/>
            <w:hideMark/>
          </w:tcPr>
          <w:p w14:paraId="51FEA5F2"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tl/>
              </w:rPr>
              <w:t>اختبار مربع كاي</w:t>
            </w:r>
          </w:p>
        </w:tc>
      </w:tr>
      <w:tr w:rsidR="00541773" w:rsidRPr="00541773" w14:paraId="5A536775" w14:textId="77777777" w:rsidTr="00541773">
        <w:trPr>
          <w:jc w:val="center"/>
        </w:trPr>
        <w:tc>
          <w:tcPr>
            <w:tcW w:w="0" w:type="auto"/>
            <w:vAlign w:val="center"/>
            <w:hideMark/>
          </w:tcPr>
          <w:p w14:paraId="43CD5FBD"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PLS-SEM</w:t>
            </w:r>
          </w:p>
        </w:tc>
        <w:tc>
          <w:tcPr>
            <w:tcW w:w="0" w:type="auto"/>
            <w:vAlign w:val="center"/>
            <w:hideMark/>
          </w:tcPr>
          <w:p w14:paraId="38DEBC76"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Partial Least Squares Structural Equation Modeling</w:t>
            </w:r>
          </w:p>
        </w:tc>
        <w:tc>
          <w:tcPr>
            <w:tcW w:w="0" w:type="auto"/>
            <w:vAlign w:val="center"/>
            <w:hideMark/>
          </w:tcPr>
          <w:p w14:paraId="53F0DCCC"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tl/>
              </w:rPr>
              <w:t>نمذجة المعادلات الهيكلية</w:t>
            </w:r>
          </w:p>
        </w:tc>
      </w:tr>
      <w:tr w:rsidR="00541773" w:rsidRPr="00541773" w14:paraId="02B00679" w14:textId="77777777" w:rsidTr="00541773">
        <w:trPr>
          <w:jc w:val="center"/>
        </w:trPr>
        <w:tc>
          <w:tcPr>
            <w:tcW w:w="0" w:type="auto"/>
            <w:vAlign w:val="center"/>
            <w:hideMark/>
          </w:tcPr>
          <w:p w14:paraId="4CB4DC2E"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Mean</w:t>
            </w:r>
          </w:p>
        </w:tc>
        <w:tc>
          <w:tcPr>
            <w:tcW w:w="0" w:type="auto"/>
            <w:vAlign w:val="center"/>
            <w:hideMark/>
          </w:tcPr>
          <w:p w14:paraId="516FA109"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Arithmetic Mean</w:t>
            </w:r>
          </w:p>
        </w:tc>
        <w:tc>
          <w:tcPr>
            <w:tcW w:w="0" w:type="auto"/>
            <w:vAlign w:val="center"/>
            <w:hideMark/>
          </w:tcPr>
          <w:p w14:paraId="4281A552"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tl/>
              </w:rPr>
              <w:t>المتوسط الحسابي</w:t>
            </w:r>
          </w:p>
        </w:tc>
      </w:tr>
      <w:tr w:rsidR="00541773" w:rsidRPr="00541773" w14:paraId="45B564B2" w14:textId="77777777" w:rsidTr="00541773">
        <w:trPr>
          <w:jc w:val="center"/>
        </w:trPr>
        <w:tc>
          <w:tcPr>
            <w:tcW w:w="0" w:type="auto"/>
            <w:vAlign w:val="center"/>
            <w:hideMark/>
          </w:tcPr>
          <w:p w14:paraId="35F4EE9B"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SD</w:t>
            </w:r>
          </w:p>
        </w:tc>
        <w:tc>
          <w:tcPr>
            <w:tcW w:w="0" w:type="auto"/>
            <w:vAlign w:val="center"/>
            <w:hideMark/>
          </w:tcPr>
          <w:p w14:paraId="10726EF4"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Pr>
              <w:t>Standard Deviation</w:t>
            </w:r>
          </w:p>
        </w:tc>
        <w:tc>
          <w:tcPr>
            <w:tcW w:w="0" w:type="auto"/>
            <w:vAlign w:val="center"/>
            <w:hideMark/>
          </w:tcPr>
          <w:p w14:paraId="11174B6E" w14:textId="77777777" w:rsidR="00541773" w:rsidRPr="00541773" w:rsidRDefault="00541773" w:rsidP="00541773">
            <w:pPr>
              <w:bidi w:val="0"/>
              <w:jc w:val="center"/>
              <w:rPr>
                <w:rFonts w:ascii="Sakkal Majalla" w:hAnsi="Sakkal Majalla" w:cs="Sakkal Majalla"/>
                <w:sz w:val="28"/>
                <w:szCs w:val="28"/>
              </w:rPr>
            </w:pPr>
            <w:r w:rsidRPr="00541773">
              <w:rPr>
                <w:rFonts w:ascii="Sakkal Majalla" w:hAnsi="Sakkal Majalla" w:cs="Sakkal Majalla"/>
                <w:sz w:val="28"/>
                <w:szCs w:val="28"/>
                <w:rtl/>
              </w:rPr>
              <w:t>الانحراف المعياري</w:t>
            </w:r>
          </w:p>
        </w:tc>
      </w:tr>
    </w:tbl>
    <w:p w14:paraId="56E5520C" w14:textId="77777777" w:rsidR="00541773" w:rsidRPr="00541773" w:rsidRDefault="00541773" w:rsidP="00541773">
      <w:pPr>
        <w:rPr>
          <w:rFonts w:ascii="Sakkal Majalla" w:hAnsi="Sakkal Majalla" w:cs="Sakkal Majalla"/>
          <w:sz w:val="32"/>
          <w:szCs w:val="32"/>
          <w:rtl/>
          <w:lang w:bidi="ar-EG"/>
        </w:rPr>
      </w:pPr>
    </w:p>
    <w:p w14:paraId="37D62952" w14:textId="1010DDB0" w:rsidR="004F3D3D" w:rsidRPr="00B92234" w:rsidRDefault="00B92234" w:rsidP="00B92234">
      <w:pPr>
        <w:pStyle w:val="a6"/>
        <w:numPr>
          <w:ilvl w:val="0"/>
          <w:numId w:val="15"/>
        </w:numPr>
        <w:rPr>
          <w:rFonts w:ascii="Sakkal Majalla" w:hAnsi="Sakkal Majalla" w:cs="Sakkal Majalla"/>
          <w:b/>
          <w:bCs/>
          <w:sz w:val="32"/>
          <w:szCs w:val="32"/>
          <w:lang w:bidi="ar-EG"/>
        </w:rPr>
      </w:pPr>
      <w:r w:rsidRPr="00B92234">
        <w:rPr>
          <w:rFonts w:ascii="Sakkal Majalla" w:hAnsi="Sakkal Majalla" w:cs="Sakkal Majalla" w:hint="cs"/>
          <w:b/>
          <w:bCs/>
          <w:sz w:val="32"/>
          <w:szCs w:val="32"/>
          <w:rtl/>
          <w:lang w:bidi="ar-EG"/>
        </w:rPr>
        <w:t>قائمة الاختصارات الإحصائية:</w:t>
      </w:r>
    </w:p>
    <w:tbl>
      <w:tblPr>
        <w:tblStyle w:val="ad"/>
        <w:tblW w:w="0" w:type="auto"/>
        <w:jc w:val="center"/>
        <w:tblLook w:val="04A0" w:firstRow="1" w:lastRow="0" w:firstColumn="1" w:lastColumn="0" w:noHBand="0" w:noVBand="1"/>
      </w:tblPr>
      <w:tblGrid>
        <w:gridCol w:w="1837"/>
        <w:gridCol w:w="3860"/>
        <w:gridCol w:w="3653"/>
      </w:tblGrid>
      <w:tr w:rsidR="00D2423C" w:rsidRPr="00B92234" w14:paraId="34066123" w14:textId="77777777" w:rsidTr="00D2423C">
        <w:trPr>
          <w:jc w:val="center"/>
        </w:trPr>
        <w:tc>
          <w:tcPr>
            <w:tcW w:w="0" w:type="auto"/>
            <w:vAlign w:val="center"/>
            <w:hideMark/>
          </w:tcPr>
          <w:p w14:paraId="59B3D9B1" w14:textId="77777777" w:rsidR="00B92234" w:rsidRPr="00B92234" w:rsidRDefault="00B92234" w:rsidP="00B92234">
            <w:pPr>
              <w:jc w:val="center"/>
              <w:rPr>
                <w:rFonts w:ascii="Sakkal Majalla" w:hAnsi="Sakkal Majalla" w:cs="Sakkal Majalla"/>
                <w:b/>
                <w:bCs/>
                <w:sz w:val="32"/>
                <w:szCs w:val="32"/>
                <w:rtl/>
                <w:lang w:bidi="ar-EG"/>
              </w:rPr>
            </w:pPr>
            <w:r w:rsidRPr="00B92234">
              <w:rPr>
                <w:rFonts w:ascii="Sakkal Majalla" w:hAnsi="Sakkal Majalla" w:cs="Sakkal Majalla"/>
                <w:b/>
                <w:bCs/>
                <w:sz w:val="32"/>
                <w:szCs w:val="32"/>
                <w:rtl/>
              </w:rPr>
              <w:t>الاختصار</w:t>
            </w:r>
          </w:p>
        </w:tc>
        <w:tc>
          <w:tcPr>
            <w:tcW w:w="0" w:type="auto"/>
            <w:vAlign w:val="center"/>
            <w:hideMark/>
          </w:tcPr>
          <w:p w14:paraId="63B33058" w14:textId="77777777" w:rsidR="00B92234" w:rsidRPr="00B92234" w:rsidRDefault="00B92234" w:rsidP="00B92234">
            <w:pPr>
              <w:jc w:val="center"/>
              <w:rPr>
                <w:rFonts w:ascii="Sakkal Majalla" w:hAnsi="Sakkal Majalla" w:cs="Sakkal Majalla"/>
                <w:b/>
                <w:bCs/>
                <w:sz w:val="32"/>
                <w:szCs w:val="32"/>
                <w:rtl/>
                <w:lang w:bidi="ar-EG"/>
              </w:rPr>
            </w:pPr>
            <w:r w:rsidRPr="00B92234">
              <w:rPr>
                <w:rFonts w:ascii="Sakkal Majalla" w:hAnsi="Sakkal Majalla" w:cs="Sakkal Majalla"/>
                <w:b/>
                <w:bCs/>
                <w:sz w:val="32"/>
                <w:szCs w:val="32"/>
                <w:rtl/>
              </w:rPr>
              <w:t>المصطلح الكامل (إنجليزي)</w:t>
            </w:r>
          </w:p>
        </w:tc>
        <w:tc>
          <w:tcPr>
            <w:tcW w:w="0" w:type="auto"/>
            <w:vAlign w:val="center"/>
            <w:hideMark/>
          </w:tcPr>
          <w:p w14:paraId="6C528006" w14:textId="77777777" w:rsidR="00B92234" w:rsidRPr="00B92234" w:rsidRDefault="00B92234" w:rsidP="00B92234">
            <w:pPr>
              <w:jc w:val="center"/>
              <w:rPr>
                <w:rFonts w:ascii="Sakkal Majalla" w:hAnsi="Sakkal Majalla" w:cs="Sakkal Majalla"/>
                <w:b/>
                <w:bCs/>
                <w:sz w:val="32"/>
                <w:szCs w:val="32"/>
                <w:rtl/>
                <w:lang w:bidi="ar-EG"/>
              </w:rPr>
            </w:pPr>
            <w:r w:rsidRPr="00B92234">
              <w:rPr>
                <w:rFonts w:ascii="Sakkal Majalla" w:hAnsi="Sakkal Majalla" w:cs="Sakkal Majalla"/>
                <w:b/>
                <w:bCs/>
                <w:sz w:val="32"/>
                <w:szCs w:val="32"/>
                <w:rtl/>
              </w:rPr>
              <w:t>المعنى بالعربي</w:t>
            </w:r>
          </w:p>
        </w:tc>
      </w:tr>
      <w:tr w:rsidR="00D2423C" w:rsidRPr="00B92234" w14:paraId="0D50BF15" w14:textId="77777777" w:rsidTr="00D2423C">
        <w:trPr>
          <w:jc w:val="center"/>
        </w:trPr>
        <w:tc>
          <w:tcPr>
            <w:tcW w:w="0" w:type="auto"/>
            <w:vAlign w:val="center"/>
            <w:hideMark/>
          </w:tcPr>
          <w:p w14:paraId="73C95866"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SPSS</w:t>
            </w:r>
          </w:p>
        </w:tc>
        <w:tc>
          <w:tcPr>
            <w:tcW w:w="0" w:type="auto"/>
            <w:vAlign w:val="center"/>
            <w:hideMark/>
          </w:tcPr>
          <w:p w14:paraId="0E513559"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Statistical Package for the Social Sciences</w:t>
            </w:r>
          </w:p>
        </w:tc>
        <w:tc>
          <w:tcPr>
            <w:tcW w:w="0" w:type="auto"/>
            <w:vAlign w:val="center"/>
            <w:hideMark/>
          </w:tcPr>
          <w:p w14:paraId="5C784736"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برنامج الحزمة الإحصائية للعلوم الاجتماعية</w:t>
            </w:r>
          </w:p>
        </w:tc>
      </w:tr>
      <w:tr w:rsidR="00D2423C" w:rsidRPr="00B92234" w14:paraId="242EAF22" w14:textId="77777777" w:rsidTr="00D2423C">
        <w:trPr>
          <w:jc w:val="center"/>
        </w:trPr>
        <w:tc>
          <w:tcPr>
            <w:tcW w:w="0" w:type="auto"/>
            <w:vAlign w:val="center"/>
            <w:hideMark/>
          </w:tcPr>
          <w:p w14:paraId="6DBF41A6"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Mean</w:t>
            </w:r>
          </w:p>
        </w:tc>
        <w:tc>
          <w:tcPr>
            <w:tcW w:w="0" w:type="auto"/>
            <w:vAlign w:val="center"/>
            <w:hideMark/>
          </w:tcPr>
          <w:p w14:paraId="5D465FE9"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Mean</w:t>
            </w:r>
          </w:p>
        </w:tc>
        <w:tc>
          <w:tcPr>
            <w:tcW w:w="0" w:type="auto"/>
            <w:vAlign w:val="center"/>
            <w:hideMark/>
          </w:tcPr>
          <w:p w14:paraId="6FDA48FB"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المتوسط الحسابي</w:t>
            </w:r>
          </w:p>
        </w:tc>
      </w:tr>
      <w:tr w:rsidR="00D2423C" w:rsidRPr="00B92234" w14:paraId="77CD0D55" w14:textId="77777777" w:rsidTr="00D2423C">
        <w:trPr>
          <w:jc w:val="center"/>
        </w:trPr>
        <w:tc>
          <w:tcPr>
            <w:tcW w:w="0" w:type="auto"/>
            <w:vAlign w:val="center"/>
            <w:hideMark/>
          </w:tcPr>
          <w:p w14:paraId="2E017F33"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Std. Deviation</w:t>
            </w:r>
          </w:p>
        </w:tc>
        <w:tc>
          <w:tcPr>
            <w:tcW w:w="0" w:type="auto"/>
            <w:vAlign w:val="center"/>
            <w:hideMark/>
          </w:tcPr>
          <w:p w14:paraId="0A7984D3"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Standard Deviation</w:t>
            </w:r>
          </w:p>
        </w:tc>
        <w:tc>
          <w:tcPr>
            <w:tcW w:w="0" w:type="auto"/>
            <w:vAlign w:val="center"/>
            <w:hideMark/>
          </w:tcPr>
          <w:p w14:paraId="72E93617"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الانحراف المعياري</w:t>
            </w:r>
          </w:p>
        </w:tc>
      </w:tr>
      <w:tr w:rsidR="00D2423C" w:rsidRPr="00B92234" w14:paraId="030A999F" w14:textId="77777777" w:rsidTr="00D2423C">
        <w:trPr>
          <w:jc w:val="center"/>
        </w:trPr>
        <w:tc>
          <w:tcPr>
            <w:tcW w:w="0" w:type="auto"/>
            <w:vAlign w:val="center"/>
            <w:hideMark/>
          </w:tcPr>
          <w:p w14:paraId="1085752F"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N</w:t>
            </w:r>
          </w:p>
        </w:tc>
        <w:tc>
          <w:tcPr>
            <w:tcW w:w="0" w:type="auto"/>
            <w:vAlign w:val="center"/>
            <w:hideMark/>
          </w:tcPr>
          <w:p w14:paraId="6AED56ED"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Number of Cases</w:t>
            </w:r>
          </w:p>
        </w:tc>
        <w:tc>
          <w:tcPr>
            <w:tcW w:w="0" w:type="auto"/>
            <w:vAlign w:val="center"/>
            <w:hideMark/>
          </w:tcPr>
          <w:p w14:paraId="2E2CAD8C"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عدد العينة / الحالات</w:t>
            </w:r>
          </w:p>
        </w:tc>
      </w:tr>
      <w:tr w:rsidR="00D2423C" w:rsidRPr="00B92234" w14:paraId="52E0243D" w14:textId="77777777" w:rsidTr="00D2423C">
        <w:trPr>
          <w:jc w:val="center"/>
        </w:trPr>
        <w:tc>
          <w:tcPr>
            <w:tcW w:w="0" w:type="auto"/>
            <w:vAlign w:val="center"/>
            <w:hideMark/>
          </w:tcPr>
          <w:p w14:paraId="48B4205C"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Sig.</w:t>
            </w:r>
          </w:p>
        </w:tc>
        <w:tc>
          <w:tcPr>
            <w:tcW w:w="0" w:type="auto"/>
            <w:vAlign w:val="center"/>
            <w:hideMark/>
          </w:tcPr>
          <w:p w14:paraId="414A3AB9"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Significance Level</w:t>
            </w:r>
          </w:p>
        </w:tc>
        <w:tc>
          <w:tcPr>
            <w:tcW w:w="0" w:type="auto"/>
            <w:vAlign w:val="center"/>
            <w:hideMark/>
          </w:tcPr>
          <w:p w14:paraId="57BB98C2"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مستوى الدلالة الإحصائية</w:t>
            </w:r>
          </w:p>
        </w:tc>
      </w:tr>
      <w:tr w:rsidR="00D2423C" w:rsidRPr="00B92234" w14:paraId="3BEDB475" w14:textId="77777777" w:rsidTr="00D2423C">
        <w:trPr>
          <w:jc w:val="center"/>
        </w:trPr>
        <w:tc>
          <w:tcPr>
            <w:tcW w:w="0" w:type="auto"/>
            <w:vAlign w:val="center"/>
            <w:hideMark/>
          </w:tcPr>
          <w:p w14:paraId="7BDB2939"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Chi-Square</w:t>
            </w:r>
          </w:p>
        </w:tc>
        <w:tc>
          <w:tcPr>
            <w:tcW w:w="0" w:type="auto"/>
            <w:vAlign w:val="center"/>
            <w:hideMark/>
          </w:tcPr>
          <w:p w14:paraId="21C97395"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Chi-Square Test</w:t>
            </w:r>
          </w:p>
        </w:tc>
        <w:tc>
          <w:tcPr>
            <w:tcW w:w="0" w:type="auto"/>
            <w:vAlign w:val="center"/>
            <w:hideMark/>
          </w:tcPr>
          <w:p w14:paraId="4863E8FB"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اختبار مربع كاي</w:t>
            </w:r>
          </w:p>
        </w:tc>
      </w:tr>
      <w:tr w:rsidR="00D2423C" w:rsidRPr="00B92234" w14:paraId="02720D92" w14:textId="77777777" w:rsidTr="00D2423C">
        <w:trPr>
          <w:jc w:val="center"/>
        </w:trPr>
        <w:tc>
          <w:tcPr>
            <w:tcW w:w="0" w:type="auto"/>
            <w:vAlign w:val="center"/>
            <w:hideMark/>
          </w:tcPr>
          <w:p w14:paraId="2930CD17"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ANOVA</w:t>
            </w:r>
          </w:p>
        </w:tc>
        <w:tc>
          <w:tcPr>
            <w:tcW w:w="0" w:type="auto"/>
            <w:vAlign w:val="center"/>
            <w:hideMark/>
          </w:tcPr>
          <w:p w14:paraId="5038A400"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Analysis of Variance</w:t>
            </w:r>
          </w:p>
        </w:tc>
        <w:tc>
          <w:tcPr>
            <w:tcW w:w="0" w:type="auto"/>
            <w:vAlign w:val="center"/>
            <w:hideMark/>
          </w:tcPr>
          <w:p w14:paraId="27F87A21"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تحليل التباين</w:t>
            </w:r>
          </w:p>
        </w:tc>
      </w:tr>
      <w:tr w:rsidR="00D2423C" w:rsidRPr="00B92234" w14:paraId="731DBDF2" w14:textId="77777777" w:rsidTr="00D2423C">
        <w:trPr>
          <w:jc w:val="center"/>
        </w:trPr>
        <w:tc>
          <w:tcPr>
            <w:tcW w:w="0" w:type="auto"/>
            <w:vAlign w:val="center"/>
            <w:hideMark/>
          </w:tcPr>
          <w:p w14:paraId="6C7F5BC0"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Cronbach’s Alpha</w:t>
            </w:r>
          </w:p>
        </w:tc>
        <w:tc>
          <w:tcPr>
            <w:tcW w:w="0" w:type="auto"/>
            <w:vAlign w:val="center"/>
            <w:hideMark/>
          </w:tcPr>
          <w:p w14:paraId="6CEFBA0E"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Cronbach’s Alpha</w:t>
            </w:r>
          </w:p>
        </w:tc>
        <w:tc>
          <w:tcPr>
            <w:tcW w:w="0" w:type="auto"/>
            <w:vAlign w:val="center"/>
            <w:hideMark/>
          </w:tcPr>
          <w:p w14:paraId="43C18BD2"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معامل الثبات</w:t>
            </w:r>
          </w:p>
        </w:tc>
      </w:tr>
      <w:tr w:rsidR="00D2423C" w:rsidRPr="00B92234" w14:paraId="2325C6F6" w14:textId="77777777" w:rsidTr="00D2423C">
        <w:trPr>
          <w:jc w:val="center"/>
        </w:trPr>
        <w:tc>
          <w:tcPr>
            <w:tcW w:w="0" w:type="auto"/>
            <w:vAlign w:val="center"/>
            <w:hideMark/>
          </w:tcPr>
          <w:p w14:paraId="570CD1C4"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lastRenderedPageBreak/>
              <w:t>R</w:t>
            </w:r>
          </w:p>
        </w:tc>
        <w:tc>
          <w:tcPr>
            <w:tcW w:w="0" w:type="auto"/>
            <w:vAlign w:val="center"/>
            <w:hideMark/>
          </w:tcPr>
          <w:p w14:paraId="21D838ED"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Correlation Coefficient</w:t>
            </w:r>
          </w:p>
        </w:tc>
        <w:tc>
          <w:tcPr>
            <w:tcW w:w="0" w:type="auto"/>
            <w:vAlign w:val="center"/>
            <w:hideMark/>
          </w:tcPr>
          <w:p w14:paraId="7F0CA513"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معامل الارتباط</w:t>
            </w:r>
          </w:p>
        </w:tc>
      </w:tr>
      <w:tr w:rsidR="00D2423C" w:rsidRPr="00B92234" w14:paraId="4C482672" w14:textId="77777777" w:rsidTr="00D2423C">
        <w:trPr>
          <w:jc w:val="center"/>
        </w:trPr>
        <w:tc>
          <w:tcPr>
            <w:tcW w:w="0" w:type="auto"/>
            <w:vAlign w:val="center"/>
            <w:hideMark/>
          </w:tcPr>
          <w:p w14:paraId="7B4E84FC"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R²</w:t>
            </w:r>
          </w:p>
        </w:tc>
        <w:tc>
          <w:tcPr>
            <w:tcW w:w="0" w:type="auto"/>
            <w:vAlign w:val="center"/>
            <w:hideMark/>
          </w:tcPr>
          <w:p w14:paraId="0E50AB8A"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Coefficient of Determination</w:t>
            </w:r>
          </w:p>
        </w:tc>
        <w:tc>
          <w:tcPr>
            <w:tcW w:w="0" w:type="auto"/>
            <w:vAlign w:val="center"/>
            <w:hideMark/>
          </w:tcPr>
          <w:p w14:paraId="47D18780"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معامل التحديد</w:t>
            </w:r>
          </w:p>
        </w:tc>
      </w:tr>
      <w:tr w:rsidR="00D2423C" w:rsidRPr="00B92234" w14:paraId="3F8AA0D2" w14:textId="77777777" w:rsidTr="00D2423C">
        <w:trPr>
          <w:jc w:val="center"/>
        </w:trPr>
        <w:tc>
          <w:tcPr>
            <w:tcW w:w="0" w:type="auto"/>
            <w:vAlign w:val="center"/>
            <w:hideMark/>
          </w:tcPr>
          <w:p w14:paraId="06F7C14E"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df</w:t>
            </w:r>
          </w:p>
        </w:tc>
        <w:tc>
          <w:tcPr>
            <w:tcW w:w="0" w:type="auto"/>
            <w:vAlign w:val="center"/>
            <w:hideMark/>
          </w:tcPr>
          <w:p w14:paraId="69BF714D"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Degrees of Freedom</w:t>
            </w:r>
          </w:p>
        </w:tc>
        <w:tc>
          <w:tcPr>
            <w:tcW w:w="0" w:type="auto"/>
            <w:vAlign w:val="center"/>
            <w:hideMark/>
          </w:tcPr>
          <w:p w14:paraId="706A7801"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درجات الحرية</w:t>
            </w:r>
          </w:p>
        </w:tc>
      </w:tr>
      <w:tr w:rsidR="00D2423C" w:rsidRPr="00B92234" w14:paraId="4510DCFE" w14:textId="77777777" w:rsidTr="00D2423C">
        <w:trPr>
          <w:jc w:val="center"/>
        </w:trPr>
        <w:tc>
          <w:tcPr>
            <w:tcW w:w="0" w:type="auto"/>
            <w:vAlign w:val="center"/>
            <w:hideMark/>
          </w:tcPr>
          <w:p w14:paraId="444865D7"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p-value</w:t>
            </w:r>
          </w:p>
        </w:tc>
        <w:tc>
          <w:tcPr>
            <w:tcW w:w="0" w:type="auto"/>
            <w:vAlign w:val="center"/>
            <w:hideMark/>
          </w:tcPr>
          <w:p w14:paraId="2877C2DF"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Probability Value</w:t>
            </w:r>
          </w:p>
        </w:tc>
        <w:tc>
          <w:tcPr>
            <w:tcW w:w="0" w:type="auto"/>
            <w:vAlign w:val="center"/>
            <w:hideMark/>
          </w:tcPr>
          <w:p w14:paraId="157BAFB8"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القيمة الاحتمالية</w:t>
            </w:r>
          </w:p>
        </w:tc>
      </w:tr>
      <w:tr w:rsidR="00D2423C" w:rsidRPr="00B92234" w14:paraId="128EF1BA" w14:textId="77777777" w:rsidTr="00D2423C">
        <w:trPr>
          <w:jc w:val="center"/>
        </w:trPr>
        <w:tc>
          <w:tcPr>
            <w:tcW w:w="0" w:type="auto"/>
            <w:vAlign w:val="center"/>
            <w:hideMark/>
          </w:tcPr>
          <w:p w14:paraId="32FACA20"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F</w:t>
            </w:r>
          </w:p>
        </w:tc>
        <w:tc>
          <w:tcPr>
            <w:tcW w:w="0" w:type="auto"/>
            <w:vAlign w:val="center"/>
            <w:hideMark/>
          </w:tcPr>
          <w:p w14:paraId="5A28FCE6"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F-Test Value</w:t>
            </w:r>
          </w:p>
        </w:tc>
        <w:tc>
          <w:tcPr>
            <w:tcW w:w="0" w:type="auto"/>
            <w:vAlign w:val="center"/>
            <w:hideMark/>
          </w:tcPr>
          <w:p w14:paraId="717AE422"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قيمة اختبار ف</w:t>
            </w:r>
          </w:p>
        </w:tc>
      </w:tr>
      <w:tr w:rsidR="00D2423C" w:rsidRPr="00B92234" w14:paraId="3A4A9D17" w14:textId="77777777" w:rsidTr="00D2423C">
        <w:trPr>
          <w:jc w:val="center"/>
        </w:trPr>
        <w:tc>
          <w:tcPr>
            <w:tcW w:w="0" w:type="auto"/>
            <w:vAlign w:val="center"/>
            <w:hideMark/>
          </w:tcPr>
          <w:p w14:paraId="10DC2C56"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t</w:t>
            </w:r>
          </w:p>
        </w:tc>
        <w:tc>
          <w:tcPr>
            <w:tcW w:w="0" w:type="auto"/>
            <w:vAlign w:val="center"/>
            <w:hideMark/>
          </w:tcPr>
          <w:p w14:paraId="699DA8D2"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T-Test Value</w:t>
            </w:r>
          </w:p>
        </w:tc>
        <w:tc>
          <w:tcPr>
            <w:tcW w:w="0" w:type="auto"/>
            <w:vAlign w:val="center"/>
            <w:hideMark/>
          </w:tcPr>
          <w:p w14:paraId="6062685D"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قيمة اختبار ت</w:t>
            </w:r>
          </w:p>
        </w:tc>
      </w:tr>
      <w:tr w:rsidR="00D2423C" w:rsidRPr="00B92234" w14:paraId="31ED49C8" w14:textId="77777777" w:rsidTr="00D2423C">
        <w:trPr>
          <w:jc w:val="center"/>
        </w:trPr>
        <w:tc>
          <w:tcPr>
            <w:tcW w:w="0" w:type="auto"/>
            <w:vAlign w:val="center"/>
            <w:hideMark/>
          </w:tcPr>
          <w:p w14:paraId="5B794502"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Likert Scale</w:t>
            </w:r>
          </w:p>
        </w:tc>
        <w:tc>
          <w:tcPr>
            <w:tcW w:w="0" w:type="auto"/>
            <w:vAlign w:val="center"/>
            <w:hideMark/>
          </w:tcPr>
          <w:p w14:paraId="56594CC5"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lang w:bidi="ar-EG"/>
              </w:rPr>
              <w:t>Likert Scale</w:t>
            </w:r>
          </w:p>
        </w:tc>
        <w:tc>
          <w:tcPr>
            <w:tcW w:w="0" w:type="auto"/>
            <w:vAlign w:val="center"/>
            <w:hideMark/>
          </w:tcPr>
          <w:p w14:paraId="3AE302C0" w14:textId="77777777" w:rsidR="00B92234" w:rsidRPr="00B92234" w:rsidRDefault="00B92234" w:rsidP="00B92234">
            <w:pPr>
              <w:jc w:val="center"/>
              <w:rPr>
                <w:rFonts w:ascii="Sakkal Majalla" w:hAnsi="Sakkal Majalla" w:cs="Sakkal Majalla"/>
                <w:sz w:val="32"/>
                <w:szCs w:val="32"/>
                <w:rtl/>
                <w:lang w:bidi="ar-EG"/>
              </w:rPr>
            </w:pPr>
            <w:r w:rsidRPr="00B92234">
              <w:rPr>
                <w:rFonts w:ascii="Sakkal Majalla" w:hAnsi="Sakkal Majalla" w:cs="Sakkal Majalla"/>
                <w:sz w:val="32"/>
                <w:szCs w:val="32"/>
                <w:rtl/>
              </w:rPr>
              <w:t>مقياس ليكرت</w:t>
            </w:r>
          </w:p>
        </w:tc>
      </w:tr>
    </w:tbl>
    <w:p w14:paraId="0116112C" w14:textId="0B9CC99A" w:rsidR="00F50BAC" w:rsidRDefault="006306A4" w:rsidP="006306A4">
      <w:pPr>
        <w:rPr>
          <w:rFonts w:ascii="Sakkal Majalla" w:hAnsi="Sakkal Majalla" w:cs="Sakkal Majalla"/>
          <w:sz w:val="32"/>
          <w:szCs w:val="32"/>
          <w:rtl/>
        </w:rPr>
      </w:pPr>
      <w:r>
        <w:rPr>
          <w:rFonts w:ascii="Sakkal Majalla" w:hAnsi="Sakkal Majalla" w:cs="Sakkal Majalla"/>
          <w:sz w:val="32"/>
          <w:szCs w:val="32"/>
          <w:rtl/>
        </w:rPr>
        <w:br w:type="page"/>
      </w:r>
    </w:p>
    <w:p w14:paraId="0F285095" w14:textId="77777777" w:rsidR="00F50BAC" w:rsidRPr="00F50BAC" w:rsidRDefault="00F50BAC" w:rsidP="00F50BAC">
      <w:pPr>
        <w:pStyle w:val="1"/>
        <w:rPr>
          <w:lang w:bidi="ar-EG"/>
        </w:rPr>
      </w:pPr>
      <w:bookmarkStart w:id="4" w:name="_Toc227795529"/>
      <w:r w:rsidRPr="00F50BAC">
        <w:rPr>
          <w:rtl/>
        </w:rPr>
        <w:lastRenderedPageBreak/>
        <w:t>المستخلص</w:t>
      </w:r>
      <w:bookmarkEnd w:id="4"/>
    </w:p>
    <w:p w14:paraId="25405F76" w14:textId="77777777" w:rsidR="00F50BAC" w:rsidRDefault="00F50BAC" w:rsidP="00F50BAC">
      <w:pPr>
        <w:spacing w:line="360" w:lineRule="auto"/>
        <w:ind w:firstLine="720"/>
        <w:jc w:val="both"/>
        <w:rPr>
          <w:rFonts w:ascii="Sakkal Majalla" w:hAnsi="Sakkal Majalla" w:cs="Sakkal Majalla"/>
          <w:sz w:val="32"/>
          <w:szCs w:val="32"/>
          <w:rtl/>
        </w:rPr>
      </w:pPr>
      <w:r w:rsidRPr="00F50BAC">
        <w:rPr>
          <w:rFonts w:ascii="Sakkal Majalla" w:hAnsi="Sakkal Majalla" w:cs="Sakkal Majalla"/>
          <w:sz w:val="32"/>
          <w:szCs w:val="32"/>
          <w:rtl/>
        </w:rPr>
        <w:t>هدفت هذه الدراسة إلى تحليل دور خوارزميات الإعلام الرقمي والقيادة الرقمية في تشكيل أداء المنصات الإعلامية، من خلال دراسة تأثيرها على اهتمامات الجمهور، وانتشار المحتوى الإعلامي، وتحسين تجربة المستخدم. وتأتي أهمية الدراسة في ظل التحولات الرقمية المتسارعة التي يشهدها قطاع الإعلام، والتي جعلت من الخوارزميات عنصرًا أساسيًا في إدارة المحتوى وتوجيهه</w:t>
      </w:r>
      <w:r w:rsidRPr="00F50BAC">
        <w:rPr>
          <w:rFonts w:ascii="Sakkal Majalla" w:hAnsi="Sakkal Majalla" w:cs="Sakkal Majalla"/>
          <w:sz w:val="32"/>
          <w:szCs w:val="32"/>
          <w:lang w:bidi="ar-EG"/>
        </w:rPr>
        <w:t>.</w:t>
      </w:r>
    </w:p>
    <w:p w14:paraId="03789809" w14:textId="77777777" w:rsidR="00F50BAC" w:rsidRDefault="00F50BAC" w:rsidP="00F50BAC">
      <w:pPr>
        <w:spacing w:line="360" w:lineRule="auto"/>
        <w:ind w:firstLine="720"/>
        <w:jc w:val="both"/>
        <w:rPr>
          <w:rFonts w:ascii="Sakkal Majalla" w:hAnsi="Sakkal Majalla" w:cs="Sakkal Majalla"/>
          <w:sz w:val="32"/>
          <w:szCs w:val="32"/>
          <w:rtl/>
          <w:lang w:bidi="ar-EG"/>
        </w:rPr>
      </w:pPr>
      <w:r w:rsidRPr="00F50BAC">
        <w:rPr>
          <w:rFonts w:ascii="Sakkal Majalla" w:hAnsi="Sakkal Majalla" w:cs="Sakkal Majalla"/>
          <w:sz w:val="32"/>
          <w:szCs w:val="32"/>
          <w:rtl/>
        </w:rPr>
        <w:t>اعتمدت الدراسة على المنهج الوصفي التحليلي، واستخدمت الاستبانة كأداة رئيسية لجمع البيانات من عينة مكونة من (122) مفردة من مستخدمي المنصات الإعلامية. وقد تم تحليل البيانات باستخدام الأساليب الإحصائية المناسبة، بما في ذلك التحليل الوصفي، واختبار مربع كاي، وتحليل التباين</w:t>
      </w:r>
      <w:r w:rsidRPr="00F50BAC">
        <w:rPr>
          <w:rFonts w:ascii="Sakkal Majalla" w:hAnsi="Sakkal Majalla" w:cs="Sakkal Majalla"/>
          <w:sz w:val="32"/>
          <w:szCs w:val="32"/>
          <w:lang w:bidi="ar-EG"/>
        </w:rPr>
        <w:t xml:space="preserve"> (ANOVA)</w:t>
      </w:r>
      <w:r w:rsidRPr="00F50BAC">
        <w:rPr>
          <w:rFonts w:ascii="Sakkal Majalla" w:hAnsi="Sakkal Majalla" w:cs="Sakkal Majalla"/>
          <w:sz w:val="32"/>
          <w:szCs w:val="32"/>
          <w:rtl/>
        </w:rPr>
        <w:t>، وذلك بهدف اختبار العلاقات بين متغيرات الدراسة</w:t>
      </w:r>
      <w:r w:rsidRPr="00F50BAC">
        <w:rPr>
          <w:rFonts w:ascii="Sakkal Majalla" w:hAnsi="Sakkal Majalla" w:cs="Sakkal Majalla"/>
          <w:sz w:val="32"/>
          <w:szCs w:val="32"/>
          <w:lang w:bidi="ar-EG"/>
        </w:rPr>
        <w:t>.</w:t>
      </w:r>
    </w:p>
    <w:p w14:paraId="002C5206" w14:textId="77777777" w:rsidR="00F50BAC" w:rsidRDefault="00F50BAC" w:rsidP="00F50BAC">
      <w:pPr>
        <w:spacing w:line="360" w:lineRule="auto"/>
        <w:ind w:firstLine="720"/>
        <w:jc w:val="both"/>
        <w:rPr>
          <w:rFonts w:ascii="Sakkal Majalla" w:hAnsi="Sakkal Majalla" w:cs="Sakkal Majalla"/>
          <w:sz w:val="32"/>
          <w:szCs w:val="32"/>
          <w:rtl/>
          <w:lang w:bidi="ar-EG"/>
        </w:rPr>
      </w:pPr>
      <w:r w:rsidRPr="00F50BAC">
        <w:rPr>
          <w:rFonts w:ascii="Sakkal Majalla" w:hAnsi="Sakkal Majalla" w:cs="Sakkal Majalla"/>
          <w:sz w:val="32"/>
          <w:szCs w:val="32"/>
          <w:rtl/>
        </w:rPr>
        <w:t>أظهرت نتائج الدراسة وجود تأثير ذي دلالة إحصائية لخوارزميات الإعلام الرقمي على كل من اهتمامات الجمهور، وانتشار المحتوى الإعلامي، وتحسين تجربة المستخدم، حيث تبين أن الخوارزميات تسهم بشكل فعّال في توجيه المحتوى وتعزيز التفاعل وتحسين جودة التجربة الرقمية. كما كشفت النتائج عن وجود دور إيجابي للقيادة الرقمية في دعم الابتكار وتحسين كفاءة إدارة المحتوى، وإن كان بدرجة أقل مقارنة بتأثير الخوارزميات</w:t>
      </w:r>
      <w:r w:rsidRPr="00F50BAC">
        <w:rPr>
          <w:rFonts w:ascii="Sakkal Majalla" w:hAnsi="Sakkal Majalla" w:cs="Sakkal Majalla"/>
          <w:sz w:val="32"/>
          <w:szCs w:val="32"/>
          <w:lang w:bidi="ar-EG"/>
        </w:rPr>
        <w:t>.</w:t>
      </w:r>
    </w:p>
    <w:p w14:paraId="52B43E10" w14:textId="77777777" w:rsidR="00F50BAC" w:rsidRDefault="00F50BAC" w:rsidP="00F50BAC">
      <w:pPr>
        <w:spacing w:line="360" w:lineRule="auto"/>
        <w:ind w:firstLine="720"/>
        <w:jc w:val="both"/>
        <w:rPr>
          <w:rFonts w:ascii="Sakkal Majalla" w:hAnsi="Sakkal Majalla" w:cs="Sakkal Majalla"/>
          <w:sz w:val="32"/>
          <w:szCs w:val="32"/>
          <w:rtl/>
          <w:lang w:bidi="ar-EG"/>
        </w:rPr>
      </w:pPr>
      <w:r w:rsidRPr="00F50BAC">
        <w:rPr>
          <w:rFonts w:ascii="Sakkal Majalla" w:hAnsi="Sakkal Majalla" w:cs="Sakkal Majalla"/>
          <w:sz w:val="32"/>
          <w:szCs w:val="32"/>
          <w:rtl/>
        </w:rPr>
        <w:t>وتوصي الدراسة بضرورة تعزيز استخدام الخوارزميات بشكل متوازن يحقق التخصيص دون الإخلال بتنوع المحتوى، إلى جانب تطوير مهارات القيادة الرقمية داخل المؤسسات الإعلامية، والاستفادة من البيانات والتحليلات الرقمية في اتخاذ القرارات الإعلامية</w:t>
      </w:r>
      <w:r w:rsidRPr="00F50BAC">
        <w:rPr>
          <w:rFonts w:ascii="Sakkal Majalla" w:hAnsi="Sakkal Majalla" w:cs="Sakkal Majalla"/>
          <w:sz w:val="32"/>
          <w:szCs w:val="32"/>
          <w:lang w:bidi="ar-EG"/>
        </w:rPr>
        <w:t>.</w:t>
      </w:r>
    </w:p>
    <w:p w14:paraId="7562F433" w14:textId="77777777" w:rsidR="00F50BAC" w:rsidRPr="00F50BAC" w:rsidRDefault="00F50BAC" w:rsidP="00F50BAC">
      <w:pPr>
        <w:spacing w:line="360" w:lineRule="auto"/>
        <w:ind w:firstLine="720"/>
        <w:jc w:val="both"/>
        <w:rPr>
          <w:rFonts w:ascii="Sakkal Majalla" w:hAnsi="Sakkal Majalla" w:cs="Sakkal Majalla"/>
          <w:b/>
          <w:bCs/>
          <w:sz w:val="32"/>
          <w:szCs w:val="32"/>
          <w:u w:val="single"/>
          <w:rtl/>
        </w:rPr>
      </w:pPr>
      <w:r w:rsidRPr="00F50BAC">
        <w:rPr>
          <w:rFonts w:ascii="Sakkal Majalla" w:hAnsi="Sakkal Majalla" w:cs="Sakkal Majalla"/>
          <w:b/>
          <w:bCs/>
          <w:sz w:val="32"/>
          <w:szCs w:val="32"/>
          <w:u w:val="single"/>
          <w:rtl/>
        </w:rPr>
        <w:t xml:space="preserve">الكلمات المفتاحية: </w:t>
      </w:r>
    </w:p>
    <w:p w14:paraId="158BB2C0" w14:textId="67BDBF5B" w:rsidR="00F50BAC" w:rsidRPr="00F50BAC" w:rsidRDefault="00F50BAC" w:rsidP="00F50BAC">
      <w:pPr>
        <w:spacing w:line="360" w:lineRule="auto"/>
        <w:jc w:val="both"/>
        <w:rPr>
          <w:rFonts w:ascii="Sakkal Majalla" w:hAnsi="Sakkal Majalla" w:cs="Sakkal Majalla"/>
          <w:sz w:val="32"/>
          <w:szCs w:val="32"/>
          <w:lang w:bidi="ar-EG"/>
        </w:rPr>
      </w:pPr>
      <w:r w:rsidRPr="00F50BAC">
        <w:rPr>
          <w:rFonts w:ascii="Sakkal Majalla" w:hAnsi="Sakkal Majalla" w:cs="Sakkal Majalla"/>
          <w:sz w:val="32"/>
          <w:szCs w:val="32"/>
          <w:rtl/>
        </w:rPr>
        <w:t>خوارزميات الإعلام الرقمي، القيادة الرقمية، اهتمامات الجمهور، انتشار المحتوى الإعلامي، تجربة المستخدم</w:t>
      </w:r>
      <w:r w:rsidRPr="00F50BAC">
        <w:rPr>
          <w:rFonts w:ascii="Sakkal Majalla" w:hAnsi="Sakkal Majalla" w:cs="Sakkal Majalla"/>
          <w:sz w:val="32"/>
          <w:szCs w:val="32"/>
          <w:lang w:bidi="ar-EG"/>
        </w:rPr>
        <w:t>.</w:t>
      </w:r>
    </w:p>
    <w:p w14:paraId="663AEB87" w14:textId="77777777" w:rsidR="00F50BAC" w:rsidRPr="00F50BAC" w:rsidRDefault="00F50BAC" w:rsidP="00F50BAC">
      <w:pPr>
        <w:pStyle w:val="1"/>
        <w:bidi w:val="0"/>
        <w:rPr>
          <w:lang w:bidi="ar-EG"/>
        </w:rPr>
      </w:pPr>
      <w:bookmarkStart w:id="5" w:name="_Toc227795530"/>
      <w:r w:rsidRPr="00F50BAC">
        <w:rPr>
          <w:lang w:bidi="ar-EG"/>
        </w:rPr>
        <w:lastRenderedPageBreak/>
        <w:t>Abstract</w:t>
      </w:r>
      <w:bookmarkEnd w:id="5"/>
    </w:p>
    <w:p w14:paraId="733F632D" w14:textId="77777777" w:rsidR="00F50BAC" w:rsidRDefault="00F50BAC" w:rsidP="00F50BAC">
      <w:pPr>
        <w:bidi w:val="0"/>
        <w:spacing w:line="360" w:lineRule="auto"/>
        <w:ind w:firstLine="720"/>
        <w:jc w:val="both"/>
        <w:rPr>
          <w:rFonts w:ascii="Sakkal Majalla" w:hAnsi="Sakkal Majalla" w:cs="Sakkal Majalla"/>
          <w:sz w:val="32"/>
          <w:szCs w:val="32"/>
          <w:lang w:bidi="ar-EG"/>
        </w:rPr>
      </w:pPr>
      <w:r w:rsidRPr="00F50BAC">
        <w:rPr>
          <w:rFonts w:ascii="Sakkal Majalla" w:hAnsi="Sakkal Majalla" w:cs="Sakkal Majalla"/>
          <w:sz w:val="32"/>
          <w:szCs w:val="32"/>
          <w:lang w:bidi="ar-EG"/>
        </w:rPr>
        <w:t>This study aimed to analyze the role of digital media algorithms and digital leadership in shaping the performance of media platforms, by examining their impact on audience interests, content dissemination, and user experience enhancement. The significance of this study lies in the rapid digital transformations in the media sector, where algorithms have become a fundamental component in managing and directing media content.</w:t>
      </w:r>
    </w:p>
    <w:p w14:paraId="47B352A3" w14:textId="77777777" w:rsidR="00F50BAC" w:rsidRDefault="00F50BAC" w:rsidP="00F50BAC">
      <w:pPr>
        <w:bidi w:val="0"/>
        <w:spacing w:line="360" w:lineRule="auto"/>
        <w:ind w:firstLine="720"/>
        <w:jc w:val="both"/>
        <w:rPr>
          <w:rFonts w:ascii="Sakkal Majalla" w:hAnsi="Sakkal Majalla" w:cs="Sakkal Majalla"/>
          <w:sz w:val="32"/>
          <w:szCs w:val="32"/>
          <w:lang w:bidi="ar-EG"/>
        </w:rPr>
      </w:pPr>
      <w:r w:rsidRPr="00F50BAC">
        <w:rPr>
          <w:rFonts w:ascii="Sakkal Majalla" w:hAnsi="Sakkal Majalla" w:cs="Sakkal Majalla"/>
          <w:sz w:val="32"/>
          <w:szCs w:val="32"/>
          <w:lang w:bidi="ar-EG"/>
        </w:rPr>
        <w:t>The study adopted the descriptive analytical approach and used a questionnaire as the primary data collection tool. The sample consisted of (122) participants from users of digital media platforms. Data were analyzed using appropriate statistical methods, including descriptive analysis, Chi-square tests, and Analysis of Variance (ANOVA), in order to examine the relationships between the study variables.</w:t>
      </w:r>
    </w:p>
    <w:p w14:paraId="351C77C5" w14:textId="77777777" w:rsidR="00F50BAC" w:rsidRDefault="00F50BAC" w:rsidP="00F50BAC">
      <w:pPr>
        <w:bidi w:val="0"/>
        <w:spacing w:line="360" w:lineRule="auto"/>
        <w:ind w:firstLine="720"/>
        <w:jc w:val="both"/>
        <w:rPr>
          <w:rFonts w:ascii="Sakkal Majalla" w:hAnsi="Sakkal Majalla" w:cs="Sakkal Majalla"/>
          <w:sz w:val="32"/>
          <w:szCs w:val="32"/>
          <w:lang w:bidi="ar-EG"/>
        </w:rPr>
      </w:pPr>
      <w:r w:rsidRPr="00F50BAC">
        <w:rPr>
          <w:rFonts w:ascii="Sakkal Majalla" w:hAnsi="Sakkal Majalla" w:cs="Sakkal Majalla"/>
          <w:sz w:val="32"/>
          <w:szCs w:val="32"/>
          <w:lang w:bidi="ar-EG"/>
        </w:rPr>
        <w:t>The results revealed statistically significant effects of digital media algorithms on audience interests, content dissemination, and user experience. The findings indicated that algorithms play a critical role in directing content, enhancing user engagement, and improving the overall digital experience. Additionally, the results showed a positive role of digital leadership in supporting innovation and improving content management efficiency, although its impact was less significant compared to that of algorithms.</w:t>
      </w:r>
    </w:p>
    <w:p w14:paraId="26913002" w14:textId="77777777" w:rsidR="00F50BAC" w:rsidRDefault="00F50BAC" w:rsidP="00F50BAC">
      <w:pPr>
        <w:bidi w:val="0"/>
        <w:spacing w:line="360" w:lineRule="auto"/>
        <w:ind w:firstLine="720"/>
        <w:jc w:val="both"/>
        <w:rPr>
          <w:rFonts w:ascii="Sakkal Majalla" w:hAnsi="Sakkal Majalla" w:cs="Sakkal Majalla"/>
          <w:sz w:val="32"/>
          <w:szCs w:val="32"/>
          <w:lang w:bidi="ar-EG"/>
        </w:rPr>
      </w:pPr>
      <w:r w:rsidRPr="00F50BAC">
        <w:rPr>
          <w:rFonts w:ascii="Sakkal Majalla" w:hAnsi="Sakkal Majalla" w:cs="Sakkal Majalla"/>
          <w:sz w:val="32"/>
          <w:szCs w:val="32"/>
          <w:lang w:bidi="ar-EG"/>
        </w:rPr>
        <w:lastRenderedPageBreak/>
        <w:t>The study recommends the balanced use of algorithms to achieve personalization without compromising content diversity, as well as enhancing digital leadership skills within media organizations. It also emphasizes the importance of utilizing data analytics in media decision-making processes.</w:t>
      </w:r>
    </w:p>
    <w:p w14:paraId="5A732470" w14:textId="77777777" w:rsidR="00F50BAC" w:rsidRPr="00F50BAC" w:rsidRDefault="00F50BAC" w:rsidP="00F50BAC">
      <w:pPr>
        <w:bidi w:val="0"/>
        <w:spacing w:line="360" w:lineRule="auto"/>
        <w:ind w:firstLine="720"/>
        <w:jc w:val="both"/>
        <w:rPr>
          <w:rFonts w:ascii="Sakkal Majalla" w:hAnsi="Sakkal Majalla" w:cs="Sakkal Majalla"/>
          <w:b/>
          <w:bCs/>
          <w:sz w:val="32"/>
          <w:szCs w:val="32"/>
          <w:u w:val="single"/>
          <w:lang w:bidi="ar-EG"/>
        </w:rPr>
      </w:pPr>
      <w:r w:rsidRPr="00F50BAC">
        <w:rPr>
          <w:rFonts w:ascii="Sakkal Majalla" w:hAnsi="Sakkal Majalla" w:cs="Sakkal Majalla"/>
          <w:b/>
          <w:bCs/>
          <w:sz w:val="32"/>
          <w:szCs w:val="32"/>
          <w:u w:val="single"/>
          <w:lang w:bidi="ar-EG"/>
        </w:rPr>
        <w:t xml:space="preserve">Keywords: </w:t>
      </w:r>
    </w:p>
    <w:p w14:paraId="589ACA87" w14:textId="1720A553" w:rsidR="00F50BAC" w:rsidRPr="00F50BAC" w:rsidRDefault="00F50BAC" w:rsidP="00F50BAC">
      <w:pPr>
        <w:bidi w:val="0"/>
        <w:spacing w:line="360" w:lineRule="auto"/>
        <w:jc w:val="both"/>
        <w:rPr>
          <w:rFonts w:ascii="Sakkal Majalla" w:hAnsi="Sakkal Majalla" w:cs="Sakkal Majalla"/>
          <w:sz w:val="32"/>
          <w:szCs w:val="32"/>
          <w:lang w:bidi="ar-EG"/>
        </w:rPr>
      </w:pPr>
      <w:r w:rsidRPr="00F50BAC">
        <w:rPr>
          <w:rFonts w:ascii="Sakkal Majalla" w:hAnsi="Sakkal Majalla" w:cs="Sakkal Majalla"/>
          <w:sz w:val="32"/>
          <w:szCs w:val="32"/>
          <w:lang w:bidi="ar-EG"/>
        </w:rPr>
        <w:t>Digital Media Algorithms, Digital Leadership, Audience Interests, Content Dissemination, User Experience.</w:t>
      </w:r>
    </w:p>
    <w:p w14:paraId="5F165232" w14:textId="77777777" w:rsidR="00F50BAC" w:rsidRPr="00F50BAC" w:rsidRDefault="00F50BAC" w:rsidP="00F50BAC">
      <w:pPr>
        <w:bidi w:val="0"/>
        <w:rPr>
          <w:rFonts w:ascii="Sakkal Majalla" w:hAnsi="Sakkal Majalla" w:cs="Sakkal Majalla"/>
          <w:sz w:val="32"/>
          <w:szCs w:val="32"/>
          <w:lang w:bidi="ar-EG"/>
        </w:rPr>
      </w:pPr>
    </w:p>
    <w:p w14:paraId="6E36BEF4" w14:textId="77777777" w:rsidR="004F3D3D" w:rsidRDefault="004F3D3D">
      <w:pPr>
        <w:rPr>
          <w:rFonts w:ascii="Sakkal Majalla" w:hAnsi="Sakkal Majalla" w:cs="Sakkal Majalla"/>
          <w:sz w:val="32"/>
          <w:szCs w:val="32"/>
          <w:rtl/>
          <w:lang w:bidi="ar-EG"/>
        </w:rPr>
      </w:pPr>
    </w:p>
    <w:p w14:paraId="0951B65D" w14:textId="77777777" w:rsidR="004F3D3D" w:rsidRDefault="004F3D3D">
      <w:pPr>
        <w:rPr>
          <w:rFonts w:ascii="Sakkal Majalla" w:hAnsi="Sakkal Majalla" w:cs="Sakkal Majalla"/>
          <w:sz w:val="32"/>
          <w:szCs w:val="32"/>
          <w:rtl/>
          <w:lang w:bidi="ar-EG"/>
        </w:rPr>
      </w:pPr>
    </w:p>
    <w:p w14:paraId="58C37EC2" w14:textId="77777777" w:rsidR="004F3D3D" w:rsidRDefault="004F3D3D">
      <w:pPr>
        <w:rPr>
          <w:rFonts w:ascii="Sakkal Majalla" w:hAnsi="Sakkal Majalla" w:cs="Sakkal Majalla"/>
          <w:sz w:val="32"/>
          <w:szCs w:val="32"/>
          <w:rtl/>
          <w:lang w:bidi="ar-EG"/>
        </w:rPr>
      </w:pPr>
    </w:p>
    <w:p w14:paraId="3AEAF312" w14:textId="77777777" w:rsidR="004F3D3D" w:rsidRDefault="004F3D3D">
      <w:pPr>
        <w:rPr>
          <w:rFonts w:ascii="Sakkal Majalla" w:hAnsi="Sakkal Majalla" w:cs="Sakkal Majalla"/>
          <w:sz w:val="32"/>
          <w:szCs w:val="32"/>
          <w:rtl/>
          <w:lang w:bidi="ar-EG"/>
        </w:rPr>
      </w:pPr>
    </w:p>
    <w:p w14:paraId="4366220A" w14:textId="77777777" w:rsidR="004F3D3D" w:rsidRDefault="004F3D3D">
      <w:pPr>
        <w:rPr>
          <w:rFonts w:ascii="Sakkal Majalla" w:hAnsi="Sakkal Majalla" w:cs="Sakkal Majalla"/>
          <w:sz w:val="32"/>
          <w:szCs w:val="32"/>
          <w:rtl/>
          <w:lang w:bidi="ar-EG"/>
        </w:rPr>
      </w:pPr>
    </w:p>
    <w:p w14:paraId="4162D44B" w14:textId="77777777" w:rsidR="004F3D3D" w:rsidRDefault="004F3D3D">
      <w:pPr>
        <w:rPr>
          <w:rFonts w:ascii="Sakkal Majalla" w:hAnsi="Sakkal Majalla" w:cs="Sakkal Majalla"/>
          <w:sz w:val="32"/>
          <w:szCs w:val="32"/>
          <w:rtl/>
          <w:lang w:bidi="ar-EG"/>
        </w:rPr>
      </w:pPr>
    </w:p>
    <w:p w14:paraId="7DC19EE5" w14:textId="77777777" w:rsidR="004F3D3D" w:rsidRDefault="004F3D3D">
      <w:pPr>
        <w:rPr>
          <w:rFonts w:ascii="Sakkal Majalla" w:hAnsi="Sakkal Majalla" w:cs="Sakkal Majalla"/>
          <w:sz w:val="32"/>
          <w:szCs w:val="32"/>
          <w:rtl/>
          <w:lang w:bidi="ar-EG"/>
        </w:rPr>
      </w:pPr>
    </w:p>
    <w:p w14:paraId="12C3C671" w14:textId="77777777" w:rsidR="004F3D3D" w:rsidRDefault="004F3D3D">
      <w:pPr>
        <w:rPr>
          <w:rFonts w:ascii="Sakkal Majalla" w:hAnsi="Sakkal Majalla" w:cs="Sakkal Majalla"/>
          <w:sz w:val="32"/>
          <w:szCs w:val="32"/>
          <w:rtl/>
          <w:lang w:bidi="ar-EG"/>
        </w:rPr>
      </w:pPr>
    </w:p>
    <w:p w14:paraId="5D255690" w14:textId="6DC101D8" w:rsidR="004F3D3D" w:rsidRPr="00C95582" w:rsidRDefault="00C95582" w:rsidP="00C95582">
      <w:pPr>
        <w:pStyle w:val="1"/>
        <w:jc w:val="center"/>
        <w:rPr>
          <w:sz w:val="52"/>
          <w:szCs w:val="52"/>
          <w:rtl/>
          <w:lang w:bidi="ar-EG"/>
        </w:rPr>
      </w:pPr>
      <w:bookmarkStart w:id="6" w:name="_Toc227795531"/>
      <w:r w:rsidRPr="00C95582">
        <w:rPr>
          <w:sz w:val="52"/>
          <w:szCs w:val="52"/>
          <w:rtl/>
        </w:rPr>
        <w:lastRenderedPageBreak/>
        <w:t>الفصل الأول</w:t>
      </w:r>
      <w:r w:rsidRPr="00C95582">
        <w:rPr>
          <w:rFonts w:hint="cs"/>
          <w:sz w:val="52"/>
          <w:szCs w:val="52"/>
          <w:rtl/>
        </w:rPr>
        <w:t xml:space="preserve">: </w:t>
      </w:r>
      <w:r w:rsidRPr="00C95582">
        <w:rPr>
          <w:sz w:val="52"/>
          <w:szCs w:val="52"/>
          <w:rtl/>
        </w:rPr>
        <w:t>الإطار المنهجي</w:t>
      </w:r>
      <w:bookmarkEnd w:id="6"/>
    </w:p>
    <w:p w14:paraId="1D766101" w14:textId="7FB48226" w:rsidR="00102119" w:rsidRPr="00102119" w:rsidRDefault="00102119" w:rsidP="00102119">
      <w:pPr>
        <w:pStyle w:val="2"/>
        <w:rPr>
          <w:rtl/>
        </w:rPr>
      </w:pPr>
      <w:bookmarkStart w:id="7" w:name="_Toc227795532"/>
      <w:r w:rsidRPr="00102119">
        <w:rPr>
          <w:rtl/>
        </w:rPr>
        <w:t>المقدمة</w:t>
      </w:r>
      <w:r w:rsidRPr="00102119">
        <w:rPr>
          <w:rFonts w:hint="cs"/>
          <w:rtl/>
        </w:rPr>
        <w:t>:</w:t>
      </w:r>
      <w:bookmarkEnd w:id="7"/>
    </w:p>
    <w:p w14:paraId="6174382E" w14:textId="77777777" w:rsidR="00102119" w:rsidRPr="00C47D7E" w:rsidRDefault="00102119" w:rsidP="00102119">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تُولي المنصات اهتمامًا متزايدًا بالخوارزميات الذكية والقيادة الرقمية باعتبارها حجر الزاوية في إدارة المحتوى وإنتاج المعلومات في ظلّ حالة عدم اليقين التي تُخيّم على العالم الرقمي. وقد تغيّر المشهد الإعلامي نتيجةً لتطور تقنيات الذكاء الاصطناعي في تحليلات البيانات الضخمة. لم يعد إنشاء المحتوى وتوزيعه يعتمد كليًا على المهارات البشرية، بل أصبح مرتبطًا بأنظمة خوارزمية فعّالة تُقيّم الجمهور، وتتنبأ بتفضيلاته، وتُدرّ دخلًا، ما يُعزز الوصول والتفاعل.</w:t>
      </w:r>
    </w:p>
    <w:p w14:paraId="429C2E3A" w14:textId="77777777" w:rsidR="00102119" w:rsidRPr="00C47D7E" w:rsidRDefault="00102119" w:rsidP="00102119">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وقد برزت في هذا السياق أهمية القيادة الرقمية المتنوعة، وهي نمط قيادي جديد يعتمد على التكنولوجيا المُثبتة، والإبداع، والدقة المُستندة إلى البيانات. يُؤثر النهج الرقمي على التواصل الاجتماعي والأخلاقي، ويُلبي التوقعات من خلال توجيه استخدام الخوارزميات من زوايا مُختلفة. إضافةً إلى ذلك، يُعدّ هذا النهج ضروريًا لتحقيق التوازن بين التحكم البشري والمسؤولية التقنية، بما في ذلك جودة المحتوى.</w:t>
      </w:r>
    </w:p>
    <w:p w14:paraId="7CA64806" w14:textId="77777777" w:rsidR="00102119" w:rsidRPr="00C47D7E" w:rsidRDefault="00102119" w:rsidP="00102119">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وتُقدّم النماذج الحديثة للمملكة العربية السعودية معلومات قيّمة حول هذه التغييرات، ما يدعم هدف التحوّل الرقمي لرؤية المملكة 2030، وتطوير إدارة الأنشطة المُصاحبة لها. تعتمد هذه المنصات بشكل متزايد على الخوارزميات لتنظيم كميات المحتوى، وتلعب القيادة الرقمية دورًا محوريًا في البحوث الاستراتيجية المتعلقة بإدارة المحتوى الإعلامي، وتعزيز شعبية الرأي العام، وتفاعل الجمهور.</w:t>
      </w:r>
    </w:p>
    <w:p w14:paraId="12261009" w14:textId="77777777" w:rsidR="00102119" w:rsidRDefault="00102119" w:rsidP="00102119">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تُعد هذه الدراسة، التي تهدف إلى بحث الخوارزميات الديناميكية والقيادة الرقمية في المنشورات السعودية وتقييم تأثيرها على إدارة المحتوى والقطاع الإعلامي، بالغة الأهمية. ويتحقق ذلك من خلال بحث ميداني يُسلط الضوء على الوضع الراهن، والتحديات القائمة، والفرص المتاحة لتحسين الأداء الإعلامي الفعال في العالم الرقمي المعاصر.</w:t>
      </w:r>
    </w:p>
    <w:p w14:paraId="5941D480" w14:textId="77777777" w:rsidR="00102119" w:rsidRPr="00C47D7E" w:rsidRDefault="00102119" w:rsidP="00102119">
      <w:pPr>
        <w:spacing w:line="360" w:lineRule="auto"/>
        <w:jc w:val="both"/>
        <w:rPr>
          <w:rFonts w:ascii="Sakkal Majalla" w:hAnsi="Sakkal Majalla" w:cs="Sakkal Majalla"/>
          <w:sz w:val="28"/>
          <w:szCs w:val="28"/>
          <w:rtl/>
        </w:rPr>
      </w:pPr>
    </w:p>
    <w:p w14:paraId="4D822B49" w14:textId="77777777" w:rsidR="00102119" w:rsidRPr="00074F3D" w:rsidRDefault="00102119" w:rsidP="00102119">
      <w:pPr>
        <w:pStyle w:val="2"/>
        <w:rPr>
          <w:rtl/>
        </w:rPr>
      </w:pPr>
      <w:bookmarkStart w:id="8" w:name="_Toc227795533"/>
      <w:r w:rsidRPr="00074F3D">
        <w:rPr>
          <w:rtl/>
        </w:rPr>
        <w:lastRenderedPageBreak/>
        <w:t>مشكلة الدراسة</w:t>
      </w:r>
      <w:bookmarkEnd w:id="8"/>
      <w:r w:rsidRPr="00074F3D">
        <w:rPr>
          <w:rtl/>
        </w:rPr>
        <w:t xml:space="preserve"> </w:t>
      </w:r>
    </w:p>
    <w:p w14:paraId="15C361DE" w14:textId="77777777" w:rsidR="00102119" w:rsidRPr="00C47D7E" w:rsidRDefault="00102119" w:rsidP="00102119">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تتناول هذه الدراسة التغيرات المتسارعة التي تشهدها منصات الإعلام السعودي نتيجةً للاعتماد المتزايد على الخوارزميات الرقمية وتقنيات الذكاء الاصطناعي في إدارة المحتوى وتوجيهه. إضافةً إلى ذلك، يتزايد الطلب على قادة رقميين أكفاء قادرين على استخدام هذه الأدوات لتحقيق الأهداف الإعلامية والاستراتيجية. قد يطرح استخدام الخوارزميات بعض الصعوبات، منها إدارة تدفق المعلومات، واحتمالية التحيز الخوارزمي، وتأثيرها على استقلالية القرارات الإعلامية وجودة المحتوى، على الرغم من فوائدها الكبيرة في تحليل سلوك الجمهور وزيادة الوصول والتفاعل.</w:t>
      </w:r>
    </w:p>
    <w:p w14:paraId="038E4D08" w14:textId="77777777" w:rsidR="00102119" w:rsidRPr="00C47D7E" w:rsidRDefault="00102119" w:rsidP="00102119">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من جهة أخرى، يتعين على المسؤولين الإعلاميين تحقيق التوازن بين الاعتماد على الأنظمة الآلية والحفاظ على الجوانب الإنسانية والمهنية للعمل الإعلامي، فضلاً عن فهم ديناميكيات هذه الخوارزميات والتعامل معها بفعالية. كما يكتنف الغموض كيفية تأثير دمج الخوارزميات والقيادة الرقمية على عملية صنع القرار الإعلامي، لا سيما في ظل بيئة رقمية شديدة التنافسية والديناميكية.</w:t>
      </w:r>
    </w:p>
    <w:p w14:paraId="052DD50C" w14:textId="77777777" w:rsidR="00102119" w:rsidRPr="00C47D7E" w:rsidRDefault="00102119" w:rsidP="00102119">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تُشكّل طبيعة العلاقة بين ديناميكيات الخوارزميات والريادة الرقمية، ومدى تأثير هذا التفاعل على إدارة المحتوى واتخاذ القرارات في منصات الإعلام السعودي، إشكالية هذه الدراسة. ويكمن السؤال الرئيسي الذي تسعى الدراسة إلى معالجته في تحديد أثر ديناميكيات الخوارزميات والريادة الرقمية على تحسين إدارة المحتوى واتخاذ القرارات الإعلامية في منصات الإعلام السعودي.</w:t>
      </w:r>
    </w:p>
    <w:p w14:paraId="4A52D61F" w14:textId="77777777" w:rsidR="00102119" w:rsidRPr="00C47D7E" w:rsidRDefault="00102119" w:rsidP="00102119">
      <w:pPr>
        <w:rPr>
          <w:rFonts w:ascii="Sakkal Majalla" w:hAnsi="Sakkal Majalla" w:cs="Sakkal Majalla"/>
          <w:sz w:val="28"/>
          <w:szCs w:val="28"/>
          <w:rtl/>
        </w:rPr>
      </w:pPr>
    </w:p>
    <w:p w14:paraId="66ED35E8" w14:textId="77777777" w:rsidR="00102119" w:rsidRPr="00074F3D" w:rsidRDefault="00102119" w:rsidP="00102119">
      <w:pPr>
        <w:pStyle w:val="2"/>
        <w:rPr>
          <w:rtl/>
        </w:rPr>
      </w:pPr>
      <w:bookmarkStart w:id="9" w:name="_Toc227795534"/>
      <w:r w:rsidRPr="00074F3D">
        <w:rPr>
          <w:rtl/>
        </w:rPr>
        <w:t>تساؤلات الدراسة</w:t>
      </w:r>
      <w:bookmarkEnd w:id="9"/>
      <w:r w:rsidRPr="00074F3D">
        <w:rPr>
          <w:rtl/>
        </w:rPr>
        <w:t xml:space="preserve"> </w:t>
      </w:r>
    </w:p>
    <w:p w14:paraId="0A3402CA" w14:textId="77777777" w:rsidR="00102119" w:rsidRPr="00C47D7E" w:rsidRDefault="00102119" w:rsidP="00102119">
      <w:pPr>
        <w:rPr>
          <w:rFonts w:ascii="Sakkal Majalla" w:hAnsi="Sakkal Majalla" w:cs="Sakkal Majalla"/>
          <w:b/>
          <w:bCs/>
          <w:sz w:val="28"/>
          <w:szCs w:val="28"/>
          <w:rtl/>
        </w:rPr>
      </w:pPr>
      <w:r w:rsidRPr="00C47D7E">
        <w:rPr>
          <w:rFonts w:ascii="Sakkal Majalla" w:hAnsi="Sakkal Majalla" w:cs="Sakkal Majalla"/>
          <w:b/>
          <w:bCs/>
          <w:sz w:val="28"/>
          <w:szCs w:val="28"/>
          <w:rtl/>
        </w:rPr>
        <w:t>أولاً: السؤال الرئيسي:</w:t>
      </w:r>
    </w:p>
    <w:p w14:paraId="085BA9A5" w14:textId="77777777" w:rsidR="00102119" w:rsidRPr="00C47D7E" w:rsidRDefault="00102119" w:rsidP="00102119">
      <w:pPr>
        <w:pStyle w:val="a6"/>
        <w:numPr>
          <w:ilvl w:val="0"/>
          <w:numId w:val="1"/>
        </w:numPr>
        <w:rPr>
          <w:rFonts w:ascii="Sakkal Majalla" w:hAnsi="Sakkal Majalla" w:cs="Sakkal Majalla"/>
          <w:sz w:val="28"/>
          <w:szCs w:val="28"/>
          <w:rtl/>
        </w:rPr>
      </w:pPr>
      <w:r w:rsidRPr="00C47D7E">
        <w:rPr>
          <w:rFonts w:ascii="Sakkal Majalla" w:hAnsi="Sakkal Majalla" w:cs="Sakkal Majalla"/>
          <w:sz w:val="28"/>
          <w:szCs w:val="28"/>
          <w:rtl/>
        </w:rPr>
        <w:t>ما أثر القيادة الرقمية وديناميكيات الخوارزميات على تحسين عملية صنع القرار الإعلامي وإدارة المحتوى في المنصات الإعلامية السعودية؟</w:t>
      </w:r>
    </w:p>
    <w:p w14:paraId="5B2F870E" w14:textId="77777777" w:rsidR="00102119" w:rsidRPr="00C47D7E" w:rsidRDefault="00102119" w:rsidP="00102119">
      <w:pPr>
        <w:rPr>
          <w:rFonts w:ascii="Sakkal Majalla" w:hAnsi="Sakkal Majalla" w:cs="Sakkal Majalla"/>
          <w:b/>
          <w:bCs/>
          <w:sz w:val="28"/>
          <w:szCs w:val="28"/>
          <w:rtl/>
        </w:rPr>
      </w:pPr>
      <w:r w:rsidRPr="00C47D7E">
        <w:rPr>
          <w:rFonts w:ascii="Sakkal Majalla" w:hAnsi="Sakkal Majalla" w:cs="Sakkal Majalla"/>
          <w:b/>
          <w:bCs/>
          <w:sz w:val="28"/>
          <w:szCs w:val="28"/>
          <w:rtl/>
        </w:rPr>
        <w:t>ثانياً: الأسئلة الفرعية</w:t>
      </w:r>
    </w:p>
    <w:p w14:paraId="495D10F5" w14:textId="77777777" w:rsidR="00102119" w:rsidRPr="00C47D7E" w:rsidRDefault="00102119" w:rsidP="003A5369">
      <w:pPr>
        <w:pStyle w:val="a6"/>
        <w:numPr>
          <w:ilvl w:val="0"/>
          <w:numId w:val="1"/>
        </w:numPr>
        <w:spacing w:line="360" w:lineRule="auto"/>
        <w:rPr>
          <w:rFonts w:ascii="Sakkal Majalla" w:hAnsi="Sakkal Majalla" w:cs="Sakkal Majalla"/>
          <w:sz w:val="28"/>
          <w:szCs w:val="28"/>
          <w:rtl/>
        </w:rPr>
      </w:pPr>
      <w:r w:rsidRPr="00C47D7E">
        <w:rPr>
          <w:rFonts w:ascii="Sakkal Majalla" w:hAnsi="Sakkal Majalla" w:cs="Sakkal Majalla"/>
          <w:sz w:val="28"/>
          <w:szCs w:val="28"/>
          <w:rtl/>
        </w:rPr>
        <w:t>ما مدى استخدام المنصات الإعلامية السعودية للخوارزميات الرقمية في إدارة المحتوى؟</w:t>
      </w:r>
    </w:p>
    <w:p w14:paraId="12605DED" w14:textId="77777777" w:rsidR="00102119" w:rsidRPr="00C47D7E" w:rsidRDefault="00102119" w:rsidP="003A5369">
      <w:pPr>
        <w:pStyle w:val="a6"/>
        <w:numPr>
          <w:ilvl w:val="0"/>
          <w:numId w:val="1"/>
        </w:numPr>
        <w:spacing w:line="360" w:lineRule="auto"/>
        <w:rPr>
          <w:rFonts w:ascii="Sakkal Majalla" w:hAnsi="Sakkal Majalla" w:cs="Sakkal Majalla"/>
          <w:sz w:val="28"/>
          <w:szCs w:val="28"/>
          <w:rtl/>
        </w:rPr>
      </w:pPr>
      <w:r w:rsidRPr="00C47D7E">
        <w:rPr>
          <w:rFonts w:ascii="Sakkal Majalla" w:hAnsi="Sakkal Majalla" w:cs="Sakkal Majalla"/>
          <w:sz w:val="28"/>
          <w:szCs w:val="28"/>
          <w:rtl/>
        </w:rPr>
        <w:lastRenderedPageBreak/>
        <w:t>ما مدى استخدام المديرين التنفيذيين في المؤسسات الإعلامية السعودية لتقنيات القيادة الرقمية؟</w:t>
      </w:r>
    </w:p>
    <w:p w14:paraId="15FFF530" w14:textId="77777777" w:rsidR="00102119" w:rsidRPr="00C47D7E" w:rsidRDefault="00102119" w:rsidP="003A5369">
      <w:pPr>
        <w:pStyle w:val="a6"/>
        <w:numPr>
          <w:ilvl w:val="0"/>
          <w:numId w:val="1"/>
        </w:numPr>
        <w:spacing w:line="360" w:lineRule="auto"/>
        <w:rPr>
          <w:rFonts w:ascii="Sakkal Majalla" w:hAnsi="Sakkal Majalla" w:cs="Sakkal Majalla"/>
          <w:sz w:val="28"/>
          <w:szCs w:val="28"/>
          <w:rtl/>
        </w:rPr>
      </w:pPr>
      <w:r w:rsidRPr="00C47D7E">
        <w:rPr>
          <w:rFonts w:ascii="Sakkal Majalla" w:hAnsi="Sakkal Majalla" w:cs="Sakkal Majalla"/>
          <w:sz w:val="28"/>
          <w:szCs w:val="28"/>
          <w:rtl/>
        </w:rPr>
        <w:t>ما أثر الخوارزميات الرقمية على زيادة فعالية إدارة المحتوى الإعلامي؟</w:t>
      </w:r>
    </w:p>
    <w:p w14:paraId="176DECBC" w14:textId="77777777" w:rsidR="00102119" w:rsidRPr="00C47D7E" w:rsidRDefault="00102119" w:rsidP="003A5369">
      <w:pPr>
        <w:pStyle w:val="a6"/>
        <w:numPr>
          <w:ilvl w:val="0"/>
          <w:numId w:val="1"/>
        </w:numPr>
        <w:spacing w:line="360" w:lineRule="auto"/>
        <w:rPr>
          <w:rFonts w:ascii="Sakkal Majalla" w:hAnsi="Sakkal Majalla" w:cs="Sakkal Majalla"/>
          <w:sz w:val="28"/>
          <w:szCs w:val="28"/>
          <w:rtl/>
        </w:rPr>
      </w:pPr>
      <w:r w:rsidRPr="00C47D7E">
        <w:rPr>
          <w:rFonts w:ascii="Sakkal Majalla" w:hAnsi="Sakkal Majalla" w:cs="Sakkal Majalla"/>
          <w:sz w:val="28"/>
          <w:szCs w:val="28"/>
          <w:rtl/>
        </w:rPr>
        <w:t>ما دور القيادة الرقمية في دعم عملية صنع القرار الإعلامي؟</w:t>
      </w:r>
    </w:p>
    <w:p w14:paraId="6F1FA7E9" w14:textId="77777777" w:rsidR="00102119" w:rsidRPr="00C47D7E" w:rsidRDefault="00102119" w:rsidP="003A5369">
      <w:pPr>
        <w:pStyle w:val="a6"/>
        <w:numPr>
          <w:ilvl w:val="0"/>
          <w:numId w:val="1"/>
        </w:numPr>
        <w:spacing w:line="360" w:lineRule="auto"/>
        <w:rPr>
          <w:rFonts w:ascii="Sakkal Majalla" w:hAnsi="Sakkal Majalla" w:cs="Sakkal Majalla"/>
          <w:sz w:val="28"/>
          <w:szCs w:val="28"/>
        </w:rPr>
      </w:pPr>
      <w:r w:rsidRPr="00C47D7E">
        <w:rPr>
          <w:rFonts w:ascii="Sakkal Majalla" w:hAnsi="Sakkal Majalla" w:cs="Sakkal Majalla"/>
          <w:sz w:val="28"/>
          <w:szCs w:val="28"/>
          <w:rtl/>
        </w:rPr>
        <w:t>ما نوع العلاقة التكاملية بين القيادة الرقمية والخوارزميات من حيث تحسين عملية صنع القرار الإعلامي وجودة المحتوى؟</w:t>
      </w:r>
    </w:p>
    <w:p w14:paraId="2C7977A7" w14:textId="77777777" w:rsidR="00102119" w:rsidRPr="00C47D7E" w:rsidRDefault="00102119" w:rsidP="00102119">
      <w:pPr>
        <w:rPr>
          <w:rFonts w:ascii="Sakkal Majalla" w:hAnsi="Sakkal Majalla" w:cs="Sakkal Majalla"/>
          <w:sz w:val="28"/>
          <w:szCs w:val="28"/>
          <w:rtl/>
        </w:rPr>
      </w:pPr>
    </w:p>
    <w:p w14:paraId="4AF00B9F" w14:textId="77777777" w:rsidR="00102119" w:rsidRPr="00074F3D" w:rsidRDefault="00102119" w:rsidP="003A5369">
      <w:pPr>
        <w:pStyle w:val="2"/>
        <w:rPr>
          <w:rtl/>
        </w:rPr>
      </w:pPr>
      <w:bookmarkStart w:id="10" w:name="_Toc227795535"/>
      <w:r w:rsidRPr="00074F3D">
        <w:rPr>
          <w:rtl/>
        </w:rPr>
        <w:t>أهداف الدراسة</w:t>
      </w:r>
      <w:bookmarkEnd w:id="10"/>
      <w:r w:rsidRPr="00074F3D">
        <w:rPr>
          <w:rtl/>
        </w:rPr>
        <w:t xml:space="preserve"> </w:t>
      </w:r>
    </w:p>
    <w:p w14:paraId="75FAB750" w14:textId="77777777" w:rsidR="00102119" w:rsidRPr="00C47D7E" w:rsidRDefault="00102119" w:rsidP="003A5369">
      <w:pPr>
        <w:pStyle w:val="a6"/>
        <w:numPr>
          <w:ilvl w:val="0"/>
          <w:numId w:val="2"/>
        </w:numPr>
        <w:spacing w:line="360" w:lineRule="auto"/>
        <w:ind w:left="360"/>
        <w:rPr>
          <w:rFonts w:ascii="Sakkal Majalla" w:hAnsi="Sakkal Majalla" w:cs="Sakkal Majalla"/>
          <w:sz w:val="28"/>
          <w:szCs w:val="28"/>
          <w:rtl/>
        </w:rPr>
      </w:pPr>
      <w:r w:rsidRPr="00C47D7E">
        <w:rPr>
          <w:rFonts w:ascii="Sakkal Majalla" w:hAnsi="Sakkal Majalla" w:cs="Sakkal Majalla"/>
          <w:sz w:val="28"/>
          <w:szCs w:val="28"/>
          <w:rtl/>
        </w:rPr>
        <w:t>تهدف هذه الدراسة إلى تحقيق الأهداف التالية:</w:t>
      </w:r>
    </w:p>
    <w:p w14:paraId="2E576F20" w14:textId="77777777" w:rsidR="00102119" w:rsidRPr="00C47D7E" w:rsidRDefault="00102119" w:rsidP="003A5369">
      <w:pPr>
        <w:pStyle w:val="a6"/>
        <w:numPr>
          <w:ilvl w:val="0"/>
          <w:numId w:val="2"/>
        </w:numPr>
        <w:spacing w:line="360" w:lineRule="auto"/>
        <w:ind w:left="360"/>
        <w:rPr>
          <w:rFonts w:ascii="Sakkal Majalla" w:hAnsi="Sakkal Majalla" w:cs="Sakkal Majalla"/>
          <w:sz w:val="28"/>
          <w:szCs w:val="28"/>
          <w:rtl/>
        </w:rPr>
      </w:pPr>
      <w:r w:rsidRPr="00C47D7E">
        <w:rPr>
          <w:rFonts w:ascii="Sakkal Majalla" w:hAnsi="Sakkal Majalla" w:cs="Sakkal Majalla"/>
          <w:sz w:val="28"/>
          <w:szCs w:val="28"/>
          <w:rtl/>
        </w:rPr>
        <w:t>تحديد مدى استخدام القنوات الإعلامية السعودية للخوارزميات الرقمية في إدارة المحتوى.</w:t>
      </w:r>
    </w:p>
    <w:p w14:paraId="6B4EEA3A" w14:textId="77777777" w:rsidR="00102119" w:rsidRPr="00C47D7E" w:rsidRDefault="00102119" w:rsidP="003A5369">
      <w:pPr>
        <w:pStyle w:val="a6"/>
        <w:numPr>
          <w:ilvl w:val="0"/>
          <w:numId w:val="2"/>
        </w:numPr>
        <w:spacing w:line="360" w:lineRule="auto"/>
        <w:ind w:left="360"/>
        <w:rPr>
          <w:rFonts w:ascii="Sakkal Majalla" w:hAnsi="Sakkal Majalla" w:cs="Sakkal Majalla"/>
          <w:sz w:val="28"/>
          <w:szCs w:val="28"/>
          <w:rtl/>
        </w:rPr>
      </w:pPr>
      <w:r w:rsidRPr="00C47D7E">
        <w:rPr>
          <w:rFonts w:ascii="Sakkal Majalla" w:hAnsi="Sakkal Majalla" w:cs="Sakkal Majalla"/>
          <w:sz w:val="28"/>
          <w:szCs w:val="28"/>
          <w:rtl/>
        </w:rPr>
        <w:t>تقييم مدى تمكّن قادة المؤسسات الإعلامية السعودية من الوصول إلى تقنيات القيادة الرقمية.</w:t>
      </w:r>
    </w:p>
    <w:p w14:paraId="4D7C9779" w14:textId="77777777" w:rsidR="00102119" w:rsidRPr="00C47D7E" w:rsidRDefault="00102119" w:rsidP="003A5369">
      <w:pPr>
        <w:pStyle w:val="a6"/>
        <w:numPr>
          <w:ilvl w:val="0"/>
          <w:numId w:val="2"/>
        </w:numPr>
        <w:spacing w:line="360" w:lineRule="auto"/>
        <w:ind w:left="360"/>
        <w:rPr>
          <w:rFonts w:ascii="Sakkal Majalla" w:hAnsi="Sakkal Majalla" w:cs="Sakkal Majalla"/>
          <w:sz w:val="28"/>
          <w:szCs w:val="28"/>
          <w:rtl/>
        </w:rPr>
      </w:pPr>
      <w:r w:rsidRPr="00C47D7E">
        <w:rPr>
          <w:rFonts w:ascii="Sakkal Majalla" w:hAnsi="Sakkal Majalla" w:cs="Sakkal Majalla"/>
          <w:sz w:val="28"/>
          <w:szCs w:val="28"/>
          <w:rtl/>
        </w:rPr>
        <w:t>دراسة كيفية مساهمة الخوارزميات الرقمية في تعزيز فعالية إدارة المحتوى الإعلامي.</w:t>
      </w:r>
    </w:p>
    <w:p w14:paraId="3FCBE615" w14:textId="77777777" w:rsidR="00102119" w:rsidRPr="00C47D7E" w:rsidRDefault="00102119" w:rsidP="003A5369">
      <w:pPr>
        <w:pStyle w:val="a6"/>
        <w:numPr>
          <w:ilvl w:val="0"/>
          <w:numId w:val="2"/>
        </w:numPr>
        <w:spacing w:line="360" w:lineRule="auto"/>
        <w:ind w:left="360"/>
        <w:rPr>
          <w:rFonts w:ascii="Sakkal Majalla" w:hAnsi="Sakkal Majalla" w:cs="Sakkal Majalla"/>
          <w:sz w:val="28"/>
          <w:szCs w:val="28"/>
          <w:rtl/>
        </w:rPr>
      </w:pPr>
      <w:r w:rsidRPr="00C47D7E">
        <w:rPr>
          <w:rFonts w:ascii="Sakkal Majalla" w:hAnsi="Sakkal Majalla" w:cs="Sakkal Majalla"/>
          <w:sz w:val="28"/>
          <w:szCs w:val="28"/>
          <w:rtl/>
        </w:rPr>
        <w:t>توضيح دور القيادة الرقمية في دعم عملية صنع القرار الإعلامي.</w:t>
      </w:r>
    </w:p>
    <w:p w14:paraId="0C468767" w14:textId="77777777" w:rsidR="00102119" w:rsidRPr="00C47D7E" w:rsidRDefault="00102119" w:rsidP="003A5369">
      <w:pPr>
        <w:pStyle w:val="a6"/>
        <w:numPr>
          <w:ilvl w:val="0"/>
          <w:numId w:val="2"/>
        </w:numPr>
        <w:spacing w:line="360" w:lineRule="auto"/>
        <w:ind w:left="360"/>
        <w:rPr>
          <w:rFonts w:ascii="Sakkal Majalla" w:hAnsi="Sakkal Majalla" w:cs="Sakkal Majalla"/>
          <w:sz w:val="28"/>
          <w:szCs w:val="28"/>
        </w:rPr>
      </w:pPr>
      <w:r w:rsidRPr="00C47D7E">
        <w:rPr>
          <w:rFonts w:ascii="Sakkal Majalla" w:hAnsi="Sakkal Majalla" w:cs="Sakkal Majalla"/>
          <w:sz w:val="28"/>
          <w:szCs w:val="28"/>
          <w:rtl/>
        </w:rPr>
        <w:t>بيان كيفية عمل الخوارزميات الرقمية والقيادة الرقمية معًا لتحسين عملية صنع القرار الإعلامي وجودة المحتوى.</w:t>
      </w:r>
    </w:p>
    <w:p w14:paraId="60D65E85" w14:textId="77777777" w:rsidR="00102119" w:rsidRPr="00C47D7E" w:rsidRDefault="00102119" w:rsidP="00102119">
      <w:pPr>
        <w:rPr>
          <w:rFonts w:ascii="Sakkal Majalla" w:hAnsi="Sakkal Majalla" w:cs="Sakkal Majalla"/>
          <w:sz w:val="28"/>
          <w:szCs w:val="28"/>
          <w:rtl/>
        </w:rPr>
      </w:pPr>
    </w:p>
    <w:p w14:paraId="1AF4F0C8" w14:textId="77777777" w:rsidR="00102119" w:rsidRPr="00561056" w:rsidRDefault="00102119" w:rsidP="003A5369">
      <w:pPr>
        <w:pStyle w:val="2"/>
        <w:rPr>
          <w:rtl/>
        </w:rPr>
      </w:pPr>
      <w:bookmarkStart w:id="11" w:name="_Toc227795536"/>
      <w:r w:rsidRPr="00561056">
        <w:rPr>
          <w:rtl/>
        </w:rPr>
        <w:t>فرضيات الدراسة</w:t>
      </w:r>
      <w:bookmarkEnd w:id="11"/>
      <w:r w:rsidRPr="00561056">
        <w:rPr>
          <w:rtl/>
        </w:rPr>
        <w:t xml:space="preserve"> </w:t>
      </w:r>
    </w:p>
    <w:p w14:paraId="41C5E1AD" w14:textId="77777777" w:rsidR="00102119" w:rsidRPr="00C47D7E" w:rsidRDefault="00102119" w:rsidP="00102119">
      <w:pPr>
        <w:rPr>
          <w:rFonts w:ascii="Sakkal Majalla" w:hAnsi="Sakkal Majalla" w:cs="Sakkal Majalla"/>
          <w:b/>
          <w:bCs/>
          <w:sz w:val="28"/>
          <w:szCs w:val="28"/>
          <w:rtl/>
        </w:rPr>
      </w:pPr>
      <w:r w:rsidRPr="00C47D7E">
        <w:rPr>
          <w:rFonts w:ascii="Sakkal Majalla" w:hAnsi="Sakkal Majalla" w:cs="Sakkal Majalla"/>
          <w:b/>
          <w:bCs/>
          <w:sz w:val="28"/>
          <w:szCs w:val="28"/>
          <w:rtl/>
        </w:rPr>
        <w:t>الفرضية الرئيسية:</w:t>
      </w:r>
    </w:p>
    <w:p w14:paraId="5F6F8C74" w14:textId="77777777" w:rsidR="00102119" w:rsidRPr="00C47D7E" w:rsidRDefault="00102119" w:rsidP="00102119">
      <w:pPr>
        <w:pStyle w:val="a6"/>
        <w:numPr>
          <w:ilvl w:val="0"/>
          <w:numId w:val="3"/>
        </w:numPr>
        <w:rPr>
          <w:rFonts w:ascii="Sakkal Majalla" w:hAnsi="Sakkal Majalla" w:cs="Sakkal Majalla"/>
          <w:sz w:val="28"/>
          <w:szCs w:val="28"/>
          <w:rtl/>
        </w:rPr>
      </w:pPr>
      <w:r w:rsidRPr="00C47D7E">
        <w:rPr>
          <w:rFonts w:ascii="Sakkal Majalla" w:hAnsi="Sakkal Majalla" w:cs="Sakkal Majalla"/>
          <w:sz w:val="28"/>
          <w:szCs w:val="28"/>
          <w:rtl/>
        </w:rPr>
        <w:t>يرتبط تطور إدارة المحتوى وعملية صنع القرار الإعلامي في المنصات الإعلامية السعودية ارتباطًا إحصائيًا بديناميكيات الخوارزميات والقيادة الرقمية.</w:t>
      </w:r>
    </w:p>
    <w:p w14:paraId="2F1A4745" w14:textId="77777777" w:rsidR="00102119" w:rsidRPr="00C47D7E" w:rsidRDefault="00102119" w:rsidP="00102119">
      <w:pPr>
        <w:rPr>
          <w:rFonts w:ascii="Sakkal Majalla" w:hAnsi="Sakkal Majalla" w:cs="Sakkal Majalla"/>
          <w:b/>
          <w:bCs/>
          <w:sz w:val="28"/>
          <w:szCs w:val="28"/>
          <w:rtl/>
        </w:rPr>
      </w:pPr>
      <w:r w:rsidRPr="00C47D7E">
        <w:rPr>
          <w:rFonts w:ascii="Sakkal Majalla" w:hAnsi="Sakkal Majalla" w:cs="Sakkal Majalla"/>
          <w:b/>
          <w:bCs/>
          <w:sz w:val="28"/>
          <w:szCs w:val="28"/>
          <w:rtl/>
        </w:rPr>
        <w:t>الفرضيات الفرعية:</w:t>
      </w:r>
    </w:p>
    <w:p w14:paraId="1E2CF5C4" w14:textId="77777777" w:rsidR="00102119" w:rsidRPr="00C47D7E" w:rsidRDefault="00102119" w:rsidP="003A5369">
      <w:pPr>
        <w:pStyle w:val="a6"/>
        <w:numPr>
          <w:ilvl w:val="0"/>
          <w:numId w:val="3"/>
        </w:numPr>
        <w:spacing w:line="360" w:lineRule="auto"/>
        <w:rPr>
          <w:rFonts w:ascii="Sakkal Majalla" w:hAnsi="Sakkal Majalla" w:cs="Sakkal Majalla"/>
          <w:sz w:val="28"/>
          <w:szCs w:val="28"/>
          <w:rtl/>
        </w:rPr>
      </w:pPr>
      <w:r w:rsidRPr="00C47D7E">
        <w:rPr>
          <w:rFonts w:ascii="Sakkal Majalla" w:hAnsi="Sakkal Majalla" w:cs="Sakkal Majalla"/>
          <w:sz w:val="28"/>
          <w:szCs w:val="28"/>
          <w:rtl/>
        </w:rPr>
        <w:t>يرتبط استخدام الخوارزميات الرقمية وزيادة كفاءة إدارة المحتوى الإعلامي ارتباطًا إحصائيًا.</w:t>
      </w:r>
    </w:p>
    <w:p w14:paraId="3DDD0F8F" w14:textId="77777777" w:rsidR="00102119" w:rsidRPr="00C47D7E" w:rsidRDefault="00102119" w:rsidP="003A5369">
      <w:pPr>
        <w:pStyle w:val="a6"/>
        <w:numPr>
          <w:ilvl w:val="0"/>
          <w:numId w:val="3"/>
        </w:numPr>
        <w:spacing w:line="360" w:lineRule="auto"/>
        <w:rPr>
          <w:rFonts w:ascii="Sakkal Majalla" w:hAnsi="Sakkal Majalla" w:cs="Sakkal Majalla"/>
          <w:sz w:val="28"/>
          <w:szCs w:val="28"/>
          <w:rtl/>
        </w:rPr>
      </w:pPr>
      <w:r w:rsidRPr="00C47D7E">
        <w:rPr>
          <w:rFonts w:ascii="Sakkal Majalla" w:hAnsi="Sakkal Majalla" w:cs="Sakkal Majalla"/>
          <w:sz w:val="28"/>
          <w:szCs w:val="28"/>
          <w:rtl/>
        </w:rPr>
        <w:t>يرتبط دعم عملية صنع القرار الإعلامي والقيادة الرقمية ارتباطًا إحصائيًا قويًا.</w:t>
      </w:r>
    </w:p>
    <w:p w14:paraId="64AAB2FE" w14:textId="77777777" w:rsidR="00102119" w:rsidRPr="00C47D7E" w:rsidRDefault="00102119" w:rsidP="003A5369">
      <w:pPr>
        <w:pStyle w:val="a6"/>
        <w:numPr>
          <w:ilvl w:val="0"/>
          <w:numId w:val="3"/>
        </w:numPr>
        <w:spacing w:line="360" w:lineRule="auto"/>
        <w:rPr>
          <w:rFonts w:ascii="Sakkal Majalla" w:hAnsi="Sakkal Majalla" w:cs="Sakkal Majalla"/>
          <w:sz w:val="28"/>
          <w:szCs w:val="28"/>
          <w:rtl/>
        </w:rPr>
      </w:pPr>
      <w:r w:rsidRPr="00C47D7E">
        <w:rPr>
          <w:rFonts w:ascii="Sakkal Majalla" w:hAnsi="Sakkal Majalla" w:cs="Sakkal Majalla"/>
          <w:sz w:val="28"/>
          <w:szCs w:val="28"/>
          <w:rtl/>
        </w:rPr>
        <w:lastRenderedPageBreak/>
        <w:t>للخوارزميات الرقمية تأثير كبير على جودة المحتوى الإعلامي.</w:t>
      </w:r>
    </w:p>
    <w:p w14:paraId="03A1B682" w14:textId="77777777" w:rsidR="00102119" w:rsidRPr="00C47D7E" w:rsidRDefault="00102119" w:rsidP="003A5369">
      <w:pPr>
        <w:pStyle w:val="a6"/>
        <w:numPr>
          <w:ilvl w:val="0"/>
          <w:numId w:val="3"/>
        </w:numPr>
        <w:spacing w:line="360" w:lineRule="auto"/>
        <w:rPr>
          <w:rFonts w:ascii="Sakkal Majalla" w:hAnsi="Sakkal Majalla" w:cs="Sakkal Majalla"/>
          <w:sz w:val="28"/>
          <w:szCs w:val="28"/>
        </w:rPr>
      </w:pPr>
      <w:r w:rsidRPr="00C47D7E">
        <w:rPr>
          <w:rFonts w:ascii="Sakkal Majalla" w:hAnsi="Sakkal Majalla" w:cs="Sakkal Majalla"/>
          <w:sz w:val="28"/>
          <w:szCs w:val="28"/>
          <w:rtl/>
        </w:rPr>
        <w:t xml:space="preserve">تتأثر فعالية عملية صنع القرار الإعلامي بشكل كبير بالقيادة الرقمية. </w:t>
      </w:r>
    </w:p>
    <w:p w14:paraId="6DE352D8" w14:textId="77777777" w:rsidR="00102119" w:rsidRPr="00C47D7E" w:rsidRDefault="00102119" w:rsidP="003A5369">
      <w:pPr>
        <w:pStyle w:val="a6"/>
        <w:numPr>
          <w:ilvl w:val="0"/>
          <w:numId w:val="3"/>
        </w:numPr>
        <w:spacing w:line="360" w:lineRule="auto"/>
        <w:rPr>
          <w:rFonts w:ascii="Sakkal Majalla" w:hAnsi="Sakkal Majalla" w:cs="Sakkal Majalla"/>
          <w:sz w:val="28"/>
          <w:szCs w:val="28"/>
        </w:rPr>
      </w:pPr>
      <w:r w:rsidRPr="00C47D7E">
        <w:rPr>
          <w:rFonts w:ascii="Sakkal Majalla" w:hAnsi="Sakkal Majalla" w:cs="Sakkal Majalla"/>
          <w:sz w:val="28"/>
          <w:szCs w:val="28"/>
          <w:rtl/>
        </w:rPr>
        <w:t>توجد علاقة تكاملية ذات دلالة إحصائية بين الخوارزميات الرقمية والقيادة الرقمية عندما يتعلق الأمر بتحسين عملية صنع القرار الإعلامي وجودة المحتوى.</w:t>
      </w:r>
    </w:p>
    <w:p w14:paraId="44EE1C75" w14:textId="77777777" w:rsidR="00102119" w:rsidRPr="00C47D7E" w:rsidRDefault="00102119" w:rsidP="00102119">
      <w:pPr>
        <w:rPr>
          <w:rFonts w:ascii="Sakkal Majalla" w:hAnsi="Sakkal Majalla" w:cs="Sakkal Majalla"/>
          <w:sz w:val="28"/>
          <w:szCs w:val="28"/>
          <w:rtl/>
        </w:rPr>
      </w:pPr>
    </w:p>
    <w:p w14:paraId="7DC6953C" w14:textId="77777777" w:rsidR="00102119" w:rsidRPr="00074F3D" w:rsidRDefault="00102119" w:rsidP="003A5369">
      <w:pPr>
        <w:pStyle w:val="2"/>
        <w:rPr>
          <w:rtl/>
        </w:rPr>
      </w:pPr>
      <w:bookmarkStart w:id="12" w:name="_Toc227795537"/>
      <w:r w:rsidRPr="00074F3D">
        <w:rPr>
          <w:rtl/>
        </w:rPr>
        <w:t>أهمية الدراسة</w:t>
      </w:r>
      <w:bookmarkEnd w:id="12"/>
      <w:r w:rsidRPr="00074F3D">
        <w:rPr>
          <w:rtl/>
        </w:rPr>
        <w:t xml:space="preserve"> </w:t>
      </w:r>
    </w:p>
    <w:p w14:paraId="46580BBE" w14:textId="77777777" w:rsidR="00102119" w:rsidRPr="00C47D7E" w:rsidRDefault="00102119" w:rsidP="00102119">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تتبوأ صناعة الإعلام مكانة رائدة بين القطاعات المتأثرة بالتطورات التكنولوجية، لا سيما مع صعود الخوارزميات الذكية وتحليلات البيانات الضخمة. يشهد العالم ثورة رقمية متسارعة أثرت بشكل عميق على العديد من القطاعات. ولإدارة المحتوى وتوجيهه بما يتوافق مع اهتمامات الجمهور وسلوكياته، تعتمد منصات الإعلام بشكل متزايد على هذه الخوارزميات، مما يُحسّن أداء الإعلام ويوسع نطاق التفاعل والوصول.</w:t>
      </w:r>
    </w:p>
    <w:p w14:paraId="3AC7560F" w14:textId="77777777" w:rsidR="00102119" w:rsidRPr="00C47D7E" w:rsidRDefault="00102119" w:rsidP="00102119">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ونتيجةً لهذا التغيير، أصبحت الريادة الرقمية مفهومًا أساسيًا في الإدارة المعاصرة، يُساعد شركات الإعلام على الاستفادة القصوى من التكنولوجيا. ولتحقيق ذلك، تُستخدم استراتيجيات قائمة على الابتكار واتخاذ القرارات بناءً على البيانات. لم تعد قدرة شركات الإعلام على إنتاج المحتوى العامل الوحيد الذي يُحدد نجاحها؛ بل تشمل العوامل الأخرى مدى كفاءتها في استخدام الخوارزميات الرقمية، وكفاءة إدارتها لهذه التقنيات وتوجيهها لتحقيق الأهداف الاستراتيجية.</w:t>
      </w:r>
    </w:p>
    <w:p w14:paraId="0C3D55B8" w14:textId="77777777" w:rsidR="00102119" w:rsidRPr="00C47D7E" w:rsidRDefault="00102119" w:rsidP="00102119">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ونظرًا للتوجه المتزايد نحو التحول الرقمي، وما يتبعه من تبني للتكنولوجيا الحديثة في إدارة المحتوى واتخاذ القرارات الإعلامية، تُقدم منصات الإعلام السعودية دراسة حالة أساسية لتحليل هذه التغيرات. تسعى هذه الدراسة، من خلال دراسة تأثير الخوارزميات والقيادة الرقمية على إدارة المحتوى واتخاذ القرارات الإعلامية، إلى تحسين أداء وسائل الإعلام في المجال الرقمي.</w:t>
      </w:r>
    </w:p>
    <w:p w14:paraId="41DF0846" w14:textId="6196E3B3" w:rsidR="00102119" w:rsidRPr="003A5369" w:rsidRDefault="00102119" w:rsidP="003A5369">
      <w:pPr>
        <w:pStyle w:val="a6"/>
        <w:numPr>
          <w:ilvl w:val="0"/>
          <w:numId w:val="6"/>
        </w:numPr>
        <w:spacing w:line="360" w:lineRule="auto"/>
        <w:jc w:val="both"/>
        <w:rPr>
          <w:rFonts w:ascii="Sakkal Majalla" w:hAnsi="Sakkal Majalla" w:cs="Sakkal Majalla"/>
          <w:b/>
          <w:bCs/>
          <w:sz w:val="28"/>
          <w:szCs w:val="28"/>
          <w:rtl/>
        </w:rPr>
      </w:pPr>
      <w:r w:rsidRPr="003A5369">
        <w:rPr>
          <w:rFonts w:ascii="Sakkal Majalla" w:hAnsi="Sakkal Majalla" w:cs="Sakkal Majalla"/>
          <w:b/>
          <w:bCs/>
          <w:sz w:val="28"/>
          <w:szCs w:val="28"/>
          <w:rtl/>
        </w:rPr>
        <w:t>الأهمية النظرية والعلمية</w:t>
      </w:r>
    </w:p>
    <w:p w14:paraId="244D2BCA" w14:textId="77777777" w:rsidR="00102119" w:rsidRPr="00C47D7E" w:rsidRDefault="00102119" w:rsidP="00102119">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 xml:space="preserve">تكمن أهمية هذه الدراسة العلمية في إسهامها في تطوير الفهم العلمي في مجالي الإعلام الرقمي والإدارة المعاصرة. فهي تناقش القيادة الرقمية وديناميكيات الخوارزميات، وهما موضوعان لم يحظيا بالاهتمام الأكاديمي الكافي في العالم العربي. كما تقدم </w:t>
      </w:r>
      <w:r w:rsidRPr="00C47D7E">
        <w:rPr>
          <w:rFonts w:ascii="Sakkal Majalla" w:hAnsi="Sakkal Majalla" w:cs="Sakkal Majalla"/>
          <w:sz w:val="28"/>
          <w:szCs w:val="28"/>
          <w:rtl/>
        </w:rPr>
        <w:lastRenderedPageBreak/>
        <w:t>الدراسة إطارًا نظريًا يربط بين هذين العاملين ويوضح كيفية تأثيرهما على اتخاذ القرارات الإعلامية وإدارة المحتوى. وهذا بدوره يُثري المعرفة العلمية في هذا المجال، ويُمكّن الباحثين من إجراء دراسات أكثر صلة</w:t>
      </w:r>
      <w:sdt>
        <w:sdtPr>
          <w:rPr>
            <w:rFonts w:ascii="Sakkal Majalla" w:hAnsi="Sakkal Majalla" w:cs="Sakkal Majalla"/>
            <w:sz w:val="28"/>
            <w:szCs w:val="28"/>
            <w:rtl/>
          </w:rPr>
          <w:id w:val="-284049658"/>
          <w:citation/>
        </w:sdtPr>
        <w:sdtContent>
          <w:r w:rsidRPr="00C47D7E">
            <w:rPr>
              <w:rFonts w:ascii="Sakkal Majalla" w:hAnsi="Sakkal Majalla" w:cs="Sakkal Majalla"/>
              <w:sz w:val="28"/>
              <w:szCs w:val="28"/>
              <w:rtl/>
            </w:rPr>
            <w:fldChar w:fldCharType="begin"/>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lang w:bidi="ar-EG"/>
            </w:rPr>
            <w:instrText>CITATION</w:instrText>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lang w:bidi="ar-EG"/>
            </w:rPr>
            <w:instrText>Anw24 \l 3073</w:instrText>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rtl/>
            </w:rPr>
            <w:fldChar w:fldCharType="separate"/>
          </w:r>
          <w:r w:rsidRPr="00C47D7E">
            <w:rPr>
              <w:rFonts w:ascii="Sakkal Majalla" w:hAnsi="Sakkal Majalla" w:cs="Sakkal Majalla"/>
              <w:noProof/>
              <w:sz w:val="28"/>
              <w:szCs w:val="28"/>
              <w:rtl/>
              <w:lang w:bidi="ar-EG"/>
            </w:rPr>
            <w:t xml:space="preserve"> (</w:t>
          </w:r>
          <w:r w:rsidRPr="00C47D7E">
            <w:rPr>
              <w:rFonts w:ascii="Sakkal Majalla" w:hAnsi="Sakkal Majalla" w:cs="Sakkal Majalla"/>
              <w:noProof/>
              <w:sz w:val="28"/>
              <w:szCs w:val="28"/>
              <w:lang w:bidi="ar-EG"/>
            </w:rPr>
            <w:t>Anwar</w:t>
          </w:r>
          <w:r w:rsidRPr="00C47D7E">
            <w:rPr>
              <w:rFonts w:ascii="Sakkal Majalla" w:hAnsi="Sakkal Majalla" w:cs="Sakkal Majalla"/>
              <w:noProof/>
              <w:sz w:val="28"/>
              <w:szCs w:val="28"/>
              <w:rtl/>
              <w:lang w:bidi="ar-EG"/>
            </w:rPr>
            <w:t>، 2024)</w:t>
          </w:r>
          <w:r w:rsidRPr="00C47D7E">
            <w:rPr>
              <w:rFonts w:ascii="Sakkal Majalla" w:hAnsi="Sakkal Majalla" w:cs="Sakkal Majalla"/>
              <w:sz w:val="28"/>
              <w:szCs w:val="28"/>
              <w:rtl/>
            </w:rPr>
            <w:fldChar w:fldCharType="end"/>
          </w:r>
        </w:sdtContent>
      </w:sdt>
      <w:r w:rsidRPr="00C47D7E">
        <w:rPr>
          <w:rFonts w:ascii="Sakkal Majalla" w:hAnsi="Sakkal Majalla" w:cs="Sakkal Majalla"/>
          <w:sz w:val="28"/>
          <w:szCs w:val="28"/>
          <w:rtl/>
        </w:rPr>
        <w:t>.</w:t>
      </w:r>
    </w:p>
    <w:p w14:paraId="6C289F7A" w14:textId="6779C9EE" w:rsidR="00102119" w:rsidRPr="003A5369" w:rsidRDefault="00102119" w:rsidP="003A5369">
      <w:pPr>
        <w:pStyle w:val="a6"/>
        <w:numPr>
          <w:ilvl w:val="0"/>
          <w:numId w:val="6"/>
        </w:numPr>
        <w:spacing w:line="360" w:lineRule="auto"/>
        <w:jc w:val="both"/>
        <w:rPr>
          <w:rFonts w:ascii="Sakkal Majalla" w:hAnsi="Sakkal Majalla" w:cs="Sakkal Majalla"/>
          <w:b/>
          <w:bCs/>
          <w:sz w:val="28"/>
          <w:szCs w:val="28"/>
          <w:rtl/>
        </w:rPr>
      </w:pPr>
      <w:r w:rsidRPr="003A5369">
        <w:rPr>
          <w:rFonts w:ascii="Sakkal Majalla" w:hAnsi="Sakkal Majalla" w:cs="Sakkal Majalla"/>
          <w:b/>
          <w:bCs/>
          <w:sz w:val="28"/>
          <w:szCs w:val="28"/>
          <w:rtl/>
        </w:rPr>
        <w:t>الأهمية التطبيقية</w:t>
      </w:r>
    </w:p>
    <w:p w14:paraId="6D7AEB3A" w14:textId="77777777" w:rsidR="00102119" w:rsidRPr="00C47D7E" w:rsidRDefault="00102119" w:rsidP="00102119">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تكمن أهمية هذه الدراسة العملية في إمكانية تطبيق المؤسسات الإعلامية في المملكة العربية السعودية لنتائجها وتوصياتها. إذ يمكنها دعم تطوير تقنيات اتخاذ القرارات القائمة على البيانات والتحليلات الرقمية، وتعزيز أنظمة إدارة المحتوى الإعلامي. كما تُساعد الدراسة المسؤولين التنفيذيين في وسائل الإعلام على استخدام الخوارزميات بفعالية أكبر، وتحسين أساليب قيادتهم الرقمية، بما يحقق التوازن بين التكنولوجيا والمهنية. وينتج عن ذلك تحسين كفاءة أداء وسائل الإعلام، وزيادة المشاركة العامة، وتحقيق الأهداف الاستراتيجية في بيئة إعلامية رقمية ديناميكية</w:t>
      </w:r>
      <w:sdt>
        <w:sdtPr>
          <w:rPr>
            <w:rFonts w:ascii="Sakkal Majalla" w:hAnsi="Sakkal Majalla" w:cs="Sakkal Majalla"/>
            <w:sz w:val="28"/>
            <w:szCs w:val="28"/>
            <w:rtl/>
          </w:rPr>
          <w:id w:val="-851796144"/>
          <w:citation/>
        </w:sdtPr>
        <w:sdtContent>
          <w:r w:rsidRPr="00C47D7E">
            <w:rPr>
              <w:rFonts w:ascii="Sakkal Majalla" w:hAnsi="Sakkal Majalla" w:cs="Sakkal Majalla"/>
              <w:sz w:val="28"/>
              <w:szCs w:val="28"/>
              <w:rtl/>
            </w:rPr>
            <w:fldChar w:fldCharType="begin"/>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lang w:bidi="ar-EG"/>
            </w:rPr>
            <w:instrText>CITATION</w:instrText>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lang w:bidi="ar-EG"/>
            </w:rPr>
            <w:instrText>Ola25 \l 3073</w:instrText>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rtl/>
            </w:rPr>
            <w:fldChar w:fldCharType="separate"/>
          </w:r>
          <w:r w:rsidRPr="00C47D7E">
            <w:rPr>
              <w:rFonts w:ascii="Sakkal Majalla" w:hAnsi="Sakkal Majalla" w:cs="Sakkal Majalla"/>
              <w:noProof/>
              <w:sz w:val="28"/>
              <w:szCs w:val="28"/>
              <w:rtl/>
              <w:lang w:bidi="ar-EG"/>
            </w:rPr>
            <w:t xml:space="preserve"> (</w:t>
          </w:r>
          <w:r w:rsidRPr="00C47D7E">
            <w:rPr>
              <w:rFonts w:ascii="Sakkal Majalla" w:hAnsi="Sakkal Majalla" w:cs="Sakkal Majalla"/>
              <w:noProof/>
              <w:sz w:val="28"/>
              <w:szCs w:val="28"/>
              <w:lang w:bidi="ar-EG"/>
            </w:rPr>
            <w:t>Olabiyi</w:t>
          </w:r>
          <w:r w:rsidRPr="00C47D7E">
            <w:rPr>
              <w:rFonts w:ascii="Sakkal Majalla" w:hAnsi="Sakkal Majalla" w:cs="Sakkal Majalla"/>
              <w:noProof/>
              <w:sz w:val="28"/>
              <w:szCs w:val="28"/>
              <w:rtl/>
              <w:lang w:bidi="ar-EG"/>
            </w:rPr>
            <w:t>، 2025)</w:t>
          </w:r>
          <w:r w:rsidRPr="00C47D7E">
            <w:rPr>
              <w:rFonts w:ascii="Sakkal Majalla" w:hAnsi="Sakkal Majalla" w:cs="Sakkal Majalla"/>
              <w:sz w:val="28"/>
              <w:szCs w:val="28"/>
              <w:rtl/>
            </w:rPr>
            <w:fldChar w:fldCharType="end"/>
          </w:r>
        </w:sdtContent>
      </w:sdt>
      <w:r w:rsidRPr="00C47D7E">
        <w:rPr>
          <w:rFonts w:ascii="Sakkal Majalla" w:hAnsi="Sakkal Majalla" w:cs="Sakkal Majalla"/>
          <w:sz w:val="28"/>
          <w:szCs w:val="28"/>
          <w:rtl/>
        </w:rPr>
        <w:t>.</w:t>
      </w:r>
    </w:p>
    <w:p w14:paraId="1F9EFD18" w14:textId="77777777" w:rsidR="00102119" w:rsidRPr="00C47D7E" w:rsidRDefault="00102119" w:rsidP="00102119">
      <w:pPr>
        <w:rPr>
          <w:rFonts w:ascii="Sakkal Majalla" w:hAnsi="Sakkal Majalla" w:cs="Sakkal Majalla"/>
          <w:sz w:val="28"/>
          <w:szCs w:val="28"/>
          <w:rtl/>
        </w:rPr>
      </w:pPr>
    </w:p>
    <w:p w14:paraId="0CA772F4" w14:textId="77777777" w:rsidR="00102119" w:rsidRPr="00074F3D" w:rsidRDefault="00102119" w:rsidP="003A5369">
      <w:pPr>
        <w:pStyle w:val="2"/>
        <w:rPr>
          <w:rtl/>
        </w:rPr>
      </w:pPr>
      <w:bookmarkStart w:id="13" w:name="_Toc227795538"/>
      <w:r w:rsidRPr="00074F3D">
        <w:rPr>
          <w:rtl/>
        </w:rPr>
        <w:t>مفاهيم الدراسة</w:t>
      </w:r>
      <w:bookmarkEnd w:id="13"/>
    </w:p>
    <w:p w14:paraId="0EF1B397" w14:textId="77777777" w:rsidR="00102119" w:rsidRPr="00C47D7E" w:rsidRDefault="00102119" w:rsidP="00102119">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تُشكّل الأفكار الأساسية التالية الركيزة الفكرية لهذه الدراسة:</w:t>
      </w:r>
    </w:p>
    <w:p w14:paraId="69835D21" w14:textId="77777777" w:rsidR="00102119" w:rsidRPr="00C47D7E" w:rsidRDefault="00102119" w:rsidP="00102119">
      <w:pPr>
        <w:pStyle w:val="a6"/>
        <w:numPr>
          <w:ilvl w:val="0"/>
          <w:numId w:val="4"/>
        </w:numPr>
        <w:spacing w:line="360" w:lineRule="auto"/>
        <w:jc w:val="both"/>
        <w:rPr>
          <w:rFonts w:ascii="Sakkal Majalla" w:hAnsi="Sakkal Majalla" w:cs="Sakkal Majalla"/>
          <w:sz w:val="28"/>
          <w:szCs w:val="28"/>
          <w:rtl/>
        </w:rPr>
      </w:pPr>
      <w:r w:rsidRPr="00C47D7E">
        <w:rPr>
          <w:rFonts w:ascii="Sakkal Majalla" w:hAnsi="Sakkal Majalla" w:cs="Sakkal Majalla"/>
          <w:b/>
          <w:bCs/>
          <w:sz w:val="28"/>
          <w:szCs w:val="28"/>
          <w:rtl/>
        </w:rPr>
        <w:t>ديناميكيات الخوارزميات:</w:t>
      </w:r>
      <w:r w:rsidRPr="00C47D7E">
        <w:rPr>
          <w:rFonts w:ascii="Sakkal Majalla" w:hAnsi="Sakkal Majalla" w:cs="Sakkal Majalla"/>
          <w:sz w:val="28"/>
          <w:szCs w:val="28"/>
          <w:rtl/>
        </w:rPr>
        <w:t xml:space="preserve"> تعتمد الأنظمة الرقمية، لتقييم البيانات وتوجيه المحتوى والتكيف المستمر مع سلوك المستخدم، على مجموعة من العمليات والإجراءات الحسابية الديناميكية والمتغيرة. ويُعرّف هذا البحث، عمليًا، مدى استخدام منصات الإعلام للخوارزميات في تنظيم وعرض المواد بما يتوافق مع اهتمامات الجمهور ويعزز تفاعله</w:t>
      </w:r>
      <w:sdt>
        <w:sdtPr>
          <w:rPr>
            <w:rFonts w:ascii="Sakkal Majalla" w:hAnsi="Sakkal Majalla" w:cs="Sakkal Majalla"/>
            <w:sz w:val="28"/>
            <w:szCs w:val="28"/>
            <w:rtl/>
          </w:rPr>
          <w:id w:val="1499768863"/>
          <w:citation/>
        </w:sdtPr>
        <w:sdtContent>
          <w:r w:rsidRPr="00C47D7E">
            <w:rPr>
              <w:rFonts w:ascii="Sakkal Majalla" w:hAnsi="Sakkal Majalla" w:cs="Sakkal Majalla"/>
              <w:sz w:val="28"/>
              <w:szCs w:val="28"/>
              <w:rtl/>
            </w:rPr>
            <w:fldChar w:fldCharType="begin"/>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lang w:bidi="ar-EG"/>
            </w:rPr>
            <w:instrText>CITATION</w:instrText>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lang w:bidi="ar-EG"/>
            </w:rPr>
            <w:instrText>Dwi21 \l 3073</w:instrText>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rtl/>
            </w:rPr>
            <w:fldChar w:fldCharType="separate"/>
          </w:r>
          <w:r w:rsidRPr="00C47D7E">
            <w:rPr>
              <w:rFonts w:ascii="Sakkal Majalla" w:hAnsi="Sakkal Majalla" w:cs="Sakkal Majalla"/>
              <w:noProof/>
              <w:sz w:val="28"/>
              <w:szCs w:val="28"/>
              <w:rtl/>
              <w:lang w:bidi="ar-EG"/>
            </w:rPr>
            <w:t xml:space="preserve"> (</w:t>
          </w:r>
          <w:r w:rsidRPr="00C47D7E">
            <w:rPr>
              <w:rFonts w:ascii="Sakkal Majalla" w:hAnsi="Sakkal Majalla" w:cs="Sakkal Majalla"/>
              <w:noProof/>
              <w:sz w:val="28"/>
              <w:szCs w:val="28"/>
              <w:lang w:bidi="ar-EG"/>
            </w:rPr>
            <w:t>Dwivedi</w:t>
          </w:r>
          <w:r w:rsidRPr="00C47D7E">
            <w:rPr>
              <w:rFonts w:ascii="Sakkal Majalla" w:hAnsi="Sakkal Majalla" w:cs="Sakkal Majalla"/>
              <w:noProof/>
              <w:sz w:val="28"/>
              <w:szCs w:val="28"/>
              <w:rtl/>
              <w:lang w:bidi="ar-EG"/>
            </w:rPr>
            <w:t>، 2021)</w:t>
          </w:r>
          <w:r w:rsidRPr="00C47D7E">
            <w:rPr>
              <w:rFonts w:ascii="Sakkal Majalla" w:hAnsi="Sakkal Majalla" w:cs="Sakkal Majalla"/>
              <w:sz w:val="28"/>
              <w:szCs w:val="28"/>
              <w:rtl/>
            </w:rPr>
            <w:fldChar w:fldCharType="end"/>
          </w:r>
        </w:sdtContent>
      </w:sdt>
      <w:r w:rsidRPr="00C47D7E">
        <w:rPr>
          <w:rFonts w:ascii="Sakkal Majalla" w:hAnsi="Sakkal Majalla" w:cs="Sakkal Majalla"/>
          <w:sz w:val="28"/>
          <w:szCs w:val="28"/>
          <w:rtl/>
        </w:rPr>
        <w:t>.</w:t>
      </w:r>
    </w:p>
    <w:p w14:paraId="6F989A72" w14:textId="77777777" w:rsidR="00102119" w:rsidRPr="00C47D7E" w:rsidRDefault="00102119" w:rsidP="00102119">
      <w:pPr>
        <w:pStyle w:val="a6"/>
        <w:numPr>
          <w:ilvl w:val="0"/>
          <w:numId w:val="4"/>
        </w:numPr>
        <w:spacing w:line="360" w:lineRule="auto"/>
        <w:jc w:val="both"/>
        <w:rPr>
          <w:rFonts w:ascii="Sakkal Majalla" w:hAnsi="Sakkal Majalla" w:cs="Sakkal Majalla"/>
          <w:sz w:val="28"/>
          <w:szCs w:val="28"/>
          <w:rtl/>
        </w:rPr>
      </w:pPr>
      <w:r w:rsidRPr="00C47D7E">
        <w:rPr>
          <w:rFonts w:ascii="Sakkal Majalla" w:hAnsi="Sakkal Majalla" w:cs="Sakkal Majalla"/>
          <w:b/>
          <w:bCs/>
          <w:sz w:val="28"/>
          <w:szCs w:val="28"/>
          <w:rtl/>
        </w:rPr>
        <w:t>القيادة الرقمية:</w:t>
      </w:r>
      <w:r w:rsidRPr="00C47D7E">
        <w:rPr>
          <w:rFonts w:ascii="Sakkal Majalla" w:hAnsi="Sakkal Majalla" w:cs="Sakkal Majalla"/>
          <w:sz w:val="28"/>
          <w:szCs w:val="28"/>
          <w:rtl/>
        </w:rPr>
        <w:t xml:space="preserve"> يُعدّ هذا نهجًا قياديًا معاصرًا يعتمد على استخدام البيانات والتقنيات الرقمية لتوجيه العمليات التنظيمية، وتعزيز الإبداع، والمساعدة في اتخاذ القرارات. ويُعرّف هذا البحث، عمليًا، قدرة المسؤولين التنفيذيين في مجال الإعلام على توظيف الأدوات الرقمية والتقنيات الحديثة في إدارة المحتوى واتخاذ القرارات الإعلامية</w:t>
      </w:r>
      <w:sdt>
        <w:sdtPr>
          <w:rPr>
            <w:rFonts w:ascii="Sakkal Majalla" w:hAnsi="Sakkal Majalla" w:cs="Sakkal Majalla"/>
            <w:sz w:val="28"/>
            <w:szCs w:val="28"/>
            <w:rtl/>
          </w:rPr>
          <w:id w:val="-283735632"/>
          <w:citation/>
        </w:sdtPr>
        <w:sdtContent>
          <w:r w:rsidRPr="00C47D7E">
            <w:rPr>
              <w:rFonts w:ascii="Sakkal Majalla" w:hAnsi="Sakkal Majalla" w:cs="Sakkal Majalla"/>
              <w:sz w:val="28"/>
              <w:szCs w:val="28"/>
              <w:rtl/>
            </w:rPr>
            <w:fldChar w:fldCharType="begin"/>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lang w:bidi="ar-EG"/>
            </w:rPr>
            <w:instrText>CITATION</w:instrText>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lang w:bidi="ar-EG"/>
            </w:rPr>
            <w:instrText>Por24 \l 3073</w:instrText>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rtl/>
            </w:rPr>
            <w:fldChar w:fldCharType="separate"/>
          </w:r>
          <w:r w:rsidRPr="00C47D7E">
            <w:rPr>
              <w:rFonts w:ascii="Sakkal Majalla" w:hAnsi="Sakkal Majalla" w:cs="Sakkal Majalla"/>
              <w:noProof/>
              <w:sz w:val="28"/>
              <w:szCs w:val="28"/>
              <w:rtl/>
              <w:lang w:bidi="ar-EG"/>
            </w:rPr>
            <w:t xml:space="preserve"> (</w:t>
          </w:r>
          <w:r w:rsidRPr="00C47D7E">
            <w:rPr>
              <w:rFonts w:ascii="Sakkal Majalla" w:hAnsi="Sakkal Majalla" w:cs="Sakkal Majalla"/>
              <w:noProof/>
              <w:sz w:val="28"/>
              <w:szCs w:val="28"/>
              <w:lang w:bidi="ar-EG"/>
            </w:rPr>
            <w:t>Porras</w:t>
          </w:r>
          <w:r w:rsidRPr="00C47D7E">
            <w:rPr>
              <w:rFonts w:ascii="Sakkal Majalla" w:hAnsi="Sakkal Majalla" w:cs="Sakkal Majalla"/>
              <w:noProof/>
              <w:sz w:val="28"/>
              <w:szCs w:val="28"/>
              <w:rtl/>
              <w:lang w:bidi="ar-EG"/>
            </w:rPr>
            <w:t>، 2024)</w:t>
          </w:r>
          <w:r w:rsidRPr="00C47D7E">
            <w:rPr>
              <w:rFonts w:ascii="Sakkal Majalla" w:hAnsi="Sakkal Majalla" w:cs="Sakkal Majalla"/>
              <w:sz w:val="28"/>
              <w:szCs w:val="28"/>
              <w:rtl/>
            </w:rPr>
            <w:fldChar w:fldCharType="end"/>
          </w:r>
        </w:sdtContent>
      </w:sdt>
      <w:r w:rsidRPr="00C47D7E">
        <w:rPr>
          <w:rFonts w:ascii="Sakkal Majalla" w:hAnsi="Sakkal Majalla" w:cs="Sakkal Majalla"/>
          <w:sz w:val="28"/>
          <w:szCs w:val="28"/>
          <w:rtl/>
        </w:rPr>
        <w:t>.</w:t>
      </w:r>
    </w:p>
    <w:p w14:paraId="4C69F0FD" w14:textId="77777777" w:rsidR="00102119" w:rsidRPr="00C47D7E" w:rsidRDefault="00102119" w:rsidP="00102119">
      <w:pPr>
        <w:pStyle w:val="a6"/>
        <w:numPr>
          <w:ilvl w:val="0"/>
          <w:numId w:val="4"/>
        </w:numPr>
        <w:spacing w:line="360" w:lineRule="auto"/>
        <w:jc w:val="both"/>
        <w:rPr>
          <w:rFonts w:ascii="Sakkal Majalla" w:hAnsi="Sakkal Majalla" w:cs="Sakkal Majalla"/>
          <w:sz w:val="28"/>
          <w:szCs w:val="28"/>
          <w:rtl/>
        </w:rPr>
      </w:pPr>
      <w:r w:rsidRPr="00C47D7E">
        <w:rPr>
          <w:rFonts w:ascii="Sakkal Majalla" w:hAnsi="Sakkal Majalla" w:cs="Sakkal Majalla"/>
          <w:b/>
          <w:bCs/>
          <w:sz w:val="28"/>
          <w:szCs w:val="28"/>
          <w:rtl/>
        </w:rPr>
        <w:t>المنافذ الإعلامية:</w:t>
      </w:r>
      <w:r w:rsidRPr="00C47D7E">
        <w:rPr>
          <w:rFonts w:ascii="Sakkal Majalla" w:hAnsi="Sakkal Majalla" w:cs="Sakkal Majalla"/>
          <w:sz w:val="28"/>
          <w:szCs w:val="28"/>
          <w:rtl/>
        </w:rPr>
        <w:t xml:space="preserve"> يشير هذا إلى القنوات الرقمية - مثل مواقع الأخبار ومنصات التواصل الاجتماعي والتطبيقات الرقمية - المستخدمة لإنشاء المحتوى الإعلامي ونشره وتوزيعه عبر الإنترنت. من الناحية التشغيلية، يُعرَّف بأنه: البيئة </w:t>
      </w:r>
      <w:r w:rsidRPr="00C47D7E">
        <w:rPr>
          <w:rFonts w:ascii="Sakkal Majalla" w:hAnsi="Sakkal Majalla" w:cs="Sakkal Majalla"/>
          <w:sz w:val="28"/>
          <w:szCs w:val="28"/>
          <w:rtl/>
        </w:rPr>
        <w:lastRenderedPageBreak/>
        <w:t>الرقمية التي تُمارس فيها شركات الإعلام أنشطتها، بما في ذلك إنشاء المحتوى والإشراف عليه والتواصل مع الجمهور</w:t>
      </w:r>
      <w:sdt>
        <w:sdtPr>
          <w:rPr>
            <w:rFonts w:ascii="Sakkal Majalla" w:hAnsi="Sakkal Majalla" w:cs="Sakkal Majalla"/>
            <w:sz w:val="28"/>
            <w:szCs w:val="28"/>
            <w:rtl/>
          </w:rPr>
          <w:id w:val="-1681036302"/>
          <w:citation/>
        </w:sdtPr>
        <w:sdtContent>
          <w:r w:rsidRPr="00C47D7E">
            <w:rPr>
              <w:rFonts w:ascii="Sakkal Majalla" w:hAnsi="Sakkal Majalla" w:cs="Sakkal Majalla"/>
              <w:sz w:val="28"/>
              <w:szCs w:val="28"/>
              <w:rtl/>
            </w:rPr>
            <w:fldChar w:fldCharType="begin"/>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lang w:bidi="ar-EG"/>
            </w:rPr>
            <w:instrText>CITATION</w:instrText>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lang w:bidi="ar-EG"/>
            </w:rPr>
            <w:instrText>Oba15 \l 3073</w:instrText>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rtl/>
            </w:rPr>
            <w:fldChar w:fldCharType="separate"/>
          </w:r>
          <w:r w:rsidRPr="00C47D7E">
            <w:rPr>
              <w:rFonts w:ascii="Sakkal Majalla" w:hAnsi="Sakkal Majalla" w:cs="Sakkal Majalla"/>
              <w:noProof/>
              <w:sz w:val="28"/>
              <w:szCs w:val="28"/>
              <w:rtl/>
              <w:lang w:bidi="ar-EG"/>
            </w:rPr>
            <w:t xml:space="preserve"> (</w:t>
          </w:r>
          <w:r w:rsidRPr="00C47D7E">
            <w:rPr>
              <w:rFonts w:ascii="Sakkal Majalla" w:hAnsi="Sakkal Majalla" w:cs="Sakkal Majalla"/>
              <w:noProof/>
              <w:sz w:val="28"/>
              <w:szCs w:val="28"/>
              <w:lang w:bidi="ar-EG"/>
            </w:rPr>
            <w:t>Obar</w:t>
          </w:r>
          <w:r w:rsidRPr="00C47D7E">
            <w:rPr>
              <w:rFonts w:ascii="Sakkal Majalla" w:hAnsi="Sakkal Majalla" w:cs="Sakkal Majalla"/>
              <w:noProof/>
              <w:sz w:val="28"/>
              <w:szCs w:val="28"/>
              <w:rtl/>
              <w:lang w:bidi="ar-EG"/>
            </w:rPr>
            <w:t>، 2015)</w:t>
          </w:r>
          <w:r w:rsidRPr="00C47D7E">
            <w:rPr>
              <w:rFonts w:ascii="Sakkal Majalla" w:hAnsi="Sakkal Majalla" w:cs="Sakkal Majalla"/>
              <w:sz w:val="28"/>
              <w:szCs w:val="28"/>
              <w:rtl/>
            </w:rPr>
            <w:fldChar w:fldCharType="end"/>
          </w:r>
        </w:sdtContent>
      </w:sdt>
      <w:r w:rsidRPr="00C47D7E">
        <w:rPr>
          <w:rFonts w:ascii="Sakkal Majalla" w:hAnsi="Sakkal Majalla" w:cs="Sakkal Majalla"/>
          <w:sz w:val="28"/>
          <w:szCs w:val="28"/>
          <w:rtl/>
        </w:rPr>
        <w:t>.</w:t>
      </w:r>
    </w:p>
    <w:p w14:paraId="174EF134" w14:textId="77777777" w:rsidR="00102119" w:rsidRPr="00C47D7E" w:rsidRDefault="00102119" w:rsidP="00102119">
      <w:pPr>
        <w:pStyle w:val="a6"/>
        <w:numPr>
          <w:ilvl w:val="0"/>
          <w:numId w:val="4"/>
        </w:numPr>
        <w:spacing w:line="360" w:lineRule="auto"/>
        <w:jc w:val="both"/>
        <w:rPr>
          <w:rFonts w:ascii="Sakkal Majalla" w:hAnsi="Sakkal Majalla" w:cs="Sakkal Majalla"/>
          <w:sz w:val="28"/>
          <w:szCs w:val="28"/>
          <w:rtl/>
        </w:rPr>
      </w:pPr>
      <w:r w:rsidRPr="00C47D7E">
        <w:rPr>
          <w:rFonts w:ascii="Sakkal Majalla" w:hAnsi="Sakkal Majalla" w:cs="Sakkal Majalla"/>
          <w:b/>
          <w:bCs/>
          <w:sz w:val="28"/>
          <w:szCs w:val="28"/>
          <w:rtl/>
        </w:rPr>
        <w:t>إدارة المحتوى الإعلامي:</w:t>
      </w:r>
      <w:r w:rsidRPr="00C47D7E">
        <w:rPr>
          <w:rFonts w:ascii="Sakkal Majalla" w:hAnsi="Sakkal Majalla" w:cs="Sakkal Majalla"/>
          <w:sz w:val="28"/>
          <w:szCs w:val="28"/>
          <w:rtl/>
        </w:rPr>
        <w:t xml:space="preserve"> هي عملية تنظيم وتخطيط وإنشاء ونشر المواد الإعلامية لتلبية احتياجات الجمهور وتحقيق أهداف المؤسسة. من الناحية التشغيلية، تُعرَّف بأنها فعالية المنصات الإعلامية في تنظيم المحتوى وتحديثه وتقديمه للجمهور بطريقة شيقة ومفيدة</w:t>
      </w:r>
      <w:sdt>
        <w:sdtPr>
          <w:rPr>
            <w:rFonts w:ascii="Sakkal Majalla" w:hAnsi="Sakkal Majalla" w:cs="Sakkal Majalla"/>
            <w:sz w:val="28"/>
            <w:szCs w:val="28"/>
            <w:rtl/>
          </w:rPr>
          <w:id w:val="1736891133"/>
          <w:citation/>
        </w:sdtPr>
        <w:sdtContent>
          <w:r w:rsidRPr="00C47D7E">
            <w:rPr>
              <w:rFonts w:ascii="Sakkal Majalla" w:hAnsi="Sakkal Majalla" w:cs="Sakkal Majalla"/>
              <w:sz w:val="28"/>
              <w:szCs w:val="28"/>
              <w:rtl/>
            </w:rPr>
            <w:fldChar w:fldCharType="begin"/>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lang w:bidi="ar-EG"/>
            </w:rPr>
            <w:instrText>CITATION</w:instrText>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lang w:bidi="ar-EG"/>
            </w:rPr>
            <w:instrText>Rah24 \l 3073</w:instrText>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rtl/>
            </w:rPr>
            <w:fldChar w:fldCharType="separate"/>
          </w:r>
          <w:r w:rsidRPr="00C47D7E">
            <w:rPr>
              <w:rFonts w:ascii="Sakkal Majalla" w:hAnsi="Sakkal Majalla" w:cs="Sakkal Majalla"/>
              <w:noProof/>
              <w:sz w:val="28"/>
              <w:szCs w:val="28"/>
              <w:rtl/>
              <w:lang w:bidi="ar-EG"/>
            </w:rPr>
            <w:t xml:space="preserve"> (</w:t>
          </w:r>
          <w:r w:rsidRPr="00C47D7E">
            <w:rPr>
              <w:rFonts w:ascii="Sakkal Majalla" w:hAnsi="Sakkal Majalla" w:cs="Sakkal Majalla"/>
              <w:noProof/>
              <w:sz w:val="28"/>
              <w:szCs w:val="28"/>
              <w:lang w:bidi="ar-EG"/>
            </w:rPr>
            <w:t>Rahman</w:t>
          </w:r>
          <w:r w:rsidRPr="00C47D7E">
            <w:rPr>
              <w:rFonts w:ascii="Sakkal Majalla" w:hAnsi="Sakkal Majalla" w:cs="Sakkal Majalla"/>
              <w:noProof/>
              <w:sz w:val="28"/>
              <w:szCs w:val="28"/>
              <w:rtl/>
              <w:lang w:bidi="ar-EG"/>
            </w:rPr>
            <w:t>، 2024)</w:t>
          </w:r>
          <w:r w:rsidRPr="00C47D7E">
            <w:rPr>
              <w:rFonts w:ascii="Sakkal Majalla" w:hAnsi="Sakkal Majalla" w:cs="Sakkal Majalla"/>
              <w:sz w:val="28"/>
              <w:szCs w:val="28"/>
              <w:rtl/>
            </w:rPr>
            <w:fldChar w:fldCharType="end"/>
          </w:r>
        </w:sdtContent>
      </w:sdt>
      <w:r w:rsidRPr="00C47D7E">
        <w:rPr>
          <w:rFonts w:ascii="Sakkal Majalla" w:hAnsi="Sakkal Majalla" w:cs="Sakkal Majalla"/>
          <w:sz w:val="28"/>
          <w:szCs w:val="28"/>
          <w:rtl/>
        </w:rPr>
        <w:t>.</w:t>
      </w:r>
    </w:p>
    <w:p w14:paraId="4A8822D2" w14:textId="77777777" w:rsidR="00102119" w:rsidRPr="003A3E4C" w:rsidRDefault="00102119" w:rsidP="00102119">
      <w:pPr>
        <w:pStyle w:val="a6"/>
        <w:numPr>
          <w:ilvl w:val="0"/>
          <w:numId w:val="4"/>
        </w:numPr>
        <w:spacing w:line="360" w:lineRule="auto"/>
        <w:jc w:val="both"/>
        <w:rPr>
          <w:rFonts w:ascii="Sakkal Majalla" w:hAnsi="Sakkal Majalla" w:cs="Sakkal Majalla"/>
          <w:sz w:val="28"/>
          <w:szCs w:val="28"/>
          <w:rtl/>
        </w:rPr>
      </w:pPr>
      <w:r w:rsidRPr="00C47D7E">
        <w:rPr>
          <w:rFonts w:ascii="Sakkal Majalla" w:hAnsi="Sakkal Majalla" w:cs="Sakkal Majalla"/>
          <w:b/>
          <w:bCs/>
          <w:sz w:val="28"/>
          <w:szCs w:val="28"/>
          <w:rtl/>
        </w:rPr>
        <w:t>اتخاذ القرارات في الإعلام:</w:t>
      </w:r>
      <w:r w:rsidRPr="00C47D7E">
        <w:rPr>
          <w:rFonts w:ascii="Sakkal Majalla" w:hAnsi="Sakkal Majalla" w:cs="Sakkal Majalla"/>
          <w:sz w:val="28"/>
          <w:szCs w:val="28"/>
          <w:rtl/>
        </w:rPr>
        <w:t xml:space="preserve"> هي عملية اختيار البدائل المناسبة لسياسة الإعلام، وتوزيع المحتوى، وتوجيه الرسائل الإعلامية. من الناحية التشغيلية، تُعرَّف بأنها قدرة المسؤولين التنفيذيين في مجال الإعلام على اتخاذ قرارات مبنية على البيانات وتحليلات دقيقة تُحقق أهداف المؤسسة الإعلامية</w:t>
      </w:r>
      <w:sdt>
        <w:sdtPr>
          <w:rPr>
            <w:rFonts w:ascii="Sakkal Majalla" w:hAnsi="Sakkal Majalla" w:cs="Sakkal Majalla"/>
            <w:sz w:val="28"/>
            <w:szCs w:val="28"/>
            <w:rtl/>
          </w:rPr>
          <w:id w:val="1304430631"/>
          <w:citation/>
        </w:sdtPr>
        <w:sdtContent>
          <w:r w:rsidRPr="00C47D7E">
            <w:rPr>
              <w:rFonts w:ascii="Sakkal Majalla" w:hAnsi="Sakkal Majalla" w:cs="Sakkal Majalla"/>
              <w:sz w:val="28"/>
              <w:szCs w:val="28"/>
              <w:rtl/>
            </w:rPr>
            <w:fldChar w:fldCharType="begin"/>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lang w:bidi="ar-EG"/>
            </w:rPr>
            <w:instrText>CITATION</w:instrText>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lang w:bidi="ar-EG"/>
            </w:rPr>
            <w:instrText>Moo22 \l 3073</w:instrText>
          </w:r>
          <w:r w:rsidRPr="00C47D7E">
            <w:rPr>
              <w:rFonts w:ascii="Sakkal Majalla" w:hAnsi="Sakkal Majalla" w:cs="Sakkal Majalla"/>
              <w:sz w:val="28"/>
              <w:szCs w:val="28"/>
              <w:rtl/>
              <w:lang w:bidi="ar-EG"/>
            </w:rPr>
            <w:instrText xml:space="preserve"> </w:instrText>
          </w:r>
          <w:r w:rsidRPr="00C47D7E">
            <w:rPr>
              <w:rFonts w:ascii="Sakkal Majalla" w:hAnsi="Sakkal Majalla" w:cs="Sakkal Majalla"/>
              <w:sz w:val="28"/>
              <w:szCs w:val="28"/>
              <w:rtl/>
            </w:rPr>
            <w:fldChar w:fldCharType="separate"/>
          </w:r>
          <w:r w:rsidRPr="00C47D7E">
            <w:rPr>
              <w:rFonts w:ascii="Sakkal Majalla" w:hAnsi="Sakkal Majalla" w:cs="Sakkal Majalla"/>
              <w:noProof/>
              <w:sz w:val="28"/>
              <w:szCs w:val="28"/>
              <w:rtl/>
              <w:lang w:bidi="ar-EG"/>
            </w:rPr>
            <w:t xml:space="preserve"> (</w:t>
          </w:r>
          <w:r w:rsidRPr="00C47D7E">
            <w:rPr>
              <w:rFonts w:ascii="Sakkal Majalla" w:hAnsi="Sakkal Majalla" w:cs="Sakkal Majalla"/>
              <w:noProof/>
              <w:sz w:val="28"/>
              <w:szCs w:val="28"/>
              <w:lang w:bidi="ar-EG"/>
            </w:rPr>
            <w:t>Moon</w:t>
          </w:r>
          <w:r w:rsidRPr="00C47D7E">
            <w:rPr>
              <w:rFonts w:ascii="Sakkal Majalla" w:hAnsi="Sakkal Majalla" w:cs="Sakkal Majalla"/>
              <w:noProof/>
              <w:sz w:val="28"/>
              <w:szCs w:val="28"/>
              <w:rtl/>
              <w:lang w:bidi="ar-EG"/>
            </w:rPr>
            <w:t>، 2022)</w:t>
          </w:r>
          <w:r w:rsidRPr="00C47D7E">
            <w:rPr>
              <w:rFonts w:ascii="Sakkal Majalla" w:hAnsi="Sakkal Majalla" w:cs="Sakkal Majalla"/>
              <w:sz w:val="28"/>
              <w:szCs w:val="28"/>
              <w:rtl/>
            </w:rPr>
            <w:fldChar w:fldCharType="end"/>
          </w:r>
        </w:sdtContent>
      </w:sdt>
      <w:r w:rsidRPr="00C47D7E">
        <w:rPr>
          <w:rFonts w:ascii="Sakkal Majalla" w:hAnsi="Sakkal Majalla" w:cs="Sakkal Majalla"/>
          <w:sz w:val="28"/>
          <w:szCs w:val="28"/>
          <w:rtl/>
        </w:rPr>
        <w:t>.</w:t>
      </w:r>
    </w:p>
    <w:p w14:paraId="5F32AE0F" w14:textId="77777777" w:rsidR="00C95582" w:rsidRDefault="00C95582" w:rsidP="00C95582">
      <w:pPr>
        <w:rPr>
          <w:rFonts w:ascii="Sakkal Majalla" w:hAnsi="Sakkal Majalla" w:cs="Sakkal Majalla"/>
          <w:sz w:val="32"/>
          <w:szCs w:val="32"/>
          <w:rtl/>
        </w:rPr>
      </w:pPr>
    </w:p>
    <w:p w14:paraId="40A76AEC" w14:textId="77777777" w:rsidR="00E057BF" w:rsidRDefault="00E057BF" w:rsidP="00C95582">
      <w:pPr>
        <w:rPr>
          <w:rFonts w:ascii="Sakkal Majalla" w:hAnsi="Sakkal Majalla" w:cs="Sakkal Majalla"/>
          <w:sz w:val="32"/>
          <w:szCs w:val="32"/>
          <w:rtl/>
        </w:rPr>
      </w:pPr>
    </w:p>
    <w:p w14:paraId="17768337" w14:textId="77777777" w:rsidR="00E057BF" w:rsidRDefault="00E057BF" w:rsidP="00C95582">
      <w:pPr>
        <w:rPr>
          <w:rFonts w:ascii="Sakkal Majalla" w:hAnsi="Sakkal Majalla" w:cs="Sakkal Majalla"/>
          <w:sz w:val="32"/>
          <w:szCs w:val="32"/>
          <w:rtl/>
        </w:rPr>
      </w:pPr>
    </w:p>
    <w:p w14:paraId="646372AA" w14:textId="77777777" w:rsidR="00F50BAC" w:rsidRDefault="00F50BAC" w:rsidP="00C95582">
      <w:pPr>
        <w:rPr>
          <w:rFonts w:ascii="Sakkal Majalla" w:hAnsi="Sakkal Majalla" w:cs="Sakkal Majalla"/>
          <w:sz w:val="32"/>
          <w:szCs w:val="32"/>
          <w:rtl/>
        </w:rPr>
      </w:pPr>
    </w:p>
    <w:p w14:paraId="74416102" w14:textId="77777777" w:rsidR="00F50BAC" w:rsidRDefault="00F50BAC" w:rsidP="00C95582">
      <w:pPr>
        <w:rPr>
          <w:rFonts w:ascii="Sakkal Majalla" w:hAnsi="Sakkal Majalla" w:cs="Sakkal Majalla"/>
          <w:sz w:val="32"/>
          <w:szCs w:val="32"/>
          <w:rtl/>
        </w:rPr>
      </w:pPr>
    </w:p>
    <w:p w14:paraId="53170304" w14:textId="77777777" w:rsidR="00F50BAC" w:rsidRDefault="00F50BAC" w:rsidP="00C95582">
      <w:pPr>
        <w:rPr>
          <w:rFonts w:ascii="Sakkal Majalla" w:hAnsi="Sakkal Majalla" w:cs="Sakkal Majalla"/>
          <w:sz w:val="32"/>
          <w:szCs w:val="32"/>
          <w:rtl/>
        </w:rPr>
      </w:pPr>
    </w:p>
    <w:p w14:paraId="6934E44C" w14:textId="77777777" w:rsidR="00F50BAC" w:rsidRDefault="00F50BAC" w:rsidP="00C95582">
      <w:pPr>
        <w:rPr>
          <w:rFonts w:ascii="Sakkal Majalla" w:hAnsi="Sakkal Majalla" w:cs="Sakkal Majalla"/>
          <w:sz w:val="32"/>
          <w:szCs w:val="32"/>
          <w:rtl/>
        </w:rPr>
      </w:pPr>
    </w:p>
    <w:p w14:paraId="542A9D05" w14:textId="77777777" w:rsidR="00F50BAC" w:rsidRDefault="00F50BAC" w:rsidP="00C95582">
      <w:pPr>
        <w:rPr>
          <w:rFonts w:ascii="Sakkal Majalla" w:hAnsi="Sakkal Majalla" w:cs="Sakkal Majalla"/>
          <w:sz w:val="32"/>
          <w:szCs w:val="32"/>
          <w:rtl/>
        </w:rPr>
      </w:pPr>
    </w:p>
    <w:p w14:paraId="21F43B2A" w14:textId="77777777" w:rsidR="00F50BAC" w:rsidRDefault="00F50BAC" w:rsidP="00C95582">
      <w:pPr>
        <w:rPr>
          <w:rFonts w:ascii="Sakkal Majalla" w:hAnsi="Sakkal Majalla" w:cs="Sakkal Majalla"/>
          <w:sz w:val="32"/>
          <w:szCs w:val="32"/>
          <w:rtl/>
        </w:rPr>
      </w:pPr>
    </w:p>
    <w:p w14:paraId="403FCC08" w14:textId="77777777" w:rsidR="00F50BAC" w:rsidRDefault="00F50BAC" w:rsidP="00C95582">
      <w:pPr>
        <w:rPr>
          <w:rFonts w:ascii="Sakkal Majalla" w:hAnsi="Sakkal Majalla" w:cs="Sakkal Majalla"/>
          <w:sz w:val="32"/>
          <w:szCs w:val="32"/>
          <w:rtl/>
        </w:rPr>
      </w:pPr>
    </w:p>
    <w:p w14:paraId="458DEFBF" w14:textId="77777777" w:rsidR="00F50BAC" w:rsidRDefault="00F50BAC" w:rsidP="00C95582">
      <w:pPr>
        <w:rPr>
          <w:rFonts w:ascii="Sakkal Majalla" w:hAnsi="Sakkal Majalla" w:cs="Sakkal Majalla"/>
          <w:sz w:val="32"/>
          <w:szCs w:val="32"/>
          <w:rtl/>
        </w:rPr>
      </w:pPr>
    </w:p>
    <w:p w14:paraId="5975CDEE" w14:textId="77777777" w:rsidR="00F50BAC" w:rsidRDefault="00F50BAC" w:rsidP="00C95582">
      <w:pPr>
        <w:rPr>
          <w:rFonts w:ascii="Sakkal Majalla" w:hAnsi="Sakkal Majalla" w:cs="Sakkal Majalla"/>
          <w:sz w:val="32"/>
          <w:szCs w:val="32"/>
          <w:rtl/>
        </w:rPr>
      </w:pPr>
    </w:p>
    <w:p w14:paraId="5849C317" w14:textId="44C5AE4F" w:rsidR="00F50BAC" w:rsidRPr="00F50BAC" w:rsidRDefault="00F50BAC" w:rsidP="00F50BAC">
      <w:pPr>
        <w:pStyle w:val="1"/>
        <w:jc w:val="center"/>
        <w:rPr>
          <w:sz w:val="56"/>
          <w:szCs w:val="56"/>
          <w:rtl/>
        </w:rPr>
      </w:pPr>
      <w:bookmarkStart w:id="14" w:name="_Toc227795539"/>
      <w:r w:rsidRPr="00F50BAC">
        <w:rPr>
          <w:rFonts w:hint="cs"/>
          <w:sz w:val="56"/>
          <w:szCs w:val="56"/>
          <w:rtl/>
        </w:rPr>
        <w:lastRenderedPageBreak/>
        <w:t>الدراسات السابقة:</w:t>
      </w:r>
      <w:bookmarkEnd w:id="14"/>
    </w:p>
    <w:p w14:paraId="6C10008E" w14:textId="77777777" w:rsidR="00F50BAC" w:rsidRPr="00074F3D" w:rsidRDefault="00F50BAC" w:rsidP="00F50BAC">
      <w:pPr>
        <w:spacing w:line="360" w:lineRule="auto"/>
        <w:jc w:val="both"/>
        <w:rPr>
          <w:rFonts w:ascii="Sakkal Majalla" w:hAnsi="Sakkal Majalla" w:cs="Sakkal Majalla"/>
          <w:sz w:val="28"/>
          <w:szCs w:val="28"/>
          <w:rtl/>
        </w:rPr>
      </w:pPr>
      <w:r w:rsidRPr="00074F3D">
        <w:rPr>
          <w:rFonts w:ascii="Sakkal Majalla" w:hAnsi="Sakkal Majalla" w:cs="Sakkal Majalla"/>
          <w:sz w:val="28"/>
          <w:szCs w:val="28"/>
          <w:rtl/>
        </w:rPr>
        <w:t xml:space="preserve">لعبت الخوارزميات دورًا حاسمًا في تحديد كيفية تلقي الناس للمعلومات في العصر الرقمي. فباستخدام ما يُعرف بـ"الخلايا العصبية الرقمية"، غيّرت خوارزميات المنصات الافتراضية جذريًا طريقة تفاعلنا مع المعلومات، وذلك من خلال محاكاة العمليات المعرفية البشرية كالتفكير والتواصل ومجموعة واسعة من الاهتمامات وحل المشكلات المعقدة. وقد برز التخصيص الخوارزمي لهذه المنصات كحل شائع لمشكلة وفرة المعلومات على صفحات المستخدمين. ونتيجة لذلك، قد يكون لدى بعض المستهلكين آراء وانطباعات مشوهة حول مواضيع مهمة. ومن خلال نشر معلومات مضللة وأفلام خادعة، يمكن استغلال تأثيرات الرقابة الخوارزمية على ثقافتنا لأغراض دعائية والتأثير على الرأي العام. وتشير النتائج إلى أن خوارزميات التصفية البسيطة يمكن أن تكون أدوات فعالة للتحكم في ديناميكيات الرأي العام على الشبكات الاجتماعية في العصر الرقمي. وتهدف هذه الدراسة إلى فهم العواقب النفسية والاجتماعية للتخصيص الخوارزمي على المستخدمين، بالإضافة إلى تحديد العلاقة المحتملة بين تأثير خوارزميات المنصات الرقمية على الرأي العام وتكوينه. لتقييم مؤشرات التفاعل، كالمتابعين والتغريدات والإعجابات والمشاركات، استخدمت الدراسة تحليل المحتوى على مواقع محددة عبر ثلاث منصات تواصل اجتماعي (فيسبوك، إنستغرام، وتويتر)، وذلك باستخدام أدوات تحليل اجتماعي لكل منصة، مثل </w:t>
      </w:r>
      <w:r w:rsidRPr="00074F3D">
        <w:rPr>
          <w:rFonts w:ascii="Sakkal Majalla" w:hAnsi="Sakkal Majalla" w:cs="Sakkal Majalla"/>
          <w:sz w:val="28"/>
          <w:szCs w:val="28"/>
        </w:rPr>
        <w:t>TweetDeck</w:t>
      </w:r>
      <w:r w:rsidRPr="00074F3D">
        <w:rPr>
          <w:rFonts w:ascii="Sakkal Majalla" w:hAnsi="Sakkal Majalla" w:cs="Sakkal Majalla"/>
          <w:sz w:val="28"/>
          <w:szCs w:val="28"/>
          <w:rtl/>
        </w:rPr>
        <w:t xml:space="preserve"> و</w:t>
      </w:r>
      <w:r w:rsidRPr="00074F3D">
        <w:rPr>
          <w:rFonts w:ascii="Sakkal Majalla" w:hAnsi="Sakkal Majalla" w:cs="Sakkal Majalla"/>
          <w:sz w:val="28"/>
          <w:szCs w:val="28"/>
        </w:rPr>
        <w:t>BrandWatch</w:t>
      </w:r>
      <w:r w:rsidRPr="00074F3D">
        <w:rPr>
          <w:rFonts w:ascii="Sakkal Majalla" w:hAnsi="Sakkal Majalla" w:cs="Sakkal Majalla"/>
          <w:sz w:val="28"/>
          <w:szCs w:val="28"/>
          <w:rtl/>
        </w:rPr>
        <w:t xml:space="preserve"> و</w:t>
      </w:r>
      <w:r w:rsidRPr="00074F3D">
        <w:rPr>
          <w:rFonts w:ascii="Sakkal Majalla" w:hAnsi="Sakkal Majalla" w:cs="Sakkal Majalla"/>
          <w:sz w:val="28"/>
          <w:szCs w:val="28"/>
        </w:rPr>
        <w:t>SocialBakers</w:t>
      </w:r>
      <w:r w:rsidRPr="00074F3D">
        <w:rPr>
          <w:rFonts w:ascii="Sakkal Majalla" w:hAnsi="Sakkal Majalla" w:cs="Sakkal Majalla"/>
          <w:sz w:val="28"/>
          <w:szCs w:val="28"/>
          <w:rtl/>
        </w:rPr>
        <w:t>. واختار الباحث ثلاث صفحات تدعم القضية الفلسطينية لتحليل محتواها: أنا العربي على إنستغرام، والجزيرة فلسطين على تويتر، والعربية على فيسبوك. بالإضافة إلى ذلك، ومنذ بداية الأزمة في 7 أكتوبر/تشرين الأول 2023، رصدت الدراسة الصفحات والتغريدات التي تم تقييد محتواها على المنصات الثلاث. وأظهرت نتائج الدراسة أن الخوارزميات غالباً ما تشجع على تكوين فقاعات معلوماتية وتعزز التحيز التأكيدي بناءً على عادات تصفح المستخدمين، وأن التخصيص الخوارزمي يؤثر على سلوك المستخدمين وتفاعلهم مع المحتوى، مما يؤثر بدوره على تشكيل الرأي العام</w:t>
      </w:r>
      <w:sdt>
        <w:sdtPr>
          <w:rPr>
            <w:rFonts w:ascii="Sakkal Majalla" w:hAnsi="Sakkal Majalla" w:cs="Sakkal Majalla"/>
            <w:sz w:val="28"/>
            <w:szCs w:val="28"/>
            <w:rtl/>
          </w:rPr>
          <w:id w:val="-664087540"/>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tl/>
              <w:lang w:bidi="ar-EG"/>
            </w:rPr>
            <w:instrText xml:space="preserve"> </w:instrText>
          </w:r>
          <w:r w:rsidRPr="00074F3D">
            <w:rPr>
              <w:rFonts w:ascii="Sakkal Majalla" w:hAnsi="Sakkal Majalla" w:cs="Sakkal Majalla"/>
              <w:sz w:val="28"/>
              <w:szCs w:val="28"/>
              <w:lang w:bidi="ar-EG"/>
            </w:rPr>
            <w:instrText>CITATION</w:instrText>
          </w:r>
          <w:r w:rsidRPr="00074F3D">
            <w:rPr>
              <w:rFonts w:ascii="Sakkal Majalla" w:hAnsi="Sakkal Majalla" w:cs="Sakkal Majalla"/>
              <w:sz w:val="28"/>
              <w:szCs w:val="28"/>
              <w:rtl/>
              <w:lang w:bidi="ar-EG"/>
            </w:rPr>
            <w:instrText xml:space="preserve"> عاص24 \</w:instrText>
          </w:r>
          <w:r w:rsidRPr="00074F3D">
            <w:rPr>
              <w:rFonts w:ascii="Sakkal Majalla" w:hAnsi="Sakkal Majalla" w:cs="Sakkal Majalla"/>
              <w:sz w:val="28"/>
              <w:szCs w:val="28"/>
              <w:lang w:bidi="ar-EG"/>
            </w:rPr>
            <w:instrText>l 3073</w:instrText>
          </w:r>
          <w:r w:rsidRPr="00074F3D">
            <w:rPr>
              <w:rFonts w:ascii="Sakkal Majalla" w:hAnsi="Sakkal Majalla" w:cs="Sakkal Majalla"/>
              <w:sz w:val="28"/>
              <w:szCs w:val="28"/>
              <w:rtl/>
              <w:lang w:bidi="ar-EG"/>
            </w:rPr>
            <w:instrText xml:space="preserve">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tl/>
              <w:lang w:bidi="ar-EG"/>
            </w:rPr>
            <w:t xml:space="preserve"> (عاصم، 2024)</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3CF23D00" w14:textId="77777777" w:rsidR="00F50BAC" w:rsidRPr="00074F3D" w:rsidRDefault="00F50BAC" w:rsidP="00F50BAC">
      <w:pPr>
        <w:spacing w:line="360" w:lineRule="auto"/>
        <w:jc w:val="both"/>
        <w:rPr>
          <w:rFonts w:ascii="Sakkal Majalla" w:hAnsi="Sakkal Majalla" w:cs="Sakkal Majalla"/>
          <w:sz w:val="28"/>
          <w:szCs w:val="28"/>
          <w:rtl/>
        </w:rPr>
      </w:pPr>
      <w:r w:rsidRPr="00074F3D">
        <w:rPr>
          <w:rFonts w:ascii="Sakkal Majalla" w:hAnsi="Sakkal Majalla" w:cs="Sakkal Majalla"/>
          <w:sz w:val="28"/>
          <w:szCs w:val="28"/>
          <w:rtl/>
        </w:rPr>
        <w:t xml:space="preserve">يُعدّ مُقدّم المحتوى، والوسيط الإعلامي، والمستهلك النهائي، الجهات الفاعلة الرئيسية الثلاث التي تتفاعل لتشكيل الرسائل الإعلامية في الإعلام المعاصر. ويتأثر الجمهور بشكل كبير بمُنشئي المحتوى الذين يُقدّمون محتوى عالي الجودة وموثّق المصادر، مما يُعزّز مصداقيتهم ويُشجّع على تفاعل الجمهور الإيجابي. ويُشكّل الوسطاء الإعلاميون المحتوى وينقلونه بطرق تُؤثّر على كيفية استقباله، متجاوزين بذلك مجرد النقل. ووفقًا لدراسة أجرتها </w:t>
      </w:r>
      <w:r w:rsidRPr="00074F3D">
        <w:rPr>
          <w:rFonts w:ascii="Sakkal Majalla" w:hAnsi="Sakkal Majalla" w:cs="Sakkal Majalla"/>
          <w:sz w:val="28"/>
          <w:szCs w:val="28"/>
        </w:rPr>
        <w:t>MDPI</w:t>
      </w:r>
      <w:r w:rsidRPr="00074F3D">
        <w:rPr>
          <w:rFonts w:ascii="Sakkal Majalla" w:hAnsi="Sakkal Majalla" w:cs="Sakkal Majalla"/>
          <w:sz w:val="28"/>
          <w:szCs w:val="28"/>
          <w:rtl/>
        </w:rPr>
        <w:t xml:space="preserve">، تُعدّ الخوارزميات بالغة الأهمية في هذا السياق، </w:t>
      </w:r>
      <w:r w:rsidRPr="00074F3D">
        <w:rPr>
          <w:rFonts w:ascii="Sakkal Majalla" w:hAnsi="Sakkal Majalla" w:cs="Sakkal Majalla"/>
          <w:sz w:val="28"/>
          <w:szCs w:val="28"/>
          <w:rtl/>
        </w:rPr>
        <w:lastRenderedPageBreak/>
        <w:t>إذ تُحدّد ما يراه المستهلكون من مواد، مما يُؤكّد أهمية الإعلام الرقمي. وبفضل ردود الفعل الفورية، أصبح المستخدم النهائي مُشاركًا فاعلًا في عملية تطوير الإعلام بدلًا من كونه مُستهلكًا سلبيًا. ويُغيّر التفاعل الرقمي طريقة تقديم المحتوى، وفقًا لدراسة أجراها معهد أكسفورد للإنترنت. وتُنتج تفاعلات هذه الجهات الفاعلة الثلاث ديناميكية مُعقّدة تُؤثّر على العملية الإعلامية ككل. ووفقًا لدراسة نُشرت في المجلة الدولية للاتصالات، تستخدم خدمات مثل نتفليكس تحليل بيانات المستخدمين لتقديم محتوى مُخصّص يُعزّز التفاعل. يشهد المشهد الإعلامي في المملكة العربية السعودية تحولاتٍ جوهرية تماشياً مع رؤية 2030. وتتجلى العلاقة المعقدة بين منتجي المحتوى والوسطاء الإعلاميين والجمهور في التطورات والتحسينات الملحوظة التي تشهدها المملكة في استخدام الإعلام لنشر القضايا الوطنية وتعزيز الهوية الثقافية. ومع تحوّل الإعلام إلى أداةٍ أساسية لتحقيق أهداف التنمية المستدامة، تركز البرامج الإعلامية الوطنية على نشر الوعي الثقافي والاجتماعي وتشجيع القيم الإيجابية. نقترح تنفيذ برامج تدريبية للوسطاء الإعلاميين ومقدمي المحتوى تُركز على استخدام التقنيات الحديثة، كالذكاء الاصطناعي، لتقييم البيانات وإنتاج محتوى أكثر فعالية، وذلك لتحسين هذه الديناميكية، بما يتماشى مع نتائج الدراسات السابقة. ووفقاً لدراسة أجرتها مطبعة جامعة كامبريدج، فإن توظيف التقنيات المتطورة في صناعة المحتوى يُحسّن جودته ويجذب جمهوراً أوسع، وهو أمر بالغ الأهمية في ظل التحولات الكبيرة التي تشهدها المملكة العربية السعودية في إطار رؤية 2030. تُعدّ هذه الرؤية مصدراً حقيقياً للإبداع والابتكار، إذ تُهيئ بيئةً مواتية لإنتاج أفكار رائدة تتجاوز المعايير العالمية. بالإضافة إلى ذلك، تؤكد دراسة أجرتها جامعة ستانفورد على أهمية التقييم الدوري لأساليب الإعلام لضمان تحقيق أهداف التواصل. ويُعدّ هذا التقييم ضروريًا لتكييف المحتوى مع التغيرات والتطورات المستمرة في تفضيلات الجمهور ووسائل الإعلام. وباستخدام هذه الأساليب، يُمكن للمملكة تعزيز مكانتها كقائدة إقليمية في صناعة الإعلام، مما يُسهم في رفع مستوى الحياة الإعلامية وتطوير قدرات العاملين في هذا المجال. ولا تزال أي رسالة إعلامية ناجحة تبدأ بمواد عالية الجودة، ويتعين على جميع الأطراف المعنية التعاون لضمان تقديم محتوى يرتقي بالمجتمع ويعزز القيم الأخلاقية والمعتقدات الأساسية. وسيتناول هذا المقال دور كل طرف من هذه الأطراف وتفاعلاته في عملية التواصل الإعلامي الرقمي المعاصر: إنتاج المحتوى هو مسؤولية منتج المحتوى. فهذه المجموعة تُطوّر وتُبتكر المفاهيم والبيانات والموارد الإعلامية، وتحوّلها إلى محتوى متاح للجمهور. ويمكن استخدام الصحف ومحطات الإذاعة وشبكات التلفزيون والإنترنت، وحتى وسائل التواصل الاجتماعي، لهذا الغرض. وتتقاسم كل من الوسيلة الإعلامية ومطور المحتوى هذه المسؤولية بشكل فعّال</w:t>
      </w:r>
      <w:sdt>
        <w:sdtPr>
          <w:rPr>
            <w:rFonts w:ascii="Sakkal Majalla" w:hAnsi="Sakkal Majalla" w:cs="Sakkal Majalla"/>
            <w:sz w:val="28"/>
            <w:szCs w:val="28"/>
            <w:rtl/>
          </w:rPr>
          <w:id w:val="1024974698"/>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lang w:bidi="ar-EG"/>
            </w:rPr>
            <w:instrText xml:space="preserve">CITATION </w:instrText>
          </w:r>
          <w:r w:rsidRPr="00074F3D">
            <w:rPr>
              <w:rFonts w:ascii="Sakkal Majalla" w:hAnsi="Sakkal Majalla" w:cs="Sakkal Majalla"/>
              <w:sz w:val="28"/>
              <w:szCs w:val="28"/>
              <w:rtl/>
              <w:lang w:bidi="ar-EG"/>
            </w:rPr>
            <w:instrText>دين24</w:instrText>
          </w:r>
          <w:r w:rsidRPr="00074F3D">
            <w:rPr>
              <w:rFonts w:ascii="Sakkal Majalla" w:hAnsi="Sakkal Majalla" w:cs="Sakkal Majalla"/>
              <w:sz w:val="28"/>
              <w:szCs w:val="28"/>
              <w:lang w:bidi="ar-EG"/>
            </w:rPr>
            <w:instrText xml:space="preserve"> \l 3073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tl/>
            </w:rPr>
            <w:t xml:space="preserve"> (الحازمي، 2024)</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341AF4C1" w14:textId="77777777" w:rsidR="00F50BAC" w:rsidRPr="00074F3D" w:rsidRDefault="00F50BAC" w:rsidP="00F50BAC">
      <w:pPr>
        <w:spacing w:line="360" w:lineRule="auto"/>
        <w:jc w:val="both"/>
        <w:rPr>
          <w:rFonts w:ascii="Sakkal Majalla" w:hAnsi="Sakkal Majalla" w:cs="Sakkal Majalla"/>
          <w:sz w:val="28"/>
          <w:szCs w:val="28"/>
          <w:rtl/>
        </w:rPr>
      </w:pPr>
      <w:r w:rsidRPr="00074F3D">
        <w:rPr>
          <w:rFonts w:ascii="Sakkal Majalla" w:hAnsi="Sakkal Majalla" w:cs="Sakkal Majalla"/>
          <w:sz w:val="28"/>
          <w:szCs w:val="28"/>
          <w:rtl/>
        </w:rPr>
        <w:lastRenderedPageBreak/>
        <w:t>أحدث التحول الرقمي تغييرًا جذريًا في أساليب عمل الشركات، مما طرح معضلات أخلاقية غير مسبوقة أمام المديرين التنفيذيين الذين يتعاملون مع وسائل التواصل الاجتماعي، والبيانات الضخمة، والذكاء الاصطناعي، والتقنيات الناشئة. ويتطلب معالجة قضايا مثل التحيز الخوارزمي، وخصوصية البيانات، وعدم المساواة الرقمية، إعادة تقييم نماذج القيادة الأخلاقية التقليدية. ولدراسة الأسس النظرية للقيادة الأخلاقية في العصر الرقمي، وتحديد القضايا الرئيسية التي تثيرها التقنيات الرقمية، وتقديم أطر لتحسين ممارسات القيادة، تم استخدام منهجية مراجعة الأدبيات. وباستخدام قواعد بيانات متعددة (سكوبس، وويب أوف ساينس، وجوجل سكولار، وبيزنس سورس بريميير، وآي ثري إكسبلور)، أُجريت مراجعة شاملة للأدبيات، شملت الأبحاث المنشورة بين عامي 2002 و2024. وقد أسفرت معايير الإدراج والاستبعاد المنهجية لاستراتيجية البحث عن 156 مقالة ذات صلة بالدراسة. وحددت المقالة المراجعة أربعة عناصر أساسية للقيادة الرقمية الأخلاقية: العدالة الخوارزمية والحد من التحيز، والشمول الرقمي وإمكانية الوصول، وإدارة البيانات وحوكمة الخصوصية، والمساءلة والشفافية في اتخاذ القرارات شبه الآلية والآلية. تتأثر الأطر الأخلاقية بشكل كبير بالاختلافات الثقافية؛ إذ يتناقض تركيز الغرب على الحقوق الفردية مع المنظورات الشرقية للمسؤولية الاجتماعية. ووفقًا لتحليل هذه الدراسة لعدد من دراسات الحالة، يجب دمج أخلاقيات الرعاية ونظرية أصحاب المصلحة الحديثة مع المناهج التقليدية القائمة على الفضيلة لتحقيق قيادة رقمية أخلاقية ناجحة. تحتاج الشركات إلى وضع أطر أخلاقية شاملة تحترم التنوع الثقافي مع الحفاظ على القيم الأساسية. ولمعالجة المعضلات الأخلاقية الرقمية بنجاح في سياقات ثقافية متنوعة، يجب على القادة تعزيز مهاراتهم في حوكمة التكنولوجيا، والحساسية متعددة الثقافات، وإشراك أصحاب المصلحة. في العصر الرقمي، تتطلب القيادة الأخلاقية إعادة نظر جذرية تركز على التكيف الثقافي والمناهج التي تتمحور حول أصحاب المصلحة، وتدمج المفاهيم الأخلاقية التقليدية مع الشواغل الرقمية الراهنة</w:t>
      </w:r>
      <w:sdt>
        <w:sdtPr>
          <w:rPr>
            <w:rFonts w:ascii="Sakkal Majalla" w:hAnsi="Sakkal Majalla" w:cs="Sakkal Majalla"/>
            <w:sz w:val="28"/>
            <w:szCs w:val="28"/>
            <w:rtl/>
          </w:rPr>
          <w:id w:val="-1557698815"/>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tl/>
              <w:lang w:bidi="ar-EG"/>
            </w:rPr>
            <w:instrText xml:space="preserve"> </w:instrText>
          </w:r>
          <w:r w:rsidRPr="00074F3D">
            <w:rPr>
              <w:rFonts w:ascii="Sakkal Majalla" w:hAnsi="Sakkal Majalla" w:cs="Sakkal Majalla"/>
              <w:sz w:val="28"/>
              <w:szCs w:val="28"/>
              <w:lang w:bidi="ar-EG"/>
            </w:rPr>
            <w:instrText>CITATION</w:instrText>
          </w:r>
          <w:r w:rsidRPr="00074F3D">
            <w:rPr>
              <w:rFonts w:ascii="Sakkal Majalla" w:hAnsi="Sakkal Majalla" w:cs="Sakkal Majalla"/>
              <w:sz w:val="28"/>
              <w:szCs w:val="28"/>
              <w:rtl/>
              <w:lang w:bidi="ar-EG"/>
            </w:rPr>
            <w:instrText xml:space="preserve"> كما25 \</w:instrText>
          </w:r>
          <w:r w:rsidRPr="00074F3D">
            <w:rPr>
              <w:rFonts w:ascii="Sakkal Majalla" w:hAnsi="Sakkal Majalla" w:cs="Sakkal Majalla"/>
              <w:sz w:val="28"/>
              <w:szCs w:val="28"/>
              <w:lang w:bidi="ar-EG"/>
            </w:rPr>
            <w:instrText>l 3073</w:instrText>
          </w:r>
          <w:r w:rsidRPr="00074F3D">
            <w:rPr>
              <w:rFonts w:ascii="Sakkal Majalla" w:hAnsi="Sakkal Majalla" w:cs="Sakkal Majalla"/>
              <w:sz w:val="28"/>
              <w:szCs w:val="28"/>
              <w:rtl/>
              <w:lang w:bidi="ar-EG"/>
            </w:rPr>
            <w:instrText xml:space="preserve">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tl/>
              <w:lang w:bidi="ar-EG"/>
            </w:rPr>
            <w:t xml:space="preserve"> (كمال، 2025)</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092C5C18" w14:textId="77777777" w:rsidR="00F50BAC" w:rsidRPr="00074F3D" w:rsidRDefault="00F50BAC" w:rsidP="00F50BAC">
      <w:pPr>
        <w:spacing w:line="360" w:lineRule="auto"/>
        <w:jc w:val="both"/>
        <w:rPr>
          <w:rFonts w:ascii="Sakkal Majalla" w:hAnsi="Sakkal Majalla" w:cs="Sakkal Majalla"/>
          <w:sz w:val="28"/>
          <w:szCs w:val="28"/>
          <w:rtl/>
        </w:rPr>
      </w:pPr>
      <w:r w:rsidRPr="00074F3D">
        <w:rPr>
          <w:rFonts w:ascii="Sakkal Majalla" w:hAnsi="Sakkal Majalla" w:cs="Sakkal Majalla"/>
          <w:sz w:val="28"/>
          <w:szCs w:val="28"/>
          <w:rtl/>
        </w:rPr>
        <w:t xml:space="preserve">في ضوء رؤية 2030، سعت هذه الدراسة إلى تحديد مدى مساهمة حملات الإعلام الرقمي في تعزيز معرفة طلاب الجامعات ببرامج الحكومة السعودية المجتمعية. وقد تحقق ذلك من خلال تقييم مدى اعتماد الطلاب على هذه الإعلانات، وتحديد أسباب تفضيلهم لها، ورصد الآثار السلوكية والعاطفية والمعرفية المترتبة على تعرضهم لها. كما رصدت الدراسة التحديات الرئيسية التي تواجه هذه المبادرات. تم اختيار 400 طالب جامعي سعودي عشوائيًا لهذه الدراسة الوصفية، التي اعتمدت على تصميم المسح. واستُخدمت الاستبانة كأداة في الدراسة. وكان أبرز ما توصلت إليه الدراسة هو تعرض المشاركين الكبير لجهود </w:t>
      </w:r>
      <w:r w:rsidRPr="00074F3D">
        <w:rPr>
          <w:rFonts w:ascii="Sakkal Majalla" w:hAnsi="Sakkal Majalla" w:cs="Sakkal Majalla"/>
          <w:sz w:val="28"/>
          <w:szCs w:val="28"/>
          <w:rtl/>
        </w:rPr>
        <w:lastRenderedPageBreak/>
        <w:t>الإعلام الرقمي. فعلى وجه الخصوص، اعتمد 30.5% من المشاركين (بشكل كبير) و49.5% منهم (بشكل متوسط) على حملات الإعلام الرقمي للتعرف على المشاريع المجتمعية داخل المملكة. في المقابل، اعتمد 20% منهم عليها (بشكل جزئي). وبشكل عام، يُظهر هذا مدى أهمية هذه الإعلانات في زيادة الوعي العام بالأنشطة المجتمعية للحكومة السعودية. بالإضافة إلى ذلك، أبدى المشاركون آراءً إيجابية تجاه هذه المبادرات الإعلامية. وتصدرت مقاطع الفيديو قائمة استراتيجيات التواصل الأكثر فعالية في عرض محتوى المبادرة ضمن الحملة بنسبة 96.0%، وكانت المبادرات الرقمية مثل مبادرة "رياضي" - دعم البحث العلمي والتطوير في الجامعات - ومبادرة المكتبة الرقمية السعودية - من بين أبرز المبادرات التي تابعها المشاركون خلال هذه الحملات بنسبة 80.3%</w:t>
      </w:r>
      <w:sdt>
        <w:sdtPr>
          <w:rPr>
            <w:rFonts w:ascii="Sakkal Majalla" w:hAnsi="Sakkal Majalla" w:cs="Sakkal Majalla"/>
            <w:sz w:val="28"/>
            <w:szCs w:val="28"/>
            <w:rtl/>
          </w:rPr>
          <w:id w:val="474335956"/>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tl/>
              <w:lang w:bidi="ar-EG"/>
            </w:rPr>
            <w:instrText xml:space="preserve"> </w:instrText>
          </w:r>
          <w:r w:rsidRPr="00074F3D">
            <w:rPr>
              <w:rFonts w:ascii="Sakkal Majalla" w:hAnsi="Sakkal Majalla" w:cs="Sakkal Majalla"/>
              <w:sz w:val="28"/>
              <w:szCs w:val="28"/>
              <w:lang w:bidi="ar-EG"/>
            </w:rPr>
            <w:instrText>CITATION</w:instrText>
          </w:r>
          <w:r w:rsidRPr="00074F3D">
            <w:rPr>
              <w:rFonts w:ascii="Sakkal Majalla" w:hAnsi="Sakkal Majalla" w:cs="Sakkal Majalla"/>
              <w:sz w:val="28"/>
              <w:szCs w:val="28"/>
              <w:rtl/>
              <w:lang w:bidi="ar-EG"/>
            </w:rPr>
            <w:instrText xml:space="preserve"> ناص22 \</w:instrText>
          </w:r>
          <w:r w:rsidRPr="00074F3D">
            <w:rPr>
              <w:rFonts w:ascii="Sakkal Majalla" w:hAnsi="Sakkal Majalla" w:cs="Sakkal Majalla"/>
              <w:sz w:val="28"/>
              <w:szCs w:val="28"/>
              <w:lang w:bidi="ar-EG"/>
            </w:rPr>
            <w:instrText>l 3073</w:instrText>
          </w:r>
          <w:r w:rsidRPr="00074F3D">
            <w:rPr>
              <w:rFonts w:ascii="Sakkal Majalla" w:hAnsi="Sakkal Majalla" w:cs="Sakkal Majalla"/>
              <w:sz w:val="28"/>
              <w:szCs w:val="28"/>
              <w:rtl/>
              <w:lang w:bidi="ar-EG"/>
            </w:rPr>
            <w:instrText xml:space="preserve">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tl/>
              <w:lang w:bidi="ar-EG"/>
            </w:rPr>
            <w:t xml:space="preserve"> (ناصر، 2022)</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05D5BF3E" w14:textId="77777777" w:rsidR="00F50BAC" w:rsidRPr="00074F3D" w:rsidRDefault="00F50BAC" w:rsidP="00F50BAC">
      <w:pPr>
        <w:spacing w:line="360" w:lineRule="auto"/>
        <w:jc w:val="both"/>
        <w:rPr>
          <w:rFonts w:ascii="Sakkal Majalla" w:hAnsi="Sakkal Majalla" w:cs="Sakkal Majalla"/>
          <w:sz w:val="28"/>
          <w:szCs w:val="28"/>
        </w:rPr>
      </w:pPr>
      <w:r w:rsidRPr="00074F3D">
        <w:rPr>
          <w:rFonts w:ascii="Sakkal Majalla" w:hAnsi="Sakkal Majalla" w:cs="Sakkal Majalla"/>
          <w:sz w:val="28"/>
          <w:szCs w:val="28"/>
          <w:rtl/>
        </w:rPr>
        <w:t>في بيئات التعليم المعاصرة، بات تطور الذكاء الاصطناعي وانتشار وسائل التواصل الاجتماعي من العوامل الثورية. يركز هذا البحث على العلاقة بين استخدام وسائل التواصل الاجتماعي والذكاء الاصطناعي والتحصيل الدراسي والصحة النفسية، وكيف يُسهم التعلم الذكي في تعزيز هذه الروابط. استُخدمت في هذه الدراسة عينة من 401 طالبًا جامعيًا صينيًا، تم اختيارهم باستخدام نمذجة المعادلات الهيكلية بالتربيعات الصغرى الجزئية (</w:t>
      </w:r>
      <w:r w:rsidRPr="00074F3D">
        <w:rPr>
          <w:rFonts w:ascii="Sakkal Majalla" w:hAnsi="Sakkal Majalla" w:cs="Sakkal Majalla"/>
          <w:sz w:val="28"/>
          <w:szCs w:val="28"/>
        </w:rPr>
        <w:t>PLS-SEM</w:t>
      </w:r>
      <w:r w:rsidRPr="00074F3D">
        <w:rPr>
          <w:rFonts w:ascii="Sakkal Majalla" w:hAnsi="Sakkal Majalla" w:cs="Sakkal Majalla"/>
          <w:sz w:val="28"/>
          <w:szCs w:val="28"/>
          <w:rtl/>
        </w:rPr>
        <w:t>). أظهرت نتائج الدراسة أن وسائل التواصل الاجتماعي والذكاء الاصطناعي يُحسّنان الصحة النفسية والتحصيل الدراسي لدى طلاب الجامعات. كما يُعدّ التعلم الذكي عاملًا وسيطًا إيجابيًا، يُعزز الآثار الإيجابية لوسائل التواصل الاجتماعي والذكاء الاصطناعي على الصحة النفسية والتحصيل الدراسي. تُساهم هذه النتائج في إثراء النقاش الدائر حول التعليم المُعزز بالتكنولوجيا، من خلال توضيح كيف يُمكن لوسائل التواصل الاجتماعي والذكاء الاصطناعي تحسين أداء الطلاب ورفاهيتهم</w:t>
      </w:r>
      <w:sdt>
        <w:sdtPr>
          <w:rPr>
            <w:rFonts w:ascii="Sakkal Majalla" w:hAnsi="Sakkal Majalla" w:cs="Sakkal Majalla"/>
            <w:sz w:val="28"/>
            <w:szCs w:val="28"/>
            <w:rtl/>
          </w:rPr>
          <w:id w:val="1293101705"/>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tl/>
              <w:lang w:bidi="ar-EG"/>
            </w:rPr>
            <w:instrText xml:space="preserve"> </w:instrText>
          </w:r>
          <w:r w:rsidRPr="00074F3D">
            <w:rPr>
              <w:rFonts w:ascii="Sakkal Majalla" w:hAnsi="Sakkal Majalla" w:cs="Sakkal Majalla"/>
              <w:sz w:val="28"/>
              <w:szCs w:val="28"/>
              <w:lang w:bidi="ar-EG"/>
            </w:rPr>
            <w:instrText>CITATION</w:instrText>
          </w:r>
          <w:r w:rsidRPr="00074F3D">
            <w:rPr>
              <w:rFonts w:ascii="Sakkal Majalla" w:hAnsi="Sakkal Majalla" w:cs="Sakkal Majalla"/>
              <w:sz w:val="28"/>
              <w:szCs w:val="28"/>
              <w:rtl/>
              <w:lang w:bidi="ar-EG"/>
            </w:rPr>
            <w:instrText xml:space="preserve"> </w:instrText>
          </w:r>
          <w:r w:rsidRPr="00074F3D">
            <w:rPr>
              <w:rFonts w:ascii="Sakkal Majalla" w:hAnsi="Sakkal Majalla" w:cs="Sakkal Majalla"/>
              <w:sz w:val="28"/>
              <w:szCs w:val="28"/>
              <w:lang w:bidi="ar-EG"/>
            </w:rPr>
            <w:instrText>Sha241 \l 3073</w:instrText>
          </w:r>
          <w:r w:rsidRPr="00074F3D">
            <w:rPr>
              <w:rFonts w:ascii="Sakkal Majalla" w:hAnsi="Sakkal Majalla" w:cs="Sakkal Majalla"/>
              <w:sz w:val="28"/>
              <w:szCs w:val="28"/>
              <w:rtl/>
              <w:lang w:bidi="ar-EG"/>
            </w:rPr>
            <w:instrText xml:space="preserve">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tl/>
              <w:lang w:bidi="ar-EG"/>
            </w:rPr>
            <w:t xml:space="preserve"> (</w:t>
          </w:r>
          <w:r w:rsidRPr="00074F3D">
            <w:rPr>
              <w:rFonts w:ascii="Sakkal Majalla" w:hAnsi="Sakkal Majalla" w:cs="Sakkal Majalla"/>
              <w:noProof/>
              <w:sz w:val="28"/>
              <w:szCs w:val="28"/>
              <w:lang w:bidi="ar-EG"/>
            </w:rPr>
            <w:t>Shahzad</w:t>
          </w:r>
          <w:r w:rsidRPr="00074F3D">
            <w:rPr>
              <w:rFonts w:ascii="Sakkal Majalla" w:hAnsi="Sakkal Majalla" w:cs="Sakkal Majalla"/>
              <w:noProof/>
              <w:sz w:val="28"/>
              <w:szCs w:val="28"/>
              <w:rtl/>
              <w:lang w:bidi="ar-EG"/>
            </w:rPr>
            <w:t>، 2024)</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74165BAD" w14:textId="77777777" w:rsidR="00F50BAC" w:rsidRPr="00074F3D" w:rsidRDefault="00F50BAC" w:rsidP="00F50BAC">
      <w:pPr>
        <w:spacing w:line="360" w:lineRule="auto"/>
        <w:jc w:val="both"/>
        <w:rPr>
          <w:rFonts w:ascii="Sakkal Majalla" w:hAnsi="Sakkal Majalla" w:cs="Sakkal Majalla"/>
          <w:sz w:val="28"/>
          <w:szCs w:val="28"/>
        </w:rPr>
      </w:pPr>
      <w:r w:rsidRPr="00074F3D">
        <w:rPr>
          <w:rFonts w:ascii="Sakkal Majalla" w:hAnsi="Sakkal Majalla" w:cs="Sakkal Majalla"/>
          <w:sz w:val="28"/>
          <w:szCs w:val="28"/>
          <w:rtl/>
        </w:rPr>
        <w:t>تهدف</w:t>
      </w:r>
      <w:r w:rsidRPr="00074F3D">
        <w:rPr>
          <w:rFonts w:ascii="Sakkal Majalla" w:hAnsi="Sakkal Majalla" w:cs="Sakkal Majalla"/>
          <w:sz w:val="28"/>
          <w:szCs w:val="28"/>
        </w:rPr>
        <w:t xml:space="preserve"> </w:t>
      </w:r>
      <w:r w:rsidRPr="00074F3D">
        <w:rPr>
          <w:rFonts w:ascii="Sakkal Majalla" w:hAnsi="Sakkal Majalla" w:cs="Sakkal Majalla"/>
          <w:sz w:val="28"/>
          <w:szCs w:val="28"/>
          <w:rtl/>
        </w:rPr>
        <w:t xml:space="preserve">دراسة </w:t>
      </w:r>
      <w:r w:rsidRPr="00074F3D">
        <w:rPr>
          <w:rFonts w:ascii="Sakkal Majalla" w:hAnsi="Sakkal Majalla" w:cs="Sakkal Majalla"/>
          <w:sz w:val="28"/>
          <w:szCs w:val="28"/>
        </w:rPr>
        <w:t xml:space="preserve"> </w:t>
      </w:r>
      <w:sdt>
        <w:sdtPr>
          <w:rPr>
            <w:rFonts w:ascii="Sakkal Majalla" w:hAnsi="Sakkal Majalla" w:cs="Sakkal Majalla"/>
            <w:sz w:val="28"/>
            <w:szCs w:val="28"/>
            <w:rtl/>
          </w:rPr>
          <w:id w:val="-1311478289"/>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Als251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(Alshahrani, 2025)</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 xml:space="preserve">إلى بحث تأثير قنوات التواصل وأساليب القيادة على استخدام الذكاء الاصطناعي في القطاع العام السعودي. وتتناول الدراسة كيفية تركيز القادة لجهودهم واستخدامهم للقنوات الرسمية وغير الرسمية لتنفيذ مشاريع الذكاء الاصطناعي والذكاء الاصطناعي التوليدي. وتعتمد الدراسة على نظرية المنظور القائم على الانتباه ومنهجية دراسة الحالات المتعددة النوعية. شارك كبار صناع القرار من ثلاث جهات حكومية سعودية في مقابلات شبه منظمة لجمع البيانات، والتي خضعت لاحقًا لتحليل موضوعي. تُظهر النتائج أن اهتمام القيادة عاملٌ أساسي في تحديد أولويات المؤسسة، وتخصيص الموارد، وحل التحديات المؤسسية والتقنية. بالإضافة إلى ذلك، يُبين كل جانب من جوانب الدراسة العلاقة بين خيارات القيادة </w:t>
      </w:r>
      <w:r w:rsidRPr="00074F3D">
        <w:rPr>
          <w:rFonts w:ascii="Sakkal Majalla" w:hAnsi="Sakkal Majalla" w:cs="Sakkal Majalla"/>
          <w:sz w:val="28"/>
          <w:szCs w:val="28"/>
          <w:rtl/>
        </w:rPr>
        <w:lastRenderedPageBreak/>
        <w:t>وتبني الذكاء الاصطناعي. وقد سهّل الدعم القيادي القوي عملية دمج الذكاء الاصطناعي، مما ساعد أيضًا في التغلب على العوائق المؤسسية. ولتحسين تقديم الخدمات العامة وفعالية المؤسسات، تُوضح هذه الدراسة كيف يُسرّع اهتمام القيادة والتواصل عملية دمج الذكاء الاصطناعي التوليدي، وبرامج الدردشة الآلية، والتحليلات، والتقنيات البيومترية. من خلال إظهار أن التواصل القيادي الموجه، عند ربطه استراتيجياً بأهداف التنمية الوطنية، يُسرّع بشكل كبير من دمج الذكاء الاصطناعي في مؤسسات القطاع العام غير الغربية، تُسهم هذه الدراسة في تطوير نظرية الذكاء الاصطناعي القائمة على القيم. ويُبين هذا البحث عمليات خاصة بسياقات مؤسسية مختلفة، وذلك بدراسة كيفية تحديد القادة لأولويات مبادرات الذكاء الاصطناعي وتوجيه الاهتمام المؤسسي عبر القنوات الرسمية والتأثير غير الرسمي. وتُرسّخ هذه النتائج الأساس لدراسات مستقبلية تتناول تكتيكات دمج التكنولوجيا المُراعية للسياق، وتُقدم نصائح قيّمة للقادة المؤسسيين والمشرعين الساعين إلى تشجيع استخدام الذكاء الاصطناعي بنجاح خارج السياقات الغربية.</w:t>
      </w:r>
    </w:p>
    <w:p w14:paraId="18C7F7DB" w14:textId="77777777" w:rsidR="00F50BAC" w:rsidRPr="00074F3D" w:rsidRDefault="00F50BAC" w:rsidP="00F50BAC">
      <w:pPr>
        <w:spacing w:line="360" w:lineRule="auto"/>
        <w:jc w:val="both"/>
        <w:rPr>
          <w:rFonts w:ascii="Sakkal Majalla" w:hAnsi="Sakkal Majalla" w:cs="Sakkal Majalla"/>
          <w:sz w:val="28"/>
          <w:szCs w:val="28"/>
        </w:rPr>
      </w:pPr>
    </w:p>
    <w:p w14:paraId="4A7C57B6" w14:textId="77777777" w:rsidR="00F50BAC" w:rsidRPr="00074F3D" w:rsidRDefault="00F50BAC" w:rsidP="00F50BAC">
      <w:pPr>
        <w:spacing w:line="360" w:lineRule="auto"/>
        <w:jc w:val="both"/>
        <w:rPr>
          <w:rFonts w:ascii="Sakkal Majalla" w:hAnsi="Sakkal Majalla" w:cs="Sakkal Majalla"/>
          <w:sz w:val="28"/>
          <w:szCs w:val="28"/>
          <w:rtl/>
        </w:rPr>
      </w:pPr>
      <w:r w:rsidRPr="00074F3D">
        <w:rPr>
          <w:rFonts w:ascii="Sakkal Majalla" w:hAnsi="Sakkal Majalla" w:cs="Sakkal Majalla"/>
          <w:sz w:val="28"/>
          <w:szCs w:val="28"/>
          <w:rtl/>
        </w:rPr>
        <w:t>أقرّ عبد العزيز خوجة، وزير الثقافة والإعلام السعودي، لصحيفة الوطن في فبراير/شباط 2013، بصعوبة تعامل المسؤولين في المملكة مع تزايد استخدام تويتر (البوابة 2013). ووفقًا لبعض المصادر، كان استخدام المنصة ينمو بمعدل 600% سنويًا، مما يجعل من الصعب للغاية على الحكومة السيطرة على المعلومات وحظرها (</w:t>
      </w:r>
      <w:r w:rsidRPr="00074F3D">
        <w:rPr>
          <w:rFonts w:ascii="Sakkal Majalla" w:hAnsi="Sakkal Majalla" w:cs="Sakkal Majalla"/>
          <w:sz w:val="28"/>
          <w:szCs w:val="28"/>
        </w:rPr>
        <w:t>GSN 2012a</w:t>
      </w:r>
      <w:r w:rsidRPr="00074F3D">
        <w:rPr>
          <w:rFonts w:ascii="Sakkal Majalla" w:hAnsi="Sakkal Majalla" w:cs="Sakkal Majalla"/>
          <w:sz w:val="28"/>
          <w:szCs w:val="28"/>
          <w:rtl/>
        </w:rPr>
        <w:t>). خلال مظاهرات الربيع العربي عام 2011، أشاد البعض بإمكانات وسائل التواصل الاجتماعي في تحرير الحريات، بينما وصف آخرون تويتر بأنه برلمان سعودي جديد، نقطة تحول في نظام سياسي شديد التنظيم يركز على آل سعود الحاكمين (وورث 2012).</w:t>
      </w:r>
      <w:r w:rsidRPr="00074F3D">
        <w:rPr>
          <w:rFonts w:ascii="Sakkal Majalla" w:hAnsi="Sakkal Majalla" w:cs="Sakkal Majalla"/>
          <w:sz w:val="28"/>
          <w:szCs w:val="28"/>
        </w:rPr>
        <w:t xml:space="preserve"> </w:t>
      </w:r>
      <w:r w:rsidRPr="00074F3D">
        <w:rPr>
          <w:rFonts w:ascii="Sakkal Majalla" w:hAnsi="Sakkal Majalla" w:cs="Sakkal Majalla"/>
          <w:sz w:val="28"/>
          <w:szCs w:val="28"/>
          <w:rtl/>
        </w:rPr>
        <w:t>إلا أن العالم شهد تراجعًا في هذا التوجه في السنوات اللاحقة، عندما بدأ المؤثرون الموالون للحكومة و"الحسابات الآلية" التي تتظاهر بأنها مؤيدة شعبية للدولة، باستخدام تويتر السعودي. أدى صعود ولي العهد الأمير محمد بن سلمان (</w:t>
      </w:r>
      <w:r w:rsidRPr="00074F3D">
        <w:rPr>
          <w:rFonts w:ascii="Sakkal Majalla" w:hAnsi="Sakkal Majalla" w:cs="Sakkal Majalla"/>
          <w:sz w:val="28"/>
          <w:szCs w:val="28"/>
        </w:rPr>
        <w:t>MBS</w:t>
      </w:r>
      <w:r w:rsidRPr="00074F3D">
        <w:rPr>
          <w:rFonts w:ascii="Sakkal Majalla" w:hAnsi="Sakkal Majalla" w:cs="Sakkal Majalla"/>
          <w:sz w:val="28"/>
          <w:szCs w:val="28"/>
          <w:rtl/>
        </w:rPr>
        <w:t>) إلى السلطة الفعلية إلى تشديد قبضة النظام الاستبدادي وخلق أزمات عالمية، أبرزها اغتيال الكاتب جمال خاشقجي. وفي خضم مراقبة واسعة النطاق وغير مسبوقة، استهدفت الاعتقالات الجماعية أمراء ومثقفين ورجال دين ورجال أعمال ونشطاء، حيث بحثت السلطات عن منافسين حاليين أو محتملين يهددون قبضته على السلطة (</w:t>
      </w:r>
      <w:r w:rsidRPr="00074F3D">
        <w:rPr>
          <w:rFonts w:ascii="Sakkal Majalla" w:hAnsi="Sakkal Majalla" w:cs="Sakkal Majalla"/>
          <w:sz w:val="28"/>
          <w:szCs w:val="28"/>
        </w:rPr>
        <w:t>GSN 2021a</w:t>
      </w:r>
      <w:r w:rsidRPr="00074F3D">
        <w:rPr>
          <w:rFonts w:ascii="Sakkal Majalla" w:hAnsi="Sakkal Majalla" w:cs="Sakkal Majalla"/>
          <w:sz w:val="28"/>
          <w:szCs w:val="28"/>
          <w:rtl/>
        </w:rPr>
        <w:t xml:space="preserve">). ورغم أن المملكة العربية السعودية دولة استبدادية </w:t>
      </w:r>
      <w:r w:rsidRPr="00074F3D">
        <w:rPr>
          <w:rFonts w:ascii="Sakkal Majalla" w:hAnsi="Sakkal Majalla" w:cs="Sakkal Majalla"/>
          <w:sz w:val="28"/>
          <w:szCs w:val="28"/>
          <w:rtl/>
        </w:rPr>
        <w:lastRenderedPageBreak/>
        <w:t>منذ تأسيسها عام 1932، فإن تمركز السلطة في يد محمد بن سلمان والأساليب القمعية المستخدمة لترسيخها تُعد أمثلة على ديناميكيات جديدة</w:t>
      </w:r>
      <w:sdt>
        <w:sdtPr>
          <w:rPr>
            <w:rFonts w:ascii="Sakkal Majalla" w:hAnsi="Sakkal Majalla" w:cs="Sakkal Majalla"/>
            <w:sz w:val="28"/>
            <w:szCs w:val="28"/>
            <w:rtl/>
          </w:rPr>
          <w:id w:val="-1362275436"/>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Uni22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 xml:space="preserve"> (Uniacke, 2022)</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1F3DC214" w14:textId="77777777" w:rsidR="00F50BAC" w:rsidRPr="00074F3D" w:rsidRDefault="00F50BAC" w:rsidP="00F50BAC">
      <w:pPr>
        <w:spacing w:line="360" w:lineRule="auto"/>
        <w:jc w:val="both"/>
        <w:rPr>
          <w:rFonts w:ascii="Sakkal Majalla" w:hAnsi="Sakkal Majalla" w:cs="Sakkal Majalla"/>
          <w:sz w:val="28"/>
          <w:szCs w:val="28"/>
        </w:rPr>
      </w:pPr>
      <w:r w:rsidRPr="00074F3D">
        <w:rPr>
          <w:rFonts w:ascii="Sakkal Majalla" w:hAnsi="Sakkal Majalla" w:cs="Sakkal Majalla"/>
          <w:sz w:val="28"/>
          <w:szCs w:val="28"/>
          <w:rtl/>
        </w:rPr>
        <w:t xml:space="preserve">تتناول دراسة </w:t>
      </w:r>
      <w:sdt>
        <w:sdtPr>
          <w:rPr>
            <w:rFonts w:ascii="Sakkal Majalla" w:hAnsi="Sakkal Majalla" w:cs="Sakkal Majalla"/>
            <w:sz w:val="28"/>
            <w:szCs w:val="28"/>
            <w:rtl/>
          </w:rPr>
          <w:id w:val="1511260551"/>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Alr25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(Alrached, 2025)</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 xml:space="preserve"> تأثير خوارزميات وسائل التواصل الاجتماعي على انتشار المعلومات، وتشكيل الرأي العام، ومناقشة السياسة الخارجية. كما تبحث في تداعيات ذلك على مبادرات الدبلوماسية العامة، والعلاقات الدولية، والتواصل الدبلوماسي. وتؤكد الدراسة على ضرورة الإلمام بالخوارزميات في الأوساط الدبلوماسية والسياسية الخارجية، من خلال دراسة العلاقة بين خوارزميات وسائل التواصل الاجتماعي والسياسة الخارجية. وتُبرز النتائج التداعيات الدقيقة على ممارسي العلاقات الدولية، والدبلوماسيين، وصناع السياسات. ومن بين التوصيات تعزيز الشفافية الخوارزمية، ودمج استراتيجيات ديناميكية قائمة على الخوارزميات في مبادرات الدبلوماسية العامة. تُسهم هذه الدراسة في تطوير هذا المجال من خلال توضيح كيفية تغير السياسة الخارجية في العصر الرقمي، وتقديم توصيات لمزيد من البحث في فهم تأثير خوارزميات وسائل التواصل الاجتماعي على الخطاب العام الدولي والتحكم فيه.</w:t>
      </w:r>
    </w:p>
    <w:p w14:paraId="1F4B2E64" w14:textId="77777777" w:rsidR="00F50BAC" w:rsidRPr="00074F3D" w:rsidRDefault="00F50BAC" w:rsidP="00F50BAC">
      <w:pPr>
        <w:spacing w:line="360" w:lineRule="auto"/>
        <w:jc w:val="both"/>
        <w:rPr>
          <w:rFonts w:ascii="Sakkal Majalla" w:hAnsi="Sakkal Majalla" w:cs="Sakkal Majalla"/>
          <w:sz w:val="28"/>
          <w:szCs w:val="28"/>
        </w:rPr>
      </w:pPr>
      <w:r w:rsidRPr="00074F3D">
        <w:rPr>
          <w:rFonts w:ascii="Sakkal Majalla" w:hAnsi="Sakkal Majalla" w:cs="Sakkal Majalla"/>
          <w:sz w:val="28"/>
          <w:szCs w:val="28"/>
          <w:rtl/>
        </w:rPr>
        <w:t>تهدف دراسة</w:t>
      </w:r>
      <w:r w:rsidRPr="00074F3D">
        <w:rPr>
          <w:rFonts w:ascii="Sakkal Majalla" w:hAnsi="Sakkal Majalla" w:cs="Sakkal Majalla"/>
          <w:sz w:val="28"/>
          <w:szCs w:val="28"/>
        </w:rPr>
        <w:t xml:space="preserve"> </w:t>
      </w:r>
      <w:r w:rsidRPr="00074F3D">
        <w:rPr>
          <w:rFonts w:ascii="Sakkal Majalla" w:hAnsi="Sakkal Majalla" w:cs="Sakkal Majalla"/>
          <w:sz w:val="28"/>
          <w:szCs w:val="28"/>
          <w:rtl/>
        </w:rPr>
        <w:t xml:space="preserve"> </w:t>
      </w:r>
      <w:sdt>
        <w:sdtPr>
          <w:rPr>
            <w:rFonts w:ascii="Sakkal Majalla" w:hAnsi="Sakkal Majalla" w:cs="Sakkal Majalla"/>
            <w:sz w:val="28"/>
            <w:szCs w:val="28"/>
            <w:rtl/>
          </w:rPr>
          <w:id w:val="925076203"/>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Alb26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(Albannai, 2026)</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إلى بحث كيفية مساهمة القيادة الرقمية، في سياق التحول الرقمي، في تعزيز مرونة المؤسسات، وقدرتها على التكيف الابتكاري، وسرعتها الاستراتيجية، وقدرتها على الصمود. أجرينا عشرين مقابلة معمقة مع قادة رقميين من خمس شركات إعلامية مختلفة في دولة الإمارات العربية المتحدة، مستخدمين منهجية دراسة الحالة التفسيرية وتقنيات تحليل البيانات الموضوعية. تُظهر النتائج أن القادة الرقميين، لا سيما في مجال التحول الرقمي للشركات، يلعبون دورًا محوريًا في وضع وتنفيذ استراتيجيات رقمية تُحسّن من سرعة المؤسسات وميزتها التنافسية. ومن خلال تشجيع الابتكار والتكيف، يضمن القادة الرقميون جاهزية الشركات لمواكبة تغيرات السوق والتكنولوجيا. كما أنهم يلعبون دورًا أساسيًا في تهيئة بيئة تُشجع على التعليم المستمر، وتكامل التكنولوجيا، وثقافة التغيير، وكلها عوامل تُعزز مرونة المؤسسات وسرعتها. تتميز هذه الدراسة بتركيزها على القيادة الرقمية في قطاع الإعلام بدولة الإمارات العربية المتحدة، حيث تُقدم رؤى جديدة حول كيفية تعزيز القيادة الرقمية لمرونة المؤسسات، وقدرتها على التكيف الابتكاري، وسرعتها الاستراتيجية، وقدرتها على الصمود في سياق التحول الرقمي الإقليمي. يُساهم بحثنا في فهم أشمل للثورة الرقمية في قطاع الإعلام، أكاديميًا وعمليًا.</w:t>
      </w:r>
    </w:p>
    <w:p w14:paraId="223F83DA" w14:textId="77777777" w:rsidR="00F50BAC" w:rsidRPr="00074F3D" w:rsidRDefault="00F50BAC" w:rsidP="00F50BAC">
      <w:pPr>
        <w:spacing w:line="360" w:lineRule="auto"/>
        <w:jc w:val="both"/>
        <w:rPr>
          <w:rFonts w:ascii="Sakkal Majalla" w:hAnsi="Sakkal Majalla" w:cs="Sakkal Majalla"/>
          <w:sz w:val="28"/>
          <w:szCs w:val="28"/>
        </w:rPr>
      </w:pPr>
      <w:r w:rsidRPr="00074F3D">
        <w:rPr>
          <w:rFonts w:ascii="Sakkal Majalla" w:hAnsi="Sakkal Majalla" w:cs="Sakkal Majalla"/>
          <w:sz w:val="28"/>
          <w:szCs w:val="28"/>
          <w:rtl/>
        </w:rPr>
        <w:lastRenderedPageBreak/>
        <w:t xml:space="preserve">تؤكد جميع الدراسات على أهمية استخدام الذكاء الاصطناعي في صناعة الإعلام الحكومي. ويتجلى هذا الأمر بشكل خاص في وسائل الإعلام الأمنية بدول مجلس التعاون الخليجي، كما يُبين هذا البحث. ونظرًا للتطور التكنولوجي المتسارع، يُعدّ الذكاء الاصطناعي قوة ثورية تُحسّن بشكل ملحوظ جمع المعلومات ومعالجتها وتوزيعها في وسائل الإعلام الأمنية. ومن بين التحديات الأخرى التي تواجهها مؤسسات الإعلام الحكومية: انخفاض نسبة المشاهدة، وضعف التفاعل الجماهيري، ومحدودية ملاءمة المحتوى. تهدف هذه الورقة إلى وضع رؤية استراتيجية شاملة لدمج الذكاء الاصطناعي في الإعلام الحكومي بشكل أكثر فعالية، بهدف تحسين جودة المحتوى، وتوسيع نطاق الوصول، وتعزيز الشفافية. ووفقًا لدراسة استقصائية، فإن وسائل الإعلام الرسمية في الخليج أقل ابتكارًا، ولا تُشرك الجمهور بشكل كافٍ، وتعتمد بشكل أقل على وسائل الإعلام التقليدية نظرًا لمحدودية جدواها. ومن خلال تقييم البيانات الأمنية والتنبؤ بالحالات الطارئة، يُمكن للذكاء الاصطناعي تعزيز فعالية ومصداقية وسائل الإعلام الأمنية عبر توفير معلومات آنية كلما أمكن ذلك. لضمان الشفافية وأمن البيانات، لا بد من وضع لوائح صارمة لاستخدام الذكاء الاصطناعي، وتوفير تدريب دوري للعاملين في وسائل الإعلام. لذا، تقترح هذه المقالة توظيف الذكاء الاصطناعي لتحسين أساليب التواصل الأمني </w:t>
      </w:r>
      <w:r w:rsidRPr="00074F3D">
        <w:rPr>
          <w:rFonts w:ascii="Times New Roman" w:hAnsi="Times New Roman" w:cs="Times New Roman" w:hint="cs"/>
          <w:sz w:val="28"/>
          <w:szCs w:val="28"/>
          <w:rtl/>
        </w:rPr>
        <w:t>​​</w:t>
      </w:r>
      <w:r w:rsidRPr="00074F3D">
        <w:rPr>
          <w:rFonts w:ascii="Sakkal Majalla" w:hAnsi="Sakkal Majalla" w:cs="Sakkal Majalla"/>
          <w:sz w:val="28"/>
          <w:szCs w:val="28"/>
          <w:rtl/>
        </w:rPr>
        <w:t>من خلال إنتاج معلومات متنوعة بانتظام واستمرار، وتعزيز الشفافية، وتوفير التدريب اللازم للموظفين. ويتطلب ذلك تطبيقًا منهجيًا. وتُعدّ مراجعات الأداء والتحالفات الاستراتيجية من استراتيجيات التنفيذ التي تُسهم، عبر تعزيز ثقة الجمهور من خلال فعالية وسائل الإعلام الأمنية، في تحسين أداء وسائل الإعلام الحكومية في دول مجلس التعاون الخليجي</w:t>
      </w:r>
      <w:sdt>
        <w:sdtPr>
          <w:rPr>
            <w:rFonts w:ascii="Sakkal Majalla" w:hAnsi="Sakkal Majalla" w:cs="Sakkal Majalla"/>
            <w:sz w:val="28"/>
            <w:szCs w:val="28"/>
            <w:rtl/>
          </w:rPr>
          <w:id w:val="1620945880"/>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Als252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 xml:space="preserve"> (Alshuhoomi, 2025)</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79B20DA5" w14:textId="77777777" w:rsidR="00F50BAC" w:rsidRPr="00074F3D" w:rsidRDefault="00F50BAC" w:rsidP="00F50BAC">
      <w:pPr>
        <w:spacing w:line="360" w:lineRule="auto"/>
        <w:jc w:val="both"/>
        <w:rPr>
          <w:rFonts w:ascii="Sakkal Majalla" w:hAnsi="Sakkal Majalla" w:cs="Sakkal Majalla"/>
          <w:sz w:val="28"/>
          <w:szCs w:val="28"/>
          <w:rtl/>
        </w:rPr>
      </w:pPr>
      <w:r w:rsidRPr="00074F3D">
        <w:rPr>
          <w:rFonts w:ascii="Sakkal Majalla" w:hAnsi="Sakkal Majalla" w:cs="Sakkal Majalla"/>
          <w:sz w:val="28"/>
          <w:szCs w:val="28"/>
          <w:rtl/>
        </w:rPr>
        <w:t>تتناول دراسة</w:t>
      </w:r>
      <w:r w:rsidRPr="00074F3D">
        <w:rPr>
          <w:rFonts w:ascii="Sakkal Majalla" w:hAnsi="Sakkal Majalla" w:cs="Sakkal Majalla"/>
          <w:sz w:val="28"/>
          <w:szCs w:val="28"/>
        </w:rPr>
        <w:t xml:space="preserve"> </w:t>
      </w:r>
      <w:sdt>
        <w:sdtPr>
          <w:rPr>
            <w:rFonts w:ascii="Sakkal Majalla" w:hAnsi="Sakkal Majalla" w:cs="Sakkal Majalla"/>
            <w:sz w:val="28"/>
            <w:szCs w:val="28"/>
            <w:rtl/>
          </w:rPr>
          <w:id w:val="129143930"/>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Med251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(Medjede, 2025)</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 xml:space="preserve"> الوضع الراهن للتسويق الرقمي في المملكة العربية السعودية، وهو قطاع يشهد تحولات متسارعة بفضل رؤية المملكة 2030 والتوسع المتزايد في استخدام التقنيات الرقمية. وبالتركيز على وسائل التواصل الاجتماعي والتجارة الإلكترونية وتسويق المحتوى والتسويق عبر المؤثرين، تستعرض الدراسة الاتجاهات والتحديات والفرص المتاحة في مجال التسويق الرقمي. كما تُسلط الضوء على كيفية تأثير التسويق الرقمي على سلوك المستهلك ودعمه لجهود المملكة في تنويع اقتصادها. وتُظهر النتائج استمرار وجود تحديات مثل الثقافة الرقمية وأمن البيانات والمنافسة، على الرغم من التوسع السريع للتسويق الرقمي. ومع ذلك، تُعدّ المملكة سوقًا واعدة للابتكار في مجال التسويق الرقمي، بفضل الإمكانيات التي يوفرها شبابها المتمكن من التكنولوجيا والدعم الحكومي.</w:t>
      </w:r>
    </w:p>
    <w:p w14:paraId="3EC26FC6" w14:textId="77777777" w:rsidR="00F50BAC" w:rsidRPr="00074F3D" w:rsidRDefault="00F50BAC" w:rsidP="00F50BAC">
      <w:pPr>
        <w:spacing w:line="360" w:lineRule="auto"/>
        <w:jc w:val="both"/>
        <w:rPr>
          <w:rFonts w:ascii="Sakkal Majalla" w:hAnsi="Sakkal Majalla" w:cs="Sakkal Majalla"/>
          <w:sz w:val="28"/>
          <w:szCs w:val="28"/>
          <w:rtl/>
        </w:rPr>
      </w:pPr>
      <w:r w:rsidRPr="00074F3D">
        <w:rPr>
          <w:rFonts w:ascii="Sakkal Majalla" w:hAnsi="Sakkal Majalla" w:cs="Sakkal Majalla"/>
          <w:sz w:val="28"/>
          <w:szCs w:val="28"/>
          <w:rtl/>
        </w:rPr>
        <w:lastRenderedPageBreak/>
        <w:t>ناقشت حلقة نقاش موضوع نظم المعلومات، لا سيما في ضوء الثورة الرقمية التي يشهدها العالم العربي، وذلك خلال المؤتمر الأول لفرع الجمعية السعودية لنظم المعلومات في الظهران، المملكة العربية السعودية. وتحدثت مجموعة متنوعة من المتحدثين الدوليين، بإدارة محمد المرزوق، عن هوية هذا المجال ومواطن قوته، وشرحوا كيف يمكنه تأصيل التطورات الإقليمية المتميزة، مثل مدينة نيوم المعرفية، وسلطوا الضوء على فرص مساهمة الباحثين العرب في الحوار البحثي العالمي. وتقدم هذه المقالة لمحة عامة عن المؤتمر السعودي لنظم المعلومات (</w:t>
      </w:r>
      <w:r w:rsidRPr="00074F3D">
        <w:rPr>
          <w:rFonts w:ascii="Sakkal Majalla" w:hAnsi="Sakkal Majalla" w:cs="Sakkal Majalla"/>
          <w:sz w:val="28"/>
          <w:szCs w:val="28"/>
        </w:rPr>
        <w:t>SaudiCIS</w:t>
      </w:r>
      <w:r w:rsidRPr="00074F3D">
        <w:rPr>
          <w:rFonts w:ascii="Sakkal Majalla" w:hAnsi="Sakkal Majalla" w:cs="Sakkal Majalla"/>
          <w:sz w:val="28"/>
          <w:szCs w:val="28"/>
          <w:rtl/>
        </w:rPr>
        <w:t>)، بالإضافة إلى ملخص لأهم استنتاجات حلقة النقاش وأهميتها في مجال أبحاث نظم المعلومات</w:t>
      </w:r>
      <w:sdt>
        <w:sdtPr>
          <w:rPr>
            <w:rFonts w:ascii="Sakkal Majalla" w:hAnsi="Sakkal Majalla" w:cs="Sakkal Majalla"/>
            <w:sz w:val="28"/>
            <w:szCs w:val="28"/>
            <w:rtl/>
          </w:rPr>
          <w:id w:val="1496152979"/>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Alm25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 xml:space="preserve"> (Almarzouq, 2025)</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4446CA15" w14:textId="77777777" w:rsidR="00F50BAC" w:rsidRPr="00074F3D" w:rsidRDefault="00F50BAC" w:rsidP="00F50BAC">
      <w:pPr>
        <w:spacing w:line="360" w:lineRule="auto"/>
        <w:jc w:val="both"/>
        <w:rPr>
          <w:rFonts w:ascii="Sakkal Majalla" w:hAnsi="Sakkal Majalla" w:cs="Sakkal Majalla"/>
          <w:sz w:val="28"/>
          <w:szCs w:val="28"/>
        </w:rPr>
      </w:pPr>
      <w:r w:rsidRPr="00074F3D">
        <w:rPr>
          <w:rFonts w:ascii="Sakkal Majalla" w:hAnsi="Sakkal Majalla" w:cs="Sakkal Majalla"/>
          <w:sz w:val="28"/>
          <w:szCs w:val="28"/>
          <w:rtl/>
        </w:rPr>
        <w:t>في العصر الرقمي، بات من الصعب، على نحوٍ مُفارِق، القيام بالواجب الأساسي للصحافة المتمثل في تزويد الجمهور بمعلومات موضوعية. وللتحقق من كيفية استفادة الصحافة من منصة لينكدإن، تتناول هذه الورقة البحثية الصحافة الاستقصائية، وهي منهج صحفي قائم على الذكاء الاصطناعي والبيانات. نستخدم لينكدإن تحديدًا لاستخراج وتحليل كميات هائلة من البيانات تلقائيًا باستخدام تقنية الصحافة الاستقصائية، بهدف تزويد الجمهور برؤى معمقة حول أسواق العمل، والمهارات الفردية، والخلفيات التعليمية، والشركات والصناعات من منظورات متعددة الأجيال. يُعدّ التقصي الصحفي في هذه المواضيع بالغ الأهمية نظرًا للتغيرات غير المسبوقة وغير المؤكدة في أسواق العمل، واقتصاداتنا، ومجتمعنا، والناجمة عن ظاهرة الاستقالات الجماعية والصامتة، فضلًا عن التحولات الجيلية السريعة. ولتطوير مسار كامل للتعلم الآلي وأداة برمجية للصحافة، قمنا بدمج البيانات الضخمة والتعلم الآلي. يُمكّننا هذا من استخدام بيانات لينكدإن لاكتشاف أنماط الأعمار في أسواق العمل. جمعنا 57,000 منشورًا على لينكدإن، واستخدمنا خوارزمية ديريشلي الكامنة (</w:t>
      </w:r>
      <w:r w:rsidRPr="00074F3D">
        <w:rPr>
          <w:rFonts w:ascii="Sakkal Majalla" w:hAnsi="Sakkal Majalla" w:cs="Sakkal Majalla"/>
          <w:sz w:val="28"/>
          <w:szCs w:val="28"/>
        </w:rPr>
        <w:t>LDA</w:t>
      </w:r>
      <w:r w:rsidRPr="00074F3D">
        <w:rPr>
          <w:rFonts w:ascii="Sakkal Majalla" w:hAnsi="Sakkal Majalla" w:cs="Sakkal Majalla"/>
          <w:sz w:val="28"/>
          <w:szCs w:val="28"/>
          <w:rtl/>
        </w:rPr>
        <w:t>) لتحديد 15 معيارًا. قُسّمت هذه المعايير إلى خمس فئات رئيسية: قضايا التوظيف، والصناعات الاستهلاكية، وقطاعات العمل، والمهارات والمؤهلات، والقضايا الجيلية. تُمكّن المنهجية الصحفية المُتبعة في هذه الورقة البحثية من اكتشاف ونشر مواد موضوعية وشاملة ومتعددة الجوانب تلقائيًا. ومن خلال تمكين توليد المعلومات عبر التعلّم الآلي، وتوفير الموارد والمعلومات التي تُتيح لأي شخص فهم القضايا ذات الاهتمام العام، تُحسّن هذه المنهجية دقة العمل الصحفي. يتميز هذا العمل بتفرده، إذ لم يسبق لأي دراسة أخرى أن وجدت وجهات نظر (معايير) متعددة الأجيال حول ديناميكيات العمر في أسواق العمل، أو استخدمت منصة لينكدإن في العمل الصحفي، أو استخدمت هذه المنهجية والأداة. ويمكن إضافة تقنيات الذكاء الاصطناعي ووسائل الإعلام الأخرى إلى هذه الاستراتيجية</w:t>
      </w:r>
      <w:sdt>
        <w:sdtPr>
          <w:rPr>
            <w:rFonts w:ascii="Sakkal Majalla" w:hAnsi="Sakkal Majalla" w:cs="Sakkal Majalla"/>
            <w:sz w:val="28"/>
            <w:szCs w:val="28"/>
            <w:rtl/>
          </w:rPr>
          <w:id w:val="1046876262"/>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Ala23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 xml:space="preserve"> (Alaql, 2023)</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6AC36895" w14:textId="77777777" w:rsidR="00F50BAC" w:rsidRPr="00074F3D" w:rsidRDefault="00F50BAC" w:rsidP="00F50BAC">
      <w:pPr>
        <w:spacing w:line="360" w:lineRule="auto"/>
        <w:jc w:val="both"/>
        <w:rPr>
          <w:rFonts w:ascii="Sakkal Majalla" w:hAnsi="Sakkal Majalla" w:cs="Sakkal Majalla"/>
          <w:sz w:val="28"/>
          <w:szCs w:val="28"/>
          <w:rtl/>
        </w:rPr>
      </w:pPr>
      <w:r w:rsidRPr="00074F3D">
        <w:rPr>
          <w:rFonts w:ascii="Sakkal Majalla" w:hAnsi="Sakkal Majalla" w:cs="Sakkal Majalla"/>
          <w:sz w:val="28"/>
          <w:szCs w:val="28"/>
          <w:rtl/>
        </w:rPr>
        <w:lastRenderedPageBreak/>
        <w:t>في ظل نظام سياسي استبدادي تتوسطه التكنولوجيا، تتناول هذه المقالة كيف ولماذا تستخدم النساء السعوديات النظرية النسوية الإسلامية الرقمية والتفسيرات القانونية لتعزيز الإصلاحات القانونية. تبحث هذه الدراسة في كيفية استخدام الشابات السعوديات للاستدلال القرآني، والحديث النبوي، والتفسير النسوي، والحجج القانونية لتبرير تحديات المعايير الأبوية الراسخة، بالاستناد إلى التفسير النسوي الإسلامي الرقمي. من خلال استخدام الإثنوغرافيا الرقمية، وتحليل المحتوى القائم على المنصات، و23 مقابلة شبه منظمة أُجريت بين أبريل وأكتوبر 2025، تستكشف المقالة كيف تتحول الروايات الفردية عن إساءة استخدام نظام الوصاية، والتمييز في مكان العمل، وقيود الحركة، والعنف المنزلي إلى نشاط جماعي. تُظهر النتائج أن النساء السعوديات يتفاوضن مع كل من النظام الاستبدادي الرقمي السعودي والبنية التحتية الرقمية التي تنظمها الدولة، والتي تتشكل من خلال حوكمة المنصات والمراقبة. هذا يخلق فضاءً عامًا مضادًا، نسويًا إسلاميًا، يتوسطه التكنولوجيا، ويعارض التقاليد التفسيرية الوهابية المحافظة والخطابات الجندرية التي تسيطر عليها الدولة. من خلال توظيف التكنولوجيا الرقمية المدعومة من الدولة، مع معارضة جوانبها القسرية، يمارس النشطاء ضغوطًا على القيادة السياسية لتغيير قوانين الولاية والأحوال الشخصية. ويمكن تفسير ردود الفعل السياسية الجزئية بالدور المزدوج للإطار الإسلامي بوصفه "رأس مال شرعي" و"آلية لتخفيف المخاطر". تُسهم هذه الورقة في تطوير مجالات النسوية الإسلامية، والنشاط الرقمي في ظل الأنظمة الاستبدادية، وسياسات التكنولوجيا القائمة على النوع الاجتماعي، وذلك بتوضيح كيفية عمل اللغة النسوية المستندة إلى الشريعة كأداة رئيسية للتفاوض والمقاومة وإعادة تعريف الإمكانيات القانونية والسياسية</w:t>
      </w:r>
      <w:sdt>
        <w:sdtPr>
          <w:rPr>
            <w:rFonts w:ascii="Sakkal Majalla" w:hAnsi="Sakkal Majalla" w:cs="Sakkal Majalla"/>
            <w:sz w:val="28"/>
            <w:szCs w:val="28"/>
            <w:rtl/>
          </w:rPr>
          <w:id w:val="463090476"/>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Zak26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 xml:space="preserve"> (Zakarriya, 2026)</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65901DFA" w14:textId="77777777" w:rsidR="00F50BAC" w:rsidRPr="00074F3D" w:rsidRDefault="00F50BAC" w:rsidP="00F50BAC">
      <w:pPr>
        <w:spacing w:line="360" w:lineRule="auto"/>
        <w:jc w:val="both"/>
        <w:rPr>
          <w:rFonts w:ascii="Sakkal Majalla" w:hAnsi="Sakkal Majalla" w:cs="Sakkal Majalla"/>
          <w:sz w:val="28"/>
          <w:szCs w:val="28"/>
        </w:rPr>
      </w:pPr>
      <w:r w:rsidRPr="00074F3D">
        <w:rPr>
          <w:rFonts w:ascii="Sakkal Majalla" w:hAnsi="Sakkal Majalla" w:cs="Sakkal Majalla"/>
          <w:sz w:val="28"/>
          <w:szCs w:val="28"/>
          <w:rtl/>
        </w:rPr>
        <w:t xml:space="preserve">تهدف دراسة </w:t>
      </w:r>
      <w:sdt>
        <w:sdtPr>
          <w:rPr>
            <w:rFonts w:ascii="Sakkal Majalla" w:hAnsi="Sakkal Majalla" w:cs="Sakkal Majalla"/>
            <w:sz w:val="28"/>
            <w:szCs w:val="28"/>
            <w:rtl/>
          </w:rPr>
          <w:id w:val="-1869296135"/>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ALS25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(ALSULAMI, 2025)</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 xml:space="preserve"> إلى بحث آثار تبني الذكاء الاصطناعي على جودة خيارات القيادة في المؤسسات العامة والخاصة في المملكة العربية السعودية، ولا سيما مؤسسات التعليم العالي، في إطار رؤية المملكة 2030. وتدرس الدراسة التأثير المعدِّل للمخاطر المُدرَكة والدور الوسيط للقدرات القيادية باستخدام نظرية النظم الاجتماعية التقنية ونظرية القيادة الرقمية. تكونت عينة الدراسة من 526 قائدًا تنظيميًا، واستُخدم برنامج </w:t>
      </w:r>
      <w:r w:rsidRPr="00074F3D">
        <w:rPr>
          <w:rFonts w:ascii="Sakkal Majalla" w:hAnsi="Sakkal Majalla" w:cs="Sakkal Majalla"/>
          <w:sz w:val="28"/>
          <w:szCs w:val="28"/>
        </w:rPr>
        <w:t>PROCESS</w:t>
      </w:r>
      <w:r w:rsidRPr="00074F3D">
        <w:rPr>
          <w:rFonts w:ascii="Sakkal Majalla" w:hAnsi="Sakkal Majalla" w:cs="Sakkal Majalla"/>
          <w:sz w:val="28"/>
          <w:szCs w:val="28"/>
          <w:rtl/>
        </w:rPr>
        <w:t xml:space="preserve"> (النموذج 7) من </w:t>
      </w:r>
      <w:r w:rsidRPr="00074F3D">
        <w:rPr>
          <w:rFonts w:ascii="Sakkal Majalla" w:hAnsi="Sakkal Majalla" w:cs="Sakkal Majalla"/>
          <w:sz w:val="28"/>
          <w:szCs w:val="28"/>
        </w:rPr>
        <w:t>Hays</w:t>
      </w:r>
      <w:r w:rsidRPr="00074F3D">
        <w:rPr>
          <w:rFonts w:ascii="Sakkal Majalla" w:hAnsi="Sakkal Majalla" w:cs="Sakkal Majalla"/>
          <w:sz w:val="28"/>
          <w:szCs w:val="28"/>
          <w:rtl/>
        </w:rPr>
        <w:t xml:space="preserve"> ونمذجة المعادلات الهيكلية (</w:t>
      </w:r>
      <w:r w:rsidRPr="00074F3D">
        <w:rPr>
          <w:rFonts w:ascii="Sakkal Majalla" w:hAnsi="Sakkal Majalla" w:cs="Sakkal Majalla"/>
          <w:sz w:val="28"/>
          <w:szCs w:val="28"/>
        </w:rPr>
        <w:t>SEM</w:t>
      </w:r>
      <w:r w:rsidRPr="00074F3D">
        <w:rPr>
          <w:rFonts w:ascii="Sakkal Majalla" w:hAnsi="Sakkal Majalla" w:cs="Sakkal Majalla"/>
          <w:sz w:val="28"/>
          <w:szCs w:val="28"/>
          <w:rtl/>
        </w:rPr>
        <w:t xml:space="preserve">) لتحليل البيانات. خلصت الدراسة إلى أن دمج الذكاء الاصطناعي، من خلال تحسين الكفاءات القيادية، يُحقق فوائد إيجابية وملحوظة، مباشرة وغير مباشرة، على جودة القرارات القيادية. ومع ذلك، تتغير هذه العلاقة، وتتضاءل الآثار المباشرة للذكاء الاصطناعي على جودة القرار بفعل المخاطر المُدرَكة، بما في ذلك تلك المتعلقة بالأخلاقيات والعمليات والتكنولوجيا. ويُلاحظ تباين واضح بين القطاعين: فالقطاع الخاص، المعروف بمرونته العالية وإمكاناته الابتكارية، لديه </w:t>
      </w:r>
      <w:r w:rsidRPr="00074F3D">
        <w:rPr>
          <w:rFonts w:ascii="Sakkal Majalla" w:hAnsi="Sakkal Majalla" w:cs="Sakkal Majalla"/>
          <w:sz w:val="28"/>
          <w:szCs w:val="28"/>
          <w:rtl/>
        </w:rPr>
        <w:lastRenderedPageBreak/>
        <w:t>معدلات تبني للذكاء الاصطناعي أقل من المؤسسات العامة (74%). تُسهم هذه الدراسة في إثراء النظرية القائمة من خلال دمج وجهات النظر الاجتماعية والتكنولوجية والقيادة الرقمية في النموذج المتطور للقيادة المدعومة بالذكاء الاصطناعي. عملياً، تُشير الدراسة إلى أن سياسات الذكاء الاصطناعي الأخلاقية التي تُركز على الإنسان يُمكن أن تُحسّن جودة الخيارات القيادية وتُسرّع التحول الرقمي لرؤية المملكة العربية السعودية 2030.</w:t>
      </w:r>
    </w:p>
    <w:p w14:paraId="64DAF7B4" w14:textId="77777777" w:rsidR="00F50BAC" w:rsidRPr="00074F3D" w:rsidRDefault="00F50BAC" w:rsidP="00F50BAC">
      <w:pPr>
        <w:spacing w:line="360" w:lineRule="auto"/>
        <w:jc w:val="both"/>
        <w:rPr>
          <w:rFonts w:ascii="Sakkal Majalla" w:hAnsi="Sakkal Majalla" w:cs="Sakkal Majalla"/>
          <w:sz w:val="28"/>
          <w:szCs w:val="28"/>
        </w:rPr>
      </w:pPr>
      <w:r w:rsidRPr="00074F3D">
        <w:rPr>
          <w:rFonts w:ascii="Sakkal Majalla" w:hAnsi="Sakkal Majalla" w:cs="Sakkal Majalla"/>
          <w:sz w:val="28"/>
          <w:szCs w:val="28"/>
          <w:rtl/>
        </w:rPr>
        <w:t>يُعدّ التطور المتزامن لمفهومي تحديد الأولويات والتحكم في الوصول إلى المعلومات أحد أهم التيارات المفاهيمية في دراسات الاتصال. ورغم ترابطهما الوظيفي الكبير، فقد تطور هذان المدرستان الفكريتان بشكل مستقل في الغالب. بين عامي 2000 و2025، أي خلال ربع قرن شهد تحول الخطاب العام من بيئات إعلامية تخضع لتنظيم مؤسسي إلى منصات رقمية تُدار خوارزميًا، تُقدم هذه الدراسة تحليلًا نقديًا معمقًا لكلا المدرستين النظريتين. تتتبع هذه الورقة البحثية تطور التحكم في الوصول إلى المعلومات من عملية يقوم بها صناع قرار بشريون محددون ضمن هياكل مؤسسية، إلى ظاهرة موزعة تُدار حاسوبيًا، حيث تُحدد الخوارزميات وهياكل المنصات وسلوكيات المستخدمين مجتمعةً مدى وضوح المعلومات. ويتم ذلك من خلال توليف منهجي للدراسات المنشورة والمحكمة. تدرس هذه الدراسة كيف تغيرت عملية تحديد الأولويات من نقل خطي للأهمية بين المؤسسات الإعلامية والجمهور إلى عملية متكررة وشبكية تتأثر بقدرات المنصات وتقنيات التخصيص وتقسيم الجماهير المتماسكة سابقًا إلى مجموعات أصغر تُنشئها الخوارزميات. بهدف معالجة تقارب تنظيم المعلومات وتحديد أولوياتها في شبكات الاتصال الحديثة، تُقدّم هذه الدراسة مفهوم "وكالة الأهمية" كإطار نظري شامل. وتُبيّن أن الوساطة الخوارزمية في الوصول إلى المعلومات تُشكّل تغييرًا هيكليًا يستدعي مصطلحات نظرية جديدة، وتقنيات تجريبية جديدة، والتزامات معيارية جديدة، بدلًا من مجرد تحسين تقني لأنظمة الاتصال الحالية. وإلى جانب تحديد أولويات الدراسات المستقبلية، تتناول هذه الورقة البحثية آثار ذلك على إدارة الإعلام، ودراسات الاتصال، والحوكمة الديمقراطية، والتدابير التنظيمية</w:t>
      </w:r>
      <w:sdt>
        <w:sdtPr>
          <w:rPr>
            <w:rFonts w:ascii="Sakkal Majalla" w:hAnsi="Sakkal Majalla" w:cs="Sakkal Majalla"/>
            <w:sz w:val="28"/>
            <w:szCs w:val="28"/>
            <w:rtl/>
          </w:rPr>
          <w:id w:val="103851993"/>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Alm26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 xml:space="preserve"> (Almakaty, 2026)</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3F5DA635" w14:textId="77777777" w:rsidR="00F50BAC" w:rsidRPr="00074F3D" w:rsidRDefault="00F50BAC" w:rsidP="00F50BAC">
      <w:pPr>
        <w:spacing w:line="360" w:lineRule="auto"/>
        <w:jc w:val="both"/>
        <w:rPr>
          <w:rFonts w:ascii="Sakkal Majalla" w:hAnsi="Sakkal Majalla" w:cs="Sakkal Majalla"/>
          <w:sz w:val="28"/>
          <w:szCs w:val="28"/>
        </w:rPr>
      </w:pPr>
      <w:r w:rsidRPr="00074F3D">
        <w:rPr>
          <w:rFonts w:ascii="Sakkal Majalla" w:hAnsi="Sakkal Majalla" w:cs="Sakkal Majalla"/>
          <w:sz w:val="28"/>
          <w:szCs w:val="28"/>
          <w:rtl/>
        </w:rPr>
        <w:t xml:space="preserve">تُعدّ التوائم الرقمية الحضرية وغيرها من التقنيات الرقمية المتطورة أساسيةً لإنشاء مدن ذكية، إذ تُتيح سُبلاً لتحسين الإدارة الحضرية والحدّ من آثار تغيّر المناخ. وبالتركيز على كفاءة الطاقة، وتحسين الشبكات الذكية، واعتماد أنظمة الطاقة المتجددة، تبحث هذه الدراسة في كيفية دمج التوائم الرقمية الحضرية في رؤية المملكة العربية السعودية 2030. ويُحدّد التقرير، من </w:t>
      </w:r>
      <w:r w:rsidRPr="00074F3D">
        <w:rPr>
          <w:rFonts w:ascii="Sakkal Majalla" w:hAnsi="Sakkal Majalla" w:cs="Sakkal Majalla"/>
          <w:sz w:val="28"/>
          <w:szCs w:val="28"/>
          <w:rtl/>
        </w:rPr>
        <w:lastRenderedPageBreak/>
        <w:t>خلال مراجعة الأدبيات ودراسات الحالة ومناقشات أصحاب المصلحة، الإمكانيات والتحديات الهامة، مثل أمن البيانات وإعداد البنية التحتية. كما يُسلّط الضوء على دمج التوائم الرقمية الحضرية مع تقنيات الطاقة منخفضة الكربون، ويُقدّم رؤىً من تجارب عالمية تُبيّن أهميتها في التنمية الحضرية المستدامة. ويُقدّم التقرير استراتيجيات عملية لتعزيز مكانة المملكة العربية السعودية كدولة رائدة في مجال المدن المرنة</w:t>
      </w:r>
      <w:sdt>
        <w:sdtPr>
          <w:rPr>
            <w:rFonts w:ascii="Sakkal Majalla" w:hAnsi="Sakkal Majalla" w:cs="Sakkal Majalla"/>
            <w:sz w:val="28"/>
            <w:szCs w:val="28"/>
            <w:rtl/>
          </w:rPr>
          <w:id w:val="-83921198"/>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Bah25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 xml:space="preserve"> (Bahreldin, 2025)</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06BE15BA" w14:textId="77777777" w:rsidR="00F50BAC" w:rsidRPr="00074F3D" w:rsidRDefault="00F50BAC" w:rsidP="00F50BAC">
      <w:pPr>
        <w:spacing w:line="360" w:lineRule="auto"/>
        <w:jc w:val="both"/>
        <w:rPr>
          <w:rFonts w:ascii="Sakkal Majalla" w:hAnsi="Sakkal Majalla" w:cs="Sakkal Majalla"/>
          <w:sz w:val="28"/>
          <w:szCs w:val="28"/>
          <w:rtl/>
        </w:rPr>
      </w:pPr>
      <w:r w:rsidRPr="00074F3D">
        <w:rPr>
          <w:rFonts w:ascii="Sakkal Majalla" w:hAnsi="Sakkal Majalla" w:cs="Sakkal Majalla"/>
          <w:sz w:val="28"/>
          <w:szCs w:val="28"/>
          <w:rtl/>
        </w:rPr>
        <w:t>تشهد العمليات الحكومية تحولاً نتيجةً لاستخدام التقنيات المبتكرة، مما يُحسّن الكفاءة وتقديم الخدمات. تتناول هذه الدراسة القوى الدافعة الرئيسية، والعوامل المُيسّرة، والعوائق التي تؤثر على تبني هذه التقنيات في ستة قطاعات حكومية. وقد جُمِعَ التحليل الموضوعي لتقارير المشاريع، والمنشورات الحكومية، ووثائق السياسات، مع إجراء مقابلات مع مديري المشاريع، وذلك ضمن منهجية بحثية نوعية متعددة الحالات. وتشير الاستنتاجات المهمة إلى أن تعزيز إمكانية الوصول، ومتطلبات الكفاءة التشغيلية، والتوافق الاستراتيجي مع أهداف رؤية السعودية 2030، تُعدّ من أهم عوامل التبني. كما حُدِّدَت جاهزية البنية التحتية، وتفاني القيادة، والأطر التنظيمية، كعوامل مُيسّرة رئيسية. من جهة أخرى، تشمل عوائق التبني معارضة المؤسسات للتغيير، والقيود المالية، وقضايا قابلية التشغيل البيني، والصعوبات التقنية لدمج الأنظمة القديمة. ومن خلال تسليط الضوء على العوائق النظامية وعوامل النجاح الخاصة بكل سياق، تُضيف هذه الدراسة إلى النقاش الدائر حول التحول الرقمي في القطاع العام. كما تُقدّم مقترحات قائمة على الأدلة لصناع القرار، مُبرزةً ضرورة برامج بناء قدرات أصحاب المصلحة، والتحديث التدريجي للبنية التحتية، وأطر الحوكمة التكيفية. يهدف هذا البحث إلى تحسين استراتيجيات تبني التكنولوجيا المستدامة بما يتماشى مع جداول أعمال التنمية الوطنية</w:t>
      </w:r>
      <w:sdt>
        <w:sdtPr>
          <w:rPr>
            <w:rFonts w:ascii="Sakkal Majalla" w:hAnsi="Sakkal Majalla" w:cs="Sakkal Majalla"/>
            <w:sz w:val="28"/>
            <w:szCs w:val="28"/>
            <w:rtl/>
          </w:rPr>
          <w:id w:val="-587227679"/>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Als253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 xml:space="preserve"> (Alshahrani A. , 2025)</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45542536" w14:textId="77777777" w:rsidR="00F50BAC" w:rsidRPr="00074F3D" w:rsidRDefault="00F50BAC" w:rsidP="00F50BAC">
      <w:pPr>
        <w:spacing w:line="360" w:lineRule="auto"/>
        <w:jc w:val="both"/>
        <w:rPr>
          <w:rFonts w:ascii="Sakkal Majalla" w:hAnsi="Sakkal Majalla" w:cs="Sakkal Majalla"/>
          <w:sz w:val="28"/>
          <w:szCs w:val="28"/>
          <w:rtl/>
        </w:rPr>
      </w:pPr>
    </w:p>
    <w:p w14:paraId="48245BA3" w14:textId="77777777" w:rsidR="00F50BAC" w:rsidRPr="00074F3D" w:rsidRDefault="00F50BAC" w:rsidP="00F50BAC">
      <w:pPr>
        <w:spacing w:line="360" w:lineRule="auto"/>
        <w:jc w:val="both"/>
        <w:rPr>
          <w:rFonts w:ascii="Sakkal Majalla" w:hAnsi="Sakkal Majalla" w:cs="Sakkal Majalla"/>
          <w:sz w:val="28"/>
          <w:szCs w:val="28"/>
          <w:rtl/>
        </w:rPr>
      </w:pPr>
    </w:p>
    <w:p w14:paraId="35DC5FF2" w14:textId="77777777" w:rsidR="00F50BAC" w:rsidRPr="00074F3D" w:rsidRDefault="00F50BAC" w:rsidP="00F50BAC">
      <w:pPr>
        <w:spacing w:line="360" w:lineRule="auto"/>
        <w:jc w:val="both"/>
        <w:rPr>
          <w:rFonts w:ascii="Sakkal Majalla" w:hAnsi="Sakkal Majalla" w:cs="Sakkal Majalla"/>
          <w:sz w:val="28"/>
          <w:szCs w:val="28"/>
        </w:rPr>
      </w:pPr>
      <w:r w:rsidRPr="00074F3D">
        <w:rPr>
          <w:rFonts w:ascii="Sakkal Majalla" w:hAnsi="Sakkal Majalla" w:cs="Sakkal Majalla"/>
          <w:sz w:val="28"/>
          <w:szCs w:val="28"/>
          <w:rtl/>
        </w:rPr>
        <w:t xml:space="preserve">يُعدّ الذكاء الاصطناعي والتغيير القيادي عنصرين أساسيين للنجاح في عالم تكنولوجيا المعلومات سريع التطور. ولذلك، تُقيّم هذه الدراسة تأثير القيادة التحويلية على استخدام المؤسسات السعودية للذكاء الاصطناعي. استخدمت الدراسة منهج المسح واستراتيجية البحث الكمي، وشملت 71 فردًا يشغلون مناصب رقمية في مجالات متنوعة ويمارسون القيادة. تُبرز الدراسة دور القيادة في تعزيز التغيير من خلال إظهار وجود علاقة إيجابية بين القيادة التحويلية وتبني الذكاء الاصطناعي. كما تتناول </w:t>
      </w:r>
      <w:r w:rsidRPr="00074F3D">
        <w:rPr>
          <w:rFonts w:ascii="Sakkal Majalla" w:hAnsi="Sakkal Majalla" w:cs="Sakkal Majalla"/>
          <w:sz w:val="28"/>
          <w:szCs w:val="28"/>
          <w:rtl/>
        </w:rPr>
        <w:lastRenderedPageBreak/>
        <w:t>الدراسة كيفية تأثير الابتكار التكنولوجي على هذه العلاقة، مما يستدعي تعديلات في استراتيجيات القيادة. تُسهم هذه الدراسة، من خلال تقديم رؤى ثاقبة حول العلاقة بين القيادة والذكاء الاصطناعي في الثقافة والاقتصاد السعوديين، في إثراء الأدبيات الموجودة في هذا المجال. ويمكن للممارسين والمشرعين الساعين إلى تحسين القيادة المؤسسية وفعالية الذكاء الاصطناعي الاستفادة بشكل كبير من نتائج هذه الدراسة</w:t>
      </w:r>
      <w:sdt>
        <w:sdtPr>
          <w:rPr>
            <w:rFonts w:ascii="Sakkal Majalla" w:hAnsi="Sakkal Majalla" w:cs="Sakkal Majalla"/>
            <w:sz w:val="28"/>
            <w:szCs w:val="28"/>
            <w:rtl/>
          </w:rPr>
          <w:id w:val="-1610197616"/>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Alh25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 xml:space="preserve"> (Alharbi, 2025)</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625997AF" w14:textId="77777777" w:rsidR="00F50BAC" w:rsidRPr="00074F3D" w:rsidRDefault="00F50BAC" w:rsidP="00F50BAC">
      <w:pPr>
        <w:spacing w:line="360" w:lineRule="auto"/>
        <w:jc w:val="both"/>
        <w:rPr>
          <w:rFonts w:ascii="Sakkal Majalla" w:hAnsi="Sakkal Majalla" w:cs="Sakkal Majalla"/>
          <w:sz w:val="28"/>
          <w:szCs w:val="28"/>
          <w:rtl/>
        </w:rPr>
      </w:pPr>
      <w:r w:rsidRPr="00074F3D">
        <w:rPr>
          <w:rFonts w:ascii="Sakkal Majalla" w:hAnsi="Sakkal Majalla" w:cs="Sakkal Majalla"/>
          <w:sz w:val="28"/>
          <w:szCs w:val="28"/>
          <w:rtl/>
        </w:rPr>
        <w:t>مع قلة المعرفة بالحلول الرقمية القائمة على القيادة، تواجه سلاسل التوريد تحديات تتعلق بالمرونة والاستدامة نتيجةً للاضطرابات والتحولات الرقمية. تتناول هذه الدراسة أثر القيادة التحويلية الرقمية الخضراء (</w:t>
      </w:r>
      <w:r w:rsidRPr="00074F3D">
        <w:rPr>
          <w:rFonts w:ascii="Sakkal Majalla" w:hAnsi="Sakkal Majalla" w:cs="Sakkal Majalla"/>
          <w:sz w:val="28"/>
          <w:szCs w:val="28"/>
        </w:rPr>
        <w:t>G-DTL</w:t>
      </w:r>
      <w:r w:rsidRPr="00074F3D">
        <w:rPr>
          <w:rFonts w:ascii="Sakkal Majalla" w:hAnsi="Sakkal Majalla" w:cs="Sakkal Majalla"/>
          <w:sz w:val="28"/>
          <w:szCs w:val="28"/>
          <w:rtl/>
        </w:rPr>
        <w:t>) على المرونة (</w:t>
      </w:r>
      <w:r w:rsidRPr="00074F3D">
        <w:rPr>
          <w:rFonts w:ascii="Sakkal Majalla" w:hAnsi="Sakkal Majalla" w:cs="Sakkal Majalla"/>
          <w:sz w:val="28"/>
          <w:szCs w:val="28"/>
        </w:rPr>
        <w:t>G-DSCR</w:t>
      </w:r>
      <w:r w:rsidRPr="00074F3D">
        <w:rPr>
          <w:rFonts w:ascii="Sakkal Majalla" w:hAnsi="Sakkal Majalla" w:cs="Sakkal Majalla"/>
          <w:sz w:val="28"/>
          <w:szCs w:val="28"/>
          <w:rtl/>
        </w:rPr>
        <w:t>) والتحول الرقمي الأخضر لسلاسل التوريد (</w:t>
      </w:r>
      <w:r w:rsidRPr="00074F3D">
        <w:rPr>
          <w:rFonts w:ascii="Sakkal Majalla" w:hAnsi="Sakkal Majalla" w:cs="Sakkal Majalla"/>
          <w:sz w:val="28"/>
          <w:szCs w:val="28"/>
        </w:rPr>
        <w:t>G-DSCT</w:t>
      </w:r>
      <w:r w:rsidRPr="00074F3D">
        <w:rPr>
          <w:rFonts w:ascii="Sakkal Majalla" w:hAnsi="Sakkal Majalla" w:cs="Sakkal Majalla"/>
          <w:sz w:val="28"/>
          <w:szCs w:val="28"/>
          <w:rtl/>
        </w:rPr>
        <w:t>). وفي هذا السياق، نبحث في وظائف الوساطة التسلسلية للقدرة الاستيعابية الرقمية الخضراء (</w:t>
      </w:r>
      <w:r w:rsidRPr="00074F3D">
        <w:rPr>
          <w:rFonts w:ascii="Sakkal Majalla" w:hAnsi="Sakkal Majalla" w:cs="Sakkal Majalla"/>
          <w:sz w:val="28"/>
          <w:szCs w:val="28"/>
        </w:rPr>
        <w:t>G-DAC</w:t>
      </w:r>
      <w:r w:rsidRPr="00074F3D">
        <w:rPr>
          <w:rFonts w:ascii="Sakkal Majalla" w:hAnsi="Sakkal Majalla" w:cs="Sakkal Majalla"/>
          <w:sz w:val="28"/>
          <w:szCs w:val="28"/>
          <w:rtl/>
        </w:rPr>
        <w:t>) والإدارة الخوارزمية (</w:t>
      </w:r>
      <w:r w:rsidRPr="00074F3D">
        <w:rPr>
          <w:rFonts w:ascii="Sakkal Majalla" w:hAnsi="Sakkal Majalla" w:cs="Sakkal Majalla"/>
          <w:sz w:val="28"/>
          <w:szCs w:val="28"/>
        </w:rPr>
        <w:t>ALGM</w:t>
      </w:r>
      <w:r w:rsidRPr="00074F3D">
        <w:rPr>
          <w:rFonts w:ascii="Sakkal Majalla" w:hAnsi="Sakkal Majalla" w:cs="Sakkal Majalla"/>
          <w:sz w:val="28"/>
          <w:szCs w:val="28"/>
          <w:rtl/>
        </w:rPr>
        <w:t>). جمعنا بيانات استبيان من 324 خبيرًا في سلاسل التوريد في المملكة العربية السعودية، وحللناها باستخدام نمذجة المعادلات الهيكلية للمربعات الصغرى الجزئية، مع توظيف نظريات القيادة التحويلية والقدرة الاستيعابية ضمن إطار التحفيز-الكائن الحي-الاستجابة. تُظهر النتائج أن للقيادة التحويلية الرقمية الخضراء (</w:t>
      </w:r>
      <w:r w:rsidRPr="00074F3D">
        <w:rPr>
          <w:rFonts w:ascii="Sakkal Majalla" w:hAnsi="Sakkal Majalla" w:cs="Sakkal Majalla"/>
          <w:sz w:val="28"/>
          <w:szCs w:val="28"/>
        </w:rPr>
        <w:t>G-DTL</w:t>
      </w:r>
      <w:r w:rsidRPr="00074F3D">
        <w:rPr>
          <w:rFonts w:ascii="Sakkal Majalla" w:hAnsi="Sakkal Majalla" w:cs="Sakkal Majalla"/>
          <w:sz w:val="28"/>
          <w:szCs w:val="28"/>
          <w:rtl/>
        </w:rPr>
        <w:t>) تأثيرًا كبيرًا وإيجابيًا على كلٍ من القدرة الاستيعابية الرقمية الخضراء (</w:t>
      </w:r>
      <w:r w:rsidRPr="00074F3D">
        <w:rPr>
          <w:rFonts w:ascii="Sakkal Majalla" w:hAnsi="Sakkal Majalla" w:cs="Sakkal Majalla"/>
          <w:sz w:val="28"/>
          <w:szCs w:val="28"/>
        </w:rPr>
        <w:t>G-DSCT</w:t>
      </w:r>
      <w:r w:rsidRPr="00074F3D">
        <w:rPr>
          <w:rFonts w:ascii="Sakkal Majalla" w:hAnsi="Sakkal Majalla" w:cs="Sakkal Majalla"/>
          <w:sz w:val="28"/>
          <w:szCs w:val="28"/>
          <w:rtl/>
        </w:rPr>
        <w:t>) والمرونة (</w:t>
      </w:r>
      <w:r w:rsidRPr="00074F3D">
        <w:rPr>
          <w:rFonts w:ascii="Sakkal Majalla" w:hAnsi="Sakkal Majalla" w:cs="Sakkal Majalla"/>
          <w:sz w:val="28"/>
          <w:szCs w:val="28"/>
        </w:rPr>
        <w:t>G-DSCR</w:t>
      </w:r>
      <w:r w:rsidRPr="00074F3D">
        <w:rPr>
          <w:rFonts w:ascii="Sakkal Majalla" w:hAnsi="Sakkal Majalla" w:cs="Sakkal Majalla"/>
          <w:sz w:val="28"/>
          <w:szCs w:val="28"/>
          <w:rtl/>
        </w:rPr>
        <w:t>)، حيث تتوسط الإدارة الخوارزمية (</w:t>
      </w:r>
      <w:r w:rsidRPr="00074F3D">
        <w:rPr>
          <w:rFonts w:ascii="Sakkal Majalla" w:hAnsi="Sakkal Majalla" w:cs="Sakkal Majalla"/>
          <w:sz w:val="28"/>
          <w:szCs w:val="28"/>
        </w:rPr>
        <w:t>ALGM</w:t>
      </w:r>
      <w:r w:rsidRPr="00074F3D">
        <w:rPr>
          <w:rFonts w:ascii="Sakkal Majalla" w:hAnsi="Sakkal Majalla" w:cs="Sakkal Majalla"/>
          <w:sz w:val="28"/>
          <w:szCs w:val="28"/>
          <w:rtl/>
        </w:rPr>
        <w:t>) والقدرة الاستيعابية الرقمية الخضراء (</w:t>
      </w:r>
      <w:r w:rsidRPr="00074F3D">
        <w:rPr>
          <w:rFonts w:ascii="Sakkal Majalla" w:hAnsi="Sakkal Majalla" w:cs="Sakkal Majalla"/>
          <w:sz w:val="28"/>
          <w:szCs w:val="28"/>
        </w:rPr>
        <w:t>G-DAC</w:t>
      </w:r>
      <w:r w:rsidRPr="00074F3D">
        <w:rPr>
          <w:rFonts w:ascii="Sakkal Majalla" w:hAnsi="Sakkal Majalla" w:cs="Sakkal Majalla"/>
          <w:sz w:val="28"/>
          <w:szCs w:val="28"/>
          <w:rtl/>
        </w:rPr>
        <w:t>) بشكل تدريجي في التفاعل بينهما. ولتحسين قدرتهم الاستيعابية، يمكن للقادة الاستثمار بشكل استباقي في تطوير كفاءات القيادة الرقمية الخضراء واستخدام أدوات الإدارة الخوارزمية (</w:t>
      </w:r>
      <w:r w:rsidRPr="00074F3D">
        <w:rPr>
          <w:rFonts w:ascii="Sakkal Majalla" w:hAnsi="Sakkal Majalla" w:cs="Sakkal Majalla"/>
          <w:sz w:val="28"/>
          <w:szCs w:val="28"/>
        </w:rPr>
        <w:t>ALGM</w:t>
      </w:r>
      <w:r w:rsidRPr="00074F3D">
        <w:rPr>
          <w:rFonts w:ascii="Sakkal Majalla" w:hAnsi="Sakkal Majalla" w:cs="Sakkal Majalla"/>
          <w:sz w:val="28"/>
          <w:szCs w:val="28"/>
          <w:rtl/>
        </w:rPr>
        <w:t>). يمكن للمنظمات معالجة الاضطرابات من خلال هذا المزيج الاستراتيجي، مما يضمن مرونة سلسلة التوريد والتحول المستدام</w:t>
      </w:r>
      <w:sdt>
        <w:sdtPr>
          <w:rPr>
            <w:rFonts w:ascii="Sakkal Majalla" w:hAnsi="Sakkal Majalla" w:cs="Sakkal Majalla"/>
            <w:sz w:val="28"/>
            <w:szCs w:val="28"/>
            <w:rtl/>
          </w:rPr>
          <w:id w:val="1763567237"/>
          <w:citation/>
        </w:sdtPr>
        <w:sdtContent>
          <w:r w:rsidRPr="00074F3D">
            <w:rPr>
              <w:rFonts w:ascii="Sakkal Majalla" w:hAnsi="Sakkal Majalla" w:cs="Sakkal Majalla"/>
              <w:sz w:val="28"/>
              <w:szCs w:val="28"/>
              <w:rtl/>
            </w:rPr>
            <w:fldChar w:fldCharType="begin"/>
          </w:r>
          <w:r w:rsidRPr="00074F3D">
            <w:rPr>
              <w:rFonts w:ascii="Sakkal Majalla" w:hAnsi="Sakkal Majalla" w:cs="Sakkal Majalla"/>
              <w:sz w:val="28"/>
              <w:szCs w:val="28"/>
            </w:rPr>
            <w:instrText xml:space="preserve"> CITATION Ala251 \l 1033 </w:instrText>
          </w:r>
          <w:r w:rsidRPr="00074F3D">
            <w:rPr>
              <w:rFonts w:ascii="Sakkal Majalla" w:hAnsi="Sakkal Majalla" w:cs="Sakkal Majalla"/>
              <w:sz w:val="28"/>
              <w:szCs w:val="28"/>
              <w:rtl/>
            </w:rPr>
            <w:fldChar w:fldCharType="separate"/>
          </w:r>
          <w:r w:rsidRPr="00074F3D">
            <w:rPr>
              <w:rFonts w:ascii="Sakkal Majalla" w:hAnsi="Sakkal Majalla" w:cs="Sakkal Majalla"/>
              <w:noProof/>
              <w:sz w:val="28"/>
              <w:szCs w:val="28"/>
            </w:rPr>
            <w:t xml:space="preserve"> (Alabdali, 2025)</w:t>
          </w:r>
          <w:r w:rsidRPr="00074F3D">
            <w:rPr>
              <w:rFonts w:ascii="Sakkal Majalla" w:hAnsi="Sakkal Majalla" w:cs="Sakkal Majalla"/>
              <w:sz w:val="28"/>
              <w:szCs w:val="28"/>
              <w:rtl/>
            </w:rPr>
            <w:fldChar w:fldCharType="end"/>
          </w:r>
        </w:sdtContent>
      </w:sdt>
      <w:r w:rsidRPr="00074F3D">
        <w:rPr>
          <w:rFonts w:ascii="Sakkal Majalla" w:hAnsi="Sakkal Majalla" w:cs="Sakkal Majalla"/>
          <w:sz w:val="28"/>
          <w:szCs w:val="28"/>
          <w:rtl/>
        </w:rPr>
        <w:t>.</w:t>
      </w:r>
    </w:p>
    <w:p w14:paraId="221D0D70" w14:textId="77777777" w:rsidR="00F50BAC" w:rsidRPr="00074F3D" w:rsidRDefault="00F50BAC" w:rsidP="00F50BAC">
      <w:pPr>
        <w:spacing w:line="360" w:lineRule="auto"/>
        <w:jc w:val="both"/>
        <w:rPr>
          <w:rFonts w:ascii="Sakkal Majalla" w:hAnsi="Sakkal Majalla" w:cs="Sakkal Majalla"/>
          <w:sz w:val="28"/>
          <w:szCs w:val="28"/>
          <w:rtl/>
          <w:lang w:bidi="ar-EG"/>
        </w:rPr>
      </w:pPr>
      <w:r w:rsidRPr="00074F3D">
        <w:rPr>
          <w:rFonts w:ascii="Sakkal Majalla" w:hAnsi="Sakkal Majalla" w:cs="Sakkal Majalla"/>
          <w:sz w:val="28"/>
          <w:szCs w:val="28"/>
          <w:rtl/>
          <w:lang w:bidi="ar-EG"/>
        </w:rPr>
        <w:t>على الرغم من الاعتراف بأهمية التحول الرقمي، لا تزال الدراسات التي تتناول الآليات الدقيقة التي تساعد بها القيادة الرقمية المؤسسات على تحويل استراتيجياتها الرقمية إلى نتائج طويلة الأجل قليلة. لسد هذه الفجوة، تسلط هذه الدراسة الضوء على الأدوار الوسيطة للابتكار الرقمي والذكاء الاصطناعي، مع تحليل وظيفة القيادة الرقمية كمحرك أساسي للتحول الرقمي. نُعرّف القيادة الرقمية بأنها قدرة على الكشف عن الفرص واغتنامها، مما يُحفز موارد المؤسسة لتعزيز الابتكار الرقمي وتشجيع تبني الذكاء الاصطناعي، وبالتالي بناء مرونة تحويلية، استنادًا إلى نظرية القدرات الديناميكية. استُخدم نمذجة المعادلات الهيكلية باستخدام المربعات الصغرى الجزئية (</w:t>
      </w:r>
      <w:r w:rsidRPr="00074F3D">
        <w:rPr>
          <w:rFonts w:ascii="Sakkal Majalla" w:hAnsi="Sakkal Majalla" w:cs="Sakkal Majalla"/>
          <w:sz w:val="28"/>
          <w:szCs w:val="28"/>
          <w:lang w:bidi="ar-EG"/>
        </w:rPr>
        <w:t>PLS-SEM</w:t>
      </w:r>
      <w:r w:rsidRPr="00074F3D">
        <w:rPr>
          <w:rFonts w:ascii="Sakkal Majalla" w:hAnsi="Sakkal Majalla" w:cs="Sakkal Majalla"/>
          <w:sz w:val="28"/>
          <w:szCs w:val="28"/>
          <w:rtl/>
          <w:lang w:bidi="ar-EG"/>
        </w:rPr>
        <w:t xml:space="preserve">) لتحليل بيانات عينة ملائمة مكونة من 346 عاملًا من وكالات سفر من الفئة </w:t>
      </w:r>
      <w:r w:rsidRPr="00074F3D">
        <w:rPr>
          <w:rFonts w:ascii="Sakkal Majalla" w:hAnsi="Sakkal Majalla" w:cs="Sakkal Majalla"/>
          <w:sz w:val="28"/>
          <w:szCs w:val="28"/>
          <w:rtl/>
          <w:lang w:bidi="ar-EG"/>
        </w:rPr>
        <w:lastRenderedPageBreak/>
        <w:t>الأولى وفنادق خمس نجوم في القاهرة الكبرى، مصر. تُظهر النتائج أن القيادة الرقمية تؤثر بشكل مباشر على التحول الرقمي، وبشكل غير مباشر، من خلال تعزيز إنتاجية الذكاء الاصطناعي وتسهيل الابتكار الرقمي. بالإضافة إلى توفير بيانات مفيدة لشركات السفر والضيافة التي تتطلع إلى الحفاظ على قدرتها التنافسية في سياقات السوق المتغيرة، فإن هذا المسار المزدوج يزيد من المعرفة النظرية حول كيفية تأثير القيادة الرقمية على عمليات التحول</w:t>
      </w:r>
      <w:sdt>
        <w:sdtPr>
          <w:rPr>
            <w:rFonts w:ascii="Sakkal Majalla" w:hAnsi="Sakkal Majalla" w:cs="Sakkal Majalla"/>
            <w:sz w:val="28"/>
            <w:szCs w:val="28"/>
            <w:rtl/>
            <w:lang w:bidi="ar-EG"/>
          </w:rPr>
          <w:id w:val="-1623076350"/>
          <w:citation/>
        </w:sdtPr>
        <w:sdtContent>
          <w:r w:rsidRPr="00074F3D">
            <w:rPr>
              <w:rFonts w:ascii="Sakkal Majalla" w:hAnsi="Sakkal Majalla" w:cs="Sakkal Majalla"/>
              <w:sz w:val="28"/>
              <w:szCs w:val="28"/>
              <w:rtl/>
              <w:lang w:bidi="ar-EG"/>
            </w:rPr>
            <w:fldChar w:fldCharType="begin"/>
          </w:r>
          <w:r w:rsidRPr="00074F3D">
            <w:rPr>
              <w:rFonts w:ascii="Sakkal Majalla" w:hAnsi="Sakkal Majalla" w:cs="Sakkal Majalla"/>
              <w:sz w:val="28"/>
              <w:szCs w:val="28"/>
              <w:lang w:bidi="ar-EG"/>
            </w:rPr>
            <w:instrText xml:space="preserve"> CITATION Ser25 \l 1033 </w:instrText>
          </w:r>
          <w:r w:rsidRPr="00074F3D">
            <w:rPr>
              <w:rFonts w:ascii="Sakkal Majalla" w:hAnsi="Sakkal Majalla" w:cs="Sakkal Majalla"/>
              <w:sz w:val="28"/>
              <w:szCs w:val="28"/>
              <w:rtl/>
              <w:lang w:bidi="ar-EG"/>
            </w:rPr>
            <w:fldChar w:fldCharType="separate"/>
          </w:r>
          <w:r w:rsidRPr="00074F3D">
            <w:rPr>
              <w:rFonts w:ascii="Sakkal Majalla" w:hAnsi="Sakkal Majalla" w:cs="Sakkal Majalla"/>
              <w:noProof/>
              <w:sz w:val="28"/>
              <w:szCs w:val="28"/>
              <w:lang w:bidi="ar-EG"/>
            </w:rPr>
            <w:t xml:space="preserve"> (Seraj, 2025)</w:t>
          </w:r>
          <w:r w:rsidRPr="00074F3D">
            <w:rPr>
              <w:rFonts w:ascii="Sakkal Majalla" w:hAnsi="Sakkal Majalla" w:cs="Sakkal Majalla"/>
              <w:sz w:val="28"/>
              <w:szCs w:val="28"/>
              <w:rtl/>
              <w:lang w:bidi="ar-EG"/>
            </w:rPr>
            <w:fldChar w:fldCharType="end"/>
          </w:r>
        </w:sdtContent>
      </w:sdt>
      <w:r w:rsidRPr="00074F3D">
        <w:rPr>
          <w:rFonts w:ascii="Sakkal Majalla" w:hAnsi="Sakkal Majalla" w:cs="Sakkal Majalla"/>
          <w:sz w:val="28"/>
          <w:szCs w:val="28"/>
          <w:rtl/>
          <w:lang w:bidi="ar-EG"/>
        </w:rPr>
        <w:t>.</w:t>
      </w:r>
    </w:p>
    <w:p w14:paraId="4F9934A3" w14:textId="77777777" w:rsidR="00F50BAC" w:rsidRPr="00074F3D" w:rsidRDefault="00F50BAC" w:rsidP="00F50BAC">
      <w:pPr>
        <w:spacing w:line="360" w:lineRule="auto"/>
        <w:jc w:val="both"/>
        <w:rPr>
          <w:rFonts w:ascii="Sakkal Majalla" w:hAnsi="Sakkal Majalla" w:cs="Sakkal Majalla"/>
          <w:sz w:val="28"/>
          <w:szCs w:val="28"/>
          <w:rtl/>
          <w:lang w:bidi="ar-EG"/>
        </w:rPr>
      </w:pPr>
      <w:r w:rsidRPr="00074F3D">
        <w:rPr>
          <w:rFonts w:ascii="Sakkal Majalla" w:hAnsi="Sakkal Majalla" w:cs="Sakkal Majalla"/>
          <w:sz w:val="28"/>
          <w:szCs w:val="28"/>
          <w:rtl/>
          <w:lang w:bidi="ar-EG"/>
        </w:rPr>
        <w:t>تشهد دول مجلس التعاون الخليجي تحولات متسارعة نتيجةً لأجندات وطنية طموحة تُولي أهمية قصوى للمشاركة العالمية، والدبلوماسية الثقافية، والتنويع الاقتصادي. ومع استعداد المنطقة لاستضافة فعاليات دولية مرتقبة، مثل معرض إكسبو 2030 وكأس العالم 2034، أصبحت المنصات الرقمية عنصراً حاسماً في تحديد استراتيجيات القوة الناعمة طويلة الأمد. ويُعدّ الاستخدام الاستراتيجي للاتصالات الرقمية كأداة للدبلوماسية العامة والقوة الناعمة أمراً جوهرياً لهذه المبادرات. وقد تحوّل الخليج إلى مختبر عالمي للتأثير الرقمي، حيث تستخدم الحكومات والشركات والأفراد منصات الإعلام والمؤثرين لتغيير الرأي العام الدولي، بفضل بعض أعلى معدلات استخدام وسائل التواصل الاجتماعي في العالم. وتتناول هذه الورشة، في مجالات متنوعة كالسياحة والرياضة والثقافة والجهود الإنسانية ودبلوماسية المناخ، كيفية استخدام حكومات الخليج للاتصالات الرقمية لعرض سرديات الحداثة والابتكار والتعاون</w:t>
      </w:r>
      <w:sdt>
        <w:sdtPr>
          <w:rPr>
            <w:rFonts w:ascii="Sakkal Majalla" w:hAnsi="Sakkal Majalla" w:cs="Sakkal Majalla"/>
            <w:sz w:val="28"/>
            <w:szCs w:val="28"/>
            <w:rtl/>
            <w:lang w:bidi="ar-EG"/>
          </w:rPr>
          <w:id w:val="1543635149"/>
          <w:citation/>
        </w:sdtPr>
        <w:sdtContent>
          <w:r w:rsidRPr="00074F3D">
            <w:rPr>
              <w:rFonts w:ascii="Sakkal Majalla" w:hAnsi="Sakkal Majalla" w:cs="Sakkal Majalla"/>
              <w:sz w:val="28"/>
              <w:szCs w:val="28"/>
              <w:rtl/>
              <w:lang w:bidi="ar-EG"/>
            </w:rPr>
            <w:fldChar w:fldCharType="begin"/>
          </w:r>
          <w:r w:rsidRPr="00074F3D">
            <w:rPr>
              <w:rFonts w:ascii="Sakkal Majalla" w:hAnsi="Sakkal Majalla" w:cs="Sakkal Majalla"/>
              <w:sz w:val="28"/>
              <w:szCs w:val="28"/>
              <w:lang w:bidi="ar-EG"/>
            </w:rPr>
            <w:instrText xml:space="preserve"> CITATION Abu26 \l 1033 </w:instrText>
          </w:r>
          <w:r w:rsidRPr="00074F3D">
            <w:rPr>
              <w:rFonts w:ascii="Sakkal Majalla" w:hAnsi="Sakkal Majalla" w:cs="Sakkal Majalla"/>
              <w:sz w:val="28"/>
              <w:szCs w:val="28"/>
              <w:rtl/>
              <w:lang w:bidi="ar-EG"/>
            </w:rPr>
            <w:fldChar w:fldCharType="separate"/>
          </w:r>
          <w:r w:rsidRPr="00074F3D">
            <w:rPr>
              <w:rFonts w:ascii="Sakkal Majalla" w:hAnsi="Sakkal Majalla" w:cs="Sakkal Majalla"/>
              <w:noProof/>
              <w:sz w:val="28"/>
              <w:szCs w:val="28"/>
              <w:lang w:bidi="ar-EG"/>
            </w:rPr>
            <w:t xml:space="preserve"> (Abuljadail, 2026)</w:t>
          </w:r>
          <w:r w:rsidRPr="00074F3D">
            <w:rPr>
              <w:rFonts w:ascii="Sakkal Majalla" w:hAnsi="Sakkal Majalla" w:cs="Sakkal Majalla"/>
              <w:sz w:val="28"/>
              <w:szCs w:val="28"/>
              <w:rtl/>
              <w:lang w:bidi="ar-EG"/>
            </w:rPr>
            <w:fldChar w:fldCharType="end"/>
          </w:r>
        </w:sdtContent>
      </w:sdt>
      <w:r w:rsidRPr="00074F3D">
        <w:rPr>
          <w:rFonts w:ascii="Sakkal Majalla" w:hAnsi="Sakkal Majalla" w:cs="Sakkal Majalla"/>
          <w:sz w:val="28"/>
          <w:szCs w:val="28"/>
          <w:rtl/>
          <w:lang w:bidi="ar-EG"/>
        </w:rPr>
        <w:t>.</w:t>
      </w:r>
    </w:p>
    <w:p w14:paraId="43853ED6" w14:textId="77777777" w:rsidR="00F50BAC" w:rsidRPr="00074F3D" w:rsidRDefault="00F50BAC" w:rsidP="00F50BAC">
      <w:pPr>
        <w:spacing w:line="360" w:lineRule="auto"/>
        <w:jc w:val="both"/>
        <w:rPr>
          <w:rFonts w:ascii="Sakkal Majalla" w:hAnsi="Sakkal Majalla" w:cs="Sakkal Majalla"/>
          <w:sz w:val="28"/>
          <w:szCs w:val="28"/>
          <w:rtl/>
          <w:lang w:bidi="ar-EG"/>
        </w:rPr>
      </w:pPr>
      <w:r w:rsidRPr="00074F3D">
        <w:rPr>
          <w:rFonts w:ascii="Sakkal Majalla" w:hAnsi="Sakkal Majalla" w:cs="Sakkal Majalla"/>
          <w:sz w:val="28"/>
          <w:szCs w:val="28"/>
          <w:rtl/>
          <w:lang w:bidi="ar-EG"/>
        </w:rPr>
        <w:t xml:space="preserve">تحتاج مؤسسات التعليم العالي إلى وضع استراتيجيات مرنة لتكون مبتكرة وتنافسية في عصر الثورة الرقمية. تركز هذه الدراسة على الدور الوسيط للثقافة التنظيمية الرقمية، وتبحث في دور القيادة الرقمية في تعزيز الابتكار التنظيمي. كما تبحث في كيفية تأثير القيادة الرقمية على الابتكار في مؤسسات التعليم العالي السعودية، وكيف تعزز الثقافة الرقمية هذه العلاقة. وتستند الدراسة إلى نظرية القدرات الديناميكية. وقد تم استطلاع آراء 450 أكاديميًا وإداريًا وقائدًا في مجال التحول الرقمي من جامعات سعودية مختلفة، باستخدام منهج بحثي كمي. تُظهر النتائج أن للقيادة الرقمية تأثيرًا كبيرًا على الابتكار التنظيمي من خلال الثقافة التنظيمية الرقمية، بشكل مباشر وغير مباشر. وتُبين النتائج أن وجود ثقافة رقمية قوية يضمن استدامة برامج التحول الرقمي من خلال سد الفجوة بين مبادرات القيادة والابتكار. يقدم التقرير اقتراحات مفيدة لتحسين استراتيجيات التحول الرقمي في التعليم العالي، بالإضافة إلى رؤى نظرية حول التغيير الثقافي الذي تقوده القيادة. تؤكد هذه الدراسة على </w:t>
      </w:r>
      <w:r w:rsidRPr="00074F3D">
        <w:rPr>
          <w:rFonts w:ascii="Sakkal Majalla" w:hAnsi="Sakkal Majalla" w:cs="Sakkal Majalla"/>
          <w:sz w:val="28"/>
          <w:szCs w:val="28"/>
          <w:rtl/>
          <w:lang w:bidi="ar-EG"/>
        </w:rPr>
        <w:lastRenderedPageBreak/>
        <w:t xml:space="preserve">أهمية تطوير مهارات القيادة الرقمية والتحول الثقافي لدفع الابتكار طويل الأجل في الأوساط الأكاديمية، وهو ما يتماشى مع الأهداف التعليمية لرؤية السعودية 2030 </w:t>
      </w:r>
      <w:sdt>
        <w:sdtPr>
          <w:rPr>
            <w:rFonts w:ascii="Sakkal Majalla" w:hAnsi="Sakkal Majalla" w:cs="Sakkal Majalla"/>
            <w:sz w:val="28"/>
            <w:szCs w:val="28"/>
            <w:rtl/>
            <w:lang w:bidi="ar-EG"/>
          </w:rPr>
          <w:id w:val="-1266992609"/>
          <w:citation/>
        </w:sdtPr>
        <w:sdtContent>
          <w:r w:rsidRPr="00074F3D">
            <w:rPr>
              <w:rFonts w:ascii="Sakkal Majalla" w:hAnsi="Sakkal Majalla" w:cs="Sakkal Majalla"/>
              <w:sz w:val="28"/>
              <w:szCs w:val="28"/>
              <w:rtl/>
              <w:lang w:bidi="ar-EG"/>
            </w:rPr>
            <w:fldChar w:fldCharType="begin"/>
          </w:r>
          <w:r w:rsidRPr="00074F3D">
            <w:rPr>
              <w:rFonts w:ascii="Sakkal Majalla" w:hAnsi="Sakkal Majalla" w:cs="Sakkal Majalla"/>
              <w:sz w:val="28"/>
              <w:szCs w:val="28"/>
              <w:lang w:bidi="ar-EG"/>
            </w:rPr>
            <w:instrText xml:space="preserve"> CITATION Ala252 \l 1033 </w:instrText>
          </w:r>
          <w:r w:rsidRPr="00074F3D">
            <w:rPr>
              <w:rFonts w:ascii="Sakkal Majalla" w:hAnsi="Sakkal Majalla" w:cs="Sakkal Majalla"/>
              <w:sz w:val="28"/>
              <w:szCs w:val="28"/>
              <w:rtl/>
              <w:lang w:bidi="ar-EG"/>
            </w:rPr>
            <w:fldChar w:fldCharType="separate"/>
          </w:r>
          <w:r w:rsidRPr="00074F3D">
            <w:rPr>
              <w:rFonts w:ascii="Sakkal Majalla" w:hAnsi="Sakkal Majalla" w:cs="Sakkal Majalla"/>
              <w:noProof/>
              <w:sz w:val="28"/>
              <w:szCs w:val="28"/>
              <w:lang w:bidi="ar-EG"/>
            </w:rPr>
            <w:t>(Alasqah, 2025)</w:t>
          </w:r>
          <w:r w:rsidRPr="00074F3D">
            <w:rPr>
              <w:rFonts w:ascii="Sakkal Majalla" w:hAnsi="Sakkal Majalla" w:cs="Sakkal Majalla"/>
              <w:sz w:val="28"/>
              <w:szCs w:val="28"/>
              <w:rtl/>
              <w:lang w:bidi="ar-EG"/>
            </w:rPr>
            <w:fldChar w:fldCharType="end"/>
          </w:r>
        </w:sdtContent>
      </w:sdt>
      <w:r w:rsidRPr="00074F3D">
        <w:rPr>
          <w:rFonts w:ascii="Sakkal Majalla" w:hAnsi="Sakkal Majalla" w:cs="Sakkal Majalla"/>
          <w:sz w:val="28"/>
          <w:szCs w:val="28"/>
          <w:rtl/>
          <w:lang w:bidi="ar-EG"/>
        </w:rPr>
        <w:t>.</w:t>
      </w:r>
    </w:p>
    <w:p w14:paraId="69C8679D" w14:textId="77777777" w:rsidR="00F50BAC" w:rsidRPr="00074F3D" w:rsidRDefault="00F50BAC" w:rsidP="00F50BAC">
      <w:pPr>
        <w:spacing w:line="360" w:lineRule="auto"/>
        <w:jc w:val="both"/>
        <w:rPr>
          <w:rFonts w:ascii="Sakkal Majalla" w:hAnsi="Sakkal Majalla" w:cs="Sakkal Majalla"/>
          <w:sz w:val="28"/>
          <w:szCs w:val="28"/>
          <w:rtl/>
          <w:lang w:bidi="ar-EG"/>
        </w:rPr>
      </w:pPr>
      <w:r w:rsidRPr="00074F3D">
        <w:rPr>
          <w:rFonts w:ascii="Sakkal Majalla" w:hAnsi="Sakkal Majalla" w:cs="Sakkal Majalla"/>
          <w:sz w:val="28"/>
          <w:szCs w:val="28"/>
          <w:rtl/>
          <w:lang w:bidi="ar-EG"/>
        </w:rPr>
        <w:t>لقد تغيرت طريقة شراء المستهلكين نتيجةً للتطور السريع للتقنيات الحديثة. وتتحول الشركات من استراتيجيات التسويق التقليدية إلى التسويق الرقمي. فمنتجات مثل الملابس، التي كانت تُباع حصريًا في المتاجر التقليدية، أصبحت الآن متاحة عبر الإنترنت. تهدف هذه الدراسة إلى تحديد عناصر التسويق الرقمي الثلاثة - تسويق المحتوى، والتسويق عبر وسائل التواصل الاجتماعي، وسهولة التسوق عبر الإنترنت - التي تؤثر على قرارات الشراء لدى المستهلكين. جُمعت البيانات من 236 مشاركًا عبر استبيان إلكتروني ذاتي التعبئة باستخدام نماذج جوجل. أُجريت تحليلات وصفية واستنتاجية. بالإضافة إلى ذلك، تبين أن عناصر التسويق الرقمي الثلاثة - تسويق المحتوى، والتسويق عبر وسائل التواصل الاجتماعي، وسهولة التسوق عبر الإنترنت - لها تأثير كبير على كيفية اتخاذ المستهلكين لقرارات الشراء. ولمساعدة أصحاب الأعمال والمسوقين والباحثين الأكاديميين على تخصيص ميزانياتهم التسويقية بشكل أمثل، تُبين هذه الدراسة العوامل التي تؤثر بفعالية على قرارات الشراء لدى المستهلكين الماليزيين في مجال التسويق الرقمي</w:t>
      </w:r>
      <w:sdt>
        <w:sdtPr>
          <w:rPr>
            <w:rFonts w:ascii="Sakkal Majalla" w:hAnsi="Sakkal Majalla" w:cs="Sakkal Majalla"/>
            <w:sz w:val="28"/>
            <w:szCs w:val="28"/>
            <w:rtl/>
            <w:lang w:bidi="ar-EG"/>
          </w:rPr>
          <w:id w:val="329636761"/>
          <w:citation/>
        </w:sdtPr>
        <w:sdtContent>
          <w:r w:rsidRPr="00074F3D">
            <w:rPr>
              <w:rFonts w:ascii="Sakkal Majalla" w:hAnsi="Sakkal Majalla" w:cs="Sakkal Majalla"/>
              <w:sz w:val="28"/>
              <w:szCs w:val="28"/>
              <w:rtl/>
              <w:lang w:bidi="ar-EG"/>
            </w:rPr>
            <w:fldChar w:fldCharType="begin"/>
          </w:r>
          <w:r w:rsidRPr="00074F3D">
            <w:rPr>
              <w:rFonts w:ascii="Sakkal Majalla" w:hAnsi="Sakkal Majalla" w:cs="Sakkal Majalla"/>
              <w:sz w:val="28"/>
              <w:szCs w:val="28"/>
              <w:lang w:bidi="ar-EG"/>
            </w:rPr>
            <w:instrText xml:space="preserve"> CITATION Ham21 \l 1033 </w:instrText>
          </w:r>
          <w:r w:rsidRPr="00074F3D">
            <w:rPr>
              <w:rFonts w:ascii="Sakkal Majalla" w:hAnsi="Sakkal Majalla" w:cs="Sakkal Majalla"/>
              <w:sz w:val="28"/>
              <w:szCs w:val="28"/>
              <w:rtl/>
              <w:lang w:bidi="ar-EG"/>
            </w:rPr>
            <w:fldChar w:fldCharType="separate"/>
          </w:r>
          <w:r w:rsidRPr="00074F3D">
            <w:rPr>
              <w:rFonts w:ascii="Sakkal Majalla" w:hAnsi="Sakkal Majalla" w:cs="Sakkal Majalla"/>
              <w:noProof/>
              <w:sz w:val="28"/>
              <w:szCs w:val="28"/>
              <w:lang w:bidi="ar-EG"/>
            </w:rPr>
            <w:t xml:space="preserve"> (Hamdan, 2021)</w:t>
          </w:r>
          <w:r w:rsidRPr="00074F3D">
            <w:rPr>
              <w:rFonts w:ascii="Sakkal Majalla" w:hAnsi="Sakkal Majalla" w:cs="Sakkal Majalla"/>
              <w:sz w:val="28"/>
              <w:szCs w:val="28"/>
              <w:rtl/>
              <w:lang w:bidi="ar-EG"/>
            </w:rPr>
            <w:fldChar w:fldCharType="end"/>
          </w:r>
        </w:sdtContent>
      </w:sdt>
      <w:r w:rsidRPr="00074F3D">
        <w:rPr>
          <w:rFonts w:ascii="Sakkal Majalla" w:hAnsi="Sakkal Majalla" w:cs="Sakkal Majalla"/>
          <w:sz w:val="28"/>
          <w:szCs w:val="28"/>
          <w:rtl/>
          <w:lang w:bidi="ar-EG"/>
        </w:rPr>
        <w:t>.</w:t>
      </w:r>
    </w:p>
    <w:p w14:paraId="483BE400" w14:textId="77777777" w:rsidR="00F50BAC" w:rsidRPr="00074F3D" w:rsidRDefault="00F50BAC" w:rsidP="00F50BAC">
      <w:pPr>
        <w:spacing w:line="360" w:lineRule="auto"/>
        <w:jc w:val="both"/>
        <w:rPr>
          <w:rFonts w:ascii="Sakkal Majalla" w:hAnsi="Sakkal Majalla" w:cs="Sakkal Majalla"/>
          <w:sz w:val="28"/>
          <w:szCs w:val="28"/>
          <w:rtl/>
          <w:lang w:bidi="ar-EG"/>
        </w:rPr>
      </w:pPr>
      <w:r w:rsidRPr="00074F3D">
        <w:rPr>
          <w:rFonts w:ascii="Sakkal Majalla" w:hAnsi="Sakkal Majalla" w:cs="Sakkal Majalla"/>
          <w:sz w:val="28"/>
          <w:szCs w:val="28"/>
          <w:rtl/>
          <w:lang w:bidi="ar-EG"/>
        </w:rPr>
        <w:t>يُعدّ اتخاذ القرارات التسويقية الفعّالة أمرًا بالغ الأهمية للحفاظ على الميزة التنافسية في قطاع الاتصالات، إلا أن المعلومات المتوفرة حول التأثيرات الدقيقة لأنظمة معلومات التسويق والتقنيات الرقمية الأخرى على هذا الأمر لا تزال محدودة. وقد كشفت هذه الدراسة أنه في حين لم يكن للتسويق عبر البريد الإلكتروني أي تأثير ملحوظ، ولم يتم تأكيد الدور المُعدِّل لتحليل بيانات التسويق، فإن أنظمة معلومات التسويق، والإصلاحات التسويقية القائمة على الذكاء الاصطناعي، والتسويق بالمحتوى تُحسّن بشكل كبير من عملية اتخاذ القرارات التسويقية في الشركة السعودية للاتصالات</w:t>
      </w:r>
      <w:sdt>
        <w:sdtPr>
          <w:rPr>
            <w:rFonts w:ascii="Sakkal Majalla" w:hAnsi="Sakkal Majalla" w:cs="Sakkal Majalla"/>
            <w:sz w:val="28"/>
            <w:szCs w:val="28"/>
            <w:rtl/>
            <w:lang w:bidi="ar-EG"/>
          </w:rPr>
          <w:id w:val="587889372"/>
          <w:citation/>
        </w:sdtPr>
        <w:sdtContent>
          <w:r w:rsidRPr="00074F3D">
            <w:rPr>
              <w:rFonts w:ascii="Sakkal Majalla" w:hAnsi="Sakkal Majalla" w:cs="Sakkal Majalla"/>
              <w:sz w:val="28"/>
              <w:szCs w:val="28"/>
              <w:rtl/>
              <w:lang w:bidi="ar-EG"/>
            </w:rPr>
            <w:fldChar w:fldCharType="begin"/>
          </w:r>
          <w:r w:rsidRPr="00074F3D">
            <w:rPr>
              <w:rFonts w:ascii="Sakkal Majalla" w:hAnsi="Sakkal Majalla" w:cs="Sakkal Majalla"/>
              <w:sz w:val="28"/>
              <w:szCs w:val="28"/>
              <w:lang w:bidi="ar-EG"/>
            </w:rPr>
            <w:instrText xml:space="preserve"> CITATION Alh251 \l 1033 </w:instrText>
          </w:r>
          <w:r w:rsidRPr="00074F3D">
            <w:rPr>
              <w:rFonts w:ascii="Sakkal Majalla" w:hAnsi="Sakkal Majalla" w:cs="Sakkal Majalla"/>
              <w:sz w:val="28"/>
              <w:szCs w:val="28"/>
              <w:rtl/>
              <w:lang w:bidi="ar-EG"/>
            </w:rPr>
            <w:fldChar w:fldCharType="separate"/>
          </w:r>
          <w:r w:rsidRPr="00074F3D">
            <w:rPr>
              <w:rFonts w:ascii="Sakkal Majalla" w:hAnsi="Sakkal Majalla" w:cs="Sakkal Majalla"/>
              <w:noProof/>
              <w:sz w:val="28"/>
              <w:szCs w:val="28"/>
              <w:lang w:bidi="ar-EG"/>
            </w:rPr>
            <w:t xml:space="preserve"> (Alhamdi, 2025)</w:t>
          </w:r>
          <w:r w:rsidRPr="00074F3D">
            <w:rPr>
              <w:rFonts w:ascii="Sakkal Majalla" w:hAnsi="Sakkal Majalla" w:cs="Sakkal Majalla"/>
              <w:sz w:val="28"/>
              <w:szCs w:val="28"/>
              <w:rtl/>
              <w:lang w:bidi="ar-EG"/>
            </w:rPr>
            <w:fldChar w:fldCharType="end"/>
          </w:r>
        </w:sdtContent>
      </w:sdt>
      <w:r w:rsidRPr="00074F3D">
        <w:rPr>
          <w:rFonts w:ascii="Sakkal Majalla" w:hAnsi="Sakkal Majalla" w:cs="Sakkal Majalla"/>
          <w:sz w:val="28"/>
          <w:szCs w:val="28"/>
          <w:rtl/>
          <w:lang w:bidi="ar-EG"/>
        </w:rPr>
        <w:t>.</w:t>
      </w:r>
    </w:p>
    <w:p w14:paraId="3CA6B868" w14:textId="77777777" w:rsidR="00F50BAC" w:rsidRPr="00074F3D" w:rsidRDefault="00F50BAC" w:rsidP="00F50BAC">
      <w:pPr>
        <w:spacing w:line="360" w:lineRule="auto"/>
        <w:jc w:val="both"/>
        <w:rPr>
          <w:rFonts w:ascii="Sakkal Majalla" w:hAnsi="Sakkal Majalla" w:cs="Sakkal Majalla"/>
          <w:sz w:val="28"/>
          <w:szCs w:val="28"/>
          <w:rtl/>
          <w:lang w:bidi="ar-EG"/>
        </w:rPr>
      </w:pPr>
      <w:r w:rsidRPr="00074F3D">
        <w:rPr>
          <w:rFonts w:ascii="Sakkal Majalla" w:hAnsi="Sakkal Majalla" w:cs="Sakkal Majalla"/>
          <w:sz w:val="28"/>
          <w:szCs w:val="28"/>
          <w:rtl/>
          <w:lang w:bidi="ar-EG"/>
        </w:rPr>
        <w:t xml:space="preserve">تهدف دراسة </w:t>
      </w:r>
      <w:sdt>
        <w:sdtPr>
          <w:rPr>
            <w:rFonts w:ascii="Sakkal Majalla" w:hAnsi="Sakkal Majalla" w:cs="Sakkal Majalla"/>
            <w:sz w:val="28"/>
            <w:szCs w:val="28"/>
            <w:rtl/>
            <w:lang w:bidi="ar-EG"/>
          </w:rPr>
          <w:id w:val="1674756614"/>
          <w:citation/>
        </w:sdtPr>
        <w:sdtContent>
          <w:r w:rsidRPr="00074F3D">
            <w:rPr>
              <w:rFonts w:ascii="Sakkal Majalla" w:hAnsi="Sakkal Majalla" w:cs="Sakkal Majalla"/>
              <w:sz w:val="28"/>
              <w:szCs w:val="28"/>
              <w:rtl/>
              <w:lang w:bidi="ar-EG"/>
            </w:rPr>
            <w:fldChar w:fldCharType="begin"/>
          </w:r>
          <w:r w:rsidRPr="00074F3D">
            <w:rPr>
              <w:rFonts w:ascii="Sakkal Majalla" w:hAnsi="Sakkal Majalla" w:cs="Sakkal Majalla"/>
              <w:sz w:val="28"/>
              <w:szCs w:val="28"/>
              <w:lang w:bidi="ar-EG"/>
            </w:rPr>
            <w:instrText xml:space="preserve"> CITATION Syl21 \l 1033 </w:instrText>
          </w:r>
          <w:r w:rsidRPr="00074F3D">
            <w:rPr>
              <w:rFonts w:ascii="Sakkal Majalla" w:hAnsi="Sakkal Majalla" w:cs="Sakkal Majalla"/>
              <w:sz w:val="28"/>
              <w:szCs w:val="28"/>
              <w:rtl/>
              <w:lang w:bidi="ar-EG"/>
            </w:rPr>
            <w:fldChar w:fldCharType="separate"/>
          </w:r>
          <w:r w:rsidRPr="00074F3D">
            <w:rPr>
              <w:rFonts w:ascii="Sakkal Majalla" w:hAnsi="Sakkal Majalla" w:cs="Sakkal Majalla"/>
              <w:noProof/>
              <w:sz w:val="28"/>
              <w:szCs w:val="28"/>
              <w:lang w:bidi="ar-EG"/>
            </w:rPr>
            <w:t xml:space="preserve"> (Sylvie, 2021)</w:t>
          </w:r>
          <w:r w:rsidRPr="00074F3D">
            <w:rPr>
              <w:rFonts w:ascii="Sakkal Majalla" w:hAnsi="Sakkal Majalla" w:cs="Sakkal Majalla"/>
              <w:sz w:val="28"/>
              <w:szCs w:val="28"/>
              <w:rtl/>
              <w:lang w:bidi="ar-EG"/>
            </w:rPr>
            <w:fldChar w:fldCharType="end"/>
          </w:r>
        </w:sdtContent>
      </w:sdt>
      <w:r w:rsidRPr="00074F3D">
        <w:rPr>
          <w:rFonts w:ascii="Sakkal Majalla" w:hAnsi="Sakkal Majalla" w:cs="Sakkal Majalla"/>
          <w:sz w:val="28"/>
          <w:szCs w:val="28"/>
          <w:rtl/>
          <w:lang w:bidi="ar-EG"/>
        </w:rPr>
        <w:t xml:space="preserve"> الي إن كل محاولة من جانب وسائل الإعلام لمواجهة التغيير ترتكز على عملية صنع القرار. وسيحتاج مديرو وسائل الإعلام إلى إعادة تقييم الافتراضات والأدوات التي يستخدمونها عند اتخاذ القرارات، وذلك في ضوء التطورات الحالية في وسائل الإعلام الجديدة والتكنولوجيا، فضلاً عن تغيرات تفضيلات المستهلكين وأنماطهم. وبعد تحليل الأدبيات المتعلقة بصنع القرار، يخلص المؤلف إلى أن صنع القرار مدفوع بالقيم، وأن مجال الدراسة يتجه نحو نماذج أكثر شمولية وتكاملاً. ولا يتنبأ المؤلف بنهاية العالم، على الرغم من أن مديري وسائل الإعلام المعاصرين يواجهون تحديات هيكلية </w:t>
      </w:r>
      <w:r w:rsidRPr="00074F3D">
        <w:rPr>
          <w:rFonts w:ascii="Sakkal Majalla" w:hAnsi="Sakkal Majalla" w:cs="Sakkal Majalla"/>
          <w:sz w:val="28"/>
          <w:szCs w:val="28"/>
          <w:rtl/>
          <w:lang w:bidi="ar-EG"/>
        </w:rPr>
        <w:lastRenderedPageBreak/>
        <w:t>وثقافية واستراتيجية كبيرة؛ فالتغيير صعب، ولكنه حتمي. بل يقترح المؤلف أن يركز الأكاديميون المتخصصون في صنع القرار على الجوانب الإجرائية ذات الصلة بالأهداف والمرتبطة بالجهات التابعة، إذ سيتعين على أسلوب الإدارة الجديد التركيز على الجوانب غير المباشرة والمتعلقة بالثقة في الاستراتيجية.</w:t>
      </w:r>
    </w:p>
    <w:p w14:paraId="62FD308A" w14:textId="77777777" w:rsidR="00F50BAC" w:rsidRPr="00074F3D" w:rsidRDefault="00F50BAC" w:rsidP="00F50BAC">
      <w:pPr>
        <w:spacing w:line="360" w:lineRule="auto"/>
        <w:jc w:val="both"/>
        <w:rPr>
          <w:rFonts w:ascii="Sakkal Majalla" w:hAnsi="Sakkal Majalla" w:cs="Sakkal Majalla"/>
          <w:sz w:val="28"/>
          <w:szCs w:val="28"/>
          <w:rtl/>
          <w:lang w:bidi="ar-EG"/>
        </w:rPr>
      </w:pPr>
      <w:r w:rsidRPr="00074F3D">
        <w:rPr>
          <w:rFonts w:ascii="Sakkal Majalla" w:hAnsi="Sakkal Majalla" w:cs="Sakkal Majalla"/>
          <w:sz w:val="28"/>
          <w:szCs w:val="28"/>
          <w:rtl/>
          <w:lang w:bidi="ar-EG"/>
        </w:rPr>
        <w:t xml:space="preserve">كان الهدف الرئيسي لدراسة </w:t>
      </w:r>
      <w:sdt>
        <w:sdtPr>
          <w:rPr>
            <w:rFonts w:ascii="Sakkal Majalla" w:hAnsi="Sakkal Majalla" w:cs="Sakkal Majalla"/>
            <w:sz w:val="28"/>
            <w:szCs w:val="28"/>
            <w:rtl/>
            <w:lang w:bidi="ar-EG"/>
          </w:rPr>
          <w:id w:val="1562745546"/>
          <w:citation/>
        </w:sdtPr>
        <w:sdtContent>
          <w:r w:rsidRPr="00074F3D">
            <w:rPr>
              <w:rFonts w:ascii="Sakkal Majalla" w:hAnsi="Sakkal Majalla" w:cs="Sakkal Majalla"/>
              <w:sz w:val="28"/>
              <w:szCs w:val="28"/>
              <w:rtl/>
              <w:lang w:bidi="ar-EG"/>
            </w:rPr>
            <w:fldChar w:fldCharType="begin"/>
          </w:r>
          <w:r w:rsidRPr="00074F3D">
            <w:rPr>
              <w:rFonts w:ascii="Sakkal Majalla" w:hAnsi="Sakkal Majalla" w:cs="Sakkal Majalla"/>
              <w:sz w:val="28"/>
              <w:szCs w:val="28"/>
              <w:lang w:bidi="ar-EG"/>
            </w:rPr>
            <w:instrText xml:space="preserve"> CITATION Zid26 \l 1033 </w:instrText>
          </w:r>
          <w:r w:rsidRPr="00074F3D">
            <w:rPr>
              <w:rFonts w:ascii="Sakkal Majalla" w:hAnsi="Sakkal Majalla" w:cs="Sakkal Majalla"/>
              <w:sz w:val="28"/>
              <w:szCs w:val="28"/>
              <w:rtl/>
              <w:lang w:bidi="ar-EG"/>
            </w:rPr>
            <w:fldChar w:fldCharType="separate"/>
          </w:r>
          <w:r w:rsidRPr="00074F3D">
            <w:rPr>
              <w:rFonts w:ascii="Sakkal Majalla" w:hAnsi="Sakkal Majalla" w:cs="Sakkal Majalla"/>
              <w:noProof/>
              <w:sz w:val="28"/>
              <w:szCs w:val="28"/>
              <w:lang w:bidi="ar-EG"/>
            </w:rPr>
            <w:t>(Zidane, 2026)</w:t>
          </w:r>
          <w:r w:rsidRPr="00074F3D">
            <w:rPr>
              <w:rFonts w:ascii="Sakkal Majalla" w:hAnsi="Sakkal Majalla" w:cs="Sakkal Majalla"/>
              <w:sz w:val="28"/>
              <w:szCs w:val="28"/>
              <w:rtl/>
              <w:lang w:bidi="ar-EG"/>
            </w:rPr>
            <w:fldChar w:fldCharType="end"/>
          </w:r>
        </w:sdtContent>
      </w:sdt>
      <w:r w:rsidRPr="00074F3D">
        <w:rPr>
          <w:rFonts w:ascii="Sakkal Majalla" w:hAnsi="Sakkal Majalla" w:cs="Sakkal Majalla"/>
          <w:sz w:val="28"/>
          <w:szCs w:val="28"/>
          <w:rtl/>
          <w:lang w:bidi="ar-EG"/>
        </w:rPr>
        <w:t>هو تحديد كيفية تأثير ميل النخبة الإعلامية إلى صحافة الذكاء الاصطناعي على الأداء المهني للصحفيين في المؤسسات الإعلامية. ويشمل هذا الهدف ما يلي: تحديد آثار استخدام تطبيقات الذكاء الاصطناعي على الأداء المهني للصحفيين في المؤسسات الإعلامية، وتتبع مزايا وعيوب توجهات النخبة الإعلامية نحو صحافة الذكاء الاصطناعي وتأثيرها على الأداء المهني للصحفيين في المؤسسات الإعلامية، وتتبع وتحليل واقع مستقبل الصحفيين في ضوء صحافة الذكاء الاصطناعي. تندرج هذه الدراسة ضمن فئة البحوث الوصفية، التي تهدف إلى التركيز على ظاهرة محددة. وتتجلى هذه الظاهرة في شرح وتتبع توجه النخبة الإعلامية نحو صحافة الذكاء الاصطناعي وتأثيره على الأداء المهني للصحفيين في المؤسسات الإعلامية. يعتمد الجزء الميداني من هذه الدراسة على منهج المسح، حيث يقوم الباحث بتوزيع استبيان على عينة من النخبة الإعلامية في المؤسسات الإعلامية (المؤسسات الصحفية) لإجراء مسح ميداني على عينة من الصحفيين والموظفين في المؤسسات الإعلامية (عينة الدراسة). تم استخدام عينة مكونة من 175 مادة، مقسمة على النحو التالي: (75 مقالاً من الصحف الوطنية) وخمسون مقالاً من الصحف المستقلة وخمسون مقالاً من المنشورات الحزبية.</w:t>
      </w:r>
    </w:p>
    <w:p w14:paraId="3515C43F" w14:textId="77777777" w:rsidR="00E057BF" w:rsidRDefault="00E057BF" w:rsidP="00C95582">
      <w:pPr>
        <w:rPr>
          <w:rFonts w:ascii="Sakkal Majalla" w:hAnsi="Sakkal Majalla" w:cs="Sakkal Majalla"/>
          <w:sz w:val="32"/>
          <w:szCs w:val="32"/>
          <w:rtl/>
          <w:lang w:bidi="ar-EG"/>
        </w:rPr>
      </w:pPr>
    </w:p>
    <w:p w14:paraId="623671CD" w14:textId="47B9683B" w:rsidR="00F50BAC" w:rsidRPr="00F50BAC" w:rsidRDefault="00F50BAC" w:rsidP="00F50BAC">
      <w:pPr>
        <w:pStyle w:val="a6"/>
        <w:numPr>
          <w:ilvl w:val="0"/>
          <w:numId w:val="6"/>
        </w:numPr>
        <w:rPr>
          <w:rFonts w:ascii="Sakkal Majalla" w:hAnsi="Sakkal Majalla" w:cs="Sakkal Majalla"/>
          <w:b/>
          <w:bCs/>
          <w:sz w:val="28"/>
          <w:szCs w:val="28"/>
          <w:lang w:bidi="ar-EG"/>
        </w:rPr>
      </w:pPr>
      <w:r w:rsidRPr="00F50BAC">
        <w:rPr>
          <w:rFonts w:ascii="Sakkal Majalla" w:hAnsi="Sakkal Majalla" w:cs="Sakkal Majalla"/>
          <w:b/>
          <w:bCs/>
          <w:sz w:val="28"/>
          <w:szCs w:val="28"/>
          <w:rtl/>
        </w:rPr>
        <w:t>التعليق على الدراسات السابقة</w:t>
      </w:r>
    </w:p>
    <w:p w14:paraId="5DB8BAE2" w14:textId="462B8542" w:rsidR="00F50BAC" w:rsidRPr="00F50BAC" w:rsidRDefault="00F50BAC" w:rsidP="00F50BAC">
      <w:pPr>
        <w:pStyle w:val="a6"/>
        <w:numPr>
          <w:ilvl w:val="0"/>
          <w:numId w:val="4"/>
        </w:numPr>
        <w:rPr>
          <w:rFonts w:ascii="Sakkal Majalla" w:hAnsi="Sakkal Majalla" w:cs="Sakkal Majalla"/>
          <w:b/>
          <w:bCs/>
          <w:sz w:val="28"/>
          <w:szCs w:val="28"/>
          <w:lang w:bidi="ar-EG"/>
        </w:rPr>
      </w:pPr>
      <w:r w:rsidRPr="00F50BAC">
        <w:rPr>
          <w:rFonts w:ascii="Sakkal Majalla" w:hAnsi="Sakkal Majalla" w:cs="Sakkal Majalla"/>
          <w:b/>
          <w:bCs/>
          <w:sz w:val="28"/>
          <w:szCs w:val="28"/>
          <w:rtl/>
        </w:rPr>
        <w:t>أولًا: أوجه الاتفاق بين الدراسات السابقة</w:t>
      </w:r>
    </w:p>
    <w:p w14:paraId="091980FD" w14:textId="77777777" w:rsidR="00F50BAC" w:rsidRPr="00F50BAC" w:rsidRDefault="00F50BAC" w:rsidP="00F50BAC">
      <w:pPr>
        <w:spacing w:line="360" w:lineRule="auto"/>
        <w:jc w:val="both"/>
        <w:rPr>
          <w:rFonts w:ascii="Sakkal Majalla" w:hAnsi="Sakkal Majalla" w:cs="Sakkal Majalla"/>
          <w:sz w:val="28"/>
          <w:szCs w:val="28"/>
          <w:rtl/>
          <w:lang w:bidi="ar-EG"/>
        </w:rPr>
      </w:pPr>
      <w:r w:rsidRPr="00F50BAC">
        <w:rPr>
          <w:rFonts w:ascii="Sakkal Majalla" w:hAnsi="Sakkal Majalla" w:cs="Sakkal Majalla"/>
          <w:sz w:val="28"/>
          <w:szCs w:val="28"/>
          <w:rtl/>
        </w:rPr>
        <w:t>يتضح من خلال استعراض الدراسات السابقة وجود اتفاق واضح بين الباحثين حول الدور المحوري الذي تلعبه الخوارزميات والذكاء الاصطناعي في تشكيل البيئة الإعلامية الرقمية، حيث لم تعد هذه التقنيات مجرد أدوات مساعدة، بل أصبحت عنصرًا أساسيًا في بنية النظام الإعلامي الحديث. فقد أكدت معظم الدراسات على أن الخوارزميات أصبحت عنصرًا حاسمًا في تحديد طبيعة المحتوى الذي يتعرض له الجمهور، كما أنها تؤثر بشكل مباشر على سلوك المستخدمين وتفاعلهم مع المنصات الرقمية، سواء من حيث مدة الاستخدام أو نوعية التفاعل أو حتى تشكيل الاتجاهات والآراء</w:t>
      </w:r>
      <w:r w:rsidRPr="00F50BAC">
        <w:rPr>
          <w:rFonts w:ascii="Sakkal Majalla" w:hAnsi="Sakkal Majalla" w:cs="Sakkal Majalla"/>
          <w:sz w:val="28"/>
          <w:szCs w:val="28"/>
          <w:lang w:bidi="ar-EG"/>
        </w:rPr>
        <w:t>.</w:t>
      </w:r>
    </w:p>
    <w:p w14:paraId="2B4FEA74" w14:textId="6DF5C87E" w:rsidR="00F50BAC" w:rsidRPr="00F50BAC" w:rsidRDefault="00F50BAC" w:rsidP="00F50BAC">
      <w:pPr>
        <w:spacing w:line="360" w:lineRule="auto"/>
        <w:jc w:val="both"/>
        <w:rPr>
          <w:rFonts w:ascii="Sakkal Majalla" w:hAnsi="Sakkal Majalla" w:cs="Sakkal Majalla"/>
          <w:sz w:val="28"/>
          <w:szCs w:val="28"/>
          <w:lang w:bidi="ar-EG"/>
        </w:rPr>
      </w:pPr>
      <w:r w:rsidRPr="00F50BAC">
        <w:rPr>
          <w:rFonts w:ascii="Sakkal Majalla" w:hAnsi="Sakkal Majalla" w:cs="Sakkal Majalla"/>
          <w:sz w:val="28"/>
          <w:szCs w:val="28"/>
          <w:rtl/>
        </w:rPr>
        <w:lastRenderedPageBreak/>
        <w:t>كما اتفقت الدراسات على أن التخصيص الخوارزمي يسهم بدرجة كبيرة في توجيه اهتمامات الجمهور، من خلال تقديم محتوى يتوافق مع تفضيلاتهم السابقة، وهو ما يؤدي في بعض الأحيان إلى تكوين ما يُعرف بالفقاعات المعلوماتية، والتي تعزز من التحيزات المعرفية لدى المستخدمين وتحد من تعرضهم لوجهات نظر متنوعة. كذلك، أجمعت الدراسات على أهمية استخدام البيانات الضخمة في تحسين جودة المحتوى وزيادة التفاعل، حيث تتيح هذه البيانات فهمًا أعمق لسلوك الجمهور واحتياجاته. بالإضافة إلى ذلك، أكدت الدراسات على دور القيادة الرقمية في دعم التحول الرقمي وتعزيز الابتكار داخل المؤسسات الإعلامية، من خلال تبني استراتيجيات حديثة تعتمد على التكنولوجيا وتطوير الكفاءات البشرية</w:t>
      </w:r>
      <w:r w:rsidRPr="00F50BAC">
        <w:rPr>
          <w:rFonts w:ascii="Sakkal Majalla" w:hAnsi="Sakkal Majalla" w:cs="Sakkal Majalla"/>
          <w:sz w:val="28"/>
          <w:szCs w:val="28"/>
          <w:lang w:bidi="ar-EG"/>
        </w:rPr>
        <w:t>.</w:t>
      </w:r>
    </w:p>
    <w:p w14:paraId="33E222C8" w14:textId="32761D16" w:rsidR="00F50BAC" w:rsidRPr="00F50BAC" w:rsidRDefault="00F50BAC" w:rsidP="00F50BAC">
      <w:pPr>
        <w:rPr>
          <w:rFonts w:ascii="Sakkal Majalla" w:hAnsi="Sakkal Majalla" w:cs="Sakkal Majalla"/>
          <w:sz w:val="28"/>
          <w:szCs w:val="28"/>
          <w:lang w:bidi="ar-EG"/>
        </w:rPr>
      </w:pPr>
    </w:p>
    <w:p w14:paraId="055D26CE" w14:textId="68D8E5CC" w:rsidR="00F50BAC" w:rsidRPr="00F50BAC" w:rsidRDefault="00F50BAC" w:rsidP="00F50BAC">
      <w:pPr>
        <w:pStyle w:val="a6"/>
        <w:numPr>
          <w:ilvl w:val="0"/>
          <w:numId w:val="4"/>
        </w:numPr>
        <w:rPr>
          <w:rFonts w:ascii="Sakkal Majalla" w:hAnsi="Sakkal Majalla" w:cs="Sakkal Majalla"/>
          <w:b/>
          <w:bCs/>
          <w:sz w:val="28"/>
          <w:szCs w:val="28"/>
          <w:lang w:bidi="ar-EG"/>
        </w:rPr>
      </w:pPr>
      <w:r w:rsidRPr="00F50BAC">
        <w:rPr>
          <w:rFonts w:ascii="Sakkal Majalla" w:hAnsi="Sakkal Majalla" w:cs="Sakkal Majalla"/>
          <w:b/>
          <w:bCs/>
          <w:sz w:val="28"/>
          <w:szCs w:val="28"/>
          <w:rtl/>
        </w:rPr>
        <w:t>ثانيًا: أوجه الاختلاف بين الدراسات السابقة</w:t>
      </w:r>
    </w:p>
    <w:p w14:paraId="61A65FA3"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على الرغم من وجود اتفاق عام بين الدراسات، إلا أنها اختلفت في عدة جوانب مهمة، من أبرزها اختلاف الأهداف والمنهجيات والسياقات التطبيقية التي أجريت فيها هذه الدراسات. فقد ركزت بعض الدراسات على التأثيرات الاجتماعية والسياسية للخوارزميات، مثل تأثيرها على تشكيل الرأي العام، وانتشار الأخبار، ودورها في التأثير على السياسات العامة والعلاقات الدولية، بينما ركزت دراسات أخرى على الجوانب المؤسسية والتنظيمية، مثل دور القيادة الرقمية في تعزيز الأداء المؤسسي، وتحسين كفاءة العمل، ودعم الابتكار داخل المؤسسات الإعلامية</w:t>
      </w:r>
      <w:r w:rsidRPr="00F50BAC">
        <w:rPr>
          <w:rFonts w:ascii="Sakkal Majalla" w:hAnsi="Sakkal Majalla" w:cs="Sakkal Majalla"/>
          <w:sz w:val="28"/>
          <w:szCs w:val="28"/>
        </w:rPr>
        <w:t>.</w:t>
      </w:r>
    </w:p>
    <w:p w14:paraId="61C782AB" w14:textId="1020AE76"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sz w:val="28"/>
          <w:szCs w:val="28"/>
          <w:rtl/>
        </w:rPr>
        <w:t>كما اختلفت الدراسات في الأدوات والأساليب البحثية المستخدمة، حيث اعتمدت بعض الدراسات على تحليل المحتوى الرقمي لفهم طبيعة الرسائل الإعلامية، بينما استخدمت دراسات أخرى أدوات كمية مثل الاستبيانات لقياس اتجاهات الجمهور، أو أدوات نوعية مثل المقابلات المتعمقة لفهم تجارب المستخدمين، بالإضافة إلى استخدام النماذج الإحصائية المتقدمة لتحليل العلاقات بين المتغيرات. بالإضافة إلى ذلك، تنوعت البيئات الجغرافية والثقافية للدراسات، حيث شملت دولًا عربية وأجنبية، وهو ما أدى إلى اختلاف النتائج تبعًا لاختلاف مستويات التطور التكنولوجي، والبنية التحتية الرقمية، والثقافة الإعلامية في كل مجتمع</w:t>
      </w:r>
      <w:r w:rsidRPr="00F50BAC">
        <w:rPr>
          <w:rFonts w:ascii="Sakkal Majalla" w:hAnsi="Sakkal Majalla" w:cs="Sakkal Majalla"/>
          <w:sz w:val="28"/>
          <w:szCs w:val="28"/>
        </w:rPr>
        <w:t>.</w:t>
      </w:r>
    </w:p>
    <w:p w14:paraId="12588A75" w14:textId="77777777" w:rsidR="00F50BAC" w:rsidRDefault="00F50BAC" w:rsidP="00F50BAC">
      <w:pPr>
        <w:spacing w:line="360" w:lineRule="auto"/>
        <w:jc w:val="both"/>
        <w:rPr>
          <w:rFonts w:ascii="Sakkal Majalla" w:hAnsi="Sakkal Majalla" w:cs="Sakkal Majalla"/>
          <w:sz w:val="28"/>
          <w:szCs w:val="28"/>
          <w:rtl/>
        </w:rPr>
      </w:pPr>
    </w:p>
    <w:p w14:paraId="17FD9198" w14:textId="77777777" w:rsidR="00F50BAC" w:rsidRPr="00F50BAC" w:rsidRDefault="00F50BAC" w:rsidP="00F50BAC">
      <w:pPr>
        <w:spacing w:line="360" w:lineRule="auto"/>
        <w:jc w:val="both"/>
        <w:rPr>
          <w:rFonts w:ascii="Sakkal Majalla" w:hAnsi="Sakkal Majalla" w:cs="Sakkal Majalla"/>
          <w:sz w:val="28"/>
          <w:szCs w:val="28"/>
        </w:rPr>
      </w:pPr>
    </w:p>
    <w:p w14:paraId="3DECCB57" w14:textId="090FB893" w:rsidR="00F50BAC" w:rsidRPr="00F50BAC" w:rsidRDefault="00F50BAC" w:rsidP="00F50BAC">
      <w:pPr>
        <w:pStyle w:val="a6"/>
        <w:numPr>
          <w:ilvl w:val="0"/>
          <w:numId w:val="4"/>
        </w:numPr>
        <w:spacing w:line="360" w:lineRule="auto"/>
        <w:jc w:val="both"/>
        <w:rPr>
          <w:rFonts w:ascii="Sakkal Majalla" w:hAnsi="Sakkal Majalla" w:cs="Sakkal Majalla"/>
          <w:b/>
          <w:bCs/>
          <w:sz w:val="28"/>
          <w:szCs w:val="28"/>
        </w:rPr>
      </w:pPr>
      <w:r w:rsidRPr="00F50BAC">
        <w:rPr>
          <w:rFonts w:ascii="Sakkal Majalla" w:hAnsi="Sakkal Majalla" w:cs="Sakkal Majalla"/>
          <w:b/>
          <w:bCs/>
          <w:sz w:val="28"/>
          <w:szCs w:val="28"/>
          <w:rtl/>
        </w:rPr>
        <w:lastRenderedPageBreak/>
        <w:t>ثالثًا: الفجوة البحثية</w:t>
      </w:r>
    </w:p>
    <w:p w14:paraId="40418DB1"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على الرغم من ثراء الدراسات السابقة وتنوعها من حيث الموضوعات والمنهجيات، إلا أنها تكشف عن وجود فجوة بحثية واضحة تتمثل في نقص الدراسات التي تتناول تأثير خوارزميات الإعلام الرقمي بشكل متكامل وشامل على مجموعة من المتغيرات المرتبطة بسلوك المستخدم، مثل اهتمامات الجمهور، وابتكار المحتوى الإعلامي، وتحسين تجربة المستخدم، وذلك في إطار تحليلي واحد يجمع بين هذه الأبعاد المختلفة</w:t>
      </w:r>
      <w:r w:rsidRPr="00F50BAC">
        <w:rPr>
          <w:rFonts w:ascii="Sakkal Majalla" w:hAnsi="Sakkal Majalla" w:cs="Sakkal Majalla"/>
          <w:sz w:val="28"/>
          <w:szCs w:val="28"/>
        </w:rPr>
        <w:t>.</w:t>
      </w:r>
    </w:p>
    <w:p w14:paraId="2DE584E9"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كما أن معظم الدراسات تناولت هذه المتغيرات بشكل منفصل، دون الربط بينها ضمن نموذج تحليلي شامل يوضح طبيعة العلاقة التفاعلية بينها، وهو ما يحد من القدرة على فهم التأثير الكلي للخوارزميات على البيئة الإعلامية الرقمية. بالإضافة إلى ذلك، هناك محدودية واضحة في الدراسات التطبيقية التي تجمع بين الجانب النظري والتحليل الميداني في البيئة العربية، خاصة في ظل التحولات الرقمية المتسارعة والتطور المستمر في تقنيات الذكاء الاصطناعي</w:t>
      </w:r>
      <w:r w:rsidRPr="00F50BAC">
        <w:rPr>
          <w:rFonts w:ascii="Sakkal Majalla" w:hAnsi="Sakkal Majalla" w:cs="Sakkal Majalla"/>
          <w:sz w:val="28"/>
          <w:szCs w:val="28"/>
        </w:rPr>
        <w:t>.</w:t>
      </w:r>
    </w:p>
    <w:p w14:paraId="5928AEAB"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وبناءً على ذلك، تسعى الدراسة الحالية إلى سد هذه الفجوة من خلال تقديم نموذج متكامل يربط بين خوارزميات الإعلام الرقمي كمتغير مستقل، وكل من اهتمامات الجمهور وابتكار المحتوى الإعلامي وتحسين تجربة المستخدم كمتغيرات تابعة، وذلك في إطار تطبيقي يعتمد على البيانات الميدانية والتحليل الإحصائي المتقدم، مما يسهم في تقديم فهم أعمق للعلاقات بين هذه المتغيرات، ويعزز من القيمة العلمية والعملية للدراسة، ويفتح المجال أمام دراسات مستقبلية أكثر شمولًا وتخصصًا في هذا المجال الحيوي</w:t>
      </w:r>
      <w:r w:rsidRPr="00F50BAC">
        <w:rPr>
          <w:rFonts w:ascii="Sakkal Majalla" w:hAnsi="Sakkal Majalla" w:cs="Sakkal Majalla"/>
          <w:sz w:val="28"/>
          <w:szCs w:val="28"/>
        </w:rPr>
        <w:t>.</w:t>
      </w:r>
    </w:p>
    <w:p w14:paraId="47310158" w14:textId="77777777" w:rsidR="00F50BAC" w:rsidRPr="00F50BAC" w:rsidRDefault="00F50BAC" w:rsidP="00F50BAC">
      <w:pPr>
        <w:spacing w:line="360" w:lineRule="auto"/>
        <w:jc w:val="both"/>
        <w:rPr>
          <w:rFonts w:ascii="Sakkal Majalla" w:hAnsi="Sakkal Majalla" w:cs="Sakkal Majalla"/>
          <w:sz w:val="32"/>
          <w:szCs w:val="32"/>
          <w:rtl/>
        </w:rPr>
      </w:pPr>
    </w:p>
    <w:p w14:paraId="3B594AA4" w14:textId="77777777" w:rsidR="00E057BF" w:rsidRDefault="00E057BF" w:rsidP="00C95582">
      <w:pPr>
        <w:rPr>
          <w:rFonts w:ascii="Sakkal Majalla" w:hAnsi="Sakkal Majalla" w:cs="Sakkal Majalla"/>
          <w:sz w:val="32"/>
          <w:szCs w:val="32"/>
          <w:rtl/>
        </w:rPr>
      </w:pPr>
    </w:p>
    <w:p w14:paraId="413606D1" w14:textId="77777777" w:rsidR="00E057BF" w:rsidRDefault="00E057BF" w:rsidP="00C95582">
      <w:pPr>
        <w:rPr>
          <w:rFonts w:ascii="Sakkal Majalla" w:hAnsi="Sakkal Majalla" w:cs="Sakkal Majalla"/>
          <w:sz w:val="32"/>
          <w:szCs w:val="32"/>
          <w:rtl/>
        </w:rPr>
      </w:pPr>
    </w:p>
    <w:p w14:paraId="1AC66AFA" w14:textId="77777777" w:rsidR="00E057BF" w:rsidRDefault="00E057BF" w:rsidP="00C95582">
      <w:pPr>
        <w:rPr>
          <w:rFonts w:ascii="Sakkal Majalla" w:hAnsi="Sakkal Majalla" w:cs="Sakkal Majalla"/>
          <w:sz w:val="32"/>
          <w:szCs w:val="32"/>
          <w:rtl/>
        </w:rPr>
      </w:pPr>
    </w:p>
    <w:p w14:paraId="0A4D469B" w14:textId="77777777" w:rsidR="00E057BF" w:rsidRDefault="00E057BF" w:rsidP="00C95582">
      <w:pPr>
        <w:rPr>
          <w:rFonts w:ascii="Sakkal Majalla" w:hAnsi="Sakkal Majalla" w:cs="Sakkal Majalla"/>
          <w:sz w:val="32"/>
          <w:szCs w:val="32"/>
          <w:rtl/>
        </w:rPr>
      </w:pPr>
    </w:p>
    <w:p w14:paraId="30532AAC" w14:textId="77777777" w:rsidR="00E057BF" w:rsidRDefault="00E057BF" w:rsidP="00C95582">
      <w:pPr>
        <w:rPr>
          <w:rFonts w:ascii="Sakkal Majalla" w:hAnsi="Sakkal Majalla" w:cs="Sakkal Majalla"/>
          <w:sz w:val="32"/>
          <w:szCs w:val="32"/>
          <w:rtl/>
        </w:rPr>
      </w:pPr>
    </w:p>
    <w:p w14:paraId="5F57F108" w14:textId="3482853D" w:rsidR="00E057BF" w:rsidRPr="007B4D5B" w:rsidRDefault="007B4D5B" w:rsidP="007B4D5B">
      <w:pPr>
        <w:pStyle w:val="1"/>
        <w:jc w:val="center"/>
        <w:rPr>
          <w:sz w:val="52"/>
          <w:szCs w:val="52"/>
          <w:rtl/>
        </w:rPr>
      </w:pPr>
      <w:bookmarkStart w:id="15" w:name="_Toc227795540"/>
      <w:r w:rsidRPr="007B4D5B">
        <w:rPr>
          <w:rFonts w:hint="cs"/>
          <w:sz w:val="52"/>
          <w:szCs w:val="52"/>
          <w:rtl/>
        </w:rPr>
        <w:lastRenderedPageBreak/>
        <w:t>الفصل الثاني: المتغير الأول للدراسة</w:t>
      </w:r>
      <w:bookmarkEnd w:id="15"/>
    </w:p>
    <w:p w14:paraId="4595CF19" w14:textId="612616E9" w:rsidR="007B4D5B" w:rsidRDefault="00F50BAC" w:rsidP="00F50BAC">
      <w:pPr>
        <w:pStyle w:val="2"/>
        <w:rPr>
          <w:rtl/>
        </w:rPr>
      </w:pPr>
      <w:bookmarkStart w:id="16" w:name="_Toc227795541"/>
      <w:r>
        <w:rPr>
          <w:rFonts w:hint="cs"/>
          <w:rtl/>
        </w:rPr>
        <w:t>مقدمة:</w:t>
      </w:r>
      <w:bookmarkEnd w:id="16"/>
    </w:p>
    <w:p w14:paraId="19E42D3D"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يركز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أصبحت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عنصرًا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تشكيل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منظومة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المعاصرة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النمو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المتسارع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للتكنولوجيا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والانتشار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الواسع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للذكاء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الاصطناعي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وتحليلات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الضخمة،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تتزايد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إنشاء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وإدارته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وتوزيعه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واستهلاكه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عبر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w:t>
      </w:r>
    </w:p>
    <w:p w14:paraId="0D8F612E"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السنوات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الأخيرة،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شهدت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إنتاج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وتوزيع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التقليدية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تحولًا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جذريًا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المؤسسات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التحريري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البشري؛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أصبحت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الحاسوب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مسؤولة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متزايد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ورصد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الاتجاهات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السلوكية،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تلقائية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وترتيب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أولوياته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تخصيصًا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يتناسب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تفضيلاتهم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واهتماماتهم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وتفاعلاتهم</w:t>
      </w:r>
      <w:r w:rsidRPr="00F50BAC">
        <w:rPr>
          <w:rFonts w:ascii="Sakkal Majalla" w:hAnsi="Sakkal Majalla" w:cs="Sakkal Majalla"/>
          <w:sz w:val="28"/>
          <w:szCs w:val="28"/>
          <w:rtl/>
        </w:rPr>
        <w:t>.</w:t>
      </w:r>
    </w:p>
    <w:p w14:paraId="3C67BC47"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تكمن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قدراتها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فحسب،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استهلاكه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المعروض،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وتوقيت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عرضه،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المستهدف،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فعلياً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كحراس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بوابة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العالم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إشكاليات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جوهرية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تتعلق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بالانفتاح،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والتحيز،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لعملية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وجودة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المتاحة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للجمهور</w:t>
      </w:r>
      <w:r w:rsidRPr="00F50BAC">
        <w:rPr>
          <w:rFonts w:ascii="Sakkal Majalla" w:hAnsi="Sakkal Majalla" w:cs="Sakkal Majalla"/>
          <w:sz w:val="28"/>
          <w:szCs w:val="28"/>
          <w:rtl/>
        </w:rPr>
        <w:t>.</w:t>
      </w:r>
    </w:p>
    <w:p w14:paraId="35EA63FE"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يسعى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إطار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نظري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يبدأ</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مفهوم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وتعريفاتها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ثم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يتناول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خصائصها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المرونة،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وقابلية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والاعتماد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يستكشف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أنواعاً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الشائعة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الترتيب،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w:t>
      </w:r>
    </w:p>
    <w:p w14:paraId="44BC11A0"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آليات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التركيز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أنشطة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وتصفية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والنمذجة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التنبؤية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يصبح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تنظيم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وتدفق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داخل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أفضل</w:t>
      </w:r>
      <w:r w:rsidRPr="00F50BAC">
        <w:rPr>
          <w:rFonts w:ascii="Sakkal Majalla" w:hAnsi="Sakkal Majalla" w:cs="Sakkal Majalla"/>
          <w:sz w:val="28"/>
          <w:szCs w:val="28"/>
          <w:rtl/>
        </w:rPr>
        <w:t>.</w:t>
      </w:r>
    </w:p>
    <w:p w14:paraId="6F684666"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بالإضافة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المزايا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زيادة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والقدرة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نفسه،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نقدي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القضايا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والقيود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المرتبطة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وتكوين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فقاعات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التصفية،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والمخاوف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المتعلقة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بالخصوصية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وأخلاقيات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w:t>
      </w:r>
    </w:p>
    <w:p w14:paraId="6593B43B" w14:textId="530E4FC3"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النهاية،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يسعى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إطار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نظري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يدعم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الأهداف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العامة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المعمق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يُرسي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إطارًا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العوامل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اللاحقة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المعرفة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ضرورية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لتفسير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التجريبية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ولتقديم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رؤى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مفيدة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الحالية</w:t>
      </w:r>
      <w:r w:rsidRPr="00F50BAC">
        <w:rPr>
          <w:rFonts w:ascii="Sakkal Majalla" w:hAnsi="Sakkal Majalla" w:cs="Sakkal Majalla"/>
          <w:sz w:val="28"/>
          <w:szCs w:val="28"/>
          <w:rtl/>
        </w:rPr>
        <w:t>.</w:t>
      </w:r>
    </w:p>
    <w:p w14:paraId="411E650F" w14:textId="77777777" w:rsidR="00F50BAC" w:rsidRDefault="00F50BAC" w:rsidP="00F50BAC">
      <w:pPr>
        <w:spacing w:line="360" w:lineRule="auto"/>
        <w:jc w:val="both"/>
        <w:rPr>
          <w:rFonts w:ascii="Sakkal Majalla" w:hAnsi="Sakkal Majalla" w:cs="Sakkal Majalla"/>
          <w:sz w:val="28"/>
          <w:szCs w:val="28"/>
          <w:rtl/>
        </w:rPr>
      </w:pPr>
    </w:p>
    <w:p w14:paraId="180EDDB3" w14:textId="692AA6FA" w:rsidR="00F50BAC" w:rsidRDefault="00F50BAC" w:rsidP="00F50BAC">
      <w:pPr>
        <w:pStyle w:val="2"/>
      </w:pPr>
      <w:bookmarkStart w:id="17" w:name="_Toc227795542"/>
      <w:r w:rsidRPr="00F50BAC">
        <w:rPr>
          <w:rFonts w:hint="cs"/>
          <w:rtl/>
        </w:rPr>
        <w:t>مفهوم</w:t>
      </w:r>
      <w:r w:rsidRPr="00F50BAC">
        <w:rPr>
          <w:rtl/>
        </w:rPr>
        <w:t xml:space="preserve"> </w:t>
      </w:r>
      <w:r w:rsidRPr="00F50BAC">
        <w:rPr>
          <w:rFonts w:hint="cs"/>
          <w:rtl/>
        </w:rPr>
        <w:t>خوارزميات</w:t>
      </w:r>
      <w:r w:rsidRPr="00F50BAC">
        <w:rPr>
          <w:rtl/>
        </w:rPr>
        <w:t xml:space="preserve"> </w:t>
      </w:r>
      <w:r w:rsidRPr="00F50BAC">
        <w:rPr>
          <w:rFonts w:hint="cs"/>
          <w:rtl/>
        </w:rPr>
        <w:t>الإعلام</w:t>
      </w:r>
      <w:r w:rsidRPr="00F50BAC">
        <w:rPr>
          <w:rtl/>
        </w:rPr>
        <w:t xml:space="preserve"> </w:t>
      </w:r>
      <w:r w:rsidRPr="00F50BAC">
        <w:rPr>
          <w:rFonts w:hint="cs"/>
          <w:rtl/>
        </w:rPr>
        <w:t>الرقمي</w:t>
      </w:r>
      <w:r>
        <w:rPr>
          <w:rFonts w:hint="cs"/>
          <w:rtl/>
        </w:rPr>
        <w:t>:</w:t>
      </w:r>
      <w:bookmarkEnd w:id="17"/>
    </w:p>
    <w:p w14:paraId="7E6B1970"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أصبح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مفهوم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متزايدة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الاتصالات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الحديثة،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السريع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والاعتماد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المتزايد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التكنولوجيا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أبسط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تعريف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مجموعة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التعليمات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الحاسوبية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المصممة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لأداء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مهام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مشكلات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تتجاوز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مجرد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الحسابية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البسيطة،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محوريًا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إدارة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وتنظيمه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وتوزيعه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عبر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متعددة</w:t>
      </w:r>
      <w:r w:rsidRPr="00F50BAC">
        <w:rPr>
          <w:rFonts w:ascii="Sakkal Majalla" w:hAnsi="Sakkal Majalla" w:cs="Sakkal Majalla"/>
          <w:sz w:val="28"/>
          <w:szCs w:val="28"/>
          <w:rtl/>
        </w:rPr>
        <w:t>.</w:t>
      </w:r>
    </w:p>
    <w:p w14:paraId="5BC07FA0"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تعريف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بأنها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تصفية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وتصنيفها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وعرضها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ومعالجة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المتعلقة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بنشاط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النقرات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والإعجابات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والمشاركات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المشاهدة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وسجل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تُنتج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lastRenderedPageBreak/>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رؤىً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توزيع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وتعزيز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ونتيجة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تصبح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مُخصصة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للغاية،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يواجه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تدفقًا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فريدًا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يتناسب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واختياراته</w:t>
      </w:r>
      <w:r w:rsidRPr="00F50BAC">
        <w:rPr>
          <w:rFonts w:ascii="Sakkal Majalla" w:hAnsi="Sakkal Majalla" w:cs="Sakkal Majalla"/>
          <w:sz w:val="28"/>
          <w:szCs w:val="28"/>
          <w:rtl/>
        </w:rPr>
        <w:t>.</w:t>
      </w:r>
    </w:p>
    <w:p w14:paraId="7DF49EE8"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أبرز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اعتمادها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الذكاء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الاصطناعي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عكس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القديمة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القواعد،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تتميز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بقدرتها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أدائها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باستمرار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الخاصية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الاستجابة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الديناميكية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والاتجاهات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الناشئة،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واختلافات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ونتيجةً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تستطيع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الحفاظ</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وحديث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باستمرار</w:t>
      </w:r>
      <w:r w:rsidRPr="00F50BAC">
        <w:rPr>
          <w:rFonts w:ascii="Sakkal Majalla" w:hAnsi="Sakkal Majalla" w:cs="Sakkal Majalla"/>
          <w:sz w:val="28"/>
          <w:szCs w:val="28"/>
          <w:rtl/>
        </w:rPr>
        <w:t>.</w:t>
      </w:r>
    </w:p>
    <w:p w14:paraId="6F1D0D43"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الناحية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اعتبار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نوعًا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جديدًا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العصر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كانت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بواسطة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المحررين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والصحفيين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يختارون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يُنشر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يُبث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اليوم،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استحوذت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جزء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المهمة،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تتحكم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المرئي،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بروز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عرضه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أعاد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تشكيل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ديناميكيات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داخل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ناقلًا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النفوذ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صانعي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البشريين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الآلية</w:t>
      </w:r>
      <w:r w:rsidRPr="00F50BAC">
        <w:rPr>
          <w:rFonts w:ascii="Sakkal Majalla" w:hAnsi="Sakkal Majalla" w:cs="Sakkal Majalla"/>
          <w:sz w:val="28"/>
          <w:szCs w:val="28"/>
          <w:rtl/>
        </w:rPr>
        <w:t>.</w:t>
      </w:r>
    </w:p>
    <w:p w14:paraId="3E4E00BC"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ترتبط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ارتباطًا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وثيقًا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بمفهوم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تُنشئ</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ملفات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تعريفية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مفصلة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تعكس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تفضيلاتهم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وأنشطتهم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واهتماماتهم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الفردية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الملفات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للتوصية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يُرجّح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يجذب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انتباه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وبينما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فإنه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مخاوف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إمكانية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فقاعات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تصفية</w:t>
      </w:r>
      <w:r w:rsidRPr="00F50BAC">
        <w:rPr>
          <w:rFonts w:ascii="Sakkal Majalla" w:hAnsi="Sakkal Majalla" w:cs="Sakkal Majalla"/>
          <w:sz w:val="28"/>
          <w:szCs w:val="28"/>
          <w:rtl/>
        </w:rPr>
        <w:t>"</w:t>
      </w:r>
      <w:r w:rsidRPr="00F50BAC">
        <w:rPr>
          <w:rFonts w:ascii="Sakkal Majalla" w:hAnsi="Sakkal Majalla" w:cs="Sakkal Majalla" w:hint="cs"/>
          <w:sz w:val="28"/>
          <w:szCs w:val="28"/>
          <w:rtl/>
        </w:rPr>
        <w:t>،</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معتقداتهم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اطلاعهم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وجهات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نظر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متنوعة</w:t>
      </w:r>
      <w:r w:rsidRPr="00F50BAC">
        <w:rPr>
          <w:rFonts w:ascii="Sakkal Majalla" w:hAnsi="Sakkal Majalla" w:cs="Sakkal Majalla"/>
          <w:sz w:val="28"/>
          <w:szCs w:val="28"/>
          <w:rtl/>
        </w:rPr>
        <w:t>.</w:t>
      </w:r>
    </w:p>
    <w:p w14:paraId="0E667D8F"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حيويًا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أولويات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ظهوره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تتحكم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يظهر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صفحات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الأخبار،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والفيديوهات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المُوصى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والمواضيع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الرائجة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عبر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يعني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مباشرًا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تدفق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والخطاب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يراه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وكيف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يفهمون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الأحداث</w:t>
      </w:r>
      <w:r w:rsidRPr="00F50BAC">
        <w:rPr>
          <w:rFonts w:ascii="Sakkal Majalla" w:hAnsi="Sakkal Majalla" w:cs="Sakkal Majalla"/>
          <w:sz w:val="28"/>
          <w:szCs w:val="28"/>
          <w:rtl/>
        </w:rPr>
        <w:t>.</w:t>
      </w:r>
    </w:p>
    <w:p w14:paraId="383AEB3B" w14:textId="4275316B"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الختام،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تُجسّد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تحولًا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جذريًا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طريقة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إنتاج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وتقديمه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واستهلاكه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تُدمج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حاسوبية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قوية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لخلق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ديناميكية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وتفاعلية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للغاية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المفهوم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أمراً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بالغ</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عواقبه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نطاقاً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والهيكل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للاتصالات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w:t>
      </w:r>
    </w:p>
    <w:p w14:paraId="0CB1FCA0" w14:textId="77777777" w:rsidR="00F50BAC" w:rsidRDefault="00F50BAC" w:rsidP="00F50BAC">
      <w:pPr>
        <w:spacing w:line="360" w:lineRule="auto"/>
        <w:jc w:val="both"/>
        <w:rPr>
          <w:rFonts w:ascii="Sakkal Majalla" w:hAnsi="Sakkal Majalla" w:cs="Sakkal Majalla"/>
          <w:sz w:val="28"/>
          <w:szCs w:val="28"/>
          <w:rtl/>
        </w:rPr>
      </w:pPr>
    </w:p>
    <w:p w14:paraId="3EFEB0CF" w14:textId="222E66CE" w:rsidR="00F50BAC" w:rsidRDefault="00F50BAC" w:rsidP="00F50BAC">
      <w:pPr>
        <w:pStyle w:val="2"/>
        <w:rPr>
          <w:rtl/>
        </w:rPr>
      </w:pPr>
      <w:bookmarkStart w:id="18" w:name="_Toc227795543"/>
      <w:r w:rsidRPr="00F50BAC">
        <w:rPr>
          <w:rFonts w:hint="cs"/>
          <w:rtl/>
        </w:rPr>
        <w:t>نشأة</w:t>
      </w:r>
      <w:r w:rsidRPr="00F50BAC">
        <w:rPr>
          <w:rtl/>
        </w:rPr>
        <w:t xml:space="preserve"> </w:t>
      </w:r>
      <w:r w:rsidRPr="00F50BAC">
        <w:rPr>
          <w:rFonts w:hint="cs"/>
          <w:rtl/>
        </w:rPr>
        <w:t>وتطور</w:t>
      </w:r>
      <w:r w:rsidRPr="00F50BAC">
        <w:rPr>
          <w:rtl/>
        </w:rPr>
        <w:t xml:space="preserve"> </w:t>
      </w:r>
      <w:r w:rsidRPr="00F50BAC">
        <w:rPr>
          <w:rFonts w:hint="cs"/>
          <w:rtl/>
        </w:rPr>
        <w:t>الخوارزميات</w:t>
      </w:r>
      <w:r w:rsidRPr="00F50BAC">
        <w:rPr>
          <w:rtl/>
        </w:rPr>
        <w:t xml:space="preserve"> </w:t>
      </w:r>
      <w:r w:rsidRPr="00F50BAC">
        <w:rPr>
          <w:rFonts w:hint="cs"/>
          <w:rtl/>
        </w:rPr>
        <w:t>في</w:t>
      </w:r>
      <w:r w:rsidRPr="00F50BAC">
        <w:rPr>
          <w:rtl/>
        </w:rPr>
        <w:t xml:space="preserve"> </w:t>
      </w:r>
      <w:r w:rsidRPr="00F50BAC">
        <w:rPr>
          <w:rFonts w:hint="cs"/>
          <w:rtl/>
        </w:rPr>
        <w:t>الإعلام</w:t>
      </w:r>
      <w:r>
        <w:rPr>
          <w:rFonts w:hint="cs"/>
          <w:rtl/>
        </w:rPr>
        <w:t>:</w:t>
      </w:r>
      <w:bookmarkEnd w:id="18"/>
    </w:p>
    <w:p w14:paraId="08E1A37C"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يرتبط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وتطورها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وسائل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ارتباطًا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وثيقًا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بالتطور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لتكنولوجيا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الاتصالات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المراحل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لوسائل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التقليدية،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كالصحف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والإذاعة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والتلفزيون،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وتوزيعه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يخضعان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الغالب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لسيطرة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المحررين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والمنتجين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هؤلاء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المتخصصون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كحراس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بوابة،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يتخذون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ينبغي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نشرها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بثها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السياسات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التحريرية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والخبرة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المهنية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وتوقعات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w:t>
      </w:r>
    </w:p>
    <w:p w14:paraId="4471D794"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الإنترنت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أواخر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العشرين،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بدأ</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المشهد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يشهد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تحولًا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جذريًا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صعود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تتعلق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بحجم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وسرعة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إنتاجها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ونشرها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ازدياد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حجم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هائل،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المحررين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وحدهم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إدارة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التدفق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الهائل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وتنظيمه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التطبيق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بسيطة،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لمساعدة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إيجاد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بكفاءة</w:t>
      </w:r>
      <w:r w:rsidRPr="00F50BAC">
        <w:rPr>
          <w:rFonts w:ascii="Sakkal Majalla" w:hAnsi="Sakkal Majalla" w:cs="Sakkal Majalla"/>
          <w:sz w:val="28"/>
          <w:szCs w:val="28"/>
          <w:rtl/>
        </w:rPr>
        <w:t>.</w:t>
      </w:r>
    </w:p>
    <w:p w14:paraId="5AE4F2E9"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أوائل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والعشرين،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لعبت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جوجل،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رائدًا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المتعلقة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بوسائل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قدمت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تصنيف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تُرتّب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والكلمات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المفتاحية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الروابط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كانت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بداية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بدأت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الحاسوبية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بالتحكم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الاعتماد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البشرية</w:t>
      </w:r>
      <w:r w:rsidRPr="00F50BAC">
        <w:rPr>
          <w:rFonts w:ascii="Sakkal Majalla" w:hAnsi="Sakkal Majalla" w:cs="Sakkal Majalla"/>
          <w:sz w:val="28"/>
          <w:szCs w:val="28"/>
          <w:rtl/>
        </w:rPr>
        <w:t>.</w:t>
      </w:r>
    </w:p>
    <w:p w14:paraId="0930AC5B"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وشهدت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المهمة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تطور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صعود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الاجتماعي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بدأت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فيسبوك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وتويتر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ويوتيوب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تبني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تعقيدًا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للتحكم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ينشئه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وتعزيز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عكس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اعتمدت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مستخدمةً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lastRenderedPageBreak/>
        <w:t>خلاصات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معلوماتية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لأذواقهم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وعاداتهم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الفردية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استهلاك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ومخصصة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للغاية</w:t>
      </w:r>
      <w:r w:rsidRPr="00F50BAC">
        <w:rPr>
          <w:rFonts w:ascii="Sakkal Majalla" w:hAnsi="Sakkal Majalla" w:cs="Sakkal Majalla"/>
          <w:sz w:val="28"/>
          <w:szCs w:val="28"/>
          <w:rtl/>
        </w:rPr>
        <w:t>.</w:t>
      </w:r>
    </w:p>
    <w:p w14:paraId="5595AFDB"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استمرار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تطور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التكنولوجيا،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دمج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الذكاء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الاصطناعي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والتعلم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تغيير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جذري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الحديثة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ثابتة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قواعد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أصبحت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ديناميكية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وقادرة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باستمرار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اتجاهات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وتتكيف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الفعلي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حسّن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وفعالية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توزيع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والاحتفاظ</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بهم</w:t>
      </w:r>
      <w:r w:rsidRPr="00F50BAC">
        <w:rPr>
          <w:rFonts w:ascii="Sakkal Majalla" w:hAnsi="Sakkal Majalla" w:cs="Sakkal Majalla"/>
          <w:sz w:val="28"/>
          <w:szCs w:val="28"/>
          <w:rtl/>
        </w:rPr>
        <w:t>.</w:t>
      </w:r>
    </w:p>
    <w:p w14:paraId="09894CD0"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تطور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قضايا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ومخاوف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الاعتماد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المتزايد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مشاكل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تتعلق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بالشفافية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والمساءلة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والتحيز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قصد،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التفضيلات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فكرية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مغلقة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ويُحدّ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لأفكار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متنوعة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يُفضّل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التركيز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المُوجّهة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أحيانًا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المثيرة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المُضلّلة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التقارير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الواقعية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والمتوازنة</w:t>
      </w:r>
      <w:r w:rsidRPr="00F50BAC">
        <w:rPr>
          <w:rFonts w:ascii="Sakkal Majalla" w:hAnsi="Sakkal Majalla" w:cs="Sakkal Majalla"/>
          <w:sz w:val="28"/>
          <w:szCs w:val="28"/>
          <w:rtl/>
        </w:rPr>
        <w:t>.</w:t>
      </w:r>
    </w:p>
    <w:p w14:paraId="0D9062D2"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السنوات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الأخيرة،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ازداد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العواقب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الاجتماعية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والأخلاقية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ويُجري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الباحثون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وصُنّاع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السياسات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والمؤسسات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مُتزايدة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الرأي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النقاش</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السياسي،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وتغيير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مطالبات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بزيادة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الشفافية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إنشاء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وتطوير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مسؤولية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وأخلاقية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لحوكمة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w:t>
      </w:r>
    </w:p>
    <w:p w14:paraId="22A5F8E8" w14:textId="682EA0C4"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الختام،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يُجسّد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نمو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انتقالًا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مُستمرًا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تتمحور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الإنسان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ميزات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البسيطة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القوي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المدعوم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بالذكاء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الاصطناعي،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أصبحت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عنصراً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حيوياً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منظومة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الحديثة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التطور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أمراً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بالغ</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وظيفتها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وتداعياتها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المستقبلية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تطوير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w:t>
      </w:r>
    </w:p>
    <w:p w14:paraId="596B2C14" w14:textId="77777777" w:rsidR="00F50BAC" w:rsidRDefault="00F50BAC" w:rsidP="00F50BAC">
      <w:pPr>
        <w:spacing w:line="360" w:lineRule="auto"/>
        <w:jc w:val="both"/>
        <w:rPr>
          <w:rFonts w:ascii="Sakkal Majalla" w:hAnsi="Sakkal Majalla" w:cs="Sakkal Majalla"/>
          <w:sz w:val="28"/>
          <w:szCs w:val="28"/>
          <w:rtl/>
        </w:rPr>
      </w:pPr>
    </w:p>
    <w:p w14:paraId="723183E9" w14:textId="58E93394" w:rsidR="00F50BAC" w:rsidRDefault="00F50BAC" w:rsidP="00F50BAC">
      <w:pPr>
        <w:pStyle w:val="2"/>
        <w:rPr>
          <w:rtl/>
        </w:rPr>
      </w:pPr>
      <w:bookmarkStart w:id="19" w:name="_Toc227795544"/>
      <w:r w:rsidRPr="00F50BAC">
        <w:rPr>
          <w:rFonts w:hint="cs"/>
          <w:rtl/>
        </w:rPr>
        <w:lastRenderedPageBreak/>
        <w:t>خصائص</w:t>
      </w:r>
      <w:r w:rsidRPr="00F50BAC">
        <w:rPr>
          <w:rtl/>
        </w:rPr>
        <w:t xml:space="preserve"> </w:t>
      </w:r>
      <w:r w:rsidRPr="00F50BAC">
        <w:rPr>
          <w:rFonts w:hint="cs"/>
          <w:rtl/>
        </w:rPr>
        <w:t>الخوارزميات</w:t>
      </w:r>
      <w:r>
        <w:rPr>
          <w:rFonts w:hint="cs"/>
          <w:rtl/>
        </w:rPr>
        <w:t>:</w:t>
      </w:r>
      <w:bookmarkEnd w:id="19"/>
    </w:p>
    <w:p w14:paraId="085FC2AA"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تتمتع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بمجموعة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المميزة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تميزها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التقليدية،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يجعلها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ناجحة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للغاية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تنظيم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وتوزيع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وترتبط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ارتباطًا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وثيقًا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باعتمادها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الحوسبة،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المتقدمة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كالذكاء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الاصطناعي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والتعلم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الآلي</w:t>
      </w:r>
      <w:r w:rsidRPr="00F50BAC">
        <w:rPr>
          <w:rFonts w:ascii="Sakkal Majalla" w:hAnsi="Sakkal Majalla" w:cs="Sakkal Majalla"/>
          <w:sz w:val="28"/>
          <w:szCs w:val="28"/>
          <w:rtl/>
        </w:rPr>
        <w:t>.</w:t>
      </w:r>
    </w:p>
    <w:p w14:paraId="276A2AB1"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الاعتماد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أحد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جوانب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يُنشئها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النقرات،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والإعجابات،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والمشاركات،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وعبارات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المشاهدة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الطبيعة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ذكية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أولوية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وتخصيصه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فكلما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زادت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المُقدّمة،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زادت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وفعاليتها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التنبؤ</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بتفضيلات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وسلوكهم</w:t>
      </w:r>
      <w:r w:rsidRPr="00F50BAC">
        <w:rPr>
          <w:rFonts w:ascii="Sakkal Majalla" w:hAnsi="Sakkal Majalla" w:cs="Sakkal Majalla"/>
          <w:sz w:val="28"/>
          <w:szCs w:val="28"/>
          <w:rtl/>
        </w:rPr>
        <w:t>.</w:t>
      </w:r>
    </w:p>
    <w:p w14:paraId="79509882"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صُممت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لمستهلكين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محددين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يسمح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بتقديم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والرضا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مفهوم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فردية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وتشاركية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للغاية</w:t>
      </w:r>
      <w:r w:rsidRPr="00F50BAC">
        <w:rPr>
          <w:rFonts w:ascii="Sakkal Majalla" w:hAnsi="Sakkal Majalla" w:cs="Sakkal Majalla"/>
          <w:sz w:val="28"/>
          <w:szCs w:val="28"/>
          <w:rtl/>
        </w:rPr>
        <w:t>.</w:t>
      </w:r>
    </w:p>
    <w:p w14:paraId="0C198FD3"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المرونة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والديناميكية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الحديثة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عكس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الثابتة،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تتكيف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باستمرار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مدخلات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وبفضل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مخرجاتها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الفعلي،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استجابةً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والاتجاهات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الناشئة،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الديناميكية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بقاء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ومُحدّثًا</w:t>
      </w:r>
      <w:r w:rsidRPr="00F50BAC">
        <w:rPr>
          <w:rFonts w:ascii="Sakkal Majalla" w:hAnsi="Sakkal Majalla" w:cs="Sakkal Majalla"/>
          <w:sz w:val="28"/>
          <w:szCs w:val="28"/>
          <w:rtl/>
        </w:rPr>
        <w:t>.</w:t>
      </w:r>
    </w:p>
    <w:p w14:paraId="1C9764B3"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تتميز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بالأتمتة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قادرة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معالجة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بسرعة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فائقة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تدخل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تُقلل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الأتمتة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الصيانة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اليدوية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نطاق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وإدارة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ملايين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واحد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ونتيجةً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نشر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وعمليات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w:t>
      </w:r>
      <w:r w:rsidRPr="00F50BAC">
        <w:rPr>
          <w:rFonts w:ascii="Sakkal Majalla" w:hAnsi="Sakkal Majalla" w:cs="Sakkal Majalla"/>
          <w:sz w:val="28"/>
          <w:szCs w:val="28"/>
          <w:rtl/>
        </w:rPr>
        <w:t>.</w:t>
      </w:r>
    </w:p>
    <w:p w14:paraId="509F38D0" w14:textId="02484E72"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الختام،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طبيعتها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المعقدة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والمتعددة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الأبعاد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فبينما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فوائد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وقابلية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فإنها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قضايا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تتعلق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بالتحيز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والشفافية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والمسؤولية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lastRenderedPageBreak/>
        <w:t>الأخلاقية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أمراً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بالغ</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تطوير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نقدية</w:t>
      </w:r>
      <w:r w:rsidRPr="00F50BAC">
        <w:rPr>
          <w:rFonts w:ascii="Sakkal Majalla" w:hAnsi="Sakkal Majalla" w:cs="Sakkal Majalla"/>
          <w:sz w:val="28"/>
          <w:szCs w:val="28"/>
          <w:rtl/>
        </w:rPr>
        <w:t>.</w:t>
      </w:r>
    </w:p>
    <w:p w14:paraId="654AECF3" w14:textId="77777777" w:rsidR="00F50BAC" w:rsidRDefault="00F50BAC" w:rsidP="00F50BAC">
      <w:pPr>
        <w:spacing w:line="360" w:lineRule="auto"/>
        <w:jc w:val="both"/>
        <w:rPr>
          <w:rFonts w:ascii="Sakkal Majalla" w:hAnsi="Sakkal Majalla" w:cs="Sakkal Majalla"/>
          <w:sz w:val="28"/>
          <w:szCs w:val="28"/>
          <w:rtl/>
        </w:rPr>
      </w:pPr>
    </w:p>
    <w:p w14:paraId="6BA2C199" w14:textId="532DA904" w:rsidR="00F50BAC" w:rsidRPr="00F50BAC" w:rsidRDefault="00F50BAC" w:rsidP="00F50BAC">
      <w:pPr>
        <w:pStyle w:val="2"/>
        <w:rPr>
          <w:rtl/>
          <w:lang w:bidi="ar-EG"/>
        </w:rPr>
      </w:pPr>
      <w:bookmarkStart w:id="20" w:name="_Toc227795545"/>
      <w:r w:rsidRPr="00F50BAC">
        <w:rPr>
          <w:rFonts w:hint="cs"/>
          <w:rtl/>
        </w:rPr>
        <w:t>أنواع</w:t>
      </w:r>
      <w:r w:rsidRPr="00F50BAC">
        <w:rPr>
          <w:rtl/>
        </w:rPr>
        <w:t xml:space="preserve"> </w:t>
      </w:r>
      <w:r w:rsidRPr="00F50BAC">
        <w:rPr>
          <w:rFonts w:hint="cs"/>
          <w:rtl/>
        </w:rPr>
        <w:t>خوارزميات</w:t>
      </w:r>
      <w:r w:rsidRPr="00F50BAC">
        <w:rPr>
          <w:rtl/>
        </w:rPr>
        <w:t xml:space="preserve"> </w:t>
      </w:r>
      <w:r w:rsidRPr="00F50BAC">
        <w:rPr>
          <w:rFonts w:hint="cs"/>
          <w:rtl/>
        </w:rPr>
        <w:t>الوسائط</w:t>
      </w:r>
      <w:r w:rsidRPr="00F50BAC">
        <w:rPr>
          <w:rtl/>
        </w:rPr>
        <w:t xml:space="preserve"> </w:t>
      </w:r>
      <w:r w:rsidRPr="00F50BAC">
        <w:rPr>
          <w:rFonts w:hint="cs"/>
          <w:rtl/>
        </w:rPr>
        <w:t>الرقمية</w:t>
      </w:r>
      <w:r>
        <w:rPr>
          <w:rFonts w:hint="cs"/>
          <w:rtl/>
          <w:lang w:bidi="ar-EG"/>
        </w:rPr>
        <w:t>:</w:t>
      </w:r>
      <w:bookmarkEnd w:id="20"/>
    </w:p>
    <w:p w14:paraId="736AF845"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تصنيف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أنواع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وظائفها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وأهدافها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ودورها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الأنواع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لتنظيم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وتصفيته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وتوزيعه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وتجربتهم</w:t>
      </w:r>
      <w:r w:rsidRPr="00F50BAC">
        <w:rPr>
          <w:rFonts w:ascii="Sakkal Majalla" w:hAnsi="Sakkal Majalla" w:cs="Sakkal Majalla"/>
          <w:sz w:val="28"/>
          <w:szCs w:val="28"/>
          <w:rtl/>
        </w:rPr>
        <w:t>.</w:t>
      </w:r>
    </w:p>
    <w:p w14:paraId="05AB089E"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أبرز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الأنواع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صُممت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لاقتراح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وتفضيلاتهم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سجل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المشاهدة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والإعجابات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والمشاركات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ونشاط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لتقدير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يُرجح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بكثرة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يوتيوب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ونتفليكس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وتطبيقات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الاجتماعي،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المُخصصة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ضرورية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للحفاظ</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وزيادة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يقضونه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المنصة</w:t>
      </w:r>
      <w:r w:rsidRPr="00F50BAC">
        <w:rPr>
          <w:rFonts w:ascii="Sakkal Majalla" w:hAnsi="Sakkal Majalla" w:cs="Sakkal Majalla"/>
          <w:sz w:val="28"/>
          <w:szCs w:val="28"/>
          <w:rtl/>
        </w:rPr>
        <w:t>.</w:t>
      </w:r>
    </w:p>
    <w:p w14:paraId="0F5A9997"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رئيسي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آخر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الترتيب،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ترتيب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فبدلاً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مجرد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تُعطي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الترتيب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الأولوية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ملاءمته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ومستويات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وحداثته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وعلاقات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سبيل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المثال،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الاجتماعي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تصنيف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المنشورات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تظهر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صفحة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تفحص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المعايير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واحد،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وإثارةً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للاهتمام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أولاً</w:t>
      </w:r>
      <w:r w:rsidRPr="00F50BAC">
        <w:rPr>
          <w:rFonts w:ascii="Sakkal Majalla" w:hAnsi="Sakkal Majalla" w:cs="Sakkal Majalla"/>
          <w:sz w:val="28"/>
          <w:szCs w:val="28"/>
          <w:rtl/>
        </w:rPr>
        <w:t>.</w:t>
      </w:r>
    </w:p>
    <w:p w14:paraId="5049F359"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حيويًا،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استفسارات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تستخلص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وتنظمه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الكلمات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المفتاحية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والسياق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مرور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تطورت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مطابقة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الكلمات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المفتاحية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نماذج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معالجة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اللغة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الطبيعية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والذكاء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الاصطناعي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أكبر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وتقديم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صلة</w:t>
      </w:r>
      <w:r w:rsidRPr="00F50BAC">
        <w:rPr>
          <w:rFonts w:ascii="Sakkal Majalla" w:hAnsi="Sakkal Majalla" w:cs="Sakkal Majalla"/>
          <w:sz w:val="28"/>
          <w:szCs w:val="28"/>
          <w:rtl/>
        </w:rPr>
        <w:t>.</w:t>
      </w:r>
    </w:p>
    <w:p w14:paraId="478F34C0"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بالإضافة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توجد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وتركز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يحقق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تفضل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المنشورات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تحصد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المزيد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والتعليقات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والمشاركات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المشاهدة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ورغم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فائدتها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ونشاط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نشر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عاطفي،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جذب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مستويات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w:t>
      </w:r>
    </w:p>
    <w:p w14:paraId="01C8C803"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آخر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الفلترة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والمراقبة،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المسؤولة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اكتشاف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المناسب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الخطير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وحذفه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الحفاظ</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معايير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وخلق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أمانًا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كشف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الرسائل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المزعجة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المضللة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وانتهاكات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إرشادات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المجتمع</w:t>
      </w:r>
      <w:r w:rsidRPr="00F50BAC">
        <w:rPr>
          <w:rFonts w:ascii="Sakkal Majalla" w:hAnsi="Sakkal Majalla" w:cs="Sakkal Majalla"/>
          <w:sz w:val="28"/>
          <w:szCs w:val="28"/>
          <w:rtl/>
        </w:rPr>
        <w:t>.</w:t>
      </w:r>
    </w:p>
    <w:p w14:paraId="3A67BE8B"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أخيرًا،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التنبؤية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لاستشراف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والاتجاهات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المستقبلية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التاريخية،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تستطيع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المستقبلية،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توزيع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استباقي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الميزة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التنبؤية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وتُسهم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سلاسة</w:t>
      </w:r>
      <w:r w:rsidRPr="00F50BAC">
        <w:rPr>
          <w:rFonts w:ascii="Sakkal Majalla" w:hAnsi="Sakkal Majalla" w:cs="Sakkal Majalla"/>
          <w:sz w:val="28"/>
          <w:szCs w:val="28"/>
          <w:rtl/>
        </w:rPr>
        <w:t>.</w:t>
      </w:r>
    </w:p>
    <w:p w14:paraId="3A7FB527" w14:textId="2AECB887"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الختام،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تُجسد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الأنواع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المتعددة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تعقيد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الحديثة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وظيفة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مجتمعةً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نظامًا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متكاملًا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اكتشاف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وترتيب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أولوياته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واستهلاكه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منظومة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w:t>
      </w:r>
    </w:p>
    <w:p w14:paraId="462683F9" w14:textId="77777777" w:rsidR="00F50BAC" w:rsidRDefault="00F50BAC" w:rsidP="00F50BAC">
      <w:pPr>
        <w:spacing w:line="360" w:lineRule="auto"/>
        <w:jc w:val="both"/>
        <w:rPr>
          <w:rFonts w:ascii="Sakkal Majalla" w:hAnsi="Sakkal Majalla" w:cs="Sakkal Majalla"/>
          <w:sz w:val="28"/>
          <w:szCs w:val="28"/>
          <w:rtl/>
        </w:rPr>
      </w:pPr>
    </w:p>
    <w:p w14:paraId="1222043B" w14:textId="77777777" w:rsidR="00F50BAC" w:rsidRPr="00F50BAC" w:rsidRDefault="00F50BAC" w:rsidP="00F50BAC">
      <w:pPr>
        <w:pStyle w:val="2"/>
        <w:rPr>
          <w:rtl/>
        </w:rPr>
      </w:pPr>
      <w:bookmarkStart w:id="21" w:name="_Toc227795546"/>
      <w:r w:rsidRPr="00F50BAC">
        <w:rPr>
          <w:rFonts w:hint="cs"/>
          <w:rtl/>
        </w:rPr>
        <w:t>آليات</w:t>
      </w:r>
      <w:r w:rsidRPr="00F50BAC">
        <w:rPr>
          <w:rtl/>
        </w:rPr>
        <w:t xml:space="preserve"> </w:t>
      </w:r>
      <w:r w:rsidRPr="00F50BAC">
        <w:rPr>
          <w:rFonts w:hint="cs"/>
          <w:rtl/>
        </w:rPr>
        <w:t>عمل</w:t>
      </w:r>
      <w:r w:rsidRPr="00F50BAC">
        <w:rPr>
          <w:rtl/>
        </w:rPr>
        <w:t xml:space="preserve"> </w:t>
      </w:r>
      <w:r w:rsidRPr="00F50BAC">
        <w:rPr>
          <w:rFonts w:hint="cs"/>
          <w:rtl/>
        </w:rPr>
        <w:t>الخوارزميات</w:t>
      </w:r>
      <w:bookmarkEnd w:id="21"/>
    </w:p>
    <w:p w14:paraId="79282DD3"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وديناميكية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وتوزيعه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مناهج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حسابية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متقدمة،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يسمح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معقدة</w:t>
      </w:r>
      <w:r w:rsidRPr="00F50BAC">
        <w:rPr>
          <w:rFonts w:ascii="Sakkal Majalla" w:hAnsi="Sakkal Majalla" w:cs="Sakkal Majalla"/>
          <w:sz w:val="28"/>
          <w:szCs w:val="28"/>
          <w:rtl/>
        </w:rPr>
        <w:t>.</w:t>
      </w:r>
    </w:p>
    <w:p w14:paraId="74035C1A"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تتمثل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تقوم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بانتظام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وتشمل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النقرات،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والإعجابات،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والمشاركات،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والتعليقات،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واستعلامات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lastRenderedPageBreak/>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المشاهدة،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وحتى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التصفح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ديموغرافية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متعلقة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بالأجهزة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الضخمة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المدخلات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وتُرسّخ</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لجميع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الإجراءات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اللاحقة</w:t>
      </w:r>
      <w:r w:rsidRPr="00F50BAC">
        <w:rPr>
          <w:rFonts w:ascii="Sakkal Majalla" w:hAnsi="Sakkal Majalla" w:cs="Sakkal Majalla"/>
          <w:sz w:val="28"/>
          <w:szCs w:val="28"/>
          <w:rtl/>
        </w:rPr>
        <w:t>.</w:t>
      </w:r>
    </w:p>
    <w:p w14:paraId="26B3CC31"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بعد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معالجة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وتحليلها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نماذج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والذكاء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الاصطناعي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واكتشاف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الاتجاهات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والهدف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وإيجاد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روابط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دلالة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مختلف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العوامل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تحويل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رؤى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توجيه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صنع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w:t>
      </w:r>
      <w:r w:rsidRPr="00F50BAC">
        <w:rPr>
          <w:rFonts w:ascii="Sakkal Majalla" w:hAnsi="Sakkal Majalla" w:cs="Sakkal Majalla"/>
          <w:sz w:val="28"/>
          <w:szCs w:val="28"/>
          <w:rtl/>
        </w:rPr>
        <w:t>.</w:t>
      </w:r>
    </w:p>
    <w:p w14:paraId="40F0B325"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بعد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تنتقل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يُنشأ</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تعريف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وتفضيلاته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وسجل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تفاعلاته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الملفات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بانتظام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وحساسيته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تعريف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والتنبؤ</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بالإجراءات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المستقبلية</w:t>
      </w:r>
      <w:r w:rsidRPr="00F50BAC">
        <w:rPr>
          <w:rFonts w:ascii="Sakkal Majalla" w:hAnsi="Sakkal Majalla" w:cs="Sakkal Majalla"/>
          <w:sz w:val="28"/>
          <w:szCs w:val="28"/>
          <w:rtl/>
        </w:rPr>
        <w:t>.</w:t>
      </w:r>
    </w:p>
    <w:p w14:paraId="6977BCDF"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المرحلة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وتصنيفه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المتاحة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منحها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درجات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متعددة،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بالموضوع،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وإمكانية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والحداثة،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والشعبية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الدرجات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أولوية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ظهوره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التصنيفات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يُرجَّح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ظهوره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بارز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يحظى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التصنيفات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بظهور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أقل</w:t>
      </w:r>
      <w:r w:rsidRPr="00F50BAC">
        <w:rPr>
          <w:rFonts w:ascii="Sakkal Majalla" w:hAnsi="Sakkal Majalla" w:cs="Sakkal Majalla"/>
          <w:sz w:val="28"/>
          <w:szCs w:val="28"/>
          <w:rtl/>
        </w:rPr>
        <w:t>.</w:t>
      </w:r>
    </w:p>
    <w:p w14:paraId="52EB40F8"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بعد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التصنيف،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تنتقل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صنع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وتوزيع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يختار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ويوزعها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بطريقة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مُخصصة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الفعلي،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يتفاعلون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الموقع</w:t>
      </w:r>
      <w:r w:rsidRPr="00F50BAC">
        <w:rPr>
          <w:rFonts w:ascii="Sakkal Majalla" w:hAnsi="Sakkal Majalla" w:cs="Sakkal Majalla"/>
          <w:sz w:val="28"/>
          <w:szCs w:val="28"/>
          <w:rtl/>
        </w:rPr>
        <w:t>.</w:t>
      </w:r>
    </w:p>
    <w:p w14:paraId="725E3282"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وأخيرًا،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حلقة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تغذية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راجعة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وتعلّم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المعروض،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عدمه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ثم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التغذية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الراجعة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وتطوير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التوقعات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المستقبلية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تصبح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بمرور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وتتكيف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وتطوّر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تفضيلات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w:t>
      </w:r>
    </w:p>
    <w:p w14:paraId="2E19D6F0" w14:textId="6E1F324A"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وختامًا،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فإن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عبارة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مستمرة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ومتكيّفة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وتحليلها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وتقييمهم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وتغذية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راجعة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المعقدة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إنشاء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تجارب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مُخصصة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وفعّالة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وديناميكية،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يجعل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عنصرًا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الحالية</w:t>
      </w:r>
      <w:r w:rsidRPr="00F50BAC">
        <w:rPr>
          <w:rFonts w:ascii="Sakkal Majalla" w:hAnsi="Sakkal Majalla" w:cs="Sakkal Majalla"/>
          <w:sz w:val="28"/>
          <w:szCs w:val="28"/>
          <w:rtl/>
        </w:rPr>
        <w:t>.</w:t>
      </w:r>
    </w:p>
    <w:p w14:paraId="5FF7B86E" w14:textId="77777777" w:rsidR="00F50BAC" w:rsidRDefault="00F50BAC" w:rsidP="00F50BAC">
      <w:pPr>
        <w:spacing w:line="360" w:lineRule="auto"/>
        <w:jc w:val="both"/>
        <w:rPr>
          <w:rFonts w:ascii="Sakkal Majalla" w:hAnsi="Sakkal Majalla" w:cs="Sakkal Majalla"/>
          <w:sz w:val="28"/>
          <w:szCs w:val="28"/>
          <w:rtl/>
        </w:rPr>
      </w:pPr>
    </w:p>
    <w:p w14:paraId="3A4C7991" w14:textId="77777777" w:rsidR="00F50BAC" w:rsidRPr="00F50BAC" w:rsidRDefault="00F50BAC" w:rsidP="00F50BAC">
      <w:pPr>
        <w:pStyle w:val="2"/>
        <w:rPr>
          <w:rtl/>
        </w:rPr>
      </w:pPr>
      <w:bookmarkStart w:id="22" w:name="_Toc227795547"/>
      <w:r w:rsidRPr="00F50BAC">
        <w:rPr>
          <w:rFonts w:hint="cs"/>
          <w:rtl/>
        </w:rPr>
        <w:t>دور</w:t>
      </w:r>
      <w:r w:rsidRPr="00F50BAC">
        <w:rPr>
          <w:rtl/>
        </w:rPr>
        <w:t xml:space="preserve"> </w:t>
      </w:r>
      <w:r w:rsidRPr="00F50BAC">
        <w:rPr>
          <w:rFonts w:hint="cs"/>
          <w:rtl/>
        </w:rPr>
        <w:t>الخوارزميات</w:t>
      </w:r>
      <w:r w:rsidRPr="00F50BAC">
        <w:rPr>
          <w:rtl/>
        </w:rPr>
        <w:t xml:space="preserve"> </w:t>
      </w:r>
      <w:r w:rsidRPr="00F50BAC">
        <w:rPr>
          <w:rFonts w:hint="cs"/>
          <w:rtl/>
        </w:rPr>
        <w:t>في</w:t>
      </w:r>
      <w:r w:rsidRPr="00F50BAC">
        <w:rPr>
          <w:rtl/>
        </w:rPr>
        <w:t xml:space="preserve"> </w:t>
      </w:r>
      <w:r w:rsidRPr="00F50BAC">
        <w:rPr>
          <w:rFonts w:hint="cs"/>
          <w:rtl/>
        </w:rPr>
        <w:t>الإعلام</w:t>
      </w:r>
      <w:r w:rsidRPr="00F50BAC">
        <w:rPr>
          <w:rtl/>
        </w:rPr>
        <w:t xml:space="preserve"> </w:t>
      </w:r>
      <w:r w:rsidRPr="00F50BAC">
        <w:rPr>
          <w:rFonts w:hint="cs"/>
          <w:rtl/>
        </w:rPr>
        <w:t>الرقمي</w:t>
      </w:r>
      <w:bookmarkEnd w:id="22"/>
    </w:p>
    <w:p w14:paraId="1B531B44"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محوريًا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ومؤثرًا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تحولًا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جذريًا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إنتاج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وتوزيعه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واستهلاكه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المشهد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المعاصر،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تجاوزت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وظيفتها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لتصبح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عنصرًا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فاعلًا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مؤثرًا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جوانب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تقريبًا</w:t>
      </w:r>
      <w:r w:rsidRPr="00F50BAC">
        <w:rPr>
          <w:rFonts w:ascii="Sakkal Majalla" w:hAnsi="Sakkal Majalla" w:cs="Sakkal Majalla"/>
          <w:sz w:val="28"/>
          <w:szCs w:val="28"/>
          <w:rtl/>
        </w:rPr>
        <w:t>.</w:t>
      </w:r>
    </w:p>
    <w:p w14:paraId="4D8B3073"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مهام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تنظيم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أولوياته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لإدارة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الهائل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يُنتجه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المستهلكون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وشركات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يوميًا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تتحكم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ترتيب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يظهر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يُبرز،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يبقى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وضوحًا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كحراس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بوابة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لتحل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مهام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التحرير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التقليدية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يقوم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المتخصصون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البشريون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حصريًا</w:t>
      </w:r>
      <w:r w:rsidRPr="00F50BAC">
        <w:rPr>
          <w:rFonts w:ascii="Sakkal Majalla" w:hAnsi="Sakkal Majalla" w:cs="Sakkal Majalla"/>
          <w:sz w:val="28"/>
          <w:szCs w:val="28"/>
          <w:rtl/>
        </w:rPr>
        <w:t>.</w:t>
      </w:r>
    </w:p>
    <w:p w14:paraId="6252FFC6"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وظائفها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وتفضيلاته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وسجل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تفاعلاته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يُحسّن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النهج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المُخصّص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يكون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ملائمًا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لاهتماماته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نتيجةً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المستهلكون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رضاهم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وزيادة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لها</w:t>
      </w:r>
      <w:r w:rsidRPr="00F50BAC">
        <w:rPr>
          <w:rFonts w:ascii="Sakkal Majalla" w:hAnsi="Sakkal Majalla" w:cs="Sakkal Majalla"/>
          <w:sz w:val="28"/>
          <w:szCs w:val="28"/>
          <w:rtl/>
        </w:rPr>
        <w:t>.</w:t>
      </w:r>
    </w:p>
    <w:p w14:paraId="0662C13D"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وزيادة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ظهوره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يزداد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احتمال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الترويج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يحظى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أكبر</w:t>
      </w:r>
      <w:r w:rsidRPr="00F50BAC">
        <w:rPr>
          <w:rFonts w:ascii="Sakkal Majalla" w:hAnsi="Sakkal Majalla" w:cs="Sakkal Majalla"/>
          <w:sz w:val="28"/>
          <w:szCs w:val="28"/>
          <w:rtl/>
        </w:rPr>
        <w:t xml:space="preserve"> - </w:t>
      </w:r>
      <w:r w:rsidRPr="00F50BAC">
        <w:rPr>
          <w:rFonts w:ascii="Sakkal Majalla" w:hAnsi="Sakkal Majalla" w:cs="Sakkal Majalla" w:hint="cs"/>
          <w:sz w:val="28"/>
          <w:szCs w:val="28"/>
          <w:rtl/>
        </w:rPr>
        <w:t>كالإعجابات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والمشاركات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والتعليقات</w:t>
      </w:r>
      <w:r w:rsidRPr="00F50BAC">
        <w:rPr>
          <w:rFonts w:ascii="Sakkal Majalla" w:hAnsi="Sakkal Majalla" w:cs="Sakkal Majalla"/>
          <w:sz w:val="28"/>
          <w:szCs w:val="28"/>
          <w:rtl/>
        </w:rPr>
        <w:t xml:space="preserve"> - </w:t>
      </w:r>
      <w:r w:rsidRPr="00F50BAC">
        <w:rPr>
          <w:rFonts w:ascii="Sakkal Majalla" w:hAnsi="Sakkal Majalla" w:cs="Sakkal Majalla" w:hint="cs"/>
          <w:sz w:val="28"/>
          <w:szCs w:val="28"/>
          <w:rtl/>
        </w:rPr>
        <w:t>ووصوله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يُفيد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المُضاعف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مُقدمي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توسيع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قاعدة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جمهورهم،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ولكنه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تنافسية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يرتبط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الظهور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ارتباطًا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وثيقًا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بأداء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w:t>
      </w:r>
    </w:p>
    <w:p w14:paraId="1B669E7E"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بالإضافة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حيويًا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داخل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مراقبة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رؤى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قيّمة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المسؤولين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التنفيذيين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الاتجاهات،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وقياس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نجاح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الاستراتيجية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حسّن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نحو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الإجراءات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وأتاح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استهدافًا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وفعالية</w:t>
      </w:r>
      <w:r w:rsidRPr="00F50BAC">
        <w:rPr>
          <w:rFonts w:ascii="Sakkal Majalla" w:hAnsi="Sakkal Majalla" w:cs="Sakkal Majalla"/>
          <w:sz w:val="28"/>
          <w:szCs w:val="28"/>
          <w:rtl/>
        </w:rPr>
        <w:t>.</w:t>
      </w:r>
    </w:p>
    <w:p w14:paraId="4FD401AD"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وعادات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استهلاك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أنواع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مُتكرر،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وتعزيز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تفضيلاتهم،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وحتى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آرائهم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يُظهر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الخطاب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وتوجيه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رؤية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ومعالجتها</w:t>
      </w:r>
      <w:r w:rsidRPr="00F50BAC">
        <w:rPr>
          <w:rFonts w:ascii="Sakkal Majalla" w:hAnsi="Sakkal Majalla" w:cs="Sakkal Majalla"/>
          <w:sz w:val="28"/>
          <w:szCs w:val="28"/>
          <w:rtl/>
        </w:rPr>
        <w:t>.</w:t>
      </w:r>
    </w:p>
    <w:p w14:paraId="2DC406BA"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ورغم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مزاياها،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فإن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وظيفة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التحديات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أثارت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قضايا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وانعدام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الشفافية،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ونشوء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فقاعات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التصفية،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مخاوف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العدالة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تُعطي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قصد،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الأولوية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لآراء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أنواع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اطلاع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وجهات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المُعارضة</w:t>
      </w:r>
      <w:r w:rsidRPr="00F50BAC">
        <w:rPr>
          <w:rFonts w:ascii="Sakkal Majalla" w:hAnsi="Sakkal Majalla" w:cs="Sakkal Majalla"/>
          <w:sz w:val="28"/>
          <w:szCs w:val="28"/>
          <w:rtl/>
        </w:rPr>
        <w:t>.</w:t>
      </w:r>
    </w:p>
    <w:p w14:paraId="1F145537" w14:textId="24CE832A"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وختامًا،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أصبحت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عنصرًا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وضوح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وعمليات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صنع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ويتجاوز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ليشمل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تغيير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والمشهد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برمته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أمرًا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بالغ</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المعاصرين</w:t>
      </w:r>
      <w:r w:rsidRPr="00F50BAC">
        <w:rPr>
          <w:rFonts w:ascii="Sakkal Majalla" w:hAnsi="Sakkal Majalla" w:cs="Sakkal Majalla"/>
          <w:sz w:val="28"/>
          <w:szCs w:val="28"/>
          <w:rtl/>
        </w:rPr>
        <w:t>.</w:t>
      </w:r>
    </w:p>
    <w:p w14:paraId="3489D883" w14:textId="77777777" w:rsidR="00F50BAC" w:rsidRDefault="00F50BAC" w:rsidP="00F50BAC">
      <w:pPr>
        <w:spacing w:line="360" w:lineRule="auto"/>
        <w:jc w:val="both"/>
        <w:rPr>
          <w:rFonts w:ascii="Sakkal Majalla" w:hAnsi="Sakkal Majalla" w:cs="Sakkal Majalla"/>
          <w:sz w:val="28"/>
          <w:szCs w:val="28"/>
          <w:rtl/>
        </w:rPr>
      </w:pPr>
    </w:p>
    <w:p w14:paraId="6E8E47A2" w14:textId="77777777" w:rsidR="00F50BAC" w:rsidRPr="00F50BAC" w:rsidRDefault="00F50BAC" w:rsidP="00F50BAC">
      <w:pPr>
        <w:pStyle w:val="2"/>
        <w:rPr>
          <w:rtl/>
        </w:rPr>
      </w:pPr>
      <w:bookmarkStart w:id="23" w:name="_Toc227795548"/>
      <w:r w:rsidRPr="00F50BAC">
        <w:rPr>
          <w:rFonts w:hint="cs"/>
          <w:rtl/>
        </w:rPr>
        <w:t>مزايا</w:t>
      </w:r>
      <w:r w:rsidRPr="00F50BAC">
        <w:rPr>
          <w:rtl/>
        </w:rPr>
        <w:t xml:space="preserve"> </w:t>
      </w:r>
      <w:r w:rsidRPr="00F50BAC">
        <w:rPr>
          <w:rFonts w:hint="cs"/>
          <w:rtl/>
        </w:rPr>
        <w:t>خوارزميات</w:t>
      </w:r>
      <w:r w:rsidRPr="00F50BAC">
        <w:rPr>
          <w:rtl/>
        </w:rPr>
        <w:t xml:space="preserve"> </w:t>
      </w:r>
      <w:r w:rsidRPr="00F50BAC">
        <w:rPr>
          <w:rFonts w:hint="cs"/>
          <w:rtl/>
        </w:rPr>
        <w:t>الوسائط</w:t>
      </w:r>
      <w:r w:rsidRPr="00F50BAC">
        <w:rPr>
          <w:rtl/>
        </w:rPr>
        <w:t xml:space="preserve"> </w:t>
      </w:r>
      <w:r w:rsidRPr="00F50BAC">
        <w:rPr>
          <w:rFonts w:hint="cs"/>
          <w:rtl/>
        </w:rPr>
        <w:t>الرقمية</w:t>
      </w:r>
      <w:bookmarkEnd w:id="23"/>
    </w:p>
    <w:p w14:paraId="4F02AEE7"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مجموعة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المزايا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أحدثت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ثورةً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طريقة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إدارة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وتوزيعه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واستهلاكه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وترتبط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المزايا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بقدرتها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معالجة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بسرعة،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وتقديم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مُخصص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ومناسب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المناسب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للمستخدمين</w:t>
      </w:r>
      <w:r w:rsidRPr="00F50BAC">
        <w:rPr>
          <w:rFonts w:ascii="Sakkal Majalla" w:hAnsi="Sakkal Majalla" w:cs="Sakkal Majalla"/>
          <w:sz w:val="28"/>
          <w:szCs w:val="28"/>
          <w:rtl/>
        </w:rPr>
        <w:t>.</w:t>
      </w:r>
    </w:p>
    <w:p w14:paraId="5C4F60E6"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أبرز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مزايا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والسرعة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تستطيع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غضون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ثوانٍ،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يسمح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فورية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توزيع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مستحيلاً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بالطرق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lastRenderedPageBreak/>
        <w:t>اليدوية،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خاصةً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بالنظر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النطاق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الواسع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ونتيجةً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والتعامل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ملايين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واحد</w:t>
      </w:r>
      <w:r w:rsidRPr="00F50BAC">
        <w:rPr>
          <w:rFonts w:ascii="Sakkal Majalla" w:hAnsi="Sakkal Majalla" w:cs="Sakkal Majalla"/>
          <w:sz w:val="28"/>
          <w:szCs w:val="28"/>
          <w:rtl/>
        </w:rPr>
        <w:t>.</w:t>
      </w:r>
    </w:p>
    <w:p w14:paraId="361D1A83"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ميزة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مهمة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تُخصّص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وتفضيلاته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وسجل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يُحسّن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النهج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المُخصّص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ملاءمةً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وجاذبية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المرجح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تتوافق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رضاهم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ويُشجع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للموقع</w:t>
      </w:r>
      <w:r w:rsidRPr="00F50BAC">
        <w:rPr>
          <w:rFonts w:ascii="Sakkal Majalla" w:hAnsi="Sakkal Majalla" w:cs="Sakkal Majalla"/>
          <w:sz w:val="28"/>
          <w:szCs w:val="28"/>
          <w:rtl/>
        </w:rPr>
        <w:t>.</w:t>
      </w:r>
    </w:p>
    <w:p w14:paraId="0064459B"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تُساهم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اكتشاف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واكتشاف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إيجاد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يكونوا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ليجدوها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بأنفسهم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بالغ</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يكون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حجم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هائلاً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تُوجّه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نحو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يجعل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التصفح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أسهل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سلاسة</w:t>
      </w:r>
      <w:r w:rsidRPr="00F50BAC">
        <w:rPr>
          <w:rFonts w:ascii="Sakkal Majalla" w:hAnsi="Sakkal Majalla" w:cs="Sakkal Majalla"/>
          <w:sz w:val="28"/>
          <w:szCs w:val="28"/>
          <w:rtl/>
        </w:rPr>
        <w:t>.</w:t>
      </w:r>
    </w:p>
    <w:p w14:paraId="1E1C8AAB"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بالإضافة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رؤى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دقيقة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ومقاييس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وأداء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إطلاق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مبادرات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ويستطيع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متخصصو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الاستفادة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لتعديل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محتواهم،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واستهداف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جماهير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التوزيع،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فعالية</w:t>
      </w:r>
      <w:r w:rsidRPr="00F50BAC">
        <w:rPr>
          <w:rFonts w:ascii="Sakkal Majalla" w:hAnsi="Sakkal Majalla" w:cs="Sakkal Majalla"/>
          <w:sz w:val="28"/>
          <w:szCs w:val="28"/>
          <w:rtl/>
        </w:rPr>
        <w:t>.</w:t>
      </w:r>
    </w:p>
    <w:p w14:paraId="56D1478D"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المزايا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قابلية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قادرة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بغض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حجم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وسواءً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كانت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آلافًا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ملايين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الأشخاص،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ثابتًا،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يجعلها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ضرورية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النطاق</w:t>
      </w:r>
      <w:r w:rsidRPr="00F50BAC">
        <w:rPr>
          <w:rFonts w:ascii="Sakkal Majalla" w:hAnsi="Sakkal Majalla" w:cs="Sakkal Majalla"/>
          <w:sz w:val="28"/>
          <w:szCs w:val="28"/>
          <w:rtl/>
        </w:rPr>
        <w:t>.</w:t>
      </w:r>
    </w:p>
    <w:p w14:paraId="2919E652"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تدعم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الأتمتة،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يُقلل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التدخل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البشري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المهام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الروتينية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وتصفيته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ومراقبته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يقتصر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والموارد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فحسب،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يقلل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الأخطاء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البشرية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الأتمتة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التركيز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جوانب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استراتيجية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وإبداعًا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تطوير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w:t>
      </w:r>
    </w:p>
    <w:p w14:paraId="276F1AC8"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تلعب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وجذاب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باستمرار،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تُشجع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قضاء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أطول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والعودة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بانتظام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المتزايد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يُفيد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ومطوري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w:t>
      </w:r>
    </w:p>
    <w:p w14:paraId="71BF7895" w14:textId="34760E45"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الختام،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مزايا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تُحسّن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واكتشاف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ورغم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وجود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بعض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التحديات،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فوائدها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جعلتها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أدوات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مُغيرةً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طريقة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المستهلكين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وتصورهم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له</w:t>
      </w:r>
      <w:r w:rsidRPr="00F50BAC">
        <w:rPr>
          <w:rFonts w:ascii="Sakkal Majalla" w:hAnsi="Sakkal Majalla" w:cs="Sakkal Majalla"/>
          <w:sz w:val="28"/>
          <w:szCs w:val="28"/>
          <w:rtl/>
        </w:rPr>
        <w:t>.</w:t>
      </w:r>
    </w:p>
    <w:p w14:paraId="6BB15168" w14:textId="77777777" w:rsidR="00F50BAC" w:rsidRDefault="00F50BAC" w:rsidP="00F50BAC">
      <w:pPr>
        <w:spacing w:line="360" w:lineRule="auto"/>
        <w:jc w:val="both"/>
        <w:rPr>
          <w:rFonts w:ascii="Sakkal Majalla" w:hAnsi="Sakkal Majalla" w:cs="Sakkal Majalla"/>
          <w:sz w:val="28"/>
          <w:szCs w:val="28"/>
          <w:rtl/>
        </w:rPr>
      </w:pPr>
    </w:p>
    <w:p w14:paraId="385ED803" w14:textId="77777777" w:rsidR="00F50BAC" w:rsidRPr="00F50BAC" w:rsidRDefault="00F50BAC" w:rsidP="00F50BAC">
      <w:pPr>
        <w:pStyle w:val="2"/>
        <w:rPr>
          <w:rtl/>
        </w:rPr>
      </w:pPr>
      <w:bookmarkStart w:id="24" w:name="_Toc227795549"/>
      <w:r w:rsidRPr="00F50BAC">
        <w:rPr>
          <w:rFonts w:hint="cs"/>
          <w:rtl/>
        </w:rPr>
        <w:t>تحديات</w:t>
      </w:r>
      <w:r w:rsidRPr="00F50BAC">
        <w:rPr>
          <w:rtl/>
        </w:rPr>
        <w:t xml:space="preserve"> </w:t>
      </w:r>
      <w:r w:rsidRPr="00F50BAC">
        <w:rPr>
          <w:rFonts w:hint="cs"/>
          <w:rtl/>
        </w:rPr>
        <w:t>وعيوب</w:t>
      </w:r>
      <w:r w:rsidRPr="00F50BAC">
        <w:rPr>
          <w:rtl/>
        </w:rPr>
        <w:t xml:space="preserve"> </w:t>
      </w:r>
      <w:r w:rsidRPr="00F50BAC">
        <w:rPr>
          <w:rFonts w:hint="cs"/>
          <w:rtl/>
        </w:rPr>
        <w:t>خوارزميات</w:t>
      </w:r>
      <w:r w:rsidRPr="00F50BAC">
        <w:rPr>
          <w:rtl/>
        </w:rPr>
        <w:t xml:space="preserve"> </w:t>
      </w:r>
      <w:r w:rsidRPr="00F50BAC">
        <w:rPr>
          <w:rFonts w:hint="cs"/>
          <w:rtl/>
        </w:rPr>
        <w:t>الوسائط</w:t>
      </w:r>
      <w:r w:rsidRPr="00F50BAC">
        <w:rPr>
          <w:rtl/>
        </w:rPr>
        <w:t xml:space="preserve"> </w:t>
      </w:r>
      <w:r w:rsidRPr="00F50BAC">
        <w:rPr>
          <w:rFonts w:hint="cs"/>
          <w:rtl/>
        </w:rPr>
        <w:t>الرقمية</w:t>
      </w:r>
      <w:bookmarkEnd w:id="24"/>
    </w:p>
    <w:p w14:paraId="585F2E94"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الرغم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المزايا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هيمنتها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المتزايدة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ولّدت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مجموعة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العقبات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والعيوب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اعتبارات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تكنولوجية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وأخلاقية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واجتماعية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بالغة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تُبرز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المشكلات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الطبيعة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المعقدة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وضرورة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الشامل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لتأثيرها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w:t>
      </w:r>
    </w:p>
    <w:p w14:paraId="279DC6AF"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أبرز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الصعوبات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لإصدار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الأحكام،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ترث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التحيزات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الموجودة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وتُضخّمها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تمثيل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متكافئ</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تُفضّل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أفكارًا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منظمات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مواضيع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غيرها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بعض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تُهمّش</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المتحيزة،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قصد،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مجتمعات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تُضخّم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روايات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خاطئة،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العدالة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والشمولية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السياقات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w:t>
      </w:r>
    </w:p>
    <w:p w14:paraId="127D3039"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المخاوف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تكوّن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فقاعات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التصفية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وغرف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يتوافق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تفضيلاتهم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وتفاعلاتهم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اطلاعهم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وجهات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نظر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بمرور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معلوماتية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محدودة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الأفراد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باستمرار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لأفكار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متطابقة،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آراءهم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ويُضعف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التفكير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النقدي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الظاهرة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تداعيات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الخطاب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والعمليات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السياسية</w:t>
      </w:r>
      <w:r w:rsidRPr="00F50BAC">
        <w:rPr>
          <w:rFonts w:ascii="Sakkal Majalla" w:hAnsi="Sakkal Majalla" w:cs="Sakkal Majalla"/>
          <w:sz w:val="28"/>
          <w:szCs w:val="28"/>
          <w:rtl/>
        </w:rPr>
        <w:t>.</w:t>
      </w:r>
    </w:p>
    <w:p w14:paraId="586CA1BF"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مسألة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انعدام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الشفافية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رئيسيًا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فالعديد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تُفصح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المعايير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تستخدمها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لتصنيف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والترويج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الغموض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يُصعّب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والأكاديميين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والسياسيين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ونتيجةً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تنشأ</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مشاكل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تتعلق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بالمسؤولية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وإمكانية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التلاعب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بالمعلومات</w:t>
      </w:r>
      <w:r w:rsidRPr="00F50BAC">
        <w:rPr>
          <w:rFonts w:ascii="Sakkal Majalla" w:hAnsi="Sakkal Majalla" w:cs="Sakkal Majalla"/>
          <w:sz w:val="28"/>
          <w:szCs w:val="28"/>
          <w:rtl/>
        </w:rPr>
        <w:t>.</w:t>
      </w:r>
    </w:p>
    <w:p w14:paraId="62D902FF"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مشاكل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خطيرة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تتعلق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بالخصوصية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الشخصية،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غالبًا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يُدرك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حجم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استهلاك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التتبع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مخاوف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وإساءة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الشخصية،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وتآكل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حقوق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الخصوصية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الفردية</w:t>
      </w:r>
      <w:r w:rsidRPr="00F50BAC">
        <w:rPr>
          <w:rFonts w:ascii="Sakkal Majalla" w:hAnsi="Sakkal Majalla" w:cs="Sakkal Majalla"/>
          <w:sz w:val="28"/>
          <w:szCs w:val="28"/>
          <w:rtl/>
        </w:rPr>
        <w:t>.</w:t>
      </w:r>
    </w:p>
    <w:p w14:paraId="6386695E"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العيوب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التركيز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المفرط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مقاييس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تُبرز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عمومًا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يُحقق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والمشاركات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والتعليقات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النشاط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فإنه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يُحفز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نشر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مثيرة،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مشحونة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عاطفيًا،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حتى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مُضللة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بعض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تتأثر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والجودة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سلبًا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لصالح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الجاذبة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للانتباه</w:t>
      </w:r>
      <w:r w:rsidRPr="00F50BAC">
        <w:rPr>
          <w:rFonts w:ascii="Sakkal Majalla" w:hAnsi="Sakkal Majalla" w:cs="Sakkal Majalla"/>
          <w:sz w:val="28"/>
          <w:szCs w:val="28"/>
          <w:rtl/>
        </w:rPr>
        <w:t>.</w:t>
      </w:r>
    </w:p>
    <w:p w14:paraId="2D7F9D2F"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زيادة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وتشبع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الإرسال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المُخصص،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يشعر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المستهلكون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بالإرهاق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يجدون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صعوبة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التمييز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المهمة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المهمة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بدوره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يُضعف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فعالية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ويؤدي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الإرهاق</w:t>
      </w:r>
      <w:r w:rsidRPr="00F50BAC">
        <w:rPr>
          <w:rFonts w:ascii="Sakkal Majalla" w:hAnsi="Sakkal Majalla" w:cs="Sakkal Majalla"/>
          <w:sz w:val="28"/>
          <w:szCs w:val="28"/>
          <w:rtl/>
        </w:rPr>
        <w:t>.</w:t>
      </w:r>
    </w:p>
    <w:p w14:paraId="74FEA279"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أخيرًا،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تبرز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صعوبة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الاعتماد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ازدياد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اعتماد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المؤسسات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تتضاءل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البشري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الاعتماد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مخاوف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فقدان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التحريرية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والمخاطر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المُحتملة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المرتبطة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بالاعتماد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إجراءات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الآلية</w:t>
      </w:r>
      <w:r w:rsidRPr="00F50BAC">
        <w:rPr>
          <w:rFonts w:ascii="Sakkal Majalla" w:hAnsi="Sakkal Majalla" w:cs="Sakkal Majalla"/>
          <w:sz w:val="28"/>
          <w:szCs w:val="28"/>
          <w:rtl/>
        </w:rPr>
        <w:t>.</w:t>
      </w:r>
    </w:p>
    <w:p w14:paraId="18D7EDF3" w14:textId="4D31B46A"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الختام،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الرغم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الفوائد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تُقدمها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فإنها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تُسبب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صعوبات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تتعلق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بالتحيز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والشفافية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والخصوصية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وجودة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معالجة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المخاوف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أمرًا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بالغ</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مساهمة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إيجابي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الإضرار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بالمعايير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الأخلاقية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والقيم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الثقافية</w:t>
      </w:r>
      <w:r w:rsidRPr="00F50BAC">
        <w:rPr>
          <w:rFonts w:ascii="Sakkal Majalla" w:hAnsi="Sakkal Majalla" w:cs="Sakkal Majalla"/>
          <w:sz w:val="28"/>
          <w:szCs w:val="28"/>
          <w:rtl/>
        </w:rPr>
        <w:t>.</w:t>
      </w:r>
    </w:p>
    <w:p w14:paraId="5A469937" w14:textId="77777777" w:rsidR="00F50BAC" w:rsidRDefault="00F50BAC" w:rsidP="00F50BAC">
      <w:pPr>
        <w:spacing w:line="360" w:lineRule="auto"/>
        <w:jc w:val="both"/>
        <w:rPr>
          <w:rFonts w:ascii="Sakkal Majalla" w:hAnsi="Sakkal Majalla" w:cs="Sakkal Majalla"/>
          <w:sz w:val="28"/>
          <w:szCs w:val="28"/>
          <w:rtl/>
        </w:rPr>
      </w:pPr>
    </w:p>
    <w:p w14:paraId="6512C586" w14:textId="77777777" w:rsidR="00F50BAC" w:rsidRPr="00F50BAC" w:rsidRDefault="00F50BAC" w:rsidP="00F50BAC">
      <w:pPr>
        <w:pStyle w:val="2"/>
        <w:rPr>
          <w:rtl/>
        </w:rPr>
      </w:pPr>
      <w:bookmarkStart w:id="25" w:name="_Toc227795550"/>
      <w:r w:rsidRPr="00F50BAC">
        <w:rPr>
          <w:rFonts w:hint="cs"/>
          <w:rtl/>
        </w:rPr>
        <w:lastRenderedPageBreak/>
        <w:t>استخدام</w:t>
      </w:r>
      <w:r w:rsidRPr="00F50BAC">
        <w:rPr>
          <w:rtl/>
        </w:rPr>
        <w:t xml:space="preserve"> </w:t>
      </w:r>
      <w:r w:rsidRPr="00F50BAC">
        <w:rPr>
          <w:rFonts w:hint="cs"/>
          <w:rtl/>
        </w:rPr>
        <w:t>الخوارزميات</w:t>
      </w:r>
      <w:r w:rsidRPr="00F50BAC">
        <w:rPr>
          <w:rtl/>
        </w:rPr>
        <w:t xml:space="preserve"> </w:t>
      </w:r>
      <w:r w:rsidRPr="00F50BAC">
        <w:rPr>
          <w:rFonts w:hint="cs"/>
          <w:rtl/>
        </w:rPr>
        <w:t>في</w:t>
      </w:r>
      <w:r w:rsidRPr="00F50BAC">
        <w:rPr>
          <w:rtl/>
        </w:rPr>
        <w:t xml:space="preserve"> </w:t>
      </w:r>
      <w:r w:rsidRPr="00F50BAC">
        <w:rPr>
          <w:rFonts w:hint="cs"/>
          <w:rtl/>
        </w:rPr>
        <w:t>منصات</w:t>
      </w:r>
      <w:r w:rsidRPr="00F50BAC">
        <w:rPr>
          <w:rtl/>
        </w:rPr>
        <w:t xml:space="preserve"> </w:t>
      </w:r>
      <w:r w:rsidRPr="00F50BAC">
        <w:rPr>
          <w:rFonts w:hint="cs"/>
          <w:rtl/>
        </w:rPr>
        <w:t>الإعلام</w:t>
      </w:r>
      <w:bookmarkEnd w:id="25"/>
    </w:p>
    <w:p w14:paraId="0C2B7C65"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نطاق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لإدارة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وتنظيمه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ونقله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أصبحت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بمثابة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الفقري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تجارب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مُخصصة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ملاحظة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تطبيقاتها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شبكات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الاجتماعي،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مشاركة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الفيديو،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ومواقع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الأخبار،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وخدمات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المباشر</w:t>
      </w:r>
      <w:r w:rsidRPr="00F50BAC">
        <w:rPr>
          <w:rFonts w:ascii="Sakkal Majalla" w:hAnsi="Sakkal Majalla" w:cs="Sakkal Majalla"/>
          <w:sz w:val="28"/>
          <w:szCs w:val="28"/>
          <w:rtl/>
        </w:rPr>
        <w:t>.</w:t>
      </w:r>
    </w:p>
    <w:p w14:paraId="45929B8A"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اقتراح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أحد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الاستخدامات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يوتيوب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وخدمات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المباشر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لاقتراح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الأفلام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والمقالات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والبرامج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تفضيلات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وتفاعلاتهم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مراقبة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سجل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المشاهدة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تستطيع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أجهزة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الكمبيوتر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يتناسب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رضاهم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واستمراريتهم</w:t>
      </w:r>
      <w:r w:rsidRPr="00F50BAC">
        <w:rPr>
          <w:rFonts w:ascii="Sakkal Majalla" w:hAnsi="Sakkal Majalla" w:cs="Sakkal Majalla"/>
          <w:sz w:val="28"/>
          <w:szCs w:val="28"/>
          <w:rtl/>
        </w:rPr>
        <w:t>.</w:t>
      </w:r>
    </w:p>
    <w:p w14:paraId="71AFE33B"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الاستخدامات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ترتيب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موجز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الأخبار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أولويات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الاجتماعي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المنشورات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تظهر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موجز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وبدلاً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بترتيب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زمني،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تُرتّب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المنشورات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وعلاقات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يشاهد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المستهلكون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الأرجح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قيمة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بالنسبة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يُحسّن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عام</w:t>
      </w:r>
      <w:r w:rsidRPr="00F50BAC">
        <w:rPr>
          <w:rFonts w:ascii="Sakkal Majalla" w:hAnsi="Sakkal Majalla" w:cs="Sakkal Majalla"/>
          <w:sz w:val="28"/>
          <w:szCs w:val="28"/>
          <w:rtl/>
        </w:rPr>
        <w:t>.</w:t>
      </w:r>
    </w:p>
    <w:p w14:paraId="283071AC"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نطاق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تنظيم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وتصفيته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المواقع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لاكتشاف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اللائقة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الخطيرة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المُضللة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وإزالتها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تستطيع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رصد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الرسائل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المزعجة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وخطاب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الكراهية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وانتهاكات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معايير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الحفاظ</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آمنة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ومُحكمة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ورغم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استمرار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المُشرفين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البشريين،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تُقلل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عبء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معالجة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بسرعة</w:t>
      </w:r>
      <w:r w:rsidRPr="00F50BAC">
        <w:rPr>
          <w:rFonts w:ascii="Sakkal Majalla" w:hAnsi="Sakkal Majalla" w:cs="Sakkal Majalla"/>
          <w:sz w:val="28"/>
          <w:szCs w:val="28"/>
          <w:rtl/>
        </w:rPr>
        <w:t>.</w:t>
      </w:r>
    </w:p>
    <w:p w14:paraId="5470F9A9"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بالإضافة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حاسمًا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المُستهدفة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لتقديم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إعلانات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مُستهدفة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تتناسب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وسلوكياتهم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النهج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المُخصص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فعالية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الحملات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ويُحقق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فوائد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اقتصادية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المُعلنين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وأصحاب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النهج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مخاوف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الخصوصية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w:t>
      </w:r>
    </w:p>
    <w:p w14:paraId="1E4A480C"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الاستخدامات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وقياس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الأداء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الشركات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ومراقبة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الاتجاهات،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مقاييس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المشاهدات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والنقرات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والمشاركات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المشاهدة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لاستخلاص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رؤى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المشاهدين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الرؤى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العاملين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مبنية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استراتيجيات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w:t>
      </w:r>
    </w:p>
    <w:p w14:paraId="7268B900"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واسترجاع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فعندما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تُعالج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الاستعلامات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مناسبة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الكلمات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المفتاحية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والسياق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سهولة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ويُحسّن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التصفح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داخل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w:t>
      </w:r>
    </w:p>
    <w:p w14:paraId="067116AD"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وأخيرًا،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أتمتة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وتوسيع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نطاق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نطاق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تدخل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إدارة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تُبسط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ثابتًا</w:t>
      </w:r>
      <w:r w:rsidRPr="00F50BAC">
        <w:rPr>
          <w:rFonts w:ascii="Sakkal Majalla" w:hAnsi="Sakkal Majalla" w:cs="Sakkal Majalla"/>
          <w:sz w:val="28"/>
          <w:szCs w:val="28"/>
          <w:rtl/>
        </w:rPr>
        <w:t>.</w:t>
      </w:r>
    </w:p>
    <w:p w14:paraId="3C187526" w14:textId="2A654244"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وختامًا،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واسعًا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ومتعدد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الجوانب،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ويشمل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وتصنيف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والإشراف،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والإعلان،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والتحليلات،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ووظائف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تُوضح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التطبيقات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المحوري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هيكلة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تجارب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وتُبرز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قيمتها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الاتصالات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الحديثة</w:t>
      </w:r>
      <w:r w:rsidRPr="00F50BAC">
        <w:rPr>
          <w:rFonts w:ascii="Sakkal Majalla" w:hAnsi="Sakkal Majalla" w:cs="Sakkal Majalla"/>
          <w:sz w:val="28"/>
          <w:szCs w:val="28"/>
          <w:rtl/>
        </w:rPr>
        <w:t>.</w:t>
      </w:r>
    </w:p>
    <w:p w14:paraId="23484FBA" w14:textId="77777777" w:rsidR="00F50BAC" w:rsidRDefault="00F50BAC" w:rsidP="00F50BAC">
      <w:pPr>
        <w:spacing w:line="360" w:lineRule="auto"/>
        <w:jc w:val="both"/>
        <w:rPr>
          <w:rFonts w:ascii="Sakkal Majalla" w:hAnsi="Sakkal Majalla" w:cs="Sakkal Majalla"/>
          <w:sz w:val="28"/>
          <w:szCs w:val="28"/>
          <w:rtl/>
        </w:rPr>
      </w:pPr>
    </w:p>
    <w:p w14:paraId="59712AB8" w14:textId="77777777" w:rsidR="00F50BAC" w:rsidRPr="00F50BAC" w:rsidRDefault="00F50BAC" w:rsidP="00F50BAC">
      <w:pPr>
        <w:pStyle w:val="2"/>
        <w:rPr>
          <w:rtl/>
        </w:rPr>
      </w:pPr>
      <w:bookmarkStart w:id="26" w:name="_Toc227795551"/>
      <w:r w:rsidRPr="00F50BAC">
        <w:rPr>
          <w:rFonts w:hint="cs"/>
          <w:rtl/>
        </w:rPr>
        <w:t>علاقة</w:t>
      </w:r>
      <w:r w:rsidRPr="00F50BAC">
        <w:rPr>
          <w:rtl/>
        </w:rPr>
        <w:t xml:space="preserve"> </w:t>
      </w:r>
      <w:r w:rsidRPr="00F50BAC">
        <w:rPr>
          <w:rFonts w:hint="cs"/>
          <w:rtl/>
        </w:rPr>
        <w:t>المتغير</w:t>
      </w:r>
      <w:r w:rsidRPr="00F50BAC">
        <w:rPr>
          <w:rtl/>
        </w:rPr>
        <w:t xml:space="preserve"> </w:t>
      </w:r>
      <w:r w:rsidRPr="00F50BAC">
        <w:rPr>
          <w:rFonts w:hint="cs"/>
          <w:rtl/>
        </w:rPr>
        <w:t>بالدراسة</w:t>
      </w:r>
      <w:bookmarkEnd w:id="26"/>
    </w:p>
    <w:p w14:paraId="16F087C6"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العنصر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الأساسي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تُدرس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مشكلة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وتكمن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أهميتها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المحوري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وتدفق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وديناميكيات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فإنّ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معرفة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بالغ</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وتأثيرها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w:t>
      </w:r>
    </w:p>
    <w:p w14:paraId="122014F7"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إطار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تُعتبر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مجرد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أدوات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عوامل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فاعلة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مباشر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مباشر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الحاسمة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المرتبطة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بأداء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كنظم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لاتخاذ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المعروض،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ترتيب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أولوياته،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وصوله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مختلف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وبالتالي،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حلقة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ومستخدميها</w:t>
      </w:r>
      <w:r w:rsidRPr="00F50BAC">
        <w:rPr>
          <w:rFonts w:ascii="Sakkal Majalla" w:hAnsi="Sakkal Majalla" w:cs="Sakkal Majalla"/>
          <w:sz w:val="28"/>
          <w:szCs w:val="28"/>
          <w:rtl/>
        </w:rPr>
        <w:t>.</w:t>
      </w:r>
    </w:p>
    <w:p w14:paraId="3669AD96"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تكمن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التابعة،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وانتشار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يتناسب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باستمرار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اختيارات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وأنشطتهم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التكرار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يُشجع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استهلاك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ويؤدي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تكوين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تفضيلات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المستهلكين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بمرور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محوريًا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يجذب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انتباه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w:t>
      </w:r>
    </w:p>
    <w:p w14:paraId="04F9747D"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مباشر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انتشار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ووصولها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تصنيف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مؤشرات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والمشاركات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والتعليقات،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يحظى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بالظهور،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يبقى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انتشارًا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يعني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نجاح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متزايد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وليس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جودته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ونتيجة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أصبحت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لانتشار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وتأثيره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w:t>
      </w:r>
    </w:p>
    <w:p w14:paraId="3CE131FC"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تشكيل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وزيادة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تغييرها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التنبؤي،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تسعى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إنتاج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وجذاب،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نهاية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المطاف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فإن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صعوبات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انخفاض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التحيزات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القائمة</w:t>
      </w:r>
      <w:r w:rsidRPr="00F50BAC">
        <w:rPr>
          <w:rFonts w:ascii="Sakkal Majalla" w:hAnsi="Sakkal Majalla" w:cs="Sakkal Majalla"/>
          <w:sz w:val="28"/>
          <w:szCs w:val="28"/>
          <w:rtl/>
        </w:rPr>
        <w:t>.</w:t>
      </w:r>
    </w:p>
    <w:p w14:paraId="1BB5360E"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وتتعزز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الربط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المفاهيم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تسعى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إيجاد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روابط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وظائف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الملموسة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سياقات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يتيح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إجراء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منهجية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وهيكلية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جوانب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متعددة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w:t>
      </w:r>
    </w:p>
    <w:p w14:paraId="071B7C00" w14:textId="77AA9411"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وختامًا،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عنصرًا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إطار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المحرك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يُحدث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تغييرات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وتوزيع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ويُوفر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إدراجها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جوهري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شاملة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الطبيعة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المتنامية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الآثار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المعاصر</w:t>
      </w:r>
      <w:r w:rsidRPr="00F50BAC">
        <w:rPr>
          <w:rFonts w:ascii="Sakkal Majalla" w:hAnsi="Sakkal Majalla" w:cs="Sakkal Majalla"/>
          <w:sz w:val="28"/>
          <w:szCs w:val="28"/>
          <w:rtl/>
        </w:rPr>
        <w:t>.</w:t>
      </w:r>
    </w:p>
    <w:p w14:paraId="4443801C" w14:textId="77777777" w:rsidR="00F50BAC" w:rsidRDefault="00F50BAC" w:rsidP="00F50BAC">
      <w:pPr>
        <w:spacing w:line="360" w:lineRule="auto"/>
        <w:jc w:val="both"/>
        <w:rPr>
          <w:rFonts w:ascii="Sakkal Majalla" w:hAnsi="Sakkal Majalla" w:cs="Sakkal Majalla"/>
          <w:sz w:val="28"/>
          <w:szCs w:val="28"/>
          <w:rtl/>
        </w:rPr>
      </w:pPr>
    </w:p>
    <w:p w14:paraId="66E7DC5D" w14:textId="77777777" w:rsidR="00F50BAC" w:rsidRDefault="00F50BAC" w:rsidP="00F50BAC">
      <w:pPr>
        <w:spacing w:line="360" w:lineRule="auto"/>
        <w:jc w:val="both"/>
        <w:rPr>
          <w:rFonts w:ascii="Sakkal Majalla" w:hAnsi="Sakkal Majalla" w:cs="Sakkal Majalla"/>
          <w:sz w:val="28"/>
          <w:szCs w:val="28"/>
          <w:rtl/>
        </w:rPr>
      </w:pPr>
    </w:p>
    <w:p w14:paraId="0D1BF68E" w14:textId="77777777" w:rsidR="00F50BAC" w:rsidRDefault="00F50BAC" w:rsidP="00F50BAC">
      <w:pPr>
        <w:spacing w:line="360" w:lineRule="auto"/>
        <w:jc w:val="both"/>
        <w:rPr>
          <w:rFonts w:ascii="Sakkal Majalla" w:hAnsi="Sakkal Majalla" w:cs="Sakkal Majalla"/>
          <w:sz w:val="28"/>
          <w:szCs w:val="28"/>
          <w:rtl/>
        </w:rPr>
      </w:pPr>
    </w:p>
    <w:p w14:paraId="7E2CAA99" w14:textId="77777777" w:rsidR="00F50BAC" w:rsidRDefault="00F50BAC" w:rsidP="00F50BAC">
      <w:pPr>
        <w:spacing w:line="360" w:lineRule="auto"/>
        <w:jc w:val="both"/>
        <w:rPr>
          <w:rFonts w:ascii="Sakkal Majalla" w:hAnsi="Sakkal Majalla" w:cs="Sakkal Majalla"/>
          <w:sz w:val="28"/>
          <w:szCs w:val="28"/>
          <w:rtl/>
        </w:rPr>
      </w:pPr>
    </w:p>
    <w:p w14:paraId="2C138E1D" w14:textId="77777777" w:rsidR="00F50BAC" w:rsidRDefault="00F50BAC" w:rsidP="00F50BAC">
      <w:pPr>
        <w:spacing w:line="360" w:lineRule="auto"/>
        <w:jc w:val="both"/>
        <w:rPr>
          <w:rFonts w:ascii="Sakkal Majalla" w:hAnsi="Sakkal Majalla" w:cs="Sakkal Majalla"/>
          <w:sz w:val="28"/>
          <w:szCs w:val="28"/>
          <w:rtl/>
        </w:rPr>
      </w:pPr>
    </w:p>
    <w:p w14:paraId="799B0C31" w14:textId="77777777" w:rsidR="00F50BAC" w:rsidRDefault="00F50BAC" w:rsidP="00F50BAC">
      <w:pPr>
        <w:spacing w:line="360" w:lineRule="auto"/>
        <w:jc w:val="both"/>
        <w:rPr>
          <w:rFonts w:ascii="Sakkal Majalla" w:hAnsi="Sakkal Majalla" w:cs="Sakkal Majalla"/>
          <w:sz w:val="28"/>
          <w:szCs w:val="28"/>
          <w:rtl/>
        </w:rPr>
      </w:pPr>
    </w:p>
    <w:p w14:paraId="5D053CF0" w14:textId="77777777" w:rsidR="00F50BAC" w:rsidRDefault="00F50BAC" w:rsidP="00F50BAC">
      <w:pPr>
        <w:spacing w:line="360" w:lineRule="auto"/>
        <w:jc w:val="both"/>
        <w:rPr>
          <w:rFonts w:ascii="Sakkal Majalla" w:hAnsi="Sakkal Majalla" w:cs="Sakkal Majalla"/>
          <w:sz w:val="28"/>
          <w:szCs w:val="28"/>
          <w:rtl/>
        </w:rPr>
      </w:pPr>
    </w:p>
    <w:p w14:paraId="69795633" w14:textId="77777777" w:rsidR="00F50BAC" w:rsidRDefault="00F50BAC" w:rsidP="00F50BAC">
      <w:pPr>
        <w:spacing w:line="360" w:lineRule="auto"/>
        <w:jc w:val="both"/>
        <w:rPr>
          <w:rFonts w:ascii="Sakkal Majalla" w:hAnsi="Sakkal Majalla" w:cs="Sakkal Majalla"/>
          <w:sz w:val="28"/>
          <w:szCs w:val="28"/>
          <w:rtl/>
        </w:rPr>
      </w:pPr>
    </w:p>
    <w:p w14:paraId="0C988197" w14:textId="77777777" w:rsidR="00F50BAC" w:rsidRDefault="00F50BAC" w:rsidP="00F50BAC">
      <w:pPr>
        <w:spacing w:line="360" w:lineRule="auto"/>
        <w:jc w:val="both"/>
        <w:rPr>
          <w:rFonts w:ascii="Sakkal Majalla" w:hAnsi="Sakkal Majalla" w:cs="Sakkal Majalla"/>
          <w:sz w:val="28"/>
          <w:szCs w:val="28"/>
          <w:rtl/>
        </w:rPr>
      </w:pPr>
    </w:p>
    <w:p w14:paraId="6E7B65E5" w14:textId="77777777" w:rsidR="00F50BAC" w:rsidRDefault="00F50BAC" w:rsidP="00F50BAC">
      <w:pPr>
        <w:spacing w:line="360" w:lineRule="auto"/>
        <w:jc w:val="both"/>
        <w:rPr>
          <w:rFonts w:ascii="Sakkal Majalla" w:hAnsi="Sakkal Majalla" w:cs="Sakkal Majalla"/>
          <w:sz w:val="28"/>
          <w:szCs w:val="28"/>
          <w:rtl/>
        </w:rPr>
      </w:pPr>
    </w:p>
    <w:p w14:paraId="325E8A1D" w14:textId="77777777" w:rsidR="00F50BAC" w:rsidRDefault="00F50BAC" w:rsidP="00F50BAC">
      <w:pPr>
        <w:spacing w:line="360" w:lineRule="auto"/>
        <w:jc w:val="both"/>
        <w:rPr>
          <w:rFonts w:ascii="Sakkal Majalla" w:hAnsi="Sakkal Majalla" w:cs="Sakkal Majalla"/>
          <w:sz w:val="28"/>
          <w:szCs w:val="28"/>
          <w:rtl/>
        </w:rPr>
      </w:pPr>
    </w:p>
    <w:p w14:paraId="4CCB8E12" w14:textId="77777777" w:rsidR="00F50BAC" w:rsidRDefault="00F50BAC" w:rsidP="00F50BAC">
      <w:pPr>
        <w:spacing w:line="360" w:lineRule="auto"/>
        <w:jc w:val="both"/>
        <w:rPr>
          <w:rFonts w:ascii="Sakkal Majalla" w:hAnsi="Sakkal Majalla" w:cs="Sakkal Majalla"/>
          <w:sz w:val="28"/>
          <w:szCs w:val="28"/>
          <w:rtl/>
        </w:rPr>
      </w:pPr>
    </w:p>
    <w:p w14:paraId="45DB21C5" w14:textId="77777777" w:rsidR="00F50BAC" w:rsidRDefault="00F50BAC" w:rsidP="00F50BAC">
      <w:pPr>
        <w:spacing w:line="360" w:lineRule="auto"/>
        <w:jc w:val="both"/>
        <w:rPr>
          <w:rFonts w:ascii="Sakkal Majalla" w:hAnsi="Sakkal Majalla" w:cs="Sakkal Majalla"/>
          <w:sz w:val="28"/>
          <w:szCs w:val="28"/>
          <w:rtl/>
        </w:rPr>
      </w:pPr>
    </w:p>
    <w:p w14:paraId="03890D82" w14:textId="77777777" w:rsidR="00F50BAC" w:rsidRDefault="00F50BAC" w:rsidP="00F50BAC">
      <w:pPr>
        <w:spacing w:line="360" w:lineRule="auto"/>
        <w:jc w:val="both"/>
        <w:rPr>
          <w:rFonts w:ascii="Sakkal Majalla" w:hAnsi="Sakkal Majalla" w:cs="Sakkal Majalla"/>
          <w:sz w:val="28"/>
          <w:szCs w:val="28"/>
          <w:rtl/>
        </w:rPr>
      </w:pPr>
    </w:p>
    <w:p w14:paraId="6525C9F3" w14:textId="77777777" w:rsidR="00F50BAC" w:rsidRDefault="00F50BAC" w:rsidP="00F50BAC">
      <w:pPr>
        <w:spacing w:line="360" w:lineRule="auto"/>
        <w:jc w:val="both"/>
        <w:rPr>
          <w:rFonts w:ascii="Sakkal Majalla" w:hAnsi="Sakkal Majalla" w:cs="Sakkal Majalla"/>
          <w:sz w:val="28"/>
          <w:szCs w:val="28"/>
          <w:rtl/>
        </w:rPr>
      </w:pPr>
    </w:p>
    <w:p w14:paraId="1794023B" w14:textId="01620597" w:rsidR="00F50BAC" w:rsidRPr="00F50BAC" w:rsidRDefault="00F50BAC" w:rsidP="00F50BAC">
      <w:pPr>
        <w:pStyle w:val="1"/>
        <w:jc w:val="center"/>
        <w:rPr>
          <w:sz w:val="52"/>
          <w:szCs w:val="52"/>
          <w:rtl/>
        </w:rPr>
      </w:pPr>
      <w:bookmarkStart w:id="27" w:name="_Toc227795552"/>
      <w:r w:rsidRPr="00F50BAC">
        <w:rPr>
          <w:sz w:val="52"/>
          <w:szCs w:val="52"/>
          <w:rtl/>
        </w:rPr>
        <w:lastRenderedPageBreak/>
        <w:t>الفصل الثالث: المتغير الثاني للدراسة والعلاقة بينهم</w:t>
      </w:r>
      <w:bookmarkEnd w:id="27"/>
    </w:p>
    <w:p w14:paraId="70CC57AC" w14:textId="2C6C41E6" w:rsidR="00F50BAC" w:rsidRDefault="00F50BAC" w:rsidP="00F50BAC">
      <w:pPr>
        <w:pStyle w:val="2"/>
        <w:rPr>
          <w:rtl/>
        </w:rPr>
      </w:pPr>
      <w:bookmarkStart w:id="28" w:name="_Toc227795553"/>
      <w:r>
        <w:rPr>
          <w:rFonts w:hint="cs"/>
          <w:rtl/>
        </w:rPr>
        <w:t>مقدمة:</w:t>
      </w:r>
      <w:bookmarkEnd w:id="28"/>
    </w:p>
    <w:p w14:paraId="50437EED"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يركز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الثاني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ويستكشف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علاقته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فبينما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أرسى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نظريًا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متكاملًا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توجيه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الانتباه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نحو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والتأثيرات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المرتبطة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سياقات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w:t>
      </w:r>
    </w:p>
    <w:p w14:paraId="02BA3534"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يتمثل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الثاني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بثلاثة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أبعاد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وانتشار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العوامل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يشير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عنصر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العناصر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جانب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مختلف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استهلاك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معها</w:t>
      </w:r>
      <w:r w:rsidRPr="00F50BAC">
        <w:rPr>
          <w:rFonts w:ascii="Sakkal Majalla" w:hAnsi="Sakkal Majalla" w:cs="Sakkal Majalla"/>
          <w:sz w:val="28"/>
          <w:szCs w:val="28"/>
          <w:rtl/>
        </w:rPr>
        <w:t>.</w:t>
      </w:r>
    </w:p>
    <w:p w14:paraId="22EEBDD6"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تُعتبر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مقياسًا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استجابة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المستهلكين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تفضيلات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باستمرار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مُخصص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انتقائي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يتناسب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تفاعلاته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يختاره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لمشاهدته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قراءته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بمرور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w:t>
      </w:r>
    </w:p>
    <w:p w14:paraId="53BFD2ED"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انتشار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جانبًا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حاسمًا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آخر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جوانب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الثاني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انتشار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محكوماً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بالتقييمات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التحريرية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البشرية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فحسب،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يتأثر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أولويات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وتضخيمه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نهاية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المطاف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انتشاره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ووصوله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ونتيجةً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محورياً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يُنشر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نطاق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يبقى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الانتشار</w:t>
      </w:r>
      <w:r w:rsidRPr="00F50BAC">
        <w:rPr>
          <w:rFonts w:ascii="Sakkal Majalla" w:hAnsi="Sakkal Majalla" w:cs="Sakkal Majalla"/>
          <w:sz w:val="28"/>
          <w:szCs w:val="28"/>
          <w:rtl/>
        </w:rPr>
        <w:t>.</w:t>
      </w:r>
    </w:p>
    <w:p w14:paraId="3810EA08"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تعكس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باعتبارها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الثالث،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والمنصة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المناسب،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ومُصمم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خصيصاً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تُسبب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بعض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الصعوبات،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تكرار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انخفاض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بطرق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مختلفة</w:t>
      </w:r>
      <w:r w:rsidRPr="00F50BAC">
        <w:rPr>
          <w:rFonts w:ascii="Sakkal Majalla" w:hAnsi="Sakkal Majalla" w:cs="Sakkal Majalla"/>
          <w:sz w:val="28"/>
          <w:szCs w:val="28"/>
          <w:rtl/>
        </w:rPr>
        <w:t>.</w:t>
      </w:r>
    </w:p>
    <w:p w14:paraId="1C12DE2A"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يسعى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شرح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نظري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طبيعة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علاقتها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تحاول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واضح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التابعة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التجريبية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المُقدمة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فحص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الارتباطات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وتقييمها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المُجمعة</w:t>
      </w:r>
      <w:r w:rsidRPr="00F50BAC">
        <w:rPr>
          <w:rFonts w:ascii="Sakkal Majalla" w:hAnsi="Sakkal Majalla" w:cs="Sakkal Majalla"/>
          <w:sz w:val="28"/>
          <w:szCs w:val="28"/>
          <w:rtl/>
        </w:rPr>
        <w:t>.</w:t>
      </w:r>
    </w:p>
    <w:p w14:paraId="4D096D77" w14:textId="2F24D356"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مهمًا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الفجوة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المفاهيم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والتطبيق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يوفر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أعمق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ومخرجات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العصر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w:t>
      </w:r>
    </w:p>
    <w:p w14:paraId="65D4EF0D" w14:textId="77777777" w:rsidR="00F50BAC" w:rsidRDefault="00F50BAC" w:rsidP="00F50BAC">
      <w:pPr>
        <w:spacing w:line="360" w:lineRule="auto"/>
        <w:jc w:val="both"/>
        <w:rPr>
          <w:rFonts w:ascii="Sakkal Majalla" w:hAnsi="Sakkal Majalla" w:cs="Sakkal Majalla"/>
          <w:sz w:val="28"/>
          <w:szCs w:val="28"/>
          <w:rtl/>
        </w:rPr>
      </w:pPr>
    </w:p>
    <w:p w14:paraId="1C058222" w14:textId="6F025A28" w:rsidR="00F50BAC" w:rsidRDefault="00F50BAC" w:rsidP="00F50BAC">
      <w:pPr>
        <w:pStyle w:val="2"/>
        <w:rPr>
          <w:rtl/>
        </w:rPr>
      </w:pPr>
      <w:bookmarkStart w:id="29" w:name="_Toc227795554"/>
      <w:r w:rsidRPr="00F50BAC">
        <w:rPr>
          <w:rtl/>
        </w:rPr>
        <w:t>اهتمامات الجمهور</w:t>
      </w:r>
      <w:r>
        <w:rPr>
          <w:rFonts w:hint="cs"/>
          <w:rtl/>
        </w:rPr>
        <w:t>:</w:t>
      </w:r>
      <w:bookmarkEnd w:id="29"/>
    </w:p>
    <w:p w14:paraId="61A4A5DA" w14:textId="77777777" w:rsidR="00F50BAC" w:rsidRPr="00F50BAC" w:rsidRDefault="00F50BAC" w:rsidP="00F50BAC">
      <w:pPr>
        <w:spacing w:line="360" w:lineRule="auto"/>
        <w:jc w:val="both"/>
        <w:rPr>
          <w:rFonts w:ascii="Sakkal Majalla" w:hAnsi="Sakkal Majalla" w:cs="Sakkal Majalla"/>
          <w:sz w:val="28"/>
          <w:szCs w:val="28"/>
          <w:rtl/>
          <w:lang w:bidi="ar-EG"/>
        </w:rPr>
      </w:pPr>
      <w:r w:rsidRPr="00F50BAC">
        <w:rPr>
          <w:rFonts w:ascii="Sakkal Majalla" w:hAnsi="Sakkal Majalla" w:cs="Sakkal Majalla" w:hint="cs"/>
          <w:sz w:val="28"/>
          <w:szCs w:val="28"/>
          <w:rtl/>
          <w:lang w:bidi="ar-EG"/>
        </w:rPr>
        <w:t>تُشكّل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اهتمامات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الجمهور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جانبًا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هامًا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فهم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كيفية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تفاعل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المستهلكين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المحتوى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الإعلامي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الرقمي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ففي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سياق</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المنصات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الرقمية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الحديثة،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تعد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اهتمامات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الجمهور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ثابتة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أو</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محددة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بالكامل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بتفضيلات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المستخدمين،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تتشكل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وتتأثر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باستمرار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بأنظمة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تعتمد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الخوارزميات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وتعكس</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هذه</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الاهتمامات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المواضيع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والأشكال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وأنواع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المحتوى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تجذب</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انتباه</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المستخدمين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وتدفعهم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للتفاعل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الوسائط</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كما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أنها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تعكس</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خصائص</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نفسية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وعاطفية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أعمق،</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مثل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الفضول،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ومتطلبات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الترفيه،</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والرغبة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التواصل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الاجتماعي،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والتي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بدورها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تؤثر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كيفية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استجابة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الأفراد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للمعلومات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الرقمية</w:t>
      </w:r>
      <w:r w:rsidRPr="00F50BAC">
        <w:rPr>
          <w:rFonts w:ascii="Sakkal Majalla" w:hAnsi="Sakkal Majalla" w:cs="Sakkal Majalla"/>
          <w:sz w:val="28"/>
          <w:szCs w:val="28"/>
          <w:rtl/>
          <w:lang w:bidi="ar-EG"/>
        </w:rPr>
        <w:t>.</w:t>
      </w:r>
    </w:p>
    <w:p w14:paraId="106EBD4E" w14:textId="77777777" w:rsidR="00F50BAC" w:rsidRPr="00F50BAC" w:rsidRDefault="00F50BAC" w:rsidP="00F50BAC">
      <w:pPr>
        <w:spacing w:line="360" w:lineRule="auto"/>
        <w:jc w:val="both"/>
        <w:rPr>
          <w:rFonts w:ascii="Sakkal Majalla" w:hAnsi="Sakkal Majalla" w:cs="Sakkal Majalla"/>
          <w:sz w:val="28"/>
          <w:szCs w:val="28"/>
          <w:rtl/>
          <w:lang w:bidi="ar-EG"/>
        </w:rPr>
      </w:pPr>
      <w:r w:rsidRPr="00F50BAC">
        <w:rPr>
          <w:rFonts w:ascii="Sakkal Majalla" w:hAnsi="Sakkal Majalla" w:cs="Sakkal Majalla" w:hint="cs"/>
          <w:sz w:val="28"/>
          <w:szCs w:val="28"/>
          <w:rtl/>
          <w:lang w:bidi="ar-EG"/>
        </w:rPr>
        <w:t>في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بيئات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الوسائط</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الرقمية،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ترتبط</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اهتمامات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الجمهور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ارتباطًا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مباشرًا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بنشاط</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المستخدم،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بما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ذلك</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سلوكيات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مثل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النقر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والإعجاب</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والمشاركة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والتعليق</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ومدة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المشاهدة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وتُنتج</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هذه</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التفاعلات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بيانات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بالغة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الأهمية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تستخدمها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المنصات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لتحديد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الأنماط</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والتفضيلات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ونتيجة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لذلك،</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تصبح</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اهتمامات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الجمهور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قابلة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للقياس</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والتحليل،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مما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يسمح</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لشركات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الإعلام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بتعديل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استراتيجيات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المحتوى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وفقًا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لذلك</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وتساعد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هذه</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الاستراتيجية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القائمة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البيانات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المنصات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تحسين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اقتراحاتها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وتطوير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توزيع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المحتوى،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مما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يجعل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تجربة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المستخدم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أكثر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تخصيصًا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وكفاءة</w:t>
      </w:r>
      <w:r w:rsidRPr="00F50BAC">
        <w:rPr>
          <w:rFonts w:ascii="Sakkal Majalla" w:hAnsi="Sakkal Majalla" w:cs="Sakkal Majalla"/>
          <w:sz w:val="28"/>
          <w:szCs w:val="28"/>
          <w:rtl/>
          <w:lang w:bidi="ar-EG"/>
        </w:rPr>
        <w:t>.</w:t>
      </w:r>
    </w:p>
    <w:p w14:paraId="3F0CC406" w14:textId="77777777" w:rsidR="00F50BAC" w:rsidRPr="00F50BAC" w:rsidRDefault="00F50BAC" w:rsidP="00F50BAC">
      <w:pPr>
        <w:spacing w:line="360" w:lineRule="auto"/>
        <w:jc w:val="both"/>
        <w:rPr>
          <w:rFonts w:ascii="Sakkal Majalla" w:hAnsi="Sakkal Majalla" w:cs="Sakkal Majalla"/>
          <w:sz w:val="28"/>
          <w:szCs w:val="28"/>
          <w:rtl/>
          <w:lang w:bidi="ar-EG"/>
        </w:rPr>
      </w:pPr>
      <w:r w:rsidRPr="00F50BAC">
        <w:rPr>
          <w:rFonts w:ascii="Sakkal Majalla" w:hAnsi="Sakkal Majalla" w:cs="Sakkal Majalla" w:hint="cs"/>
          <w:sz w:val="28"/>
          <w:szCs w:val="28"/>
          <w:rtl/>
          <w:lang w:bidi="ar-EG"/>
        </w:rPr>
        <w:t>ويُعدّ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التعرض</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أحد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الجوانب</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الرئيسية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تحدد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اهتمامات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الجمهور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كلما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زاد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تعرض</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المستهلكين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لأنواع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معينة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المحتوى،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زادت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احتمالية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تفضيلهم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لها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تبرز</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هذه</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الظاهرة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بشكل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خاص</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المنصات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تعتمد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الخوارزميات،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حيث</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يُعرض</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المحتوى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بشكل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متكرر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بناءً</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التفاعلات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السابقة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بمرور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الوقت،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يُمكن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لهذا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التعرض</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المتكرر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يُعزز</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اهتمامات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محددة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ويُغير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سلوك</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lastRenderedPageBreak/>
        <w:t>المستخدم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بشكل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ثابت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بعض</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الحالات،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قد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يؤدي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ذلك</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إلى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ترسيخ</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عادات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استهلاكية،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حيث</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يتفاعل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الأفراد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بشكل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متكرر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أنواع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متطابقة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المعلومات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دون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البحث</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بنشاط</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بدائل</w:t>
      </w:r>
      <w:r w:rsidRPr="00F50BAC">
        <w:rPr>
          <w:rFonts w:ascii="Sakkal Majalla" w:hAnsi="Sakkal Majalla" w:cs="Sakkal Majalla"/>
          <w:sz w:val="28"/>
          <w:szCs w:val="28"/>
          <w:rtl/>
          <w:lang w:bidi="ar-EG"/>
        </w:rPr>
        <w:t>.</w:t>
      </w:r>
    </w:p>
    <w:p w14:paraId="25685CEB" w14:textId="77777777" w:rsidR="00F50BAC" w:rsidRPr="00F50BAC" w:rsidRDefault="00F50BAC" w:rsidP="00F50BAC">
      <w:pPr>
        <w:spacing w:line="360" w:lineRule="auto"/>
        <w:jc w:val="both"/>
        <w:rPr>
          <w:rFonts w:ascii="Sakkal Majalla" w:hAnsi="Sakkal Majalla" w:cs="Sakkal Majalla"/>
          <w:sz w:val="28"/>
          <w:szCs w:val="28"/>
          <w:rtl/>
          <w:lang w:bidi="ar-EG"/>
        </w:rPr>
      </w:pPr>
      <w:r w:rsidRPr="00F50BAC">
        <w:rPr>
          <w:rFonts w:ascii="Sakkal Majalla" w:hAnsi="Sakkal Majalla" w:cs="Sakkal Majalla" w:hint="cs"/>
          <w:sz w:val="28"/>
          <w:szCs w:val="28"/>
          <w:rtl/>
          <w:lang w:bidi="ar-EG"/>
        </w:rPr>
        <w:t>بالإضافة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إلى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ذلك،</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تتأثر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اهتمامات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الجمهور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بعوامل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اجتماعية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وبيئية،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مثل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القضايا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الراهنة،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وعلاقات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الأقران،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والأهمية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الثقافية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تُركز</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المنصات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الرقمية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عادةً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المعلومات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الشائعة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أو</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الرائجة،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مما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يجذب</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انتباه</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المستخدمين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ويؤثر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اهتماماتهم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يوفر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هذا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بيئة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ديناميكية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تتغير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فيها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تفضيلات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الجمهور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باستمرار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استجابةً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للتأثيرات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الشخصية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والبيئية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كما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يلعب</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التأثير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الاجتماعي،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بما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ذلك</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توصيات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الأصدقاء</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أو</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المؤثرين،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دورًا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كبيرًا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تشكيل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يختاره</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الناس</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لمشاهدته</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أو</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التفاعل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معه</w:t>
      </w:r>
      <w:r w:rsidRPr="00F50BAC">
        <w:rPr>
          <w:rFonts w:ascii="Sakkal Majalla" w:hAnsi="Sakkal Majalla" w:cs="Sakkal Majalla"/>
          <w:sz w:val="28"/>
          <w:szCs w:val="28"/>
          <w:rtl/>
          <w:lang w:bidi="ar-EG"/>
        </w:rPr>
        <w:t>.</w:t>
      </w:r>
    </w:p>
    <w:p w14:paraId="2A806E3A" w14:textId="77777777" w:rsidR="00F50BAC" w:rsidRPr="00F50BAC" w:rsidRDefault="00F50BAC" w:rsidP="00F50BAC">
      <w:pPr>
        <w:spacing w:line="360" w:lineRule="auto"/>
        <w:jc w:val="both"/>
        <w:rPr>
          <w:rFonts w:ascii="Sakkal Majalla" w:hAnsi="Sakkal Majalla" w:cs="Sakkal Majalla"/>
          <w:sz w:val="28"/>
          <w:szCs w:val="28"/>
          <w:rtl/>
          <w:lang w:bidi="ar-EG"/>
        </w:rPr>
      </w:pPr>
      <w:r w:rsidRPr="00F50BAC">
        <w:rPr>
          <w:rFonts w:ascii="Sakkal Majalla" w:hAnsi="Sakkal Majalla" w:cs="Sakkal Majalla" w:hint="cs"/>
          <w:sz w:val="28"/>
          <w:szCs w:val="28"/>
          <w:rtl/>
          <w:lang w:bidi="ar-EG"/>
        </w:rPr>
        <w:t>يُعد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فهم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اهتمامات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الجمهور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أمرًا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حيويًا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لشركات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الإعلام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ومنشئي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المحتوى،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لأنه</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يُمكّنهم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تطوير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مواد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تُلامس</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جمهورهم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المستهدف</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خلال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مطابقة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المحتوى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تفضيلات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المستخدمين،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تستطيع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منصات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الإعلام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زيادة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التفاعل،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وتحسين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رضا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المستخدمين،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وتعزيز</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الأداء</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العام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علاوة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ذلك،</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يُمكّن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إدراك</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هذه</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الاهتمامات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المنتجين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استشراف</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التوجهات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المستقبلية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وتغيير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أساليبهم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بشكل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استباقي،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مما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يضمن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استمرارية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نجاحهم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سوق</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رقمية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تنافسية</w:t>
      </w:r>
      <w:r w:rsidRPr="00F50BAC">
        <w:rPr>
          <w:rFonts w:ascii="Sakkal Majalla" w:hAnsi="Sakkal Majalla" w:cs="Sakkal Majalla"/>
          <w:sz w:val="28"/>
          <w:szCs w:val="28"/>
          <w:rtl/>
          <w:lang w:bidi="ar-EG"/>
        </w:rPr>
        <w:t>.</w:t>
      </w:r>
    </w:p>
    <w:p w14:paraId="61E531DB" w14:textId="77777777" w:rsidR="00F50BAC" w:rsidRPr="00F50BAC" w:rsidRDefault="00F50BAC" w:rsidP="00F50BAC">
      <w:pPr>
        <w:spacing w:line="360" w:lineRule="auto"/>
        <w:jc w:val="both"/>
        <w:rPr>
          <w:rFonts w:ascii="Sakkal Majalla" w:hAnsi="Sakkal Majalla" w:cs="Sakkal Majalla"/>
          <w:sz w:val="28"/>
          <w:szCs w:val="28"/>
          <w:rtl/>
          <w:lang w:bidi="ar-EG"/>
        </w:rPr>
      </w:pPr>
      <w:r w:rsidRPr="00F50BAC">
        <w:rPr>
          <w:rFonts w:ascii="Sakkal Majalla" w:hAnsi="Sakkal Majalla" w:cs="Sakkal Majalla" w:hint="cs"/>
          <w:sz w:val="28"/>
          <w:szCs w:val="28"/>
          <w:rtl/>
          <w:lang w:bidi="ar-EG"/>
        </w:rPr>
        <w:t>مع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ذلك،</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يخلو</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بناء</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اهتمامات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الجمهور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السياقات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الرقمية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عقبات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فقد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يؤدي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الاعتماد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الخوارزميات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إلى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ترسيخ</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أنماط</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اهتمام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ضيقة،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حيث</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يتعرض</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المستخدمون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لأنواع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محدودة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المحتوى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وهذا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بدوره</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قد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يُقيّد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التنوع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ويُحدّ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اطلاع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المستخدمين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على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أفكار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جديدة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أو</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بديلة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إضافة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إلى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ذلك،</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قد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يُؤدي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التخصيص</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المفرط</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إلى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خلق</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بيئات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مغلقة،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حيث</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يتعرض</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المستخدمون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الغالب</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لمحتوى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يُروّج</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لآرائهم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وأذواقهم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الحالية،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مما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قد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يُعيق</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التفكير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النقدي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والاستكشاف</w:t>
      </w:r>
      <w:r w:rsidRPr="00F50BAC">
        <w:rPr>
          <w:rFonts w:ascii="Sakkal Majalla" w:hAnsi="Sakkal Majalla" w:cs="Sakkal Majalla"/>
          <w:sz w:val="28"/>
          <w:szCs w:val="28"/>
          <w:rtl/>
          <w:lang w:bidi="ar-EG"/>
        </w:rPr>
        <w:t>.</w:t>
      </w:r>
    </w:p>
    <w:p w14:paraId="4B68AD3A" w14:textId="65DC1434" w:rsidR="00F50BAC" w:rsidRDefault="00F50BAC" w:rsidP="00F50BAC">
      <w:pPr>
        <w:spacing w:line="360" w:lineRule="auto"/>
        <w:jc w:val="both"/>
        <w:rPr>
          <w:rFonts w:ascii="Sakkal Majalla" w:hAnsi="Sakkal Majalla" w:cs="Sakkal Majalla"/>
          <w:sz w:val="28"/>
          <w:szCs w:val="28"/>
          <w:rtl/>
          <w:lang w:bidi="ar-EG"/>
        </w:rPr>
      </w:pPr>
      <w:r w:rsidRPr="00F50BAC">
        <w:rPr>
          <w:rFonts w:ascii="Sakkal Majalla" w:hAnsi="Sakkal Majalla" w:cs="Sakkal Majalla" w:hint="cs"/>
          <w:sz w:val="28"/>
          <w:szCs w:val="28"/>
          <w:rtl/>
          <w:lang w:bidi="ar-EG"/>
        </w:rPr>
        <w:t>في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الختام،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تُعدّ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اهتمامات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الجمهور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جزءًا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ديناميكيًا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ومتطورًا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تفاعل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المستخدمين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الوسائط</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الرقمية،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تتشكل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خلال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نشاط</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المستخدمين،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ومدى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تعرضهم،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وتأثير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الخوارزميات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وتلعب</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هذه</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الاهتمامات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دورًا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حيويًا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في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تحديد</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كيفية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تفاعل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المستخدمين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المحتوى،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وهي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ضرورية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لتقييم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الأثر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الأوسع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لأنظمة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الإعلام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الرقمي</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مع</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استمرار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تطور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المنصات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الرقمية،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سيظل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تحليل</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اهتمامات</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الجمهور</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أمراً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حيوياً</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لتحسين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استراتيجية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المحتوى،</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وتعزيز</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تجربة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المستخدم،</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وضمان</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بيئة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إعلامية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متوازنة</w:t>
      </w:r>
      <w:r w:rsidRPr="00F50BAC">
        <w:rPr>
          <w:rFonts w:ascii="Sakkal Majalla" w:hAnsi="Sakkal Majalla" w:cs="Sakkal Majalla"/>
          <w:sz w:val="28"/>
          <w:szCs w:val="28"/>
          <w:rtl/>
          <w:lang w:bidi="ar-EG"/>
        </w:rPr>
        <w:t xml:space="preserve"> </w:t>
      </w:r>
      <w:r w:rsidRPr="00F50BAC">
        <w:rPr>
          <w:rFonts w:ascii="Sakkal Majalla" w:hAnsi="Sakkal Majalla" w:cs="Sakkal Majalla" w:hint="cs"/>
          <w:sz w:val="28"/>
          <w:szCs w:val="28"/>
          <w:rtl/>
          <w:lang w:bidi="ar-EG"/>
        </w:rPr>
        <w:t>ومتنوعة</w:t>
      </w:r>
      <w:r w:rsidRPr="00F50BAC">
        <w:rPr>
          <w:rFonts w:ascii="Sakkal Majalla" w:hAnsi="Sakkal Majalla" w:cs="Sakkal Majalla"/>
          <w:sz w:val="28"/>
          <w:szCs w:val="28"/>
          <w:rtl/>
          <w:lang w:bidi="ar-EG"/>
        </w:rPr>
        <w:t>.</w:t>
      </w:r>
    </w:p>
    <w:p w14:paraId="020250DC" w14:textId="77777777" w:rsidR="00F50BAC" w:rsidRDefault="00F50BAC" w:rsidP="00F50BAC">
      <w:pPr>
        <w:spacing w:line="360" w:lineRule="auto"/>
        <w:jc w:val="both"/>
        <w:rPr>
          <w:rFonts w:ascii="Sakkal Majalla" w:hAnsi="Sakkal Majalla" w:cs="Sakkal Majalla"/>
          <w:sz w:val="28"/>
          <w:szCs w:val="28"/>
          <w:rtl/>
          <w:lang w:bidi="ar-EG"/>
        </w:rPr>
      </w:pPr>
    </w:p>
    <w:p w14:paraId="66F5510D" w14:textId="01864C1C" w:rsidR="00F50BAC" w:rsidRDefault="00F50BAC" w:rsidP="00F50BAC">
      <w:pPr>
        <w:pStyle w:val="2"/>
        <w:rPr>
          <w:rtl/>
        </w:rPr>
      </w:pPr>
      <w:bookmarkStart w:id="30" w:name="_Toc227795555"/>
      <w:r w:rsidRPr="00F50BAC">
        <w:rPr>
          <w:rFonts w:hint="cs"/>
          <w:rtl/>
        </w:rPr>
        <w:lastRenderedPageBreak/>
        <w:t>ابتكار</w:t>
      </w:r>
      <w:r w:rsidRPr="00F50BAC">
        <w:rPr>
          <w:rtl/>
        </w:rPr>
        <w:t xml:space="preserve"> </w:t>
      </w:r>
      <w:r w:rsidRPr="00F50BAC">
        <w:rPr>
          <w:rFonts w:hint="cs"/>
          <w:rtl/>
        </w:rPr>
        <w:t>المحتوى</w:t>
      </w:r>
      <w:r w:rsidRPr="00F50BAC">
        <w:rPr>
          <w:rtl/>
        </w:rPr>
        <w:t xml:space="preserve"> </w:t>
      </w:r>
      <w:r w:rsidRPr="00F50BAC">
        <w:rPr>
          <w:rFonts w:hint="cs"/>
          <w:rtl/>
        </w:rPr>
        <w:t>الإعلامي</w:t>
      </w:r>
      <w:r>
        <w:rPr>
          <w:rFonts w:hint="cs"/>
          <w:rtl/>
        </w:rPr>
        <w:t>:</w:t>
      </w:r>
      <w:bookmarkEnd w:id="30"/>
    </w:p>
    <w:p w14:paraId="32A5C7F3"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يشير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إنتاج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أنواع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ومبتكرة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وجذابة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تجذب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انتباه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وتستجيب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للاتجاهات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المتطورة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المشهد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أصبح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عاملاً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حاسماً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للنجاح،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تسعى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جذب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والاحتفاظ</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تتسم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بوفرة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والمنافسة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الشديدة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البيئة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التنافسية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تجبر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المبدعين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والشركات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إعادة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باستمرار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استراتيجياتهم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واستكشاف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مناهج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بديلة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لسرد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القصص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وتوزيع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w:t>
      </w:r>
    </w:p>
    <w:p w14:paraId="6E1D5851"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يقتصر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أفكار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فحسب،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يشمل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تطبيق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والأشكال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الحديثة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وأفلاماً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قصيرة،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وسرداً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قصصياً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مُصمماً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خصيصاً،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وتكاملاً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المتعددة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تدعم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أدوات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وميزات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الفنانين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وطرائق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نهاية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المطاف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وإبداعه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أصبح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التعاون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المنتجين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والمطورين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والمصممين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بالغ</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تطوير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تُلبي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المعايير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والإبداعية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سواء</w:t>
      </w:r>
      <w:r w:rsidRPr="00F50BAC">
        <w:rPr>
          <w:rFonts w:ascii="Sakkal Majalla" w:hAnsi="Sakkal Majalla" w:cs="Sakkal Majalla"/>
          <w:sz w:val="28"/>
          <w:szCs w:val="28"/>
          <w:rtl/>
        </w:rPr>
        <w:t>.</w:t>
      </w:r>
    </w:p>
    <w:p w14:paraId="736CB8D3"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دوافع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ضرورة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تلبية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توقعات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ازدياد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اعتماد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الجودة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والجذابة،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لزامًا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الفنانين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التكيف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باستمرار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للحفاظ</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مكانتهم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أشكال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سرد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قصصية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مصممة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خصيصًا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للاستهلاك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آراء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وتفاعله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الفوري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صياغة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يسمح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للمنتجين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بتكييف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أعمالهم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ردود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w:t>
      </w:r>
    </w:p>
    <w:p w14:paraId="44061896"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محوريًا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تحفيز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ومؤشرات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تستطيع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المؤسسات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أنواع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رواجًا،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وتوظيف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الإبداعية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الاستراتيجية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اتباع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استهدافًا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وفعالية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التنبؤ</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بالاتجاهات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المستقبلية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واستباق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متطلبات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يمنحها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ميزة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تنافسية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السوق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باستمرار</w:t>
      </w:r>
      <w:r w:rsidRPr="00F50BAC">
        <w:rPr>
          <w:rFonts w:ascii="Sakkal Majalla" w:hAnsi="Sakkal Majalla" w:cs="Sakkal Majalla"/>
          <w:sz w:val="28"/>
          <w:szCs w:val="28"/>
          <w:rtl/>
        </w:rPr>
        <w:t>.</w:t>
      </w:r>
    </w:p>
    <w:p w14:paraId="0310AB46"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الجوانب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ارتباطه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بالتكنولوجيا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أتاح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دمج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الذكاء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الاصطناعي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والواقع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والواقع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الافتراضي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فرصًا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لتطوير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يُتيح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تجارب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غامرة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وجاذبية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التطورات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التكنولوجية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توسيع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lastRenderedPageBreak/>
        <w:t>آفاق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التقليدي،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وخلق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للتعبير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الإبداعي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الأتمتة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التعلم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نطاق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للمساعدة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تطوير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وتحريره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وتوزيعه</w:t>
      </w:r>
      <w:r w:rsidRPr="00F50BAC">
        <w:rPr>
          <w:rFonts w:ascii="Sakkal Majalla" w:hAnsi="Sakkal Majalla" w:cs="Sakkal Majalla"/>
          <w:sz w:val="28"/>
          <w:szCs w:val="28"/>
          <w:rtl/>
        </w:rPr>
        <w:t>.</w:t>
      </w:r>
    </w:p>
    <w:p w14:paraId="30059DF7"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ورغم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فوائدها،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يواجه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إنتاج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أحيانًا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بعض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التحديات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فالرغبة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المستمرة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وجذابة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ضغطًا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المبدعين،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مشاكل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تشبع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وانخفاض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جودته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التركيز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يُفضّل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أحيانًا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المضمون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وهناك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خطر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الاعتماد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المفرط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التكنولوجيا،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الإبداع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البشري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اعتبارات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أخلاقية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تتعلق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بأصالة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ومصداقيته</w:t>
      </w:r>
      <w:r w:rsidRPr="00F50BAC">
        <w:rPr>
          <w:rFonts w:ascii="Sakkal Majalla" w:hAnsi="Sakkal Majalla" w:cs="Sakkal Majalla"/>
          <w:sz w:val="28"/>
          <w:szCs w:val="28"/>
          <w:rtl/>
        </w:rPr>
        <w:t>.</w:t>
      </w:r>
    </w:p>
    <w:p w14:paraId="375BB14E" w14:textId="5C4024A9" w:rsid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hint="cs"/>
          <w:sz w:val="28"/>
          <w:szCs w:val="28"/>
          <w:rtl/>
        </w:rPr>
        <w:t>وختامًا،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إنتاج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عنصرًا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يُولّد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الإبداع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والتنافسية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ويعكس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الطبيعة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الديناميكية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للاتصالات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إنتاج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واستهلاكه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استمرار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نمو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ستزداد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يجعل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الضروري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للعاملين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تطوير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قدراتهم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باستمرار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والتكيف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التحديات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التكنولوجية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والإبداعية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الجديدة</w:t>
      </w:r>
      <w:r w:rsidRPr="00F50BAC">
        <w:rPr>
          <w:rFonts w:ascii="Sakkal Majalla" w:hAnsi="Sakkal Majalla" w:cs="Sakkal Majalla"/>
          <w:sz w:val="28"/>
          <w:szCs w:val="28"/>
          <w:rtl/>
        </w:rPr>
        <w:t>.</w:t>
      </w:r>
    </w:p>
    <w:p w14:paraId="3D79ECC3" w14:textId="77777777" w:rsidR="00F50BAC" w:rsidRPr="00F50BAC" w:rsidRDefault="00F50BAC" w:rsidP="00F50BAC">
      <w:pPr>
        <w:spacing w:line="360" w:lineRule="auto"/>
        <w:jc w:val="both"/>
        <w:rPr>
          <w:rFonts w:ascii="Sakkal Majalla" w:hAnsi="Sakkal Majalla" w:cs="Sakkal Majalla"/>
          <w:sz w:val="28"/>
          <w:szCs w:val="28"/>
          <w:rtl/>
        </w:rPr>
      </w:pPr>
    </w:p>
    <w:p w14:paraId="372A5B6E" w14:textId="259FE0F8" w:rsidR="00F50BAC" w:rsidRDefault="00F50BAC" w:rsidP="00F50BAC">
      <w:pPr>
        <w:pStyle w:val="2"/>
        <w:rPr>
          <w:rtl/>
        </w:rPr>
      </w:pPr>
      <w:bookmarkStart w:id="31" w:name="_Toc227795556"/>
      <w:r w:rsidRPr="00F50BAC">
        <w:rPr>
          <w:rFonts w:hint="cs"/>
          <w:rtl/>
        </w:rPr>
        <w:t>تحسين</w:t>
      </w:r>
      <w:r w:rsidRPr="00F50BAC">
        <w:rPr>
          <w:rtl/>
        </w:rPr>
        <w:t xml:space="preserve"> </w:t>
      </w:r>
      <w:r w:rsidRPr="00F50BAC">
        <w:rPr>
          <w:rFonts w:hint="cs"/>
          <w:rtl/>
        </w:rPr>
        <w:t>تجربة</w:t>
      </w:r>
      <w:r w:rsidRPr="00F50BAC">
        <w:rPr>
          <w:rtl/>
        </w:rPr>
        <w:t xml:space="preserve"> </w:t>
      </w:r>
      <w:r w:rsidRPr="00F50BAC">
        <w:rPr>
          <w:rFonts w:hint="cs"/>
          <w:rtl/>
        </w:rPr>
        <w:t>المستخدم</w:t>
      </w:r>
      <w:r>
        <w:rPr>
          <w:rFonts w:hint="cs"/>
          <w:rtl/>
        </w:rPr>
        <w:t>:</w:t>
      </w:r>
      <w:bookmarkEnd w:id="31"/>
    </w:p>
    <w:p w14:paraId="1265874A"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عاملاً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نجاح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مباشر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وتفاعله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واستمراريته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والمنصة،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سهولة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التصفح،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وملاءمة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وسهولة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إليه،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وسرعة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الاستجابة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العاطفية،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والقيمة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المُدركة،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والانطباع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يتكون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أثناء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w:t>
      </w:r>
    </w:p>
    <w:p w14:paraId="18FAA929"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يتطلب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تطوير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بطريقة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تلبي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رغبات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وتوقعاتهم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ويشمل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إنشاء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واجهات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سهلة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وسرعة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تحميل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وتصفح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الممتعة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بسرعة،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يزيد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احتمالية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التصميم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المتسقة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والتسلسلات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الهرمية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البصرية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الواضحة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تصفح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بسرعة،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يقلل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الارتباك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سهولة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الاستخدام</w:t>
      </w:r>
      <w:r w:rsidRPr="00F50BAC">
        <w:rPr>
          <w:rFonts w:ascii="Sakkal Majalla" w:hAnsi="Sakkal Majalla" w:cs="Sakkal Majalla"/>
          <w:sz w:val="28"/>
          <w:szCs w:val="28"/>
          <w:rtl/>
        </w:rPr>
        <w:t>.</w:t>
      </w:r>
    </w:p>
    <w:p w14:paraId="7EA8A1EA"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أحد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جوانب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تكييف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الفردية،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إثارة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وفائدة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الاقتراحات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المُخصصة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اكتشاف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بسرعة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أكبر،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يُقلل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الجهد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المبذول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سهولة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فحسب،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يُقوي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والمنصة،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يجعل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ملاءمةً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وفائدة</w:t>
      </w:r>
      <w:r w:rsidRPr="00F50BAC">
        <w:rPr>
          <w:rFonts w:ascii="Sakkal Majalla" w:hAnsi="Sakkal Majalla" w:cs="Sakkal Majalla"/>
          <w:sz w:val="28"/>
          <w:szCs w:val="28"/>
          <w:rtl/>
        </w:rPr>
        <w:t>.</w:t>
      </w:r>
    </w:p>
    <w:p w14:paraId="2DC7A5C7"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بالإضافة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تتحدد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بجودة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وطريقة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عرضه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الرسومات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الجودة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والصوت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الواضح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المُنظم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جيدًا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وفعالية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الميزات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التعليقات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والإعجابات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وفرص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المشاركة،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السماح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بنشاط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العناصر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الشعور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بالانتماء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وتشجع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قضاء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المزيد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المنصة</w:t>
      </w:r>
      <w:r w:rsidRPr="00F50BAC">
        <w:rPr>
          <w:rFonts w:ascii="Sakkal Majalla" w:hAnsi="Sakkal Majalla" w:cs="Sakkal Majalla"/>
          <w:sz w:val="28"/>
          <w:szCs w:val="28"/>
          <w:rtl/>
        </w:rPr>
        <w:t>.</w:t>
      </w:r>
    </w:p>
    <w:p w14:paraId="3E75AC80"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القضايا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إمكانية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يجب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لمجموعة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أولئك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يمتلكون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أجهزة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مختلفة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وسرعات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إنترنت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متفاوتة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ومستويات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مهارة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مختلفة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يشمل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للأجهزة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المحمولة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التوافق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مختلف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ميزات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الترجمة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والنصوص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البديلة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والواجهات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شمولية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وسهولة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لمختلف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الجماهير</w:t>
      </w:r>
      <w:r w:rsidRPr="00F50BAC">
        <w:rPr>
          <w:rFonts w:ascii="Sakkal Majalla" w:hAnsi="Sakkal Majalla" w:cs="Sakkal Majalla"/>
          <w:sz w:val="28"/>
          <w:szCs w:val="28"/>
          <w:rtl/>
        </w:rPr>
        <w:t>.</w:t>
      </w:r>
    </w:p>
    <w:p w14:paraId="49E689C3"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واختبار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عنصرين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ملاحظات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تستطيع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اكتشاف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مجالات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التطوير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وتطبيق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التعديلات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المناسبة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الطريقة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التكرارية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نمو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استجابةً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لاحتياجات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والتحسينات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التقنية</w:t>
      </w:r>
      <w:r w:rsidRPr="00F50BAC">
        <w:rPr>
          <w:rFonts w:ascii="Sakkal Majalla" w:hAnsi="Sakkal Majalla" w:cs="Sakkal Majalla"/>
          <w:sz w:val="28"/>
          <w:szCs w:val="28"/>
          <w:rtl/>
        </w:rPr>
        <w:t>.</w:t>
      </w:r>
    </w:p>
    <w:p w14:paraId="2ADCE1E1"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يتطلب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المشكلات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المحتملة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الإفراط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تكرار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يقلل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ويحد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التعرّف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الأفكار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الإشعارات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الكثيرة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واجهات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المعقدة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سلبًا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تحقيق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التوازن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والبساطة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أمرًا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بالغ</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للحفاظ</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إيجابية</w:t>
      </w:r>
      <w:r w:rsidRPr="00F50BAC">
        <w:rPr>
          <w:rFonts w:ascii="Sakkal Majalla" w:hAnsi="Sakkal Majalla" w:cs="Sakkal Majalla"/>
          <w:sz w:val="28"/>
          <w:szCs w:val="28"/>
          <w:rtl/>
        </w:rPr>
        <w:t>.</w:t>
      </w:r>
    </w:p>
    <w:p w14:paraId="4DA09C7A" w14:textId="7D7F1109"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الختام،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عاملًا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حيويًا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المستهلكين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التركيز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سهولة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وإمكانية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تستطيع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lastRenderedPageBreak/>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جاذبية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وفعالية،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نهاية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المطاف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نجاحها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الشامل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واستدامتها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الطويل</w:t>
      </w:r>
      <w:r w:rsidRPr="00F50BAC">
        <w:rPr>
          <w:rFonts w:ascii="Sakkal Majalla" w:hAnsi="Sakkal Majalla" w:cs="Sakkal Majalla"/>
          <w:sz w:val="28"/>
          <w:szCs w:val="28"/>
          <w:rtl/>
        </w:rPr>
        <w:t>.</w:t>
      </w:r>
    </w:p>
    <w:p w14:paraId="19CB0B76" w14:textId="77777777" w:rsidR="00F50BAC" w:rsidRDefault="00F50BAC" w:rsidP="00F50BAC">
      <w:pPr>
        <w:spacing w:line="360" w:lineRule="auto"/>
        <w:jc w:val="both"/>
        <w:rPr>
          <w:rFonts w:ascii="Sakkal Majalla" w:hAnsi="Sakkal Majalla" w:cs="Sakkal Majalla"/>
          <w:sz w:val="28"/>
          <w:szCs w:val="28"/>
          <w:rtl/>
        </w:rPr>
      </w:pPr>
    </w:p>
    <w:p w14:paraId="15B57897" w14:textId="77777777" w:rsidR="00F50BAC" w:rsidRPr="00F50BAC" w:rsidRDefault="00F50BAC" w:rsidP="00F50BAC">
      <w:pPr>
        <w:pStyle w:val="2"/>
        <w:rPr>
          <w:rtl/>
        </w:rPr>
      </w:pPr>
      <w:bookmarkStart w:id="32" w:name="_Toc227795557"/>
      <w:r w:rsidRPr="00F50BAC">
        <w:rPr>
          <w:rFonts w:hint="cs"/>
          <w:rtl/>
        </w:rPr>
        <w:t>العلاقة</w:t>
      </w:r>
      <w:r w:rsidRPr="00F50BAC">
        <w:rPr>
          <w:rtl/>
        </w:rPr>
        <w:t xml:space="preserve"> </w:t>
      </w:r>
      <w:r w:rsidRPr="00F50BAC">
        <w:rPr>
          <w:rFonts w:hint="cs"/>
          <w:rtl/>
        </w:rPr>
        <w:t>بين</w:t>
      </w:r>
      <w:r w:rsidRPr="00F50BAC">
        <w:rPr>
          <w:rtl/>
        </w:rPr>
        <w:t xml:space="preserve"> </w:t>
      </w:r>
      <w:r w:rsidRPr="00F50BAC">
        <w:rPr>
          <w:rFonts w:hint="cs"/>
          <w:rtl/>
        </w:rPr>
        <w:t>خوارزميات</w:t>
      </w:r>
      <w:r w:rsidRPr="00F50BAC">
        <w:rPr>
          <w:rtl/>
        </w:rPr>
        <w:t xml:space="preserve"> </w:t>
      </w:r>
      <w:r w:rsidRPr="00F50BAC">
        <w:rPr>
          <w:rFonts w:hint="cs"/>
          <w:rtl/>
        </w:rPr>
        <w:t>الوسائط</w:t>
      </w:r>
      <w:r w:rsidRPr="00F50BAC">
        <w:rPr>
          <w:rtl/>
        </w:rPr>
        <w:t xml:space="preserve"> </w:t>
      </w:r>
      <w:r w:rsidRPr="00F50BAC">
        <w:rPr>
          <w:rFonts w:hint="cs"/>
          <w:rtl/>
        </w:rPr>
        <w:t>الرقمية</w:t>
      </w:r>
      <w:r w:rsidRPr="00F50BAC">
        <w:rPr>
          <w:rtl/>
        </w:rPr>
        <w:t xml:space="preserve"> </w:t>
      </w:r>
      <w:r w:rsidRPr="00F50BAC">
        <w:rPr>
          <w:rFonts w:hint="cs"/>
          <w:rtl/>
        </w:rPr>
        <w:t>ومتغيرات</w:t>
      </w:r>
      <w:r w:rsidRPr="00F50BAC">
        <w:rPr>
          <w:rtl/>
        </w:rPr>
        <w:t xml:space="preserve"> </w:t>
      </w:r>
      <w:r w:rsidRPr="00F50BAC">
        <w:rPr>
          <w:rFonts w:hint="cs"/>
          <w:rtl/>
        </w:rPr>
        <w:t>الدراسة</w:t>
      </w:r>
      <w:bookmarkEnd w:id="32"/>
    </w:p>
    <w:p w14:paraId="442F36E5"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التابعة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 </w:t>
      </w:r>
      <w:r w:rsidRPr="00F50BAC">
        <w:rPr>
          <w:rFonts w:ascii="Sakkal Majalla" w:hAnsi="Sakkal Majalla" w:cs="Sakkal Majalla" w:hint="cs"/>
          <w:sz w:val="28"/>
          <w:szCs w:val="28"/>
          <w:rtl/>
        </w:rPr>
        <w:t>وهي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 </w:t>
      </w:r>
      <w:r w:rsidRPr="00F50BAC">
        <w:rPr>
          <w:rFonts w:ascii="Sakkal Majalla" w:hAnsi="Sakkal Majalla" w:cs="Sakkal Majalla" w:hint="cs"/>
          <w:sz w:val="28"/>
          <w:szCs w:val="28"/>
          <w:rtl/>
        </w:rPr>
        <w:t>ديناميكية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معقدة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ومترابطة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الحديثة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الدافعة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توزيع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واستهلاكه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وبالتالي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تُمارس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مجرد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أدوات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تكنولوجية،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آليات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استراتيجية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وضوح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وسهولة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إليه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وملاءمته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عبر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مختلف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w:t>
      </w:r>
    </w:p>
    <w:p w14:paraId="27939FD3"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أولًا،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تلعب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حيويًا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المنتظم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النقرات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والإعجابات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والمشاركات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والتعليقات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المشاهدة،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تستطيع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أجهزة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الكمبيوتر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اكتشاف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تفضيلات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مُخصصًا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يتناسب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الأذواق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مرور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المتكرر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يُنشئ</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جديدة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تعريف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بمواضيع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مُشابهة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شائعة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نتيجةً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مجرد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انعكاس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للاختيارات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الفردية،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تُنتَج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وتتأثر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فعّال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الحاسوبية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يُبرز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البالغة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توجيه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انتباه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وتشكيل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استهلاك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وحتى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الرأي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والاتجاهات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الثقافية</w:t>
      </w:r>
      <w:r w:rsidRPr="00F50BAC">
        <w:rPr>
          <w:rFonts w:ascii="Sakkal Majalla" w:hAnsi="Sakkal Majalla" w:cs="Sakkal Majalla"/>
          <w:sz w:val="28"/>
          <w:szCs w:val="28"/>
          <w:rtl/>
        </w:rPr>
        <w:t>.</w:t>
      </w:r>
    </w:p>
    <w:p w14:paraId="414E85E1"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ثانيًا،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ثمة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وثيقة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يحقق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الانتشار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والنجاح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وغالبًا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صُنّاع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والمؤسسات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رؤى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وتحليلات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الأداء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لتوجيه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استراتيجياتهم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الإبداعية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الإنتاج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سبيل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المثال،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يُرجّح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تُروّج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العالي،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يُشجع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الفنانين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تبني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تنسيقات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مواضيع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مماثلة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تتوافق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تفضيلات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يُنشئ</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حلقة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تغذية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راجعة،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تقتصر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توزيع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فحسب،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مباشر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lastRenderedPageBreak/>
        <w:t>إنتاج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وابتكاره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وبالتالي،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يُصبح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مرتبطًا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ارتباطًا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وثيقًا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بتفضيلات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وديناميكيات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أحيانًا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تجارب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إبداعية،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حالات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توحيد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معايير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w:t>
      </w:r>
    </w:p>
    <w:p w14:paraId="60D7FD80"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ثالثًا،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التوصية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التنبؤي،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وحديث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للاهتمام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يُحسّن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سهولة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التصفح،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ويُقلل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جهد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بجعل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سهولة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وبديهية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للخوارزمية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المُحسّنة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جيدًا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وفعّالة،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يُحفّز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طويل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المتكرر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للمنصة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الارتباط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إيجابيًا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التخصيص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المُفرط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تكرار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وظهور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فقاعات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التصفية،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لوجهات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نظر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مُتنوّعة،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سلبًا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ويُعيق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التفكير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النقدي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البعيد</w:t>
      </w:r>
      <w:r w:rsidRPr="00F50BAC">
        <w:rPr>
          <w:rFonts w:ascii="Sakkal Majalla" w:hAnsi="Sakkal Majalla" w:cs="Sakkal Majalla"/>
          <w:sz w:val="28"/>
          <w:szCs w:val="28"/>
          <w:rtl/>
        </w:rPr>
        <w:t>.</w:t>
      </w:r>
    </w:p>
    <w:p w14:paraId="7DD4B407"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فإن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العوامل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ليست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خطية،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تبادلية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وديناميكية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فبينما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عليها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والتطوير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تفاعلات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تغذية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راجعة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وكفاءتها،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يُولّد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مُستمرة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التكيّف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يُوضّح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الارتباط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الطبيعة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المُتطوّرة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والاعتماد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المُتزايد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صنع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w:t>
      </w:r>
    </w:p>
    <w:p w14:paraId="5836B0BB" w14:textId="23957C4B"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الختام،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جزءًا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يتجزأ</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وتوجه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ويتجاوز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مجرد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الأداء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التقني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ليصبح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عنصرًا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تشكيل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وتطورها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بمرور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أمرًا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حيويًا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يُوفّر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إطارًا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جيدًا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التجريبي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الموصوف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التالي</w:t>
      </w:r>
      <w:r w:rsidRPr="00F50BAC">
        <w:rPr>
          <w:rFonts w:ascii="Sakkal Majalla" w:hAnsi="Sakkal Majalla" w:cs="Sakkal Majalla"/>
          <w:sz w:val="28"/>
          <w:szCs w:val="28"/>
          <w:rtl/>
        </w:rPr>
        <w:t>.</w:t>
      </w:r>
    </w:p>
    <w:p w14:paraId="1C3D87A3" w14:textId="77777777" w:rsidR="00F50BAC" w:rsidRDefault="00F50BAC" w:rsidP="00F50BAC">
      <w:pPr>
        <w:spacing w:line="360" w:lineRule="auto"/>
        <w:jc w:val="both"/>
        <w:rPr>
          <w:rFonts w:ascii="Sakkal Majalla" w:hAnsi="Sakkal Majalla" w:cs="Sakkal Majalla"/>
          <w:sz w:val="28"/>
          <w:szCs w:val="28"/>
          <w:rtl/>
        </w:rPr>
      </w:pPr>
    </w:p>
    <w:p w14:paraId="50B0A52E" w14:textId="77777777" w:rsidR="00F50BAC" w:rsidRDefault="00F50BAC" w:rsidP="00F50BAC">
      <w:pPr>
        <w:spacing w:line="360" w:lineRule="auto"/>
        <w:jc w:val="both"/>
        <w:rPr>
          <w:rFonts w:ascii="Sakkal Majalla" w:hAnsi="Sakkal Majalla" w:cs="Sakkal Majalla"/>
          <w:sz w:val="28"/>
          <w:szCs w:val="28"/>
          <w:rtl/>
        </w:rPr>
      </w:pPr>
    </w:p>
    <w:p w14:paraId="42A7DBFE" w14:textId="7FEAE52B" w:rsidR="00F50BAC" w:rsidRPr="00F50BAC" w:rsidRDefault="00F50BAC" w:rsidP="00F50BAC">
      <w:pPr>
        <w:pStyle w:val="1"/>
        <w:jc w:val="center"/>
        <w:rPr>
          <w:sz w:val="56"/>
          <w:szCs w:val="56"/>
          <w:rtl/>
        </w:rPr>
      </w:pPr>
      <w:bookmarkStart w:id="33" w:name="_Toc227795558"/>
      <w:r w:rsidRPr="00F50BAC">
        <w:rPr>
          <w:sz w:val="56"/>
          <w:szCs w:val="56"/>
          <w:rtl/>
        </w:rPr>
        <w:lastRenderedPageBreak/>
        <w:t>الفصل الرابع: الإجراءات التطبيقية للدراسة</w:t>
      </w:r>
      <w:bookmarkEnd w:id="33"/>
    </w:p>
    <w:p w14:paraId="7466A223" w14:textId="5CCD5A89" w:rsidR="00F50BAC" w:rsidRDefault="00F50BAC" w:rsidP="00F50BAC">
      <w:pPr>
        <w:pStyle w:val="2"/>
        <w:rPr>
          <w:rtl/>
        </w:rPr>
      </w:pPr>
      <w:bookmarkStart w:id="34" w:name="_Toc227795559"/>
      <w:r>
        <w:rPr>
          <w:rFonts w:hint="cs"/>
          <w:rtl/>
        </w:rPr>
        <w:t>مقدمة:</w:t>
      </w:r>
      <w:bookmarkEnd w:id="34"/>
    </w:p>
    <w:p w14:paraId="4FEA5AA3"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يصف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التطبيقية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التركيز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الإطار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المنهجي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وتحليلها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وتفسيرها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إرساء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ينتقل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التطبيق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بهدف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التابعة،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w:t>
      </w:r>
    </w:p>
    <w:p w14:paraId="6B6AEAAD"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تكمن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تحويل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المفاهيم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قابلة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للملاحظة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منهجًا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منظمًا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إجراء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النزاهة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والصحة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المنهجية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الشرح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الواضح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لمنهجيات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مصداقية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وموثوقيتها</w:t>
      </w:r>
      <w:r w:rsidRPr="00F50BAC">
        <w:rPr>
          <w:rFonts w:ascii="Sakkal Majalla" w:hAnsi="Sakkal Majalla" w:cs="Sakkal Majalla"/>
          <w:sz w:val="28"/>
          <w:szCs w:val="28"/>
          <w:rtl/>
        </w:rPr>
        <w:t>.</w:t>
      </w:r>
    </w:p>
    <w:p w14:paraId="1817F9DF"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يبدأ</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المُختار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ونظرًا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لطبيعة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موضوع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تتبنى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استراتيجية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وصفية،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تسعى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تفسير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الظواهر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الارتباطات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النهج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مفيدًا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خاص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للبحوث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تسعى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والسلوكيات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والتفاعلات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سياقات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w:t>
      </w:r>
    </w:p>
    <w:p w14:paraId="3C4602AE"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بالإضافة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يتناول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وعينته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يُشير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المجموعة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مجموعة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فرعية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مختارة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لتمثيل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مناسبة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أمرًا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بالغ</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إمكانية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تعميم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وعكسها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لسياق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w:t>
      </w:r>
    </w:p>
    <w:p w14:paraId="3F8D7280"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أدوات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يُختار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كأداة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نظرًا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لفعاليته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المشاركين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صُمم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متناهية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ليتوافق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مساهمة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سؤال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جوانب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w:t>
      </w:r>
    </w:p>
    <w:p w14:paraId="0730E24A" w14:textId="603317DB"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يتناول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صلاحية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أداة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الصلاحية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الأداة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صُممت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لقياسه،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اتساق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التحقق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كليهما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أمرًا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بالغ</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للحفاظ</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للبحث</w:t>
      </w:r>
      <w:r w:rsidRPr="00F50BAC">
        <w:rPr>
          <w:rFonts w:ascii="Sakkal Majalla" w:hAnsi="Sakkal Majalla" w:cs="Sakkal Majalla"/>
          <w:sz w:val="28"/>
          <w:szCs w:val="28"/>
          <w:rtl/>
        </w:rPr>
        <w:t>.</w:t>
      </w:r>
      <w:r>
        <w:rPr>
          <w:rFonts w:ascii="Sakkal Majalla" w:hAnsi="Sakkal Majalla" w:cs="Sakkal Majalla" w:hint="cs"/>
          <w:sz w:val="28"/>
          <w:szCs w:val="28"/>
          <w:rtl/>
        </w:rPr>
        <w:t xml:space="preserve"> </w:t>
      </w: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يُناقش</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lastRenderedPageBreak/>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المُجمعة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الإحصاءات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الارتباط،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واختبار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الفرضيات،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بحسب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أهداف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w:t>
      </w:r>
    </w:p>
    <w:p w14:paraId="09BCB4D2" w14:textId="5507AE51"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وختامًا،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ملخصًا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وافيًا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للعمليات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التطبيقية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المتبعة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بمثابة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حلقة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الإطار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التجريبية،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يمهد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الطريق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والمناقشة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الواردة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التالي</w:t>
      </w:r>
      <w:r w:rsidRPr="00F50BAC">
        <w:rPr>
          <w:rFonts w:ascii="Sakkal Majalla" w:hAnsi="Sakkal Majalla" w:cs="Sakkal Majalla"/>
          <w:sz w:val="28"/>
          <w:szCs w:val="28"/>
          <w:rtl/>
        </w:rPr>
        <w:t>.</w:t>
      </w:r>
    </w:p>
    <w:p w14:paraId="2C35BCD5" w14:textId="77777777" w:rsidR="00F50BAC" w:rsidRDefault="00F50BAC" w:rsidP="00F50BAC">
      <w:pPr>
        <w:spacing w:line="360" w:lineRule="auto"/>
        <w:jc w:val="both"/>
        <w:rPr>
          <w:rFonts w:ascii="Sakkal Majalla" w:hAnsi="Sakkal Majalla" w:cs="Sakkal Majalla"/>
          <w:sz w:val="28"/>
          <w:szCs w:val="28"/>
          <w:rtl/>
        </w:rPr>
      </w:pPr>
    </w:p>
    <w:p w14:paraId="00A75572" w14:textId="77777777" w:rsidR="00F50BAC" w:rsidRPr="00F50BAC" w:rsidRDefault="00F50BAC" w:rsidP="00F50BAC">
      <w:pPr>
        <w:pStyle w:val="2"/>
        <w:rPr>
          <w:rtl/>
        </w:rPr>
      </w:pPr>
      <w:bookmarkStart w:id="35" w:name="_Toc227795560"/>
      <w:r w:rsidRPr="00F50BAC">
        <w:rPr>
          <w:rFonts w:hint="cs"/>
          <w:rtl/>
        </w:rPr>
        <w:t>منهجية</w:t>
      </w:r>
      <w:r w:rsidRPr="00F50BAC">
        <w:rPr>
          <w:rtl/>
        </w:rPr>
        <w:t xml:space="preserve"> </w:t>
      </w:r>
      <w:r w:rsidRPr="00F50BAC">
        <w:rPr>
          <w:rFonts w:hint="cs"/>
          <w:rtl/>
        </w:rPr>
        <w:t>البحث</w:t>
      </w:r>
      <w:bookmarkEnd w:id="35"/>
    </w:p>
    <w:p w14:paraId="5835489D"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منهجية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المناسبة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خطوةً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يهدف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التابعة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المتمثلة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وإنشاء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المنهج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باعتباره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المنهجية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الأنسب</w:t>
      </w:r>
      <w:r w:rsidRPr="00F50BAC">
        <w:rPr>
          <w:rFonts w:ascii="Sakkal Majalla" w:hAnsi="Sakkal Majalla" w:cs="Sakkal Majalla"/>
          <w:sz w:val="28"/>
          <w:szCs w:val="28"/>
          <w:rtl/>
        </w:rPr>
        <w:t>.</w:t>
      </w:r>
    </w:p>
    <w:p w14:paraId="2EC3AE03"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أسلوب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بكثرة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والاتصال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لقدرته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للظواهر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الواقع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تهدف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الاستراتيجية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تركز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رصدها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ووصفها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الباحث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منهجي،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واستخلاص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استنتاجات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مغزى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الأدلة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التجريبية</w:t>
      </w:r>
      <w:r w:rsidRPr="00F50BAC">
        <w:rPr>
          <w:rFonts w:ascii="Sakkal Majalla" w:hAnsi="Sakkal Majalla" w:cs="Sakkal Majalla"/>
          <w:sz w:val="28"/>
          <w:szCs w:val="28"/>
          <w:rtl/>
        </w:rPr>
        <w:t>.</w:t>
      </w:r>
    </w:p>
    <w:p w14:paraId="69FC2F68"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يُبرر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الاستراتيجية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طبيعة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مشكلة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تهدف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وديناميكيات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داخل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التحكم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تجريبياً،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فإن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المنهج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يوفر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وسيلة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وفعالة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الارتباطات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سيناريوهات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واقعية</w:t>
      </w:r>
      <w:r w:rsidRPr="00F50BAC">
        <w:rPr>
          <w:rFonts w:ascii="Sakkal Majalla" w:hAnsi="Sakkal Majalla" w:cs="Sakkal Majalla"/>
          <w:sz w:val="28"/>
          <w:szCs w:val="28"/>
          <w:rtl/>
        </w:rPr>
        <w:t>.</w:t>
      </w:r>
    </w:p>
    <w:p w14:paraId="25F704CB"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عند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اعتماد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المنهجية،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والتحليلية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الباحث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قابلة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للقياس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ثم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للكشف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الاتجاهات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والارتباطات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يسمح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المكون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أعمق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وربطها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بالإطار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طُوّر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السابقة</w:t>
      </w:r>
      <w:r w:rsidRPr="00F50BAC">
        <w:rPr>
          <w:rFonts w:ascii="Sakkal Majalla" w:hAnsi="Sakkal Majalla" w:cs="Sakkal Majalla"/>
          <w:sz w:val="28"/>
          <w:szCs w:val="28"/>
          <w:rtl/>
        </w:rPr>
        <w:t>.</w:t>
      </w:r>
    </w:p>
    <w:p w14:paraId="0E308A7B"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للمنهج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مرونته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يسمح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للباحث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بتعديل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تصميم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لطبيعة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وأهداف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المرونة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خاصة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تتطلب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التطورات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التكنولوجية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السريعة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بحثية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قابلة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للتكيف</w:t>
      </w:r>
      <w:r w:rsidRPr="00F50BAC">
        <w:rPr>
          <w:rFonts w:ascii="Sakkal Majalla" w:hAnsi="Sakkal Majalla" w:cs="Sakkal Majalla"/>
          <w:sz w:val="28"/>
          <w:szCs w:val="28"/>
          <w:rtl/>
        </w:rPr>
        <w:t>.</w:t>
      </w:r>
    </w:p>
    <w:p w14:paraId="02D47CEF"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الاستراتيجية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مصداقية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منهجي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وتحليلها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بموضوعية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بالاعتماد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الأدلة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التجريبية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التصورات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يستطيع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الباحث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تعزيز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الجودة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الشاملة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ويدعم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إسهامها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أبحاث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w:t>
      </w:r>
    </w:p>
    <w:p w14:paraId="4D161B9C"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الطريقة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المقارنة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التوقعات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والحقائق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الفعلية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فحص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الحقيقية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المُستقاة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المشاركين،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يستطيع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الباحث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توافق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الارتباطات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الملحوظة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الفرضيات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المطروحة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النهج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لتأكيد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إطار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واستخلاص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استنتاجات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مفيدة</w:t>
      </w:r>
      <w:r w:rsidRPr="00F50BAC">
        <w:rPr>
          <w:rFonts w:ascii="Sakkal Majalla" w:hAnsi="Sakkal Majalla" w:cs="Sakkal Majalla"/>
          <w:sz w:val="28"/>
          <w:szCs w:val="28"/>
          <w:rtl/>
        </w:rPr>
        <w:t>.</w:t>
      </w:r>
    </w:p>
    <w:p w14:paraId="406EDE3F" w14:textId="56B9868B" w:rsid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hint="cs"/>
          <w:sz w:val="28"/>
          <w:szCs w:val="28"/>
          <w:rtl/>
        </w:rPr>
        <w:t>وختاماً،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الطريقة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مناسبة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تُتيح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شاملة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قدرتها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الملاحظة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والقياس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تجعلها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أداةً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فعّالة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المعقدة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داخل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w:t>
      </w:r>
    </w:p>
    <w:p w14:paraId="11573A50" w14:textId="77777777" w:rsidR="00F50BAC" w:rsidRDefault="00F50BAC" w:rsidP="00F50BAC">
      <w:pPr>
        <w:spacing w:line="360" w:lineRule="auto"/>
        <w:jc w:val="both"/>
        <w:rPr>
          <w:rFonts w:ascii="Sakkal Majalla" w:hAnsi="Sakkal Majalla" w:cs="Sakkal Majalla"/>
          <w:sz w:val="28"/>
          <w:szCs w:val="28"/>
          <w:rtl/>
        </w:rPr>
      </w:pPr>
    </w:p>
    <w:p w14:paraId="69A7C92F" w14:textId="77777777" w:rsidR="00F50BAC" w:rsidRPr="00F50BAC" w:rsidRDefault="00F50BAC" w:rsidP="00F50BAC">
      <w:pPr>
        <w:pStyle w:val="2"/>
        <w:rPr>
          <w:rtl/>
        </w:rPr>
      </w:pPr>
      <w:bookmarkStart w:id="36" w:name="_Toc227795561"/>
      <w:r w:rsidRPr="00F50BAC">
        <w:rPr>
          <w:rFonts w:hint="cs"/>
          <w:rtl/>
        </w:rPr>
        <w:t>مجتمع</w:t>
      </w:r>
      <w:r w:rsidRPr="00F50BAC">
        <w:rPr>
          <w:rtl/>
        </w:rPr>
        <w:t xml:space="preserve"> </w:t>
      </w:r>
      <w:r w:rsidRPr="00F50BAC">
        <w:rPr>
          <w:rFonts w:hint="cs"/>
          <w:rtl/>
        </w:rPr>
        <w:t>البحث</w:t>
      </w:r>
      <w:r w:rsidRPr="00F50BAC">
        <w:rPr>
          <w:rtl/>
        </w:rPr>
        <w:t xml:space="preserve"> </w:t>
      </w:r>
      <w:r w:rsidRPr="00F50BAC">
        <w:rPr>
          <w:rFonts w:hint="cs"/>
          <w:rtl/>
        </w:rPr>
        <w:t>وعينة</w:t>
      </w:r>
      <w:r w:rsidRPr="00F50BAC">
        <w:rPr>
          <w:rtl/>
        </w:rPr>
        <w:t xml:space="preserve"> </w:t>
      </w:r>
      <w:r w:rsidRPr="00F50BAC">
        <w:rPr>
          <w:rFonts w:hint="cs"/>
          <w:rtl/>
        </w:rPr>
        <w:t>البحث</w:t>
      </w:r>
      <w:bookmarkEnd w:id="36"/>
    </w:p>
    <w:p w14:paraId="36262556"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مناسبة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الجوانب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وصحتها،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وقابليتها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للتعميم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يستكشف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تفضيلات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لإيجاد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ديموغرافية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مناسبة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وممثلة</w:t>
      </w:r>
      <w:r w:rsidRPr="00F50BAC">
        <w:rPr>
          <w:rFonts w:ascii="Sakkal Majalla" w:hAnsi="Sakkal Majalla" w:cs="Sakkal Majalla"/>
          <w:sz w:val="28"/>
          <w:szCs w:val="28"/>
          <w:rtl/>
        </w:rPr>
        <w:t>.</w:t>
      </w:r>
    </w:p>
    <w:p w14:paraId="0D0C5531"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يشير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الأفراد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ذوي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والذين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ولأغراض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يتألف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مستخدمي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شبكات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الاجتماعي،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مشاركة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lastRenderedPageBreak/>
        <w:t>وخدمات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عبر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الإنترنت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هؤلاء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الأفراد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يتفاعلون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بنشاط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يجعلهم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مناسبة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w:t>
      </w:r>
    </w:p>
    <w:p w14:paraId="32904D83"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نظرًا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لاتساع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نطاق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فإنه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غالبًا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يكون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أفراده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لتمثيل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الأكبر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تتألف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مجموعة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مستهلكي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لديهم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مستويات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متفاوتة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الإلكترونية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تعكس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المُستقاة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واهتماماتهم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وخبراتهم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المتنوعة،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w:t>
      </w:r>
    </w:p>
    <w:p w14:paraId="7809695A"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اعتمدت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أسلوب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المعاينة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العشوائية،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يمنح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أفراد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متساوية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الاستراتيجية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وتزيد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احتمالية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تمثيل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تمثيلاً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دقيقاً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حالات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أسلوب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المعاينة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الميسرة،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محدودية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المشاركين،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كإرسال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عبر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الإلكترونية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شبكات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الاجتماعي</w:t>
      </w:r>
      <w:r w:rsidRPr="00F50BAC">
        <w:rPr>
          <w:rFonts w:ascii="Sakkal Majalla" w:hAnsi="Sakkal Majalla" w:cs="Sakkal Majalla"/>
          <w:sz w:val="28"/>
          <w:szCs w:val="28"/>
          <w:rtl/>
        </w:rPr>
        <w:t>.</w:t>
      </w:r>
    </w:p>
    <w:p w14:paraId="6BC57ECC"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حجم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جانباً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بالغ</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مباشر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الصلاحية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يكفي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تمثيل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وإمكانية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تعميمها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عليه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نفسه،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تُؤخذ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القيود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كالوقت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والموارد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وسهولة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الحسبان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حجم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النهائي</w:t>
      </w:r>
      <w:r w:rsidRPr="00F50BAC">
        <w:rPr>
          <w:rFonts w:ascii="Sakkal Majalla" w:hAnsi="Sakkal Majalla" w:cs="Sakkal Majalla"/>
          <w:sz w:val="28"/>
          <w:szCs w:val="28"/>
          <w:rtl/>
        </w:rPr>
        <w:t>.</w:t>
      </w:r>
    </w:p>
    <w:p w14:paraId="5F55AABE"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تُدرس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بعض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العوامل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المشاركين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المعايير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عناصر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ومستوى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والإلمام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الإلكترونية،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وتكرار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استيفاء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المشاركين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المعايير،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وفائدة</w:t>
      </w:r>
      <w:r w:rsidRPr="00F50BAC">
        <w:rPr>
          <w:rFonts w:ascii="Sakkal Majalla" w:hAnsi="Sakkal Majalla" w:cs="Sakkal Majalla"/>
          <w:sz w:val="28"/>
          <w:szCs w:val="28"/>
          <w:rtl/>
        </w:rPr>
        <w:t>.</w:t>
      </w:r>
    </w:p>
    <w:p w14:paraId="0BF5BEE1"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منهجية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مناسبة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مصداقية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فوجود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بحثي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مختارة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بعناية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يُتيح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وتفسيرها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المستخلصة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w:t>
      </w:r>
    </w:p>
    <w:p w14:paraId="757A974C" w14:textId="74CF3CD6"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وختامًا،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مجتمع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تمثيلية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عنصرين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نجاح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التركيز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مستخدمي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وتطبيق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إجراءات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مناسبة،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المُجمعة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تعكس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الواقعية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داخل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سياقات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تعتمد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w:t>
      </w:r>
    </w:p>
    <w:p w14:paraId="4AF25D4C" w14:textId="77777777" w:rsidR="00F50BAC" w:rsidRDefault="00F50BAC" w:rsidP="00F50BAC">
      <w:pPr>
        <w:spacing w:line="360" w:lineRule="auto"/>
        <w:jc w:val="both"/>
        <w:rPr>
          <w:rFonts w:ascii="Sakkal Majalla" w:hAnsi="Sakkal Majalla" w:cs="Sakkal Majalla"/>
          <w:sz w:val="28"/>
          <w:szCs w:val="28"/>
          <w:rtl/>
        </w:rPr>
      </w:pPr>
    </w:p>
    <w:p w14:paraId="0A6179BF" w14:textId="73F13AB1" w:rsidR="00F50BAC" w:rsidRPr="00F50BAC" w:rsidRDefault="00F50BAC" w:rsidP="00F50BAC">
      <w:pPr>
        <w:pStyle w:val="2"/>
        <w:rPr>
          <w:rtl/>
        </w:rPr>
      </w:pPr>
      <w:bookmarkStart w:id="37" w:name="_Toc227795562"/>
      <w:r w:rsidRPr="00F50BAC">
        <w:rPr>
          <w:rFonts w:hint="cs"/>
          <w:rtl/>
        </w:rPr>
        <w:t>أداة</w:t>
      </w:r>
      <w:r w:rsidRPr="00F50BAC">
        <w:rPr>
          <w:rtl/>
        </w:rPr>
        <w:t xml:space="preserve"> </w:t>
      </w:r>
      <w:r w:rsidRPr="00F50BAC">
        <w:rPr>
          <w:rFonts w:hint="cs"/>
          <w:rtl/>
        </w:rPr>
        <w:t>الدراسة</w:t>
      </w:r>
      <w:bookmarkEnd w:id="37"/>
    </w:p>
    <w:p w14:paraId="15697050"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أنجح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أدوات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وأكثرها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بحوث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العلوم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الاجتماعية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تهدف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اختيار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كأداة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لقدرته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وقابلة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للقياس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عدد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المشاركين</w:t>
      </w:r>
      <w:r w:rsidRPr="00F50BAC">
        <w:rPr>
          <w:rFonts w:ascii="Sakkal Majalla" w:hAnsi="Sakkal Majalla" w:cs="Sakkal Majalla"/>
          <w:sz w:val="28"/>
          <w:szCs w:val="28"/>
          <w:rtl/>
        </w:rPr>
        <w:t>.</w:t>
      </w:r>
    </w:p>
    <w:p w14:paraId="571F43DF"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صُمّم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بعناية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ليتوافق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أهداف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وليقيس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يتألف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سلسلة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المنظمة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جيدًا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والمرتبطة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مباشرةً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بتصميم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مساهمة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قسم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مغزى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صُممت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بأسلوب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واضح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وبسيط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لتجنب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لبس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ولضمان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سهولة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والإجابة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عليها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المشاركين</w:t>
      </w:r>
      <w:r w:rsidRPr="00F50BAC">
        <w:rPr>
          <w:rFonts w:ascii="Sakkal Majalla" w:hAnsi="Sakkal Majalla" w:cs="Sakkal Majalla"/>
          <w:sz w:val="28"/>
          <w:szCs w:val="28"/>
          <w:rtl/>
        </w:rPr>
        <w:t>.</w:t>
      </w:r>
    </w:p>
    <w:p w14:paraId="50DA9A18"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ينقسم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أقسام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يتناول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القسم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ديموغرافية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المشاركين،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والجنس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ومستوى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الاختلافات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مختلف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يركز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الجزء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الثاني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عبارات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مصممة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لاختبار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وإدراكهم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الجزء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الثالث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فيتناول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التابعة،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بمجموعة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العبارات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تُجسد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خصائصه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المختلفة</w:t>
      </w:r>
      <w:r w:rsidRPr="00F50BAC">
        <w:rPr>
          <w:rFonts w:ascii="Sakkal Majalla" w:hAnsi="Sakkal Majalla" w:cs="Sakkal Majalla"/>
          <w:sz w:val="28"/>
          <w:szCs w:val="28"/>
          <w:rtl/>
        </w:rPr>
        <w:t>.</w:t>
      </w:r>
    </w:p>
    <w:p w14:paraId="253D208E"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ولضمان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التناسق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وسهولة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صُمم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لمقياس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ليكرت،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يتراوح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موافق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موافق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المقياس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المُستجيبين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التعبير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موافقتهم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عبارة،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يُسهل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قياس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وإجراء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مقياس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ليكرت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ويُتيح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إجراء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مقارنات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المختلفة</w:t>
      </w:r>
      <w:r w:rsidRPr="00F50BAC">
        <w:rPr>
          <w:rFonts w:ascii="Sakkal Majalla" w:hAnsi="Sakkal Majalla" w:cs="Sakkal Majalla"/>
          <w:sz w:val="28"/>
          <w:szCs w:val="28"/>
          <w:rtl/>
        </w:rPr>
        <w:t>.</w:t>
      </w:r>
    </w:p>
    <w:p w14:paraId="438055DC"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بالإضافة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توزيع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إلكترونيًا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عبر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وسائل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التواصل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الاجتماعي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والاستمارات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الإلكترونية،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للوصول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شريحة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أكبر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النوع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النشر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مثاليًا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خاص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للدراسات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المتعلقة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يستهدف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المستهلكين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النشطين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بالفعل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السياقات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الإلكترونية</w:t>
      </w:r>
      <w:r w:rsidRPr="00F50BAC">
        <w:rPr>
          <w:rFonts w:ascii="Sakkal Majalla" w:hAnsi="Sakkal Majalla" w:cs="Sakkal Majalla"/>
          <w:sz w:val="28"/>
          <w:szCs w:val="28"/>
          <w:rtl/>
        </w:rPr>
        <w:t>.</w:t>
      </w:r>
    </w:p>
    <w:p w14:paraId="6F088F26"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إيلاء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فحص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للتأكد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قياس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المطلوبة،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وحُذفت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مبهمة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إجراء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اختبار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تجريبي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لتعديل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وزيادة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وضوحه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وفعاليته</w:t>
      </w:r>
      <w:r w:rsidRPr="00F50BAC">
        <w:rPr>
          <w:rFonts w:ascii="Sakkal Majalla" w:hAnsi="Sakkal Majalla" w:cs="Sakkal Majalla"/>
          <w:sz w:val="28"/>
          <w:szCs w:val="28"/>
          <w:rtl/>
        </w:rPr>
        <w:t>.</w:t>
      </w:r>
    </w:p>
    <w:p w14:paraId="29E32BE1" w14:textId="683B87B6"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وختامًا،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أداةً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يُتيح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منهجيٍّ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والمتعلقة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وتأثيرها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تصميمه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المنظم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ووضوحه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وتوافقه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أهداف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توفير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دقيقة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وذات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مغزى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المراحل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اللاحقة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w:t>
      </w:r>
    </w:p>
    <w:p w14:paraId="0FB2FD5A" w14:textId="77777777" w:rsidR="00F50BAC" w:rsidRDefault="00F50BAC" w:rsidP="00F50BAC">
      <w:pPr>
        <w:spacing w:line="360" w:lineRule="auto"/>
        <w:jc w:val="both"/>
        <w:rPr>
          <w:rFonts w:ascii="Sakkal Majalla" w:hAnsi="Sakkal Majalla" w:cs="Sakkal Majalla"/>
          <w:sz w:val="28"/>
          <w:szCs w:val="28"/>
          <w:rtl/>
        </w:rPr>
      </w:pPr>
    </w:p>
    <w:p w14:paraId="58885D97" w14:textId="0B1715FB" w:rsidR="00F50BAC" w:rsidRPr="00F50BAC" w:rsidRDefault="00F50BAC" w:rsidP="00F50BAC">
      <w:pPr>
        <w:pStyle w:val="2"/>
        <w:rPr>
          <w:rtl/>
        </w:rPr>
      </w:pPr>
      <w:bookmarkStart w:id="38" w:name="_Toc227795563"/>
      <w:r w:rsidRPr="00F50BAC">
        <w:rPr>
          <w:rFonts w:hint="cs"/>
          <w:rtl/>
        </w:rPr>
        <w:t>صدق</w:t>
      </w:r>
      <w:r w:rsidRPr="00F50BAC">
        <w:rPr>
          <w:rtl/>
        </w:rPr>
        <w:t xml:space="preserve"> </w:t>
      </w:r>
      <w:r w:rsidRPr="00F50BAC">
        <w:rPr>
          <w:rFonts w:hint="cs"/>
          <w:rtl/>
        </w:rPr>
        <w:t>وثبات</w:t>
      </w:r>
      <w:r w:rsidRPr="00F50BAC">
        <w:rPr>
          <w:rtl/>
        </w:rPr>
        <w:t xml:space="preserve"> </w:t>
      </w:r>
      <w:r w:rsidRPr="00F50BAC">
        <w:rPr>
          <w:rFonts w:hint="cs"/>
          <w:rtl/>
        </w:rPr>
        <w:t>الأداة</w:t>
      </w:r>
      <w:bookmarkEnd w:id="38"/>
    </w:p>
    <w:p w14:paraId="57D77035"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أداة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شرطًا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مباشر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ومصداقيتها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خضع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لفحص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دقيق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للتأكد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استيفائه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معايير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المُجمّعة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تعكس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بدقة</w:t>
      </w:r>
      <w:r w:rsidRPr="00F50BAC">
        <w:rPr>
          <w:rFonts w:ascii="Sakkal Majalla" w:hAnsi="Sakkal Majalla" w:cs="Sakkal Majalla"/>
          <w:sz w:val="28"/>
          <w:szCs w:val="28"/>
          <w:rtl/>
        </w:rPr>
        <w:t>.</w:t>
      </w:r>
    </w:p>
    <w:p w14:paraId="21994B39"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تشير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قياس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أداة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صُممت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لقياسه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بعبارة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يُغطي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مناسب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مفاهيم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وإنشاء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ولتحقيق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اعتمدت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فحص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للتأكد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ملاءمتها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ووضوحها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وانعكاسها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صُممت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عبارات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الإطار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والأبحاث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توافقها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المفاهيم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المعروفة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w:t>
      </w:r>
    </w:p>
    <w:p w14:paraId="1F691B54"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مجموعة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الخبراء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الأكاديميين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والمتخصصين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دراسات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والاتصال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لتقييمه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هؤلاء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الخبراء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صياغة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وبنيتها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ملاءمتها،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وقدموا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ملاحظاتهم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واقتراحاتهم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لتحسينها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نصائحهم،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أُجريت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جوهرية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لتعزيز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وضوح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وإزالة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لبس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ساهم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الإجراء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زيادة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مصداقية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أداة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والتأكد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تعكس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أهداف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بدقة</w:t>
      </w:r>
      <w:r w:rsidRPr="00F50BAC">
        <w:rPr>
          <w:rFonts w:ascii="Sakkal Majalla" w:hAnsi="Sakkal Majalla" w:cs="Sakkal Majalla"/>
          <w:sz w:val="28"/>
          <w:szCs w:val="28"/>
          <w:rtl/>
        </w:rPr>
        <w:t>.</w:t>
      </w:r>
    </w:p>
    <w:p w14:paraId="20032807"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جهة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اتساق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وثبات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أدوات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الزمن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الموثوق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متسقة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تطبيقه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ظروف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مماثلة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فحص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وأكثرها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شيوعًا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ألفا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لكرونباخ،</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يعكس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الاتساق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الداخلي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لبنود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تشير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قيمة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ألفا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لكرونباخ</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المرتفعة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البنود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داخل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قسم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مترابطة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ترابطًا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وثيقًا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وتقيس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نفس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المفهوم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بكفاءة</w:t>
      </w:r>
      <w:r w:rsidRPr="00F50BAC">
        <w:rPr>
          <w:rFonts w:ascii="Sakkal Majalla" w:hAnsi="Sakkal Majalla" w:cs="Sakkal Majalla"/>
          <w:sz w:val="28"/>
          <w:szCs w:val="28"/>
          <w:rtl/>
        </w:rPr>
        <w:t>.</w:t>
      </w:r>
    </w:p>
    <w:p w14:paraId="4B9116D4"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تجريبية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أشارت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مستويات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مقبولة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الاتساق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الداخلي،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يدل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أداة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موثوقة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حيوية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لاكتشاف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تناقضات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أوجه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قصور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توزيعه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نطاق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واسع</w:t>
      </w:r>
      <w:r w:rsidRPr="00F50BAC">
        <w:rPr>
          <w:rFonts w:ascii="Sakkal Majalla" w:hAnsi="Sakkal Majalla" w:cs="Sakkal Majalla"/>
          <w:sz w:val="28"/>
          <w:szCs w:val="28"/>
          <w:rtl/>
        </w:rPr>
        <w:t>.</w:t>
      </w:r>
    </w:p>
    <w:p w14:paraId="77248209"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بُذلت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جهود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لضمان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وضوح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وبساطة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صياغة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إيجابي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فالأسئلة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الواضحة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احتمالية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سوء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صادقة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المشاركين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التنسيق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المتسق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مقياس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ليكرت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الموحد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يعززان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مصداقية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الإجابات</w:t>
      </w:r>
      <w:r w:rsidRPr="00F50BAC">
        <w:rPr>
          <w:rFonts w:ascii="Sakkal Majalla" w:hAnsi="Sakkal Majalla" w:cs="Sakkal Majalla"/>
          <w:sz w:val="28"/>
          <w:szCs w:val="28"/>
          <w:rtl/>
        </w:rPr>
        <w:t>.</w:t>
      </w:r>
    </w:p>
    <w:p w14:paraId="4087C9D9" w14:textId="0E5D58A3"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وختامًا،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أظهر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مستوىً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جيدًا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الصحة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المهني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والتصميم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الدقيق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والاختبارات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التحقق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صحة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أداة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وقدرتها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قياس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وثبات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المُجمعة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موثوقة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ومقبولة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لإجراء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المزيد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والتفسيرات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w:t>
      </w:r>
    </w:p>
    <w:p w14:paraId="14D18F1A" w14:textId="77777777" w:rsidR="00F50BAC" w:rsidRDefault="00F50BAC" w:rsidP="00F50BAC">
      <w:pPr>
        <w:spacing w:line="360" w:lineRule="auto"/>
        <w:jc w:val="both"/>
        <w:rPr>
          <w:rFonts w:ascii="Sakkal Majalla" w:hAnsi="Sakkal Majalla" w:cs="Sakkal Majalla"/>
          <w:sz w:val="28"/>
          <w:szCs w:val="28"/>
          <w:rtl/>
        </w:rPr>
      </w:pPr>
    </w:p>
    <w:p w14:paraId="3849E04B" w14:textId="3457512A" w:rsidR="00F50BAC" w:rsidRDefault="00F50BAC" w:rsidP="00F50BAC">
      <w:pPr>
        <w:pStyle w:val="2"/>
        <w:rPr>
          <w:rtl/>
        </w:rPr>
      </w:pPr>
      <w:bookmarkStart w:id="39" w:name="_Toc227795564"/>
      <w:r w:rsidRPr="00F50BAC">
        <w:rPr>
          <w:rFonts w:hint="cs"/>
          <w:rtl/>
        </w:rPr>
        <w:lastRenderedPageBreak/>
        <w:t>أساليب</w:t>
      </w:r>
      <w:r w:rsidRPr="00F50BAC">
        <w:rPr>
          <w:rtl/>
        </w:rPr>
        <w:t xml:space="preserve"> </w:t>
      </w:r>
      <w:r w:rsidRPr="00F50BAC">
        <w:rPr>
          <w:rFonts w:hint="cs"/>
          <w:rtl/>
        </w:rPr>
        <w:t>المعالجة</w:t>
      </w:r>
      <w:r w:rsidRPr="00F50BAC">
        <w:rPr>
          <w:rtl/>
        </w:rPr>
        <w:t xml:space="preserve"> </w:t>
      </w:r>
      <w:r w:rsidRPr="00F50BAC">
        <w:rPr>
          <w:rFonts w:hint="cs"/>
          <w:rtl/>
        </w:rPr>
        <w:t>الإحصائية</w:t>
      </w:r>
      <w:bookmarkEnd w:id="39"/>
    </w:p>
    <w:p w14:paraId="44EB700A"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تؤدي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تحويل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معلومات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مفيدة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واستخدامها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لاستخلاص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استنتاجات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موثوقة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توظيف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مجموعة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المناسبة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المجمعة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ومنهجية</w:t>
      </w:r>
      <w:r w:rsidRPr="00F50BAC">
        <w:rPr>
          <w:rFonts w:ascii="Sakkal Majalla" w:hAnsi="Sakkal Majalla" w:cs="Sakkal Majalla"/>
          <w:sz w:val="28"/>
          <w:szCs w:val="28"/>
          <w:rtl/>
        </w:rPr>
        <w:t>.</w:t>
      </w:r>
    </w:p>
    <w:p w14:paraId="0E166424"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إعداد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وتنظيمها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فبعد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الردود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الاستبيان،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ترميز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وإدخالها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برامج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sz w:val="28"/>
          <w:szCs w:val="28"/>
        </w:rPr>
        <w:t>SPSS</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تنسيق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بطريقة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بكفاءة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تنظيف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لاكتشاف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أخطاء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مفقودة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تناقضات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تؤثر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وتصحيحها</w:t>
      </w:r>
      <w:r w:rsidRPr="00F50BAC">
        <w:rPr>
          <w:rFonts w:ascii="Sakkal Majalla" w:hAnsi="Sakkal Majalla" w:cs="Sakkal Majalla"/>
          <w:sz w:val="28"/>
          <w:szCs w:val="28"/>
          <w:rtl/>
        </w:rPr>
        <w:t>.</w:t>
      </w:r>
    </w:p>
    <w:p w14:paraId="56D510EB"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الاستراتيجيات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يشمل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مقاييس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التكرارات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والنسب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المئوية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والمتوسطات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والانحرافات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المعيارية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يوفر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نظرة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شاملة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ويصف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ردود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المشاركين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والاتجاهات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يوفر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رؤى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إدراك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المستجيبين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وتداعياتها</w:t>
      </w:r>
      <w:r w:rsidRPr="00F50BAC">
        <w:rPr>
          <w:rFonts w:ascii="Sakkal Majalla" w:hAnsi="Sakkal Majalla" w:cs="Sakkal Majalla"/>
          <w:sz w:val="28"/>
          <w:szCs w:val="28"/>
          <w:rtl/>
        </w:rPr>
        <w:t>.</w:t>
      </w:r>
    </w:p>
    <w:p w14:paraId="0708535B"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جانب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أدوات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استدلالية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لاختبار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الفرضيات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الارتباطات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المناهج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الارتباط،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يحلل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درجة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واتجاه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التابعة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كانت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هناك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جوهرية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w:t>
      </w:r>
    </w:p>
    <w:p w14:paraId="73582D2C"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الانحدار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التابعة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يسمح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الانحدار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للباحث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بالتنبؤ</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التابعة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الاختلافات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يوفر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أعمق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وأهميتها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سياقات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w:t>
      </w:r>
    </w:p>
    <w:p w14:paraId="15A9B699"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الأخرى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اختبار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الفرضيات،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كانت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الارتباطات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المكتشفة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دلالة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اختبار</w:t>
      </w:r>
      <w:r w:rsidRPr="00F50BAC">
        <w:rPr>
          <w:rFonts w:ascii="Sakkal Majalla" w:hAnsi="Sakkal Majalla" w:cs="Sakkal Majalla"/>
          <w:sz w:val="28"/>
          <w:szCs w:val="28"/>
          <w:rtl/>
        </w:rPr>
        <w:t xml:space="preserve"> </w:t>
      </w:r>
      <w:r w:rsidRPr="00F50BAC">
        <w:rPr>
          <w:rFonts w:ascii="Sakkal Majalla" w:hAnsi="Sakkal Majalla" w:cs="Sakkal Majalla"/>
          <w:sz w:val="28"/>
          <w:szCs w:val="28"/>
        </w:rPr>
        <w:t>t</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التباين</w:t>
      </w:r>
      <w:r w:rsidRPr="00F50BAC">
        <w:rPr>
          <w:rFonts w:ascii="Sakkal Majalla" w:hAnsi="Sakkal Majalla" w:cs="Sakkal Majalla"/>
          <w:sz w:val="28"/>
          <w:szCs w:val="28"/>
          <w:rtl/>
        </w:rPr>
        <w:t xml:space="preserve"> (</w:t>
      </w:r>
      <w:r w:rsidRPr="00F50BAC">
        <w:rPr>
          <w:rFonts w:ascii="Sakkal Majalla" w:hAnsi="Sakkal Majalla" w:cs="Sakkal Majalla"/>
          <w:sz w:val="28"/>
          <w:szCs w:val="28"/>
        </w:rPr>
        <w:t>ANOVA</w:t>
      </w:r>
      <w:r w:rsidRPr="00F50BAC">
        <w:rPr>
          <w:rFonts w:ascii="Sakkal Majalla" w:hAnsi="Sakkal Majalla" w:cs="Sakkal Majalla"/>
          <w:sz w:val="28"/>
          <w:szCs w:val="28"/>
          <w:rtl/>
        </w:rPr>
        <w:t>)</w:t>
      </w:r>
      <w:r w:rsidRPr="00F50BAC">
        <w:rPr>
          <w:rFonts w:ascii="Sakkal Majalla" w:hAnsi="Sakkal Majalla" w:cs="Sakkal Majalla" w:hint="cs"/>
          <w:sz w:val="28"/>
          <w:szCs w:val="28"/>
          <w:rtl/>
        </w:rPr>
        <w:t>،</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بحسب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طبيعة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وأسئلة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الاختبارات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دعم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رفض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فرضيات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استنادًا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أدلة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إحصائية</w:t>
      </w:r>
      <w:r w:rsidRPr="00F50BAC">
        <w:rPr>
          <w:rFonts w:ascii="Sakkal Majalla" w:hAnsi="Sakkal Majalla" w:cs="Sakkal Majalla"/>
          <w:sz w:val="28"/>
          <w:szCs w:val="28"/>
          <w:rtl/>
        </w:rPr>
        <w:t>.</w:t>
      </w:r>
    </w:p>
    <w:p w14:paraId="36EF2C42" w14:textId="6DBE5EC3"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الختام،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تفسيرًا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دقيقًا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وموثوقًا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دمج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المنهجيات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والاستدلالية،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رؤى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قيّمة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وتأثيرها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العوامل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الرئيسية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المنهجيات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إسهامًا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كبيرًا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وموثوقية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w:t>
      </w:r>
    </w:p>
    <w:p w14:paraId="14182D93" w14:textId="77777777" w:rsidR="00F50BAC" w:rsidRDefault="00F50BAC" w:rsidP="00F50BAC">
      <w:pPr>
        <w:spacing w:line="360" w:lineRule="auto"/>
        <w:jc w:val="both"/>
        <w:rPr>
          <w:rFonts w:ascii="Sakkal Majalla" w:hAnsi="Sakkal Majalla" w:cs="Sakkal Majalla"/>
          <w:sz w:val="28"/>
          <w:szCs w:val="28"/>
          <w:rtl/>
        </w:rPr>
      </w:pPr>
    </w:p>
    <w:p w14:paraId="51321532" w14:textId="77777777" w:rsidR="00F50BAC" w:rsidRDefault="00F50BAC" w:rsidP="00F50BAC">
      <w:pPr>
        <w:spacing w:line="360" w:lineRule="auto"/>
        <w:jc w:val="both"/>
        <w:rPr>
          <w:rFonts w:ascii="Sakkal Majalla" w:hAnsi="Sakkal Majalla" w:cs="Sakkal Majalla"/>
          <w:sz w:val="28"/>
          <w:szCs w:val="28"/>
          <w:rtl/>
        </w:rPr>
      </w:pPr>
    </w:p>
    <w:p w14:paraId="5B20AF5D" w14:textId="77777777" w:rsidR="00F50BAC" w:rsidRDefault="00F50BAC" w:rsidP="00F50BAC">
      <w:pPr>
        <w:spacing w:line="360" w:lineRule="auto"/>
        <w:jc w:val="both"/>
        <w:rPr>
          <w:rFonts w:ascii="Sakkal Majalla" w:hAnsi="Sakkal Majalla" w:cs="Sakkal Majalla"/>
          <w:sz w:val="28"/>
          <w:szCs w:val="28"/>
          <w:rtl/>
        </w:rPr>
      </w:pPr>
    </w:p>
    <w:p w14:paraId="2C1F3CF9" w14:textId="77777777" w:rsidR="00F50BAC" w:rsidRDefault="00F50BAC" w:rsidP="00F50BAC">
      <w:pPr>
        <w:spacing w:line="360" w:lineRule="auto"/>
        <w:jc w:val="both"/>
        <w:rPr>
          <w:rFonts w:ascii="Sakkal Majalla" w:hAnsi="Sakkal Majalla" w:cs="Sakkal Majalla"/>
          <w:sz w:val="28"/>
          <w:szCs w:val="28"/>
          <w:rtl/>
        </w:rPr>
      </w:pPr>
    </w:p>
    <w:p w14:paraId="6243829D" w14:textId="77777777" w:rsidR="00F50BAC" w:rsidRDefault="00F50BAC" w:rsidP="00F50BAC">
      <w:pPr>
        <w:spacing w:line="360" w:lineRule="auto"/>
        <w:jc w:val="both"/>
        <w:rPr>
          <w:rFonts w:ascii="Sakkal Majalla" w:hAnsi="Sakkal Majalla" w:cs="Sakkal Majalla"/>
          <w:sz w:val="28"/>
          <w:szCs w:val="28"/>
          <w:rtl/>
        </w:rPr>
      </w:pPr>
    </w:p>
    <w:p w14:paraId="5B60C0DF" w14:textId="77777777" w:rsidR="00F50BAC" w:rsidRDefault="00F50BAC" w:rsidP="00F50BAC">
      <w:pPr>
        <w:spacing w:line="360" w:lineRule="auto"/>
        <w:jc w:val="both"/>
        <w:rPr>
          <w:rFonts w:ascii="Sakkal Majalla" w:hAnsi="Sakkal Majalla" w:cs="Sakkal Majalla"/>
          <w:sz w:val="28"/>
          <w:szCs w:val="28"/>
          <w:rtl/>
        </w:rPr>
      </w:pPr>
    </w:p>
    <w:p w14:paraId="471E219B" w14:textId="77777777" w:rsidR="00F50BAC" w:rsidRDefault="00F50BAC" w:rsidP="00F50BAC">
      <w:pPr>
        <w:spacing w:line="360" w:lineRule="auto"/>
        <w:jc w:val="both"/>
        <w:rPr>
          <w:rFonts w:ascii="Sakkal Majalla" w:hAnsi="Sakkal Majalla" w:cs="Sakkal Majalla"/>
          <w:sz w:val="28"/>
          <w:szCs w:val="28"/>
          <w:rtl/>
        </w:rPr>
      </w:pPr>
    </w:p>
    <w:p w14:paraId="07F69BCA" w14:textId="77777777" w:rsidR="00F50BAC" w:rsidRDefault="00F50BAC" w:rsidP="00F50BAC">
      <w:pPr>
        <w:spacing w:line="360" w:lineRule="auto"/>
        <w:jc w:val="both"/>
        <w:rPr>
          <w:rFonts w:ascii="Sakkal Majalla" w:hAnsi="Sakkal Majalla" w:cs="Sakkal Majalla"/>
          <w:sz w:val="28"/>
          <w:szCs w:val="28"/>
          <w:rtl/>
        </w:rPr>
      </w:pPr>
    </w:p>
    <w:p w14:paraId="4F8361C9" w14:textId="77777777" w:rsidR="00F50BAC" w:rsidRDefault="00F50BAC" w:rsidP="00F50BAC">
      <w:pPr>
        <w:spacing w:line="360" w:lineRule="auto"/>
        <w:jc w:val="both"/>
        <w:rPr>
          <w:rFonts w:ascii="Sakkal Majalla" w:hAnsi="Sakkal Majalla" w:cs="Sakkal Majalla"/>
          <w:sz w:val="28"/>
          <w:szCs w:val="28"/>
          <w:rtl/>
        </w:rPr>
      </w:pPr>
    </w:p>
    <w:p w14:paraId="260D8E37" w14:textId="77777777" w:rsidR="00F50BAC" w:rsidRDefault="00F50BAC" w:rsidP="00F50BAC">
      <w:pPr>
        <w:spacing w:line="360" w:lineRule="auto"/>
        <w:jc w:val="both"/>
        <w:rPr>
          <w:rFonts w:ascii="Sakkal Majalla" w:hAnsi="Sakkal Majalla" w:cs="Sakkal Majalla"/>
          <w:sz w:val="28"/>
          <w:szCs w:val="28"/>
          <w:rtl/>
        </w:rPr>
      </w:pPr>
    </w:p>
    <w:p w14:paraId="67BA22F5" w14:textId="77777777" w:rsidR="00F50BAC" w:rsidRDefault="00F50BAC" w:rsidP="00F50BAC">
      <w:pPr>
        <w:spacing w:line="360" w:lineRule="auto"/>
        <w:jc w:val="both"/>
        <w:rPr>
          <w:rFonts w:ascii="Sakkal Majalla" w:hAnsi="Sakkal Majalla" w:cs="Sakkal Majalla"/>
          <w:sz w:val="28"/>
          <w:szCs w:val="28"/>
          <w:rtl/>
        </w:rPr>
      </w:pPr>
    </w:p>
    <w:p w14:paraId="17817072" w14:textId="77777777" w:rsidR="00F50BAC" w:rsidRDefault="00F50BAC" w:rsidP="00F50BAC">
      <w:pPr>
        <w:spacing w:line="360" w:lineRule="auto"/>
        <w:jc w:val="both"/>
        <w:rPr>
          <w:rFonts w:ascii="Sakkal Majalla" w:hAnsi="Sakkal Majalla" w:cs="Sakkal Majalla"/>
          <w:sz w:val="28"/>
          <w:szCs w:val="28"/>
          <w:rtl/>
        </w:rPr>
      </w:pPr>
    </w:p>
    <w:p w14:paraId="776E7890" w14:textId="30344F0C" w:rsidR="00F50BAC" w:rsidRPr="00F50BAC" w:rsidRDefault="00F50BAC" w:rsidP="00F50BAC">
      <w:pPr>
        <w:pStyle w:val="1"/>
        <w:jc w:val="center"/>
        <w:rPr>
          <w:sz w:val="56"/>
          <w:szCs w:val="56"/>
          <w:rtl/>
        </w:rPr>
      </w:pPr>
      <w:bookmarkStart w:id="40" w:name="_Toc227795565"/>
      <w:r w:rsidRPr="00F50BAC">
        <w:rPr>
          <w:sz w:val="56"/>
          <w:szCs w:val="56"/>
          <w:rtl/>
        </w:rPr>
        <w:lastRenderedPageBreak/>
        <w:t>الفصل الخامس: نتائج الدراسة</w:t>
      </w:r>
      <w:bookmarkEnd w:id="40"/>
    </w:p>
    <w:p w14:paraId="298D9155" w14:textId="38AB33A6" w:rsidR="00F50BAC" w:rsidRDefault="00F50BAC" w:rsidP="00F50BAC">
      <w:pPr>
        <w:pStyle w:val="2"/>
        <w:rPr>
          <w:rtl/>
        </w:rPr>
      </w:pPr>
      <w:bookmarkStart w:id="41" w:name="_Toc227795566"/>
      <w:r>
        <w:rPr>
          <w:rFonts w:hint="cs"/>
          <w:rtl/>
        </w:rPr>
        <w:t>مقدمة:</w:t>
      </w:r>
      <w:bookmarkEnd w:id="41"/>
    </w:p>
    <w:p w14:paraId="5E7C921C"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التجريبي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أُجري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الإطار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والأساليب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المنهجية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يركز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المُستقاة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عينة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وتفسير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بطريقة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منهجية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وموضوعية</w:t>
      </w:r>
      <w:r w:rsidRPr="00F50BAC">
        <w:rPr>
          <w:rFonts w:ascii="Sakkal Majalla" w:hAnsi="Sakkal Majalla" w:cs="Sakkal Majalla"/>
          <w:sz w:val="28"/>
          <w:szCs w:val="28"/>
          <w:rtl/>
        </w:rPr>
        <w:t>.</w:t>
      </w:r>
    </w:p>
    <w:p w14:paraId="1239CDBE"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تكمن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دوره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تحويل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رؤى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قيّمة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تُعالج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مشكلة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وتُجيب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أسئلة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توظيف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مناهج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مناسبة،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تسعى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الكشف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الأنماط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والارتباطات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والفروق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الجوهرية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يوفر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شاملًا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وديناميكيات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داخل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w:t>
      </w:r>
    </w:p>
    <w:p w14:paraId="040774CC"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يبدأ</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الإحصاءات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التكرارات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والنسب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المئوية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والمتوسطات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والانحرافات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المعيارية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المقاييس</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نظرة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عامة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الاستجابات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وتساعد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الاتجاهات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العامة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الوصفي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للبحوث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المستقبلية،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مُقدمًا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رؤى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معتقدات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المشاركين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وأنشطتهم</w:t>
      </w:r>
      <w:r w:rsidRPr="00F50BAC">
        <w:rPr>
          <w:rFonts w:ascii="Sakkal Majalla" w:hAnsi="Sakkal Majalla" w:cs="Sakkal Majalla"/>
          <w:sz w:val="28"/>
          <w:szCs w:val="28"/>
          <w:rtl/>
        </w:rPr>
        <w:t>.</w:t>
      </w:r>
    </w:p>
    <w:p w14:paraId="1C91B16D"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بعد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ينتقل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الاستدلالي،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الذي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فرضيات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تقنيات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الارتباط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الانحدار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واتجاه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التابعة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استخدام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الاختبارات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للكشف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التباينات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المجموعات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الخصائص</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الديموغرافية</w:t>
      </w:r>
      <w:r w:rsidRPr="00F50BAC">
        <w:rPr>
          <w:rFonts w:ascii="Sakkal Majalla" w:hAnsi="Sakkal Majalla" w:cs="Sakkal Majalla"/>
          <w:sz w:val="28"/>
          <w:szCs w:val="28"/>
          <w:rtl/>
        </w:rPr>
        <w:t>.</w:t>
      </w:r>
    </w:p>
    <w:p w14:paraId="522DDB20"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نتيجة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جداول،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متبوعة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بتفسير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وشرح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تقتصر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وصف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فحسب،</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تربطها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أيضًا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بالإطار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بمعزل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سياقها،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السياق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للدراسة</w:t>
      </w:r>
      <w:r w:rsidRPr="00F50BAC">
        <w:rPr>
          <w:rFonts w:ascii="Sakkal Majalla" w:hAnsi="Sakkal Majalla" w:cs="Sakkal Majalla"/>
          <w:sz w:val="28"/>
          <w:szCs w:val="28"/>
          <w:rtl/>
        </w:rPr>
        <w:t>.</w:t>
      </w:r>
    </w:p>
    <w:p w14:paraId="017AB9DC" w14:textId="5066C6DD"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الختام،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الفجوة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البيانات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ومناقشتها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فحصًا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كاملاً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ومنهجيًا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يضع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إطارًا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للمناقشة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والاستنتاجات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والاقتراحات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المقدمة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التالي</w:t>
      </w:r>
      <w:r w:rsidRPr="00F50BAC">
        <w:rPr>
          <w:rFonts w:ascii="Sakkal Majalla" w:hAnsi="Sakkal Majalla" w:cs="Sakkal Majalla"/>
          <w:sz w:val="28"/>
          <w:szCs w:val="28"/>
          <w:rtl/>
        </w:rPr>
        <w:t>.</w:t>
      </w:r>
    </w:p>
    <w:p w14:paraId="09F559F9" w14:textId="77777777" w:rsidR="00F50BAC" w:rsidRDefault="00F50BAC" w:rsidP="00F50BAC">
      <w:pPr>
        <w:spacing w:line="360" w:lineRule="auto"/>
        <w:jc w:val="both"/>
        <w:rPr>
          <w:rFonts w:ascii="Sakkal Majalla" w:hAnsi="Sakkal Majalla" w:cs="Sakkal Majalla"/>
          <w:sz w:val="28"/>
          <w:szCs w:val="28"/>
          <w:rtl/>
        </w:rPr>
      </w:pPr>
    </w:p>
    <w:p w14:paraId="41CFB565" w14:textId="0C1C8ADE" w:rsidR="00F50BAC" w:rsidRDefault="00F50BAC" w:rsidP="00F50BAC">
      <w:pPr>
        <w:pStyle w:val="2"/>
        <w:rPr>
          <w:rtl/>
        </w:rPr>
      </w:pPr>
      <w:bookmarkStart w:id="42" w:name="_Toc227795567"/>
      <w:r w:rsidRPr="00561056">
        <w:rPr>
          <w:rtl/>
        </w:rPr>
        <w:t>الوصف الاحصائي لبيانات الدراسة</w:t>
      </w:r>
      <w:bookmarkEnd w:id="42"/>
    </w:p>
    <w:p w14:paraId="39096E68"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sz w:val="28"/>
          <w:szCs w:val="28"/>
          <w:rtl/>
        </w:rPr>
        <w:t>يُبيّن هذا الجدول الإحصائي مجموعة من المؤشرات الوصفية لعينة الدراسة المكونة من 122 شخصًا. وقد أُجري تحليل على متغيرات الدراسة المتعلقة بالخوارزميات، والقيادة الرقمية، وإدارة المحتوى، بالإضافة إلى البيانات الديموغرافية. ونظرًا لعدم وجود قيم مفقودة، وكون جميع القيم صالحة (عدد القيم الصالحة = 122)، فإن التحليل الإحصائي يتمتع بموثوقية عالية.</w:t>
      </w:r>
    </w:p>
    <w:p w14:paraId="39DD6848"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sz w:val="28"/>
          <w:szCs w:val="28"/>
          <w:rtl/>
        </w:rPr>
        <w:t xml:space="preserve">فيما يتعلق بالبيانات الديموغرافية، تباينت الفئات العمرية للعينة بشكل معتدل، بمتوسط </w:t>
      </w:r>
      <w:r w:rsidRPr="00F50BAC">
        <w:rPr>
          <w:rFonts w:ascii="Times New Roman" w:hAnsi="Times New Roman" w:cs="Times New Roman" w:hint="cs"/>
          <w:sz w:val="28"/>
          <w:szCs w:val="28"/>
          <w:rtl/>
        </w:rPr>
        <w:t>​​</w:t>
      </w:r>
      <w:r w:rsidRPr="00F50BAC">
        <w:rPr>
          <w:rFonts w:ascii="Sakkal Majalla" w:hAnsi="Sakkal Majalla" w:cs="Sakkal Majalla"/>
          <w:sz w:val="28"/>
          <w:szCs w:val="28"/>
          <w:rtl/>
        </w:rPr>
        <w:t xml:space="preserve">عمر 3.10 وانحراف معياري 1.222. وقد أشار معامل الالتواء، السالب (-0.108)، إلى وجود انحياز طفيف نحو الفئات العمرية الأكبر. أما متغير الجنس، فقد أظهر توزيعًا متقاربًا بين الذكور والإناث في العينة مع انحياز طفيف نحو أحد الجنسين، بمتوسط </w:t>
      </w:r>
      <w:r w:rsidRPr="00F50BAC">
        <w:rPr>
          <w:rFonts w:ascii="Times New Roman" w:hAnsi="Times New Roman" w:cs="Times New Roman" w:hint="cs"/>
          <w:sz w:val="28"/>
          <w:szCs w:val="28"/>
          <w:rtl/>
        </w:rPr>
        <w:t>​​</w:t>
      </w:r>
      <w:r w:rsidRPr="00F50BAC">
        <w:rPr>
          <w:rFonts w:ascii="Sakkal Majalla" w:hAnsi="Sakkal Majalla" w:cs="Sakkal Majalla"/>
          <w:sz w:val="28"/>
          <w:szCs w:val="28"/>
          <w:rtl/>
        </w:rPr>
        <w:t xml:space="preserve">1.60 وانحراف معياري منخفض نسبيًا قدره 0.492. وتفاوت المستوى التعليمي للمشاركين بشكل كبير، كما يتضح من المتوسط </w:t>
      </w:r>
      <w:r w:rsidRPr="00F50BAC">
        <w:rPr>
          <w:rFonts w:ascii="Times New Roman" w:hAnsi="Times New Roman" w:cs="Times New Roman" w:hint="cs"/>
          <w:sz w:val="28"/>
          <w:szCs w:val="28"/>
          <w:rtl/>
        </w:rPr>
        <w:t>​​</w:t>
      </w:r>
      <w:r w:rsidRPr="00F50BAC">
        <w:rPr>
          <w:rFonts w:ascii="Sakkal Majalla" w:hAnsi="Sakkal Majalla" w:cs="Sakkal Majalla"/>
          <w:sz w:val="28"/>
          <w:szCs w:val="28"/>
          <w:rtl/>
        </w:rPr>
        <w:t>البالغ 2.66 والانحراف المعياري البالغ 1.184. تراوحت متوسطات درجات محور الخوارزميات بين 2.48 و2.76، وهي قيم متوسطة تميل نحو الحياد الإيجابي، وتُظهر فهمًا متوسطًا لوظيفة الخوارزميات في المنصات الإعلامية. وحصلت عبارتا "تؤثر الخوارزميات بشكل مباشر على نشر المحتوى الإعلامي" و"تعتمد قرارات عرض المحتوى على تحليل البيانات" على أعلى متوسطات الدرجات (2.76)، مما يدل على وجود درجة من الاتفاق بشأن تأثير الخوارزميات على عملية صنع القرار ونشر المحتوى. وتشير معاملات الالتواء الموجبة إلى ميل طفيف نحو الاتفاق، بينما تُظهر قيم الانحراف المعياري المرتفعة نسبيًا (حوالي 1.5) تباينًا في وجهات نظر المستجيبين.</w:t>
      </w:r>
    </w:p>
    <w:p w14:paraId="7DF661E0"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sz w:val="28"/>
          <w:szCs w:val="28"/>
          <w:rtl/>
        </w:rPr>
        <w:t xml:space="preserve">وتراوحت متوسطات درجات محور القيادة الرقمية بين 2.48 و2.75، مما يشير إلى تقييم معقول لوظيفة القيادة الرقمية في المنصات الإعلامية. وحصلت عبارة "تساهم القيادة الرقمية في تحسين كفاءة إدارة المحتوى" على أعلى متوسط </w:t>
      </w:r>
      <w:r w:rsidRPr="00F50BAC">
        <w:rPr>
          <w:rFonts w:ascii="Times New Roman" w:hAnsi="Times New Roman" w:cs="Times New Roman" w:hint="cs"/>
          <w:sz w:val="28"/>
          <w:szCs w:val="28"/>
          <w:rtl/>
        </w:rPr>
        <w:t>​​</w:t>
      </w:r>
      <w:r w:rsidRPr="00F50BAC">
        <w:rPr>
          <w:rFonts w:ascii="Sakkal Majalla" w:hAnsi="Sakkal Majalla" w:cs="Sakkal Majalla"/>
          <w:sz w:val="28"/>
          <w:szCs w:val="28"/>
          <w:rtl/>
        </w:rPr>
        <w:t xml:space="preserve">درجات (2.75)، مما يدل على تصور إيجابي عام لأهمية القيادة الرقمية. تُظهر النتائج أيضًا أن القادة يُشجعون استخدام التحليلات والبيانات. </w:t>
      </w:r>
      <w:r w:rsidRPr="00F50BAC">
        <w:rPr>
          <w:rFonts w:ascii="Sakkal Majalla" w:hAnsi="Sakkal Majalla" w:cs="Sakkal Majalla"/>
          <w:sz w:val="28"/>
          <w:szCs w:val="28"/>
          <w:rtl/>
        </w:rPr>
        <w:lastRenderedPageBreak/>
        <w:t>وقد حصلت بعض العبارات، مثل "تُوفر الإدارة بيئة رقمية تُساعد على التطوير المستمر"، على درجات منخفضة (2.48)، مما قد يُشير إلى وجود صعوبات في النظام الرقمي للشركة.</w:t>
      </w:r>
    </w:p>
    <w:p w14:paraId="7015D8C4"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sz w:val="28"/>
          <w:szCs w:val="28"/>
          <w:rtl/>
        </w:rPr>
        <w:t xml:space="preserve">فيما يتعلق بإدارة المحتوى، كشفت النتائج عن متوسطات تتراوح بين 2.48 و2.73، وهي ضمن النطاق المتوسط، مما يُشير إلى أن إجراءات إدارة المحتوى تعتمد إلى حد ما على البيانات والتقنيات الحديثة. وقد أظهرت عبارة "تُساعد التقنيات الحديثة على تحسين كفاءة إدارة المحتوى"، التي حصلت على أعلى متوسط </w:t>
      </w:r>
      <w:r w:rsidRPr="00F50BAC">
        <w:rPr>
          <w:rFonts w:ascii="Times New Roman" w:hAnsi="Times New Roman" w:cs="Times New Roman" w:hint="cs"/>
          <w:sz w:val="28"/>
          <w:szCs w:val="28"/>
          <w:rtl/>
        </w:rPr>
        <w:t>​​</w:t>
      </w:r>
      <w:r w:rsidRPr="00F50BAC">
        <w:rPr>
          <w:rFonts w:ascii="Sakkal Majalla" w:hAnsi="Sakkal Majalla" w:cs="Sakkal Majalla"/>
          <w:sz w:val="28"/>
          <w:szCs w:val="28"/>
          <w:rtl/>
        </w:rPr>
        <w:t xml:space="preserve">(2.73)، فهمًا عميقًا لأهمية التكنولوجيا. في المقابل، حصلت عبارة "تُساهم الخوارزميات في تحسين جودة إدارة المحتوى" على أدنى متوسط </w:t>
      </w:r>
      <w:r w:rsidRPr="00F50BAC">
        <w:rPr>
          <w:rFonts w:ascii="Times New Roman" w:hAnsi="Times New Roman" w:cs="Times New Roman" w:hint="cs"/>
          <w:sz w:val="28"/>
          <w:szCs w:val="28"/>
          <w:rtl/>
        </w:rPr>
        <w:t>​​</w:t>
      </w:r>
      <w:r w:rsidRPr="00F50BAC">
        <w:rPr>
          <w:rFonts w:ascii="Sakkal Majalla" w:hAnsi="Sakkal Majalla" w:cs="Sakkal Majalla"/>
          <w:sz w:val="28"/>
          <w:szCs w:val="28"/>
          <w:rtl/>
        </w:rPr>
        <w:t>(2.48)، مما يُشير إلى تباين الآراء حول كيفية تأثير الخوارزميات على جودة المحتوى.</w:t>
      </w:r>
    </w:p>
    <w:p w14:paraId="1129C3ED"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sz w:val="28"/>
          <w:szCs w:val="28"/>
          <w:rtl/>
        </w:rPr>
        <w:t>تتميز جميع المتغيرات بقيم التواء قريبة من الصفر وموجبة بشكل طفيف، مما يُشير إلى توزيع بيانات مناسب. في المقابل، أشارت قيم التفرطح السالبة إلى توزيع أكثر تسطحًا من التوزيع الطبيعي. يُظهر هذا تنوع وجهات نظر المجموعة المدروسة وعدم تركيزها على قيمة واحدة، وهي ظاهرة شائعة في الدراسات الاجتماعية.</w:t>
      </w:r>
    </w:p>
    <w:p w14:paraId="1D4042FC" w14:textId="75C7455D" w:rsidR="00F50BAC" w:rsidRPr="00C47D7E"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sz w:val="28"/>
          <w:szCs w:val="28"/>
          <w:rtl/>
        </w:rPr>
        <w:t>وبالتالي، يُمكن استنتاج أن نتائج التحليل الوصفي تُشير إلى مستوى متواضع من الوعي لدى المشاركين بدور القيادة الرقمية والخوارزميات في اتخاذ القرارات الإعلامية وإدارة المحتوى، مع وجود تباين ملحوظ في الآراء. وهذا يستدعي إجراء دراسات استدلالية إضافية للتعمق في دراسة التأثيرات والروابط بين متغيرات البحث.</w:t>
      </w:r>
    </w:p>
    <w:tbl>
      <w:tblPr>
        <w:tblStyle w:val="ad"/>
        <w:bidiVisual/>
        <w:tblW w:w="0" w:type="auto"/>
        <w:jc w:val="center"/>
        <w:tblLook w:val="04A0" w:firstRow="1" w:lastRow="0" w:firstColumn="1" w:lastColumn="0" w:noHBand="0" w:noVBand="1"/>
      </w:tblPr>
      <w:tblGrid>
        <w:gridCol w:w="2855"/>
        <w:gridCol w:w="645"/>
        <w:gridCol w:w="718"/>
        <w:gridCol w:w="1077"/>
        <w:gridCol w:w="882"/>
        <w:gridCol w:w="1187"/>
        <w:gridCol w:w="1059"/>
        <w:gridCol w:w="927"/>
      </w:tblGrid>
      <w:tr w:rsidR="00F50BAC" w:rsidRPr="00C47D7E" w14:paraId="2539EB4E" w14:textId="77777777" w:rsidTr="0055153C">
        <w:trPr>
          <w:trHeight w:val="300"/>
          <w:jc w:val="center"/>
        </w:trPr>
        <w:tc>
          <w:tcPr>
            <w:tcW w:w="0" w:type="auto"/>
            <w:gridSpan w:val="8"/>
            <w:vAlign w:val="center"/>
            <w:hideMark/>
          </w:tcPr>
          <w:p w14:paraId="4556925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Statistics</w:t>
            </w:r>
          </w:p>
        </w:tc>
      </w:tr>
      <w:tr w:rsidR="00F50BAC" w:rsidRPr="00C47D7E" w14:paraId="64321007" w14:textId="77777777" w:rsidTr="0055153C">
        <w:trPr>
          <w:trHeight w:val="300"/>
          <w:jc w:val="center"/>
        </w:trPr>
        <w:tc>
          <w:tcPr>
            <w:tcW w:w="0" w:type="auto"/>
            <w:vMerge w:val="restart"/>
            <w:vAlign w:val="center"/>
            <w:hideMark/>
          </w:tcPr>
          <w:p w14:paraId="3A04C9EE" w14:textId="77777777" w:rsidR="00F50BAC" w:rsidRPr="00C47D7E" w:rsidRDefault="00F50BAC" w:rsidP="0055153C">
            <w:pPr>
              <w:jc w:val="center"/>
              <w:rPr>
                <w:rFonts w:ascii="Sakkal Majalla" w:hAnsi="Sakkal Majalla" w:cs="Sakkal Majalla"/>
                <w:sz w:val="28"/>
                <w:szCs w:val="28"/>
              </w:rPr>
            </w:pPr>
          </w:p>
        </w:tc>
        <w:tc>
          <w:tcPr>
            <w:tcW w:w="0" w:type="auto"/>
            <w:vAlign w:val="center"/>
            <w:hideMark/>
          </w:tcPr>
          <w:p w14:paraId="64C38AF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N</w:t>
            </w:r>
          </w:p>
        </w:tc>
        <w:tc>
          <w:tcPr>
            <w:tcW w:w="0" w:type="auto"/>
            <w:vMerge w:val="restart"/>
            <w:vAlign w:val="center"/>
            <w:hideMark/>
          </w:tcPr>
          <w:p w14:paraId="3CB65DC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Mean</w:t>
            </w:r>
          </w:p>
        </w:tc>
        <w:tc>
          <w:tcPr>
            <w:tcW w:w="0" w:type="auto"/>
            <w:vMerge w:val="restart"/>
            <w:vAlign w:val="center"/>
            <w:hideMark/>
          </w:tcPr>
          <w:p w14:paraId="3B394CE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Std. Error of Mean</w:t>
            </w:r>
          </w:p>
        </w:tc>
        <w:tc>
          <w:tcPr>
            <w:tcW w:w="0" w:type="auto"/>
            <w:vMerge w:val="restart"/>
            <w:vAlign w:val="center"/>
            <w:hideMark/>
          </w:tcPr>
          <w:p w14:paraId="2048F69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Median</w:t>
            </w:r>
          </w:p>
        </w:tc>
        <w:tc>
          <w:tcPr>
            <w:tcW w:w="0" w:type="auto"/>
            <w:vMerge w:val="restart"/>
            <w:vAlign w:val="center"/>
            <w:hideMark/>
          </w:tcPr>
          <w:p w14:paraId="2A27E3A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Std. Deviation</w:t>
            </w:r>
          </w:p>
        </w:tc>
        <w:tc>
          <w:tcPr>
            <w:tcW w:w="0" w:type="auto"/>
            <w:vMerge w:val="restart"/>
            <w:vAlign w:val="center"/>
            <w:hideMark/>
          </w:tcPr>
          <w:p w14:paraId="57565D3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Skewness</w:t>
            </w:r>
          </w:p>
        </w:tc>
        <w:tc>
          <w:tcPr>
            <w:tcW w:w="0" w:type="auto"/>
            <w:vMerge w:val="restart"/>
            <w:vAlign w:val="center"/>
            <w:hideMark/>
          </w:tcPr>
          <w:p w14:paraId="2743842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Kurtosis</w:t>
            </w:r>
          </w:p>
        </w:tc>
      </w:tr>
      <w:tr w:rsidR="00F50BAC" w:rsidRPr="00C47D7E" w14:paraId="61B7188F" w14:textId="77777777" w:rsidTr="0055153C">
        <w:trPr>
          <w:trHeight w:val="300"/>
          <w:jc w:val="center"/>
        </w:trPr>
        <w:tc>
          <w:tcPr>
            <w:tcW w:w="0" w:type="auto"/>
            <w:vMerge/>
            <w:vAlign w:val="center"/>
            <w:hideMark/>
          </w:tcPr>
          <w:p w14:paraId="6F9DD566" w14:textId="77777777" w:rsidR="00F50BAC" w:rsidRPr="00C47D7E" w:rsidRDefault="00F50BAC" w:rsidP="0055153C">
            <w:pPr>
              <w:jc w:val="center"/>
              <w:rPr>
                <w:rFonts w:ascii="Sakkal Majalla" w:hAnsi="Sakkal Majalla" w:cs="Sakkal Majalla"/>
                <w:sz w:val="28"/>
                <w:szCs w:val="28"/>
              </w:rPr>
            </w:pPr>
          </w:p>
        </w:tc>
        <w:tc>
          <w:tcPr>
            <w:tcW w:w="0" w:type="auto"/>
            <w:vAlign w:val="center"/>
            <w:hideMark/>
          </w:tcPr>
          <w:p w14:paraId="1510A9BC"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Merge/>
            <w:vAlign w:val="center"/>
            <w:hideMark/>
          </w:tcPr>
          <w:p w14:paraId="3B4C588E" w14:textId="77777777" w:rsidR="00F50BAC" w:rsidRPr="00C47D7E" w:rsidRDefault="00F50BAC" w:rsidP="0055153C">
            <w:pPr>
              <w:jc w:val="center"/>
              <w:rPr>
                <w:rFonts w:ascii="Sakkal Majalla" w:hAnsi="Sakkal Majalla" w:cs="Sakkal Majalla"/>
                <w:sz w:val="28"/>
                <w:szCs w:val="28"/>
              </w:rPr>
            </w:pPr>
          </w:p>
        </w:tc>
        <w:tc>
          <w:tcPr>
            <w:tcW w:w="0" w:type="auto"/>
            <w:vMerge/>
            <w:vAlign w:val="center"/>
            <w:hideMark/>
          </w:tcPr>
          <w:p w14:paraId="7AEE0F75" w14:textId="77777777" w:rsidR="00F50BAC" w:rsidRPr="00C47D7E" w:rsidRDefault="00F50BAC" w:rsidP="0055153C">
            <w:pPr>
              <w:jc w:val="center"/>
              <w:rPr>
                <w:rFonts w:ascii="Sakkal Majalla" w:hAnsi="Sakkal Majalla" w:cs="Sakkal Majalla"/>
                <w:sz w:val="28"/>
                <w:szCs w:val="28"/>
              </w:rPr>
            </w:pPr>
          </w:p>
        </w:tc>
        <w:tc>
          <w:tcPr>
            <w:tcW w:w="0" w:type="auto"/>
            <w:vMerge/>
            <w:vAlign w:val="center"/>
            <w:hideMark/>
          </w:tcPr>
          <w:p w14:paraId="19D3ED79" w14:textId="77777777" w:rsidR="00F50BAC" w:rsidRPr="00C47D7E" w:rsidRDefault="00F50BAC" w:rsidP="0055153C">
            <w:pPr>
              <w:jc w:val="center"/>
              <w:rPr>
                <w:rFonts w:ascii="Sakkal Majalla" w:hAnsi="Sakkal Majalla" w:cs="Sakkal Majalla"/>
                <w:sz w:val="28"/>
                <w:szCs w:val="28"/>
              </w:rPr>
            </w:pPr>
          </w:p>
        </w:tc>
        <w:tc>
          <w:tcPr>
            <w:tcW w:w="0" w:type="auto"/>
            <w:vMerge/>
            <w:vAlign w:val="center"/>
            <w:hideMark/>
          </w:tcPr>
          <w:p w14:paraId="7249F912" w14:textId="77777777" w:rsidR="00F50BAC" w:rsidRPr="00C47D7E" w:rsidRDefault="00F50BAC" w:rsidP="0055153C">
            <w:pPr>
              <w:jc w:val="center"/>
              <w:rPr>
                <w:rFonts w:ascii="Sakkal Majalla" w:hAnsi="Sakkal Majalla" w:cs="Sakkal Majalla"/>
                <w:sz w:val="28"/>
                <w:szCs w:val="28"/>
              </w:rPr>
            </w:pPr>
          </w:p>
        </w:tc>
        <w:tc>
          <w:tcPr>
            <w:tcW w:w="0" w:type="auto"/>
            <w:vMerge/>
            <w:vAlign w:val="center"/>
            <w:hideMark/>
          </w:tcPr>
          <w:p w14:paraId="1AE517A2" w14:textId="77777777" w:rsidR="00F50BAC" w:rsidRPr="00C47D7E" w:rsidRDefault="00F50BAC" w:rsidP="0055153C">
            <w:pPr>
              <w:jc w:val="center"/>
              <w:rPr>
                <w:rFonts w:ascii="Sakkal Majalla" w:hAnsi="Sakkal Majalla" w:cs="Sakkal Majalla"/>
                <w:sz w:val="28"/>
                <w:szCs w:val="28"/>
              </w:rPr>
            </w:pPr>
          </w:p>
        </w:tc>
        <w:tc>
          <w:tcPr>
            <w:tcW w:w="0" w:type="auto"/>
            <w:vMerge/>
            <w:vAlign w:val="center"/>
            <w:hideMark/>
          </w:tcPr>
          <w:p w14:paraId="61C87180" w14:textId="77777777" w:rsidR="00F50BAC" w:rsidRPr="00C47D7E" w:rsidRDefault="00F50BAC" w:rsidP="0055153C">
            <w:pPr>
              <w:jc w:val="center"/>
              <w:rPr>
                <w:rFonts w:ascii="Sakkal Majalla" w:hAnsi="Sakkal Majalla" w:cs="Sakkal Majalla"/>
                <w:sz w:val="28"/>
                <w:szCs w:val="28"/>
              </w:rPr>
            </w:pPr>
          </w:p>
        </w:tc>
      </w:tr>
      <w:tr w:rsidR="00F50BAC" w:rsidRPr="00C47D7E" w14:paraId="77596F55" w14:textId="77777777" w:rsidTr="0055153C">
        <w:trPr>
          <w:trHeight w:val="300"/>
          <w:jc w:val="center"/>
        </w:trPr>
        <w:tc>
          <w:tcPr>
            <w:tcW w:w="0" w:type="auto"/>
            <w:vAlign w:val="center"/>
            <w:hideMark/>
          </w:tcPr>
          <w:p w14:paraId="483616B7"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العمر</w:t>
            </w:r>
          </w:p>
        </w:tc>
        <w:tc>
          <w:tcPr>
            <w:tcW w:w="0" w:type="auto"/>
            <w:noWrap/>
            <w:vAlign w:val="center"/>
            <w:hideMark/>
          </w:tcPr>
          <w:p w14:paraId="5E12527B"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7FF31704"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3.10</w:t>
            </w:r>
          </w:p>
        </w:tc>
        <w:tc>
          <w:tcPr>
            <w:tcW w:w="0" w:type="auto"/>
            <w:noWrap/>
            <w:vAlign w:val="center"/>
            <w:hideMark/>
          </w:tcPr>
          <w:p w14:paraId="2BC6E898"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0.111</w:t>
            </w:r>
          </w:p>
        </w:tc>
        <w:tc>
          <w:tcPr>
            <w:tcW w:w="0" w:type="auto"/>
            <w:noWrap/>
            <w:vAlign w:val="center"/>
            <w:hideMark/>
          </w:tcPr>
          <w:p w14:paraId="08D5D7AE"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3.00</w:t>
            </w:r>
          </w:p>
        </w:tc>
        <w:tc>
          <w:tcPr>
            <w:tcW w:w="0" w:type="auto"/>
            <w:noWrap/>
            <w:vAlign w:val="center"/>
            <w:hideMark/>
          </w:tcPr>
          <w:p w14:paraId="0EBFD421"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1.222</w:t>
            </w:r>
          </w:p>
        </w:tc>
        <w:tc>
          <w:tcPr>
            <w:tcW w:w="0" w:type="auto"/>
            <w:noWrap/>
            <w:vAlign w:val="center"/>
            <w:hideMark/>
          </w:tcPr>
          <w:p w14:paraId="7039A604"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-0.108</w:t>
            </w:r>
          </w:p>
        </w:tc>
        <w:tc>
          <w:tcPr>
            <w:tcW w:w="0" w:type="auto"/>
            <w:noWrap/>
            <w:vAlign w:val="center"/>
            <w:hideMark/>
          </w:tcPr>
          <w:p w14:paraId="6EA2D1D9"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-0.833</w:t>
            </w:r>
          </w:p>
        </w:tc>
      </w:tr>
      <w:tr w:rsidR="00F50BAC" w:rsidRPr="00C47D7E" w14:paraId="5DCAE3EA" w14:textId="77777777" w:rsidTr="0055153C">
        <w:trPr>
          <w:trHeight w:val="300"/>
          <w:jc w:val="center"/>
        </w:trPr>
        <w:tc>
          <w:tcPr>
            <w:tcW w:w="0" w:type="auto"/>
            <w:vAlign w:val="center"/>
            <w:hideMark/>
          </w:tcPr>
          <w:p w14:paraId="3D1119AC"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الجنس</w:t>
            </w:r>
          </w:p>
        </w:tc>
        <w:tc>
          <w:tcPr>
            <w:tcW w:w="0" w:type="auto"/>
            <w:noWrap/>
            <w:vAlign w:val="center"/>
            <w:hideMark/>
          </w:tcPr>
          <w:p w14:paraId="5412B6D2"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6CFC803C"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1.60</w:t>
            </w:r>
          </w:p>
        </w:tc>
        <w:tc>
          <w:tcPr>
            <w:tcW w:w="0" w:type="auto"/>
            <w:noWrap/>
            <w:vAlign w:val="center"/>
            <w:hideMark/>
          </w:tcPr>
          <w:p w14:paraId="2DD077DB"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0.045</w:t>
            </w:r>
          </w:p>
        </w:tc>
        <w:tc>
          <w:tcPr>
            <w:tcW w:w="0" w:type="auto"/>
            <w:noWrap/>
            <w:vAlign w:val="center"/>
            <w:hideMark/>
          </w:tcPr>
          <w:p w14:paraId="3192E25A"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6B026FB5"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0.492</w:t>
            </w:r>
          </w:p>
        </w:tc>
        <w:tc>
          <w:tcPr>
            <w:tcW w:w="0" w:type="auto"/>
            <w:noWrap/>
            <w:vAlign w:val="center"/>
            <w:hideMark/>
          </w:tcPr>
          <w:p w14:paraId="57846ADD"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-0.406</w:t>
            </w:r>
          </w:p>
        </w:tc>
        <w:tc>
          <w:tcPr>
            <w:tcW w:w="0" w:type="auto"/>
            <w:noWrap/>
            <w:vAlign w:val="center"/>
            <w:hideMark/>
          </w:tcPr>
          <w:p w14:paraId="0E0480B9"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-1.866</w:t>
            </w:r>
          </w:p>
        </w:tc>
      </w:tr>
      <w:tr w:rsidR="00F50BAC" w:rsidRPr="00C47D7E" w14:paraId="22DADD06" w14:textId="77777777" w:rsidTr="0055153C">
        <w:trPr>
          <w:trHeight w:val="300"/>
          <w:jc w:val="center"/>
        </w:trPr>
        <w:tc>
          <w:tcPr>
            <w:tcW w:w="0" w:type="auto"/>
            <w:vAlign w:val="center"/>
            <w:hideMark/>
          </w:tcPr>
          <w:p w14:paraId="4B967660" w14:textId="78BCF61F"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الدرجة</w:t>
            </w:r>
            <w:r>
              <w:rPr>
                <w:rFonts w:ascii="Sakkal Majalla" w:hAnsi="Sakkal Majalla" w:cs="Sakkal Majalla" w:hint="cs"/>
                <w:sz w:val="28"/>
                <w:szCs w:val="28"/>
                <w:rtl/>
              </w:rPr>
              <w:t xml:space="preserve"> </w:t>
            </w:r>
            <w:r w:rsidRPr="00C47D7E">
              <w:rPr>
                <w:rFonts w:ascii="Sakkal Majalla" w:hAnsi="Sakkal Majalla" w:cs="Sakkal Majalla"/>
                <w:sz w:val="28"/>
                <w:szCs w:val="28"/>
                <w:rtl/>
              </w:rPr>
              <w:t>العلمية</w:t>
            </w:r>
          </w:p>
        </w:tc>
        <w:tc>
          <w:tcPr>
            <w:tcW w:w="0" w:type="auto"/>
            <w:noWrap/>
            <w:vAlign w:val="center"/>
            <w:hideMark/>
          </w:tcPr>
          <w:p w14:paraId="66483011"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7A68EB4B"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2.66</w:t>
            </w:r>
          </w:p>
        </w:tc>
        <w:tc>
          <w:tcPr>
            <w:tcW w:w="0" w:type="auto"/>
            <w:noWrap/>
            <w:vAlign w:val="center"/>
            <w:hideMark/>
          </w:tcPr>
          <w:p w14:paraId="26178466"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0.107</w:t>
            </w:r>
          </w:p>
        </w:tc>
        <w:tc>
          <w:tcPr>
            <w:tcW w:w="0" w:type="auto"/>
            <w:noWrap/>
            <w:vAlign w:val="center"/>
            <w:hideMark/>
          </w:tcPr>
          <w:p w14:paraId="6F3F031C"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2.50</w:t>
            </w:r>
          </w:p>
        </w:tc>
        <w:tc>
          <w:tcPr>
            <w:tcW w:w="0" w:type="auto"/>
            <w:noWrap/>
            <w:vAlign w:val="center"/>
            <w:hideMark/>
          </w:tcPr>
          <w:p w14:paraId="5F674301"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1.184</w:t>
            </w:r>
          </w:p>
        </w:tc>
        <w:tc>
          <w:tcPr>
            <w:tcW w:w="0" w:type="auto"/>
            <w:noWrap/>
            <w:vAlign w:val="center"/>
            <w:hideMark/>
          </w:tcPr>
          <w:p w14:paraId="178264B1"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-0.091</w:t>
            </w:r>
          </w:p>
        </w:tc>
        <w:tc>
          <w:tcPr>
            <w:tcW w:w="0" w:type="auto"/>
            <w:noWrap/>
            <w:vAlign w:val="center"/>
            <w:hideMark/>
          </w:tcPr>
          <w:p w14:paraId="005DA04A"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-1.532</w:t>
            </w:r>
          </w:p>
        </w:tc>
      </w:tr>
      <w:tr w:rsidR="00F50BAC" w:rsidRPr="00C47D7E" w14:paraId="5E0AE835" w14:textId="77777777" w:rsidTr="0055153C">
        <w:trPr>
          <w:trHeight w:val="480"/>
          <w:jc w:val="center"/>
        </w:trPr>
        <w:tc>
          <w:tcPr>
            <w:tcW w:w="0" w:type="auto"/>
            <w:vAlign w:val="center"/>
            <w:hideMark/>
          </w:tcPr>
          <w:p w14:paraId="415DF41E"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تعتمد المنصات الإعلامية على الخوارزميات في تحديد أولويات عرض المحتوى.</w:t>
            </w:r>
          </w:p>
        </w:tc>
        <w:tc>
          <w:tcPr>
            <w:tcW w:w="0" w:type="auto"/>
            <w:noWrap/>
            <w:vAlign w:val="center"/>
            <w:hideMark/>
          </w:tcPr>
          <w:p w14:paraId="4C6AE8F5"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3C77D279"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2.55</w:t>
            </w:r>
          </w:p>
        </w:tc>
        <w:tc>
          <w:tcPr>
            <w:tcW w:w="0" w:type="auto"/>
            <w:noWrap/>
            <w:vAlign w:val="center"/>
            <w:hideMark/>
          </w:tcPr>
          <w:p w14:paraId="5BD25322"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0.139</w:t>
            </w:r>
          </w:p>
        </w:tc>
        <w:tc>
          <w:tcPr>
            <w:tcW w:w="0" w:type="auto"/>
            <w:noWrap/>
            <w:vAlign w:val="center"/>
            <w:hideMark/>
          </w:tcPr>
          <w:p w14:paraId="2ECC1DC3"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679E9695"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1.538</w:t>
            </w:r>
          </w:p>
        </w:tc>
        <w:tc>
          <w:tcPr>
            <w:tcW w:w="0" w:type="auto"/>
            <w:noWrap/>
            <w:vAlign w:val="center"/>
            <w:hideMark/>
          </w:tcPr>
          <w:p w14:paraId="4A03BCAD"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0.419</w:t>
            </w:r>
          </w:p>
        </w:tc>
        <w:tc>
          <w:tcPr>
            <w:tcW w:w="0" w:type="auto"/>
            <w:noWrap/>
            <w:vAlign w:val="center"/>
            <w:hideMark/>
          </w:tcPr>
          <w:p w14:paraId="0C6A1DEE"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-1.387</w:t>
            </w:r>
          </w:p>
        </w:tc>
      </w:tr>
      <w:tr w:rsidR="00F50BAC" w:rsidRPr="00C47D7E" w14:paraId="3EBA4308" w14:textId="77777777" w:rsidTr="0055153C">
        <w:trPr>
          <w:trHeight w:val="480"/>
          <w:jc w:val="center"/>
        </w:trPr>
        <w:tc>
          <w:tcPr>
            <w:tcW w:w="0" w:type="auto"/>
            <w:vAlign w:val="center"/>
            <w:hideMark/>
          </w:tcPr>
          <w:p w14:paraId="637B34A9"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lastRenderedPageBreak/>
              <w:t>تسهم الخوارزميات في توجيه المحتوى نحو اهتمامات الجمهور بشكل فعال.</w:t>
            </w:r>
          </w:p>
        </w:tc>
        <w:tc>
          <w:tcPr>
            <w:tcW w:w="0" w:type="auto"/>
            <w:noWrap/>
            <w:vAlign w:val="center"/>
            <w:hideMark/>
          </w:tcPr>
          <w:p w14:paraId="08A01775"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00B091BD"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2.56</w:t>
            </w:r>
          </w:p>
        </w:tc>
        <w:tc>
          <w:tcPr>
            <w:tcW w:w="0" w:type="auto"/>
            <w:noWrap/>
            <w:vAlign w:val="center"/>
            <w:hideMark/>
          </w:tcPr>
          <w:p w14:paraId="10D3B5E9"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0.132</w:t>
            </w:r>
          </w:p>
        </w:tc>
        <w:tc>
          <w:tcPr>
            <w:tcW w:w="0" w:type="auto"/>
            <w:noWrap/>
            <w:vAlign w:val="center"/>
            <w:hideMark/>
          </w:tcPr>
          <w:p w14:paraId="24F6729B"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1D9763D0"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1.455</w:t>
            </w:r>
          </w:p>
        </w:tc>
        <w:tc>
          <w:tcPr>
            <w:tcW w:w="0" w:type="auto"/>
            <w:noWrap/>
            <w:vAlign w:val="center"/>
            <w:hideMark/>
          </w:tcPr>
          <w:p w14:paraId="53DCE6EF"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0.384</w:t>
            </w:r>
          </w:p>
        </w:tc>
        <w:tc>
          <w:tcPr>
            <w:tcW w:w="0" w:type="auto"/>
            <w:noWrap/>
            <w:vAlign w:val="center"/>
            <w:hideMark/>
          </w:tcPr>
          <w:p w14:paraId="5C944224"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-1.247</w:t>
            </w:r>
          </w:p>
        </w:tc>
      </w:tr>
      <w:tr w:rsidR="00F50BAC" w:rsidRPr="00C47D7E" w14:paraId="3F197B9A" w14:textId="77777777" w:rsidTr="0055153C">
        <w:trPr>
          <w:trHeight w:val="300"/>
          <w:jc w:val="center"/>
        </w:trPr>
        <w:tc>
          <w:tcPr>
            <w:tcW w:w="0" w:type="auto"/>
            <w:vAlign w:val="center"/>
            <w:hideMark/>
          </w:tcPr>
          <w:p w14:paraId="0AAA6F96"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يتم تحديث خوارزميات المنصات الإعلامية بشكل مستمر لتحسين الأداء.</w:t>
            </w:r>
          </w:p>
        </w:tc>
        <w:tc>
          <w:tcPr>
            <w:tcW w:w="0" w:type="auto"/>
            <w:noWrap/>
            <w:vAlign w:val="center"/>
            <w:hideMark/>
          </w:tcPr>
          <w:p w14:paraId="478793A0"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37373B90"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2.57</w:t>
            </w:r>
          </w:p>
        </w:tc>
        <w:tc>
          <w:tcPr>
            <w:tcW w:w="0" w:type="auto"/>
            <w:noWrap/>
            <w:vAlign w:val="center"/>
            <w:hideMark/>
          </w:tcPr>
          <w:p w14:paraId="5CF4E65E"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0.126</w:t>
            </w:r>
          </w:p>
        </w:tc>
        <w:tc>
          <w:tcPr>
            <w:tcW w:w="0" w:type="auto"/>
            <w:noWrap/>
            <w:vAlign w:val="center"/>
            <w:hideMark/>
          </w:tcPr>
          <w:p w14:paraId="3A3682EF"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2.50</w:t>
            </w:r>
          </w:p>
        </w:tc>
        <w:tc>
          <w:tcPr>
            <w:tcW w:w="0" w:type="auto"/>
            <w:noWrap/>
            <w:vAlign w:val="center"/>
            <w:hideMark/>
          </w:tcPr>
          <w:p w14:paraId="5849DC0C"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1.390</w:t>
            </w:r>
          </w:p>
        </w:tc>
        <w:tc>
          <w:tcPr>
            <w:tcW w:w="0" w:type="auto"/>
            <w:noWrap/>
            <w:vAlign w:val="center"/>
            <w:hideMark/>
          </w:tcPr>
          <w:p w14:paraId="248B8E4E"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0.352</w:t>
            </w:r>
          </w:p>
        </w:tc>
        <w:tc>
          <w:tcPr>
            <w:tcW w:w="0" w:type="auto"/>
            <w:noWrap/>
            <w:vAlign w:val="center"/>
            <w:hideMark/>
          </w:tcPr>
          <w:p w14:paraId="18DF06ED"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-1.130</w:t>
            </w:r>
          </w:p>
        </w:tc>
      </w:tr>
      <w:tr w:rsidR="00F50BAC" w:rsidRPr="00C47D7E" w14:paraId="05E4F8EE" w14:textId="77777777" w:rsidTr="0055153C">
        <w:trPr>
          <w:trHeight w:val="480"/>
          <w:jc w:val="center"/>
        </w:trPr>
        <w:tc>
          <w:tcPr>
            <w:tcW w:w="0" w:type="auto"/>
            <w:vAlign w:val="center"/>
            <w:hideMark/>
          </w:tcPr>
          <w:p w14:paraId="4FA7A40D"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تؤثر الخوارزميات بشكل مباشر في انتشار المحتوى الإعلامي.</w:t>
            </w:r>
          </w:p>
        </w:tc>
        <w:tc>
          <w:tcPr>
            <w:tcW w:w="0" w:type="auto"/>
            <w:noWrap/>
            <w:vAlign w:val="center"/>
            <w:hideMark/>
          </w:tcPr>
          <w:p w14:paraId="6D4D7025"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4ED42B16"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2.76</w:t>
            </w:r>
          </w:p>
        </w:tc>
        <w:tc>
          <w:tcPr>
            <w:tcW w:w="0" w:type="auto"/>
            <w:noWrap/>
            <w:vAlign w:val="center"/>
            <w:hideMark/>
          </w:tcPr>
          <w:p w14:paraId="3C85B758"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0.139</w:t>
            </w:r>
          </w:p>
        </w:tc>
        <w:tc>
          <w:tcPr>
            <w:tcW w:w="0" w:type="auto"/>
            <w:noWrap/>
            <w:vAlign w:val="center"/>
            <w:hideMark/>
          </w:tcPr>
          <w:p w14:paraId="70D78854"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3.00</w:t>
            </w:r>
          </w:p>
        </w:tc>
        <w:tc>
          <w:tcPr>
            <w:tcW w:w="0" w:type="auto"/>
            <w:noWrap/>
            <w:vAlign w:val="center"/>
            <w:hideMark/>
          </w:tcPr>
          <w:p w14:paraId="1795E4CC"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1.538</w:t>
            </w:r>
          </w:p>
        </w:tc>
        <w:tc>
          <w:tcPr>
            <w:tcW w:w="0" w:type="auto"/>
            <w:noWrap/>
            <w:vAlign w:val="center"/>
            <w:hideMark/>
          </w:tcPr>
          <w:p w14:paraId="6C771756"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0.173</w:t>
            </w:r>
          </w:p>
        </w:tc>
        <w:tc>
          <w:tcPr>
            <w:tcW w:w="0" w:type="auto"/>
            <w:noWrap/>
            <w:vAlign w:val="center"/>
            <w:hideMark/>
          </w:tcPr>
          <w:p w14:paraId="2FC7250C"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-1.487</w:t>
            </w:r>
          </w:p>
        </w:tc>
      </w:tr>
      <w:tr w:rsidR="00F50BAC" w:rsidRPr="00C47D7E" w14:paraId="44EBE0EB" w14:textId="77777777" w:rsidTr="0055153C">
        <w:trPr>
          <w:trHeight w:val="300"/>
          <w:jc w:val="center"/>
        </w:trPr>
        <w:tc>
          <w:tcPr>
            <w:tcW w:w="0" w:type="auto"/>
            <w:vAlign w:val="center"/>
            <w:hideMark/>
          </w:tcPr>
          <w:p w14:paraId="3C2E8573"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تعتمد قرارات عرض المحتوى على تحليل البيانات التي توفرها الخوارزميات.</w:t>
            </w:r>
          </w:p>
        </w:tc>
        <w:tc>
          <w:tcPr>
            <w:tcW w:w="0" w:type="auto"/>
            <w:noWrap/>
            <w:vAlign w:val="center"/>
            <w:hideMark/>
          </w:tcPr>
          <w:p w14:paraId="5FC24F16"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3C60F5AE"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2.76</w:t>
            </w:r>
          </w:p>
        </w:tc>
        <w:tc>
          <w:tcPr>
            <w:tcW w:w="0" w:type="auto"/>
            <w:noWrap/>
            <w:vAlign w:val="center"/>
            <w:hideMark/>
          </w:tcPr>
          <w:p w14:paraId="6EBDE342"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0.144</w:t>
            </w:r>
          </w:p>
        </w:tc>
        <w:tc>
          <w:tcPr>
            <w:tcW w:w="0" w:type="auto"/>
            <w:noWrap/>
            <w:vAlign w:val="center"/>
            <w:hideMark/>
          </w:tcPr>
          <w:p w14:paraId="05C44D05"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56CB7DF9"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1.591</w:t>
            </w:r>
          </w:p>
        </w:tc>
        <w:tc>
          <w:tcPr>
            <w:tcW w:w="0" w:type="auto"/>
            <w:noWrap/>
            <w:vAlign w:val="center"/>
            <w:hideMark/>
          </w:tcPr>
          <w:p w14:paraId="57ACAC65"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0.223</w:t>
            </w:r>
          </w:p>
        </w:tc>
        <w:tc>
          <w:tcPr>
            <w:tcW w:w="0" w:type="auto"/>
            <w:noWrap/>
            <w:vAlign w:val="center"/>
            <w:hideMark/>
          </w:tcPr>
          <w:p w14:paraId="165E90F6"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-1.547</w:t>
            </w:r>
          </w:p>
        </w:tc>
      </w:tr>
      <w:tr w:rsidR="00F50BAC" w:rsidRPr="00C47D7E" w14:paraId="38F644E5" w14:textId="77777777" w:rsidTr="0055153C">
        <w:trPr>
          <w:trHeight w:val="480"/>
          <w:jc w:val="center"/>
        </w:trPr>
        <w:tc>
          <w:tcPr>
            <w:tcW w:w="0" w:type="auto"/>
            <w:vAlign w:val="center"/>
            <w:hideMark/>
          </w:tcPr>
          <w:p w14:paraId="28207003"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تساعد الخوارزميات في تحسين تجربة المستخدم على المنصات الإعلامية.</w:t>
            </w:r>
          </w:p>
        </w:tc>
        <w:tc>
          <w:tcPr>
            <w:tcW w:w="0" w:type="auto"/>
            <w:noWrap/>
            <w:vAlign w:val="center"/>
            <w:hideMark/>
          </w:tcPr>
          <w:p w14:paraId="7F75F85B"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6BC5B005"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2.56</w:t>
            </w:r>
          </w:p>
        </w:tc>
        <w:tc>
          <w:tcPr>
            <w:tcW w:w="0" w:type="auto"/>
            <w:noWrap/>
            <w:vAlign w:val="center"/>
            <w:hideMark/>
          </w:tcPr>
          <w:p w14:paraId="19FE9E7D"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0.133</w:t>
            </w:r>
          </w:p>
        </w:tc>
        <w:tc>
          <w:tcPr>
            <w:tcW w:w="0" w:type="auto"/>
            <w:noWrap/>
            <w:vAlign w:val="center"/>
            <w:hideMark/>
          </w:tcPr>
          <w:p w14:paraId="5812DFD3"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67218741"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1.472</w:t>
            </w:r>
          </w:p>
        </w:tc>
        <w:tc>
          <w:tcPr>
            <w:tcW w:w="0" w:type="auto"/>
            <w:noWrap/>
            <w:vAlign w:val="center"/>
            <w:hideMark/>
          </w:tcPr>
          <w:p w14:paraId="0C4EAE25"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0.360</w:t>
            </w:r>
          </w:p>
        </w:tc>
        <w:tc>
          <w:tcPr>
            <w:tcW w:w="0" w:type="auto"/>
            <w:noWrap/>
            <w:vAlign w:val="center"/>
            <w:hideMark/>
          </w:tcPr>
          <w:p w14:paraId="417B79A3"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-1.301</w:t>
            </w:r>
          </w:p>
        </w:tc>
      </w:tr>
      <w:tr w:rsidR="00F50BAC" w:rsidRPr="00C47D7E" w14:paraId="7D0D0EFA" w14:textId="77777777" w:rsidTr="0055153C">
        <w:trPr>
          <w:trHeight w:val="300"/>
          <w:jc w:val="center"/>
        </w:trPr>
        <w:tc>
          <w:tcPr>
            <w:tcW w:w="0" w:type="auto"/>
            <w:vAlign w:val="center"/>
            <w:hideMark/>
          </w:tcPr>
          <w:p w14:paraId="5ABDE77F"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تؤدي الخوارزميات إلى تفضيل بعض أنواع المحتوى على حساب أخرى.</w:t>
            </w:r>
          </w:p>
        </w:tc>
        <w:tc>
          <w:tcPr>
            <w:tcW w:w="0" w:type="auto"/>
            <w:noWrap/>
            <w:vAlign w:val="center"/>
            <w:hideMark/>
          </w:tcPr>
          <w:p w14:paraId="4266D8F7"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7E9E4FCC"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2.70</w:t>
            </w:r>
          </w:p>
        </w:tc>
        <w:tc>
          <w:tcPr>
            <w:tcW w:w="0" w:type="auto"/>
            <w:noWrap/>
            <w:vAlign w:val="center"/>
            <w:hideMark/>
          </w:tcPr>
          <w:p w14:paraId="1A683DAC"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0.139</w:t>
            </w:r>
          </w:p>
        </w:tc>
        <w:tc>
          <w:tcPr>
            <w:tcW w:w="0" w:type="auto"/>
            <w:noWrap/>
            <w:vAlign w:val="center"/>
            <w:hideMark/>
          </w:tcPr>
          <w:p w14:paraId="2C12AD01"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6383B7B5"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1.537</w:t>
            </w:r>
          </w:p>
        </w:tc>
        <w:tc>
          <w:tcPr>
            <w:tcW w:w="0" w:type="auto"/>
            <w:noWrap/>
            <w:vAlign w:val="center"/>
            <w:hideMark/>
          </w:tcPr>
          <w:p w14:paraId="4F2B8B5F"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0.274</w:t>
            </w:r>
          </w:p>
        </w:tc>
        <w:tc>
          <w:tcPr>
            <w:tcW w:w="0" w:type="auto"/>
            <w:noWrap/>
            <w:vAlign w:val="center"/>
            <w:hideMark/>
          </w:tcPr>
          <w:p w14:paraId="548E9593"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-1.441</w:t>
            </w:r>
          </w:p>
        </w:tc>
      </w:tr>
      <w:tr w:rsidR="00F50BAC" w:rsidRPr="00C47D7E" w14:paraId="5701C5EC" w14:textId="77777777" w:rsidTr="0055153C">
        <w:trPr>
          <w:trHeight w:val="300"/>
          <w:jc w:val="center"/>
        </w:trPr>
        <w:tc>
          <w:tcPr>
            <w:tcW w:w="0" w:type="auto"/>
            <w:vAlign w:val="center"/>
            <w:hideMark/>
          </w:tcPr>
          <w:p w14:paraId="79048035"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تسهم الخوارزميات في تعزيز التفاعل مع المحتوى الإعلامي.</w:t>
            </w:r>
          </w:p>
        </w:tc>
        <w:tc>
          <w:tcPr>
            <w:tcW w:w="0" w:type="auto"/>
            <w:noWrap/>
            <w:vAlign w:val="center"/>
            <w:hideMark/>
          </w:tcPr>
          <w:p w14:paraId="3CB766F7"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62F5F95B"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2.66</w:t>
            </w:r>
          </w:p>
        </w:tc>
        <w:tc>
          <w:tcPr>
            <w:tcW w:w="0" w:type="auto"/>
            <w:noWrap/>
            <w:vAlign w:val="center"/>
            <w:hideMark/>
          </w:tcPr>
          <w:p w14:paraId="116BF9EB"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0.142</w:t>
            </w:r>
          </w:p>
        </w:tc>
        <w:tc>
          <w:tcPr>
            <w:tcW w:w="0" w:type="auto"/>
            <w:noWrap/>
            <w:vAlign w:val="center"/>
            <w:hideMark/>
          </w:tcPr>
          <w:p w14:paraId="765F6863"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45348AC3"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1.573</w:t>
            </w:r>
          </w:p>
        </w:tc>
        <w:tc>
          <w:tcPr>
            <w:tcW w:w="0" w:type="auto"/>
            <w:noWrap/>
            <w:vAlign w:val="center"/>
            <w:hideMark/>
          </w:tcPr>
          <w:p w14:paraId="0BBC2ACB"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0.301</w:t>
            </w:r>
          </w:p>
        </w:tc>
        <w:tc>
          <w:tcPr>
            <w:tcW w:w="0" w:type="auto"/>
            <w:noWrap/>
            <w:vAlign w:val="center"/>
            <w:hideMark/>
          </w:tcPr>
          <w:p w14:paraId="4CC259F4"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-1.480</w:t>
            </w:r>
          </w:p>
        </w:tc>
      </w:tr>
      <w:tr w:rsidR="00F50BAC" w:rsidRPr="00C47D7E" w14:paraId="74212CA4" w14:textId="77777777" w:rsidTr="0055153C">
        <w:trPr>
          <w:trHeight w:val="300"/>
          <w:jc w:val="center"/>
        </w:trPr>
        <w:tc>
          <w:tcPr>
            <w:tcW w:w="0" w:type="auto"/>
            <w:vAlign w:val="center"/>
            <w:hideMark/>
          </w:tcPr>
          <w:p w14:paraId="7A12D83B"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يمتلك القادة في المنصات الإعلامية مهارات رقمية متقدمة.</w:t>
            </w:r>
          </w:p>
        </w:tc>
        <w:tc>
          <w:tcPr>
            <w:tcW w:w="0" w:type="auto"/>
            <w:noWrap/>
            <w:vAlign w:val="center"/>
            <w:hideMark/>
          </w:tcPr>
          <w:p w14:paraId="3FFE460C"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18D20285"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2.52</w:t>
            </w:r>
          </w:p>
        </w:tc>
        <w:tc>
          <w:tcPr>
            <w:tcW w:w="0" w:type="auto"/>
            <w:noWrap/>
            <w:vAlign w:val="center"/>
            <w:hideMark/>
          </w:tcPr>
          <w:p w14:paraId="4BB758B8"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0.135</w:t>
            </w:r>
          </w:p>
        </w:tc>
        <w:tc>
          <w:tcPr>
            <w:tcW w:w="0" w:type="auto"/>
            <w:noWrap/>
            <w:vAlign w:val="center"/>
            <w:hideMark/>
          </w:tcPr>
          <w:p w14:paraId="53D371B8"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71BE88BE"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1.495</w:t>
            </w:r>
          </w:p>
        </w:tc>
        <w:tc>
          <w:tcPr>
            <w:tcW w:w="0" w:type="auto"/>
            <w:noWrap/>
            <w:vAlign w:val="center"/>
            <w:hideMark/>
          </w:tcPr>
          <w:p w14:paraId="3590C641"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0.480</w:t>
            </w:r>
          </w:p>
        </w:tc>
        <w:tc>
          <w:tcPr>
            <w:tcW w:w="0" w:type="auto"/>
            <w:noWrap/>
            <w:vAlign w:val="center"/>
            <w:hideMark/>
          </w:tcPr>
          <w:p w14:paraId="0E126E61"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-1.219</w:t>
            </w:r>
          </w:p>
        </w:tc>
      </w:tr>
      <w:tr w:rsidR="00F50BAC" w:rsidRPr="00C47D7E" w14:paraId="07AA5ADB" w14:textId="77777777" w:rsidTr="0055153C">
        <w:trPr>
          <w:trHeight w:val="300"/>
          <w:jc w:val="center"/>
        </w:trPr>
        <w:tc>
          <w:tcPr>
            <w:tcW w:w="0" w:type="auto"/>
            <w:vAlign w:val="center"/>
            <w:hideMark/>
          </w:tcPr>
          <w:p w14:paraId="37BA92A1"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تعتمد الإدارة على التقنيات الرقمية في اتخاذ القرارات.</w:t>
            </w:r>
          </w:p>
        </w:tc>
        <w:tc>
          <w:tcPr>
            <w:tcW w:w="0" w:type="auto"/>
            <w:noWrap/>
            <w:vAlign w:val="center"/>
            <w:hideMark/>
          </w:tcPr>
          <w:p w14:paraId="0B97F87E"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6024B09F"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2.62</w:t>
            </w:r>
          </w:p>
        </w:tc>
        <w:tc>
          <w:tcPr>
            <w:tcW w:w="0" w:type="auto"/>
            <w:noWrap/>
            <w:vAlign w:val="center"/>
            <w:hideMark/>
          </w:tcPr>
          <w:p w14:paraId="7A989C19"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0.128</w:t>
            </w:r>
          </w:p>
        </w:tc>
        <w:tc>
          <w:tcPr>
            <w:tcW w:w="0" w:type="auto"/>
            <w:noWrap/>
            <w:vAlign w:val="center"/>
            <w:hideMark/>
          </w:tcPr>
          <w:p w14:paraId="4BA97134"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3.00</w:t>
            </w:r>
          </w:p>
        </w:tc>
        <w:tc>
          <w:tcPr>
            <w:tcW w:w="0" w:type="auto"/>
            <w:noWrap/>
            <w:vAlign w:val="center"/>
            <w:hideMark/>
          </w:tcPr>
          <w:p w14:paraId="3E68B720"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1.416</w:t>
            </w:r>
          </w:p>
        </w:tc>
        <w:tc>
          <w:tcPr>
            <w:tcW w:w="0" w:type="auto"/>
            <w:noWrap/>
            <w:vAlign w:val="center"/>
            <w:hideMark/>
          </w:tcPr>
          <w:p w14:paraId="52461B4B"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0.252</w:t>
            </w:r>
          </w:p>
        </w:tc>
        <w:tc>
          <w:tcPr>
            <w:tcW w:w="0" w:type="auto"/>
            <w:noWrap/>
            <w:vAlign w:val="center"/>
            <w:hideMark/>
          </w:tcPr>
          <w:p w14:paraId="6691EFD3"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-1.265</w:t>
            </w:r>
          </w:p>
        </w:tc>
      </w:tr>
      <w:tr w:rsidR="00F50BAC" w:rsidRPr="00C47D7E" w14:paraId="2B079E88" w14:textId="77777777" w:rsidTr="0055153C">
        <w:trPr>
          <w:trHeight w:val="300"/>
          <w:jc w:val="center"/>
        </w:trPr>
        <w:tc>
          <w:tcPr>
            <w:tcW w:w="0" w:type="auto"/>
            <w:vAlign w:val="center"/>
            <w:hideMark/>
          </w:tcPr>
          <w:p w14:paraId="2D6C37EF"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تسهم القيادة الرقمية في تحسين كفاءة إدارة المحتوى.</w:t>
            </w:r>
          </w:p>
        </w:tc>
        <w:tc>
          <w:tcPr>
            <w:tcW w:w="0" w:type="auto"/>
            <w:noWrap/>
            <w:vAlign w:val="center"/>
            <w:hideMark/>
          </w:tcPr>
          <w:p w14:paraId="2BAAA464"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4C715EA1"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2.75</w:t>
            </w:r>
          </w:p>
        </w:tc>
        <w:tc>
          <w:tcPr>
            <w:tcW w:w="0" w:type="auto"/>
            <w:noWrap/>
            <w:vAlign w:val="center"/>
            <w:hideMark/>
          </w:tcPr>
          <w:p w14:paraId="34481936"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0.140</w:t>
            </w:r>
          </w:p>
        </w:tc>
        <w:tc>
          <w:tcPr>
            <w:tcW w:w="0" w:type="auto"/>
            <w:noWrap/>
            <w:vAlign w:val="center"/>
            <w:hideMark/>
          </w:tcPr>
          <w:p w14:paraId="4CFBF479"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2.50</w:t>
            </w:r>
          </w:p>
        </w:tc>
        <w:tc>
          <w:tcPr>
            <w:tcW w:w="0" w:type="auto"/>
            <w:noWrap/>
            <w:vAlign w:val="center"/>
            <w:hideMark/>
          </w:tcPr>
          <w:p w14:paraId="78DEA736"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1.551</w:t>
            </w:r>
          </w:p>
        </w:tc>
        <w:tc>
          <w:tcPr>
            <w:tcW w:w="0" w:type="auto"/>
            <w:noWrap/>
            <w:vAlign w:val="center"/>
            <w:hideMark/>
          </w:tcPr>
          <w:p w14:paraId="10C1B9FB"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0.218</w:t>
            </w:r>
          </w:p>
        </w:tc>
        <w:tc>
          <w:tcPr>
            <w:tcW w:w="0" w:type="auto"/>
            <w:noWrap/>
            <w:vAlign w:val="center"/>
            <w:hideMark/>
          </w:tcPr>
          <w:p w14:paraId="7308934B"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-1.497</w:t>
            </w:r>
          </w:p>
        </w:tc>
      </w:tr>
      <w:tr w:rsidR="00F50BAC" w:rsidRPr="00C47D7E" w14:paraId="0867A30E" w14:textId="77777777" w:rsidTr="0055153C">
        <w:trPr>
          <w:trHeight w:val="480"/>
          <w:jc w:val="center"/>
        </w:trPr>
        <w:tc>
          <w:tcPr>
            <w:tcW w:w="0" w:type="auto"/>
            <w:vAlign w:val="center"/>
            <w:hideMark/>
          </w:tcPr>
          <w:p w14:paraId="5E598BAA"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يشجع القادة على استخدام البيانات والتحليلات في العمل الإعلامي.</w:t>
            </w:r>
          </w:p>
        </w:tc>
        <w:tc>
          <w:tcPr>
            <w:tcW w:w="0" w:type="auto"/>
            <w:noWrap/>
            <w:vAlign w:val="center"/>
            <w:hideMark/>
          </w:tcPr>
          <w:p w14:paraId="2C4FE4CE"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100989D5"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2.60</w:t>
            </w:r>
          </w:p>
        </w:tc>
        <w:tc>
          <w:tcPr>
            <w:tcW w:w="0" w:type="auto"/>
            <w:noWrap/>
            <w:vAlign w:val="center"/>
            <w:hideMark/>
          </w:tcPr>
          <w:p w14:paraId="58F95F6F"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0.139</w:t>
            </w:r>
          </w:p>
        </w:tc>
        <w:tc>
          <w:tcPr>
            <w:tcW w:w="0" w:type="auto"/>
            <w:noWrap/>
            <w:vAlign w:val="center"/>
            <w:hideMark/>
          </w:tcPr>
          <w:p w14:paraId="71CF01DC"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2D873B46"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1.530</w:t>
            </w:r>
          </w:p>
        </w:tc>
        <w:tc>
          <w:tcPr>
            <w:tcW w:w="0" w:type="auto"/>
            <w:noWrap/>
            <w:vAlign w:val="center"/>
            <w:hideMark/>
          </w:tcPr>
          <w:p w14:paraId="37F9CB11"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0.395</w:t>
            </w:r>
          </w:p>
        </w:tc>
        <w:tc>
          <w:tcPr>
            <w:tcW w:w="0" w:type="auto"/>
            <w:noWrap/>
            <w:vAlign w:val="center"/>
            <w:hideMark/>
          </w:tcPr>
          <w:p w14:paraId="04F00E77"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-1.352</w:t>
            </w:r>
          </w:p>
        </w:tc>
      </w:tr>
      <w:tr w:rsidR="00F50BAC" w:rsidRPr="00C47D7E" w14:paraId="1BE67600" w14:textId="77777777" w:rsidTr="0055153C">
        <w:trPr>
          <w:trHeight w:val="300"/>
          <w:jc w:val="center"/>
        </w:trPr>
        <w:tc>
          <w:tcPr>
            <w:tcW w:w="0" w:type="auto"/>
            <w:vAlign w:val="center"/>
            <w:hideMark/>
          </w:tcPr>
          <w:p w14:paraId="0AE70FEE"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تدعم القيادة الرقمية الابتكار في إنتاج المحتوى الإعلامي.</w:t>
            </w:r>
          </w:p>
        </w:tc>
        <w:tc>
          <w:tcPr>
            <w:tcW w:w="0" w:type="auto"/>
            <w:noWrap/>
            <w:vAlign w:val="center"/>
            <w:hideMark/>
          </w:tcPr>
          <w:p w14:paraId="5D5AC7A5"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7EA9E8E4"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2.52</w:t>
            </w:r>
          </w:p>
        </w:tc>
        <w:tc>
          <w:tcPr>
            <w:tcW w:w="0" w:type="auto"/>
            <w:noWrap/>
            <w:vAlign w:val="center"/>
            <w:hideMark/>
          </w:tcPr>
          <w:p w14:paraId="57587EDE"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0.133</w:t>
            </w:r>
          </w:p>
        </w:tc>
        <w:tc>
          <w:tcPr>
            <w:tcW w:w="0" w:type="auto"/>
            <w:noWrap/>
            <w:vAlign w:val="center"/>
            <w:hideMark/>
          </w:tcPr>
          <w:p w14:paraId="7907F737"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41A400C0"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1.473</w:t>
            </w:r>
          </w:p>
        </w:tc>
        <w:tc>
          <w:tcPr>
            <w:tcW w:w="0" w:type="auto"/>
            <w:noWrap/>
            <w:vAlign w:val="center"/>
            <w:hideMark/>
          </w:tcPr>
          <w:p w14:paraId="4BBDA4AF"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0.441</w:t>
            </w:r>
          </w:p>
        </w:tc>
        <w:tc>
          <w:tcPr>
            <w:tcW w:w="0" w:type="auto"/>
            <w:noWrap/>
            <w:vAlign w:val="center"/>
            <w:hideMark/>
          </w:tcPr>
          <w:p w14:paraId="4563ACBC"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-1.259</w:t>
            </w:r>
          </w:p>
        </w:tc>
      </w:tr>
      <w:tr w:rsidR="00F50BAC" w:rsidRPr="00C47D7E" w14:paraId="71AF030D" w14:textId="77777777" w:rsidTr="0055153C">
        <w:trPr>
          <w:trHeight w:val="480"/>
          <w:jc w:val="center"/>
        </w:trPr>
        <w:tc>
          <w:tcPr>
            <w:tcW w:w="0" w:type="auto"/>
            <w:vAlign w:val="center"/>
            <w:hideMark/>
          </w:tcPr>
          <w:p w14:paraId="73499F56"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توفر الإدارة بيئة رقمية تساعد على التطوير المستمر.</w:t>
            </w:r>
          </w:p>
        </w:tc>
        <w:tc>
          <w:tcPr>
            <w:tcW w:w="0" w:type="auto"/>
            <w:noWrap/>
            <w:vAlign w:val="center"/>
            <w:hideMark/>
          </w:tcPr>
          <w:p w14:paraId="6A728F11"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47E75D83"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2.48</w:t>
            </w:r>
          </w:p>
        </w:tc>
        <w:tc>
          <w:tcPr>
            <w:tcW w:w="0" w:type="auto"/>
            <w:noWrap/>
            <w:vAlign w:val="center"/>
            <w:hideMark/>
          </w:tcPr>
          <w:p w14:paraId="11FB385E"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0.127</w:t>
            </w:r>
          </w:p>
        </w:tc>
        <w:tc>
          <w:tcPr>
            <w:tcW w:w="0" w:type="auto"/>
            <w:noWrap/>
            <w:vAlign w:val="center"/>
            <w:hideMark/>
          </w:tcPr>
          <w:p w14:paraId="6DAE3674"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4F6BE4D8"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1.398</w:t>
            </w:r>
          </w:p>
        </w:tc>
        <w:tc>
          <w:tcPr>
            <w:tcW w:w="0" w:type="auto"/>
            <w:noWrap/>
            <w:vAlign w:val="center"/>
            <w:hideMark/>
          </w:tcPr>
          <w:p w14:paraId="7937111A"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0.467</w:t>
            </w:r>
          </w:p>
        </w:tc>
        <w:tc>
          <w:tcPr>
            <w:tcW w:w="0" w:type="auto"/>
            <w:noWrap/>
            <w:vAlign w:val="center"/>
            <w:hideMark/>
          </w:tcPr>
          <w:p w14:paraId="5097FC18"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-1.091</w:t>
            </w:r>
          </w:p>
        </w:tc>
      </w:tr>
      <w:tr w:rsidR="00F50BAC" w:rsidRPr="00C47D7E" w14:paraId="360438C3" w14:textId="77777777" w:rsidTr="0055153C">
        <w:trPr>
          <w:trHeight w:val="300"/>
          <w:jc w:val="center"/>
        </w:trPr>
        <w:tc>
          <w:tcPr>
            <w:tcW w:w="0" w:type="auto"/>
            <w:vAlign w:val="center"/>
            <w:hideMark/>
          </w:tcPr>
          <w:p w14:paraId="6214FDDC"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lastRenderedPageBreak/>
              <w:t>تعتمد القيادة الرقمية على أدوات الذكاء الاصطناعي في العمل الإعلامي.</w:t>
            </w:r>
          </w:p>
        </w:tc>
        <w:tc>
          <w:tcPr>
            <w:tcW w:w="0" w:type="auto"/>
            <w:noWrap/>
            <w:vAlign w:val="center"/>
            <w:hideMark/>
          </w:tcPr>
          <w:p w14:paraId="5A5BCFBD"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0F3D784E"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2.52</w:t>
            </w:r>
          </w:p>
        </w:tc>
        <w:tc>
          <w:tcPr>
            <w:tcW w:w="0" w:type="auto"/>
            <w:noWrap/>
            <w:vAlign w:val="center"/>
            <w:hideMark/>
          </w:tcPr>
          <w:p w14:paraId="443CF85D"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0.132</w:t>
            </w:r>
          </w:p>
        </w:tc>
        <w:tc>
          <w:tcPr>
            <w:tcW w:w="0" w:type="auto"/>
            <w:noWrap/>
            <w:vAlign w:val="center"/>
            <w:hideMark/>
          </w:tcPr>
          <w:p w14:paraId="7210F22E"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0F27CC38"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1.462</w:t>
            </w:r>
          </w:p>
        </w:tc>
        <w:tc>
          <w:tcPr>
            <w:tcW w:w="0" w:type="auto"/>
            <w:noWrap/>
            <w:vAlign w:val="center"/>
            <w:hideMark/>
          </w:tcPr>
          <w:p w14:paraId="04D23D6A"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0.435</w:t>
            </w:r>
          </w:p>
        </w:tc>
        <w:tc>
          <w:tcPr>
            <w:tcW w:w="0" w:type="auto"/>
            <w:noWrap/>
            <w:vAlign w:val="center"/>
            <w:hideMark/>
          </w:tcPr>
          <w:p w14:paraId="108AC069"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-1.221</w:t>
            </w:r>
          </w:p>
        </w:tc>
      </w:tr>
      <w:tr w:rsidR="00F50BAC" w:rsidRPr="00C47D7E" w14:paraId="51E8268D" w14:textId="77777777" w:rsidTr="0055153C">
        <w:trPr>
          <w:trHeight w:val="480"/>
          <w:jc w:val="center"/>
        </w:trPr>
        <w:tc>
          <w:tcPr>
            <w:tcW w:w="0" w:type="auto"/>
            <w:vAlign w:val="center"/>
            <w:hideMark/>
          </w:tcPr>
          <w:p w14:paraId="5B0268A8"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تسهم القيادة الرقمية في سرعة الاستجابة للتغيرات الإعلامية.</w:t>
            </w:r>
          </w:p>
        </w:tc>
        <w:tc>
          <w:tcPr>
            <w:tcW w:w="0" w:type="auto"/>
            <w:noWrap/>
            <w:vAlign w:val="center"/>
            <w:hideMark/>
          </w:tcPr>
          <w:p w14:paraId="0675CA61"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6FE19A71"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2.67</w:t>
            </w:r>
          </w:p>
        </w:tc>
        <w:tc>
          <w:tcPr>
            <w:tcW w:w="0" w:type="auto"/>
            <w:noWrap/>
            <w:vAlign w:val="center"/>
            <w:hideMark/>
          </w:tcPr>
          <w:p w14:paraId="3CEECB86"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0.134</w:t>
            </w:r>
          </w:p>
        </w:tc>
        <w:tc>
          <w:tcPr>
            <w:tcW w:w="0" w:type="auto"/>
            <w:noWrap/>
            <w:vAlign w:val="center"/>
            <w:hideMark/>
          </w:tcPr>
          <w:p w14:paraId="3002B1DE"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726E517C"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1.480</w:t>
            </w:r>
          </w:p>
        </w:tc>
        <w:tc>
          <w:tcPr>
            <w:tcW w:w="0" w:type="auto"/>
            <w:noWrap/>
            <w:vAlign w:val="center"/>
            <w:hideMark/>
          </w:tcPr>
          <w:p w14:paraId="0D38F8F6"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0.319</w:t>
            </w:r>
          </w:p>
        </w:tc>
        <w:tc>
          <w:tcPr>
            <w:tcW w:w="0" w:type="auto"/>
            <w:noWrap/>
            <w:vAlign w:val="center"/>
            <w:hideMark/>
          </w:tcPr>
          <w:p w14:paraId="5DB3B308"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-1.309</w:t>
            </w:r>
          </w:p>
        </w:tc>
      </w:tr>
      <w:tr w:rsidR="00F50BAC" w:rsidRPr="00C47D7E" w14:paraId="501FDC44" w14:textId="77777777" w:rsidTr="0055153C">
        <w:trPr>
          <w:trHeight w:val="300"/>
          <w:jc w:val="center"/>
        </w:trPr>
        <w:tc>
          <w:tcPr>
            <w:tcW w:w="0" w:type="auto"/>
            <w:vAlign w:val="center"/>
            <w:hideMark/>
          </w:tcPr>
          <w:p w14:paraId="521BD799"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يتم تنظيم المحتوى الإعلامي بشكل يتناسب مع اهتمامات الجمهور.</w:t>
            </w:r>
          </w:p>
        </w:tc>
        <w:tc>
          <w:tcPr>
            <w:tcW w:w="0" w:type="auto"/>
            <w:noWrap/>
            <w:vAlign w:val="center"/>
            <w:hideMark/>
          </w:tcPr>
          <w:p w14:paraId="112AE366"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3562793A"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2.69</w:t>
            </w:r>
          </w:p>
        </w:tc>
        <w:tc>
          <w:tcPr>
            <w:tcW w:w="0" w:type="auto"/>
            <w:noWrap/>
            <w:vAlign w:val="center"/>
            <w:hideMark/>
          </w:tcPr>
          <w:p w14:paraId="1DD17040"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0.139</w:t>
            </w:r>
          </w:p>
        </w:tc>
        <w:tc>
          <w:tcPr>
            <w:tcW w:w="0" w:type="auto"/>
            <w:noWrap/>
            <w:vAlign w:val="center"/>
            <w:hideMark/>
          </w:tcPr>
          <w:p w14:paraId="06CC1A59"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3.00</w:t>
            </w:r>
          </w:p>
        </w:tc>
        <w:tc>
          <w:tcPr>
            <w:tcW w:w="0" w:type="auto"/>
            <w:noWrap/>
            <w:vAlign w:val="center"/>
            <w:hideMark/>
          </w:tcPr>
          <w:p w14:paraId="5F1B8CAA"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1.532</w:t>
            </w:r>
          </w:p>
        </w:tc>
        <w:tc>
          <w:tcPr>
            <w:tcW w:w="0" w:type="auto"/>
            <w:noWrap/>
            <w:vAlign w:val="center"/>
            <w:hideMark/>
          </w:tcPr>
          <w:p w14:paraId="3EF048C6"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0.232</w:t>
            </w:r>
          </w:p>
        </w:tc>
        <w:tc>
          <w:tcPr>
            <w:tcW w:w="0" w:type="auto"/>
            <w:noWrap/>
            <w:vAlign w:val="center"/>
            <w:hideMark/>
          </w:tcPr>
          <w:p w14:paraId="2324A6CD"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-1.468</w:t>
            </w:r>
          </w:p>
        </w:tc>
      </w:tr>
      <w:tr w:rsidR="00F50BAC" w:rsidRPr="00C47D7E" w14:paraId="1D6C3D34" w14:textId="77777777" w:rsidTr="0055153C">
        <w:trPr>
          <w:trHeight w:val="480"/>
          <w:jc w:val="center"/>
        </w:trPr>
        <w:tc>
          <w:tcPr>
            <w:tcW w:w="0" w:type="auto"/>
            <w:vAlign w:val="center"/>
            <w:hideMark/>
          </w:tcPr>
          <w:p w14:paraId="7151F5B7"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تعتمد إدارة المحتوى على البيانات والتحليلات الرقمية.</w:t>
            </w:r>
          </w:p>
        </w:tc>
        <w:tc>
          <w:tcPr>
            <w:tcW w:w="0" w:type="auto"/>
            <w:noWrap/>
            <w:vAlign w:val="center"/>
            <w:hideMark/>
          </w:tcPr>
          <w:p w14:paraId="704C6597"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3DE2324A"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2.64</w:t>
            </w:r>
          </w:p>
        </w:tc>
        <w:tc>
          <w:tcPr>
            <w:tcW w:w="0" w:type="auto"/>
            <w:noWrap/>
            <w:vAlign w:val="center"/>
            <w:hideMark/>
          </w:tcPr>
          <w:p w14:paraId="29B01208"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0.132</w:t>
            </w:r>
          </w:p>
        </w:tc>
        <w:tc>
          <w:tcPr>
            <w:tcW w:w="0" w:type="auto"/>
            <w:noWrap/>
            <w:vAlign w:val="center"/>
            <w:hideMark/>
          </w:tcPr>
          <w:p w14:paraId="62B08BE1"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2.50</w:t>
            </w:r>
          </w:p>
        </w:tc>
        <w:tc>
          <w:tcPr>
            <w:tcW w:w="0" w:type="auto"/>
            <w:noWrap/>
            <w:vAlign w:val="center"/>
            <w:hideMark/>
          </w:tcPr>
          <w:p w14:paraId="29F321D0"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1.461</w:t>
            </w:r>
          </w:p>
        </w:tc>
        <w:tc>
          <w:tcPr>
            <w:tcW w:w="0" w:type="auto"/>
            <w:noWrap/>
            <w:vAlign w:val="center"/>
            <w:hideMark/>
          </w:tcPr>
          <w:p w14:paraId="6F64F1B1"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0.294</w:t>
            </w:r>
          </w:p>
        </w:tc>
        <w:tc>
          <w:tcPr>
            <w:tcW w:w="0" w:type="auto"/>
            <w:noWrap/>
            <w:vAlign w:val="center"/>
            <w:hideMark/>
          </w:tcPr>
          <w:p w14:paraId="0E98F7EF"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-1.313</w:t>
            </w:r>
          </w:p>
        </w:tc>
      </w:tr>
      <w:tr w:rsidR="00F50BAC" w:rsidRPr="00C47D7E" w14:paraId="3C93980A" w14:textId="77777777" w:rsidTr="0055153C">
        <w:trPr>
          <w:trHeight w:val="480"/>
          <w:jc w:val="center"/>
        </w:trPr>
        <w:tc>
          <w:tcPr>
            <w:tcW w:w="0" w:type="auto"/>
            <w:vAlign w:val="center"/>
            <w:hideMark/>
          </w:tcPr>
          <w:p w14:paraId="5C74C244"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يتم تحديث المحتوى بشكل مستمر وفقًا لاتجاهات الجمهور.</w:t>
            </w:r>
          </w:p>
        </w:tc>
        <w:tc>
          <w:tcPr>
            <w:tcW w:w="0" w:type="auto"/>
            <w:noWrap/>
            <w:vAlign w:val="center"/>
            <w:hideMark/>
          </w:tcPr>
          <w:p w14:paraId="064D8465"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66DCDA6D"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2.57</w:t>
            </w:r>
          </w:p>
        </w:tc>
        <w:tc>
          <w:tcPr>
            <w:tcW w:w="0" w:type="auto"/>
            <w:noWrap/>
            <w:vAlign w:val="center"/>
            <w:hideMark/>
          </w:tcPr>
          <w:p w14:paraId="41B4693B"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0.132</w:t>
            </w:r>
          </w:p>
        </w:tc>
        <w:tc>
          <w:tcPr>
            <w:tcW w:w="0" w:type="auto"/>
            <w:noWrap/>
            <w:vAlign w:val="center"/>
            <w:hideMark/>
          </w:tcPr>
          <w:p w14:paraId="4135C9E9"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478FC271"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1.460</w:t>
            </w:r>
          </w:p>
        </w:tc>
        <w:tc>
          <w:tcPr>
            <w:tcW w:w="0" w:type="auto"/>
            <w:noWrap/>
            <w:vAlign w:val="center"/>
            <w:hideMark/>
          </w:tcPr>
          <w:p w14:paraId="712337DF"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0.370</w:t>
            </w:r>
          </w:p>
        </w:tc>
        <w:tc>
          <w:tcPr>
            <w:tcW w:w="0" w:type="auto"/>
            <w:noWrap/>
            <w:vAlign w:val="center"/>
            <w:hideMark/>
          </w:tcPr>
          <w:p w14:paraId="6F236982"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-1.284</w:t>
            </w:r>
          </w:p>
        </w:tc>
      </w:tr>
      <w:tr w:rsidR="00F50BAC" w:rsidRPr="00C47D7E" w14:paraId="4F48ADD8" w14:textId="77777777" w:rsidTr="0055153C">
        <w:trPr>
          <w:trHeight w:val="480"/>
          <w:jc w:val="center"/>
        </w:trPr>
        <w:tc>
          <w:tcPr>
            <w:tcW w:w="0" w:type="auto"/>
            <w:vAlign w:val="center"/>
            <w:hideMark/>
          </w:tcPr>
          <w:p w14:paraId="053C7C32"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تسهم الخوارزميات في تحسين جودة إدارة المحتوى.</w:t>
            </w:r>
          </w:p>
        </w:tc>
        <w:tc>
          <w:tcPr>
            <w:tcW w:w="0" w:type="auto"/>
            <w:noWrap/>
            <w:vAlign w:val="center"/>
            <w:hideMark/>
          </w:tcPr>
          <w:p w14:paraId="7C75455B"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39F2A0EE"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2.48</w:t>
            </w:r>
          </w:p>
        </w:tc>
        <w:tc>
          <w:tcPr>
            <w:tcW w:w="0" w:type="auto"/>
            <w:noWrap/>
            <w:vAlign w:val="center"/>
            <w:hideMark/>
          </w:tcPr>
          <w:p w14:paraId="2C14A174"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0.133</w:t>
            </w:r>
          </w:p>
        </w:tc>
        <w:tc>
          <w:tcPr>
            <w:tcW w:w="0" w:type="auto"/>
            <w:noWrap/>
            <w:vAlign w:val="center"/>
            <w:hideMark/>
          </w:tcPr>
          <w:p w14:paraId="2E82B48F"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6755AE7C"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1.467</w:t>
            </w:r>
          </w:p>
        </w:tc>
        <w:tc>
          <w:tcPr>
            <w:tcW w:w="0" w:type="auto"/>
            <w:noWrap/>
            <w:vAlign w:val="center"/>
            <w:hideMark/>
          </w:tcPr>
          <w:p w14:paraId="5D13B166"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0.424</w:t>
            </w:r>
          </w:p>
        </w:tc>
        <w:tc>
          <w:tcPr>
            <w:tcW w:w="0" w:type="auto"/>
            <w:noWrap/>
            <w:vAlign w:val="center"/>
            <w:hideMark/>
          </w:tcPr>
          <w:p w14:paraId="5789748A"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-1.245</w:t>
            </w:r>
          </w:p>
        </w:tc>
      </w:tr>
      <w:tr w:rsidR="00F50BAC" w:rsidRPr="00C47D7E" w14:paraId="5AA01D24" w14:textId="77777777" w:rsidTr="0055153C">
        <w:trPr>
          <w:trHeight w:val="480"/>
          <w:jc w:val="center"/>
        </w:trPr>
        <w:tc>
          <w:tcPr>
            <w:tcW w:w="0" w:type="auto"/>
            <w:vAlign w:val="center"/>
            <w:hideMark/>
          </w:tcPr>
          <w:p w14:paraId="32421DE6"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يتم تقييم أداء المحتوى بناءً على مؤشرات رقمية واضحة.</w:t>
            </w:r>
          </w:p>
        </w:tc>
        <w:tc>
          <w:tcPr>
            <w:tcW w:w="0" w:type="auto"/>
            <w:noWrap/>
            <w:vAlign w:val="center"/>
            <w:hideMark/>
          </w:tcPr>
          <w:p w14:paraId="2D81BFA5"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65A1F488"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2.55</w:t>
            </w:r>
          </w:p>
        </w:tc>
        <w:tc>
          <w:tcPr>
            <w:tcW w:w="0" w:type="auto"/>
            <w:noWrap/>
            <w:vAlign w:val="center"/>
            <w:hideMark/>
          </w:tcPr>
          <w:p w14:paraId="112EEC36"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0.135</w:t>
            </w:r>
          </w:p>
        </w:tc>
        <w:tc>
          <w:tcPr>
            <w:tcW w:w="0" w:type="auto"/>
            <w:noWrap/>
            <w:vAlign w:val="center"/>
            <w:hideMark/>
          </w:tcPr>
          <w:p w14:paraId="50288F2F"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2.00</w:t>
            </w:r>
          </w:p>
        </w:tc>
        <w:tc>
          <w:tcPr>
            <w:tcW w:w="0" w:type="auto"/>
            <w:noWrap/>
            <w:vAlign w:val="center"/>
            <w:hideMark/>
          </w:tcPr>
          <w:p w14:paraId="3F09E76C"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1.494</w:t>
            </w:r>
          </w:p>
        </w:tc>
        <w:tc>
          <w:tcPr>
            <w:tcW w:w="0" w:type="auto"/>
            <w:noWrap/>
            <w:vAlign w:val="center"/>
            <w:hideMark/>
          </w:tcPr>
          <w:p w14:paraId="7A0002E8"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0.462</w:t>
            </w:r>
          </w:p>
        </w:tc>
        <w:tc>
          <w:tcPr>
            <w:tcW w:w="0" w:type="auto"/>
            <w:noWrap/>
            <w:vAlign w:val="center"/>
            <w:hideMark/>
          </w:tcPr>
          <w:p w14:paraId="6D7C74F7"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-1.210</w:t>
            </w:r>
          </w:p>
        </w:tc>
      </w:tr>
      <w:tr w:rsidR="00F50BAC" w:rsidRPr="00C47D7E" w14:paraId="55FE69ED" w14:textId="77777777" w:rsidTr="0055153C">
        <w:trPr>
          <w:trHeight w:val="480"/>
          <w:jc w:val="center"/>
        </w:trPr>
        <w:tc>
          <w:tcPr>
            <w:tcW w:w="0" w:type="auto"/>
            <w:vAlign w:val="center"/>
            <w:hideMark/>
          </w:tcPr>
          <w:p w14:paraId="4B8AE032" w14:textId="77777777" w:rsidR="00F50BAC" w:rsidRPr="00C47D7E" w:rsidRDefault="00F50BAC" w:rsidP="0055153C">
            <w:pPr>
              <w:rPr>
                <w:rFonts w:ascii="Sakkal Majalla" w:hAnsi="Sakkal Majalla" w:cs="Sakkal Majalla"/>
                <w:sz w:val="28"/>
                <w:szCs w:val="28"/>
              </w:rPr>
            </w:pPr>
            <w:r w:rsidRPr="00C47D7E">
              <w:rPr>
                <w:rFonts w:ascii="Sakkal Majalla" w:hAnsi="Sakkal Majalla" w:cs="Sakkal Majalla"/>
                <w:sz w:val="28"/>
                <w:szCs w:val="28"/>
                <w:rtl/>
              </w:rPr>
              <w:t>تساعد التقنيات الحديثة في تحسين كفاءة إدارة المحتوى.</w:t>
            </w:r>
          </w:p>
        </w:tc>
        <w:tc>
          <w:tcPr>
            <w:tcW w:w="0" w:type="auto"/>
            <w:noWrap/>
            <w:vAlign w:val="center"/>
            <w:hideMark/>
          </w:tcPr>
          <w:p w14:paraId="29C7AA25" w14:textId="77777777" w:rsidR="00F50BAC" w:rsidRPr="00C47D7E" w:rsidRDefault="00F50BAC" w:rsidP="0055153C">
            <w:pPr>
              <w:bidi w:val="0"/>
              <w:jc w:val="center"/>
              <w:rPr>
                <w:rFonts w:ascii="Sakkal Majalla" w:hAnsi="Sakkal Majalla" w:cs="Sakkal Majalla"/>
                <w:sz w:val="28"/>
                <w:szCs w:val="28"/>
                <w:rtl/>
              </w:rPr>
            </w:pPr>
            <w:r w:rsidRPr="00C47D7E">
              <w:rPr>
                <w:rFonts w:ascii="Sakkal Majalla" w:hAnsi="Sakkal Majalla" w:cs="Sakkal Majalla"/>
                <w:sz w:val="28"/>
                <w:szCs w:val="28"/>
              </w:rPr>
              <w:t>122</w:t>
            </w:r>
          </w:p>
        </w:tc>
        <w:tc>
          <w:tcPr>
            <w:tcW w:w="0" w:type="auto"/>
            <w:noWrap/>
            <w:vAlign w:val="center"/>
            <w:hideMark/>
          </w:tcPr>
          <w:p w14:paraId="6BD707F5"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2.73</w:t>
            </w:r>
          </w:p>
        </w:tc>
        <w:tc>
          <w:tcPr>
            <w:tcW w:w="0" w:type="auto"/>
            <w:noWrap/>
            <w:vAlign w:val="center"/>
            <w:hideMark/>
          </w:tcPr>
          <w:p w14:paraId="33593CE3"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0.142</w:t>
            </w:r>
          </w:p>
        </w:tc>
        <w:tc>
          <w:tcPr>
            <w:tcW w:w="0" w:type="auto"/>
            <w:noWrap/>
            <w:vAlign w:val="center"/>
            <w:hideMark/>
          </w:tcPr>
          <w:p w14:paraId="0181A61D"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3.00</w:t>
            </w:r>
          </w:p>
        </w:tc>
        <w:tc>
          <w:tcPr>
            <w:tcW w:w="0" w:type="auto"/>
            <w:noWrap/>
            <w:vAlign w:val="center"/>
            <w:hideMark/>
          </w:tcPr>
          <w:p w14:paraId="65CE4B3F"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1.570</w:t>
            </w:r>
          </w:p>
        </w:tc>
        <w:tc>
          <w:tcPr>
            <w:tcW w:w="0" w:type="auto"/>
            <w:noWrap/>
            <w:vAlign w:val="center"/>
            <w:hideMark/>
          </w:tcPr>
          <w:p w14:paraId="3629B03E"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0.251</w:t>
            </w:r>
          </w:p>
        </w:tc>
        <w:tc>
          <w:tcPr>
            <w:tcW w:w="0" w:type="auto"/>
            <w:noWrap/>
            <w:vAlign w:val="center"/>
            <w:hideMark/>
          </w:tcPr>
          <w:p w14:paraId="785AFF3B" w14:textId="77777777" w:rsidR="00F50BAC" w:rsidRPr="00C47D7E" w:rsidRDefault="00F50BAC" w:rsidP="0055153C">
            <w:pPr>
              <w:bidi w:val="0"/>
              <w:jc w:val="center"/>
              <w:rPr>
                <w:rFonts w:ascii="Sakkal Majalla" w:hAnsi="Sakkal Majalla" w:cs="Sakkal Majalla"/>
                <w:sz w:val="28"/>
                <w:szCs w:val="28"/>
              </w:rPr>
            </w:pPr>
            <w:r w:rsidRPr="00C47D7E">
              <w:rPr>
                <w:rFonts w:ascii="Sakkal Majalla" w:hAnsi="Sakkal Majalla" w:cs="Sakkal Majalla"/>
                <w:sz w:val="28"/>
                <w:szCs w:val="28"/>
              </w:rPr>
              <w:t>-1.478</w:t>
            </w:r>
          </w:p>
        </w:tc>
      </w:tr>
    </w:tbl>
    <w:p w14:paraId="1C328DBB" w14:textId="25577599" w:rsidR="00F50BAC" w:rsidRPr="00C47D7E" w:rsidRDefault="00F50BAC" w:rsidP="00F50BAC">
      <w:pPr>
        <w:pStyle w:val="ae"/>
        <w:rPr>
          <w:rFonts w:ascii="Sakkal Majalla" w:hAnsi="Sakkal Majalla" w:cs="Sakkal Majalla"/>
          <w:sz w:val="28"/>
          <w:szCs w:val="28"/>
          <w:rtl/>
        </w:rPr>
      </w:pPr>
      <w:bookmarkStart w:id="43" w:name="_Toc22779558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 xml:space="preserve"> : </w:t>
      </w:r>
      <w:r w:rsidRPr="00333F7F">
        <w:rPr>
          <w:rFonts w:cs="Arial" w:hint="eastAsia"/>
          <w:noProof/>
          <w:rtl/>
          <w:lang w:bidi="ar-EG"/>
        </w:rPr>
        <w:t>الوصف</w:t>
      </w:r>
      <w:r w:rsidRPr="00333F7F">
        <w:rPr>
          <w:rFonts w:cs="Arial"/>
          <w:noProof/>
          <w:rtl/>
          <w:lang w:bidi="ar-EG"/>
        </w:rPr>
        <w:t xml:space="preserve"> </w:t>
      </w:r>
      <w:r w:rsidRPr="00333F7F">
        <w:rPr>
          <w:rFonts w:cs="Arial" w:hint="eastAsia"/>
          <w:noProof/>
          <w:rtl/>
          <w:lang w:bidi="ar-EG"/>
        </w:rPr>
        <w:t>الاحصائي</w:t>
      </w:r>
      <w:r w:rsidRPr="00333F7F">
        <w:rPr>
          <w:rFonts w:cs="Arial"/>
          <w:noProof/>
          <w:rtl/>
          <w:lang w:bidi="ar-EG"/>
        </w:rPr>
        <w:t xml:space="preserve"> </w:t>
      </w:r>
      <w:r w:rsidRPr="00333F7F">
        <w:rPr>
          <w:rFonts w:cs="Arial" w:hint="eastAsia"/>
          <w:noProof/>
          <w:rtl/>
          <w:lang w:bidi="ar-EG"/>
        </w:rPr>
        <w:t>لبيانات</w:t>
      </w:r>
      <w:r w:rsidRPr="00333F7F">
        <w:rPr>
          <w:rFonts w:cs="Arial"/>
          <w:noProof/>
          <w:rtl/>
          <w:lang w:bidi="ar-EG"/>
        </w:rPr>
        <w:t xml:space="preserve"> </w:t>
      </w:r>
      <w:r w:rsidRPr="00333F7F">
        <w:rPr>
          <w:rFonts w:cs="Arial" w:hint="eastAsia"/>
          <w:noProof/>
          <w:rtl/>
          <w:lang w:bidi="ar-EG"/>
        </w:rPr>
        <w:t>الدراسة</w:t>
      </w:r>
      <w:r>
        <w:rPr>
          <w:rFonts w:cs="Arial" w:hint="cs"/>
          <w:noProof/>
          <w:rtl/>
          <w:lang w:bidi="ar-EG"/>
        </w:rPr>
        <w:t>.</w:t>
      </w:r>
      <w:bookmarkEnd w:id="43"/>
    </w:p>
    <w:p w14:paraId="2CD41B91" w14:textId="77777777" w:rsidR="00F50BAC" w:rsidRPr="00C47D7E" w:rsidRDefault="00F50BAC" w:rsidP="00F50BAC">
      <w:pPr>
        <w:rPr>
          <w:rFonts w:ascii="Sakkal Majalla" w:hAnsi="Sakkal Majalla" w:cs="Sakkal Majalla"/>
          <w:sz w:val="28"/>
          <w:szCs w:val="28"/>
          <w:rtl/>
        </w:rPr>
      </w:pPr>
    </w:p>
    <w:p w14:paraId="6032677C" w14:textId="77777777" w:rsidR="00F50BAC" w:rsidRPr="00561056" w:rsidRDefault="00F50BAC" w:rsidP="00F50BAC">
      <w:pPr>
        <w:pStyle w:val="a6"/>
        <w:numPr>
          <w:ilvl w:val="0"/>
          <w:numId w:val="8"/>
        </w:numPr>
        <w:rPr>
          <w:rFonts w:ascii="Sakkal Majalla" w:hAnsi="Sakkal Majalla" w:cs="Sakkal Majalla"/>
          <w:b/>
          <w:bCs/>
          <w:sz w:val="28"/>
          <w:szCs w:val="28"/>
          <w:rtl/>
        </w:rPr>
      </w:pPr>
      <w:r w:rsidRPr="00561056">
        <w:rPr>
          <w:rFonts w:ascii="Sakkal Majalla" w:hAnsi="Sakkal Majalla" w:cs="Sakkal Majalla"/>
          <w:b/>
          <w:bCs/>
          <w:sz w:val="28"/>
          <w:szCs w:val="28"/>
          <w:rtl/>
        </w:rPr>
        <w:t xml:space="preserve">عمر المشاركين في التجربة </w:t>
      </w:r>
    </w:p>
    <w:p w14:paraId="08B8E9C6"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أظهرت نتائج الدراسة أن غالبية المشاركين يتمتعون بخبرة مهنية متوسطة إلى عالية المستوى، وهو عامل مهم في الدراسات المتعلقة بمنصات الإعلام وصنع القرار. وتشير النتائج إلى أن الفئة العمرية من 40 إلى 50 عامًا شكلت الشريحة الأكبر من العينة بواقع 39 مشاركًا (32.0%). تلتها الفئة العمرية من 50 إلى 60 عامًا (23.0%) بواقع 28 مشاركًا، مما يدل على وجود ملحوظ لأشخاص ذوي خبرة واسعة.</w:t>
      </w:r>
    </w:p>
    <w:p w14:paraId="38ED0FB8"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 xml:space="preserve">وبلغت نسبة المشاركين من الفئة العمرية من 30 إلى 40 عامًا 18.0% (22 مشاركًا)، مما يعكس مرحلة من النضج المهني والاستخدام الفعال للتكنولوجيا الرقمية. وكانت نسبة تمثيل كبار السن في العينة منخفضة نسبيًا، حيث بلغت 14.8% (18 </w:t>
      </w:r>
      <w:r w:rsidRPr="00C47D7E">
        <w:rPr>
          <w:rFonts w:ascii="Sakkal Majalla" w:hAnsi="Sakkal Majalla" w:cs="Sakkal Majalla"/>
          <w:sz w:val="28"/>
          <w:szCs w:val="28"/>
          <w:rtl/>
        </w:rPr>
        <w:lastRenderedPageBreak/>
        <w:t>مشاركًا) ضمن الفئة العمرية 60 عامًا فأكثر. أما الفئة العمرية الأصغر (20-30 عامًا) فكانت الأقل تمثيلًا (12.3%) بواقع 15 مشاركًا فقط، مما قد يشير إلى انخفاض نسبة مشاركة الفئات العمرية الأصغر مقارنةً بالفئات الأكبر سنًا.</w:t>
      </w:r>
    </w:p>
    <w:p w14:paraId="11FAE041" w14:textId="68A7C4BB"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تُظهر النسب المئوية التراكمية أن حوالي 62.3% من العينة تقل أعمارهم عن 50 عامًا، مما يشير إلى أن معظم المشاركين ينتمون إلى فئات عمرية قادرة على التفاعل مع متطلبات العالم الرقمي، وأنهم نشطون مهنيًا. ويُظهر التوزيع العمري ككل توازنًا نسبيًا مع ميل واضح نحو الفئات العمرية المتوسطة وكبار السن، وهو ما قد يؤثر على نظرتهم إلى دور القيادة الرقمية والخوارزميات في منصات الإعلام.</w:t>
      </w:r>
    </w:p>
    <w:tbl>
      <w:tblPr>
        <w:tblStyle w:val="ad"/>
        <w:tblW w:w="0" w:type="auto"/>
        <w:jc w:val="center"/>
        <w:tblLook w:val="0000" w:firstRow="0" w:lastRow="0" w:firstColumn="0" w:lastColumn="0" w:noHBand="0" w:noVBand="0"/>
      </w:tblPr>
      <w:tblGrid>
        <w:gridCol w:w="645"/>
        <w:gridCol w:w="737"/>
        <w:gridCol w:w="1118"/>
        <w:gridCol w:w="866"/>
        <w:gridCol w:w="1337"/>
        <w:gridCol w:w="1901"/>
      </w:tblGrid>
      <w:tr w:rsidR="00F50BAC" w:rsidRPr="00C47D7E" w14:paraId="3B06E029" w14:textId="77777777" w:rsidTr="0055153C">
        <w:trPr>
          <w:jc w:val="center"/>
        </w:trPr>
        <w:tc>
          <w:tcPr>
            <w:tcW w:w="0" w:type="auto"/>
            <w:gridSpan w:val="6"/>
            <w:vAlign w:val="center"/>
          </w:tcPr>
          <w:p w14:paraId="6079C852" w14:textId="77777777" w:rsidR="00F50BAC" w:rsidRPr="00432F95" w:rsidRDefault="00F50BAC" w:rsidP="0055153C">
            <w:pPr>
              <w:jc w:val="center"/>
              <w:rPr>
                <w:rFonts w:ascii="Sakkal Majalla" w:hAnsi="Sakkal Majalla" w:cs="Sakkal Majalla"/>
                <w:b/>
                <w:bCs/>
                <w:sz w:val="28"/>
                <w:szCs w:val="28"/>
              </w:rPr>
            </w:pPr>
            <w:r w:rsidRPr="00432F95">
              <w:rPr>
                <w:rFonts w:ascii="Sakkal Majalla" w:hAnsi="Sakkal Majalla" w:cs="Sakkal Majalla"/>
                <w:b/>
                <w:bCs/>
                <w:sz w:val="28"/>
                <w:szCs w:val="28"/>
                <w:rtl/>
              </w:rPr>
              <w:t>عمر المشاركين في التجربة</w:t>
            </w:r>
          </w:p>
        </w:tc>
      </w:tr>
      <w:tr w:rsidR="00F50BAC" w:rsidRPr="00C47D7E" w14:paraId="47CA654A" w14:textId="77777777" w:rsidTr="0055153C">
        <w:trPr>
          <w:jc w:val="center"/>
        </w:trPr>
        <w:tc>
          <w:tcPr>
            <w:tcW w:w="0" w:type="auto"/>
            <w:gridSpan w:val="2"/>
            <w:vAlign w:val="center"/>
          </w:tcPr>
          <w:p w14:paraId="11D24DBA" w14:textId="77777777" w:rsidR="00F50BAC" w:rsidRPr="00C47D7E" w:rsidRDefault="00F50BAC" w:rsidP="0055153C">
            <w:pPr>
              <w:jc w:val="center"/>
              <w:rPr>
                <w:rFonts w:ascii="Sakkal Majalla" w:hAnsi="Sakkal Majalla" w:cs="Sakkal Majalla"/>
                <w:sz w:val="28"/>
                <w:szCs w:val="28"/>
                <w:lang w:bidi="ar-EG"/>
              </w:rPr>
            </w:pPr>
          </w:p>
        </w:tc>
        <w:tc>
          <w:tcPr>
            <w:tcW w:w="0" w:type="auto"/>
            <w:vAlign w:val="center"/>
          </w:tcPr>
          <w:p w14:paraId="4BFCA15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35C5D54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0194D74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4612516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2E2E22B1" w14:textId="77777777" w:rsidTr="0055153C">
        <w:trPr>
          <w:jc w:val="center"/>
        </w:trPr>
        <w:tc>
          <w:tcPr>
            <w:tcW w:w="0" w:type="auto"/>
            <w:vMerge w:val="restart"/>
            <w:vAlign w:val="center"/>
          </w:tcPr>
          <w:p w14:paraId="3A9CB10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283F6D8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20-30</w:t>
            </w:r>
          </w:p>
        </w:tc>
        <w:tc>
          <w:tcPr>
            <w:tcW w:w="0" w:type="auto"/>
            <w:vAlign w:val="center"/>
          </w:tcPr>
          <w:p w14:paraId="24587DD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w:t>
            </w:r>
          </w:p>
        </w:tc>
        <w:tc>
          <w:tcPr>
            <w:tcW w:w="0" w:type="auto"/>
            <w:vAlign w:val="center"/>
          </w:tcPr>
          <w:p w14:paraId="71DFD59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12.3</w:t>
            </w:r>
          </w:p>
        </w:tc>
        <w:tc>
          <w:tcPr>
            <w:tcW w:w="0" w:type="auto"/>
            <w:vAlign w:val="center"/>
          </w:tcPr>
          <w:p w14:paraId="3311650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12.3</w:t>
            </w:r>
          </w:p>
        </w:tc>
        <w:tc>
          <w:tcPr>
            <w:tcW w:w="0" w:type="auto"/>
            <w:vAlign w:val="center"/>
          </w:tcPr>
          <w:p w14:paraId="3D5CDA4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12.3</w:t>
            </w:r>
          </w:p>
        </w:tc>
      </w:tr>
      <w:tr w:rsidR="00F50BAC" w:rsidRPr="00C47D7E" w14:paraId="30DF48AF" w14:textId="77777777" w:rsidTr="0055153C">
        <w:trPr>
          <w:jc w:val="center"/>
        </w:trPr>
        <w:tc>
          <w:tcPr>
            <w:tcW w:w="0" w:type="auto"/>
            <w:vMerge/>
            <w:vAlign w:val="center"/>
          </w:tcPr>
          <w:p w14:paraId="3AF5BEC9"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0A500B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30-40</w:t>
            </w:r>
          </w:p>
        </w:tc>
        <w:tc>
          <w:tcPr>
            <w:tcW w:w="0" w:type="auto"/>
            <w:vAlign w:val="center"/>
          </w:tcPr>
          <w:p w14:paraId="5519EC5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w:t>
            </w:r>
          </w:p>
        </w:tc>
        <w:tc>
          <w:tcPr>
            <w:tcW w:w="0" w:type="auto"/>
            <w:vAlign w:val="center"/>
          </w:tcPr>
          <w:p w14:paraId="5E8D6AE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7249F66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1A7FB8B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30.3</w:t>
            </w:r>
          </w:p>
        </w:tc>
      </w:tr>
      <w:tr w:rsidR="00F50BAC" w:rsidRPr="00C47D7E" w14:paraId="200371E5" w14:textId="77777777" w:rsidTr="0055153C">
        <w:trPr>
          <w:jc w:val="center"/>
        </w:trPr>
        <w:tc>
          <w:tcPr>
            <w:tcW w:w="0" w:type="auto"/>
            <w:vMerge/>
            <w:vAlign w:val="center"/>
          </w:tcPr>
          <w:p w14:paraId="00F43E7D"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50DFDE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40-50</w:t>
            </w:r>
          </w:p>
        </w:tc>
        <w:tc>
          <w:tcPr>
            <w:tcW w:w="0" w:type="auto"/>
            <w:vAlign w:val="center"/>
          </w:tcPr>
          <w:p w14:paraId="74D16A9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39</w:t>
            </w:r>
          </w:p>
        </w:tc>
        <w:tc>
          <w:tcPr>
            <w:tcW w:w="0" w:type="auto"/>
            <w:vAlign w:val="center"/>
          </w:tcPr>
          <w:p w14:paraId="20F4187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32.0</w:t>
            </w:r>
          </w:p>
        </w:tc>
        <w:tc>
          <w:tcPr>
            <w:tcW w:w="0" w:type="auto"/>
            <w:vAlign w:val="center"/>
          </w:tcPr>
          <w:p w14:paraId="4F5C30A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32.0</w:t>
            </w:r>
          </w:p>
        </w:tc>
        <w:tc>
          <w:tcPr>
            <w:tcW w:w="0" w:type="auto"/>
            <w:vAlign w:val="center"/>
          </w:tcPr>
          <w:p w14:paraId="1EC2535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62.3</w:t>
            </w:r>
          </w:p>
        </w:tc>
      </w:tr>
      <w:tr w:rsidR="00F50BAC" w:rsidRPr="00C47D7E" w14:paraId="3BD2EF52" w14:textId="77777777" w:rsidTr="0055153C">
        <w:trPr>
          <w:jc w:val="center"/>
        </w:trPr>
        <w:tc>
          <w:tcPr>
            <w:tcW w:w="0" w:type="auto"/>
            <w:vMerge/>
            <w:vAlign w:val="center"/>
          </w:tcPr>
          <w:p w14:paraId="3F351065"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1C2C0F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50-60</w:t>
            </w:r>
          </w:p>
        </w:tc>
        <w:tc>
          <w:tcPr>
            <w:tcW w:w="0" w:type="auto"/>
            <w:vAlign w:val="center"/>
          </w:tcPr>
          <w:p w14:paraId="5772A2F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28</w:t>
            </w:r>
          </w:p>
        </w:tc>
        <w:tc>
          <w:tcPr>
            <w:tcW w:w="0" w:type="auto"/>
            <w:vAlign w:val="center"/>
          </w:tcPr>
          <w:p w14:paraId="63E3D87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23.0</w:t>
            </w:r>
          </w:p>
        </w:tc>
        <w:tc>
          <w:tcPr>
            <w:tcW w:w="0" w:type="auto"/>
            <w:vAlign w:val="center"/>
          </w:tcPr>
          <w:p w14:paraId="36F53B0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23.0</w:t>
            </w:r>
          </w:p>
        </w:tc>
        <w:tc>
          <w:tcPr>
            <w:tcW w:w="0" w:type="auto"/>
            <w:vAlign w:val="center"/>
          </w:tcPr>
          <w:p w14:paraId="78E672E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85.2</w:t>
            </w:r>
          </w:p>
        </w:tc>
      </w:tr>
      <w:tr w:rsidR="00F50BAC" w:rsidRPr="00C47D7E" w14:paraId="5AFCD367" w14:textId="77777777" w:rsidTr="0055153C">
        <w:trPr>
          <w:jc w:val="center"/>
        </w:trPr>
        <w:tc>
          <w:tcPr>
            <w:tcW w:w="0" w:type="auto"/>
            <w:vMerge/>
            <w:vAlign w:val="center"/>
          </w:tcPr>
          <w:p w14:paraId="2633E9BE"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09AE66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60+</w:t>
            </w:r>
          </w:p>
        </w:tc>
        <w:tc>
          <w:tcPr>
            <w:tcW w:w="0" w:type="auto"/>
            <w:vAlign w:val="center"/>
          </w:tcPr>
          <w:p w14:paraId="4185E91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w:t>
            </w:r>
          </w:p>
        </w:tc>
        <w:tc>
          <w:tcPr>
            <w:tcW w:w="0" w:type="auto"/>
            <w:vAlign w:val="center"/>
          </w:tcPr>
          <w:p w14:paraId="494BF1D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018ABBA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424E902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432D7AD0" w14:textId="77777777" w:rsidTr="0055153C">
        <w:trPr>
          <w:jc w:val="center"/>
        </w:trPr>
        <w:tc>
          <w:tcPr>
            <w:tcW w:w="0" w:type="auto"/>
            <w:vMerge/>
            <w:vAlign w:val="center"/>
          </w:tcPr>
          <w:p w14:paraId="3046F44E"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D171EA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6B0040C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03C267D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541670A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7BECB6CB" w14:textId="77777777" w:rsidR="00F50BAC" w:rsidRPr="00C47D7E" w:rsidRDefault="00F50BAC" w:rsidP="0055153C">
            <w:pPr>
              <w:jc w:val="center"/>
              <w:rPr>
                <w:rFonts w:ascii="Sakkal Majalla" w:hAnsi="Sakkal Majalla" w:cs="Sakkal Majalla"/>
                <w:sz w:val="28"/>
                <w:szCs w:val="28"/>
              </w:rPr>
            </w:pPr>
          </w:p>
        </w:tc>
      </w:tr>
    </w:tbl>
    <w:p w14:paraId="42CD5B26" w14:textId="2C0FF0A9" w:rsidR="00F50BAC" w:rsidRPr="00C47D7E" w:rsidRDefault="00F50BAC" w:rsidP="00F50BAC">
      <w:pPr>
        <w:pStyle w:val="ae"/>
        <w:rPr>
          <w:rFonts w:ascii="Sakkal Majalla" w:hAnsi="Sakkal Majalla" w:cs="Sakkal Majalla"/>
          <w:sz w:val="28"/>
          <w:szCs w:val="28"/>
        </w:rPr>
      </w:pPr>
      <w:bookmarkStart w:id="44" w:name="_Toc227795581"/>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w:t>
      </w:r>
      <w:r>
        <w:rPr>
          <w:rtl/>
        </w:rPr>
        <w:fldChar w:fldCharType="end"/>
      </w:r>
      <w:r w:rsidRPr="00866D89">
        <w:rPr>
          <w:noProof/>
          <w:rtl/>
          <w:lang w:bidi="ar-EG"/>
        </w:rPr>
        <w:t xml:space="preserve"> : </w:t>
      </w:r>
      <w:r w:rsidRPr="00866D89">
        <w:rPr>
          <w:rFonts w:hint="eastAsia"/>
          <w:noProof/>
          <w:rtl/>
          <w:lang w:bidi="ar-EG"/>
        </w:rPr>
        <w:t>الوصف</w:t>
      </w:r>
      <w:r w:rsidRPr="00866D89">
        <w:rPr>
          <w:noProof/>
          <w:rtl/>
          <w:lang w:bidi="ar-EG"/>
        </w:rPr>
        <w:t xml:space="preserve"> </w:t>
      </w:r>
      <w:r w:rsidRPr="00866D89">
        <w:rPr>
          <w:rFonts w:hint="eastAsia"/>
          <w:noProof/>
          <w:rtl/>
          <w:lang w:bidi="ar-EG"/>
        </w:rPr>
        <w:t>الاحصائي</w:t>
      </w:r>
      <w:r w:rsidRPr="00866D89">
        <w:rPr>
          <w:noProof/>
          <w:rtl/>
          <w:lang w:bidi="ar-EG"/>
        </w:rPr>
        <w:t xml:space="preserve"> </w:t>
      </w:r>
      <w:r w:rsidRPr="00866D89">
        <w:rPr>
          <w:rFonts w:hint="eastAsia"/>
          <w:noProof/>
          <w:rtl/>
          <w:lang w:bidi="ar-EG"/>
        </w:rPr>
        <w:t>لعمر</w:t>
      </w:r>
      <w:r w:rsidRPr="00866D89">
        <w:rPr>
          <w:noProof/>
          <w:rtl/>
          <w:lang w:bidi="ar-EG"/>
        </w:rPr>
        <w:t xml:space="preserve"> </w:t>
      </w:r>
      <w:r w:rsidRPr="00866D89">
        <w:rPr>
          <w:rFonts w:hint="eastAsia"/>
          <w:noProof/>
          <w:rtl/>
          <w:lang w:bidi="ar-EG"/>
        </w:rPr>
        <w:t>المشاركين</w:t>
      </w:r>
      <w:r w:rsidRPr="00866D89">
        <w:rPr>
          <w:noProof/>
          <w:rtl/>
          <w:lang w:bidi="ar-EG"/>
        </w:rPr>
        <w:t xml:space="preserve"> </w:t>
      </w:r>
      <w:r w:rsidRPr="00866D89">
        <w:rPr>
          <w:rFonts w:hint="eastAsia"/>
          <w:noProof/>
          <w:rtl/>
          <w:lang w:bidi="ar-EG"/>
        </w:rPr>
        <w:t>في</w:t>
      </w:r>
      <w:r w:rsidRPr="00866D89">
        <w:rPr>
          <w:noProof/>
          <w:rtl/>
          <w:lang w:bidi="ar-EG"/>
        </w:rPr>
        <w:t xml:space="preserve"> </w:t>
      </w:r>
      <w:r w:rsidRPr="00866D89">
        <w:rPr>
          <w:rFonts w:hint="eastAsia"/>
          <w:noProof/>
          <w:rtl/>
          <w:lang w:bidi="ar-EG"/>
        </w:rPr>
        <w:t>التجربة</w:t>
      </w:r>
      <w:r>
        <w:rPr>
          <w:rFonts w:hint="cs"/>
          <w:noProof/>
          <w:rtl/>
          <w:lang w:bidi="ar-EG"/>
        </w:rPr>
        <w:t>.</w:t>
      </w:r>
      <w:bookmarkEnd w:id="44"/>
    </w:p>
    <w:p w14:paraId="252EE648"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lastRenderedPageBreak/>
        <w:drawing>
          <wp:inline distT="0" distB="0" distL="0" distR="0" wp14:anchorId="224644A1" wp14:editId="7CC38FAE">
            <wp:extent cx="5943600" cy="3495675"/>
            <wp:effectExtent l="0" t="0" r="0" b="9525"/>
            <wp:docPr id="5550097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34512C1" w14:textId="1AFBE553" w:rsidR="00F50BAC" w:rsidRDefault="00F50BAC" w:rsidP="00F50BAC">
      <w:pPr>
        <w:pStyle w:val="ae"/>
        <w:rPr>
          <w:rtl/>
          <w:lang w:bidi="ar-EG"/>
        </w:rPr>
      </w:pPr>
      <w:bookmarkStart w:id="45" w:name="_Toc227795614"/>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543059">
        <w:rPr>
          <w:rtl/>
          <w:lang w:bidi="ar-EG"/>
        </w:rPr>
        <w:t xml:space="preserve">: </w:t>
      </w:r>
      <w:r w:rsidRPr="00543059">
        <w:rPr>
          <w:rFonts w:hint="eastAsia"/>
          <w:rtl/>
          <w:lang w:bidi="ar-EG"/>
        </w:rPr>
        <w:t>التمثيل</w:t>
      </w:r>
      <w:r w:rsidRPr="00543059">
        <w:rPr>
          <w:rtl/>
          <w:lang w:bidi="ar-EG"/>
        </w:rPr>
        <w:t xml:space="preserve"> </w:t>
      </w:r>
      <w:r w:rsidRPr="00543059">
        <w:rPr>
          <w:rFonts w:hint="eastAsia"/>
          <w:rtl/>
          <w:lang w:bidi="ar-EG"/>
        </w:rPr>
        <w:t>البياني</w:t>
      </w:r>
      <w:r w:rsidRPr="00543059">
        <w:rPr>
          <w:rtl/>
          <w:lang w:bidi="ar-EG"/>
        </w:rPr>
        <w:t xml:space="preserve"> </w:t>
      </w:r>
      <w:r w:rsidRPr="00543059">
        <w:rPr>
          <w:rFonts w:hint="eastAsia"/>
          <w:rtl/>
          <w:lang w:bidi="ar-EG"/>
        </w:rPr>
        <w:t>لعمر</w:t>
      </w:r>
      <w:r w:rsidRPr="00543059">
        <w:rPr>
          <w:rtl/>
          <w:lang w:bidi="ar-EG"/>
        </w:rPr>
        <w:t xml:space="preserve"> </w:t>
      </w:r>
      <w:r w:rsidRPr="00543059">
        <w:rPr>
          <w:rFonts w:hint="eastAsia"/>
          <w:rtl/>
          <w:lang w:bidi="ar-EG"/>
        </w:rPr>
        <w:t>المشاركين</w:t>
      </w:r>
      <w:r w:rsidRPr="00543059">
        <w:rPr>
          <w:rtl/>
          <w:lang w:bidi="ar-EG"/>
        </w:rPr>
        <w:t xml:space="preserve"> </w:t>
      </w:r>
      <w:r w:rsidRPr="00543059">
        <w:rPr>
          <w:rFonts w:hint="eastAsia"/>
          <w:rtl/>
          <w:lang w:bidi="ar-EG"/>
        </w:rPr>
        <w:t>في</w:t>
      </w:r>
      <w:r w:rsidRPr="00543059">
        <w:rPr>
          <w:rtl/>
          <w:lang w:bidi="ar-EG"/>
        </w:rPr>
        <w:t xml:space="preserve"> </w:t>
      </w:r>
      <w:r w:rsidRPr="00543059">
        <w:rPr>
          <w:rFonts w:hint="eastAsia"/>
          <w:rtl/>
          <w:lang w:bidi="ar-EG"/>
        </w:rPr>
        <w:t>التجربة</w:t>
      </w:r>
      <w:bookmarkEnd w:id="45"/>
    </w:p>
    <w:p w14:paraId="50E18618" w14:textId="77777777" w:rsidR="00F50BAC" w:rsidRPr="003A3E4C" w:rsidRDefault="00F50BAC" w:rsidP="00F50BAC">
      <w:pPr>
        <w:rPr>
          <w:rtl/>
          <w:lang w:bidi="ar-EG"/>
        </w:rPr>
      </w:pPr>
    </w:p>
    <w:p w14:paraId="76E219BC" w14:textId="77777777" w:rsidR="00F50BAC" w:rsidRPr="00561056" w:rsidRDefault="00F50BAC" w:rsidP="00F50BAC">
      <w:pPr>
        <w:pStyle w:val="a6"/>
        <w:numPr>
          <w:ilvl w:val="0"/>
          <w:numId w:val="8"/>
        </w:numPr>
        <w:spacing w:line="360" w:lineRule="auto"/>
        <w:jc w:val="both"/>
        <w:rPr>
          <w:rFonts w:ascii="Sakkal Majalla" w:hAnsi="Sakkal Majalla" w:cs="Sakkal Majalla"/>
          <w:b/>
          <w:bCs/>
          <w:sz w:val="28"/>
          <w:szCs w:val="28"/>
          <w:rtl/>
        </w:rPr>
      </w:pPr>
      <w:r w:rsidRPr="00561056">
        <w:rPr>
          <w:rFonts w:ascii="Sakkal Majalla" w:hAnsi="Sakkal Majalla" w:cs="Sakkal Majalla"/>
          <w:b/>
          <w:bCs/>
          <w:sz w:val="28"/>
          <w:szCs w:val="28"/>
          <w:rtl/>
        </w:rPr>
        <w:t xml:space="preserve">جنس المشاركين في التجربة </w:t>
      </w:r>
    </w:p>
    <w:p w14:paraId="5B024B63"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يُظهر جدول توزيع الجنس للمشاركين في الدراسة أن عدد أفراد العينة بلغ 122 شخصًا، مع ميل طفيف لصالح الرجال وتوازن نسبي بين الذكور والإناث.</w:t>
      </w:r>
    </w:p>
    <w:p w14:paraId="02130C2E"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كانت غالبية المشاركين من الذكور، حيث بلغت نسبتهم 73 مشاركًا (59.8%). في المقابل، بلغ عدد المشاركات الإناث 49 مشاركة (40.2%)، مما يشير إلى تمثيل جيد للنساء، وإن كانت نسبتهن أقل من نسبة الرجال.</w:t>
      </w:r>
    </w:p>
    <w:p w14:paraId="2FC6F3D0"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تؤكد النسب المئوية التراكمية اكتمال البيانات لهذا المتغير، إذ تُظهر أن الذكور والإناث معًا يشكلون 100% من العينة دون أي بيانات مفقودة. إضافةً إلى ذلك، يُظهر هذا التوزيع تنوعًا مقبولًا بين الجنسين، مما يُعزز مصداقية النتائج من خلال تمكين دراسة وجهات نظر كلا الجنسين حول دور القيادة الرقمية والخوارزميات في منصات الإعلام.</w:t>
      </w:r>
    </w:p>
    <w:p w14:paraId="7E8447C1"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lastRenderedPageBreak/>
        <w:t>بشكل عام، يمكن القول إن العينة منحازة إلى حد ما لصالح الرجال، وهو ما قد يكون له تأثير ضئيل على اتجاهات النتائج، لا سيما إذا كانت هناك اختلافات محتملة بين تصورات الجنسين أو تفاعلاتهم مع التقنيات الرقمية، والتي يمكن تأكيدها في تحليلات إحصائية إضافية.</w:t>
      </w:r>
    </w:p>
    <w:tbl>
      <w:tblPr>
        <w:tblStyle w:val="ad"/>
        <w:tblW w:w="0" w:type="auto"/>
        <w:jc w:val="center"/>
        <w:tblLook w:val="0000" w:firstRow="0" w:lastRow="0" w:firstColumn="0" w:lastColumn="0" w:noHBand="0" w:noVBand="0"/>
      </w:tblPr>
      <w:tblGrid>
        <w:gridCol w:w="645"/>
        <w:gridCol w:w="635"/>
        <w:gridCol w:w="1118"/>
        <w:gridCol w:w="866"/>
        <w:gridCol w:w="1337"/>
        <w:gridCol w:w="1901"/>
      </w:tblGrid>
      <w:tr w:rsidR="00F50BAC" w:rsidRPr="00C47D7E" w14:paraId="2A5A67E6" w14:textId="77777777" w:rsidTr="0055153C">
        <w:trPr>
          <w:jc w:val="center"/>
        </w:trPr>
        <w:tc>
          <w:tcPr>
            <w:tcW w:w="0" w:type="auto"/>
            <w:gridSpan w:val="6"/>
            <w:vAlign w:val="center"/>
          </w:tcPr>
          <w:p w14:paraId="33C1BC1D"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جنس المشاركين في التجربة</w:t>
            </w:r>
          </w:p>
        </w:tc>
      </w:tr>
      <w:tr w:rsidR="00F50BAC" w:rsidRPr="00C47D7E" w14:paraId="40E63149" w14:textId="77777777" w:rsidTr="0055153C">
        <w:trPr>
          <w:jc w:val="center"/>
        </w:trPr>
        <w:tc>
          <w:tcPr>
            <w:tcW w:w="0" w:type="auto"/>
            <w:gridSpan w:val="2"/>
            <w:vAlign w:val="center"/>
          </w:tcPr>
          <w:p w14:paraId="6950A158"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54A8F0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285EB6A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5491B86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755B0BF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4E583D9A" w14:textId="77777777" w:rsidTr="0055153C">
        <w:trPr>
          <w:jc w:val="center"/>
        </w:trPr>
        <w:tc>
          <w:tcPr>
            <w:tcW w:w="0" w:type="auto"/>
            <w:vMerge w:val="restart"/>
            <w:vAlign w:val="center"/>
          </w:tcPr>
          <w:p w14:paraId="59FD866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6E1AD35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أنثى</w:t>
            </w:r>
          </w:p>
        </w:tc>
        <w:tc>
          <w:tcPr>
            <w:tcW w:w="0" w:type="auto"/>
            <w:vAlign w:val="center"/>
          </w:tcPr>
          <w:p w14:paraId="1629D4D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49</w:t>
            </w:r>
          </w:p>
        </w:tc>
        <w:tc>
          <w:tcPr>
            <w:tcW w:w="0" w:type="auto"/>
            <w:vAlign w:val="center"/>
          </w:tcPr>
          <w:p w14:paraId="5DD642A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40.2</w:t>
            </w:r>
          </w:p>
        </w:tc>
        <w:tc>
          <w:tcPr>
            <w:tcW w:w="0" w:type="auto"/>
            <w:vAlign w:val="center"/>
          </w:tcPr>
          <w:p w14:paraId="7FC7A34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40.2</w:t>
            </w:r>
          </w:p>
        </w:tc>
        <w:tc>
          <w:tcPr>
            <w:tcW w:w="0" w:type="auto"/>
            <w:vAlign w:val="center"/>
          </w:tcPr>
          <w:p w14:paraId="28CFFE3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40.2</w:t>
            </w:r>
          </w:p>
        </w:tc>
      </w:tr>
      <w:tr w:rsidR="00F50BAC" w:rsidRPr="00C47D7E" w14:paraId="0967D91B" w14:textId="77777777" w:rsidTr="0055153C">
        <w:trPr>
          <w:jc w:val="center"/>
        </w:trPr>
        <w:tc>
          <w:tcPr>
            <w:tcW w:w="0" w:type="auto"/>
            <w:vMerge/>
            <w:vAlign w:val="center"/>
          </w:tcPr>
          <w:p w14:paraId="2A400A93"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5E263C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ذكر</w:t>
            </w:r>
          </w:p>
        </w:tc>
        <w:tc>
          <w:tcPr>
            <w:tcW w:w="0" w:type="auto"/>
            <w:vAlign w:val="center"/>
          </w:tcPr>
          <w:p w14:paraId="091A698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73</w:t>
            </w:r>
          </w:p>
        </w:tc>
        <w:tc>
          <w:tcPr>
            <w:tcW w:w="0" w:type="auto"/>
            <w:vAlign w:val="center"/>
          </w:tcPr>
          <w:p w14:paraId="554EA4A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59.8</w:t>
            </w:r>
          </w:p>
        </w:tc>
        <w:tc>
          <w:tcPr>
            <w:tcW w:w="0" w:type="auto"/>
            <w:vAlign w:val="center"/>
          </w:tcPr>
          <w:p w14:paraId="450E666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59.8</w:t>
            </w:r>
          </w:p>
        </w:tc>
        <w:tc>
          <w:tcPr>
            <w:tcW w:w="0" w:type="auto"/>
            <w:vAlign w:val="center"/>
          </w:tcPr>
          <w:p w14:paraId="547AE31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7FF8A908" w14:textId="77777777" w:rsidTr="0055153C">
        <w:trPr>
          <w:jc w:val="center"/>
        </w:trPr>
        <w:tc>
          <w:tcPr>
            <w:tcW w:w="0" w:type="auto"/>
            <w:vMerge/>
            <w:vAlign w:val="center"/>
          </w:tcPr>
          <w:p w14:paraId="7000A72A"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419E59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508A1BC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5D58DBD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34F7921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18AB556B" w14:textId="77777777" w:rsidR="00F50BAC" w:rsidRPr="00C47D7E" w:rsidRDefault="00F50BAC" w:rsidP="0055153C">
            <w:pPr>
              <w:jc w:val="center"/>
              <w:rPr>
                <w:rFonts w:ascii="Sakkal Majalla" w:hAnsi="Sakkal Majalla" w:cs="Sakkal Majalla"/>
                <w:sz w:val="28"/>
                <w:szCs w:val="28"/>
              </w:rPr>
            </w:pPr>
          </w:p>
        </w:tc>
      </w:tr>
    </w:tbl>
    <w:p w14:paraId="01799CD5" w14:textId="48BB2FA7" w:rsidR="00F50BAC" w:rsidRPr="00C47D7E" w:rsidRDefault="00F50BAC" w:rsidP="00F50BAC">
      <w:pPr>
        <w:pStyle w:val="ae"/>
        <w:rPr>
          <w:rFonts w:ascii="Sakkal Majalla" w:hAnsi="Sakkal Majalla" w:cs="Sakkal Majalla"/>
          <w:sz w:val="28"/>
          <w:szCs w:val="28"/>
        </w:rPr>
      </w:pPr>
      <w:bookmarkStart w:id="46" w:name="_Toc22779558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w:t>
      </w:r>
      <w:r>
        <w:rPr>
          <w:rtl/>
        </w:rPr>
        <w:fldChar w:fldCharType="end"/>
      </w:r>
      <w:r w:rsidRPr="00E70055">
        <w:rPr>
          <w:rtl/>
          <w:lang w:bidi="ar-EG"/>
        </w:rPr>
        <w:t xml:space="preserve"> : </w:t>
      </w:r>
      <w:r w:rsidRPr="00E70055">
        <w:rPr>
          <w:rFonts w:hint="eastAsia"/>
          <w:rtl/>
          <w:lang w:bidi="ar-EG"/>
        </w:rPr>
        <w:t>الوصف</w:t>
      </w:r>
      <w:r w:rsidRPr="00E70055">
        <w:rPr>
          <w:rtl/>
          <w:lang w:bidi="ar-EG"/>
        </w:rPr>
        <w:t xml:space="preserve"> </w:t>
      </w:r>
      <w:r w:rsidRPr="00E70055">
        <w:rPr>
          <w:rFonts w:hint="eastAsia"/>
          <w:rtl/>
          <w:lang w:bidi="ar-EG"/>
        </w:rPr>
        <w:t>الاحصائي</w:t>
      </w:r>
      <w:r w:rsidRPr="00E70055">
        <w:rPr>
          <w:rtl/>
          <w:lang w:bidi="ar-EG"/>
        </w:rPr>
        <w:t xml:space="preserve"> </w:t>
      </w:r>
      <w:r w:rsidRPr="00E70055">
        <w:rPr>
          <w:rFonts w:hint="eastAsia"/>
          <w:rtl/>
          <w:lang w:bidi="ar-EG"/>
        </w:rPr>
        <w:t>لجنس</w:t>
      </w:r>
      <w:r w:rsidRPr="00E70055">
        <w:rPr>
          <w:rtl/>
          <w:lang w:bidi="ar-EG"/>
        </w:rPr>
        <w:t xml:space="preserve"> </w:t>
      </w:r>
      <w:r w:rsidRPr="00E70055">
        <w:rPr>
          <w:rFonts w:hint="eastAsia"/>
          <w:rtl/>
          <w:lang w:bidi="ar-EG"/>
        </w:rPr>
        <w:t>المشاركين</w:t>
      </w:r>
      <w:r w:rsidRPr="00E70055">
        <w:rPr>
          <w:rtl/>
          <w:lang w:bidi="ar-EG"/>
        </w:rPr>
        <w:t xml:space="preserve"> </w:t>
      </w:r>
      <w:r w:rsidRPr="00E70055">
        <w:rPr>
          <w:rFonts w:hint="eastAsia"/>
          <w:rtl/>
          <w:lang w:bidi="ar-EG"/>
        </w:rPr>
        <w:t>في</w:t>
      </w:r>
      <w:r w:rsidRPr="00E70055">
        <w:rPr>
          <w:rtl/>
          <w:lang w:bidi="ar-EG"/>
        </w:rPr>
        <w:t xml:space="preserve"> </w:t>
      </w:r>
      <w:r w:rsidRPr="00E70055">
        <w:rPr>
          <w:rFonts w:hint="eastAsia"/>
          <w:rtl/>
          <w:lang w:bidi="ar-EG"/>
        </w:rPr>
        <w:t>التجربة</w:t>
      </w:r>
      <w:r>
        <w:rPr>
          <w:rFonts w:hint="cs"/>
          <w:rtl/>
          <w:lang w:bidi="ar-EG"/>
        </w:rPr>
        <w:t>.</w:t>
      </w:r>
      <w:bookmarkEnd w:id="46"/>
    </w:p>
    <w:p w14:paraId="6FD775B6"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756BF314" wp14:editId="4959439F">
            <wp:extent cx="5943600" cy="3495675"/>
            <wp:effectExtent l="0" t="0" r="0" b="9525"/>
            <wp:docPr id="4995728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C339E79" w14:textId="47B53884" w:rsidR="00F50BAC" w:rsidRPr="00F50BAC" w:rsidRDefault="00F50BAC" w:rsidP="00F50BAC">
      <w:pPr>
        <w:pStyle w:val="ae"/>
        <w:rPr>
          <w:rtl/>
        </w:rPr>
      </w:pPr>
      <w:bookmarkStart w:id="47" w:name="_Toc227795615"/>
      <w:r w:rsidRPr="00F50BAC">
        <w:rPr>
          <w:rFonts w:hint="cs"/>
          <w:rtl/>
        </w:rPr>
        <w:t>رسم</w:t>
      </w:r>
      <w:r w:rsidRPr="00F50BAC">
        <w:rPr>
          <w:rtl/>
        </w:rPr>
        <w:t xml:space="preserve"> </w:t>
      </w:r>
      <w:r w:rsidRPr="00F50BAC">
        <w:rPr>
          <w:rFonts w:hint="cs"/>
          <w:rtl/>
        </w:rPr>
        <w:t>توضيحي</w:t>
      </w:r>
      <w:r w:rsidRPr="00F50BAC">
        <w:rPr>
          <w:rtl/>
        </w:rPr>
        <w:t xml:space="preserve"> </w:t>
      </w:r>
      <w:r w:rsidRPr="00F50BAC">
        <w:rPr>
          <w:rtl/>
        </w:rPr>
        <w:fldChar w:fldCharType="begin"/>
      </w:r>
      <w:r w:rsidRPr="00F50BAC">
        <w:rPr>
          <w:rtl/>
        </w:rPr>
        <w:instrText xml:space="preserve"> </w:instrText>
      </w:r>
      <w:r w:rsidRPr="00F50BAC">
        <w:instrText>SEQ</w:instrText>
      </w:r>
      <w:r w:rsidRPr="00F50BAC">
        <w:rPr>
          <w:rtl/>
        </w:rPr>
        <w:instrText xml:space="preserve"> رسم_توضيحي \* </w:instrText>
      </w:r>
      <w:r w:rsidRPr="00F50BAC">
        <w:instrText>ARABIC</w:instrText>
      </w:r>
      <w:r w:rsidRPr="00F50BAC">
        <w:rPr>
          <w:rtl/>
        </w:rPr>
        <w:instrText xml:space="preserve"> </w:instrText>
      </w:r>
      <w:r w:rsidRPr="00F50BAC">
        <w:rPr>
          <w:rtl/>
        </w:rPr>
        <w:fldChar w:fldCharType="separate"/>
      </w:r>
      <w:r>
        <w:rPr>
          <w:noProof/>
          <w:rtl/>
        </w:rPr>
        <w:t>2</w:t>
      </w:r>
      <w:r w:rsidRPr="00F50BAC">
        <w:rPr>
          <w:rtl/>
        </w:rPr>
        <w:fldChar w:fldCharType="end"/>
      </w:r>
      <w:r w:rsidRPr="00F50BAC">
        <w:rPr>
          <w:rFonts w:hint="cs"/>
          <w:rtl/>
        </w:rPr>
        <w:t xml:space="preserve"> </w:t>
      </w:r>
      <w:r w:rsidRPr="00F50BAC">
        <w:rPr>
          <w:rtl/>
          <w:lang w:bidi="ar-EG"/>
        </w:rPr>
        <w:t xml:space="preserve">: </w:t>
      </w:r>
      <w:r w:rsidRPr="00F50BAC">
        <w:rPr>
          <w:rFonts w:hint="eastAsia"/>
          <w:rtl/>
          <w:lang w:bidi="ar-EG"/>
        </w:rPr>
        <w:t>التمثيل</w:t>
      </w:r>
      <w:r w:rsidRPr="00F50BAC">
        <w:rPr>
          <w:rtl/>
          <w:lang w:bidi="ar-EG"/>
        </w:rPr>
        <w:t xml:space="preserve"> </w:t>
      </w:r>
      <w:r w:rsidRPr="00F50BAC">
        <w:rPr>
          <w:rFonts w:hint="eastAsia"/>
          <w:rtl/>
          <w:lang w:bidi="ar-EG"/>
        </w:rPr>
        <w:t>البياني</w:t>
      </w:r>
      <w:r w:rsidRPr="00F50BAC">
        <w:rPr>
          <w:rtl/>
          <w:lang w:bidi="ar-EG"/>
        </w:rPr>
        <w:t xml:space="preserve"> </w:t>
      </w:r>
      <w:r w:rsidRPr="00F50BAC">
        <w:rPr>
          <w:rFonts w:hint="eastAsia"/>
          <w:rtl/>
          <w:lang w:bidi="ar-EG"/>
        </w:rPr>
        <w:t>لجنس</w:t>
      </w:r>
      <w:r w:rsidRPr="00F50BAC">
        <w:rPr>
          <w:rtl/>
          <w:lang w:bidi="ar-EG"/>
        </w:rPr>
        <w:t xml:space="preserve"> </w:t>
      </w:r>
      <w:r w:rsidRPr="00F50BAC">
        <w:rPr>
          <w:rFonts w:hint="eastAsia"/>
          <w:rtl/>
          <w:lang w:bidi="ar-EG"/>
        </w:rPr>
        <w:t>المشاركين</w:t>
      </w:r>
      <w:r w:rsidRPr="00F50BAC">
        <w:rPr>
          <w:rtl/>
          <w:lang w:bidi="ar-EG"/>
        </w:rPr>
        <w:t xml:space="preserve"> </w:t>
      </w:r>
      <w:r w:rsidRPr="00F50BAC">
        <w:rPr>
          <w:rFonts w:hint="eastAsia"/>
          <w:rtl/>
          <w:lang w:bidi="ar-EG"/>
        </w:rPr>
        <w:t>في</w:t>
      </w:r>
      <w:r w:rsidRPr="00F50BAC">
        <w:rPr>
          <w:rtl/>
          <w:lang w:bidi="ar-EG"/>
        </w:rPr>
        <w:t xml:space="preserve"> </w:t>
      </w:r>
      <w:r w:rsidRPr="00F50BAC">
        <w:rPr>
          <w:rFonts w:hint="eastAsia"/>
          <w:rtl/>
          <w:lang w:bidi="ar-EG"/>
        </w:rPr>
        <w:t>التجربة</w:t>
      </w:r>
      <w:bookmarkEnd w:id="47"/>
    </w:p>
    <w:p w14:paraId="2D69287C" w14:textId="77777777" w:rsidR="00F50BAC" w:rsidRPr="00C47D7E" w:rsidRDefault="00F50BAC" w:rsidP="00F50BAC">
      <w:pPr>
        <w:rPr>
          <w:rFonts w:ascii="Sakkal Majalla" w:hAnsi="Sakkal Majalla" w:cs="Sakkal Majalla"/>
          <w:sz w:val="28"/>
          <w:szCs w:val="28"/>
          <w:rtl/>
        </w:rPr>
      </w:pPr>
    </w:p>
    <w:p w14:paraId="3642F59E" w14:textId="77777777" w:rsidR="00F50BAC" w:rsidRPr="00561056" w:rsidRDefault="00F50BAC" w:rsidP="00F50BAC">
      <w:pPr>
        <w:pStyle w:val="a6"/>
        <w:numPr>
          <w:ilvl w:val="0"/>
          <w:numId w:val="8"/>
        </w:numPr>
        <w:spacing w:line="360" w:lineRule="auto"/>
        <w:jc w:val="both"/>
        <w:rPr>
          <w:rFonts w:ascii="Sakkal Majalla" w:hAnsi="Sakkal Majalla" w:cs="Sakkal Majalla"/>
          <w:b/>
          <w:bCs/>
          <w:sz w:val="28"/>
          <w:szCs w:val="28"/>
          <w:rtl/>
        </w:rPr>
      </w:pPr>
      <w:r w:rsidRPr="00561056">
        <w:rPr>
          <w:rFonts w:ascii="Sakkal Majalla" w:hAnsi="Sakkal Majalla" w:cs="Sakkal Majalla"/>
          <w:b/>
          <w:bCs/>
          <w:sz w:val="28"/>
          <w:szCs w:val="28"/>
          <w:rtl/>
        </w:rPr>
        <w:t xml:space="preserve">الدرجة العلمية للمشاركين في التجربة </w:t>
      </w:r>
    </w:p>
    <w:p w14:paraId="41D56D57"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يُظهر الجدول تنوعًا واضحًا في توزيع المستويات التعليمية بين المشاركين الـ 122 في الدراسة، مع تركيز ملحوظ على المستويات العليا. ونظرًا لتركيز الدراسة على الخبرة المهنية والمعرفة الرقمية، يُسهم هذا التنوع في تحسين جودة البيانات.</w:t>
      </w:r>
    </w:p>
    <w:p w14:paraId="33D06C43"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lastRenderedPageBreak/>
        <w:t>كانت المجموعة الأكبر، بـ 45 مشاركًا (36.9%)، حاصلة على درجة الماجستير، ما يعني أن أكثر من ثلث العينة يحملون شهادات عليا. تلتها مجموعة الحاصلين على درجة الدكتوراه، بـ 35 مشاركًا (28.7%)، ما يشير إلى نسبة كبيرة من ذوي الكفاءات العالية. ومن المتوقع أن يُسفر هذا التنوع عن وجهات نظر أكثر تعمقًا وتحليلًا حول الخوارزميات والقيادة الرقمية.</w:t>
      </w:r>
    </w:p>
    <w:p w14:paraId="5DD60F05"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مثّلت المجموعة الأكبر، بـ 26 مشاركًا (21.3%)، تمثيلًا كافيًا في هذا المجال، بنسبة معقولة. أما المجموعة الأصغر، فكان تمثيلها ضئيلًا مقارنةً بالمستويات التعليمية الأخرى، حيث ضمت 16 مشاركًا فقط (13.1%).</w:t>
      </w:r>
    </w:p>
    <w:p w14:paraId="780B13FF"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ينعكس المستوى التعليمي العالي للمشاركين في النسب المئوية التراكمية، حيث تشير إلى أن 50% من العينة يحملون شهادات دراسات عليا (ماجستير ودكتوراه). ويدل هذا التوزيع عمومًا على ميل نحو مستويات عالية من الكفاءة العلمية ضمن العينة، مما قد يكون له أثر إيجابي على معرفتهم وفهمهم لموضوع الدراسة، لا سيما فيما يتعلق بدور القيادة الرقمية والخوارزميات في إدارة المحتوى واتخاذ القرارات الإعلامية.</w:t>
      </w:r>
    </w:p>
    <w:tbl>
      <w:tblPr>
        <w:tblStyle w:val="ad"/>
        <w:tblW w:w="0" w:type="auto"/>
        <w:jc w:val="center"/>
        <w:tblLook w:val="0000" w:firstRow="0" w:lastRow="0" w:firstColumn="0" w:lastColumn="0" w:noHBand="0" w:noVBand="0"/>
      </w:tblPr>
      <w:tblGrid>
        <w:gridCol w:w="645"/>
        <w:gridCol w:w="2001"/>
        <w:gridCol w:w="1118"/>
        <w:gridCol w:w="866"/>
        <w:gridCol w:w="1337"/>
        <w:gridCol w:w="1901"/>
      </w:tblGrid>
      <w:tr w:rsidR="00F50BAC" w:rsidRPr="00C47D7E" w14:paraId="2F260E11" w14:textId="77777777" w:rsidTr="0055153C">
        <w:trPr>
          <w:jc w:val="center"/>
        </w:trPr>
        <w:tc>
          <w:tcPr>
            <w:tcW w:w="0" w:type="auto"/>
            <w:gridSpan w:val="6"/>
            <w:vAlign w:val="center"/>
          </w:tcPr>
          <w:p w14:paraId="5C0B0E07"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الدرجة العلمية للمشاركين في التجربة</w:t>
            </w:r>
          </w:p>
        </w:tc>
      </w:tr>
      <w:tr w:rsidR="00F50BAC" w:rsidRPr="00C47D7E" w14:paraId="51A3726B" w14:textId="77777777" w:rsidTr="0055153C">
        <w:trPr>
          <w:jc w:val="center"/>
        </w:trPr>
        <w:tc>
          <w:tcPr>
            <w:tcW w:w="0" w:type="auto"/>
            <w:gridSpan w:val="2"/>
            <w:vAlign w:val="center"/>
          </w:tcPr>
          <w:p w14:paraId="61F66EC0"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603AE0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1637A95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706953C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13C041A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2E049E87" w14:textId="77777777" w:rsidTr="0055153C">
        <w:trPr>
          <w:jc w:val="center"/>
        </w:trPr>
        <w:tc>
          <w:tcPr>
            <w:tcW w:w="0" w:type="auto"/>
            <w:vMerge w:val="restart"/>
            <w:vAlign w:val="center"/>
          </w:tcPr>
          <w:p w14:paraId="0669490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1023DA2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درجة البكالوريوس</w:t>
            </w:r>
          </w:p>
        </w:tc>
        <w:tc>
          <w:tcPr>
            <w:tcW w:w="0" w:type="auto"/>
            <w:vAlign w:val="center"/>
          </w:tcPr>
          <w:p w14:paraId="4A73E12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26</w:t>
            </w:r>
          </w:p>
        </w:tc>
        <w:tc>
          <w:tcPr>
            <w:tcW w:w="0" w:type="auto"/>
            <w:vAlign w:val="center"/>
          </w:tcPr>
          <w:p w14:paraId="5A90913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21.3</w:t>
            </w:r>
          </w:p>
        </w:tc>
        <w:tc>
          <w:tcPr>
            <w:tcW w:w="0" w:type="auto"/>
            <w:vAlign w:val="center"/>
          </w:tcPr>
          <w:p w14:paraId="771FF03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21.3</w:t>
            </w:r>
          </w:p>
        </w:tc>
        <w:tc>
          <w:tcPr>
            <w:tcW w:w="0" w:type="auto"/>
            <w:vAlign w:val="center"/>
          </w:tcPr>
          <w:p w14:paraId="1F4ED31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21.3</w:t>
            </w:r>
          </w:p>
        </w:tc>
      </w:tr>
      <w:tr w:rsidR="00F50BAC" w:rsidRPr="00C47D7E" w14:paraId="63B771A6" w14:textId="77777777" w:rsidTr="0055153C">
        <w:trPr>
          <w:jc w:val="center"/>
        </w:trPr>
        <w:tc>
          <w:tcPr>
            <w:tcW w:w="0" w:type="auto"/>
            <w:vMerge/>
            <w:vAlign w:val="center"/>
          </w:tcPr>
          <w:p w14:paraId="024268FA"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8C200A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دكتوراه</w:t>
            </w:r>
          </w:p>
        </w:tc>
        <w:tc>
          <w:tcPr>
            <w:tcW w:w="0" w:type="auto"/>
            <w:vAlign w:val="center"/>
          </w:tcPr>
          <w:p w14:paraId="55A1067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35</w:t>
            </w:r>
          </w:p>
        </w:tc>
        <w:tc>
          <w:tcPr>
            <w:tcW w:w="0" w:type="auto"/>
            <w:vAlign w:val="center"/>
          </w:tcPr>
          <w:p w14:paraId="1D81688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28.7</w:t>
            </w:r>
          </w:p>
        </w:tc>
        <w:tc>
          <w:tcPr>
            <w:tcW w:w="0" w:type="auto"/>
            <w:vAlign w:val="center"/>
          </w:tcPr>
          <w:p w14:paraId="0894F65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28.7</w:t>
            </w:r>
          </w:p>
        </w:tc>
        <w:tc>
          <w:tcPr>
            <w:tcW w:w="0" w:type="auto"/>
            <w:vAlign w:val="center"/>
          </w:tcPr>
          <w:p w14:paraId="55BA360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50.0</w:t>
            </w:r>
          </w:p>
        </w:tc>
      </w:tr>
      <w:tr w:rsidR="00F50BAC" w:rsidRPr="00C47D7E" w14:paraId="3F8968AB" w14:textId="77777777" w:rsidTr="0055153C">
        <w:trPr>
          <w:jc w:val="center"/>
        </w:trPr>
        <w:tc>
          <w:tcPr>
            <w:tcW w:w="0" w:type="auto"/>
            <w:vMerge/>
            <w:vAlign w:val="center"/>
          </w:tcPr>
          <w:p w14:paraId="0F8FD59C"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C026F2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شهادة الدراسة الثانوية</w:t>
            </w:r>
          </w:p>
        </w:tc>
        <w:tc>
          <w:tcPr>
            <w:tcW w:w="0" w:type="auto"/>
            <w:vAlign w:val="center"/>
          </w:tcPr>
          <w:p w14:paraId="246F0ED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w:t>
            </w:r>
          </w:p>
        </w:tc>
        <w:tc>
          <w:tcPr>
            <w:tcW w:w="0" w:type="auto"/>
            <w:vAlign w:val="center"/>
          </w:tcPr>
          <w:p w14:paraId="53987E7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13.1</w:t>
            </w:r>
          </w:p>
        </w:tc>
        <w:tc>
          <w:tcPr>
            <w:tcW w:w="0" w:type="auto"/>
            <w:vAlign w:val="center"/>
          </w:tcPr>
          <w:p w14:paraId="1C38252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13.1</w:t>
            </w:r>
          </w:p>
        </w:tc>
        <w:tc>
          <w:tcPr>
            <w:tcW w:w="0" w:type="auto"/>
            <w:vAlign w:val="center"/>
          </w:tcPr>
          <w:p w14:paraId="30F4EF3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63.1</w:t>
            </w:r>
          </w:p>
        </w:tc>
      </w:tr>
      <w:tr w:rsidR="00F50BAC" w:rsidRPr="00C47D7E" w14:paraId="5D5DCF12" w14:textId="77777777" w:rsidTr="0055153C">
        <w:trPr>
          <w:jc w:val="center"/>
        </w:trPr>
        <w:tc>
          <w:tcPr>
            <w:tcW w:w="0" w:type="auto"/>
            <w:vMerge/>
            <w:vAlign w:val="center"/>
          </w:tcPr>
          <w:p w14:paraId="15814C9A"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C6479A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ماجستير</w:t>
            </w:r>
          </w:p>
        </w:tc>
        <w:tc>
          <w:tcPr>
            <w:tcW w:w="0" w:type="auto"/>
            <w:vAlign w:val="center"/>
          </w:tcPr>
          <w:p w14:paraId="559CB17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45</w:t>
            </w:r>
          </w:p>
        </w:tc>
        <w:tc>
          <w:tcPr>
            <w:tcW w:w="0" w:type="auto"/>
            <w:vAlign w:val="center"/>
          </w:tcPr>
          <w:p w14:paraId="7752323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c>
          <w:tcPr>
            <w:tcW w:w="0" w:type="auto"/>
            <w:vAlign w:val="center"/>
          </w:tcPr>
          <w:p w14:paraId="275C98E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c>
          <w:tcPr>
            <w:tcW w:w="0" w:type="auto"/>
            <w:vAlign w:val="center"/>
          </w:tcPr>
          <w:p w14:paraId="2663CA8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022E18D5" w14:textId="77777777" w:rsidTr="0055153C">
        <w:trPr>
          <w:jc w:val="center"/>
        </w:trPr>
        <w:tc>
          <w:tcPr>
            <w:tcW w:w="0" w:type="auto"/>
            <w:vMerge/>
            <w:vAlign w:val="center"/>
          </w:tcPr>
          <w:p w14:paraId="72DDD58E"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35697A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6C03DCD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6B3B3C4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5A836D0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7EFB1A55" w14:textId="77777777" w:rsidR="00F50BAC" w:rsidRPr="00C47D7E" w:rsidRDefault="00F50BAC" w:rsidP="0055153C">
            <w:pPr>
              <w:jc w:val="center"/>
              <w:rPr>
                <w:rFonts w:ascii="Sakkal Majalla" w:hAnsi="Sakkal Majalla" w:cs="Sakkal Majalla"/>
                <w:sz w:val="28"/>
                <w:szCs w:val="28"/>
              </w:rPr>
            </w:pPr>
          </w:p>
        </w:tc>
      </w:tr>
    </w:tbl>
    <w:p w14:paraId="0B5FCDD0" w14:textId="3BB9FE9E" w:rsidR="00F50BAC" w:rsidRDefault="00F50BAC" w:rsidP="00F50BAC">
      <w:pPr>
        <w:pStyle w:val="ae"/>
        <w:rPr>
          <w:rFonts w:ascii="Sakkal Majalla" w:hAnsi="Sakkal Majalla" w:cs="Sakkal Majalla"/>
          <w:sz w:val="28"/>
          <w:szCs w:val="28"/>
          <w:lang w:bidi="ar-EG"/>
        </w:rPr>
      </w:pPr>
      <w:bookmarkStart w:id="48" w:name="_Toc22779558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4</w:t>
      </w:r>
      <w:r>
        <w:rPr>
          <w:rtl/>
        </w:rPr>
        <w:fldChar w:fldCharType="end"/>
      </w:r>
      <w:r>
        <w:rPr>
          <w:rFonts w:hint="cs"/>
          <w:noProof/>
          <w:rtl/>
          <w:lang w:bidi="ar-EG"/>
        </w:rPr>
        <w:t xml:space="preserve"> </w:t>
      </w:r>
      <w:r w:rsidRPr="00FF3FF3">
        <w:rPr>
          <w:rFonts w:cs="Arial"/>
          <w:noProof/>
          <w:rtl/>
          <w:lang w:bidi="ar-EG"/>
        </w:rPr>
        <w:t xml:space="preserve">: </w:t>
      </w:r>
      <w:r w:rsidRPr="00FF3FF3">
        <w:rPr>
          <w:rFonts w:cs="Arial" w:hint="eastAsia"/>
          <w:noProof/>
          <w:rtl/>
          <w:lang w:bidi="ar-EG"/>
        </w:rPr>
        <w:t>الوصف</w:t>
      </w:r>
      <w:r w:rsidRPr="00FF3FF3">
        <w:rPr>
          <w:rFonts w:cs="Arial"/>
          <w:noProof/>
          <w:rtl/>
          <w:lang w:bidi="ar-EG"/>
        </w:rPr>
        <w:t xml:space="preserve"> </w:t>
      </w:r>
      <w:r w:rsidRPr="00FF3FF3">
        <w:rPr>
          <w:rFonts w:cs="Arial" w:hint="eastAsia"/>
          <w:noProof/>
          <w:rtl/>
          <w:lang w:bidi="ar-EG"/>
        </w:rPr>
        <w:t>الاحصائي</w:t>
      </w:r>
      <w:r w:rsidRPr="00FF3FF3">
        <w:rPr>
          <w:rFonts w:cs="Arial"/>
          <w:noProof/>
          <w:rtl/>
          <w:lang w:bidi="ar-EG"/>
        </w:rPr>
        <w:t xml:space="preserve"> </w:t>
      </w:r>
      <w:r w:rsidRPr="00FF3FF3">
        <w:rPr>
          <w:rFonts w:cs="Arial" w:hint="eastAsia"/>
          <w:noProof/>
          <w:rtl/>
          <w:lang w:bidi="ar-EG"/>
        </w:rPr>
        <w:t>لالدرجة</w:t>
      </w:r>
      <w:r w:rsidRPr="00FF3FF3">
        <w:rPr>
          <w:rFonts w:cs="Arial"/>
          <w:noProof/>
          <w:rtl/>
          <w:lang w:bidi="ar-EG"/>
        </w:rPr>
        <w:t xml:space="preserve"> </w:t>
      </w:r>
      <w:r w:rsidRPr="00FF3FF3">
        <w:rPr>
          <w:rFonts w:cs="Arial" w:hint="eastAsia"/>
          <w:noProof/>
          <w:rtl/>
          <w:lang w:bidi="ar-EG"/>
        </w:rPr>
        <w:t>العلمية</w:t>
      </w:r>
      <w:r w:rsidRPr="00FF3FF3">
        <w:rPr>
          <w:rFonts w:cs="Arial"/>
          <w:noProof/>
          <w:rtl/>
          <w:lang w:bidi="ar-EG"/>
        </w:rPr>
        <w:t xml:space="preserve"> </w:t>
      </w:r>
      <w:r w:rsidRPr="00FF3FF3">
        <w:rPr>
          <w:rFonts w:cs="Arial" w:hint="eastAsia"/>
          <w:noProof/>
          <w:rtl/>
          <w:lang w:bidi="ar-EG"/>
        </w:rPr>
        <w:t>للمشاركين</w:t>
      </w:r>
      <w:r w:rsidRPr="00FF3FF3">
        <w:rPr>
          <w:rFonts w:cs="Arial"/>
          <w:noProof/>
          <w:rtl/>
          <w:lang w:bidi="ar-EG"/>
        </w:rPr>
        <w:t xml:space="preserve"> </w:t>
      </w:r>
      <w:r w:rsidRPr="00FF3FF3">
        <w:rPr>
          <w:rFonts w:cs="Arial" w:hint="eastAsia"/>
          <w:noProof/>
          <w:rtl/>
          <w:lang w:bidi="ar-EG"/>
        </w:rPr>
        <w:t>في</w:t>
      </w:r>
      <w:r w:rsidRPr="00FF3FF3">
        <w:rPr>
          <w:rFonts w:cs="Arial"/>
          <w:noProof/>
          <w:rtl/>
          <w:lang w:bidi="ar-EG"/>
        </w:rPr>
        <w:t xml:space="preserve"> </w:t>
      </w:r>
      <w:r w:rsidRPr="00FF3FF3">
        <w:rPr>
          <w:rFonts w:cs="Arial" w:hint="eastAsia"/>
          <w:noProof/>
          <w:rtl/>
          <w:lang w:bidi="ar-EG"/>
        </w:rPr>
        <w:t>التجربة</w:t>
      </w:r>
      <w:bookmarkEnd w:id="48"/>
    </w:p>
    <w:p w14:paraId="3ED9EB94" w14:textId="37351B29"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lastRenderedPageBreak/>
        <w:drawing>
          <wp:inline distT="0" distB="0" distL="0" distR="0" wp14:anchorId="00840042" wp14:editId="630AA11E">
            <wp:extent cx="5943600" cy="3495675"/>
            <wp:effectExtent l="0" t="0" r="0" b="9525"/>
            <wp:docPr id="10577562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92F6D93" w14:textId="53755F75" w:rsidR="00F50BAC" w:rsidRDefault="00F50BAC" w:rsidP="00F50BAC">
      <w:pPr>
        <w:pStyle w:val="ae"/>
        <w:rPr>
          <w:noProof/>
          <w:rtl/>
          <w:lang w:bidi="ar-EG"/>
        </w:rPr>
      </w:pPr>
      <w:bookmarkStart w:id="49" w:name="_Toc227795616"/>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3</w:t>
      </w:r>
      <w:r>
        <w:rPr>
          <w:rtl/>
        </w:rPr>
        <w:fldChar w:fldCharType="end"/>
      </w:r>
      <w:r>
        <w:rPr>
          <w:rFonts w:hint="cs"/>
          <w:noProof/>
          <w:rtl/>
          <w:lang w:bidi="ar-EG"/>
        </w:rPr>
        <w:t xml:space="preserve"> </w:t>
      </w:r>
      <w:r w:rsidRPr="002D3C24">
        <w:rPr>
          <w:rFonts w:cs="Arial"/>
          <w:noProof/>
          <w:rtl/>
          <w:lang w:bidi="ar-EG"/>
        </w:rPr>
        <w:t xml:space="preserve">: </w:t>
      </w:r>
      <w:r w:rsidRPr="002D3C24">
        <w:rPr>
          <w:rFonts w:cs="Arial" w:hint="eastAsia"/>
          <w:noProof/>
          <w:rtl/>
          <w:lang w:bidi="ar-EG"/>
        </w:rPr>
        <w:t>التمثيل</w:t>
      </w:r>
      <w:r w:rsidRPr="002D3C24">
        <w:rPr>
          <w:rFonts w:cs="Arial"/>
          <w:noProof/>
          <w:rtl/>
          <w:lang w:bidi="ar-EG"/>
        </w:rPr>
        <w:t xml:space="preserve"> </w:t>
      </w:r>
      <w:r w:rsidRPr="002D3C24">
        <w:rPr>
          <w:rFonts w:cs="Arial" w:hint="eastAsia"/>
          <w:noProof/>
          <w:rtl/>
          <w:lang w:bidi="ar-EG"/>
        </w:rPr>
        <w:t>البياني</w:t>
      </w:r>
      <w:r w:rsidRPr="002D3C24">
        <w:rPr>
          <w:rFonts w:cs="Arial"/>
          <w:noProof/>
          <w:rtl/>
          <w:lang w:bidi="ar-EG"/>
        </w:rPr>
        <w:t xml:space="preserve"> </w:t>
      </w:r>
      <w:r w:rsidRPr="002D3C24">
        <w:rPr>
          <w:rFonts w:cs="Arial" w:hint="eastAsia"/>
          <w:noProof/>
          <w:rtl/>
          <w:lang w:bidi="ar-EG"/>
        </w:rPr>
        <w:t>لالدرجة</w:t>
      </w:r>
      <w:r w:rsidRPr="002D3C24">
        <w:rPr>
          <w:rFonts w:cs="Arial"/>
          <w:noProof/>
          <w:rtl/>
          <w:lang w:bidi="ar-EG"/>
        </w:rPr>
        <w:t xml:space="preserve"> </w:t>
      </w:r>
      <w:r w:rsidRPr="002D3C24">
        <w:rPr>
          <w:rFonts w:cs="Arial" w:hint="eastAsia"/>
          <w:noProof/>
          <w:rtl/>
          <w:lang w:bidi="ar-EG"/>
        </w:rPr>
        <w:t>العلمية</w:t>
      </w:r>
      <w:r w:rsidRPr="002D3C24">
        <w:rPr>
          <w:rFonts w:cs="Arial"/>
          <w:noProof/>
          <w:rtl/>
          <w:lang w:bidi="ar-EG"/>
        </w:rPr>
        <w:t xml:space="preserve"> </w:t>
      </w:r>
      <w:r w:rsidRPr="002D3C24">
        <w:rPr>
          <w:rFonts w:cs="Arial" w:hint="eastAsia"/>
          <w:noProof/>
          <w:rtl/>
          <w:lang w:bidi="ar-EG"/>
        </w:rPr>
        <w:t>للمشاركين</w:t>
      </w:r>
      <w:r w:rsidRPr="002D3C24">
        <w:rPr>
          <w:rFonts w:cs="Arial"/>
          <w:noProof/>
          <w:rtl/>
          <w:lang w:bidi="ar-EG"/>
        </w:rPr>
        <w:t xml:space="preserve"> </w:t>
      </w:r>
      <w:r w:rsidRPr="002D3C24">
        <w:rPr>
          <w:rFonts w:cs="Arial" w:hint="eastAsia"/>
          <w:noProof/>
          <w:rtl/>
          <w:lang w:bidi="ar-EG"/>
        </w:rPr>
        <w:t>في</w:t>
      </w:r>
      <w:r w:rsidRPr="002D3C24">
        <w:rPr>
          <w:rFonts w:cs="Arial"/>
          <w:noProof/>
          <w:rtl/>
          <w:lang w:bidi="ar-EG"/>
        </w:rPr>
        <w:t xml:space="preserve"> </w:t>
      </w:r>
      <w:r w:rsidRPr="002D3C24">
        <w:rPr>
          <w:rFonts w:cs="Arial" w:hint="eastAsia"/>
          <w:noProof/>
          <w:rtl/>
          <w:lang w:bidi="ar-EG"/>
        </w:rPr>
        <w:t>التجربة</w:t>
      </w:r>
      <w:bookmarkEnd w:id="49"/>
    </w:p>
    <w:p w14:paraId="3B8B6DF4" w14:textId="77777777" w:rsidR="00F50BAC" w:rsidRPr="00561056" w:rsidRDefault="00F50BAC" w:rsidP="00F50BAC">
      <w:pPr>
        <w:rPr>
          <w:rtl/>
          <w:lang w:bidi="ar-EG"/>
        </w:rPr>
      </w:pPr>
    </w:p>
    <w:p w14:paraId="6F060367" w14:textId="77777777" w:rsidR="00F50BAC" w:rsidRPr="00561056" w:rsidRDefault="00F50BAC" w:rsidP="00F50BAC">
      <w:pPr>
        <w:pStyle w:val="a6"/>
        <w:numPr>
          <w:ilvl w:val="0"/>
          <w:numId w:val="8"/>
        </w:numPr>
        <w:spacing w:line="360" w:lineRule="auto"/>
        <w:jc w:val="both"/>
        <w:rPr>
          <w:rFonts w:ascii="Sakkal Majalla" w:hAnsi="Sakkal Majalla" w:cs="Sakkal Majalla"/>
          <w:b/>
          <w:bCs/>
          <w:sz w:val="28"/>
          <w:szCs w:val="28"/>
          <w:rtl/>
        </w:rPr>
      </w:pPr>
      <w:r w:rsidRPr="00561056">
        <w:rPr>
          <w:rFonts w:ascii="Sakkal Majalla" w:hAnsi="Sakkal Majalla" w:cs="Sakkal Majalla"/>
          <w:b/>
          <w:bCs/>
          <w:sz w:val="28"/>
          <w:szCs w:val="28"/>
          <w:rtl/>
        </w:rPr>
        <w:t>تعتمد المنصات الإعلامية على الخوارزميات في تحديد أولويات عرض المحتوى</w:t>
      </w:r>
    </w:p>
    <w:p w14:paraId="54BD777C"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يعرض هذا الجدول آراء عينة الدراسة حول مدى اعتماد منصات الإعلام على الخوارزميات في ترتيب المحتوى. وتُظهر إجابات المشاركين البالغ عددهم 122 مشاركًا، والموزعة على مقياس ليكرت خماسي النقاط، تنوعًا كبيرًا في الآراء.</w:t>
      </w:r>
    </w:p>
    <w:p w14:paraId="039DADA3"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وبموافقة 47 مشاركًا (38.5%) وموافقة 22 مشاركًا (18.0%) بشدة، تُشير النتائج إلى أن غالبية المشاركين يميلون إلى الموافقة، بنسبة موافقة إجمالية تبلغ حوالي 56.5%. وتُشير هذه النسبة إلى أن معظم المشاركين يُدركون التأثير الكبير للخوارزميات على كيفية تنظيم المعلومات الإعلامية وعرضها.</w:t>
      </w:r>
    </w:p>
    <w:p w14:paraId="531AF4AB"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أظهرت النتائج أيضًا عددًا كبيرًا من حالات عدم الموافقة، حيث لم يوافق 12 مشاركًا (9.8%)، ولم يعارض 21 مشاركًا (17.2%) بشدة، ليبلغ المجموع حوالي 27.0%. ويُشير هذا إلى أن بعض المشاركين لا يعتقدون أن للخوارزميات الكلمة الفصل في ترتيب المحتوى.</w:t>
      </w:r>
    </w:p>
    <w:p w14:paraId="4C2935A3"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lastRenderedPageBreak/>
        <w:t>وشكّل 20 مشاركًا نسبة 16.4% من المشاركين الذين كانوا محايدين، أي لم يُبدوا رأيًا بالموافقة أو المعارضة. يشير هذا إلى أن بعض أفراد العينة مترددون أو غير واضحين بشأن هذه الوظيفة.</w:t>
      </w:r>
    </w:p>
    <w:p w14:paraId="63FB8F2C"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sz w:val="28"/>
          <w:szCs w:val="28"/>
          <w:rtl/>
        </w:rPr>
        <w:t>على الرغم من وجود اختلاف ملحوظ في وجهات النظر، إلا أن النتائج تشير عمومًا إلى اتجاه إيجابي نحو إدراك أهمية الخوارزميات في منصات الإعلام. وهذا يدل على أن المشاركين يمتلكون مستويات متفاوتة من المعرفة أو الخبرة حول كيفية عمل هذه الخوارزميات وتأثيرها على إدارة المحتوى.</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3E58017B" w14:textId="77777777" w:rsidTr="0055153C">
        <w:trPr>
          <w:jc w:val="center"/>
        </w:trPr>
        <w:tc>
          <w:tcPr>
            <w:tcW w:w="0" w:type="auto"/>
            <w:gridSpan w:val="6"/>
            <w:vAlign w:val="center"/>
          </w:tcPr>
          <w:p w14:paraId="44B06679"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تعتمد المنصات الإعلامية على الخوارزميات في تحديد أولويات عرض المحتوى</w:t>
            </w:r>
          </w:p>
        </w:tc>
      </w:tr>
      <w:tr w:rsidR="00F50BAC" w:rsidRPr="00C47D7E" w14:paraId="135E6C07" w14:textId="77777777" w:rsidTr="0055153C">
        <w:trPr>
          <w:jc w:val="center"/>
        </w:trPr>
        <w:tc>
          <w:tcPr>
            <w:tcW w:w="0" w:type="auto"/>
            <w:gridSpan w:val="2"/>
            <w:vAlign w:val="center"/>
          </w:tcPr>
          <w:p w14:paraId="513D9723"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2DBF02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0A9A061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51E8004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4C5FD44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5A3575CC" w14:textId="77777777" w:rsidTr="0055153C">
        <w:trPr>
          <w:jc w:val="center"/>
        </w:trPr>
        <w:tc>
          <w:tcPr>
            <w:tcW w:w="0" w:type="auto"/>
            <w:vMerge w:val="restart"/>
            <w:vAlign w:val="center"/>
          </w:tcPr>
          <w:p w14:paraId="2862F4A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77516A2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0962948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47</w:t>
            </w:r>
          </w:p>
        </w:tc>
        <w:tc>
          <w:tcPr>
            <w:tcW w:w="0" w:type="auto"/>
            <w:vAlign w:val="center"/>
          </w:tcPr>
          <w:p w14:paraId="25E85BE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38.5</w:t>
            </w:r>
          </w:p>
        </w:tc>
        <w:tc>
          <w:tcPr>
            <w:tcW w:w="0" w:type="auto"/>
            <w:vAlign w:val="center"/>
          </w:tcPr>
          <w:p w14:paraId="5E1A7F7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38.5</w:t>
            </w:r>
          </w:p>
        </w:tc>
        <w:tc>
          <w:tcPr>
            <w:tcW w:w="0" w:type="auto"/>
            <w:vAlign w:val="center"/>
          </w:tcPr>
          <w:p w14:paraId="3999BEB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38.5</w:t>
            </w:r>
          </w:p>
        </w:tc>
      </w:tr>
      <w:tr w:rsidR="00F50BAC" w:rsidRPr="00C47D7E" w14:paraId="58A2D749" w14:textId="77777777" w:rsidTr="0055153C">
        <w:trPr>
          <w:jc w:val="center"/>
        </w:trPr>
        <w:tc>
          <w:tcPr>
            <w:tcW w:w="0" w:type="auto"/>
            <w:vMerge/>
            <w:vAlign w:val="center"/>
          </w:tcPr>
          <w:p w14:paraId="4FF509B8"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682C64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61FDD4A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w:t>
            </w:r>
          </w:p>
        </w:tc>
        <w:tc>
          <w:tcPr>
            <w:tcW w:w="0" w:type="auto"/>
            <w:vAlign w:val="center"/>
          </w:tcPr>
          <w:p w14:paraId="61D5023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43C293C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1AAC220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56.6</w:t>
            </w:r>
          </w:p>
        </w:tc>
      </w:tr>
      <w:tr w:rsidR="00F50BAC" w:rsidRPr="00C47D7E" w14:paraId="7C9DC9B9" w14:textId="77777777" w:rsidTr="0055153C">
        <w:trPr>
          <w:jc w:val="center"/>
        </w:trPr>
        <w:tc>
          <w:tcPr>
            <w:tcW w:w="0" w:type="auto"/>
            <w:vMerge/>
            <w:vAlign w:val="center"/>
          </w:tcPr>
          <w:p w14:paraId="7A29FCCF"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7D4839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6ECA05F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w:t>
            </w:r>
          </w:p>
        </w:tc>
        <w:tc>
          <w:tcPr>
            <w:tcW w:w="0" w:type="auto"/>
            <w:vAlign w:val="center"/>
          </w:tcPr>
          <w:p w14:paraId="575385B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9.8</w:t>
            </w:r>
          </w:p>
        </w:tc>
        <w:tc>
          <w:tcPr>
            <w:tcW w:w="0" w:type="auto"/>
            <w:vAlign w:val="center"/>
          </w:tcPr>
          <w:p w14:paraId="3A3E4F5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9.8</w:t>
            </w:r>
          </w:p>
        </w:tc>
        <w:tc>
          <w:tcPr>
            <w:tcW w:w="0" w:type="auto"/>
            <w:vAlign w:val="center"/>
          </w:tcPr>
          <w:p w14:paraId="0376B8D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66.4</w:t>
            </w:r>
          </w:p>
        </w:tc>
      </w:tr>
      <w:tr w:rsidR="00F50BAC" w:rsidRPr="00C47D7E" w14:paraId="74C19752" w14:textId="77777777" w:rsidTr="0055153C">
        <w:trPr>
          <w:jc w:val="center"/>
        </w:trPr>
        <w:tc>
          <w:tcPr>
            <w:tcW w:w="0" w:type="auto"/>
            <w:vMerge/>
            <w:vAlign w:val="center"/>
          </w:tcPr>
          <w:p w14:paraId="4C50B232"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ED108E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444F262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w:t>
            </w:r>
          </w:p>
        </w:tc>
        <w:tc>
          <w:tcPr>
            <w:tcW w:w="0" w:type="auto"/>
            <w:vAlign w:val="center"/>
          </w:tcPr>
          <w:p w14:paraId="2B76EA9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0C12E04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4B32BE7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83.6</w:t>
            </w:r>
          </w:p>
        </w:tc>
      </w:tr>
      <w:tr w:rsidR="00F50BAC" w:rsidRPr="00C47D7E" w14:paraId="6F121834" w14:textId="77777777" w:rsidTr="0055153C">
        <w:trPr>
          <w:jc w:val="center"/>
        </w:trPr>
        <w:tc>
          <w:tcPr>
            <w:tcW w:w="0" w:type="auto"/>
            <w:vMerge/>
            <w:vAlign w:val="center"/>
          </w:tcPr>
          <w:p w14:paraId="41D7188E"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3D5CB7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6BEC545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20</w:t>
            </w:r>
          </w:p>
        </w:tc>
        <w:tc>
          <w:tcPr>
            <w:tcW w:w="0" w:type="auto"/>
            <w:vAlign w:val="center"/>
          </w:tcPr>
          <w:p w14:paraId="646BCCC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16.4</w:t>
            </w:r>
          </w:p>
        </w:tc>
        <w:tc>
          <w:tcPr>
            <w:tcW w:w="0" w:type="auto"/>
            <w:vAlign w:val="center"/>
          </w:tcPr>
          <w:p w14:paraId="169C5D1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16.4</w:t>
            </w:r>
          </w:p>
        </w:tc>
        <w:tc>
          <w:tcPr>
            <w:tcW w:w="0" w:type="auto"/>
            <w:vAlign w:val="center"/>
          </w:tcPr>
          <w:p w14:paraId="07AC10E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12102CAE" w14:textId="77777777" w:rsidTr="0055153C">
        <w:trPr>
          <w:jc w:val="center"/>
        </w:trPr>
        <w:tc>
          <w:tcPr>
            <w:tcW w:w="0" w:type="auto"/>
            <w:vMerge/>
            <w:vAlign w:val="center"/>
          </w:tcPr>
          <w:p w14:paraId="2437875E"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150DA0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15C8C67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527366A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3034FCD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7BD41400" w14:textId="77777777" w:rsidR="00F50BAC" w:rsidRPr="00C47D7E" w:rsidRDefault="00F50BAC" w:rsidP="0055153C">
            <w:pPr>
              <w:jc w:val="center"/>
              <w:rPr>
                <w:rFonts w:ascii="Sakkal Majalla" w:hAnsi="Sakkal Majalla" w:cs="Sakkal Majalla"/>
                <w:sz w:val="28"/>
                <w:szCs w:val="28"/>
              </w:rPr>
            </w:pPr>
          </w:p>
        </w:tc>
      </w:tr>
    </w:tbl>
    <w:p w14:paraId="118EB940" w14:textId="45EC79FA" w:rsidR="00F50BAC" w:rsidRPr="00F50BAC" w:rsidRDefault="00F50BAC" w:rsidP="00F50BAC">
      <w:pPr>
        <w:pStyle w:val="ae"/>
        <w:rPr>
          <w:rtl/>
        </w:rPr>
      </w:pPr>
      <w:bookmarkStart w:id="50" w:name="_Toc227795584"/>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5</w:t>
      </w:r>
      <w:r w:rsidRPr="00F50BAC">
        <w:rPr>
          <w:rtl/>
        </w:rPr>
        <w:fldChar w:fldCharType="end"/>
      </w:r>
      <w:r w:rsidRPr="00DE50F4">
        <w:rPr>
          <w:rtl/>
        </w:rPr>
        <w:t xml:space="preserve"> : </w:t>
      </w:r>
      <w:r w:rsidRPr="00DE50F4">
        <w:rPr>
          <w:rFonts w:hint="eastAsia"/>
          <w:rtl/>
        </w:rPr>
        <w:t>الوصف</w:t>
      </w:r>
      <w:r w:rsidRPr="00DE50F4">
        <w:rPr>
          <w:rtl/>
        </w:rPr>
        <w:t xml:space="preserve"> </w:t>
      </w:r>
      <w:r w:rsidRPr="00DE50F4">
        <w:rPr>
          <w:rFonts w:hint="eastAsia"/>
          <w:rtl/>
        </w:rPr>
        <w:t>الاحصائي</w:t>
      </w:r>
      <w:r w:rsidRPr="00DE50F4">
        <w:rPr>
          <w:rtl/>
        </w:rPr>
        <w:t xml:space="preserve"> </w:t>
      </w:r>
      <w:r w:rsidRPr="00DE50F4">
        <w:rPr>
          <w:rFonts w:hint="eastAsia"/>
          <w:rtl/>
        </w:rPr>
        <w:t>لتعتمد</w:t>
      </w:r>
      <w:r w:rsidRPr="00DE50F4">
        <w:rPr>
          <w:rtl/>
        </w:rPr>
        <w:t xml:space="preserve"> </w:t>
      </w:r>
      <w:r w:rsidRPr="00DE50F4">
        <w:rPr>
          <w:rFonts w:hint="eastAsia"/>
          <w:rtl/>
        </w:rPr>
        <w:t>المنصات</w:t>
      </w:r>
      <w:r w:rsidRPr="00DE50F4">
        <w:rPr>
          <w:rtl/>
        </w:rPr>
        <w:t xml:space="preserve"> </w:t>
      </w:r>
      <w:r w:rsidRPr="00DE50F4">
        <w:rPr>
          <w:rFonts w:hint="eastAsia"/>
          <w:rtl/>
        </w:rPr>
        <w:t>الإعلامية</w:t>
      </w:r>
      <w:r w:rsidRPr="00DE50F4">
        <w:rPr>
          <w:rtl/>
        </w:rPr>
        <w:t xml:space="preserve"> </w:t>
      </w:r>
      <w:r w:rsidRPr="00DE50F4">
        <w:rPr>
          <w:rFonts w:hint="eastAsia"/>
          <w:rtl/>
        </w:rPr>
        <w:t>على</w:t>
      </w:r>
      <w:r w:rsidRPr="00DE50F4">
        <w:rPr>
          <w:rtl/>
        </w:rPr>
        <w:t xml:space="preserve"> </w:t>
      </w:r>
      <w:r w:rsidRPr="00DE50F4">
        <w:rPr>
          <w:rFonts w:hint="eastAsia"/>
          <w:rtl/>
        </w:rPr>
        <w:t>الخوارزميات</w:t>
      </w:r>
      <w:r w:rsidRPr="00DE50F4">
        <w:rPr>
          <w:rtl/>
        </w:rPr>
        <w:t xml:space="preserve"> </w:t>
      </w:r>
      <w:r w:rsidRPr="00DE50F4">
        <w:rPr>
          <w:rFonts w:hint="eastAsia"/>
          <w:rtl/>
        </w:rPr>
        <w:t>في</w:t>
      </w:r>
      <w:r w:rsidRPr="00DE50F4">
        <w:rPr>
          <w:rtl/>
        </w:rPr>
        <w:t xml:space="preserve"> </w:t>
      </w:r>
      <w:r w:rsidRPr="00DE50F4">
        <w:rPr>
          <w:rFonts w:hint="eastAsia"/>
          <w:rtl/>
        </w:rPr>
        <w:t>تحديد</w:t>
      </w:r>
      <w:r w:rsidRPr="00DE50F4">
        <w:rPr>
          <w:rtl/>
        </w:rPr>
        <w:t xml:space="preserve"> </w:t>
      </w:r>
      <w:r w:rsidRPr="00DE50F4">
        <w:rPr>
          <w:rFonts w:hint="eastAsia"/>
          <w:rtl/>
        </w:rPr>
        <w:t>أولويات</w:t>
      </w:r>
      <w:r w:rsidRPr="00DE50F4">
        <w:rPr>
          <w:rtl/>
        </w:rPr>
        <w:t xml:space="preserve"> </w:t>
      </w:r>
      <w:r w:rsidRPr="00DE50F4">
        <w:rPr>
          <w:rFonts w:hint="eastAsia"/>
          <w:rtl/>
        </w:rPr>
        <w:t>عرض</w:t>
      </w:r>
      <w:r w:rsidRPr="00DE50F4">
        <w:rPr>
          <w:rtl/>
        </w:rPr>
        <w:t xml:space="preserve"> </w:t>
      </w:r>
      <w:r w:rsidRPr="00DE50F4">
        <w:rPr>
          <w:rFonts w:hint="eastAsia"/>
          <w:rtl/>
        </w:rPr>
        <w:t>المحتوى</w:t>
      </w:r>
      <w:r w:rsidRPr="00DE50F4">
        <w:rPr>
          <w:rtl/>
        </w:rPr>
        <w:t>.</w:t>
      </w:r>
      <w:bookmarkEnd w:id="50"/>
    </w:p>
    <w:p w14:paraId="2B657BE8" w14:textId="77777777" w:rsidR="00F50BAC" w:rsidRDefault="00F50BAC" w:rsidP="00F50BAC">
      <w:pPr>
        <w:rPr>
          <w:rFonts w:ascii="Sakkal Majalla" w:hAnsi="Sakkal Majalla" w:cs="Sakkal Majalla"/>
          <w:sz w:val="28"/>
          <w:szCs w:val="28"/>
          <w:rtl/>
        </w:rPr>
      </w:pPr>
    </w:p>
    <w:p w14:paraId="6F4F3AD6" w14:textId="77777777" w:rsidR="00F50BAC" w:rsidRPr="00C47D7E" w:rsidRDefault="00F50BAC" w:rsidP="00F50BAC">
      <w:pPr>
        <w:rPr>
          <w:rFonts w:ascii="Sakkal Majalla" w:hAnsi="Sakkal Majalla" w:cs="Sakkal Majalla"/>
          <w:sz w:val="28"/>
          <w:szCs w:val="28"/>
          <w:rtl/>
        </w:rPr>
      </w:pPr>
    </w:p>
    <w:p w14:paraId="4D910F7D"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lastRenderedPageBreak/>
        <w:drawing>
          <wp:inline distT="0" distB="0" distL="0" distR="0" wp14:anchorId="29D3DE22" wp14:editId="3FFD8250">
            <wp:extent cx="5943600" cy="3495675"/>
            <wp:effectExtent l="0" t="0" r="0" b="9525"/>
            <wp:docPr id="17669158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10C100A" w14:textId="5E0EB321" w:rsidR="00F50BAC" w:rsidRPr="00F50BAC" w:rsidRDefault="00F50BAC" w:rsidP="00F50BAC">
      <w:pPr>
        <w:pStyle w:val="ae"/>
        <w:rPr>
          <w:rtl/>
        </w:rPr>
      </w:pPr>
      <w:bookmarkStart w:id="51" w:name="_Toc227795617"/>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4</w:t>
      </w:r>
      <w:r w:rsidRPr="00F50BAC">
        <w:rPr>
          <w:rtl/>
        </w:rPr>
        <w:fldChar w:fldCharType="end"/>
      </w:r>
      <w:r w:rsidRPr="00DD5EF3">
        <w:rPr>
          <w:rtl/>
        </w:rPr>
        <w:t xml:space="preserve"> : </w:t>
      </w:r>
      <w:r w:rsidRPr="00DD5EF3">
        <w:rPr>
          <w:rFonts w:hint="eastAsia"/>
          <w:rtl/>
        </w:rPr>
        <w:t>التمثيل</w:t>
      </w:r>
      <w:r w:rsidRPr="00DD5EF3">
        <w:rPr>
          <w:rtl/>
        </w:rPr>
        <w:t xml:space="preserve"> </w:t>
      </w:r>
      <w:r w:rsidRPr="00DD5EF3">
        <w:rPr>
          <w:rFonts w:hint="eastAsia"/>
          <w:rtl/>
        </w:rPr>
        <w:t>البياني</w:t>
      </w:r>
      <w:r w:rsidRPr="00DD5EF3">
        <w:rPr>
          <w:rtl/>
        </w:rPr>
        <w:t xml:space="preserve"> </w:t>
      </w:r>
      <w:r w:rsidRPr="00DD5EF3">
        <w:rPr>
          <w:rFonts w:hint="eastAsia"/>
          <w:rtl/>
        </w:rPr>
        <w:t>لتعتمد</w:t>
      </w:r>
      <w:r w:rsidRPr="00DD5EF3">
        <w:rPr>
          <w:rtl/>
        </w:rPr>
        <w:t xml:space="preserve"> </w:t>
      </w:r>
      <w:r w:rsidRPr="00DD5EF3">
        <w:rPr>
          <w:rFonts w:hint="eastAsia"/>
          <w:rtl/>
        </w:rPr>
        <w:t>المنصات</w:t>
      </w:r>
      <w:r w:rsidRPr="00DD5EF3">
        <w:rPr>
          <w:rtl/>
        </w:rPr>
        <w:t xml:space="preserve"> </w:t>
      </w:r>
      <w:r w:rsidRPr="00DD5EF3">
        <w:rPr>
          <w:rFonts w:hint="eastAsia"/>
          <w:rtl/>
        </w:rPr>
        <w:t>الإعلامية</w:t>
      </w:r>
      <w:r w:rsidRPr="00DD5EF3">
        <w:rPr>
          <w:rtl/>
        </w:rPr>
        <w:t xml:space="preserve"> </w:t>
      </w:r>
      <w:r w:rsidRPr="00DD5EF3">
        <w:rPr>
          <w:rFonts w:hint="eastAsia"/>
          <w:rtl/>
        </w:rPr>
        <w:t>على</w:t>
      </w:r>
      <w:r w:rsidRPr="00DD5EF3">
        <w:rPr>
          <w:rtl/>
        </w:rPr>
        <w:t xml:space="preserve"> </w:t>
      </w:r>
      <w:r w:rsidRPr="00DD5EF3">
        <w:rPr>
          <w:rFonts w:hint="eastAsia"/>
          <w:rtl/>
        </w:rPr>
        <w:t>الخوارزميات</w:t>
      </w:r>
      <w:r w:rsidRPr="00DD5EF3">
        <w:rPr>
          <w:rtl/>
        </w:rPr>
        <w:t xml:space="preserve"> </w:t>
      </w:r>
      <w:r w:rsidRPr="00DD5EF3">
        <w:rPr>
          <w:rFonts w:hint="eastAsia"/>
          <w:rtl/>
        </w:rPr>
        <w:t>في</w:t>
      </w:r>
      <w:r w:rsidRPr="00DD5EF3">
        <w:rPr>
          <w:rtl/>
        </w:rPr>
        <w:t xml:space="preserve"> </w:t>
      </w:r>
      <w:r w:rsidRPr="00DD5EF3">
        <w:rPr>
          <w:rFonts w:hint="eastAsia"/>
          <w:rtl/>
        </w:rPr>
        <w:t>تحديد</w:t>
      </w:r>
      <w:r w:rsidRPr="00DD5EF3">
        <w:rPr>
          <w:rtl/>
        </w:rPr>
        <w:t xml:space="preserve"> </w:t>
      </w:r>
      <w:r w:rsidRPr="00DD5EF3">
        <w:rPr>
          <w:rFonts w:hint="eastAsia"/>
          <w:rtl/>
        </w:rPr>
        <w:t>أولويات</w:t>
      </w:r>
      <w:r w:rsidRPr="00DD5EF3">
        <w:rPr>
          <w:rtl/>
        </w:rPr>
        <w:t xml:space="preserve"> </w:t>
      </w:r>
      <w:r w:rsidRPr="00DD5EF3">
        <w:rPr>
          <w:rFonts w:hint="eastAsia"/>
          <w:rtl/>
        </w:rPr>
        <w:t>عرض</w:t>
      </w:r>
      <w:r w:rsidRPr="00DD5EF3">
        <w:rPr>
          <w:rtl/>
        </w:rPr>
        <w:t xml:space="preserve"> </w:t>
      </w:r>
      <w:r w:rsidRPr="00DD5EF3">
        <w:rPr>
          <w:rFonts w:hint="eastAsia"/>
          <w:rtl/>
        </w:rPr>
        <w:t>المحتوى</w:t>
      </w:r>
      <w:bookmarkEnd w:id="51"/>
    </w:p>
    <w:p w14:paraId="56D04379" w14:textId="77777777" w:rsidR="00F50BAC" w:rsidRPr="00C47D7E" w:rsidRDefault="00F50BAC" w:rsidP="00F50BAC">
      <w:pPr>
        <w:rPr>
          <w:rFonts w:ascii="Sakkal Majalla" w:hAnsi="Sakkal Majalla" w:cs="Sakkal Majalla"/>
          <w:sz w:val="28"/>
          <w:szCs w:val="28"/>
          <w:rtl/>
        </w:rPr>
      </w:pPr>
    </w:p>
    <w:p w14:paraId="0EB94BC2" w14:textId="77777777" w:rsidR="00F50BAC" w:rsidRPr="00561056" w:rsidRDefault="00F50BAC" w:rsidP="00F50BAC">
      <w:pPr>
        <w:pStyle w:val="a6"/>
        <w:numPr>
          <w:ilvl w:val="0"/>
          <w:numId w:val="8"/>
        </w:numPr>
        <w:spacing w:line="360" w:lineRule="auto"/>
        <w:jc w:val="both"/>
        <w:rPr>
          <w:rFonts w:ascii="Sakkal Majalla" w:hAnsi="Sakkal Majalla" w:cs="Sakkal Majalla"/>
          <w:b/>
          <w:bCs/>
          <w:sz w:val="28"/>
          <w:szCs w:val="28"/>
          <w:rtl/>
        </w:rPr>
      </w:pPr>
      <w:r w:rsidRPr="00561056">
        <w:rPr>
          <w:rFonts w:ascii="Sakkal Majalla" w:hAnsi="Sakkal Majalla" w:cs="Sakkal Majalla"/>
          <w:b/>
          <w:bCs/>
          <w:sz w:val="28"/>
          <w:szCs w:val="28"/>
          <w:rtl/>
        </w:rPr>
        <w:t>تسهم الخوارزميات في توجيه المحتوى نحو اهتمامات الجمهور بشكل فعال</w:t>
      </w:r>
    </w:p>
    <w:p w14:paraId="759BF9EF"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يعرض هذا الجدول آراء المجموعة المدروسة حول مدى فعالية الخوارزميات في توجيه المحتوى بما يتناسب مع اهتمامات الجمهور. وقد لوحظ تباين في الآراء بين المشاركين الـ 122 في الدراسة.</w:t>
      </w:r>
    </w:p>
    <w:p w14:paraId="7BD04952"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مع موافقة 43 مشاركًا (35.2%) وموافقة 21 مشاركًا (17.2%) بشدة، تُظهر النتائج ميلًا عامًا نحو الموافقة، حيث بلغت نسبة الموافقة الإجمالية حوالي 52.4%. وهذا يدل على أن أكثر من 50% من المجموعة المدروسة يعتقدون أن الخوارزميات مفيدة في تخصيص المحتوى بما يتناسب مع اهتمامات المشاهدين.</w:t>
      </w:r>
    </w:p>
    <w:p w14:paraId="0099C69B"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عارضت نسبة كبيرة من المشاركين، حيث عارض 22 مشاركًا (18.0%) وعارض 19 مشاركًا (15.6%) بشدة، ليبلغ إجمالي نسبة العارضين حوالي 33.6%. وهذا يُوضح وجود فئة من المستجيبين يشككون في فعالية الخوارزميات أو يرون أن تأثيرها في هذا المجال ضئيل.</w:t>
      </w:r>
    </w:p>
    <w:p w14:paraId="2664C682"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lastRenderedPageBreak/>
        <w:t>كان 17 شخصًا، أي ما يعادل 13.9% من الإجمالي، محايدين - أي لم يُبدوا رأيًا بالموافقة أو المعارضة. تُظهر هذه النسبة أن بعض أفراد العينة مترددون أو غير متأكدين من هذا الأمر.</w:t>
      </w:r>
    </w:p>
    <w:p w14:paraId="0320246D"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عمومًا، تشير النتائج إلى اتجاه إيجابي إلى حد ما في الاعتراف بدور الخوارزميات في توصيات المحتوى. إلا أن العدد الكبير من الآراء المخالفة، والذي يعكس تنوع تجارب المشاركين ووجهات نظرهم حول فعالية الخوارزميات في تلبية رغبات الجمهور، يجعل هذا الاتجاه غير قوي.</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4D95D117" w14:textId="77777777" w:rsidTr="0055153C">
        <w:trPr>
          <w:jc w:val="center"/>
        </w:trPr>
        <w:tc>
          <w:tcPr>
            <w:tcW w:w="0" w:type="auto"/>
            <w:gridSpan w:val="6"/>
            <w:vAlign w:val="center"/>
          </w:tcPr>
          <w:p w14:paraId="0322153F"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تسهم الخوارزميات في توجيه المحتوى نحو اهتمامات الجمهور بشكل فعال</w:t>
            </w:r>
          </w:p>
        </w:tc>
      </w:tr>
      <w:tr w:rsidR="00F50BAC" w:rsidRPr="00C47D7E" w14:paraId="437D71E6" w14:textId="77777777" w:rsidTr="0055153C">
        <w:trPr>
          <w:jc w:val="center"/>
        </w:trPr>
        <w:tc>
          <w:tcPr>
            <w:tcW w:w="0" w:type="auto"/>
            <w:gridSpan w:val="2"/>
            <w:vAlign w:val="center"/>
          </w:tcPr>
          <w:p w14:paraId="07834538"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203321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5FA641E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083BEE3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7E2DF0D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67D55332" w14:textId="77777777" w:rsidTr="0055153C">
        <w:trPr>
          <w:jc w:val="center"/>
        </w:trPr>
        <w:tc>
          <w:tcPr>
            <w:tcW w:w="0" w:type="auto"/>
            <w:vMerge w:val="restart"/>
            <w:vAlign w:val="center"/>
          </w:tcPr>
          <w:p w14:paraId="3E875FE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6A7697C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62A980F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43</w:t>
            </w:r>
          </w:p>
        </w:tc>
        <w:tc>
          <w:tcPr>
            <w:tcW w:w="0" w:type="auto"/>
            <w:vAlign w:val="center"/>
          </w:tcPr>
          <w:p w14:paraId="1BC63FA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35.2</w:t>
            </w:r>
          </w:p>
        </w:tc>
        <w:tc>
          <w:tcPr>
            <w:tcW w:w="0" w:type="auto"/>
            <w:vAlign w:val="center"/>
          </w:tcPr>
          <w:p w14:paraId="1F83D58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35.2</w:t>
            </w:r>
          </w:p>
        </w:tc>
        <w:tc>
          <w:tcPr>
            <w:tcW w:w="0" w:type="auto"/>
            <w:vAlign w:val="center"/>
          </w:tcPr>
          <w:p w14:paraId="1FA3BEA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35.2</w:t>
            </w:r>
          </w:p>
        </w:tc>
      </w:tr>
      <w:tr w:rsidR="00F50BAC" w:rsidRPr="00C47D7E" w14:paraId="0B295CD3" w14:textId="77777777" w:rsidTr="0055153C">
        <w:trPr>
          <w:jc w:val="center"/>
        </w:trPr>
        <w:tc>
          <w:tcPr>
            <w:tcW w:w="0" w:type="auto"/>
            <w:vMerge/>
            <w:vAlign w:val="center"/>
          </w:tcPr>
          <w:p w14:paraId="7DE59926"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C314DE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3A865D9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w:t>
            </w:r>
          </w:p>
        </w:tc>
        <w:tc>
          <w:tcPr>
            <w:tcW w:w="0" w:type="auto"/>
            <w:vAlign w:val="center"/>
          </w:tcPr>
          <w:p w14:paraId="4FC0B55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2EF94B0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2CC1356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52.5</w:t>
            </w:r>
          </w:p>
        </w:tc>
      </w:tr>
      <w:tr w:rsidR="00F50BAC" w:rsidRPr="00C47D7E" w14:paraId="0B8035D4" w14:textId="77777777" w:rsidTr="0055153C">
        <w:trPr>
          <w:jc w:val="center"/>
        </w:trPr>
        <w:tc>
          <w:tcPr>
            <w:tcW w:w="0" w:type="auto"/>
            <w:vMerge/>
            <w:vAlign w:val="center"/>
          </w:tcPr>
          <w:p w14:paraId="4CDABFED"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F01C68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022B1F2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w:t>
            </w:r>
          </w:p>
        </w:tc>
        <w:tc>
          <w:tcPr>
            <w:tcW w:w="0" w:type="auto"/>
            <w:vAlign w:val="center"/>
          </w:tcPr>
          <w:p w14:paraId="4B573F3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6D1FDF5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7AC8FC3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70.5</w:t>
            </w:r>
          </w:p>
        </w:tc>
      </w:tr>
      <w:tr w:rsidR="00F50BAC" w:rsidRPr="00C47D7E" w14:paraId="163C90AD" w14:textId="77777777" w:rsidTr="0055153C">
        <w:trPr>
          <w:jc w:val="center"/>
        </w:trPr>
        <w:tc>
          <w:tcPr>
            <w:tcW w:w="0" w:type="auto"/>
            <w:vMerge/>
            <w:vAlign w:val="center"/>
          </w:tcPr>
          <w:p w14:paraId="509DBEE3"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EB0DF2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726CFEE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w:t>
            </w:r>
          </w:p>
        </w:tc>
        <w:tc>
          <w:tcPr>
            <w:tcW w:w="0" w:type="auto"/>
            <w:vAlign w:val="center"/>
          </w:tcPr>
          <w:p w14:paraId="5A7CD9A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15.6</w:t>
            </w:r>
          </w:p>
        </w:tc>
        <w:tc>
          <w:tcPr>
            <w:tcW w:w="0" w:type="auto"/>
            <w:vAlign w:val="center"/>
          </w:tcPr>
          <w:p w14:paraId="02B7032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15.6</w:t>
            </w:r>
          </w:p>
        </w:tc>
        <w:tc>
          <w:tcPr>
            <w:tcW w:w="0" w:type="auto"/>
            <w:vAlign w:val="center"/>
          </w:tcPr>
          <w:p w14:paraId="420007E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86.1</w:t>
            </w:r>
          </w:p>
        </w:tc>
      </w:tr>
      <w:tr w:rsidR="00F50BAC" w:rsidRPr="00C47D7E" w14:paraId="14921119" w14:textId="77777777" w:rsidTr="0055153C">
        <w:trPr>
          <w:jc w:val="center"/>
        </w:trPr>
        <w:tc>
          <w:tcPr>
            <w:tcW w:w="0" w:type="auto"/>
            <w:vMerge/>
            <w:vAlign w:val="center"/>
          </w:tcPr>
          <w:p w14:paraId="2C870036"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21FD66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2A7135D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w:t>
            </w:r>
          </w:p>
        </w:tc>
        <w:tc>
          <w:tcPr>
            <w:tcW w:w="0" w:type="auto"/>
            <w:vAlign w:val="center"/>
          </w:tcPr>
          <w:p w14:paraId="542C303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3E4241B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0EDECE0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6F21B93A" w14:textId="77777777" w:rsidTr="0055153C">
        <w:trPr>
          <w:jc w:val="center"/>
        </w:trPr>
        <w:tc>
          <w:tcPr>
            <w:tcW w:w="0" w:type="auto"/>
            <w:vMerge/>
            <w:vAlign w:val="center"/>
          </w:tcPr>
          <w:p w14:paraId="42A6B4EA"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0773DC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498949F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32E85B2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16FEDF9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4AD52CBA" w14:textId="77777777" w:rsidR="00F50BAC" w:rsidRPr="00C47D7E" w:rsidRDefault="00F50BAC" w:rsidP="0055153C">
            <w:pPr>
              <w:jc w:val="center"/>
              <w:rPr>
                <w:rFonts w:ascii="Sakkal Majalla" w:hAnsi="Sakkal Majalla" w:cs="Sakkal Majalla"/>
                <w:sz w:val="28"/>
                <w:szCs w:val="28"/>
              </w:rPr>
            </w:pPr>
          </w:p>
        </w:tc>
      </w:tr>
    </w:tbl>
    <w:p w14:paraId="7BCBE838" w14:textId="0DAFE24D" w:rsidR="00F50BAC" w:rsidRPr="00F50BAC" w:rsidRDefault="00F50BAC" w:rsidP="00F50BAC">
      <w:pPr>
        <w:pStyle w:val="ae"/>
        <w:rPr>
          <w:rtl/>
        </w:rPr>
      </w:pPr>
      <w:bookmarkStart w:id="52" w:name="_Toc227795585"/>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6</w:t>
      </w:r>
      <w:r w:rsidRPr="00F50BAC">
        <w:rPr>
          <w:rtl/>
        </w:rPr>
        <w:fldChar w:fldCharType="end"/>
      </w:r>
      <w:r w:rsidRPr="008E320C">
        <w:rPr>
          <w:rtl/>
        </w:rPr>
        <w:t xml:space="preserve"> : </w:t>
      </w:r>
      <w:r w:rsidRPr="008E320C">
        <w:rPr>
          <w:rFonts w:hint="eastAsia"/>
          <w:rtl/>
        </w:rPr>
        <w:t>الوصف</w:t>
      </w:r>
      <w:r w:rsidRPr="008E320C">
        <w:rPr>
          <w:rtl/>
        </w:rPr>
        <w:t xml:space="preserve"> </w:t>
      </w:r>
      <w:r w:rsidRPr="008E320C">
        <w:rPr>
          <w:rFonts w:hint="eastAsia"/>
          <w:rtl/>
        </w:rPr>
        <w:t>الاحصائي</w:t>
      </w:r>
      <w:r w:rsidRPr="008E320C">
        <w:rPr>
          <w:rtl/>
        </w:rPr>
        <w:t xml:space="preserve"> </w:t>
      </w:r>
      <w:r w:rsidRPr="008E320C">
        <w:rPr>
          <w:rFonts w:hint="eastAsia"/>
          <w:rtl/>
        </w:rPr>
        <w:t>لتسهم</w:t>
      </w:r>
      <w:r w:rsidRPr="008E320C">
        <w:rPr>
          <w:rtl/>
        </w:rPr>
        <w:t xml:space="preserve"> </w:t>
      </w:r>
      <w:r w:rsidRPr="008E320C">
        <w:rPr>
          <w:rFonts w:hint="eastAsia"/>
          <w:rtl/>
        </w:rPr>
        <w:t>الخوارزميات</w:t>
      </w:r>
      <w:r w:rsidRPr="008E320C">
        <w:rPr>
          <w:rtl/>
        </w:rPr>
        <w:t xml:space="preserve"> </w:t>
      </w:r>
      <w:r w:rsidRPr="008E320C">
        <w:rPr>
          <w:rFonts w:hint="eastAsia"/>
          <w:rtl/>
        </w:rPr>
        <w:t>في</w:t>
      </w:r>
      <w:r w:rsidRPr="008E320C">
        <w:rPr>
          <w:rtl/>
        </w:rPr>
        <w:t xml:space="preserve"> </w:t>
      </w:r>
      <w:r w:rsidRPr="008E320C">
        <w:rPr>
          <w:rFonts w:hint="eastAsia"/>
          <w:rtl/>
        </w:rPr>
        <w:t>توجيه</w:t>
      </w:r>
      <w:r w:rsidRPr="008E320C">
        <w:rPr>
          <w:rtl/>
        </w:rPr>
        <w:t xml:space="preserve"> </w:t>
      </w:r>
      <w:r w:rsidRPr="008E320C">
        <w:rPr>
          <w:rFonts w:hint="eastAsia"/>
          <w:rtl/>
        </w:rPr>
        <w:t>المحتوى</w:t>
      </w:r>
      <w:r w:rsidRPr="008E320C">
        <w:rPr>
          <w:rtl/>
        </w:rPr>
        <w:t xml:space="preserve"> </w:t>
      </w:r>
      <w:r w:rsidRPr="008E320C">
        <w:rPr>
          <w:rFonts w:hint="eastAsia"/>
          <w:rtl/>
        </w:rPr>
        <w:t>نحو</w:t>
      </w:r>
      <w:r w:rsidRPr="008E320C">
        <w:rPr>
          <w:rtl/>
        </w:rPr>
        <w:t xml:space="preserve"> </w:t>
      </w:r>
      <w:r w:rsidRPr="008E320C">
        <w:rPr>
          <w:rFonts w:hint="eastAsia"/>
          <w:rtl/>
        </w:rPr>
        <w:t>اهتمامات</w:t>
      </w:r>
      <w:r w:rsidRPr="008E320C">
        <w:rPr>
          <w:rtl/>
        </w:rPr>
        <w:t xml:space="preserve"> </w:t>
      </w:r>
      <w:r w:rsidRPr="008E320C">
        <w:rPr>
          <w:rFonts w:hint="eastAsia"/>
          <w:rtl/>
        </w:rPr>
        <w:t>الجمهور</w:t>
      </w:r>
      <w:r w:rsidRPr="008E320C">
        <w:rPr>
          <w:rtl/>
        </w:rPr>
        <w:t xml:space="preserve"> </w:t>
      </w:r>
      <w:r w:rsidRPr="008E320C">
        <w:rPr>
          <w:rFonts w:hint="eastAsia"/>
          <w:rtl/>
        </w:rPr>
        <w:t>بشكل</w:t>
      </w:r>
      <w:r w:rsidRPr="008E320C">
        <w:rPr>
          <w:rtl/>
        </w:rPr>
        <w:t xml:space="preserve"> </w:t>
      </w:r>
      <w:r w:rsidRPr="008E320C">
        <w:rPr>
          <w:rFonts w:hint="eastAsia"/>
          <w:rtl/>
        </w:rPr>
        <w:t>فعال</w:t>
      </w:r>
      <w:r w:rsidRPr="008E320C">
        <w:rPr>
          <w:rtl/>
        </w:rPr>
        <w:t>.</w:t>
      </w:r>
      <w:bookmarkEnd w:id="52"/>
    </w:p>
    <w:p w14:paraId="589899D0" w14:textId="433D4D9F" w:rsidR="00F50BAC" w:rsidRPr="00C47D7E" w:rsidRDefault="00F50BAC" w:rsidP="00F50BAC">
      <w:pPr>
        <w:jc w:val="cente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7B7D073C" wp14:editId="6531D174">
            <wp:extent cx="5562600" cy="3271593"/>
            <wp:effectExtent l="0" t="0" r="0" b="5080"/>
            <wp:docPr id="19047365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68995" cy="3275354"/>
                    </a:xfrm>
                    <a:prstGeom prst="rect">
                      <a:avLst/>
                    </a:prstGeom>
                    <a:noFill/>
                    <a:ln>
                      <a:noFill/>
                    </a:ln>
                  </pic:spPr>
                </pic:pic>
              </a:graphicData>
            </a:graphic>
          </wp:inline>
        </w:drawing>
      </w:r>
    </w:p>
    <w:p w14:paraId="7151A8EF" w14:textId="1394BDD6" w:rsidR="00F50BAC" w:rsidRPr="00F50BAC" w:rsidRDefault="00F50BAC" w:rsidP="00F50BAC">
      <w:pPr>
        <w:pStyle w:val="ae"/>
        <w:rPr>
          <w:rtl/>
        </w:rPr>
      </w:pPr>
      <w:bookmarkStart w:id="53" w:name="_Toc227795618"/>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5</w:t>
      </w:r>
      <w:r w:rsidRPr="00F50BAC">
        <w:rPr>
          <w:rtl/>
        </w:rPr>
        <w:fldChar w:fldCharType="end"/>
      </w:r>
      <w:r w:rsidRPr="00863D0E">
        <w:rPr>
          <w:rtl/>
        </w:rPr>
        <w:t xml:space="preserve"> : </w:t>
      </w:r>
      <w:r w:rsidRPr="00863D0E">
        <w:rPr>
          <w:rFonts w:hint="eastAsia"/>
          <w:rtl/>
        </w:rPr>
        <w:t>التمثيل</w:t>
      </w:r>
      <w:r w:rsidRPr="00863D0E">
        <w:rPr>
          <w:rtl/>
        </w:rPr>
        <w:t xml:space="preserve"> </w:t>
      </w:r>
      <w:r w:rsidRPr="00863D0E">
        <w:rPr>
          <w:rFonts w:hint="eastAsia"/>
          <w:rtl/>
        </w:rPr>
        <w:t>البياني</w:t>
      </w:r>
      <w:r w:rsidRPr="00863D0E">
        <w:rPr>
          <w:rtl/>
        </w:rPr>
        <w:t xml:space="preserve"> </w:t>
      </w:r>
      <w:r w:rsidRPr="00863D0E">
        <w:rPr>
          <w:rFonts w:hint="eastAsia"/>
          <w:rtl/>
        </w:rPr>
        <w:t>لتسهم</w:t>
      </w:r>
      <w:r w:rsidRPr="00863D0E">
        <w:rPr>
          <w:rtl/>
        </w:rPr>
        <w:t xml:space="preserve"> </w:t>
      </w:r>
      <w:r w:rsidRPr="00863D0E">
        <w:rPr>
          <w:rFonts w:hint="eastAsia"/>
          <w:rtl/>
        </w:rPr>
        <w:t>الخوارزميات</w:t>
      </w:r>
      <w:r w:rsidRPr="00863D0E">
        <w:rPr>
          <w:rtl/>
        </w:rPr>
        <w:t xml:space="preserve"> </w:t>
      </w:r>
      <w:r w:rsidRPr="00863D0E">
        <w:rPr>
          <w:rFonts w:hint="eastAsia"/>
          <w:rtl/>
        </w:rPr>
        <w:t>في</w:t>
      </w:r>
      <w:r w:rsidRPr="00863D0E">
        <w:rPr>
          <w:rtl/>
        </w:rPr>
        <w:t xml:space="preserve"> </w:t>
      </w:r>
      <w:r w:rsidRPr="00863D0E">
        <w:rPr>
          <w:rFonts w:hint="eastAsia"/>
          <w:rtl/>
        </w:rPr>
        <w:t>توجيه</w:t>
      </w:r>
      <w:r w:rsidRPr="00863D0E">
        <w:rPr>
          <w:rtl/>
        </w:rPr>
        <w:t xml:space="preserve"> </w:t>
      </w:r>
      <w:r w:rsidRPr="00863D0E">
        <w:rPr>
          <w:rFonts w:hint="eastAsia"/>
          <w:rtl/>
        </w:rPr>
        <w:t>المحتوى</w:t>
      </w:r>
      <w:r w:rsidRPr="00863D0E">
        <w:rPr>
          <w:rtl/>
        </w:rPr>
        <w:t xml:space="preserve"> </w:t>
      </w:r>
      <w:r w:rsidRPr="00863D0E">
        <w:rPr>
          <w:rFonts w:hint="eastAsia"/>
          <w:rtl/>
        </w:rPr>
        <w:t>نحو</w:t>
      </w:r>
      <w:r w:rsidRPr="00863D0E">
        <w:rPr>
          <w:rtl/>
        </w:rPr>
        <w:t xml:space="preserve"> </w:t>
      </w:r>
      <w:r w:rsidRPr="00863D0E">
        <w:rPr>
          <w:rFonts w:hint="eastAsia"/>
          <w:rtl/>
        </w:rPr>
        <w:t>اهتمامات</w:t>
      </w:r>
      <w:r w:rsidRPr="00863D0E">
        <w:rPr>
          <w:rtl/>
        </w:rPr>
        <w:t xml:space="preserve"> </w:t>
      </w:r>
      <w:r w:rsidRPr="00863D0E">
        <w:rPr>
          <w:rFonts w:hint="eastAsia"/>
          <w:rtl/>
        </w:rPr>
        <w:t>الجمهور</w:t>
      </w:r>
      <w:r w:rsidRPr="00863D0E">
        <w:rPr>
          <w:rtl/>
        </w:rPr>
        <w:t xml:space="preserve"> </w:t>
      </w:r>
      <w:r w:rsidRPr="00863D0E">
        <w:rPr>
          <w:rFonts w:hint="eastAsia"/>
          <w:rtl/>
        </w:rPr>
        <w:t>بشكل</w:t>
      </w:r>
      <w:r w:rsidRPr="00863D0E">
        <w:rPr>
          <w:rtl/>
        </w:rPr>
        <w:t xml:space="preserve"> </w:t>
      </w:r>
      <w:r w:rsidRPr="00863D0E">
        <w:rPr>
          <w:rFonts w:hint="eastAsia"/>
          <w:rtl/>
        </w:rPr>
        <w:t>فعال</w:t>
      </w:r>
      <w:bookmarkEnd w:id="53"/>
    </w:p>
    <w:p w14:paraId="551A1188" w14:textId="77777777" w:rsidR="00F50BAC" w:rsidRPr="00561056" w:rsidRDefault="00F50BAC" w:rsidP="00F50BAC">
      <w:pPr>
        <w:pStyle w:val="a6"/>
        <w:numPr>
          <w:ilvl w:val="0"/>
          <w:numId w:val="8"/>
        </w:numPr>
        <w:spacing w:line="360" w:lineRule="auto"/>
        <w:jc w:val="both"/>
        <w:rPr>
          <w:rFonts w:ascii="Sakkal Majalla" w:hAnsi="Sakkal Majalla" w:cs="Sakkal Majalla"/>
          <w:b/>
          <w:bCs/>
          <w:sz w:val="28"/>
          <w:szCs w:val="28"/>
          <w:rtl/>
        </w:rPr>
      </w:pPr>
      <w:r w:rsidRPr="00561056">
        <w:rPr>
          <w:rFonts w:ascii="Sakkal Majalla" w:hAnsi="Sakkal Majalla" w:cs="Sakkal Majalla"/>
          <w:b/>
          <w:bCs/>
          <w:sz w:val="28"/>
          <w:szCs w:val="28"/>
          <w:rtl/>
        </w:rPr>
        <w:lastRenderedPageBreak/>
        <w:t>يتم تحديث خوارزميات المنصات الإعلامية بشكل مستمر لتحسين الأداء</w:t>
      </w:r>
    </w:p>
    <w:p w14:paraId="641F7EF2"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يعرض هذا الجدول آراء عينة الدراسة حول التعديلات المستمرة على خوارزميات منصات الإعلام لتحسين الأداء. بلغ عدد أفراد العينة 122 شخصًا، وأظهرت إجاباتهم تنوعًا واسعًا في الآراء.</w:t>
      </w:r>
    </w:p>
    <w:p w14:paraId="27560360"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بموافقة 39 مشاركًا (32.0%) وموافقة 22 مشاركًا بشدة (18.0%)، تُشير النتائج إلى أن ما يقارب نصف العينة وافقوا، بنسبة موافقة إجمالية قدرها 50.0%. وهذا يعني أن نصف المستجيبين يعتقدون أن الخوارزميات تُعدّل باستمرار لتحسين أداء منصات الإعلام.</w:t>
      </w:r>
    </w:p>
    <w:p w14:paraId="29CC3E36"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عارض 28 مشاركًا (23.0%) وعارض 18 مشاركًا بشدة (14.8%)، بنسبة معارضة إجمالية قدرها 37.8%، وفقًا للبيانات. وهذا يُشير إلى أن بعض المشاركين يرون أن تحديثات الخوارزميات غير متسقة أو غير واضحة بما فيه الكفاية.</w:t>
      </w:r>
    </w:p>
    <w:p w14:paraId="1B7B6A45"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كان 15 مشاركًا، أو 12.3% من الإجمالي، محايدين، أي لم يُبدوا موافقة أو معارضة. وتمثل هذه النسبة مستوى من الغموض أو اللامبالاة تجاه الموضوع.</w:t>
      </w:r>
    </w:p>
    <w:p w14:paraId="68A8ABEF"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sz w:val="28"/>
          <w:szCs w:val="28"/>
          <w:rtl/>
        </w:rPr>
        <w:t>بشكل عام، تشير النتائج إلى اتجاه مشجع إلى حد ما نحو قبول حقيقة أن الخوارزميات تخضع لتحديثات مستمرة. ونظرًا للنسبة الكبيرة من المشاركين الذين لم يوافقوا على ذلك، مما يدل على تنوع الآراء حول تطور وتحسين أداء الخوارزميات في منصات الإعلام، فإن هذا الاتجاه ليس نهائيًا.</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01E1D534" w14:textId="77777777" w:rsidTr="0055153C">
        <w:trPr>
          <w:jc w:val="center"/>
        </w:trPr>
        <w:tc>
          <w:tcPr>
            <w:tcW w:w="0" w:type="auto"/>
            <w:gridSpan w:val="6"/>
            <w:vAlign w:val="center"/>
          </w:tcPr>
          <w:p w14:paraId="29D8EBFB"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يتم تحديث خوارزميات المنصات الإعلامية بشكل مستمر لتحسين الأداء</w:t>
            </w:r>
          </w:p>
        </w:tc>
      </w:tr>
      <w:tr w:rsidR="00F50BAC" w:rsidRPr="00C47D7E" w14:paraId="7C83BB61" w14:textId="77777777" w:rsidTr="0055153C">
        <w:trPr>
          <w:jc w:val="center"/>
        </w:trPr>
        <w:tc>
          <w:tcPr>
            <w:tcW w:w="0" w:type="auto"/>
            <w:gridSpan w:val="2"/>
            <w:vAlign w:val="center"/>
          </w:tcPr>
          <w:p w14:paraId="4FBCD746"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A9B78C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5975BE7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1519AAD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14BB9D0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2E2345D0" w14:textId="77777777" w:rsidTr="0055153C">
        <w:trPr>
          <w:jc w:val="center"/>
        </w:trPr>
        <w:tc>
          <w:tcPr>
            <w:tcW w:w="0" w:type="auto"/>
            <w:vMerge w:val="restart"/>
            <w:vAlign w:val="center"/>
          </w:tcPr>
          <w:p w14:paraId="64B86E0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1261CAB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4CAA0BC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39</w:t>
            </w:r>
          </w:p>
        </w:tc>
        <w:tc>
          <w:tcPr>
            <w:tcW w:w="0" w:type="auto"/>
            <w:vAlign w:val="center"/>
          </w:tcPr>
          <w:p w14:paraId="329351A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32.0</w:t>
            </w:r>
          </w:p>
        </w:tc>
        <w:tc>
          <w:tcPr>
            <w:tcW w:w="0" w:type="auto"/>
            <w:vAlign w:val="center"/>
          </w:tcPr>
          <w:p w14:paraId="58AF29A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32.0</w:t>
            </w:r>
          </w:p>
        </w:tc>
        <w:tc>
          <w:tcPr>
            <w:tcW w:w="0" w:type="auto"/>
            <w:vAlign w:val="center"/>
          </w:tcPr>
          <w:p w14:paraId="52DE1D9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32.0</w:t>
            </w:r>
          </w:p>
        </w:tc>
      </w:tr>
      <w:tr w:rsidR="00F50BAC" w:rsidRPr="00C47D7E" w14:paraId="7D1B4D6D" w14:textId="77777777" w:rsidTr="0055153C">
        <w:trPr>
          <w:jc w:val="center"/>
        </w:trPr>
        <w:tc>
          <w:tcPr>
            <w:tcW w:w="0" w:type="auto"/>
            <w:vMerge/>
            <w:vAlign w:val="center"/>
          </w:tcPr>
          <w:p w14:paraId="1A3A095E"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F86159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15F735C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w:t>
            </w:r>
          </w:p>
        </w:tc>
        <w:tc>
          <w:tcPr>
            <w:tcW w:w="0" w:type="auto"/>
            <w:vAlign w:val="center"/>
          </w:tcPr>
          <w:p w14:paraId="47D6A05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0FD1A79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7916DCA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50.0</w:t>
            </w:r>
          </w:p>
        </w:tc>
      </w:tr>
      <w:tr w:rsidR="00F50BAC" w:rsidRPr="00C47D7E" w14:paraId="3FF5778D" w14:textId="77777777" w:rsidTr="0055153C">
        <w:trPr>
          <w:jc w:val="center"/>
        </w:trPr>
        <w:tc>
          <w:tcPr>
            <w:tcW w:w="0" w:type="auto"/>
            <w:vMerge/>
            <w:vAlign w:val="center"/>
          </w:tcPr>
          <w:p w14:paraId="1B764450"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327725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3B59BC0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28</w:t>
            </w:r>
          </w:p>
        </w:tc>
        <w:tc>
          <w:tcPr>
            <w:tcW w:w="0" w:type="auto"/>
            <w:vAlign w:val="center"/>
          </w:tcPr>
          <w:p w14:paraId="7C8E7B1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23.0</w:t>
            </w:r>
          </w:p>
        </w:tc>
        <w:tc>
          <w:tcPr>
            <w:tcW w:w="0" w:type="auto"/>
            <w:vAlign w:val="center"/>
          </w:tcPr>
          <w:p w14:paraId="0115A79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23.0</w:t>
            </w:r>
          </w:p>
        </w:tc>
        <w:tc>
          <w:tcPr>
            <w:tcW w:w="0" w:type="auto"/>
            <w:vAlign w:val="center"/>
          </w:tcPr>
          <w:p w14:paraId="36CBB54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73.0</w:t>
            </w:r>
          </w:p>
        </w:tc>
      </w:tr>
      <w:tr w:rsidR="00F50BAC" w:rsidRPr="00C47D7E" w14:paraId="5B322562" w14:textId="77777777" w:rsidTr="0055153C">
        <w:trPr>
          <w:jc w:val="center"/>
        </w:trPr>
        <w:tc>
          <w:tcPr>
            <w:tcW w:w="0" w:type="auto"/>
            <w:vMerge/>
            <w:vAlign w:val="center"/>
          </w:tcPr>
          <w:p w14:paraId="46F8219B"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82E18C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5B79E34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w:t>
            </w:r>
          </w:p>
        </w:tc>
        <w:tc>
          <w:tcPr>
            <w:tcW w:w="0" w:type="auto"/>
            <w:vAlign w:val="center"/>
          </w:tcPr>
          <w:p w14:paraId="6E11428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2733360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72AC688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87.7</w:t>
            </w:r>
          </w:p>
        </w:tc>
      </w:tr>
      <w:tr w:rsidR="00F50BAC" w:rsidRPr="00C47D7E" w14:paraId="0F7A4994" w14:textId="77777777" w:rsidTr="0055153C">
        <w:trPr>
          <w:jc w:val="center"/>
        </w:trPr>
        <w:tc>
          <w:tcPr>
            <w:tcW w:w="0" w:type="auto"/>
            <w:vMerge/>
            <w:vAlign w:val="center"/>
          </w:tcPr>
          <w:p w14:paraId="2DD0F8A5"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4DF95D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5083AF3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w:t>
            </w:r>
          </w:p>
        </w:tc>
        <w:tc>
          <w:tcPr>
            <w:tcW w:w="0" w:type="auto"/>
            <w:vAlign w:val="center"/>
          </w:tcPr>
          <w:p w14:paraId="66E5E2F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12.3</w:t>
            </w:r>
          </w:p>
        </w:tc>
        <w:tc>
          <w:tcPr>
            <w:tcW w:w="0" w:type="auto"/>
            <w:vAlign w:val="center"/>
          </w:tcPr>
          <w:p w14:paraId="1C400B1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12.3</w:t>
            </w:r>
          </w:p>
        </w:tc>
        <w:tc>
          <w:tcPr>
            <w:tcW w:w="0" w:type="auto"/>
            <w:vAlign w:val="center"/>
          </w:tcPr>
          <w:p w14:paraId="5FF685D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4DE71A92" w14:textId="77777777" w:rsidTr="0055153C">
        <w:trPr>
          <w:jc w:val="center"/>
        </w:trPr>
        <w:tc>
          <w:tcPr>
            <w:tcW w:w="0" w:type="auto"/>
            <w:vMerge/>
            <w:vAlign w:val="center"/>
          </w:tcPr>
          <w:p w14:paraId="61656185"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95B125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05DB8A7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525AEE0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056AB91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6A4AAD4C" w14:textId="77777777" w:rsidR="00F50BAC" w:rsidRPr="00C47D7E" w:rsidRDefault="00F50BAC" w:rsidP="0055153C">
            <w:pPr>
              <w:jc w:val="center"/>
              <w:rPr>
                <w:rFonts w:ascii="Sakkal Majalla" w:hAnsi="Sakkal Majalla" w:cs="Sakkal Majalla"/>
                <w:sz w:val="28"/>
                <w:szCs w:val="28"/>
              </w:rPr>
            </w:pPr>
          </w:p>
        </w:tc>
      </w:tr>
    </w:tbl>
    <w:p w14:paraId="35F32456" w14:textId="43546C7F" w:rsidR="00F50BAC" w:rsidRPr="00F50BAC" w:rsidRDefault="00F50BAC" w:rsidP="00F50BAC">
      <w:pPr>
        <w:pStyle w:val="ae"/>
        <w:rPr>
          <w:rtl/>
        </w:rPr>
      </w:pPr>
      <w:bookmarkStart w:id="54" w:name="_Toc227795586"/>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7</w:t>
      </w:r>
      <w:r w:rsidRPr="00F50BAC">
        <w:rPr>
          <w:rtl/>
        </w:rPr>
        <w:fldChar w:fldCharType="end"/>
      </w:r>
      <w:r w:rsidRPr="001C460D">
        <w:rPr>
          <w:rtl/>
        </w:rPr>
        <w:t xml:space="preserve"> : </w:t>
      </w:r>
      <w:r w:rsidRPr="001C460D">
        <w:rPr>
          <w:rFonts w:hint="eastAsia"/>
          <w:rtl/>
        </w:rPr>
        <w:t>الوصف</w:t>
      </w:r>
      <w:r w:rsidRPr="001C460D">
        <w:rPr>
          <w:rtl/>
        </w:rPr>
        <w:t xml:space="preserve"> </w:t>
      </w:r>
      <w:r w:rsidRPr="001C460D">
        <w:rPr>
          <w:rFonts w:hint="eastAsia"/>
          <w:rtl/>
        </w:rPr>
        <w:t>الاحصائي</w:t>
      </w:r>
      <w:r w:rsidRPr="001C460D">
        <w:rPr>
          <w:rtl/>
        </w:rPr>
        <w:t xml:space="preserve"> </w:t>
      </w:r>
      <w:r w:rsidRPr="001C460D">
        <w:rPr>
          <w:rFonts w:hint="eastAsia"/>
          <w:rtl/>
        </w:rPr>
        <w:t>ليتم</w:t>
      </w:r>
      <w:r w:rsidRPr="001C460D">
        <w:rPr>
          <w:rtl/>
        </w:rPr>
        <w:t xml:space="preserve"> </w:t>
      </w:r>
      <w:r w:rsidRPr="001C460D">
        <w:rPr>
          <w:rFonts w:hint="eastAsia"/>
          <w:rtl/>
        </w:rPr>
        <w:t>تحديث</w:t>
      </w:r>
      <w:r w:rsidRPr="001C460D">
        <w:rPr>
          <w:rtl/>
        </w:rPr>
        <w:t xml:space="preserve"> </w:t>
      </w:r>
      <w:r w:rsidRPr="001C460D">
        <w:rPr>
          <w:rFonts w:hint="eastAsia"/>
          <w:rtl/>
        </w:rPr>
        <w:t>خوارزميات</w:t>
      </w:r>
      <w:r w:rsidRPr="001C460D">
        <w:rPr>
          <w:rtl/>
        </w:rPr>
        <w:t xml:space="preserve"> </w:t>
      </w:r>
      <w:r w:rsidRPr="001C460D">
        <w:rPr>
          <w:rFonts w:hint="eastAsia"/>
          <w:rtl/>
        </w:rPr>
        <w:t>المنصات</w:t>
      </w:r>
      <w:r w:rsidRPr="001C460D">
        <w:rPr>
          <w:rtl/>
        </w:rPr>
        <w:t xml:space="preserve"> </w:t>
      </w:r>
      <w:r w:rsidRPr="001C460D">
        <w:rPr>
          <w:rFonts w:hint="eastAsia"/>
          <w:rtl/>
        </w:rPr>
        <w:t>الإعلامية</w:t>
      </w:r>
      <w:r w:rsidRPr="001C460D">
        <w:rPr>
          <w:rtl/>
        </w:rPr>
        <w:t xml:space="preserve"> </w:t>
      </w:r>
      <w:r w:rsidRPr="001C460D">
        <w:rPr>
          <w:rFonts w:hint="eastAsia"/>
          <w:rtl/>
        </w:rPr>
        <w:t>بشكل</w:t>
      </w:r>
      <w:r w:rsidRPr="001C460D">
        <w:rPr>
          <w:rtl/>
        </w:rPr>
        <w:t xml:space="preserve"> </w:t>
      </w:r>
      <w:r w:rsidRPr="001C460D">
        <w:rPr>
          <w:rFonts w:hint="eastAsia"/>
          <w:rtl/>
        </w:rPr>
        <w:t>مستمر</w:t>
      </w:r>
      <w:r w:rsidRPr="001C460D">
        <w:rPr>
          <w:rtl/>
        </w:rPr>
        <w:t xml:space="preserve"> </w:t>
      </w:r>
      <w:r w:rsidRPr="001C460D">
        <w:rPr>
          <w:rFonts w:hint="eastAsia"/>
          <w:rtl/>
        </w:rPr>
        <w:t>لتحسين</w:t>
      </w:r>
      <w:r w:rsidRPr="001C460D">
        <w:rPr>
          <w:rtl/>
        </w:rPr>
        <w:t xml:space="preserve"> </w:t>
      </w:r>
      <w:r w:rsidRPr="001C460D">
        <w:rPr>
          <w:rFonts w:hint="eastAsia"/>
          <w:rtl/>
        </w:rPr>
        <w:t>الأداء</w:t>
      </w:r>
      <w:r w:rsidRPr="001C460D">
        <w:rPr>
          <w:rtl/>
        </w:rPr>
        <w:t>.</w:t>
      </w:r>
      <w:bookmarkEnd w:id="54"/>
    </w:p>
    <w:p w14:paraId="4BC5D427" w14:textId="77777777" w:rsidR="00F50BAC" w:rsidRDefault="00F50BAC" w:rsidP="00F50BAC">
      <w:pPr>
        <w:rPr>
          <w:rtl/>
        </w:rPr>
      </w:pPr>
    </w:p>
    <w:p w14:paraId="7F68BEFF" w14:textId="77777777" w:rsidR="00F50BAC" w:rsidRPr="00561056" w:rsidRDefault="00F50BAC" w:rsidP="00F50BAC"/>
    <w:p w14:paraId="70742CE0"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lastRenderedPageBreak/>
        <w:drawing>
          <wp:inline distT="0" distB="0" distL="0" distR="0" wp14:anchorId="2E5F016D" wp14:editId="0DC67DD4">
            <wp:extent cx="5943600" cy="3495675"/>
            <wp:effectExtent l="0" t="0" r="0" b="9525"/>
            <wp:docPr id="4066090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3EA917A" w14:textId="6F11C183" w:rsidR="00F50BAC" w:rsidRPr="00F50BAC" w:rsidRDefault="00F50BAC" w:rsidP="00F50BAC">
      <w:pPr>
        <w:pStyle w:val="ae"/>
        <w:rPr>
          <w:rtl/>
        </w:rPr>
      </w:pPr>
      <w:bookmarkStart w:id="55" w:name="_Toc227795619"/>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6</w:t>
      </w:r>
      <w:r w:rsidRPr="00F50BAC">
        <w:rPr>
          <w:rtl/>
        </w:rPr>
        <w:fldChar w:fldCharType="end"/>
      </w:r>
      <w:r w:rsidRPr="00505042">
        <w:rPr>
          <w:rtl/>
        </w:rPr>
        <w:t xml:space="preserve"> : </w:t>
      </w:r>
      <w:r w:rsidRPr="00505042">
        <w:rPr>
          <w:rFonts w:hint="eastAsia"/>
          <w:rtl/>
        </w:rPr>
        <w:t>التمثيل</w:t>
      </w:r>
      <w:r w:rsidRPr="00505042">
        <w:rPr>
          <w:rtl/>
        </w:rPr>
        <w:t xml:space="preserve"> </w:t>
      </w:r>
      <w:r w:rsidRPr="00505042">
        <w:rPr>
          <w:rFonts w:hint="eastAsia"/>
          <w:rtl/>
        </w:rPr>
        <w:t>البياني</w:t>
      </w:r>
      <w:r w:rsidRPr="00505042">
        <w:rPr>
          <w:rtl/>
        </w:rPr>
        <w:t xml:space="preserve"> </w:t>
      </w:r>
      <w:r w:rsidRPr="00505042">
        <w:rPr>
          <w:rFonts w:hint="eastAsia"/>
          <w:rtl/>
        </w:rPr>
        <w:t>ليتم</w:t>
      </w:r>
      <w:r w:rsidRPr="00505042">
        <w:rPr>
          <w:rtl/>
        </w:rPr>
        <w:t xml:space="preserve"> </w:t>
      </w:r>
      <w:r w:rsidRPr="00505042">
        <w:rPr>
          <w:rFonts w:hint="eastAsia"/>
          <w:rtl/>
        </w:rPr>
        <w:t>تحديث</w:t>
      </w:r>
      <w:r w:rsidRPr="00505042">
        <w:rPr>
          <w:rtl/>
        </w:rPr>
        <w:t xml:space="preserve"> </w:t>
      </w:r>
      <w:r w:rsidRPr="00505042">
        <w:rPr>
          <w:rFonts w:hint="eastAsia"/>
          <w:rtl/>
        </w:rPr>
        <w:t>خوارزميات</w:t>
      </w:r>
      <w:r w:rsidRPr="00505042">
        <w:rPr>
          <w:rtl/>
        </w:rPr>
        <w:t xml:space="preserve"> </w:t>
      </w:r>
      <w:r w:rsidRPr="00505042">
        <w:rPr>
          <w:rFonts w:hint="eastAsia"/>
          <w:rtl/>
        </w:rPr>
        <w:t>المنصات</w:t>
      </w:r>
      <w:r w:rsidRPr="00505042">
        <w:rPr>
          <w:rtl/>
        </w:rPr>
        <w:t xml:space="preserve"> </w:t>
      </w:r>
      <w:r w:rsidRPr="00505042">
        <w:rPr>
          <w:rFonts w:hint="eastAsia"/>
          <w:rtl/>
        </w:rPr>
        <w:t>الإعلامية</w:t>
      </w:r>
      <w:r w:rsidRPr="00505042">
        <w:rPr>
          <w:rtl/>
        </w:rPr>
        <w:t xml:space="preserve"> </w:t>
      </w:r>
      <w:r w:rsidRPr="00505042">
        <w:rPr>
          <w:rFonts w:hint="eastAsia"/>
          <w:rtl/>
        </w:rPr>
        <w:t>بشكل</w:t>
      </w:r>
      <w:r w:rsidRPr="00505042">
        <w:rPr>
          <w:rtl/>
        </w:rPr>
        <w:t xml:space="preserve"> </w:t>
      </w:r>
      <w:r w:rsidRPr="00505042">
        <w:rPr>
          <w:rFonts w:hint="eastAsia"/>
          <w:rtl/>
        </w:rPr>
        <w:t>مستمر</w:t>
      </w:r>
      <w:r w:rsidRPr="00505042">
        <w:rPr>
          <w:rtl/>
        </w:rPr>
        <w:t xml:space="preserve"> </w:t>
      </w:r>
      <w:r w:rsidRPr="00505042">
        <w:rPr>
          <w:rFonts w:hint="eastAsia"/>
          <w:rtl/>
        </w:rPr>
        <w:t>لتحسين</w:t>
      </w:r>
      <w:r w:rsidRPr="00505042">
        <w:rPr>
          <w:rtl/>
        </w:rPr>
        <w:t xml:space="preserve"> </w:t>
      </w:r>
      <w:r w:rsidRPr="00505042">
        <w:rPr>
          <w:rFonts w:hint="eastAsia"/>
          <w:rtl/>
        </w:rPr>
        <w:t>الأداء</w:t>
      </w:r>
      <w:bookmarkEnd w:id="55"/>
    </w:p>
    <w:p w14:paraId="48DBB1CA" w14:textId="77777777" w:rsidR="00F50BAC" w:rsidRPr="00C47D7E" w:rsidRDefault="00F50BAC" w:rsidP="00F50BAC">
      <w:pPr>
        <w:rPr>
          <w:rFonts w:ascii="Sakkal Majalla" w:hAnsi="Sakkal Majalla" w:cs="Sakkal Majalla"/>
          <w:sz w:val="28"/>
          <w:szCs w:val="28"/>
          <w:rtl/>
        </w:rPr>
      </w:pPr>
    </w:p>
    <w:p w14:paraId="2F405C43" w14:textId="77777777" w:rsidR="00F50BAC" w:rsidRPr="00561056" w:rsidRDefault="00F50BAC" w:rsidP="00F50BAC">
      <w:pPr>
        <w:pStyle w:val="a6"/>
        <w:numPr>
          <w:ilvl w:val="0"/>
          <w:numId w:val="8"/>
        </w:numPr>
        <w:spacing w:line="360" w:lineRule="auto"/>
        <w:jc w:val="both"/>
        <w:rPr>
          <w:rFonts w:ascii="Sakkal Majalla" w:hAnsi="Sakkal Majalla" w:cs="Sakkal Majalla"/>
          <w:b/>
          <w:bCs/>
          <w:sz w:val="28"/>
          <w:szCs w:val="28"/>
          <w:rtl/>
        </w:rPr>
      </w:pPr>
      <w:r w:rsidRPr="00561056">
        <w:rPr>
          <w:rFonts w:ascii="Sakkal Majalla" w:hAnsi="Sakkal Majalla" w:cs="Sakkal Majalla"/>
          <w:b/>
          <w:bCs/>
          <w:sz w:val="28"/>
          <w:szCs w:val="28"/>
          <w:rtl/>
        </w:rPr>
        <w:t>تؤثر الخوارزميات بشكل مباشر في انتشار المحتوى الإعلامي</w:t>
      </w:r>
    </w:p>
    <w:p w14:paraId="532053ED"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يعرض هذا الجدول آراء المجموعة المدروسة حول التأثير المباشر للخوارزميات على توزيع المحتوى الإعلامي. تُظهر إجابات المشاركين الـ 122 في الدراسة، والموزعة على مقياس ليكرت خماسي النقاط، تباينًا ملحوظًا في آرائهم.</w:t>
      </w:r>
    </w:p>
    <w:p w14:paraId="1A407FEB"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مع موافقة 40 مشاركًا (32.8%) وموافقة 18 مشاركًا (14.8%) بشدة، تُشير النتائج إلى أن جزءًا من المشاركين يميل إلى الموافقة على هذا الرأي. بلغت نسبة الموافقة الإجمالية 47.6% تقريبًا. وهذا يدل على أن أكثر من نصف العينة على دراية بأن الخوارزميات تُساهم بشكل مباشر في توزيع المواد الإعلامية على المنصات الرقمية.</w:t>
      </w:r>
    </w:p>
    <w:p w14:paraId="37782586"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كشفت النتائج عن نسبة كبيرة من عدم الموافقة، حيث أبدى 23 مشاركًا (18.9%) عدم موافقة شديدة، بينما أبدى 18 مشاركًا (14.8%) عدم موافقة، ليبلغ إجمالي نسبة عدم الموافقة 33.7%. وهذا يُشير إلى أن بعض الأشخاص يعتقدون أن عوامل أخرى غير الخوارزميات قد تؤثر على كيفية توزيع المحتوى.</w:t>
      </w:r>
    </w:p>
    <w:p w14:paraId="174466A4"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lastRenderedPageBreak/>
        <w:t>كان 23 شخصًا، أي ما يعادل 18.9% من إجمالي المشاركين، محايدين - أي لم يُبدوا رأيًا موافقًا أو معارضًا. يشير هذا إلى أن بعض أفراد العينة إما غير محايدين أو غير واضحين بشأن كيفية تأثير الخوارزميات بشكل مباشر على توزيع المحتوى.</w:t>
      </w:r>
    </w:p>
    <w:p w14:paraId="362256B4"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عمومًا، تُظهر النتائج اتجاهًا مشجعًا إلى حد ما نحو الاعتراف بدور الخوارزميات في توزيع المحتوى الإعلامي. إلا أن النسب المرتفعة للحياد والمعارضة، والتي تُظهر اختلاف الآراء بين المشاركين حول طبيعة تأثير الخوارزميات في منظومة الإعلام الرقمي، تعني أن هذا الاتجاه ليس قويًا بشكل خاص.</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6513C475" w14:textId="77777777" w:rsidTr="0055153C">
        <w:trPr>
          <w:jc w:val="center"/>
        </w:trPr>
        <w:tc>
          <w:tcPr>
            <w:tcW w:w="0" w:type="auto"/>
            <w:gridSpan w:val="6"/>
            <w:vAlign w:val="center"/>
          </w:tcPr>
          <w:p w14:paraId="5E6508E9"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تؤثر الخوارزميات بشكل مباشر في انتشار المحتوى الإعلامي</w:t>
            </w:r>
          </w:p>
        </w:tc>
      </w:tr>
      <w:tr w:rsidR="00F50BAC" w:rsidRPr="00C47D7E" w14:paraId="4D3FD1C8" w14:textId="77777777" w:rsidTr="0055153C">
        <w:trPr>
          <w:jc w:val="center"/>
        </w:trPr>
        <w:tc>
          <w:tcPr>
            <w:tcW w:w="0" w:type="auto"/>
            <w:gridSpan w:val="2"/>
            <w:vAlign w:val="center"/>
          </w:tcPr>
          <w:p w14:paraId="4264B956"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D26E33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47E8BAE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46573A0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1B5955D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46741475" w14:textId="77777777" w:rsidTr="0055153C">
        <w:trPr>
          <w:jc w:val="center"/>
        </w:trPr>
        <w:tc>
          <w:tcPr>
            <w:tcW w:w="0" w:type="auto"/>
            <w:vMerge w:val="restart"/>
            <w:vAlign w:val="center"/>
          </w:tcPr>
          <w:p w14:paraId="245FBEF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082E1DB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6C36C55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40</w:t>
            </w:r>
          </w:p>
        </w:tc>
        <w:tc>
          <w:tcPr>
            <w:tcW w:w="0" w:type="auto"/>
            <w:vAlign w:val="center"/>
          </w:tcPr>
          <w:p w14:paraId="0C3DFFA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32.8</w:t>
            </w:r>
          </w:p>
        </w:tc>
        <w:tc>
          <w:tcPr>
            <w:tcW w:w="0" w:type="auto"/>
            <w:vAlign w:val="center"/>
          </w:tcPr>
          <w:p w14:paraId="4185DAE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32.8</w:t>
            </w:r>
          </w:p>
        </w:tc>
        <w:tc>
          <w:tcPr>
            <w:tcW w:w="0" w:type="auto"/>
            <w:vAlign w:val="center"/>
          </w:tcPr>
          <w:p w14:paraId="472A8D1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32.8</w:t>
            </w:r>
          </w:p>
        </w:tc>
      </w:tr>
      <w:tr w:rsidR="00F50BAC" w:rsidRPr="00C47D7E" w14:paraId="0638E4DB" w14:textId="77777777" w:rsidTr="0055153C">
        <w:trPr>
          <w:jc w:val="center"/>
        </w:trPr>
        <w:tc>
          <w:tcPr>
            <w:tcW w:w="0" w:type="auto"/>
            <w:vMerge/>
            <w:vAlign w:val="center"/>
          </w:tcPr>
          <w:p w14:paraId="6E41A990"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812EA1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38AAE95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w:t>
            </w:r>
          </w:p>
        </w:tc>
        <w:tc>
          <w:tcPr>
            <w:tcW w:w="0" w:type="auto"/>
            <w:vAlign w:val="center"/>
          </w:tcPr>
          <w:p w14:paraId="0FC693E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50251B4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3A9521A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47.5</w:t>
            </w:r>
          </w:p>
        </w:tc>
      </w:tr>
      <w:tr w:rsidR="00F50BAC" w:rsidRPr="00C47D7E" w14:paraId="37F5A989" w14:textId="77777777" w:rsidTr="0055153C">
        <w:trPr>
          <w:jc w:val="center"/>
        </w:trPr>
        <w:tc>
          <w:tcPr>
            <w:tcW w:w="0" w:type="auto"/>
            <w:vMerge/>
            <w:vAlign w:val="center"/>
          </w:tcPr>
          <w:p w14:paraId="4FB04939"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8F5FB3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4FB3D30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w:t>
            </w:r>
          </w:p>
        </w:tc>
        <w:tc>
          <w:tcPr>
            <w:tcW w:w="0" w:type="auto"/>
            <w:vAlign w:val="center"/>
          </w:tcPr>
          <w:p w14:paraId="40B2E5F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2A2E1B3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45D5D91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62.3</w:t>
            </w:r>
          </w:p>
        </w:tc>
      </w:tr>
      <w:tr w:rsidR="00F50BAC" w:rsidRPr="00C47D7E" w14:paraId="3F98762F" w14:textId="77777777" w:rsidTr="0055153C">
        <w:trPr>
          <w:jc w:val="center"/>
        </w:trPr>
        <w:tc>
          <w:tcPr>
            <w:tcW w:w="0" w:type="auto"/>
            <w:vMerge/>
            <w:vAlign w:val="center"/>
          </w:tcPr>
          <w:p w14:paraId="6675BB5E"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DA1F3B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59109DC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23</w:t>
            </w:r>
          </w:p>
        </w:tc>
        <w:tc>
          <w:tcPr>
            <w:tcW w:w="0" w:type="auto"/>
            <w:vAlign w:val="center"/>
          </w:tcPr>
          <w:p w14:paraId="6D80FE3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08A606B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645C2F8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81.1</w:t>
            </w:r>
          </w:p>
        </w:tc>
      </w:tr>
      <w:tr w:rsidR="00F50BAC" w:rsidRPr="00C47D7E" w14:paraId="130361CB" w14:textId="77777777" w:rsidTr="0055153C">
        <w:trPr>
          <w:jc w:val="center"/>
        </w:trPr>
        <w:tc>
          <w:tcPr>
            <w:tcW w:w="0" w:type="auto"/>
            <w:vMerge/>
            <w:vAlign w:val="center"/>
          </w:tcPr>
          <w:p w14:paraId="56FAB3A0"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AC9F70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6117F6E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23</w:t>
            </w:r>
          </w:p>
        </w:tc>
        <w:tc>
          <w:tcPr>
            <w:tcW w:w="0" w:type="auto"/>
            <w:vAlign w:val="center"/>
          </w:tcPr>
          <w:p w14:paraId="6F67F0E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0190D65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2C7B589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3BBAFC65" w14:textId="77777777" w:rsidTr="0055153C">
        <w:trPr>
          <w:jc w:val="center"/>
        </w:trPr>
        <w:tc>
          <w:tcPr>
            <w:tcW w:w="0" w:type="auto"/>
            <w:vMerge/>
            <w:vAlign w:val="center"/>
          </w:tcPr>
          <w:p w14:paraId="03CB772A"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FA729E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3AFEBE5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59D8319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55F3F95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0BB1B6B5" w14:textId="77777777" w:rsidR="00F50BAC" w:rsidRPr="00C47D7E" w:rsidRDefault="00F50BAC" w:rsidP="0055153C">
            <w:pPr>
              <w:jc w:val="center"/>
              <w:rPr>
                <w:rFonts w:ascii="Sakkal Majalla" w:hAnsi="Sakkal Majalla" w:cs="Sakkal Majalla"/>
                <w:sz w:val="28"/>
                <w:szCs w:val="28"/>
              </w:rPr>
            </w:pPr>
          </w:p>
        </w:tc>
      </w:tr>
    </w:tbl>
    <w:p w14:paraId="10B524E9" w14:textId="48B19CBF" w:rsidR="00F50BAC" w:rsidRPr="00561056" w:rsidRDefault="00F50BAC" w:rsidP="00F50BAC">
      <w:pPr>
        <w:pStyle w:val="ae"/>
      </w:pPr>
      <w:bookmarkStart w:id="56" w:name="_Toc227795587"/>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8</w:t>
      </w:r>
      <w:r w:rsidRPr="00F50BAC">
        <w:rPr>
          <w:rtl/>
        </w:rPr>
        <w:fldChar w:fldCharType="end"/>
      </w:r>
      <w:r w:rsidRPr="00125519">
        <w:rPr>
          <w:rtl/>
        </w:rPr>
        <w:t xml:space="preserve"> : </w:t>
      </w:r>
      <w:r w:rsidRPr="00125519">
        <w:rPr>
          <w:rFonts w:hint="eastAsia"/>
          <w:rtl/>
        </w:rPr>
        <w:t>الوصف</w:t>
      </w:r>
      <w:r w:rsidRPr="00125519">
        <w:rPr>
          <w:rtl/>
        </w:rPr>
        <w:t xml:space="preserve"> </w:t>
      </w:r>
      <w:r w:rsidRPr="00125519">
        <w:rPr>
          <w:rFonts w:hint="eastAsia"/>
          <w:rtl/>
        </w:rPr>
        <w:t>الاحصائي</w:t>
      </w:r>
      <w:r w:rsidRPr="00125519">
        <w:rPr>
          <w:rtl/>
        </w:rPr>
        <w:t xml:space="preserve"> </w:t>
      </w:r>
      <w:r w:rsidRPr="00125519">
        <w:rPr>
          <w:rFonts w:hint="eastAsia"/>
          <w:rtl/>
        </w:rPr>
        <w:t>لتؤثر</w:t>
      </w:r>
      <w:r w:rsidRPr="00125519">
        <w:rPr>
          <w:rtl/>
        </w:rPr>
        <w:t xml:space="preserve"> </w:t>
      </w:r>
      <w:r w:rsidRPr="00125519">
        <w:rPr>
          <w:rFonts w:hint="eastAsia"/>
          <w:rtl/>
        </w:rPr>
        <w:t>الخوارزميات</w:t>
      </w:r>
      <w:r w:rsidRPr="00125519">
        <w:rPr>
          <w:rtl/>
        </w:rPr>
        <w:t xml:space="preserve"> </w:t>
      </w:r>
      <w:r w:rsidRPr="00125519">
        <w:rPr>
          <w:rFonts w:hint="eastAsia"/>
          <w:rtl/>
        </w:rPr>
        <w:t>بشكل</w:t>
      </w:r>
      <w:r w:rsidRPr="00125519">
        <w:rPr>
          <w:rtl/>
        </w:rPr>
        <w:t xml:space="preserve"> </w:t>
      </w:r>
      <w:r w:rsidRPr="00125519">
        <w:rPr>
          <w:rFonts w:hint="eastAsia"/>
          <w:rtl/>
        </w:rPr>
        <w:t>مباشر</w:t>
      </w:r>
      <w:r w:rsidRPr="00125519">
        <w:rPr>
          <w:rtl/>
        </w:rPr>
        <w:t xml:space="preserve"> </w:t>
      </w:r>
      <w:r w:rsidRPr="00125519">
        <w:rPr>
          <w:rFonts w:hint="eastAsia"/>
          <w:rtl/>
        </w:rPr>
        <w:t>في</w:t>
      </w:r>
      <w:r w:rsidRPr="00125519">
        <w:rPr>
          <w:rtl/>
        </w:rPr>
        <w:t xml:space="preserve"> </w:t>
      </w:r>
      <w:r w:rsidRPr="00125519">
        <w:rPr>
          <w:rFonts w:hint="eastAsia"/>
          <w:rtl/>
        </w:rPr>
        <w:t>انتشار</w:t>
      </w:r>
      <w:r w:rsidRPr="00125519">
        <w:rPr>
          <w:rtl/>
        </w:rPr>
        <w:t xml:space="preserve"> </w:t>
      </w:r>
      <w:r w:rsidRPr="00125519">
        <w:rPr>
          <w:rFonts w:hint="eastAsia"/>
          <w:rtl/>
        </w:rPr>
        <w:t>المحتوى</w:t>
      </w:r>
      <w:r w:rsidRPr="00125519">
        <w:rPr>
          <w:rtl/>
        </w:rPr>
        <w:t xml:space="preserve"> </w:t>
      </w:r>
      <w:r w:rsidRPr="00125519">
        <w:rPr>
          <w:rFonts w:hint="eastAsia"/>
          <w:rtl/>
        </w:rPr>
        <w:t>الإعلامي</w:t>
      </w:r>
      <w:r w:rsidRPr="00125519">
        <w:rPr>
          <w:rtl/>
        </w:rPr>
        <w:t>.</w:t>
      </w:r>
      <w:bookmarkEnd w:id="56"/>
    </w:p>
    <w:p w14:paraId="1055B7F8" w14:textId="77777777" w:rsidR="00F50BAC" w:rsidRPr="00C47D7E" w:rsidRDefault="00F50BAC" w:rsidP="00F50BAC">
      <w:pPr>
        <w:jc w:val="cente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12D5EF95" wp14:editId="6A1178A2">
            <wp:extent cx="5362575" cy="3153950"/>
            <wp:effectExtent l="0" t="0" r="0" b="8890"/>
            <wp:docPr id="77899764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64682" cy="3155189"/>
                    </a:xfrm>
                    <a:prstGeom prst="rect">
                      <a:avLst/>
                    </a:prstGeom>
                    <a:noFill/>
                    <a:ln>
                      <a:noFill/>
                    </a:ln>
                  </pic:spPr>
                </pic:pic>
              </a:graphicData>
            </a:graphic>
          </wp:inline>
        </w:drawing>
      </w:r>
    </w:p>
    <w:p w14:paraId="437F56D9" w14:textId="7E109633" w:rsidR="00F50BAC" w:rsidRPr="00F50BAC" w:rsidRDefault="00F50BAC" w:rsidP="00F50BAC">
      <w:pPr>
        <w:pStyle w:val="ae"/>
        <w:rPr>
          <w:rtl/>
        </w:rPr>
      </w:pPr>
      <w:bookmarkStart w:id="57" w:name="_Toc227795620"/>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7</w:t>
      </w:r>
      <w:r w:rsidRPr="00F50BAC">
        <w:rPr>
          <w:rtl/>
        </w:rPr>
        <w:fldChar w:fldCharType="end"/>
      </w:r>
      <w:r w:rsidRPr="000C6307">
        <w:rPr>
          <w:rtl/>
        </w:rPr>
        <w:t xml:space="preserve"> : </w:t>
      </w:r>
      <w:r w:rsidRPr="000C6307">
        <w:rPr>
          <w:rFonts w:hint="eastAsia"/>
          <w:rtl/>
        </w:rPr>
        <w:t>التمثيل</w:t>
      </w:r>
      <w:r w:rsidRPr="000C6307">
        <w:rPr>
          <w:rtl/>
        </w:rPr>
        <w:t xml:space="preserve"> </w:t>
      </w:r>
      <w:r w:rsidRPr="000C6307">
        <w:rPr>
          <w:rFonts w:hint="eastAsia"/>
          <w:rtl/>
        </w:rPr>
        <w:t>البياني</w:t>
      </w:r>
      <w:r w:rsidRPr="000C6307">
        <w:rPr>
          <w:rtl/>
        </w:rPr>
        <w:t xml:space="preserve"> </w:t>
      </w:r>
      <w:r w:rsidRPr="000C6307">
        <w:rPr>
          <w:rFonts w:hint="eastAsia"/>
          <w:rtl/>
        </w:rPr>
        <w:t>لتؤثر</w:t>
      </w:r>
      <w:r w:rsidRPr="000C6307">
        <w:rPr>
          <w:rtl/>
        </w:rPr>
        <w:t xml:space="preserve"> </w:t>
      </w:r>
      <w:r w:rsidRPr="000C6307">
        <w:rPr>
          <w:rFonts w:hint="eastAsia"/>
          <w:rtl/>
        </w:rPr>
        <w:t>الخوارزميات</w:t>
      </w:r>
      <w:r w:rsidRPr="000C6307">
        <w:rPr>
          <w:rtl/>
        </w:rPr>
        <w:t xml:space="preserve"> </w:t>
      </w:r>
      <w:r w:rsidRPr="000C6307">
        <w:rPr>
          <w:rFonts w:hint="eastAsia"/>
          <w:rtl/>
        </w:rPr>
        <w:t>بشكل</w:t>
      </w:r>
      <w:r w:rsidRPr="000C6307">
        <w:rPr>
          <w:rtl/>
        </w:rPr>
        <w:t xml:space="preserve"> </w:t>
      </w:r>
      <w:r w:rsidRPr="000C6307">
        <w:rPr>
          <w:rFonts w:hint="eastAsia"/>
          <w:rtl/>
        </w:rPr>
        <w:t>مباشر</w:t>
      </w:r>
      <w:r w:rsidRPr="000C6307">
        <w:rPr>
          <w:rtl/>
        </w:rPr>
        <w:t xml:space="preserve"> </w:t>
      </w:r>
      <w:r w:rsidRPr="000C6307">
        <w:rPr>
          <w:rFonts w:hint="eastAsia"/>
          <w:rtl/>
        </w:rPr>
        <w:t>في</w:t>
      </w:r>
      <w:r w:rsidRPr="000C6307">
        <w:rPr>
          <w:rtl/>
        </w:rPr>
        <w:t xml:space="preserve"> </w:t>
      </w:r>
      <w:r w:rsidRPr="000C6307">
        <w:rPr>
          <w:rFonts w:hint="eastAsia"/>
          <w:rtl/>
        </w:rPr>
        <w:t>انتشار</w:t>
      </w:r>
      <w:r w:rsidRPr="000C6307">
        <w:rPr>
          <w:rtl/>
        </w:rPr>
        <w:t xml:space="preserve"> </w:t>
      </w:r>
      <w:r w:rsidRPr="000C6307">
        <w:rPr>
          <w:rFonts w:hint="eastAsia"/>
          <w:rtl/>
        </w:rPr>
        <w:t>المحتوى</w:t>
      </w:r>
      <w:r w:rsidRPr="000C6307">
        <w:rPr>
          <w:rtl/>
        </w:rPr>
        <w:t xml:space="preserve"> </w:t>
      </w:r>
      <w:r w:rsidRPr="000C6307">
        <w:rPr>
          <w:rFonts w:hint="eastAsia"/>
          <w:rtl/>
        </w:rPr>
        <w:t>الإعلامي</w:t>
      </w:r>
      <w:bookmarkEnd w:id="57"/>
    </w:p>
    <w:p w14:paraId="07338DB0" w14:textId="77777777" w:rsidR="00F50BAC" w:rsidRPr="00C47D7E" w:rsidRDefault="00F50BAC" w:rsidP="00F50BAC">
      <w:pPr>
        <w:rPr>
          <w:rFonts w:ascii="Sakkal Majalla" w:hAnsi="Sakkal Majalla" w:cs="Sakkal Majalla"/>
          <w:sz w:val="28"/>
          <w:szCs w:val="28"/>
          <w:rtl/>
        </w:rPr>
      </w:pPr>
    </w:p>
    <w:p w14:paraId="5FCF5E05" w14:textId="77777777" w:rsidR="00F50BAC" w:rsidRPr="00561056" w:rsidRDefault="00F50BAC" w:rsidP="00F50BAC">
      <w:pPr>
        <w:pStyle w:val="a6"/>
        <w:numPr>
          <w:ilvl w:val="0"/>
          <w:numId w:val="8"/>
        </w:numPr>
        <w:spacing w:line="360" w:lineRule="auto"/>
        <w:jc w:val="both"/>
        <w:rPr>
          <w:rFonts w:ascii="Sakkal Majalla" w:hAnsi="Sakkal Majalla" w:cs="Sakkal Majalla"/>
          <w:sz w:val="28"/>
          <w:szCs w:val="28"/>
          <w:rtl/>
        </w:rPr>
      </w:pPr>
      <w:r w:rsidRPr="00561056">
        <w:rPr>
          <w:rFonts w:ascii="Sakkal Majalla" w:hAnsi="Sakkal Majalla" w:cs="Sakkal Majalla"/>
          <w:sz w:val="28"/>
          <w:szCs w:val="28"/>
          <w:rtl/>
        </w:rPr>
        <w:lastRenderedPageBreak/>
        <w:t>تعتمد قرارات عرض المحتوى على تحليل البيانات التي توفرها الخوارزميات</w:t>
      </w:r>
    </w:p>
    <w:p w14:paraId="3156D1CA"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يوضح هذا الجدول آراء 122 مشاركًا حول مدى اعتماد قرارات عرض المحتوى على تحليل البيانات باستخدام الخوارزميات. وقد أظهرت إجاباتهم تباينًا واضحًا في وجهات النظر.</w:t>
      </w:r>
    </w:p>
    <w:p w14:paraId="6ABB0267"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مع موافقة 41 مشاركًا (33.6%) وموافقة 21 مشاركًا (17.2%) بشدة، تشير النتائج إلى ميل عام نحو الموافقة، بنسبة إجمالية بلغت 50.8%. وهذا يدل على أن حوالي نصف المشاركين يعتقدون أن تحليل البيانات المُولّد بواسطة الخوارزميات هو أساس اختيار المحتوى المعروض.</w:t>
      </w:r>
    </w:p>
    <w:p w14:paraId="23582953"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عارض حوالي 27.1% من المشاركين، منهم 20 مشاركًا (16.4%) عارضوا بشدة و13 مشاركًا (10.7%) عارضوا. ويمثل هذا جزءًا من المستجيبين الذين لا يعتقدون أن قرارات عرض المحتوى تستند في الغالب إلى البيانات التحليلية.</w:t>
      </w:r>
    </w:p>
    <w:p w14:paraId="08360AF4"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وبالمثل، كانت نسبة الإجابات المحايدة مرتفعة نسبيًا، حيث بلغت 22.1% (27 مشاركًا). وهذا يدل على أن جزءًا كبيرًا من العينة غير متأكد أو متردد بشأن مدى اعتماد هذه الخيارات على تحليل البيانات.</w:t>
      </w:r>
    </w:p>
    <w:p w14:paraId="1C4EF627"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بشكل عام، تشير النتائج إلى اتجاه مشجع إلى حد ما نحو إدراك أهمية المعلومات التي توفرها الخوارزميات في توجيه خيارات عرض المحتوى. إلا أن ارتفاع نسبة الحياد وكثرة حالات الاختلاف، التي تُظهر تباين الآراء بين المشاركين حول أهمية التحليلات الرقمية في عملية صنع القرار الإعلامي، تجعل هذا الاتجاه غير حاسم.</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44E9E508" w14:textId="77777777" w:rsidTr="0055153C">
        <w:trPr>
          <w:jc w:val="center"/>
        </w:trPr>
        <w:tc>
          <w:tcPr>
            <w:tcW w:w="0" w:type="auto"/>
            <w:gridSpan w:val="6"/>
            <w:vAlign w:val="center"/>
          </w:tcPr>
          <w:p w14:paraId="1C4602E6"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تعتمد قرارات عرض المحتوى على تحليل البيانات التي توفرها الخوارزميات</w:t>
            </w:r>
          </w:p>
        </w:tc>
      </w:tr>
      <w:tr w:rsidR="00F50BAC" w:rsidRPr="00C47D7E" w14:paraId="4DE8E607" w14:textId="77777777" w:rsidTr="0055153C">
        <w:trPr>
          <w:jc w:val="center"/>
        </w:trPr>
        <w:tc>
          <w:tcPr>
            <w:tcW w:w="0" w:type="auto"/>
            <w:gridSpan w:val="2"/>
            <w:vAlign w:val="center"/>
          </w:tcPr>
          <w:p w14:paraId="5C043594"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888482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0F44F4C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636E823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2186DD6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0B3C9239" w14:textId="77777777" w:rsidTr="0055153C">
        <w:trPr>
          <w:jc w:val="center"/>
        </w:trPr>
        <w:tc>
          <w:tcPr>
            <w:tcW w:w="0" w:type="auto"/>
            <w:vMerge w:val="restart"/>
            <w:vAlign w:val="center"/>
          </w:tcPr>
          <w:p w14:paraId="7ACD6F0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362A8E7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19A7E9A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41</w:t>
            </w:r>
          </w:p>
        </w:tc>
        <w:tc>
          <w:tcPr>
            <w:tcW w:w="0" w:type="auto"/>
            <w:vAlign w:val="center"/>
          </w:tcPr>
          <w:p w14:paraId="59BBB2F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33.6</w:t>
            </w:r>
          </w:p>
        </w:tc>
        <w:tc>
          <w:tcPr>
            <w:tcW w:w="0" w:type="auto"/>
            <w:vAlign w:val="center"/>
          </w:tcPr>
          <w:p w14:paraId="10CE6F6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33.6</w:t>
            </w:r>
          </w:p>
        </w:tc>
        <w:tc>
          <w:tcPr>
            <w:tcW w:w="0" w:type="auto"/>
            <w:vAlign w:val="center"/>
          </w:tcPr>
          <w:p w14:paraId="5A946D9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33.6</w:t>
            </w:r>
          </w:p>
        </w:tc>
      </w:tr>
      <w:tr w:rsidR="00F50BAC" w:rsidRPr="00C47D7E" w14:paraId="50377DE3" w14:textId="77777777" w:rsidTr="0055153C">
        <w:trPr>
          <w:jc w:val="center"/>
        </w:trPr>
        <w:tc>
          <w:tcPr>
            <w:tcW w:w="0" w:type="auto"/>
            <w:vMerge/>
            <w:vAlign w:val="center"/>
          </w:tcPr>
          <w:p w14:paraId="2DC244D0"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0D6AA9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165A4FB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w:t>
            </w:r>
          </w:p>
        </w:tc>
        <w:tc>
          <w:tcPr>
            <w:tcW w:w="0" w:type="auto"/>
            <w:vAlign w:val="center"/>
          </w:tcPr>
          <w:p w14:paraId="21B0436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02164A7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2C3389B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50.8</w:t>
            </w:r>
          </w:p>
        </w:tc>
      </w:tr>
      <w:tr w:rsidR="00F50BAC" w:rsidRPr="00C47D7E" w14:paraId="27157F59" w14:textId="77777777" w:rsidTr="0055153C">
        <w:trPr>
          <w:jc w:val="center"/>
        </w:trPr>
        <w:tc>
          <w:tcPr>
            <w:tcW w:w="0" w:type="auto"/>
            <w:vMerge/>
            <w:vAlign w:val="center"/>
          </w:tcPr>
          <w:p w14:paraId="7BE54BB9"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696E56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05EA86B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w:t>
            </w:r>
          </w:p>
        </w:tc>
        <w:tc>
          <w:tcPr>
            <w:tcW w:w="0" w:type="auto"/>
            <w:vAlign w:val="center"/>
          </w:tcPr>
          <w:p w14:paraId="113FEBF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10.7</w:t>
            </w:r>
          </w:p>
        </w:tc>
        <w:tc>
          <w:tcPr>
            <w:tcW w:w="0" w:type="auto"/>
            <w:vAlign w:val="center"/>
          </w:tcPr>
          <w:p w14:paraId="5C4BF40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10.7</w:t>
            </w:r>
          </w:p>
        </w:tc>
        <w:tc>
          <w:tcPr>
            <w:tcW w:w="0" w:type="auto"/>
            <w:vAlign w:val="center"/>
          </w:tcPr>
          <w:p w14:paraId="68DDFBE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61.5</w:t>
            </w:r>
          </w:p>
        </w:tc>
      </w:tr>
      <w:tr w:rsidR="00F50BAC" w:rsidRPr="00C47D7E" w14:paraId="7C984322" w14:textId="77777777" w:rsidTr="0055153C">
        <w:trPr>
          <w:jc w:val="center"/>
        </w:trPr>
        <w:tc>
          <w:tcPr>
            <w:tcW w:w="0" w:type="auto"/>
            <w:vMerge/>
            <w:vAlign w:val="center"/>
          </w:tcPr>
          <w:p w14:paraId="7EC3362C"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20222B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46FA42C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20</w:t>
            </w:r>
          </w:p>
        </w:tc>
        <w:tc>
          <w:tcPr>
            <w:tcW w:w="0" w:type="auto"/>
            <w:vAlign w:val="center"/>
          </w:tcPr>
          <w:p w14:paraId="09E1DCD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16.4</w:t>
            </w:r>
          </w:p>
        </w:tc>
        <w:tc>
          <w:tcPr>
            <w:tcW w:w="0" w:type="auto"/>
            <w:vAlign w:val="center"/>
          </w:tcPr>
          <w:p w14:paraId="38E2BFB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16.4</w:t>
            </w:r>
          </w:p>
        </w:tc>
        <w:tc>
          <w:tcPr>
            <w:tcW w:w="0" w:type="auto"/>
            <w:vAlign w:val="center"/>
          </w:tcPr>
          <w:p w14:paraId="6DE1702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77.9</w:t>
            </w:r>
          </w:p>
        </w:tc>
      </w:tr>
      <w:tr w:rsidR="00F50BAC" w:rsidRPr="00C47D7E" w14:paraId="689063AE" w14:textId="77777777" w:rsidTr="0055153C">
        <w:trPr>
          <w:jc w:val="center"/>
        </w:trPr>
        <w:tc>
          <w:tcPr>
            <w:tcW w:w="0" w:type="auto"/>
            <w:vMerge/>
            <w:vAlign w:val="center"/>
          </w:tcPr>
          <w:p w14:paraId="78546DC1"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A036F6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50D6EBE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27</w:t>
            </w:r>
          </w:p>
        </w:tc>
        <w:tc>
          <w:tcPr>
            <w:tcW w:w="0" w:type="auto"/>
            <w:vAlign w:val="center"/>
          </w:tcPr>
          <w:p w14:paraId="60261E4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22.1</w:t>
            </w:r>
          </w:p>
        </w:tc>
        <w:tc>
          <w:tcPr>
            <w:tcW w:w="0" w:type="auto"/>
            <w:vAlign w:val="center"/>
          </w:tcPr>
          <w:p w14:paraId="31640CD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22.1</w:t>
            </w:r>
          </w:p>
        </w:tc>
        <w:tc>
          <w:tcPr>
            <w:tcW w:w="0" w:type="auto"/>
            <w:vAlign w:val="center"/>
          </w:tcPr>
          <w:p w14:paraId="664E654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46823C41" w14:textId="77777777" w:rsidTr="0055153C">
        <w:trPr>
          <w:jc w:val="center"/>
        </w:trPr>
        <w:tc>
          <w:tcPr>
            <w:tcW w:w="0" w:type="auto"/>
            <w:vMerge/>
            <w:vAlign w:val="center"/>
          </w:tcPr>
          <w:p w14:paraId="064CF2F7"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1119EA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2C00845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2AE1303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1C0322B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3F58A36C" w14:textId="77777777" w:rsidR="00F50BAC" w:rsidRPr="00C47D7E" w:rsidRDefault="00F50BAC" w:rsidP="0055153C">
            <w:pPr>
              <w:jc w:val="center"/>
              <w:rPr>
                <w:rFonts w:ascii="Sakkal Majalla" w:hAnsi="Sakkal Majalla" w:cs="Sakkal Majalla"/>
                <w:sz w:val="28"/>
                <w:szCs w:val="28"/>
              </w:rPr>
            </w:pPr>
          </w:p>
        </w:tc>
      </w:tr>
    </w:tbl>
    <w:p w14:paraId="0D4E512C" w14:textId="2885DF0E" w:rsidR="00F50BAC" w:rsidRPr="00F50BAC" w:rsidRDefault="00F50BAC" w:rsidP="00F50BAC">
      <w:pPr>
        <w:pStyle w:val="ae"/>
        <w:rPr>
          <w:rtl/>
        </w:rPr>
      </w:pPr>
      <w:bookmarkStart w:id="58" w:name="_Toc227795588"/>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9</w:t>
      </w:r>
      <w:r w:rsidRPr="00F50BAC">
        <w:rPr>
          <w:rtl/>
        </w:rPr>
        <w:fldChar w:fldCharType="end"/>
      </w:r>
      <w:r w:rsidRPr="00B6341A">
        <w:rPr>
          <w:rtl/>
        </w:rPr>
        <w:t xml:space="preserve"> : </w:t>
      </w:r>
      <w:r w:rsidRPr="00B6341A">
        <w:rPr>
          <w:rFonts w:hint="eastAsia"/>
          <w:rtl/>
        </w:rPr>
        <w:t>الوصف</w:t>
      </w:r>
      <w:r w:rsidRPr="00B6341A">
        <w:rPr>
          <w:rtl/>
        </w:rPr>
        <w:t xml:space="preserve"> </w:t>
      </w:r>
      <w:r w:rsidRPr="00B6341A">
        <w:rPr>
          <w:rFonts w:hint="eastAsia"/>
          <w:rtl/>
        </w:rPr>
        <w:t>الاحصائي</w:t>
      </w:r>
      <w:r w:rsidRPr="00B6341A">
        <w:rPr>
          <w:rtl/>
        </w:rPr>
        <w:t xml:space="preserve"> </w:t>
      </w:r>
      <w:r w:rsidRPr="00B6341A">
        <w:rPr>
          <w:rFonts w:hint="eastAsia"/>
          <w:rtl/>
        </w:rPr>
        <w:t>لتعتمد</w:t>
      </w:r>
      <w:r w:rsidRPr="00B6341A">
        <w:rPr>
          <w:rtl/>
        </w:rPr>
        <w:t xml:space="preserve"> </w:t>
      </w:r>
      <w:r w:rsidRPr="00B6341A">
        <w:rPr>
          <w:rFonts w:hint="eastAsia"/>
          <w:rtl/>
        </w:rPr>
        <w:t>قرارات</w:t>
      </w:r>
      <w:r w:rsidRPr="00B6341A">
        <w:rPr>
          <w:rtl/>
        </w:rPr>
        <w:t xml:space="preserve"> </w:t>
      </w:r>
      <w:r w:rsidRPr="00B6341A">
        <w:rPr>
          <w:rFonts w:hint="eastAsia"/>
          <w:rtl/>
        </w:rPr>
        <w:t>عرض</w:t>
      </w:r>
      <w:r w:rsidRPr="00B6341A">
        <w:rPr>
          <w:rtl/>
        </w:rPr>
        <w:t xml:space="preserve"> </w:t>
      </w:r>
      <w:r w:rsidRPr="00B6341A">
        <w:rPr>
          <w:rFonts w:hint="eastAsia"/>
          <w:rtl/>
        </w:rPr>
        <w:t>المحتوى</w:t>
      </w:r>
      <w:r w:rsidRPr="00B6341A">
        <w:rPr>
          <w:rtl/>
        </w:rPr>
        <w:t xml:space="preserve"> </w:t>
      </w:r>
      <w:r w:rsidRPr="00B6341A">
        <w:rPr>
          <w:rFonts w:hint="eastAsia"/>
          <w:rtl/>
        </w:rPr>
        <w:t>على</w:t>
      </w:r>
      <w:r w:rsidRPr="00B6341A">
        <w:rPr>
          <w:rtl/>
        </w:rPr>
        <w:t xml:space="preserve"> </w:t>
      </w:r>
      <w:r w:rsidRPr="00B6341A">
        <w:rPr>
          <w:rFonts w:hint="eastAsia"/>
          <w:rtl/>
        </w:rPr>
        <w:t>تحليل</w:t>
      </w:r>
      <w:r w:rsidRPr="00B6341A">
        <w:rPr>
          <w:rtl/>
        </w:rPr>
        <w:t xml:space="preserve"> </w:t>
      </w:r>
      <w:r w:rsidRPr="00B6341A">
        <w:rPr>
          <w:rFonts w:hint="eastAsia"/>
          <w:rtl/>
        </w:rPr>
        <w:t>البيانات</w:t>
      </w:r>
      <w:r w:rsidRPr="00B6341A">
        <w:rPr>
          <w:rtl/>
        </w:rPr>
        <w:t xml:space="preserve"> </w:t>
      </w:r>
      <w:r w:rsidRPr="00B6341A">
        <w:rPr>
          <w:rFonts w:hint="eastAsia"/>
          <w:rtl/>
        </w:rPr>
        <w:t>التي</w:t>
      </w:r>
      <w:r w:rsidRPr="00B6341A">
        <w:rPr>
          <w:rtl/>
        </w:rPr>
        <w:t xml:space="preserve"> </w:t>
      </w:r>
      <w:r w:rsidRPr="00B6341A">
        <w:rPr>
          <w:rFonts w:hint="eastAsia"/>
          <w:rtl/>
        </w:rPr>
        <w:t>توفرها</w:t>
      </w:r>
      <w:r w:rsidRPr="00B6341A">
        <w:rPr>
          <w:rtl/>
        </w:rPr>
        <w:t xml:space="preserve"> </w:t>
      </w:r>
      <w:r w:rsidRPr="00B6341A">
        <w:rPr>
          <w:rFonts w:hint="eastAsia"/>
          <w:rtl/>
        </w:rPr>
        <w:t>الخوارزميات</w:t>
      </w:r>
      <w:r w:rsidRPr="00B6341A">
        <w:rPr>
          <w:rtl/>
        </w:rPr>
        <w:t>.</w:t>
      </w:r>
      <w:bookmarkEnd w:id="58"/>
    </w:p>
    <w:p w14:paraId="108CCA5F"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sz w:val="28"/>
          <w:szCs w:val="28"/>
          <w:rtl/>
        </w:rPr>
        <w:lastRenderedPageBreak/>
        <w:tab/>
      </w:r>
      <w:r w:rsidRPr="00C47D7E">
        <w:rPr>
          <w:rFonts w:ascii="Sakkal Majalla" w:hAnsi="Sakkal Majalla" w:cs="Sakkal Majalla"/>
          <w:noProof/>
          <w:sz w:val="28"/>
          <w:szCs w:val="28"/>
        </w:rPr>
        <w:drawing>
          <wp:inline distT="0" distB="0" distL="0" distR="0" wp14:anchorId="35F46240" wp14:editId="7B69F92E">
            <wp:extent cx="5943600" cy="3495675"/>
            <wp:effectExtent l="0" t="0" r="0" b="9525"/>
            <wp:docPr id="127680184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43C59A2" w14:textId="611771D2" w:rsidR="00F50BAC" w:rsidRPr="00F50BAC" w:rsidRDefault="00F50BAC" w:rsidP="00F50BAC">
      <w:pPr>
        <w:pStyle w:val="ae"/>
        <w:rPr>
          <w:rtl/>
        </w:rPr>
      </w:pPr>
      <w:bookmarkStart w:id="59" w:name="_Toc227795621"/>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8</w:t>
      </w:r>
      <w:r w:rsidRPr="00F50BAC">
        <w:rPr>
          <w:rtl/>
        </w:rPr>
        <w:fldChar w:fldCharType="end"/>
      </w:r>
      <w:r w:rsidRPr="009220ED">
        <w:rPr>
          <w:rtl/>
        </w:rPr>
        <w:t xml:space="preserve"> : </w:t>
      </w:r>
      <w:r w:rsidRPr="009220ED">
        <w:rPr>
          <w:rFonts w:hint="eastAsia"/>
          <w:rtl/>
        </w:rPr>
        <w:t>التمثيل</w:t>
      </w:r>
      <w:r w:rsidRPr="009220ED">
        <w:rPr>
          <w:rtl/>
        </w:rPr>
        <w:t xml:space="preserve"> </w:t>
      </w:r>
      <w:r w:rsidRPr="009220ED">
        <w:rPr>
          <w:rFonts w:hint="eastAsia"/>
          <w:rtl/>
        </w:rPr>
        <w:t>البياني</w:t>
      </w:r>
      <w:r w:rsidRPr="009220ED">
        <w:rPr>
          <w:rtl/>
        </w:rPr>
        <w:t xml:space="preserve"> </w:t>
      </w:r>
      <w:r w:rsidRPr="009220ED">
        <w:rPr>
          <w:rFonts w:hint="eastAsia"/>
          <w:rtl/>
        </w:rPr>
        <w:t>لتعتمد</w:t>
      </w:r>
      <w:r w:rsidRPr="009220ED">
        <w:rPr>
          <w:rtl/>
        </w:rPr>
        <w:t xml:space="preserve"> </w:t>
      </w:r>
      <w:r w:rsidRPr="009220ED">
        <w:rPr>
          <w:rFonts w:hint="eastAsia"/>
          <w:rtl/>
        </w:rPr>
        <w:t>قرارات</w:t>
      </w:r>
      <w:r w:rsidRPr="009220ED">
        <w:rPr>
          <w:rtl/>
        </w:rPr>
        <w:t xml:space="preserve"> </w:t>
      </w:r>
      <w:r w:rsidRPr="009220ED">
        <w:rPr>
          <w:rFonts w:hint="eastAsia"/>
          <w:rtl/>
        </w:rPr>
        <w:t>عرض</w:t>
      </w:r>
      <w:r w:rsidRPr="009220ED">
        <w:rPr>
          <w:rtl/>
        </w:rPr>
        <w:t xml:space="preserve"> </w:t>
      </w:r>
      <w:r w:rsidRPr="009220ED">
        <w:rPr>
          <w:rFonts w:hint="eastAsia"/>
          <w:rtl/>
        </w:rPr>
        <w:t>المحتوى</w:t>
      </w:r>
      <w:r w:rsidRPr="009220ED">
        <w:rPr>
          <w:rtl/>
        </w:rPr>
        <w:t xml:space="preserve"> </w:t>
      </w:r>
      <w:r w:rsidRPr="009220ED">
        <w:rPr>
          <w:rFonts w:hint="eastAsia"/>
          <w:rtl/>
        </w:rPr>
        <w:t>على</w:t>
      </w:r>
      <w:r w:rsidRPr="009220ED">
        <w:rPr>
          <w:rtl/>
        </w:rPr>
        <w:t xml:space="preserve"> </w:t>
      </w:r>
      <w:r w:rsidRPr="009220ED">
        <w:rPr>
          <w:rFonts w:hint="eastAsia"/>
          <w:rtl/>
        </w:rPr>
        <w:t>تحليل</w:t>
      </w:r>
      <w:r w:rsidRPr="009220ED">
        <w:rPr>
          <w:rtl/>
        </w:rPr>
        <w:t xml:space="preserve"> </w:t>
      </w:r>
      <w:r w:rsidRPr="009220ED">
        <w:rPr>
          <w:rFonts w:hint="eastAsia"/>
          <w:rtl/>
        </w:rPr>
        <w:t>البيانات</w:t>
      </w:r>
      <w:r w:rsidRPr="009220ED">
        <w:rPr>
          <w:rtl/>
        </w:rPr>
        <w:t xml:space="preserve"> </w:t>
      </w:r>
      <w:r w:rsidRPr="009220ED">
        <w:rPr>
          <w:rFonts w:hint="eastAsia"/>
          <w:rtl/>
        </w:rPr>
        <w:t>التي</w:t>
      </w:r>
      <w:r w:rsidRPr="009220ED">
        <w:rPr>
          <w:rtl/>
        </w:rPr>
        <w:t xml:space="preserve"> </w:t>
      </w:r>
      <w:r w:rsidRPr="009220ED">
        <w:rPr>
          <w:rFonts w:hint="eastAsia"/>
          <w:rtl/>
        </w:rPr>
        <w:t>توفرها</w:t>
      </w:r>
      <w:r w:rsidRPr="009220ED">
        <w:rPr>
          <w:rtl/>
        </w:rPr>
        <w:t xml:space="preserve"> </w:t>
      </w:r>
      <w:r w:rsidRPr="009220ED">
        <w:rPr>
          <w:rFonts w:hint="eastAsia"/>
          <w:rtl/>
        </w:rPr>
        <w:t>الخوارزميات</w:t>
      </w:r>
      <w:bookmarkEnd w:id="59"/>
    </w:p>
    <w:p w14:paraId="1A475B65" w14:textId="77777777" w:rsidR="00F50BAC" w:rsidRPr="00C47D7E" w:rsidRDefault="00F50BAC" w:rsidP="00F50BAC">
      <w:pPr>
        <w:rPr>
          <w:rFonts w:ascii="Sakkal Majalla" w:hAnsi="Sakkal Majalla" w:cs="Sakkal Majalla"/>
          <w:sz w:val="28"/>
          <w:szCs w:val="28"/>
          <w:rtl/>
        </w:rPr>
      </w:pPr>
    </w:p>
    <w:p w14:paraId="3E89E65E" w14:textId="77777777" w:rsidR="00F50BAC" w:rsidRPr="00561056" w:rsidRDefault="00F50BAC" w:rsidP="00F50BAC">
      <w:pPr>
        <w:pStyle w:val="a6"/>
        <w:numPr>
          <w:ilvl w:val="0"/>
          <w:numId w:val="8"/>
        </w:numPr>
        <w:spacing w:line="360" w:lineRule="auto"/>
        <w:jc w:val="both"/>
        <w:rPr>
          <w:rFonts w:ascii="Sakkal Majalla" w:hAnsi="Sakkal Majalla" w:cs="Sakkal Majalla"/>
          <w:b/>
          <w:bCs/>
          <w:sz w:val="28"/>
          <w:szCs w:val="28"/>
          <w:rtl/>
        </w:rPr>
      </w:pPr>
      <w:r w:rsidRPr="00561056">
        <w:rPr>
          <w:rFonts w:ascii="Sakkal Majalla" w:hAnsi="Sakkal Majalla" w:cs="Sakkal Majalla"/>
          <w:b/>
          <w:bCs/>
          <w:sz w:val="28"/>
          <w:szCs w:val="28"/>
          <w:rtl/>
        </w:rPr>
        <w:t>تساعد الخوارزميات في تحسين تجربة المستخدم على المنصات الإعلامية</w:t>
      </w:r>
    </w:p>
    <w:p w14:paraId="4B577239"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يوضح هذا الجدول آراء المجموعة المدروسة حول مدى تحسين الخوارزميات لتجربة المستخدم على منصات التواصل الاجتماعي. وقد أظهرت إجابات المشاركين البالغ عددهم 122 شخصًا تنوعًا واسعًا نسبيًا في وجهات النظر.</w:t>
      </w:r>
    </w:p>
    <w:p w14:paraId="74C5D8E2"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مع موافقة 45 مشاركًا (36.9%) وموافقة 18 مشاركًا (14.8%) بشدة، تشير النتائج إلى ميل عام نحو الموافقة، بنسبة إجمالية تقارب 51.7%. وهذا يدل على أن أكثر من 50% من المجموعة المدروسة يعتقدون أن الخوارزميات تُحسّن تجربة المستخدم.</w:t>
      </w:r>
    </w:p>
    <w:p w14:paraId="651E50AF"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عارضت نسبة كبيرة من المشاركين، حيث عارض 22 مشاركًا (18.0%) وعارض 20 مشاركًا (16.4%) بشدة، ليبلغ المجموع 34.4%. وهذا يشير إلى أن بعض المشاركين لا يعتقدون أن للخوارزميات دورًا واضحًا أو مفيدًا في تحسين تجربة المستخدم.</w:t>
      </w:r>
    </w:p>
    <w:p w14:paraId="570A29B5"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lastRenderedPageBreak/>
        <w:t>كان 17 مشاركًا، أي 13.9% من المجموع، محايدين - أي لم يوافقوا ولم يعارضوا. تُظهر هذه النسبة أن بعض أفراد المجموعة المدروسة إما محايدون أو غير واضحين.</w:t>
      </w:r>
    </w:p>
    <w:p w14:paraId="3BEEE051"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بشكل عام، تُظهر النتائج اتجاهاً مشجعاً إلى حد ما نحو الاعتراف بمساهمة الخوارزميات في تحسين تجربة المستخدم. إلا أن العدد الكبير من حالات عدم الاتفاق، والذي يُظهر اختلاف آراء المشاركين حول فعالية الخوارزميات في تحسين تجربة المستخدم على منصات الإعلام، يُشير إلى أن هذا الاتجاه ليس قوياً بشكل خاص.</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32730DB4" w14:textId="77777777" w:rsidTr="0055153C">
        <w:trPr>
          <w:jc w:val="center"/>
        </w:trPr>
        <w:tc>
          <w:tcPr>
            <w:tcW w:w="0" w:type="auto"/>
            <w:gridSpan w:val="6"/>
            <w:vAlign w:val="center"/>
          </w:tcPr>
          <w:p w14:paraId="56205BEA"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تساعد الخوارزميات في تحسين تجربة المستخدم على المنصات الإعلامية</w:t>
            </w:r>
          </w:p>
        </w:tc>
      </w:tr>
      <w:tr w:rsidR="00F50BAC" w:rsidRPr="00C47D7E" w14:paraId="64B6A3F3" w14:textId="77777777" w:rsidTr="0055153C">
        <w:trPr>
          <w:jc w:val="center"/>
        </w:trPr>
        <w:tc>
          <w:tcPr>
            <w:tcW w:w="0" w:type="auto"/>
            <w:gridSpan w:val="2"/>
            <w:vAlign w:val="center"/>
          </w:tcPr>
          <w:p w14:paraId="02E1893D"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15A8A4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2977AA9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6ED79FA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6114596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61AF46DD" w14:textId="77777777" w:rsidTr="0055153C">
        <w:trPr>
          <w:jc w:val="center"/>
        </w:trPr>
        <w:tc>
          <w:tcPr>
            <w:tcW w:w="0" w:type="auto"/>
            <w:vMerge w:val="restart"/>
            <w:vAlign w:val="center"/>
          </w:tcPr>
          <w:p w14:paraId="4DBC91D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5632F86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7C6FB24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45</w:t>
            </w:r>
          </w:p>
        </w:tc>
        <w:tc>
          <w:tcPr>
            <w:tcW w:w="0" w:type="auto"/>
            <w:vAlign w:val="center"/>
          </w:tcPr>
          <w:p w14:paraId="6418009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c>
          <w:tcPr>
            <w:tcW w:w="0" w:type="auto"/>
            <w:vAlign w:val="center"/>
          </w:tcPr>
          <w:p w14:paraId="07DCCD1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c>
          <w:tcPr>
            <w:tcW w:w="0" w:type="auto"/>
            <w:vAlign w:val="center"/>
          </w:tcPr>
          <w:p w14:paraId="3CB4084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r>
      <w:tr w:rsidR="00F50BAC" w:rsidRPr="00C47D7E" w14:paraId="53AC008B" w14:textId="77777777" w:rsidTr="0055153C">
        <w:trPr>
          <w:jc w:val="center"/>
        </w:trPr>
        <w:tc>
          <w:tcPr>
            <w:tcW w:w="0" w:type="auto"/>
            <w:vMerge/>
            <w:vAlign w:val="center"/>
          </w:tcPr>
          <w:p w14:paraId="1C3E84C6"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578566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1497894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w:t>
            </w:r>
          </w:p>
        </w:tc>
        <w:tc>
          <w:tcPr>
            <w:tcW w:w="0" w:type="auto"/>
            <w:vAlign w:val="center"/>
          </w:tcPr>
          <w:p w14:paraId="147A5D2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3554A4B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0B40E55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51.6</w:t>
            </w:r>
          </w:p>
        </w:tc>
      </w:tr>
      <w:tr w:rsidR="00F50BAC" w:rsidRPr="00C47D7E" w14:paraId="63397974" w14:textId="77777777" w:rsidTr="0055153C">
        <w:trPr>
          <w:jc w:val="center"/>
        </w:trPr>
        <w:tc>
          <w:tcPr>
            <w:tcW w:w="0" w:type="auto"/>
            <w:vMerge/>
            <w:vAlign w:val="center"/>
          </w:tcPr>
          <w:p w14:paraId="089DB395"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4FF21D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6AC2E0B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w:t>
            </w:r>
          </w:p>
        </w:tc>
        <w:tc>
          <w:tcPr>
            <w:tcW w:w="0" w:type="auto"/>
            <w:vAlign w:val="center"/>
          </w:tcPr>
          <w:p w14:paraId="5134C17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6FEF20B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43C7CE1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69.7</w:t>
            </w:r>
          </w:p>
        </w:tc>
      </w:tr>
      <w:tr w:rsidR="00F50BAC" w:rsidRPr="00C47D7E" w14:paraId="3B5D3AC1" w14:textId="77777777" w:rsidTr="0055153C">
        <w:trPr>
          <w:jc w:val="center"/>
        </w:trPr>
        <w:tc>
          <w:tcPr>
            <w:tcW w:w="0" w:type="auto"/>
            <w:vMerge/>
            <w:vAlign w:val="center"/>
          </w:tcPr>
          <w:p w14:paraId="2EF54D14"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39ACE5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34EB6DF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20</w:t>
            </w:r>
          </w:p>
        </w:tc>
        <w:tc>
          <w:tcPr>
            <w:tcW w:w="0" w:type="auto"/>
            <w:vAlign w:val="center"/>
          </w:tcPr>
          <w:p w14:paraId="46E5C48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16.4</w:t>
            </w:r>
          </w:p>
        </w:tc>
        <w:tc>
          <w:tcPr>
            <w:tcW w:w="0" w:type="auto"/>
            <w:vAlign w:val="center"/>
          </w:tcPr>
          <w:p w14:paraId="77B1C3F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16.4</w:t>
            </w:r>
          </w:p>
        </w:tc>
        <w:tc>
          <w:tcPr>
            <w:tcW w:w="0" w:type="auto"/>
            <w:vAlign w:val="center"/>
          </w:tcPr>
          <w:p w14:paraId="79B8A34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86.1</w:t>
            </w:r>
          </w:p>
        </w:tc>
      </w:tr>
      <w:tr w:rsidR="00F50BAC" w:rsidRPr="00C47D7E" w14:paraId="5E7D0774" w14:textId="77777777" w:rsidTr="0055153C">
        <w:trPr>
          <w:jc w:val="center"/>
        </w:trPr>
        <w:tc>
          <w:tcPr>
            <w:tcW w:w="0" w:type="auto"/>
            <w:vMerge/>
            <w:vAlign w:val="center"/>
          </w:tcPr>
          <w:p w14:paraId="02A3D51C"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233423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6380879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w:t>
            </w:r>
          </w:p>
        </w:tc>
        <w:tc>
          <w:tcPr>
            <w:tcW w:w="0" w:type="auto"/>
            <w:vAlign w:val="center"/>
          </w:tcPr>
          <w:p w14:paraId="54DF42A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140D492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5CBD1FE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345AF056" w14:textId="77777777" w:rsidTr="0055153C">
        <w:trPr>
          <w:jc w:val="center"/>
        </w:trPr>
        <w:tc>
          <w:tcPr>
            <w:tcW w:w="0" w:type="auto"/>
            <w:vMerge/>
            <w:vAlign w:val="center"/>
          </w:tcPr>
          <w:p w14:paraId="7D93CB9F"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9F794D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1A15BC2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4EE0A31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1ADCE77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27A9B394" w14:textId="77777777" w:rsidR="00F50BAC" w:rsidRPr="00C47D7E" w:rsidRDefault="00F50BAC" w:rsidP="0055153C">
            <w:pPr>
              <w:jc w:val="center"/>
              <w:rPr>
                <w:rFonts w:ascii="Sakkal Majalla" w:hAnsi="Sakkal Majalla" w:cs="Sakkal Majalla"/>
                <w:sz w:val="28"/>
                <w:szCs w:val="28"/>
              </w:rPr>
            </w:pPr>
          </w:p>
        </w:tc>
      </w:tr>
    </w:tbl>
    <w:p w14:paraId="1FC2D63B" w14:textId="7AE14F1B" w:rsidR="00F50BAC" w:rsidRPr="00F50BAC" w:rsidRDefault="00F50BAC" w:rsidP="00F50BAC">
      <w:pPr>
        <w:pStyle w:val="ae"/>
        <w:rPr>
          <w:rtl/>
        </w:rPr>
      </w:pPr>
      <w:bookmarkStart w:id="60" w:name="_Toc227795589"/>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10</w:t>
      </w:r>
      <w:r w:rsidRPr="00F50BAC">
        <w:rPr>
          <w:rtl/>
        </w:rPr>
        <w:fldChar w:fldCharType="end"/>
      </w:r>
      <w:r w:rsidRPr="007323A4">
        <w:rPr>
          <w:rtl/>
        </w:rPr>
        <w:t xml:space="preserve"> : </w:t>
      </w:r>
      <w:r w:rsidRPr="007323A4">
        <w:rPr>
          <w:rFonts w:hint="eastAsia"/>
          <w:rtl/>
        </w:rPr>
        <w:t>الوصف</w:t>
      </w:r>
      <w:r w:rsidRPr="007323A4">
        <w:rPr>
          <w:rtl/>
        </w:rPr>
        <w:t xml:space="preserve"> </w:t>
      </w:r>
      <w:r w:rsidRPr="007323A4">
        <w:rPr>
          <w:rFonts w:hint="eastAsia"/>
          <w:rtl/>
        </w:rPr>
        <w:t>الاحصائي</w:t>
      </w:r>
      <w:r w:rsidRPr="007323A4">
        <w:rPr>
          <w:rtl/>
        </w:rPr>
        <w:t xml:space="preserve"> </w:t>
      </w:r>
      <w:r w:rsidRPr="007323A4">
        <w:rPr>
          <w:rFonts w:hint="eastAsia"/>
          <w:rtl/>
        </w:rPr>
        <w:t>لتساعد</w:t>
      </w:r>
      <w:r w:rsidRPr="007323A4">
        <w:rPr>
          <w:rtl/>
        </w:rPr>
        <w:t xml:space="preserve"> </w:t>
      </w:r>
      <w:r w:rsidRPr="007323A4">
        <w:rPr>
          <w:rFonts w:hint="eastAsia"/>
          <w:rtl/>
        </w:rPr>
        <w:t>الخوارزميات</w:t>
      </w:r>
      <w:r w:rsidRPr="007323A4">
        <w:rPr>
          <w:rtl/>
        </w:rPr>
        <w:t xml:space="preserve"> </w:t>
      </w:r>
      <w:r w:rsidRPr="007323A4">
        <w:rPr>
          <w:rFonts w:hint="eastAsia"/>
          <w:rtl/>
        </w:rPr>
        <w:t>في</w:t>
      </w:r>
      <w:r w:rsidRPr="007323A4">
        <w:rPr>
          <w:rtl/>
        </w:rPr>
        <w:t xml:space="preserve"> </w:t>
      </w:r>
      <w:r w:rsidRPr="007323A4">
        <w:rPr>
          <w:rFonts w:hint="eastAsia"/>
          <w:rtl/>
        </w:rPr>
        <w:t>تحسين</w:t>
      </w:r>
      <w:r w:rsidRPr="007323A4">
        <w:rPr>
          <w:rtl/>
        </w:rPr>
        <w:t xml:space="preserve"> </w:t>
      </w:r>
      <w:r w:rsidRPr="007323A4">
        <w:rPr>
          <w:rFonts w:hint="eastAsia"/>
          <w:rtl/>
        </w:rPr>
        <w:t>تجربة</w:t>
      </w:r>
      <w:r w:rsidRPr="007323A4">
        <w:rPr>
          <w:rtl/>
        </w:rPr>
        <w:t xml:space="preserve"> </w:t>
      </w:r>
      <w:r w:rsidRPr="007323A4">
        <w:rPr>
          <w:rFonts w:hint="eastAsia"/>
          <w:rtl/>
        </w:rPr>
        <w:t>المستخدم</w:t>
      </w:r>
      <w:r w:rsidRPr="007323A4">
        <w:rPr>
          <w:rtl/>
        </w:rPr>
        <w:t xml:space="preserve"> </w:t>
      </w:r>
      <w:r w:rsidRPr="007323A4">
        <w:rPr>
          <w:rFonts w:hint="eastAsia"/>
          <w:rtl/>
        </w:rPr>
        <w:t>على</w:t>
      </w:r>
      <w:r w:rsidRPr="007323A4">
        <w:rPr>
          <w:rtl/>
        </w:rPr>
        <w:t xml:space="preserve"> </w:t>
      </w:r>
      <w:r w:rsidRPr="007323A4">
        <w:rPr>
          <w:rFonts w:hint="eastAsia"/>
          <w:rtl/>
        </w:rPr>
        <w:t>المنصات</w:t>
      </w:r>
      <w:r w:rsidRPr="007323A4">
        <w:rPr>
          <w:rtl/>
        </w:rPr>
        <w:t xml:space="preserve"> </w:t>
      </w:r>
      <w:r w:rsidRPr="007323A4">
        <w:rPr>
          <w:rFonts w:hint="eastAsia"/>
          <w:rtl/>
        </w:rPr>
        <w:t>الإعلامية</w:t>
      </w:r>
      <w:r w:rsidRPr="007323A4">
        <w:rPr>
          <w:rtl/>
        </w:rPr>
        <w:t>.</w:t>
      </w:r>
      <w:bookmarkEnd w:id="60"/>
    </w:p>
    <w:p w14:paraId="10A157C0" w14:textId="77777777" w:rsidR="00F50BAC" w:rsidRDefault="00F50BAC" w:rsidP="00F50BAC">
      <w:pPr>
        <w:rPr>
          <w:rFonts w:ascii="Sakkal Majalla" w:hAnsi="Sakkal Majalla" w:cs="Sakkal Majalla"/>
          <w:sz w:val="28"/>
          <w:szCs w:val="28"/>
        </w:rPr>
      </w:pPr>
    </w:p>
    <w:p w14:paraId="18B00AB6"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lastRenderedPageBreak/>
        <w:drawing>
          <wp:inline distT="0" distB="0" distL="0" distR="0" wp14:anchorId="2B8941F0" wp14:editId="4BB36123">
            <wp:extent cx="5943600" cy="3495675"/>
            <wp:effectExtent l="0" t="0" r="0" b="9525"/>
            <wp:docPr id="177676509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497B72B" w14:textId="3C7808D1" w:rsidR="00F50BAC" w:rsidRPr="00F50BAC" w:rsidRDefault="00F50BAC" w:rsidP="00F50BAC">
      <w:pPr>
        <w:pStyle w:val="ae"/>
        <w:rPr>
          <w:rtl/>
        </w:rPr>
      </w:pPr>
      <w:bookmarkStart w:id="61" w:name="_Toc227795622"/>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9</w:t>
      </w:r>
      <w:r w:rsidRPr="00F50BAC">
        <w:rPr>
          <w:rtl/>
        </w:rPr>
        <w:fldChar w:fldCharType="end"/>
      </w:r>
      <w:r w:rsidRPr="0013469B">
        <w:rPr>
          <w:rtl/>
        </w:rPr>
        <w:t xml:space="preserve"> : </w:t>
      </w:r>
      <w:r w:rsidRPr="0013469B">
        <w:rPr>
          <w:rFonts w:hint="eastAsia"/>
          <w:rtl/>
        </w:rPr>
        <w:t>التمثيل</w:t>
      </w:r>
      <w:r w:rsidRPr="0013469B">
        <w:rPr>
          <w:rtl/>
        </w:rPr>
        <w:t xml:space="preserve"> </w:t>
      </w:r>
      <w:r w:rsidRPr="0013469B">
        <w:rPr>
          <w:rFonts w:hint="eastAsia"/>
          <w:rtl/>
        </w:rPr>
        <w:t>البياني</w:t>
      </w:r>
      <w:r w:rsidRPr="0013469B">
        <w:rPr>
          <w:rtl/>
        </w:rPr>
        <w:t xml:space="preserve"> </w:t>
      </w:r>
      <w:r w:rsidRPr="0013469B">
        <w:rPr>
          <w:rFonts w:hint="eastAsia"/>
          <w:rtl/>
        </w:rPr>
        <w:t>لتساعد</w:t>
      </w:r>
      <w:r w:rsidRPr="0013469B">
        <w:rPr>
          <w:rtl/>
        </w:rPr>
        <w:t xml:space="preserve"> </w:t>
      </w:r>
      <w:r w:rsidRPr="0013469B">
        <w:rPr>
          <w:rFonts w:hint="eastAsia"/>
          <w:rtl/>
        </w:rPr>
        <w:t>الخوارزميات</w:t>
      </w:r>
      <w:r w:rsidRPr="0013469B">
        <w:rPr>
          <w:rtl/>
        </w:rPr>
        <w:t xml:space="preserve"> </w:t>
      </w:r>
      <w:r w:rsidRPr="0013469B">
        <w:rPr>
          <w:rFonts w:hint="eastAsia"/>
          <w:rtl/>
        </w:rPr>
        <w:t>في</w:t>
      </w:r>
      <w:r w:rsidRPr="0013469B">
        <w:rPr>
          <w:rtl/>
        </w:rPr>
        <w:t xml:space="preserve"> </w:t>
      </w:r>
      <w:r w:rsidRPr="0013469B">
        <w:rPr>
          <w:rFonts w:hint="eastAsia"/>
          <w:rtl/>
        </w:rPr>
        <w:t>تحسين</w:t>
      </w:r>
      <w:r w:rsidRPr="0013469B">
        <w:rPr>
          <w:rtl/>
        </w:rPr>
        <w:t xml:space="preserve"> </w:t>
      </w:r>
      <w:r w:rsidRPr="0013469B">
        <w:rPr>
          <w:rFonts w:hint="eastAsia"/>
          <w:rtl/>
        </w:rPr>
        <w:t>تجربة</w:t>
      </w:r>
      <w:r w:rsidRPr="0013469B">
        <w:rPr>
          <w:rtl/>
        </w:rPr>
        <w:t xml:space="preserve"> </w:t>
      </w:r>
      <w:r w:rsidRPr="0013469B">
        <w:rPr>
          <w:rFonts w:hint="eastAsia"/>
          <w:rtl/>
        </w:rPr>
        <w:t>المستخدم</w:t>
      </w:r>
      <w:r w:rsidRPr="0013469B">
        <w:rPr>
          <w:rtl/>
        </w:rPr>
        <w:t xml:space="preserve"> </w:t>
      </w:r>
      <w:r w:rsidRPr="0013469B">
        <w:rPr>
          <w:rFonts w:hint="eastAsia"/>
          <w:rtl/>
        </w:rPr>
        <w:t>على</w:t>
      </w:r>
      <w:r w:rsidRPr="0013469B">
        <w:rPr>
          <w:rtl/>
        </w:rPr>
        <w:t xml:space="preserve"> </w:t>
      </w:r>
      <w:r w:rsidRPr="0013469B">
        <w:rPr>
          <w:rFonts w:hint="eastAsia"/>
          <w:rtl/>
        </w:rPr>
        <w:t>المنصات</w:t>
      </w:r>
      <w:r w:rsidRPr="0013469B">
        <w:rPr>
          <w:rtl/>
        </w:rPr>
        <w:t xml:space="preserve"> </w:t>
      </w:r>
      <w:r w:rsidRPr="0013469B">
        <w:rPr>
          <w:rFonts w:hint="eastAsia"/>
          <w:rtl/>
        </w:rPr>
        <w:t>الإعلامية</w:t>
      </w:r>
      <w:bookmarkEnd w:id="61"/>
    </w:p>
    <w:p w14:paraId="3B5AB84D" w14:textId="77777777" w:rsidR="00F50BAC" w:rsidRPr="00C47D7E" w:rsidRDefault="00F50BAC" w:rsidP="00F50BAC">
      <w:pPr>
        <w:rPr>
          <w:rFonts w:ascii="Sakkal Majalla" w:hAnsi="Sakkal Majalla" w:cs="Sakkal Majalla"/>
          <w:sz w:val="28"/>
          <w:szCs w:val="28"/>
          <w:rtl/>
        </w:rPr>
      </w:pPr>
    </w:p>
    <w:p w14:paraId="225D26FC" w14:textId="77777777" w:rsidR="00F50BAC" w:rsidRPr="00561056" w:rsidRDefault="00F50BAC" w:rsidP="00F50BAC">
      <w:pPr>
        <w:pStyle w:val="a6"/>
        <w:numPr>
          <w:ilvl w:val="0"/>
          <w:numId w:val="8"/>
        </w:numPr>
        <w:rPr>
          <w:rFonts w:ascii="Sakkal Majalla" w:hAnsi="Sakkal Majalla" w:cs="Sakkal Majalla"/>
          <w:b/>
          <w:bCs/>
          <w:sz w:val="28"/>
          <w:szCs w:val="28"/>
          <w:rtl/>
        </w:rPr>
      </w:pPr>
      <w:r w:rsidRPr="00561056">
        <w:rPr>
          <w:rFonts w:ascii="Sakkal Majalla" w:hAnsi="Sakkal Majalla" w:cs="Sakkal Majalla"/>
          <w:b/>
          <w:bCs/>
          <w:sz w:val="28"/>
          <w:szCs w:val="28"/>
          <w:rtl/>
        </w:rPr>
        <w:t>تؤدي الخوارزميات إلى تفضيل بعض أنواع المحتوى على حساب أخرى</w:t>
      </w:r>
    </w:p>
    <w:p w14:paraId="6AAD502F"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يعرض هذا الجدول آراء المشاركين حول مدى تأثير الخوارزميات على اختيار أنواع معينة من المحتوى دون غيرها. وتُظهر إجابات المشاركين الـ 122 في العينة، والموزعة على مقياس ليكرت خماسي النقاط، تنوعًا كبيرًا في الآراء.</w:t>
      </w:r>
    </w:p>
    <w:p w14:paraId="15EA1596"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وبموافقة 41 مشاركًا (33.6%) وموافقة 21 مشاركًا (17.2%) بشدة، تُشير النتائج إلى أن أكثر من نصف المشاركين يميلون إلى الاعتراف بتأثير الخوارزميات، بنسبة موافقة إجمالية تقارب 50.8%. وينعكس هذا في انطباع المشاركين بأن الخوارزميات قد تُفضل أنواعًا معينة من المحتوى على غيرها، مما يُؤكد تأثيرها على اهتمام وسائل الإعلام.</w:t>
      </w:r>
    </w:p>
    <w:p w14:paraId="504ACE4B"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سجّل 17 مشاركًا (13.9%) و20 مشاركًا (16.4%) خياري "أنا لا أوافق" و"أنا لا أوافق بشدة" على التوالي، ما يُمثل نسبة عالية من المعارضين - حوالي 30.3%. وهذا يعني أن بعض المشاركين لا يعتقدون أن الخوارزميات تُفضل بشكل واضح أنواعًا معينة من المعلومات على غيرها.</w:t>
      </w:r>
    </w:p>
    <w:p w14:paraId="60D8F2EE"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lastRenderedPageBreak/>
        <w:t>كان هناك بعض التردد أو الشك حول هذه المسألة ضمن العينة، كما يتضح من نسبة 18.9% من الأفراد الذين التزموا الحياد (لم يوافقوا ولم يعارضوا).</w:t>
      </w:r>
    </w:p>
    <w:p w14:paraId="7DEC6C93"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بشكل عام، تُظهر النتائج اتجاهًا مشجعًا إلى حد ما نحو الاعتراف بأن الخوارزميات تؤثر على تفضيلات الناس لأنواع معينة من المحتوى. ومع ذلك، تتباين تصورات المشاركين لهذا التأثير، مما يعكس تنوع خبراتهم وفهمهم لكيفية عمل الخوارزميات على منصات الإعلام.</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26057CEC" w14:textId="77777777" w:rsidTr="0055153C">
        <w:trPr>
          <w:jc w:val="center"/>
        </w:trPr>
        <w:tc>
          <w:tcPr>
            <w:tcW w:w="0" w:type="auto"/>
            <w:gridSpan w:val="6"/>
            <w:vAlign w:val="center"/>
          </w:tcPr>
          <w:p w14:paraId="720E349E"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تؤدي الخوارزميات إلى تفضيل بعض أنواع المحتوى على حساب أخرى</w:t>
            </w:r>
          </w:p>
        </w:tc>
      </w:tr>
      <w:tr w:rsidR="00F50BAC" w:rsidRPr="00C47D7E" w14:paraId="5BB4788F" w14:textId="77777777" w:rsidTr="0055153C">
        <w:trPr>
          <w:jc w:val="center"/>
        </w:trPr>
        <w:tc>
          <w:tcPr>
            <w:tcW w:w="0" w:type="auto"/>
            <w:gridSpan w:val="2"/>
            <w:vAlign w:val="center"/>
          </w:tcPr>
          <w:p w14:paraId="3B963663"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CB146D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07F7558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369941C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307D8DC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59C2B19E" w14:textId="77777777" w:rsidTr="0055153C">
        <w:trPr>
          <w:jc w:val="center"/>
        </w:trPr>
        <w:tc>
          <w:tcPr>
            <w:tcW w:w="0" w:type="auto"/>
            <w:vMerge w:val="restart"/>
            <w:vAlign w:val="center"/>
          </w:tcPr>
          <w:p w14:paraId="3581F66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55D732F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3BCC4F7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41</w:t>
            </w:r>
          </w:p>
        </w:tc>
        <w:tc>
          <w:tcPr>
            <w:tcW w:w="0" w:type="auto"/>
            <w:vAlign w:val="center"/>
          </w:tcPr>
          <w:p w14:paraId="281107C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33.6</w:t>
            </w:r>
          </w:p>
        </w:tc>
        <w:tc>
          <w:tcPr>
            <w:tcW w:w="0" w:type="auto"/>
            <w:vAlign w:val="center"/>
          </w:tcPr>
          <w:p w14:paraId="30645A0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33.6</w:t>
            </w:r>
          </w:p>
        </w:tc>
        <w:tc>
          <w:tcPr>
            <w:tcW w:w="0" w:type="auto"/>
            <w:vAlign w:val="center"/>
          </w:tcPr>
          <w:p w14:paraId="14DF68C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33.6</w:t>
            </w:r>
          </w:p>
        </w:tc>
      </w:tr>
      <w:tr w:rsidR="00F50BAC" w:rsidRPr="00C47D7E" w14:paraId="5FD9A5D1" w14:textId="77777777" w:rsidTr="0055153C">
        <w:trPr>
          <w:jc w:val="center"/>
        </w:trPr>
        <w:tc>
          <w:tcPr>
            <w:tcW w:w="0" w:type="auto"/>
            <w:vMerge/>
            <w:vAlign w:val="center"/>
          </w:tcPr>
          <w:p w14:paraId="1D24DDC1"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A5C096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27E1C1E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w:t>
            </w:r>
          </w:p>
        </w:tc>
        <w:tc>
          <w:tcPr>
            <w:tcW w:w="0" w:type="auto"/>
            <w:vAlign w:val="center"/>
          </w:tcPr>
          <w:p w14:paraId="1AD7D28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64B4F75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0D826E9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50.8</w:t>
            </w:r>
          </w:p>
        </w:tc>
      </w:tr>
      <w:tr w:rsidR="00F50BAC" w:rsidRPr="00C47D7E" w14:paraId="0DF7447E" w14:textId="77777777" w:rsidTr="0055153C">
        <w:trPr>
          <w:jc w:val="center"/>
        </w:trPr>
        <w:tc>
          <w:tcPr>
            <w:tcW w:w="0" w:type="auto"/>
            <w:vMerge/>
            <w:vAlign w:val="center"/>
          </w:tcPr>
          <w:p w14:paraId="3BBB32A5"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792B71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72879ED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w:t>
            </w:r>
          </w:p>
        </w:tc>
        <w:tc>
          <w:tcPr>
            <w:tcW w:w="0" w:type="auto"/>
            <w:vAlign w:val="center"/>
          </w:tcPr>
          <w:p w14:paraId="57E566A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169F4E7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7891D72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64.8</w:t>
            </w:r>
          </w:p>
        </w:tc>
      </w:tr>
      <w:tr w:rsidR="00F50BAC" w:rsidRPr="00C47D7E" w14:paraId="0C0BA2D5" w14:textId="77777777" w:rsidTr="0055153C">
        <w:trPr>
          <w:jc w:val="center"/>
        </w:trPr>
        <w:tc>
          <w:tcPr>
            <w:tcW w:w="0" w:type="auto"/>
            <w:vMerge/>
            <w:vAlign w:val="center"/>
          </w:tcPr>
          <w:p w14:paraId="620B431A"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51A388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39F7651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20</w:t>
            </w:r>
          </w:p>
        </w:tc>
        <w:tc>
          <w:tcPr>
            <w:tcW w:w="0" w:type="auto"/>
            <w:vAlign w:val="center"/>
          </w:tcPr>
          <w:p w14:paraId="62EDF93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16.4</w:t>
            </w:r>
          </w:p>
        </w:tc>
        <w:tc>
          <w:tcPr>
            <w:tcW w:w="0" w:type="auto"/>
            <w:vAlign w:val="center"/>
          </w:tcPr>
          <w:p w14:paraId="5E7EDFB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16.4</w:t>
            </w:r>
          </w:p>
        </w:tc>
        <w:tc>
          <w:tcPr>
            <w:tcW w:w="0" w:type="auto"/>
            <w:vAlign w:val="center"/>
          </w:tcPr>
          <w:p w14:paraId="445856E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81.1</w:t>
            </w:r>
          </w:p>
        </w:tc>
      </w:tr>
      <w:tr w:rsidR="00F50BAC" w:rsidRPr="00C47D7E" w14:paraId="4DAAECD6" w14:textId="77777777" w:rsidTr="0055153C">
        <w:trPr>
          <w:jc w:val="center"/>
        </w:trPr>
        <w:tc>
          <w:tcPr>
            <w:tcW w:w="0" w:type="auto"/>
            <w:vMerge/>
            <w:vAlign w:val="center"/>
          </w:tcPr>
          <w:p w14:paraId="35728BF6"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6703A4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1A7799F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23</w:t>
            </w:r>
          </w:p>
        </w:tc>
        <w:tc>
          <w:tcPr>
            <w:tcW w:w="0" w:type="auto"/>
            <w:vAlign w:val="center"/>
          </w:tcPr>
          <w:p w14:paraId="7959939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7C7F9D9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46CD510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290BA4F6" w14:textId="77777777" w:rsidTr="0055153C">
        <w:trPr>
          <w:jc w:val="center"/>
        </w:trPr>
        <w:tc>
          <w:tcPr>
            <w:tcW w:w="0" w:type="auto"/>
            <w:vMerge/>
            <w:vAlign w:val="center"/>
          </w:tcPr>
          <w:p w14:paraId="314C9F6A"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38C7EE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1FED0BC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63E9C36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19FA5F2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35200925" w14:textId="77777777" w:rsidR="00F50BAC" w:rsidRPr="00C47D7E" w:rsidRDefault="00F50BAC" w:rsidP="0055153C">
            <w:pPr>
              <w:jc w:val="center"/>
              <w:rPr>
                <w:rFonts w:ascii="Sakkal Majalla" w:hAnsi="Sakkal Majalla" w:cs="Sakkal Majalla"/>
                <w:sz w:val="28"/>
                <w:szCs w:val="28"/>
              </w:rPr>
            </w:pPr>
          </w:p>
        </w:tc>
      </w:tr>
    </w:tbl>
    <w:p w14:paraId="3EC44703" w14:textId="2EBABEC6" w:rsidR="00F50BAC" w:rsidRPr="00F50BAC" w:rsidRDefault="00F50BAC" w:rsidP="00F50BAC">
      <w:pPr>
        <w:pStyle w:val="ae"/>
        <w:rPr>
          <w:rtl/>
        </w:rPr>
      </w:pPr>
      <w:bookmarkStart w:id="62" w:name="_Toc227795590"/>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11</w:t>
      </w:r>
      <w:r w:rsidRPr="00F50BAC">
        <w:rPr>
          <w:rtl/>
        </w:rPr>
        <w:fldChar w:fldCharType="end"/>
      </w:r>
      <w:r w:rsidRPr="00783E9B">
        <w:rPr>
          <w:rtl/>
        </w:rPr>
        <w:t xml:space="preserve"> : </w:t>
      </w:r>
      <w:r w:rsidRPr="00783E9B">
        <w:rPr>
          <w:rFonts w:hint="eastAsia"/>
          <w:rtl/>
        </w:rPr>
        <w:t>الوصف</w:t>
      </w:r>
      <w:r w:rsidRPr="00783E9B">
        <w:rPr>
          <w:rtl/>
        </w:rPr>
        <w:t xml:space="preserve"> </w:t>
      </w:r>
      <w:r w:rsidRPr="00783E9B">
        <w:rPr>
          <w:rFonts w:hint="eastAsia"/>
          <w:rtl/>
        </w:rPr>
        <w:t>الاحصائي</w:t>
      </w:r>
      <w:r w:rsidRPr="00783E9B">
        <w:rPr>
          <w:rtl/>
        </w:rPr>
        <w:t xml:space="preserve"> </w:t>
      </w:r>
      <w:r w:rsidRPr="00783E9B">
        <w:rPr>
          <w:rFonts w:hint="eastAsia"/>
          <w:rtl/>
        </w:rPr>
        <w:t>لتؤدي</w:t>
      </w:r>
      <w:r w:rsidRPr="00783E9B">
        <w:rPr>
          <w:rtl/>
        </w:rPr>
        <w:t xml:space="preserve"> </w:t>
      </w:r>
      <w:r w:rsidRPr="00783E9B">
        <w:rPr>
          <w:rFonts w:hint="eastAsia"/>
          <w:rtl/>
        </w:rPr>
        <w:t>الخوارزميات</w:t>
      </w:r>
      <w:r w:rsidRPr="00783E9B">
        <w:rPr>
          <w:rtl/>
        </w:rPr>
        <w:t xml:space="preserve"> </w:t>
      </w:r>
      <w:r w:rsidRPr="00783E9B">
        <w:rPr>
          <w:rFonts w:hint="eastAsia"/>
          <w:rtl/>
        </w:rPr>
        <w:t>إلى</w:t>
      </w:r>
      <w:r w:rsidRPr="00783E9B">
        <w:rPr>
          <w:rtl/>
        </w:rPr>
        <w:t xml:space="preserve"> </w:t>
      </w:r>
      <w:r w:rsidRPr="00783E9B">
        <w:rPr>
          <w:rFonts w:hint="eastAsia"/>
          <w:rtl/>
        </w:rPr>
        <w:t>تفضيل</w:t>
      </w:r>
      <w:r w:rsidRPr="00783E9B">
        <w:rPr>
          <w:rtl/>
        </w:rPr>
        <w:t xml:space="preserve"> </w:t>
      </w:r>
      <w:r w:rsidRPr="00783E9B">
        <w:rPr>
          <w:rFonts w:hint="eastAsia"/>
          <w:rtl/>
        </w:rPr>
        <w:t>بعض</w:t>
      </w:r>
      <w:r w:rsidRPr="00783E9B">
        <w:rPr>
          <w:rtl/>
        </w:rPr>
        <w:t xml:space="preserve"> </w:t>
      </w:r>
      <w:r w:rsidRPr="00783E9B">
        <w:rPr>
          <w:rFonts w:hint="eastAsia"/>
          <w:rtl/>
        </w:rPr>
        <w:t>أنواع</w:t>
      </w:r>
      <w:r w:rsidRPr="00783E9B">
        <w:rPr>
          <w:rtl/>
        </w:rPr>
        <w:t xml:space="preserve"> </w:t>
      </w:r>
      <w:r w:rsidRPr="00783E9B">
        <w:rPr>
          <w:rFonts w:hint="eastAsia"/>
          <w:rtl/>
        </w:rPr>
        <w:t>المحتوى</w:t>
      </w:r>
      <w:r w:rsidRPr="00783E9B">
        <w:rPr>
          <w:rtl/>
        </w:rPr>
        <w:t xml:space="preserve"> </w:t>
      </w:r>
      <w:r w:rsidRPr="00783E9B">
        <w:rPr>
          <w:rFonts w:hint="eastAsia"/>
          <w:rtl/>
        </w:rPr>
        <w:t>على</w:t>
      </w:r>
      <w:r w:rsidRPr="00783E9B">
        <w:rPr>
          <w:rtl/>
        </w:rPr>
        <w:t xml:space="preserve"> </w:t>
      </w:r>
      <w:r w:rsidRPr="00783E9B">
        <w:rPr>
          <w:rFonts w:hint="eastAsia"/>
          <w:rtl/>
        </w:rPr>
        <w:t>حساب</w:t>
      </w:r>
      <w:r w:rsidRPr="00783E9B">
        <w:rPr>
          <w:rtl/>
        </w:rPr>
        <w:t xml:space="preserve"> </w:t>
      </w:r>
      <w:r w:rsidRPr="00783E9B">
        <w:rPr>
          <w:rFonts w:hint="eastAsia"/>
          <w:rtl/>
        </w:rPr>
        <w:t>أخرى</w:t>
      </w:r>
      <w:r w:rsidRPr="00783E9B">
        <w:rPr>
          <w:rtl/>
        </w:rPr>
        <w:t>.</w:t>
      </w:r>
      <w:bookmarkEnd w:id="62"/>
    </w:p>
    <w:p w14:paraId="0F9D909D" w14:textId="77777777" w:rsidR="00F50BAC" w:rsidRPr="00C47D7E" w:rsidRDefault="00F50BAC" w:rsidP="00F50BAC">
      <w:pPr>
        <w:jc w:val="cente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3BA26A76" wp14:editId="78A2C514">
            <wp:extent cx="5610225" cy="3299603"/>
            <wp:effectExtent l="0" t="0" r="0" b="0"/>
            <wp:docPr id="193223414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5449" cy="3302675"/>
                    </a:xfrm>
                    <a:prstGeom prst="rect">
                      <a:avLst/>
                    </a:prstGeom>
                    <a:noFill/>
                    <a:ln>
                      <a:noFill/>
                    </a:ln>
                  </pic:spPr>
                </pic:pic>
              </a:graphicData>
            </a:graphic>
          </wp:inline>
        </w:drawing>
      </w:r>
    </w:p>
    <w:p w14:paraId="2AC19048" w14:textId="16C3BBF1" w:rsidR="00F50BAC" w:rsidRPr="00F50BAC" w:rsidRDefault="00F50BAC" w:rsidP="00F50BAC">
      <w:pPr>
        <w:pStyle w:val="ae"/>
        <w:rPr>
          <w:rtl/>
        </w:rPr>
      </w:pPr>
      <w:bookmarkStart w:id="63" w:name="_Toc227795623"/>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10</w:t>
      </w:r>
      <w:r w:rsidRPr="00F50BAC">
        <w:rPr>
          <w:rtl/>
        </w:rPr>
        <w:fldChar w:fldCharType="end"/>
      </w:r>
      <w:r w:rsidRPr="00187198">
        <w:rPr>
          <w:rtl/>
        </w:rPr>
        <w:t xml:space="preserve"> : </w:t>
      </w:r>
      <w:r w:rsidRPr="00187198">
        <w:rPr>
          <w:rFonts w:hint="eastAsia"/>
          <w:rtl/>
        </w:rPr>
        <w:t>التمثيل</w:t>
      </w:r>
      <w:r w:rsidRPr="00187198">
        <w:rPr>
          <w:rtl/>
        </w:rPr>
        <w:t xml:space="preserve"> </w:t>
      </w:r>
      <w:r w:rsidRPr="00187198">
        <w:rPr>
          <w:rFonts w:hint="eastAsia"/>
          <w:rtl/>
        </w:rPr>
        <w:t>البياني</w:t>
      </w:r>
      <w:r w:rsidRPr="00187198">
        <w:rPr>
          <w:rtl/>
        </w:rPr>
        <w:t xml:space="preserve"> </w:t>
      </w:r>
      <w:r w:rsidRPr="00187198">
        <w:rPr>
          <w:rFonts w:hint="eastAsia"/>
          <w:rtl/>
        </w:rPr>
        <w:t>لتؤدي</w:t>
      </w:r>
      <w:r w:rsidRPr="00187198">
        <w:rPr>
          <w:rtl/>
        </w:rPr>
        <w:t xml:space="preserve"> </w:t>
      </w:r>
      <w:r w:rsidRPr="00187198">
        <w:rPr>
          <w:rFonts w:hint="eastAsia"/>
          <w:rtl/>
        </w:rPr>
        <w:t>الخوارزميات</w:t>
      </w:r>
      <w:r w:rsidRPr="00187198">
        <w:rPr>
          <w:rtl/>
        </w:rPr>
        <w:t xml:space="preserve"> </w:t>
      </w:r>
      <w:r w:rsidRPr="00187198">
        <w:rPr>
          <w:rFonts w:hint="eastAsia"/>
          <w:rtl/>
        </w:rPr>
        <w:t>إلى</w:t>
      </w:r>
      <w:r w:rsidRPr="00187198">
        <w:rPr>
          <w:rtl/>
        </w:rPr>
        <w:t xml:space="preserve"> </w:t>
      </w:r>
      <w:r w:rsidRPr="00187198">
        <w:rPr>
          <w:rFonts w:hint="eastAsia"/>
          <w:rtl/>
        </w:rPr>
        <w:t>تفضيل</w:t>
      </w:r>
      <w:r w:rsidRPr="00187198">
        <w:rPr>
          <w:rtl/>
        </w:rPr>
        <w:t xml:space="preserve"> </w:t>
      </w:r>
      <w:r w:rsidRPr="00187198">
        <w:rPr>
          <w:rFonts w:hint="eastAsia"/>
          <w:rtl/>
        </w:rPr>
        <w:t>بعض</w:t>
      </w:r>
      <w:r w:rsidRPr="00187198">
        <w:rPr>
          <w:rtl/>
        </w:rPr>
        <w:t xml:space="preserve"> </w:t>
      </w:r>
      <w:r w:rsidRPr="00187198">
        <w:rPr>
          <w:rFonts w:hint="eastAsia"/>
          <w:rtl/>
        </w:rPr>
        <w:t>أنواع</w:t>
      </w:r>
      <w:r w:rsidRPr="00187198">
        <w:rPr>
          <w:rtl/>
        </w:rPr>
        <w:t xml:space="preserve"> </w:t>
      </w:r>
      <w:r w:rsidRPr="00187198">
        <w:rPr>
          <w:rFonts w:hint="eastAsia"/>
          <w:rtl/>
        </w:rPr>
        <w:t>المحتوى</w:t>
      </w:r>
      <w:r w:rsidRPr="00187198">
        <w:rPr>
          <w:rtl/>
        </w:rPr>
        <w:t xml:space="preserve"> </w:t>
      </w:r>
      <w:r w:rsidRPr="00187198">
        <w:rPr>
          <w:rFonts w:hint="eastAsia"/>
          <w:rtl/>
        </w:rPr>
        <w:t>على</w:t>
      </w:r>
      <w:r w:rsidRPr="00187198">
        <w:rPr>
          <w:rtl/>
        </w:rPr>
        <w:t xml:space="preserve"> </w:t>
      </w:r>
      <w:r w:rsidRPr="00187198">
        <w:rPr>
          <w:rFonts w:hint="eastAsia"/>
          <w:rtl/>
        </w:rPr>
        <w:t>حساب</w:t>
      </w:r>
      <w:r w:rsidRPr="00187198">
        <w:rPr>
          <w:rtl/>
        </w:rPr>
        <w:t xml:space="preserve"> </w:t>
      </w:r>
      <w:r w:rsidRPr="00187198">
        <w:rPr>
          <w:rFonts w:hint="eastAsia"/>
          <w:rtl/>
        </w:rPr>
        <w:t>أخرى</w:t>
      </w:r>
      <w:bookmarkEnd w:id="63"/>
    </w:p>
    <w:p w14:paraId="5CF7DE4F" w14:textId="77777777" w:rsidR="00F50BAC" w:rsidRPr="00561056" w:rsidRDefault="00F50BAC" w:rsidP="00F50BAC">
      <w:pPr>
        <w:pStyle w:val="a6"/>
        <w:numPr>
          <w:ilvl w:val="0"/>
          <w:numId w:val="8"/>
        </w:numPr>
        <w:spacing w:line="360" w:lineRule="auto"/>
        <w:jc w:val="both"/>
        <w:rPr>
          <w:rFonts w:ascii="Sakkal Majalla" w:hAnsi="Sakkal Majalla" w:cs="Sakkal Majalla"/>
          <w:b/>
          <w:bCs/>
          <w:sz w:val="28"/>
          <w:szCs w:val="28"/>
          <w:rtl/>
        </w:rPr>
      </w:pPr>
      <w:r w:rsidRPr="00561056">
        <w:rPr>
          <w:rFonts w:ascii="Sakkal Majalla" w:hAnsi="Sakkal Majalla" w:cs="Sakkal Majalla"/>
          <w:b/>
          <w:bCs/>
          <w:sz w:val="28"/>
          <w:szCs w:val="28"/>
          <w:rtl/>
        </w:rPr>
        <w:lastRenderedPageBreak/>
        <w:t>تسهم الخوارزميات في تعزيز التفاعل مع المحتوى الإعلامي</w:t>
      </w:r>
    </w:p>
    <w:p w14:paraId="2C1867C6"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يوضح هذا الجدول آراء المشاركين حول مدى تأثير الخوارزميات في تحسين تفاعل المستخدمين مع المحتوى الإعلامي. استُخدم مقياس ليكرت خماسي النقاط لتوزيع إجابات 122 مشاركًا في العينة، والتي مثّلت طيفًا واسعًا من الآراء.</w:t>
      </w:r>
    </w:p>
    <w:p w14:paraId="3F51E00F"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مع موافقة 45 مشاركًا (36.9%) وموافقة 18 مشاركًا (14.8%) بشدة، تُظهر النتائج ميلًا عامًا نحو الموافقة، بنسبة موافقة إجمالية تقارب 51.7%. يشير هذا إلى أن معظم المشاركين على دراية بدور الخوارزميات في تحسين تفاعل المستخدمين مع المحتوى على المنصات الإعلامية.</w:t>
      </w:r>
    </w:p>
    <w:p w14:paraId="430D8414"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أبدى عدد كبير من المشاركين الذين لم يوافقوا رأيهم عدم موافقتهم أيضًا، حيث لم يوافق 16 مشاركًا (13.1%) ولم يعارض 19 مشاركًا (15.6%) بشدة، ليبلغ إجمالي نسبة العارضين 28.7% تقريبًا. هذه نسبة من المستجيبين لا يعتقدون أن للخوارزميات تأثيرًا كبيرًا على تفاعل المستخدمين مع المحتوى.</w:t>
      </w:r>
    </w:p>
    <w:p w14:paraId="7890CAEE"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كان هناك 24 شخصًا محايدين، أي لم يُبدوا رأيًا موافقًا أو معارضًا، ما يُمثل 19.7% من إجمالي المشاركين. تُظهر هذه النسبة مدى لامبالاة الناس أو عدم يقينهم بشأن تأثير الخوارزميات على التفاعل مع المحتوى الإعلامي.</w:t>
      </w:r>
    </w:p>
    <w:p w14:paraId="65C5FA3B"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وبشكل عام، تشير النتائج إلى اتجاه إيجابي إلى حد ما نحو الاعتراف بدور الخوارزميات في تحسين التفاعل مع المحتوى، مع اختلاف الآراء التي تعكس تنوع تجارب المشاركين ومستويات خبرتهم فيما يتعلق بفعالية هذه الخوارزميات في تعزيز التفاعل على منصات الإعلام.</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42DD1F1E" w14:textId="77777777" w:rsidTr="0055153C">
        <w:trPr>
          <w:jc w:val="center"/>
        </w:trPr>
        <w:tc>
          <w:tcPr>
            <w:tcW w:w="0" w:type="auto"/>
            <w:gridSpan w:val="6"/>
            <w:vAlign w:val="center"/>
          </w:tcPr>
          <w:p w14:paraId="771D8751"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تسهم الخوارزميات في تعزيز التفاعل مع المحتوى الإعلامي</w:t>
            </w:r>
          </w:p>
        </w:tc>
      </w:tr>
      <w:tr w:rsidR="00F50BAC" w:rsidRPr="00C47D7E" w14:paraId="692D05FE" w14:textId="77777777" w:rsidTr="0055153C">
        <w:trPr>
          <w:jc w:val="center"/>
        </w:trPr>
        <w:tc>
          <w:tcPr>
            <w:tcW w:w="0" w:type="auto"/>
            <w:gridSpan w:val="2"/>
            <w:vAlign w:val="center"/>
          </w:tcPr>
          <w:p w14:paraId="37FFA2EE"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51A66E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40EB12C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153C01C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3A1C426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3F0476BF" w14:textId="77777777" w:rsidTr="0055153C">
        <w:trPr>
          <w:jc w:val="center"/>
        </w:trPr>
        <w:tc>
          <w:tcPr>
            <w:tcW w:w="0" w:type="auto"/>
            <w:vMerge w:val="restart"/>
            <w:vAlign w:val="center"/>
          </w:tcPr>
          <w:p w14:paraId="7F4BDC8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1C581F8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7BBE5AE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45</w:t>
            </w:r>
          </w:p>
        </w:tc>
        <w:tc>
          <w:tcPr>
            <w:tcW w:w="0" w:type="auto"/>
            <w:vAlign w:val="center"/>
          </w:tcPr>
          <w:p w14:paraId="50B1459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c>
          <w:tcPr>
            <w:tcW w:w="0" w:type="auto"/>
            <w:vAlign w:val="center"/>
          </w:tcPr>
          <w:p w14:paraId="3BC7F31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c>
          <w:tcPr>
            <w:tcW w:w="0" w:type="auto"/>
            <w:vAlign w:val="center"/>
          </w:tcPr>
          <w:p w14:paraId="00C5CAD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r>
      <w:tr w:rsidR="00F50BAC" w:rsidRPr="00C47D7E" w14:paraId="56EF8749" w14:textId="77777777" w:rsidTr="0055153C">
        <w:trPr>
          <w:jc w:val="center"/>
        </w:trPr>
        <w:tc>
          <w:tcPr>
            <w:tcW w:w="0" w:type="auto"/>
            <w:vMerge/>
            <w:vAlign w:val="center"/>
          </w:tcPr>
          <w:p w14:paraId="294C5DE6"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1BAFDB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2DA377E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w:t>
            </w:r>
          </w:p>
        </w:tc>
        <w:tc>
          <w:tcPr>
            <w:tcW w:w="0" w:type="auto"/>
            <w:vAlign w:val="center"/>
          </w:tcPr>
          <w:p w14:paraId="733B6B1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498989C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3C77B1D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51.6</w:t>
            </w:r>
          </w:p>
        </w:tc>
      </w:tr>
      <w:tr w:rsidR="00F50BAC" w:rsidRPr="00C47D7E" w14:paraId="68FA0C00" w14:textId="77777777" w:rsidTr="0055153C">
        <w:trPr>
          <w:jc w:val="center"/>
        </w:trPr>
        <w:tc>
          <w:tcPr>
            <w:tcW w:w="0" w:type="auto"/>
            <w:vMerge/>
            <w:vAlign w:val="center"/>
          </w:tcPr>
          <w:p w14:paraId="3E25DC1A"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D79B07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5073384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w:t>
            </w:r>
          </w:p>
        </w:tc>
        <w:tc>
          <w:tcPr>
            <w:tcW w:w="0" w:type="auto"/>
            <w:vAlign w:val="center"/>
          </w:tcPr>
          <w:p w14:paraId="6F4278A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13.1</w:t>
            </w:r>
          </w:p>
        </w:tc>
        <w:tc>
          <w:tcPr>
            <w:tcW w:w="0" w:type="auto"/>
            <w:vAlign w:val="center"/>
          </w:tcPr>
          <w:p w14:paraId="641B3A0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13.1</w:t>
            </w:r>
          </w:p>
        </w:tc>
        <w:tc>
          <w:tcPr>
            <w:tcW w:w="0" w:type="auto"/>
            <w:vAlign w:val="center"/>
          </w:tcPr>
          <w:p w14:paraId="038D90D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64.8</w:t>
            </w:r>
          </w:p>
        </w:tc>
      </w:tr>
      <w:tr w:rsidR="00F50BAC" w:rsidRPr="00C47D7E" w14:paraId="26781D76" w14:textId="77777777" w:rsidTr="0055153C">
        <w:trPr>
          <w:jc w:val="center"/>
        </w:trPr>
        <w:tc>
          <w:tcPr>
            <w:tcW w:w="0" w:type="auto"/>
            <w:vMerge/>
            <w:vAlign w:val="center"/>
          </w:tcPr>
          <w:p w14:paraId="5BAB46EC"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4CCAD4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4B20DCC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w:t>
            </w:r>
          </w:p>
        </w:tc>
        <w:tc>
          <w:tcPr>
            <w:tcW w:w="0" w:type="auto"/>
            <w:vAlign w:val="center"/>
          </w:tcPr>
          <w:p w14:paraId="46C1AF0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15.6</w:t>
            </w:r>
          </w:p>
        </w:tc>
        <w:tc>
          <w:tcPr>
            <w:tcW w:w="0" w:type="auto"/>
            <w:vAlign w:val="center"/>
          </w:tcPr>
          <w:p w14:paraId="0F64945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15.6</w:t>
            </w:r>
          </w:p>
        </w:tc>
        <w:tc>
          <w:tcPr>
            <w:tcW w:w="0" w:type="auto"/>
            <w:vAlign w:val="center"/>
          </w:tcPr>
          <w:p w14:paraId="209C47B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80.3</w:t>
            </w:r>
          </w:p>
        </w:tc>
      </w:tr>
      <w:tr w:rsidR="00F50BAC" w:rsidRPr="00C47D7E" w14:paraId="60A5F514" w14:textId="77777777" w:rsidTr="0055153C">
        <w:trPr>
          <w:jc w:val="center"/>
        </w:trPr>
        <w:tc>
          <w:tcPr>
            <w:tcW w:w="0" w:type="auto"/>
            <w:vMerge/>
            <w:vAlign w:val="center"/>
          </w:tcPr>
          <w:p w14:paraId="690EF382"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DA0B28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18EE630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24</w:t>
            </w:r>
          </w:p>
        </w:tc>
        <w:tc>
          <w:tcPr>
            <w:tcW w:w="0" w:type="auto"/>
            <w:vAlign w:val="center"/>
          </w:tcPr>
          <w:p w14:paraId="0C5ABA9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19.7</w:t>
            </w:r>
          </w:p>
        </w:tc>
        <w:tc>
          <w:tcPr>
            <w:tcW w:w="0" w:type="auto"/>
            <w:vAlign w:val="center"/>
          </w:tcPr>
          <w:p w14:paraId="0FB44C8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19.7</w:t>
            </w:r>
          </w:p>
        </w:tc>
        <w:tc>
          <w:tcPr>
            <w:tcW w:w="0" w:type="auto"/>
            <w:vAlign w:val="center"/>
          </w:tcPr>
          <w:p w14:paraId="12E7C60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2B02C16F" w14:textId="77777777" w:rsidTr="0055153C">
        <w:trPr>
          <w:jc w:val="center"/>
        </w:trPr>
        <w:tc>
          <w:tcPr>
            <w:tcW w:w="0" w:type="auto"/>
            <w:vMerge/>
            <w:vAlign w:val="center"/>
          </w:tcPr>
          <w:p w14:paraId="59B7F2FB"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0F1648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47AB0EC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0862997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49A595B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706D4526" w14:textId="77777777" w:rsidR="00F50BAC" w:rsidRPr="00C47D7E" w:rsidRDefault="00F50BAC" w:rsidP="0055153C">
            <w:pPr>
              <w:jc w:val="center"/>
              <w:rPr>
                <w:rFonts w:ascii="Sakkal Majalla" w:hAnsi="Sakkal Majalla" w:cs="Sakkal Majalla"/>
                <w:sz w:val="28"/>
                <w:szCs w:val="28"/>
              </w:rPr>
            </w:pPr>
          </w:p>
        </w:tc>
      </w:tr>
    </w:tbl>
    <w:p w14:paraId="23C39844" w14:textId="336B10A0" w:rsidR="00F50BAC" w:rsidRDefault="00F50BAC" w:rsidP="00F50BAC">
      <w:pPr>
        <w:pStyle w:val="ae"/>
        <w:rPr>
          <w:rtl/>
        </w:rPr>
      </w:pPr>
      <w:bookmarkStart w:id="64" w:name="_Toc227795591"/>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12</w:t>
      </w:r>
      <w:r w:rsidRPr="00F50BAC">
        <w:rPr>
          <w:rtl/>
        </w:rPr>
        <w:fldChar w:fldCharType="end"/>
      </w:r>
      <w:r w:rsidRPr="00DF7759">
        <w:rPr>
          <w:rtl/>
        </w:rPr>
        <w:t xml:space="preserve"> : </w:t>
      </w:r>
      <w:r w:rsidRPr="00DF7759">
        <w:rPr>
          <w:rFonts w:hint="eastAsia"/>
          <w:rtl/>
        </w:rPr>
        <w:t>الوصف</w:t>
      </w:r>
      <w:r w:rsidRPr="00DF7759">
        <w:rPr>
          <w:rtl/>
        </w:rPr>
        <w:t xml:space="preserve"> </w:t>
      </w:r>
      <w:r w:rsidRPr="00DF7759">
        <w:rPr>
          <w:rFonts w:hint="eastAsia"/>
          <w:rtl/>
        </w:rPr>
        <w:t>الاحصائي</w:t>
      </w:r>
      <w:r w:rsidRPr="00DF7759">
        <w:rPr>
          <w:rtl/>
        </w:rPr>
        <w:t xml:space="preserve"> </w:t>
      </w:r>
      <w:r w:rsidRPr="00DF7759">
        <w:rPr>
          <w:rFonts w:hint="eastAsia"/>
          <w:rtl/>
        </w:rPr>
        <w:t>لتسهم</w:t>
      </w:r>
      <w:r w:rsidRPr="00DF7759">
        <w:rPr>
          <w:rtl/>
        </w:rPr>
        <w:t xml:space="preserve"> </w:t>
      </w:r>
      <w:r w:rsidRPr="00DF7759">
        <w:rPr>
          <w:rFonts w:hint="eastAsia"/>
          <w:rtl/>
        </w:rPr>
        <w:t>الخوارزميات</w:t>
      </w:r>
      <w:r w:rsidRPr="00DF7759">
        <w:rPr>
          <w:rtl/>
        </w:rPr>
        <w:t xml:space="preserve"> </w:t>
      </w:r>
      <w:r w:rsidRPr="00DF7759">
        <w:rPr>
          <w:rFonts w:hint="eastAsia"/>
          <w:rtl/>
        </w:rPr>
        <w:t>في</w:t>
      </w:r>
      <w:r w:rsidRPr="00DF7759">
        <w:rPr>
          <w:rtl/>
        </w:rPr>
        <w:t xml:space="preserve"> </w:t>
      </w:r>
      <w:r w:rsidRPr="00DF7759">
        <w:rPr>
          <w:rFonts w:hint="eastAsia"/>
          <w:rtl/>
        </w:rPr>
        <w:t>تعزيز</w:t>
      </w:r>
      <w:r w:rsidRPr="00DF7759">
        <w:rPr>
          <w:rtl/>
        </w:rPr>
        <w:t xml:space="preserve"> </w:t>
      </w:r>
      <w:r w:rsidRPr="00DF7759">
        <w:rPr>
          <w:rFonts w:hint="eastAsia"/>
          <w:rtl/>
        </w:rPr>
        <w:t>التفاعل</w:t>
      </w:r>
      <w:r w:rsidRPr="00DF7759">
        <w:rPr>
          <w:rtl/>
        </w:rPr>
        <w:t xml:space="preserve"> </w:t>
      </w:r>
      <w:r w:rsidRPr="00DF7759">
        <w:rPr>
          <w:rFonts w:hint="eastAsia"/>
          <w:rtl/>
        </w:rPr>
        <w:t>مع</w:t>
      </w:r>
      <w:r w:rsidRPr="00DF7759">
        <w:rPr>
          <w:rtl/>
        </w:rPr>
        <w:t xml:space="preserve"> </w:t>
      </w:r>
      <w:r w:rsidRPr="00DF7759">
        <w:rPr>
          <w:rFonts w:hint="eastAsia"/>
          <w:rtl/>
        </w:rPr>
        <w:t>المحتوى</w:t>
      </w:r>
      <w:r w:rsidRPr="00DF7759">
        <w:rPr>
          <w:rtl/>
        </w:rPr>
        <w:t xml:space="preserve"> </w:t>
      </w:r>
      <w:r w:rsidRPr="00DF7759">
        <w:rPr>
          <w:rFonts w:hint="eastAsia"/>
          <w:rtl/>
        </w:rPr>
        <w:t>الإعلامي</w:t>
      </w:r>
      <w:r w:rsidRPr="00DF7759">
        <w:rPr>
          <w:rtl/>
        </w:rPr>
        <w:t>.</w:t>
      </w:r>
      <w:bookmarkEnd w:id="64"/>
    </w:p>
    <w:p w14:paraId="21B5337C" w14:textId="77777777" w:rsidR="00F50BAC" w:rsidRPr="00561056" w:rsidRDefault="00F50BAC" w:rsidP="00F50BAC">
      <w:pPr>
        <w:rPr>
          <w:rtl/>
          <w:lang w:bidi="ar-EG"/>
        </w:rPr>
      </w:pPr>
    </w:p>
    <w:p w14:paraId="3F84DA2A"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4B22F6DC" wp14:editId="17653FF3">
            <wp:extent cx="5943600" cy="3495675"/>
            <wp:effectExtent l="0" t="0" r="0" b="9525"/>
            <wp:docPr id="88139533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6B246FC" w14:textId="1011F681" w:rsidR="00F50BAC" w:rsidRPr="00F50BAC" w:rsidRDefault="00F50BAC" w:rsidP="00F50BAC">
      <w:pPr>
        <w:pStyle w:val="ae"/>
        <w:rPr>
          <w:rtl/>
        </w:rPr>
      </w:pPr>
      <w:bookmarkStart w:id="65" w:name="_Toc227795624"/>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11</w:t>
      </w:r>
      <w:r w:rsidRPr="00F50BAC">
        <w:rPr>
          <w:rtl/>
        </w:rPr>
        <w:fldChar w:fldCharType="end"/>
      </w:r>
      <w:r w:rsidRPr="00D32061">
        <w:rPr>
          <w:rtl/>
        </w:rPr>
        <w:t xml:space="preserve"> : </w:t>
      </w:r>
      <w:r w:rsidRPr="00D32061">
        <w:rPr>
          <w:rFonts w:hint="eastAsia"/>
          <w:rtl/>
        </w:rPr>
        <w:t>التمثيل</w:t>
      </w:r>
      <w:r w:rsidRPr="00D32061">
        <w:rPr>
          <w:rtl/>
        </w:rPr>
        <w:t xml:space="preserve"> </w:t>
      </w:r>
      <w:r w:rsidRPr="00D32061">
        <w:rPr>
          <w:rFonts w:hint="eastAsia"/>
          <w:rtl/>
        </w:rPr>
        <w:t>البياني</w:t>
      </w:r>
      <w:r w:rsidRPr="00D32061">
        <w:rPr>
          <w:rtl/>
        </w:rPr>
        <w:t xml:space="preserve"> </w:t>
      </w:r>
      <w:r w:rsidRPr="00D32061">
        <w:rPr>
          <w:rFonts w:hint="eastAsia"/>
          <w:rtl/>
        </w:rPr>
        <w:t>لتسهم</w:t>
      </w:r>
      <w:r w:rsidRPr="00D32061">
        <w:rPr>
          <w:rtl/>
        </w:rPr>
        <w:t xml:space="preserve"> </w:t>
      </w:r>
      <w:r w:rsidRPr="00D32061">
        <w:rPr>
          <w:rFonts w:hint="eastAsia"/>
          <w:rtl/>
        </w:rPr>
        <w:t>الخوارزميات</w:t>
      </w:r>
      <w:r w:rsidRPr="00D32061">
        <w:rPr>
          <w:rtl/>
        </w:rPr>
        <w:t xml:space="preserve"> </w:t>
      </w:r>
      <w:r w:rsidRPr="00D32061">
        <w:rPr>
          <w:rFonts w:hint="eastAsia"/>
          <w:rtl/>
        </w:rPr>
        <w:t>في</w:t>
      </w:r>
      <w:r w:rsidRPr="00D32061">
        <w:rPr>
          <w:rtl/>
        </w:rPr>
        <w:t xml:space="preserve"> </w:t>
      </w:r>
      <w:r w:rsidRPr="00D32061">
        <w:rPr>
          <w:rFonts w:hint="eastAsia"/>
          <w:rtl/>
        </w:rPr>
        <w:t>تعزيز</w:t>
      </w:r>
      <w:r w:rsidRPr="00D32061">
        <w:rPr>
          <w:rtl/>
        </w:rPr>
        <w:t xml:space="preserve"> </w:t>
      </w:r>
      <w:r w:rsidRPr="00D32061">
        <w:rPr>
          <w:rFonts w:hint="eastAsia"/>
          <w:rtl/>
        </w:rPr>
        <w:t>التفاعل</w:t>
      </w:r>
      <w:r w:rsidRPr="00D32061">
        <w:rPr>
          <w:rtl/>
        </w:rPr>
        <w:t xml:space="preserve"> </w:t>
      </w:r>
      <w:r w:rsidRPr="00D32061">
        <w:rPr>
          <w:rFonts w:hint="eastAsia"/>
          <w:rtl/>
        </w:rPr>
        <w:t>مع</w:t>
      </w:r>
      <w:r w:rsidRPr="00D32061">
        <w:rPr>
          <w:rtl/>
        </w:rPr>
        <w:t xml:space="preserve"> </w:t>
      </w:r>
      <w:r w:rsidRPr="00D32061">
        <w:rPr>
          <w:rFonts w:hint="eastAsia"/>
          <w:rtl/>
        </w:rPr>
        <w:t>المحتوى</w:t>
      </w:r>
      <w:r w:rsidRPr="00D32061">
        <w:rPr>
          <w:rtl/>
        </w:rPr>
        <w:t xml:space="preserve"> </w:t>
      </w:r>
      <w:r w:rsidRPr="00D32061">
        <w:rPr>
          <w:rFonts w:hint="eastAsia"/>
          <w:rtl/>
        </w:rPr>
        <w:t>الإعلامي</w:t>
      </w:r>
      <w:bookmarkEnd w:id="65"/>
    </w:p>
    <w:p w14:paraId="605A278F" w14:textId="77777777" w:rsidR="00F50BAC" w:rsidRPr="00C47D7E" w:rsidRDefault="00F50BAC" w:rsidP="00F50BAC">
      <w:pPr>
        <w:rPr>
          <w:rFonts w:ascii="Sakkal Majalla" w:hAnsi="Sakkal Majalla" w:cs="Sakkal Majalla"/>
          <w:sz w:val="28"/>
          <w:szCs w:val="28"/>
          <w:rtl/>
        </w:rPr>
      </w:pPr>
    </w:p>
    <w:p w14:paraId="7DAC7602" w14:textId="77777777" w:rsidR="00F50BAC" w:rsidRPr="00561056" w:rsidRDefault="00F50BAC" w:rsidP="00F50BAC">
      <w:pPr>
        <w:pStyle w:val="a6"/>
        <w:numPr>
          <w:ilvl w:val="0"/>
          <w:numId w:val="8"/>
        </w:numPr>
        <w:spacing w:line="360" w:lineRule="auto"/>
        <w:jc w:val="both"/>
        <w:rPr>
          <w:rFonts w:ascii="Sakkal Majalla" w:hAnsi="Sakkal Majalla" w:cs="Sakkal Majalla"/>
          <w:b/>
          <w:bCs/>
          <w:sz w:val="28"/>
          <w:szCs w:val="28"/>
          <w:rtl/>
        </w:rPr>
      </w:pPr>
      <w:r w:rsidRPr="00561056">
        <w:rPr>
          <w:rFonts w:ascii="Sakkal Majalla" w:hAnsi="Sakkal Majalla" w:cs="Sakkal Majalla"/>
          <w:b/>
          <w:bCs/>
          <w:sz w:val="28"/>
          <w:szCs w:val="28"/>
          <w:rtl/>
        </w:rPr>
        <w:t>يمتلك القادة في المنصات الإعلامية مهارات رقمية متقدمة</w:t>
      </w:r>
    </w:p>
    <w:p w14:paraId="5C381B7E"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يعرض هذا الجدول آراء المشاركين حول مستوى القدرات الرقمية المتقدمة التي يتمتع بها قادة منصات الإعلام. استُخدم مقياس ليكرت الخماسي لتوزيع تعليقات 122 مشاركًا، والتي مثّلت طيفًا واسعًا من الآراء.</w:t>
      </w:r>
    </w:p>
    <w:p w14:paraId="6F8398D9"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مع موافقة 45 مشاركًا (36.9%) وموافقة 23 مشاركًا (18.9%) بشدة، تُظهر النتائج اتجاهًا عامًا نحو تقدير المهارات الرقمية للقادة، بنسبة موافقة إجمالية تقارب 55.8%. ويعكس هذا اعتقاد معظم المشاركين بأن الرؤساء التنفيذيين لمنصات الإعلام يمتلكون مهارات رقمية متطورة تُمكّنهم من إدارة هذه المنصات بكفاءة.</w:t>
      </w:r>
    </w:p>
    <w:p w14:paraId="268BA223"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أظهرت البيانات أيضًا نسبة من عدم الموافقة، حيث أبدى 15 مشاركًا (12.3%) عدم موافقة شديدة، و19 مشاركًا (15.6%) عدم موافقة، ليبلغ المجموع 27.9% تقريبًا. وهذا يدل على أن البعض يعتقد أن بعض القادة قد لا يمتلكون هذه القدرات.</w:t>
      </w:r>
    </w:p>
    <w:p w14:paraId="55D7E25E"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lastRenderedPageBreak/>
        <w:t>شكّل 20 مشاركًا نسبة 16.4% من المشاركين الذين كانوا محايدين، أي لم يُبدوا رأيًا بالموافقة أو عدم الموافقة. يُظهر هذا تردد بعض أفراد العينة أو عدم يقينهم بشأن مدى إتقان القادة للمهارات الرقمية.</w:t>
      </w:r>
    </w:p>
    <w:p w14:paraId="56141F31"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وبشكل عام، تُشير النتائج إلى اتجاه إيجابي نحو الاعتراف بأن القادة يمتلكون مهارات رقمية متقدمة؛ ومع ذلك، يوجد تباين في التقييم يعكس اختلاف مستويات خبرة المشاركين أو معرفتهم بفعالية القيادة الرقمية على منصات التواصل الاجتماعي.</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038A3C94" w14:textId="77777777" w:rsidTr="0055153C">
        <w:trPr>
          <w:jc w:val="center"/>
        </w:trPr>
        <w:tc>
          <w:tcPr>
            <w:tcW w:w="0" w:type="auto"/>
            <w:gridSpan w:val="6"/>
            <w:vAlign w:val="center"/>
          </w:tcPr>
          <w:p w14:paraId="5CFD7BFB"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يمتلك القادة في المنصات الإعلامية مهارات رقمية متقدمة</w:t>
            </w:r>
          </w:p>
        </w:tc>
      </w:tr>
      <w:tr w:rsidR="00F50BAC" w:rsidRPr="00C47D7E" w14:paraId="03B98D54" w14:textId="77777777" w:rsidTr="0055153C">
        <w:trPr>
          <w:jc w:val="center"/>
        </w:trPr>
        <w:tc>
          <w:tcPr>
            <w:tcW w:w="0" w:type="auto"/>
            <w:gridSpan w:val="2"/>
            <w:vAlign w:val="center"/>
          </w:tcPr>
          <w:p w14:paraId="6942BEEC"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0A356A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5540F6C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3846FDA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167E3B6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218E8AE8" w14:textId="77777777" w:rsidTr="0055153C">
        <w:trPr>
          <w:jc w:val="center"/>
        </w:trPr>
        <w:tc>
          <w:tcPr>
            <w:tcW w:w="0" w:type="auto"/>
            <w:vMerge w:val="restart"/>
            <w:vAlign w:val="center"/>
          </w:tcPr>
          <w:p w14:paraId="006F77C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4F51EF5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1557E0B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45</w:t>
            </w:r>
          </w:p>
        </w:tc>
        <w:tc>
          <w:tcPr>
            <w:tcW w:w="0" w:type="auto"/>
            <w:vAlign w:val="center"/>
          </w:tcPr>
          <w:p w14:paraId="6754479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c>
          <w:tcPr>
            <w:tcW w:w="0" w:type="auto"/>
            <w:vAlign w:val="center"/>
          </w:tcPr>
          <w:p w14:paraId="274C0CE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c>
          <w:tcPr>
            <w:tcW w:w="0" w:type="auto"/>
            <w:vAlign w:val="center"/>
          </w:tcPr>
          <w:p w14:paraId="2B98D77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r>
      <w:tr w:rsidR="00F50BAC" w:rsidRPr="00C47D7E" w14:paraId="76A58F71" w14:textId="77777777" w:rsidTr="0055153C">
        <w:trPr>
          <w:jc w:val="center"/>
        </w:trPr>
        <w:tc>
          <w:tcPr>
            <w:tcW w:w="0" w:type="auto"/>
            <w:vMerge/>
            <w:vAlign w:val="center"/>
          </w:tcPr>
          <w:p w14:paraId="7473B33B"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5AFCD2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145F232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23</w:t>
            </w:r>
          </w:p>
        </w:tc>
        <w:tc>
          <w:tcPr>
            <w:tcW w:w="0" w:type="auto"/>
            <w:vAlign w:val="center"/>
          </w:tcPr>
          <w:p w14:paraId="20D5111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28FCC15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0391423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55.7</w:t>
            </w:r>
          </w:p>
        </w:tc>
      </w:tr>
      <w:tr w:rsidR="00F50BAC" w:rsidRPr="00C47D7E" w14:paraId="4C5E99D1" w14:textId="77777777" w:rsidTr="0055153C">
        <w:trPr>
          <w:jc w:val="center"/>
        </w:trPr>
        <w:tc>
          <w:tcPr>
            <w:tcW w:w="0" w:type="auto"/>
            <w:vMerge/>
            <w:vAlign w:val="center"/>
          </w:tcPr>
          <w:p w14:paraId="487CD7FD"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876DB2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02C243A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w:t>
            </w:r>
          </w:p>
        </w:tc>
        <w:tc>
          <w:tcPr>
            <w:tcW w:w="0" w:type="auto"/>
            <w:vAlign w:val="center"/>
          </w:tcPr>
          <w:p w14:paraId="71A9570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15.6</w:t>
            </w:r>
          </w:p>
        </w:tc>
        <w:tc>
          <w:tcPr>
            <w:tcW w:w="0" w:type="auto"/>
            <w:vAlign w:val="center"/>
          </w:tcPr>
          <w:p w14:paraId="087C4B5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15.6</w:t>
            </w:r>
          </w:p>
        </w:tc>
        <w:tc>
          <w:tcPr>
            <w:tcW w:w="0" w:type="auto"/>
            <w:vAlign w:val="center"/>
          </w:tcPr>
          <w:p w14:paraId="2363F29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71.3</w:t>
            </w:r>
          </w:p>
        </w:tc>
      </w:tr>
      <w:tr w:rsidR="00F50BAC" w:rsidRPr="00C47D7E" w14:paraId="2333B22E" w14:textId="77777777" w:rsidTr="0055153C">
        <w:trPr>
          <w:jc w:val="center"/>
        </w:trPr>
        <w:tc>
          <w:tcPr>
            <w:tcW w:w="0" w:type="auto"/>
            <w:vMerge/>
            <w:vAlign w:val="center"/>
          </w:tcPr>
          <w:p w14:paraId="643FD6A4"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01A4B1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0BC062D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w:t>
            </w:r>
          </w:p>
        </w:tc>
        <w:tc>
          <w:tcPr>
            <w:tcW w:w="0" w:type="auto"/>
            <w:vAlign w:val="center"/>
          </w:tcPr>
          <w:p w14:paraId="6E9C9AA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12.3</w:t>
            </w:r>
          </w:p>
        </w:tc>
        <w:tc>
          <w:tcPr>
            <w:tcW w:w="0" w:type="auto"/>
            <w:vAlign w:val="center"/>
          </w:tcPr>
          <w:p w14:paraId="08E540D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12.3</w:t>
            </w:r>
          </w:p>
        </w:tc>
        <w:tc>
          <w:tcPr>
            <w:tcW w:w="0" w:type="auto"/>
            <w:vAlign w:val="center"/>
          </w:tcPr>
          <w:p w14:paraId="5DF5365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83.6</w:t>
            </w:r>
          </w:p>
        </w:tc>
      </w:tr>
      <w:tr w:rsidR="00F50BAC" w:rsidRPr="00C47D7E" w14:paraId="4B5B7839" w14:textId="77777777" w:rsidTr="0055153C">
        <w:trPr>
          <w:jc w:val="center"/>
        </w:trPr>
        <w:tc>
          <w:tcPr>
            <w:tcW w:w="0" w:type="auto"/>
            <w:vMerge/>
            <w:vAlign w:val="center"/>
          </w:tcPr>
          <w:p w14:paraId="1147561F"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8BF9AB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699EFB7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20</w:t>
            </w:r>
          </w:p>
        </w:tc>
        <w:tc>
          <w:tcPr>
            <w:tcW w:w="0" w:type="auto"/>
            <w:vAlign w:val="center"/>
          </w:tcPr>
          <w:p w14:paraId="13225C8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16.4</w:t>
            </w:r>
          </w:p>
        </w:tc>
        <w:tc>
          <w:tcPr>
            <w:tcW w:w="0" w:type="auto"/>
            <w:vAlign w:val="center"/>
          </w:tcPr>
          <w:p w14:paraId="28454FE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16.4</w:t>
            </w:r>
          </w:p>
        </w:tc>
        <w:tc>
          <w:tcPr>
            <w:tcW w:w="0" w:type="auto"/>
            <w:vAlign w:val="center"/>
          </w:tcPr>
          <w:p w14:paraId="06176A7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0E955897" w14:textId="77777777" w:rsidTr="0055153C">
        <w:trPr>
          <w:jc w:val="center"/>
        </w:trPr>
        <w:tc>
          <w:tcPr>
            <w:tcW w:w="0" w:type="auto"/>
            <w:vMerge/>
            <w:vAlign w:val="center"/>
          </w:tcPr>
          <w:p w14:paraId="0F1FF043"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750EDB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56BD5CB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399B291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1083D87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2D14B5F6" w14:textId="77777777" w:rsidR="00F50BAC" w:rsidRPr="00C47D7E" w:rsidRDefault="00F50BAC" w:rsidP="0055153C">
            <w:pPr>
              <w:jc w:val="center"/>
              <w:rPr>
                <w:rFonts w:ascii="Sakkal Majalla" w:hAnsi="Sakkal Majalla" w:cs="Sakkal Majalla"/>
                <w:sz w:val="28"/>
                <w:szCs w:val="28"/>
              </w:rPr>
            </w:pPr>
          </w:p>
        </w:tc>
      </w:tr>
    </w:tbl>
    <w:p w14:paraId="12745181" w14:textId="611FC6F1" w:rsidR="00F50BAC" w:rsidRDefault="00F50BAC" w:rsidP="00F50BAC">
      <w:pPr>
        <w:pStyle w:val="ae"/>
        <w:rPr>
          <w:rtl/>
        </w:rPr>
      </w:pPr>
      <w:bookmarkStart w:id="66" w:name="_Toc227795592"/>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13</w:t>
      </w:r>
      <w:r w:rsidRPr="00F50BAC">
        <w:rPr>
          <w:rtl/>
        </w:rPr>
        <w:fldChar w:fldCharType="end"/>
      </w:r>
      <w:r w:rsidRPr="00DC05CF">
        <w:rPr>
          <w:rtl/>
        </w:rPr>
        <w:t xml:space="preserve"> : </w:t>
      </w:r>
      <w:r w:rsidRPr="00DC05CF">
        <w:rPr>
          <w:rFonts w:hint="eastAsia"/>
          <w:rtl/>
        </w:rPr>
        <w:t>الوصف</w:t>
      </w:r>
      <w:r w:rsidRPr="00DC05CF">
        <w:rPr>
          <w:rtl/>
        </w:rPr>
        <w:t xml:space="preserve"> </w:t>
      </w:r>
      <w:r w:rsidRPr="00DC05CF">
        <w:rPr>
          <w:rFonts w:hint="eastAsia"/>
          <w:rtl/>
        </w:rPr>
        <w:t>الاحصائي</w:t>
      </w:r>
      <w:r w:rsidRPr="00DC05CF">
        <w:rPr>
          <w:rtl/>
        </w:rPr>
        <w:t xml:space="preserve"> </w:t>
      </w:r>
      <w:r w:rsidRPr="00DC05CF">
        <w:rPr>
          <w:rFonts w:hint="eastAsia"/>
          <w:rtl/>
        </w:rPr>
        <w:t>ليمتلك</w:t>
      </w:r>
      <w:r w:rsidRPr="00DC05CF">
        <w:rPr>
          <w:rtl/>
        </w:rPr>
        <w:t xml:space="preserve"> </w:t>
      </w:r>
      <w:r w:rsidRPr="00DC05CF">
        <w:rPr>
          <w:rFonts w:hint="eastAsia"/>
          <w:rtl/>
        </w:rPr>
        <w:t>القادة</w:t>
      </w:r>
      <w:r w:rsidRPr="00DC05CF">
        <w:rPr>
          <w:rtl/>
        </w:rPr>
        <w:t xml:space="preserve"> </w:t>
      </w:r>
      <w:r w:rsidRPr="00DC05CF">
        <w:rPr>
          <w:rFonts w:hint="eastAsia"/>
          <w:rtl/>
        </w:rPr>
        <w:t>في</w:t>
      </w:r>
      <w:r w:rsidRPr="00DC05CF">
        <w:rPr>
          <w:rtl/>
        </w:rPr>
        <w:t xml:space="preserve"> </w:t>
      </w:r>
      <w:r w:rsidRPr="00DC05CF">
        <w:rPr>
          <w:rFonts w:hint="eastAsia"/>
          <w:rtl/>
        </w:rPr>
        <w:t>المنصات</w:t>
      </w:r>
      <w:r w:rsidRPr="00DC05CF">
        <w:rPr>
          <w:rtl/>
        </w:rPr>
        <w:t xml:space="preserve"> </w:t>
      </w:r>
      <w:r w:rsidRPr="00DC05CF">
        <w:rPr>
          <w:rFonts w:hint="eastAsia"/>
          <w:rtl/>
        </w:rPr>
        <w:t>الإعلامية</w:t>
      </w:r>
      <w:r w:rsidRPr="00DC05CF">
        <w:rPr>
          <w:rtl/>
        </w:rPr>
        <w:t xml:space="preserve"> </w:t>
      </w:r>
      <w:r w:rsidRPr="00DC05CF">
        <w:rPr>
          <w:rFonts w:hint="eastAsia"/>
          <w:rtl/>
        </w:rPr>
        <w:t>مهارات</w:t>
      </w:r>
      <w:r w:rsidRPr="00DC05CF">
        <w:rPr>
          <w:rtl/>
        </w:rPr>
        <w:t xml:space="preserve"> </w:t>
      </w:r>
      <w:r w:rsidRPr="00DC05CF">
        <w:rPr>
          <w:rFonts w:hint="eastAsia"/>
          <w:rtl/>
        </w:rPr>
        <w:t>رقمية</w:t>
      </w:r>
      <w:r w:rsidRPr="00DC05CF">
        <w:rPr>
          <w:rtl/>
        </w:rPr>
        <w:t xml:space="preserve"> </w:t>
      </w:r>
      <w:r w:rsidRPr="00DC05CF">
        <w:rPr>
          <w:rFonts w:hint="eastAsia"/>
          <w:rtl/>
        </w:rPr>
        <w:t>متقدمة</w:t>
      </w:r>
      <w:r w:rsidRPr="00DC05CF">
        <w:rPr>
          <w:rtl/>
        </w:rPr>
        <w:t>.</w:t>
      </w:r>
      <w:bookmarkEnd w:id="66"/>
    </w:p>
    <w:p w14:paraId="04E4C712" w14:textId="17221612" w:rsidR="00F50BAC" w:rsidRPr="00C47D7E" w:rsidRDefault="00F50BAC" w:rsidP="00F50BAC">
      <w:pPr>
        <w:jc w:val="cente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22530194" wp14:editId="6F93E0C0">
            <wp:extent cx="5553075" cy="3265991"/>
            <wp:effectExtent l="0" t="0" r="0" b="0"/>
            <wp:docPr id="153548013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57112" cy="3268365"/>
                    </a:xfrm>
                    <a:prstGeom prst="rect">
                      <a:avLst/>
                    </a:prstGeom>
                    <a:noFill/>
                    <a:ln>
                      <a:noFill/>
                    </a:ln>
                  </pic:spPr>
                </pic:pic>
              </a:graphicData>
            </a:graphic>
          </wp:inline>
        </w:drawing>
      </w:r>
    </w:p>
    <w:p w14:paraId="57B5BF40" w14:textId="2297E596" w:rsidR="00F50BAC" w:rsidRPr="00F50BAC" w:rsidRDefault="00F50BAC" w:rsidP="00F50BAC">
      <w:pPr>
        <w:pStyle w:val="ae"/>
        <w:rPr>
          <w:rtl/>
        </w:rPr>
      </w:pPr>
      <w:bookmarkStart w:id="67" w:name="_Toc227795625"/>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12</w:t>
      </w:r>
      <w:r w:rsidRPr="00F50BAC">
        <w:rPr>
          <w:rtl/>
        </w:rPr>
        <w:fldChar w:fldCharType="end"/>
      </w:r>
      <w:r w:rsidRPr="009F15EF">
        <w:rPr>
          <w:rtl/>
        </w:rPr>
        <w:t xml:space="preserve"> : </w:t>
      </w:r>
      <w:r w:rsidRPr="009F15EF">
        <w:rPr>
          <w:rFonts w:hint="eastAsia"/>
          <w:rtl/>
        </w:rPr>
        <w:t>التمثيل</w:t>
      </w:r>
      <w:r w:rsidRPr="009F15EF">
        <w:rPr>
          <w:rtl/>
        </w:rPr>
        <w:t xml:space="preserve"> </w:t>
      </w:r>
      <w:r w:rsidRPr="009F15EF">
        <w:rPr>
          <w:rFonts w:hint="eastAsia"/>
          <w:rtl/>
        </w:rPr>
        <w:t>البياني</w:t>
      </w:r>
      <w:r w:rsidRPr="009F15EF">
        <w:rPr>
          <w:rtl/>
        </w:rPr>
        <w:t xml:space="preserve"> </w:t>
      </w:r>
      <w:r w:rsidRPr="009F15EF">
        <w:rPr>
          <w:rFonts w:hint="eastAsia"/>
          <w:rtl/>
        </w:rPr>
        <w:t>ليمتلك</w:t>
      </w:r>
      <w:r w:rsidRPr="009F15EF">
        <w:rPr>
          <w:rtl/>
        </w:rPr>
        <w:t xml:space="preserve"> </w:t>
      </w:r>
      <w:r w:rsidRPr="009F15EF">
        <w:rPr>
          <w:rFonts w:hint="eastAsia"/>
          <w:rtl/>
        </w:rPr>
        <w:t>القادة</w:t>
      </w:r>
      <w:r w:rsidRPr="009F15EF">
        <w:rPr>
          <w:rtl/>
        </w:rPr>
        <w:t xml:space="preserve"> </w:t>
      </w:r>
      <w:r w:rsidRPr="009F15EF">
        <w:rPr>
          <w:rFonts w:hint="eastAsia"/>
          <w:rtl/>
        </w:rPr>
        <w:t>في</w:t>
      </w:r>
      <w:r w:rsidRPr="009F15EF">
        <w:rPr>
          <w:rtl/>
        </w:rPr>
        <w:t xml:space="preserve"> </w:t>
      </w:r>
      <w:r w:rsidRPr="009F15EF">
        <w:rPr>
          <w:rFonts w:hint="eastAsia"/>
          <w:rtl/>
        </w:rPr>
        <w:t>المنصات</w:t>
      </w:r>
      <w:r w:rsidRPr="009F15EF">
        <w:rPr>
          <w:rtl/>
        </w:rPr>
        <w:t xml:space="preserve"> </w:t>
      </w:r>
      <w:r w:rsidRPr="009F15EF">
        <w:rPr>
          <w:rFonts w:hint="eastAsia"/>
          <w:rtl/>
        </w:rPr>
        <w:t>الإعلامية</w:t>
      </w:r>
      <w:r w:rsidRPr="009F15EF">
        <w:rPr>
          <w:rtl/>
        </w:rPr>
        <w:t xml:space="preserve"> </w:t>
      </w:r>
      <w:r w:rsidRPr="009F15EF">
        <w:rPr>
          <w:rFonts w:hint="eastAsia"/>
          <w:rtl/>
        </w:rPr>
        <w:t>مهارات</w:t>
      </w:r>
      <w:r w:rsidRPr="009F15EF">
        <w:rPr>
          <w:rtl/>
        </w:rPr>
        <w:t xml:space="preserve"> </w:t>
      </w:r>
      <w:r w:rsidRPr="009F15EF">
        <w:rPr>
          <w:rFonts w:hint="eastAsia"/>
          <w:rtl/>
        </w:rPr>
        <w:t>رقمية</w:t>
      </w:r>
      <w:r w:rsidRPr="009F15EF">
        <w:rPr>
          <w:rtl/>
        </w:rPr>
        <w:t xml:space="preserve"> </w:t>
      </w:r>
      <w:r w:rsidRPr="009F15EF">
        <w:rPr>
          <w:rFonts w:hint="eastAsia"/>
          <w:rtl/>
        </w:rPr>
        <w:t>متقدمة</w:t>
      </w:r>
      <w:bookmarkEnd w:id="67"/>
    </w:p>
    <w:p w14:paraId="7276DF8D" w14:textId="77777777" w:rsidR="00F50BAC" w:rsidRPr="00C47D7E" w:rsidRDefault="00F50BAC" w:rsidP="00F50BAC">
      <w:pPr>
        <w:rPr>
          <w:rFonts w:ascii="Sakkal Majalla" w:hAnsi="Sakkal Majalla" w:cs="Sakkal Majalla"/>
          <w:sz w:val="28"/>
          <w:szCs w:val="28"/>
          <w:rtl/>
        </w:rPr>
      </w:pPr>
    </w:p>
    <w:p w14:paraId="556B143D" w14:textId="77777777" w:rsidR="00F50BAC" w:rsidRPr="00561056" w:rsidRDefault="00F50BAC" w:rsidP="00F50BAC">
      <w:pPr>
        <w:pStyle w:val="a6"/>
        <w:numPr>
          <w:ilvl w:val="0"/>
          <w:numId w:val="8"/>
        </w:numPr>
        <w:spacing w:line="360" w:lineRule="auto"/>
        <w:jc w:val="both"/>
        <w:rPr>
          <w:rFonts w:ascii="Sakkal Majalla" w:hAnsi="Sakkal Majalla" w:cs="Sakkal Majalla"/>
          <w:b/>
          <w:bCs/>
          <w:sz w:val="28"/>
          <w:szCs w:val="28"/>
          <w:rtl/>
        </w:rPr>
      </w:pPr>
      <w:r w:rsidRPr="00561056">
        <w:rPr>
          <w:rFonts w:ascii="Sakkal Majalla" w:hAnsi="Sakkal Majalla" w:cs="Sakkal Majalla"/>
          <w:b/>
          <w:bCs/>
          <w:sz w:val="28"/>
          <w:szCs w:val="28"/>
          <w:rtl/>
        </w:rPr>
        <w:lastRenderedPageBreak/>
        <w:t>تعتمد الإدارة على التقنيات الرقمية في اتخاذ القرارات</w:t>
      </w:r>
    </w:p>
    <w:p w14:paraId="07F45748"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يوضح هذا الجدول آراء المشاركين حول مدى استخدام الإدارة للتقنيات الرقمية في اتخاذ القرارات المتعلقة بمنصات الإعلام. وقد استُخدم مقياس ليكرت الخماسي لتوزيع تعليقات 122 مشاركًا، والتي مثّلت طيفًا واسعًا من الآراء.</w:t>
      </w:r>
    </w:p>
    <w:p w14:paraId="43C526F2"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تشير النتائج إلى تزايد الاعتراف بأهمية التكنولوجيا الرقمية في عملية صنع القرار. بلغت نسبة الموافقة الإجمالية 47.6% تقريبًا، حيث وافق 40 مشاركًا (32.8%)، بينما وافق 18 مشاركًا (14.8%) بشدة. وهذا يعني أن حوالي نصف المشاركين يعتقدون أن الإدارة تتخذ قراراتها الإعلامية بناءً على الأدوات الرقمية.</w:t>
      </w:r>
    </w:p>
    <w:p w14:paraId="7D73D7D2"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كشفت النتائج أيضًا عن نسبة كبيرة من عدم الموافقة. فقد عارض حوالي 40.1% من المشاركين، منهم 27 مشاركًا (22.1%)، و22 مشاركًا (18.0%)، وعارضوا بشدة. ويعكس هذا اعتقاد بعض المشاركين بأن استخدام الإدارة للتقنيات الرقمية في عمليات صنع القرار غير كافٍ.</w:t>
      </w:r>
    </w:p>
    <w:p w14:paraId="602B7F2F"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أبدى 15 مشاركًا، أي ما يعادل 12.3% من إجمالي المشاركين، موقفًا محايدًا، أي لم يُبدوا موافقة أو معارضة. تُشير هذه النسبة إلى أن بعض أفراد العينة مترددون أو محايدون تجاه الموضوع.</w:t>
      </w:r>
    </w:p>
    <w:p w14:paraId="7FBB1D7D" w14:textId="77777777" w:rsidR="00F50BAC" w:rsidRPr="00561056"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بشكل عام، تُشير النتائج إلى اتجاه مُشجع إلى حد ما في الاعتراف بمساهمة التقنيات الرقمية في عملية صنع القرار الإداري. وفيما يتعلق بفعالية الرقمنة في إدارة منصات الإعلام، فإن تباين خبرات المشاركين ومستويات مهاراتهم ينعكس في تنوع الآراء.</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3D52A643" w14:textId="77777777" w:rsidTr="0055153C">
        <w:trPr>
          <w:jc w:val="center"/>
        </w:trPr>
        <w:tc>
          <w:tcPr>
            <w:tcW w:w="0" w:type="auto"/>
            <w:gridSpan w:val="6"/>
            <w:vAlign w:val="center"/>
          </w:tcPr>
          <w:p w14:paraId="4867486F"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تعتمد الإدارة على التقنيات الرقمية في اتخاذ القرارات</w:t>
            </w:r>
          </w:p>
        </w:tc>
      </w:tr>
      <w:tr w:rsidR="00F50BAC" w:rsidRPr="00C47D7E" w14:paraId="065E34AD" w14:textId="77777777" w:rsidTr="0055153C">
        <w:trPr>
          <w:jc w:val="center"/>
        </w:trPr>
        <w:tc>
          <w:tcPr>
            <w:tcW w:w="0" w:type="auto"/>
            <w:gridSpan w:val="2"/>
            <w:vAlign w:val="center"/>
          </w:tcPr>
          <w:p w14:paraId="26C12D4F"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BF408C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3C02061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34B0C95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7D28194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1E3DE548" w14:textId="77777777" w:rsidTr="0055153C">
        <w:trPr>
          <w:jc w:val="center"/>
        </w:trPr>
        <w:tc>
          <w:tcPr>
            <w:tcW w:w="0" w:type="auto"/>
            <w:vMerge w:val="restart"/>
            <w:vAlign w:val="center"/>
          </w:tcPr>
          <w:p w14:paraId="671784C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0C4D750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1290346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40</w:t>
            </w:r>
          </w:p>
        </w:tc>
        <w:tc>
          <w:tcPr>
            <w:tcW w:w="0" w:type="auto"/>
            <w:vAlign w:val="center"/>
          </w:tcPr>
          <w:p w14:paraId="41368A7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32.8</w:t>
            </w:r>
          </w:p>
        </w:tc>
        <w:tc>
          <w:tcPr>
            <w:tcW w:w="0" w:type="auto"/>
            <w:vAlign w:val="center"/>
          </w:tcPr>
          <w:p w14:paraId="6469C7A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32.8</w:t>
            </w:r>
          </w:p>
        </w:tc>
        <w:tc>
          <w:tcPr>
            <w:tcW w:w="0" w:type="auto"/>
            <w:vAlign w:val="center"/>
          </w:tcPr>
          <w:p w14:paraId="491DFB4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32.8</w:t>
            </w:r>
          </w:p>
        </w:tc>
      </w:tr>
      <w:tr w:rsidR="00F50BAC" w:rsidRPr="00C47D7E" w14:paraId="4A8FFEA3" w14:textId="77777777" w:rsidTr="0055153C">
        <w:trPr>
          <w:jc w:val="center"/>
        </w:trPr>
        <w:tc>
          <w:tcPr>
            <w:tcW w:w="0" w:type="auto"/>
            <w:vMerge/>
            <w:vAlign w:val="center"/>
          </w:tcPr>
          <w:p w14:paraId="4791B2C1"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B83676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3B23040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w:t>
            </w:r>
          </w:p>
        </w:tc>
        <w:tc>
          <w:tcPr>
            <w:tcW w:w="0" w:type="auto"/>
            <w:vAlign w:val="center"/>
          </w:tcPr>
          <w:p w14:paraId="495F6FE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6D55543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7D8DF8D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47.5</w:t>
            </w:r>
          </w:p>
        </w:tc>
      </w:tr>
      <w:tr w:rsidR="00F50BAC" w:rsidRPr="00C47D7E" w14:paraId="31687EBB" w14:textId="77777777" w:rsidTr="0055153C">
        <w:trPr>
          <w:jc w:val="center"/>
        </w:trPr>
        <w:tc>
          <w:tcPr>
            <w:tcW w:w="0" w:type="auto"/>
            <w:vMerge/>
            <w:vAlign w:val="center"/>
          </w:tcPr>
          <w:p w14:paraId="1128856A"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A92F0F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5232720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27</w:t>
            </w:r>
          </w:p>
        </w:tc>
        <w:tc>
          <w:tcPr>
            <w:tcW w:w="0" w:type="auto"/>
            <w:vAlign w:val="center"/>
          </w:tcPr>
          <w:p w14:paraId="744CF83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22.1</w:t>
            </w:r>
          </w:p>
        </w:tc>
        <w:tc>
          <w:tcPr>
            <w:tcW w:w="0" w:type="auto"/>
            <w:vAlign w:val="center"/>
          </w:tcPr>
          <w:p w14:paraId="47DA497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22.1</w:t>
            </w:r>
          </w:p>
        </w:tc>
        <w:tc>
          <w:tcPr>
            <w:tcW w:w="0" w:type="auto"/>
            <w:vAlign w:val="center"/>
          </w:tcPr>
          <w:p w14:paraId="1C422A9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69.7</w:t>
            </w:r>
          </w:p>
        </w:tc>
      </w:tr>
      <w:tr w:rsidR="00F50BAC" w:rsidRPr="00C47D7E" w14:paraId="1C6B46CE" w14:textId="77777777" w:rsidTr="0055153C">
        <w:trPr>
          <w:jc w:val="center"/>
        </w:trPr>
        <w:tc>
          <w:tcPr>
            <w:tcW w:w="0" w:type="auto"/>
            <w:vMerge/>
            <w:vAlign w:val="center"/>
          </w:tcPr>
          <w:p w14:paraId="10D2954B"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9B60B0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57D2E36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w:t>
            </w:r>
          </w:p>
        </w:tc>
        <w:tc>
          <w:tcPr>
            <w:tcW w:w="0" w:type="auto"/>
            <w:vAlign w:val="center"/>
          </w:tcPr>
          <w:p w14:paraId="506A3BE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168A1A0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4B15BFC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87.7</w:t>
            </w:r>
          </w:p>
        </w:tc>
      </w:tr>
      <w:tr w:rsidR="00F50BAC" w:rsidRPr="00C47D7E" w14:paraId="15E2CB10" w14:textId="77777777" w:rsidTr="0055153C">
        <w:trPr>
          <w:jc w:val="center"/>
        </w:trPr>
        <w:tc>
          <w:tcPr>
            <w:tcW w:w="0" w:type="auto"/>
            <w:vMerge/>
            <w:vAlign w:val="center"/>
          </w:tcPr>
          <w:p w14:paraId="5A881CEF"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2CADD5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2B99DDE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w:t>
            </w:r>
          </w:p>
        </w:tc>
        <w:tc>
          <w:tcPr>
            <w:tcW w:w="0" w:type="auto"/>
            <w:vAlign w:val="center"/>
          </w:tcPr>
          <w:p w14:paraId="48E36A9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12.3</w:t>
            </w:r>
          </w:p>
        </w:tc>
        <w:tc>
          <w:tcPr>
            <w:tcW w:w="0" w:type="auto"/>
            <w:vAlign w:val="center"/>
          </w:tcPr>
          <w:p w14:paraId="577E1EF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12.3</w:t>
            </w:r>
          </w:p>
        </w:tc>
        <w:tc>
          <w:tcPr>
            <w:tcW w:w="0" w:type="auto"/>
            <w:vAlign w:val="center"/>
          </w:tcPr>
          <w:p w14:paraId="1C76D55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43877112" w14:textId="77777777" w:rsidTr="0055153C">
        <w:trPr>
          <w:jc w:val="center"/>
        </w:trPr>
        <w:tc>
          <w:tcPr>
            <w:tcW w:w="0" w:type="auto"/>
            <w:vMerge/>
            <w:vAlign w:val="center"/>
          </w:tcPr>
          <w:p w14:paraId="3894EC98"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4455D8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3421195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74D62BF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5762A61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7E8B5D4E" w14:textId="77777777" w:rsidR="00F50BAC" w:rsidRPr="00C47D7E" w:rsidRDefault="00F50BAC" w:rsidP="0055153C">
            <w:pPr>
              <w:jc w:val="center"/>
              <w:rPr>
                <w:rFonts w:ascii="Sakkal Majalla" w:hAnsi="Sakkal Majalla" w:cs="Sakkal Majalla"/>
                <w:sz w:val="28"/>
                <w:szCs w:val="28"/>
              </w:rPr>
            </w:pPr>
          </w:p>
        </w:tc>
      </w:tr>
    </w:tbl>
    <w:p w14:paraId="3E09A392" w14:textId="7A3B0C1E" w:rsidR="00F50BAC" w:rsidRDefault="00F50BAC" w:rsidP="00F50BAC">
      <w:pPr>
        <w:pStyle w:val="ae"/>
        <w:rPr>
          <w:rtl/>
        </w:rPr>
      </w:pPr>
      <w:bookmarkStart w:id="68" w:name="_Toc227795593"/>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14</w:t>
      </w:r>
      <w:r w:rsidRPr="00F50BAC">
        <w:rPr>
          <w:rtl/>
        </w:rPr>
        <w:fldChar w:fldCharType="end"/>
      </w:r>
      <w:r w:rsidRPr="000C3B80">
        <w:rPr>
          <w:rtl/>
        </w:rPr>
        <w:t xml:space="preserve"> : </w:t>
      </w:r>
      <w:r w:rsidRPr="000C3B80">
        <w:rPr>
          <w:rFonts w:hint="eastAsia"/>
          <w:rtl/>
        </w:rPr>
        <w:t>الوصف</w:t>
      </w:r>
      <w:r w:rsidRPr="000C3B80">
        <w:rPr>
          <w:rtl/>
        </w:rPr>
        <w:t xml:space="preserve"> </w:t>
      </w:r>
      <w:r w:rsidRPr="000C3B80">
        <w:rPr>
          <w:rFonts w:hint="eastAsia"/>
          <w:rtl/>
        </w:rPr>
        <w:t>الاحصائي</w:t>
      </w:r>
      <w:r w:rsidRPr="000C3B80">
        <w:rPr>
          <w:rtl/>
        </w:rPr>
        <w:t xml:space="preserve"> </w:t>
      </w:r>
      <w:r w:rsidRPr="000C3B80">
        <w:rPr>
          <w:rFonts w:hint="eastAsia"/>
          <w:rtl/>
        </w:rPr>
        <w:t>لتعتمد</w:t>
      </w:r>
      <w:r w:rsidRPr="000C3B80">
        <w:rPr>
          <w:rtl/>
        </w:rPr>
        <w:t xml:space="preserve"> </w:t>
      </w:r>
      <w:r w:rsidRPr="000C3B80">
        <w:rPr>
          <w:rFonts w:hint="eastAsia"/>
          <w:rtl/>
        </w:rPr>
        <w:t>الإدارة</w:t>
      </w:r>
      <w:r w:rsidRPr="000C3B80">
        <w:rPr>
          <w:rtl/>
        </w:rPr>
        <w:t xml:space="preserve"> </w:t>
      </w:r>
      <w:r w:rsidRPr="000C3B80">
        <w:rPr>
          <w:rFonts w:hint="eastAsia"/>
          <w:rtl/>
        </w:rPr>
        <w:t>على</w:t>
      </w:r>
      <w:r w:rsidRPr="000C3B80">
        <w:rPr>
          <w:rtl/>
        </w:rPr>
        <w:t xml:space="preserve"> </w:t>
      </w:r>
      <w:r w:rsidRPr="000C3B80">
        <w:rPr>
          <w:rFonts w:hint="eastAsia"/>
          <w:rtl/>
        </w:rPr>
        <w:t>التقنيات</w:t>
      </w:r>
      <w:r w:rsidRPr="000C3B80">
        <w:rPr>
          <w:rtl/>
        </w:rPr>
        <w:t xml:space="preserve"> </w:t>
      </w:r>
      <w:r w:rsidRPr="000C3B80">
        <w:rPr>
          <w:rFonts w:hint="eastAsia"/>
          <w:rtl/>
        </w:rPr>
        <w:t>الرقمية</w:t>
      </w:r>
      <w:r w:rsidRPr="000C3B80">
        <w:rPr>
          <w:rtl/>
        </w:rPr>
        <w:t xml:space="preserve"> </w:t>
      </w:r>
      <w:r w:rsidRPr="000C3B80">
        <w:rPr>
          <w:rFonts w:hint="eastAsia"/>
          <w:rtl/>
        </w:rPr>
        <w:t>في</w:t>
      </w:r>
      <w:r w:rsidRPr="000C3B80">
        <w:rPr>
          <w:rtl/>
        </w:rPr>
        <w:t xml:space="preserve"> </w:t>
      </w:r>
      <w:r w:rsidRPr="000C3B80">
        <w:rPr>
          <w:rFonts w:hint="eastAsia"/>
          <w:rtl/>
        </w:rPr>
        <w:t>اتخاذ</w:t>
      </w:r>
      <w:r w:rsidRPr="000C3B80">
        <w:rPr>
          <w:rtl/>
        </w:rPr>
        <w:t xml:space="preserve"> </w:t>
      </w:r>
      <w:r w:rsidRPr="000C3B80">
        <w:rPr>
          <w:rFonts w:hint="eastAsia"/>
          <w:rtl/>
        </w:rPr>
        <w:t>القرارات</w:t>
      </w:r>
      <w:r w:rsidRPr="000C3B80">
        <w:rPr>
          <w:rtl/>
        </w:rPr>
        <w:t>.</w:t>
      </w:r>
      <w:bookmarkEnd w:id="68"/>
    </w:p>
    <w:p w14:paraId="12D4DE53" w14:textId="77777777" w:rsidR="00F50BAC" w:rsidRPr="00561056" w:rsidRDefault="00F50BAC" w:rsidP="00F50BAC">
      <w:pPr>
        <w:rPr>
          <w:rtl/>
          <w:lang w:bidi="ar-EG"/>
        </w:rPr>
      </w:pPr>
    </w:p>
    <w:p w14:paraId="0B61D82B" w14:textId="11B56ECF"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lastRenderedPageBreak/>
        <w:drawing>
          <wp:inline distT="0" distB="0" distL="0" distR="0" wp14:anchorId="22942E35" wp14:editId="29BD799A">
            <wp:extent cx="5943600" cy="3495675"/>
            <wp:effectExtent l="0" t="0" r="0" b="9525"/>
            <wp:docPr id="85404067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3AE9E12" w14:textId="10AEF07A" w:rsidR="00F50BAC" w:rsidRPr="00F50BAC" w:rsidRDefault="00F50BAC" w:rsidP="00F50BAC">
      <w:pPr>
        <w:pStyle w:val="ae"/>
        <w:rPr>
          <w:rtl/>
        </w:rPr>
      </w:pPr>
      <w:bookmarkStart w:id="69" w:name="_Toc227795626"/>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13</w:t>
      </w:r>
      <w:r w:rsidRPr="00F50BAC">
        <w:rPr>
          <w:rtl/>
        </w:rPr>
        <w:fldChar w:fldCharType="end"/>
      </w:r>
      <w:r w:rsidRPr="00317DCE">
        <w:rPr>
          <w:rtl/>
        </w:rPr>
        <w:t xml:space="preserve"> : </w:t>
      </w:r>
      <w:r w:rsidRPr="00317DCE">
        <w:rPr>
          <w:rFonts w:hint="eastAsia"/>
          <w:rtl/>
        </w:rPr>
        <w:t>التمثيل</w:t>
      </w:r>
      <w:r w:rsidRPr="00317DCE">
        <w:rPr>
          <w:rtl/>
        </w:rPr>
        <w:t xml:space="preserve"> </w:t>
      </w:r>
      <w:r w:rsidRPr="00317DCE">
        <w:rPr>
          <w:rFonts w:hint="eastAsia"/>
          <w:rtl/>
        </w:rPr>
        <w:t>البياني</w:t>
      </w:r>
      <w:r w:rsidRPr="00317DCE">
        <w:rPr>
          <w:rtl/>
        </w:rPr>
        <w:t xml:space="preserve"> </w:t>
      </w:r>
      <w:r w:rsidRPr="00317DCE">
        <w:rPr>
          <w:rFonts w:hint="eastAsia"/>
          <w:rtl/>
        </w:rPr>
        <w:t>لتعتمد</w:t>
      </w:r>
      <w:r w:rsidRPr="00317DCE">
        <w:rPr>
          <w:rtl/>
        </w:rPr>
        <w:t xml:space="preserve"> </w:t>
      </w:r>
      <w:r w:rsidRPr="00317DCE">
        <w:rPr>
          <w:rFonts w:hint="eastAsia"/>
          <w:rtl/>
        </w:rPr>
        <w:t>الإدارة</w:t>
      </w:r>
      <w:r w:rsidRPr="00317DCE">
        <w:rPr>
          <w:rtl/>
        </w:rPr>
        <w:t xml:space="preserve"> </w:t>
      </w:r>
      <w:r w:rsidRPr="00317DCE">
        <w:rPr>
          <w:rFonts w:hint="eastAsia"/>
          <w:rtl/>
        </w:rPr>
        <w:t>على</w:t>
      </w:r>
      <w:r w:rsidRPr="00317DCE">
        <w:rPr>
          <w:rtl/>
        </w:rPr>
        <w:t xml:space="preserve"> </w:t>
      </w:r>
      <w:r w:rsidRPr="00317DCE">
        <w:rPr>
          <w:rFonts w:hint="eastAsia"/>
          <w:rtl/>
        </w:rPr>
        <w:t>التقنيات</w:t>
      </w:r>
      <w:r w:rsidRPr="00317DCE">
        <w:rPr>
          <w:rtl/>
        </w:rPr>
        <w:t xml:space="preserve"> </w:t>
      </w:r>
      <w:r w:rsidRPr="00317DCE">
        <w:rPr>
          <w:rFonts w:hint="eastAsia"/>
          <w:rtl/>
        </w:rPr>
        <w:t>الرقمية</w:t>
      </w:r>
      <w:r w:rsidRPr="00317DCE">
        <w:rPr>
          <w:rtl/>
        </w:rPr>
        <w:t xml:space="preserve"> </w:t>
      </w:r>
      <w:r w:rsidRPr="00317DCE">
        <w:rPr>
          <w:rFonts w:hint="eastAsia"/>
          <w:rtl/>
        </w:rPr>
        <w:t>في</w:t>
      </w:r>
      <w:r w:rsidRPr="00317DCE">
        <w:rPr>
          <w:rtl/>
        </w:rPr>
        <w:t xml:space="preserve"> </w:t>
      </w:r>
      <w:r w:rsidRPr="00317DCE">
        <w:rPr>
          <w:rFonts w:hint="eastAsia"/>
          <w:rtl/>
        </w:rPr>
        <w:t>اتخاذ</w:t>
      </w:r>
      <w:r w:rsidRPr="00317DCE">
        <w:rPr>
          <w:rtl/>
        </w:rPr>
        <w:t xml:space="preserve"> </w:t>
      </w:r>
      <w:r w:rsidRPr="00317DCE">
        <w:rPr>
          <w:rFonts w:hint="eastAsia"/>
          <w:rtl/>
        </w:rPr>
        <w:t>القرارات</w:t>
      </w:r>
      <w:bookmarkEnd w:id="69"/>
    </w:p>
    <w:p w14:paraId="1CF2F813" w14:textId="77777777" w:rsidR="00F50BAC" w:rsidRPr="00C47D7E" w:rsidRDefault="00F50BAC" w:rsidP="00F50BAC">
      <w:pPr>
        <w:rPr>
          <w:rFonts w:ascii="Sakkal Majalla" w:hAnsi="Sakkal Majalla" w:cs="Sakkal Majalla"/>
          <w:sz w:val="28"/>
          <w:szCs w:val="28"/>
          <w:rtl/>
        </w:rPr>
      </w:pPr>
    </w:p>
    <w:p w14:paraId="3023BB15" w14:textId="77777777" w:rsidR="00F50BAC" w:rsidRPr="00561056" w:rsidRDefault="00F50BAC" w:rsidP="00F50BAC">
      <w:pPr>
        <w:pStyle w:val="a6"/>
        <w:numPr>
          <w:ilvl w:val="0"/>
          <w:numId w:val="8"/>
        </w:numPr>
        <w:spacing w:line="360" w:lineRule="auto"/>
        <w:jc w:val="both"/>
        <w:rPr>
          <w:rFonts w:ascii="Sakkal Majalla" w:hAnsi="Sakkal Majalla" w:cs="Sakkal Majalla"/>
          <w:b/>
          <w:bCs/>
          <w:sz w:val="28"/>
          <w:szCs w:val="28"/>
          <w:rtl/>
        </w:rPr>
      </w:pPr>
      <w:r w:rsidRPr="00561056">
        <w:rPr>
          <w:rFonts w:ascii="Sakkal Majalla" w:hAnsi="Sakkal Majalla" w:cs="Sakkal Majalla"/>
          <w:b/>
          <w:bCs/>
          <w:sz w:val="28"/>
          <w:szCs w:val="28"/>
          <w:rtl/>
        </w:rPr>
        <w:t>تسهم القيادة الرقمية في تحسين كفاءة إدارة المحتوى</w:t>
      </w:r>
    </w:p>
    <w:p w14:paraId="65CCE7B9"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يعرض هذا الجدول آراء المشاركين حول مدى مساهمة القيادة الرقمية في تعزيز فعالية إدارة المحتوى على منصات الإعلام. وتُظهر إجابات المشاركين الـ 122 في العينة، والتي تم توزيعها على مقياس ليكرت خماسي النقاط، تنوعًا في الآراء.</w:t>
      </w:r>
    </w:p>
    <w:p w14:paraId="00E28EE9"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وتُشير النتائج إلى تزايد الاعتراف بأهمية القيادة الرقمية. بلغت نسبة الموافقة الإجمالية ما يقارب 50.0%، حيث وافق 40 شخصًا (32.8%)، بينما وافق 21 شخصًا (17.2%) بشدة. وهذا يدل على أن ما يقارب نصف العينة يُقرّون بالدور المفيد الذي تلعبه القيادة الرقمية في تحسين فعالية إدارة المحتوى.</w:t>
      </w:r>
    </w:p>
    <w:p w14:paraId="0E9126F0"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عارضت نسبة كبيرة من المشاركين، حيث عارض 15 شخصًا (12.3%)، بينما عارض 22 شخصًا (18.0%) بشدة، ليبلغ المجموع ما يقارب 30.3%. وهذه نسبة من المشاركين لا يعتقدون أن للقيادة الرقمية تأثيرًا مباشرًا على تحسين إدارة المحتوى.</w:t>
      </w:r>
    </w:p>
    <w:p w14:paraId="718F71B2"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lastRenderedPageBreak/>
        <w:t>كان هناك قدر من الحياد أو التردد لدى بعض المشاركين حول هذا الموضوع، كما يتضح من نسبة 19.7% من المشاركين الذين كانوا محايدين (أي لم يُبدوا رأيًا موافقًا أو معارضًا).</w:t>
      </w:r>
    </w:p>
    <w:p w14:paraId="368A90C8" w14:textId="30B02FF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وبشكل عام، تُظهر النتائج اتجاهًا إيجابيًا إلى حد ما نحو الاعتراف بمساهمة القيادة الرقمية في تعزيز فعالية إدارة المحتوى. وتعكس وجهات نظر المشاركين المتباينة حول فعالية القيادة الرقمية على منصات الإعلام تنوع خبراتهم ومستويات معرفتهم.</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617FB021" w14:textId="77777777" w:rsidTr="0055153C">
        <w:trPr>
          <w:jc w:val="center"/>
        </w:trPr>
        <w:tc>
          <w:tcPr>
            <w:tcW w:w="0" w:type="auto"/>
            <w:gridSpan w:val="6"/>
            <w:vAlign w:val="center"/>
          </w:tcPr>
          <w:p w14:paraId="7CE11215"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تسهم القيادة الرقمية في تحسين كفاءة إدارة المحتوى</w:t>
            </w:r>
          </w:p>
        </w:tc>
      </w:tr>
      <w:tr w:rsidR="00F50BAC" w:rsidRPr="00C47D7E" w14:paraId="412327FA" w14:textId="77777777" w:rsidTr="0055153C">
        <w:trPr>
          <w:jc w:val="center"/>
        </w:trPr>
        <w:tc>
          <w:tcPr>
            <w:tcW w:w="0" w:type="auto"/>
            <w:gridSpan w:val="2"/>
            <w:vAlign w:val="center"/>
          </w:tcPr>
          <w:p w14:paraId="7A94CF9B"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9ED638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6310BD9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1446FC0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023EDFF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66B776BE" w14:textId="77777777" w:rsidTr="0055153C">
        <w:trPr>
          <w:jc w:val="center"/>
        </w:trPr>
        <w:tc>
          <w:tcPr>
            <w:tcW w:w="0" w:type="auto"/>
            <w:vMerge w:val="restart"/>
            <w:vAlign w:val="center"/>
          </w:tcPr>
          <w:p w14:paraId="7CC1777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2510F25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162CB81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40</w:t>
            </w:r>
          </w:p>
        </w:tc>
        <w:tc>
          <w:tcPr>
            <w:tcW w:w="0" w:type="auto"/>
            <w:vAlign w:val="center"/>
          </w:tcPr>
          <w:p w14:paraId="4C9DFED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32.8</w:t>
            </w:r>
          </w:p>
        </w:tc>
        <w:tc>
          <w:tcPr>
            <w:tcW w:w="0" w:type="auto"/>
            <w:vAlign w:val="center"/>
          </w:tcPr>
          <w:p w14:paraId="6446BE2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32.8</w:t>
            </w:r>
          </w:p>
        </w:tc>
        <w:tc>
          <w:tcPr>
            <w:tcW w:w="0" w:type="auto"/>
            <w:vAlign w:val="center"/>
          </w:tcPr>
          <w:p w14:paraId="08F9803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32.8</w:t>
            </w:r>
          </w:p>
        </w:tc>
      </w:tr>
      <w:tr w:rsidR="00F50BAC" w:rsidRPr="00C47D7E" w14:paraId="16B26E61" w14:textId="77777777" w:rsidTr="0055153C">
        <w:trPr>
          <w:jc w:val="center"/>
        </w:trPr>
        <w:tc>
          <w:tcPr>
            <w:tcW w:w="0" w:type="auto"/>
            <w:vMerge/>
            <w:vAlign w:val="center"/>
          </w:tcPr>
          <w:p w14:paraId="275357E7"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35FFC9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5469946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w:t>
            </w:r>
          </w:p>
        </w:tc>
        <w:tc>
          <w:tcPr>
            <w:tcW w:w="0" w:type="auto"/>
            <w:vAlign w:val="center"/>
          </w:tcPr>
          <w:p w14:paraId="7170118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735E6D5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0896A7D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50.0</w:t>
            </w:r>
          </w:p>
        </w:tc>
      </w:tr>
      <w:tr w:rsidR="00F50BAC" w:rsidRPr="00C47D7E" w14:paraId="1BD2E53E" w14:textId="77777777" w:rsidTr="0055153C">
        <w:trPr>
          <w:jc w:val="center"/>
        </w:trPr>
        <w:tc>
          <w:tcPr>
            <w:tcW w:w="0" w:type="auto"/>
            <w:vMerge/>
            <w:vAlign w:val="center"/>
          </w:tcPr>
          <w:p w14:paraId="56412F57"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DC20DF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389EDC7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w:t>
            </w:r>
          </w:p>
        </w:tc>
        <w:tc>
          <w:tcPr>
            <w:tcW w:w="0" w:type="auto"/>
            <w:vAlign w:val="center"/>
          </w:tcPr>
          <w:p w14:paraId="417D180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12.3</w:t>
            </w:r>
          </w:p>
        </w:tc>
        <w:tc>
          <w:tcPr>
            <w:tcW w:w="0" w:type="auto"/>
            <w:vAlign w:val="center"/>
          </w:tcPr>
          <w:p w14:paraId="77107B7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12.3</w:t>
            </w:r>
          </w:p>
        </w:tc>
        <w:tc>
          <w:tcPr>
            <w:tcW w:w="0" w:type="auto"/>
            <w:vAlign w:val="center"/>
          </w:tcPr>
          <w:p w14:paraId="4E5E89A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62.3</w:t>
            </w:r>
          </w:p>
        </w:tc>
      </w:tr>
      <w:tr w:rsidR="00F50BAC" w:rsidRPr="00C47D7E" w14:paraId="26409663" w14:textId="77777777" w:rsidTr="0055153C">
        <w:trPr>
          <w:jc w:val="center"/>
        </w:trPr>
        <w:tc>
          <w:tcPr>
            <w:tcW w:w="0" w:type="auto"/>
            <w:vMerge/>
            <w:vAlign w:val="center"/>
          </w:tcPr>
          <w:p w14:paraId="04B149C1"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067168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2DD71ED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w:t>
            </w:r>
          </w:p>
        </w:tc>
        <w:tc>
          <w:tcPr>
            <w:tcW w:w="0" w:type="auto"/>
            <w:vAlign w:val="center"/>
          </w:tcPr>
          <w:p w14:paraId="30C6FEF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5D31046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3C83C59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80.3</w:t>
            </w:r>
          </w:p>
        </w:tc>
      </w:tr>
      <w:tr w:rsidR="00F50BAC" w:rsidRPr="00C47D7E" w14:paraId="32B1359B" w14:textId="77777777" w:rsidTr="0055153C">
        <w:trPr>
          <w:jc w:val="center"/>
        </w:trPr>
        <w:tc>
          <w:tcPr>
            <w:tcW w:w="0" w:type="auto"/>
            <w:vMerge/>
            <w:vAlign w:val="center"/>
          </w:tcPr>
          <w:p w14:paraId="16D62DF5"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1ADC94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730E6D6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24</w:t>
            </w:r>
          </w:p>
        </w:tc>
        <w:tc>
          <w:tcPr>
            <w:tcW w:w="0" w:type="auto"/>
            <w:vAlign w:val="center"/>
          </w:tcPr>
          <w:p w14:paraId="0B87B10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19.7</w:t>
            </w:r>
          </w:p>
        </w:tc>
        <w:tc>
          <w:tcPr>
            <w:tcW w:w="0" w:type="auto"/>
            <w:vAlign w:val="center"/>
          </w:tcPr>
          <w:p w14:paraId="6F9F44C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19.7</w:t>
            </w:r>
          </w:p>
        </w:tc>
        <w:tc>
          <w:tcPr>
            <w:tcW w:w="0" w:type="auto"/>
            <w:vAlign w:val="center"/>
          </w:tcPr>
          <w:p w14:paraId="4C1DEA4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5B6343AB" w14:textId="77777777" w:rsidTr="0055153C">
        <w:trPr>
          <w:jc w:val="center"/>
        </w:trPr>
        <w:tc>
          <w:tcPr>
            <w:tcW w:w="0" w:type="auto"/>
            <w:vMerge/>
            <w:vAlign w:val="center"/>
          </w:tcPr>
          <w:p w14:paraId="53623B4C"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A89B11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0F5BC16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4E187F6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1CDBDE6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39F08677" w14:textId="77777777" w:rsidR="00F50BAC" w:rsidRPr="00C47D7E" w:rsidRDefault="00F50BAC" w:rsidP="0055153C">
            <w:pPr>
              <w:jc w:val="center"/>
              <w:rPr>
                <w:rFonts w:ascii="Sakkal Majalla" w:hAnsi="Sakkal Majalla" w:cs="Sakkal Majalla"/>
                <w:sz w:val="28"/>
                <w:szCs w:val="28"/>
              </w:rPr>
            </w:pPr>
          </w:p>
        </w:tc>
      </w:tr>
    </w:tbl>
    <w:p w14:paraId="0A27D90E" w14:textId="4B75520D" w:rsidR="00F50BAC" w:rsidRPr="00F50BAC" w:rsidRDefault="00F50BAC" w:rsidP="00F50BAC">
      <w:pPr>
        <w:pStyle w:val="ae"/>
        <w:rPr>
          <w:rtl/>
        </w:rPr>
      </w:pPr>
      <w:bookmarkStart w:id="70" w:name="_Toc227795594"/>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15</w:t>
      </w:r>
      <w:r w:rsidRPr="00F50BAC">
        <w:rPr>
          <w:rtl/>
        </w:rPr>
        <w:fldChar w:fldCharType="end"/>
      </w:r>
      <w:r w:rsidRPr="004128AC">
        <w:rPr>
          <w:rtl/>
        </w:rPr>
        <w:t xml:space="preserve"> : </w:t>
      </w:r>
      <w:r w:rsidRPr="004128AC">
        <w:rPr>
          <w:rFonts w:hint="eastAsia"/>
          <w:rtl/>
        </w:rPr>
        <w:t>الوصف</w:t>
      </w:r>
      <w:r w:rsidRPr="004128AC">
        <w:rPr>
          <w:rtl/>
        </w:rPr>
        <w:t xml:space="preserve"> </w:t>
      </w:r>
      <w:r w:rsidRPr="004128AC">
        <w:rPr>
          <w:rFonts w:hint="eastAsia"/>
          <w:rtl/>
        </w:rPr>
        <w:t>الاحصائي</w:t>
      </w:r>
      <w:r w:rsidRPr="004128AC">
        <w:rPr>
          <w:rtl/>
        </w:rPr>
        <w:t xml:space="preserve"> </w:t>
      </w:r>
      <w:r w:rsidRPr="004128AC">
        <w:rPr>
          <w:rFonts w:hint="eastAsia"/>
          <w:rtl/>
        </w:rPr>
        <w:t>لتسهم</w:t>
      </w:r>
      <w:r w:rsidRPr="004128AC">
        <w:rPr>
          <w:rtl/>
        </w:rPr>
        <w:t xml:space="preserve"> </w:t>
      </w:r>
      <w:r w:rsidRPr="004128AC">
        <w:rPr>
          <w:rFonts w:hint="eastAsia"/>
          <w:rtl/>
        </w:rPr>
        <w:t>القيادة</w:t>
      </w:r>
      <w:r w:rsidRPr="004128AC">
        <w:rPr>
          <w:rtl/>
        </w:rPr>
        <w:t xml:space="preserve"> </w:t>
      </w:r>
      <w:r w:rsidRPr="004128AC">
        <w:rPr>
          <w:rFonts w:hint="eastAsia"/>
          <w:rtl/>
        </w:rPr>
        <w:t>الرقمية</w:t>
      </w:r>
      <w:r w:rsidRPr="004128AC">
        <w:rPr>
          <w:rtl/>
        </w:rPr>
        <w:t xml:space="preserve"> </w:t>
      </w:r>
      <w:r w:rsidRPr="004128AC">
        <w:rPr>
          <w:rFonts w:hint="eastAsia"/>
          <w:rtl/>
        </w:rPr>
        <w:t>في</w:t>
      </w:r>
      <w:r w:rsidRPr="004128AC">
        <w:rPr>
          <w:rtl/>
        </w:rPr>
        <w:t xml:space="preserve"> </w:t>
      </w:r>
      <w:r w:rsidRPr="004128AC">
        <w:rPr>
          <w:rFonts w:hint="eastAsia"/>
          <w:rtl/>
        </w:rPr>
        <w:t>تحسين</w:t>
      </w:r>
      <w:r w:rsidRPr="004128AC">
        <w:rPr>
          <w:rtl/>
        </w:rPr>
        <w:t xml:space="preserve"> </w:t>
      </w:r>
      <w:r w:rsidRPr="004128AC">
        <w:rPr>
          <w:rFonts w:hint="eastAsia"/>
          <w:rtl/>
        </w:rPr>
        <w:t>كفاءة</w:t>
      </w:r>
      <w:r w:rsidRPr="004128AC">
        <w:rPr>
          <w:rtl/>
        </w:rPr>
        <w:t xml:space="preserve"> </w:t>
      </w:r>
      <w:r w:rsidRPr="004128AC">
        <w:rPr>
          <w:rFonts w:hint="eastAsia"/>
          <w:rtl/>
        </w:rPr>
        <w:t>إدارة</w:t>
      </w:r>
      <w:r w:rsidRPr="004128AC">
        <w:rPr>
          <w:rtl/>
        </w:rPr>
        <w:t xml:space="preserve"> </w:t>
      </w:r>
      <w:r w:rsidRPr="004128AC">
        <w:rPr>
          <w:rFonts w:hint="eastAsia"/>
          <w:rtl/>
        </w:rPr>
        <w:t>المحتوى</w:t>
      </w:r>
      <w:r w:rsidRPr="004128AC">
        <w:rPr>
          <w:rtl/>
        </w:rPr>
        <w:t>.</w:t>
      </w:r>
      <w:bookmarkEnd w:id="70"/>
    </w:p>
    <w:p w14:paraId="35BEB113" w14:textId="77777777" w:rsidR="00F50BAC" w:rsidRPr="00561056" w:rsidRDefault="00F50BAC" w:rsidP="00F50BAC"/>
    <w:p w14:paraId="6F9BE836"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64EED452" wp14:editId="395443A7">
            <wp:extent cx="5943600" cy="3495675"/>
            <wp:effectExtent l="0" t="0" r="0" b="9525"/>
            <wp:docPr id="91063915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B28564E" w14:textId="59F1699B" w:rsidR="00F50BAC" w:rsidRPr="00F50BAC" w:rsidRDefault="00F50BAC" w:rsidP="00F50BAC">
      <w:pPr>
        <w:pStyle w:val="ae"/>
        <w:rPr>
          <w:rtl/>
        </w:rPr>
      </w:pPr>
      <w:bookmarkStart w:id="71" w:name="_Toc227795627"/>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14</w:t>
      </w:r>
      <w:r w:rsidRPr="00F50BAC">
        <w:rPr>
          <w:rtl/>
        </w:rPr>
        <w:fldChar w:fldCharType="end"/>
      </w:r>
      <w:r w:rsidRPr="0003732C">
        <w:rPr>
          <w:rtl/>
        </w:rPr>
        <w:t xml:space="preserve"> : </w:t>
      </w:r>
      <w:r w:rsidRPr="0003732C">
        <w:rPr>
          <w:rFonts w:hint="eastAsia"/>
          <w:rtl/>
        </w:rPr>
        <w:t>التمثيل</w:t>
      </w:r>
      <w:r w:rsidRPr="0003732C">
        <w:rPr>
          <w:rtl/>
        </w:rPr>
        <w:t xml:space="preserve"> </w:t>
      </w:r>
      <w:r w:rsidRPr="0003732C">
        <w:rPr>
          <w:rFonts w:hint="eastAsia"/>
          <w:rtl/>
        </w:rPr>
        <w:t>البياني</w:t>
      </w:r>
      <w:r w:rsidRPr="0003732C">
        <w:rPr>
          <w:rtl/>
        </w:rPr>
        <w:t xml:space="preserve"> </w:t>
      </w:r>
      <w:r w:rsidRPr="0003732C">
        <w:rPr>
          <w:rFonts w:hint="eastAsia"/>
          <w:rtl/>
        </w:rPr>
        <w:t>لتسهم</w:t>
      </w:r>
      <w:r w:rsidRPr="0003732C">
        <w:rPr>
          <w:rtl/>
        </w:rPr>
        <w:t xml:space="preserve"> </w:t>
      </w:r>
      <w:r w:rsidRPr="0003732C">
        <w:rPr>
          <w:rFonts w:hint="eastAsia"/>
          <w:rtl/>
        </w:rPr>
        <w:t>القيادة</w:t>
      </w:r>
      <w:r w:rsidRPr="0003732C">
        <w:rPr>
          <w:rtl/>
        </w:rPr>
        <w:t xml:space="preserve"> </w:t>
      </w:r>
      <w:r w:rsidRPr="0003732C">
        <w:rPr>
          <w:rFonts w:hint="eastAsia"/>
          <w:rtl/>
        </w:rPr>
        <w:t>الرقمية</w:t>
      </w:r>
      <w:r w:rsidRPr="0003732C">
        <w:rPr>
          <w:rtl/>
        </w:rPr>
        <w:t xml:space="preserve"> </w:t>
      </w:r>
      <w:r w:rsidRPr="0003732C">
        <w:rPr>
          <w:rFonts w:hint="eastAsia"/>
          <w:rtl/>
        </w:rPr>
        <w:t>في</w:t>
      </w:r>
      <w:r w:rsidRPr="0003732C">
        <w:rPr>
          <w:rtl/>
        </w:rPr>
        <w:t xml:space="preserve"> </w:t>
      </w:r>
      <w:r w:rsidRPr="0003732C">
        <w:rPr>
          <w:rFonts w:hint="eastAsia"/>
          <w:rtl/>
        </w:rPr>
        <w:t>تحسين</w:t>
      </w:r>
      <w:r w:rsidRPr="0003732C">
        <w:rPr>
          <w:rtl/>
        </w:rPr>
        <w:t xml:space="preserve"> </w:t>
      </w:r>
      <w:r w:rsidRPr="0003732C">
        <w:rPr>
          <w:rFonts w:hint="eastAsia"/>
          <w:rtl/>
        </w:rPr>
        <w:t>كفاءة</w:t>
      </w:r>
      <w:r w:rsidRPr="0003732C">
        <w:rPr>
          <w:rtl/>
        </w:rPr>
        <w:t xml:space="preserve"> </w:t>
      </w:r>
      <w:r w:rsidRPr="0003732C">
        <w:rPr>
          <w:rFonts w:hint="eastAsia"/>
          <w:rtl/>
        </w:rPr>
        <w:t>إدارة</w:t>
      </w:r>
      <w:r w:rsidRPr="0003732C">
        <w:rPr>
          <w:rtl/>
        </w:rPr>
        <w:t xml:space="preserve"> </w:t>
      </w:r>
      <w:r w:rsidRPr="0003732C">
        <w:rPr>
          <w:rFonts w:hint="eastAsia"/>
          <w:rtl/>
        </w:rPr>
        <w:t>المحتوى</w:t>
      </w:r>
      <w:bookmarkEnd w:id="71"/>
    </w:p>
    <w:p w14:paraId="0A054AA5" w14:textId="77777777" w:rsidR="00F50BAC" w:rsidRPr="00561056" w:rsidRDefault="00F50BAC" w:rsidP="00F50BAC">
      <w:pPr>
        <w:pStyle w:val="a6"/>
        <w:numPr>
          <w:ilvl w:val="0"/>
          <w:numId w:val="8"/>
        </w:numPr>
        <w:spacing w:line="360" w:lineRule="auto"/>
        <w:jc w:val="both"/>
        <w:rPr>
          <w:rFonts w:ascii="Sakkal Majalla" w:hAnsi="Sakkal Majalla" w:cs="Sakkal Majalla"/>
          <w:b/>
          <w:bCs/>
          <w:sz w:val="28"/>
          <w:szCs w:val="28"/>
          <w:rtl/>
        </w:rPr>
      </w:pPr>
      <w:r w:rsidRPr="00561056">
        <w:rPr>
          <w:rFonts w:ascii="Sakkal Majalla" w:hAnsi="Sakkal Majalla" w:cs="Sakkal Majalla"/>
          <w:b/>
          <w:bCs/>
          <w:sz w:val="28"/>
          <w:szCs w:val="28"/>
          <w:rtl/>
        </w:rPr>
        <w:lastRenderedPageBreak/>
        <w:t>يشجع القادة على استخدام البيانات والتحليلات في العمل الإعلامي</w:t>
      </w:r>
    </w:p>
    <w:p w14:paraId="080D60F4"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يوضح هذا الجدول آراء المشاركين حول مدى دعم القادة لاستخدام البيانات والتحليلات في العمل الإعلامي عبر مختلف المنصات. استُخدم مقياس ليكرت الخماسي لتوزيع إجابات المشاركين البالغ عددهم 122 مشاركًا، والتي مثّلت طيفًا واسعًا من الآراء.</w:t>
      </w:r>
    </w:p>
    <w:p w14:paraId="044D2F49"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مع موافقة 44 مشاركًا (36.1%) وموافقة 22 مشاركًا (18.0%) بشدة، تُظهر النتائج ميلًا عامًا نحو الموافقة، بنسبة موافقة إجمالية تقارب 54.1%. يشير هذا إلى أن معظم المشاركين يعتقدون أنه لتحسين الجودة وعملية صنع القرار، ينبغي على القادة دعم استخدام البيانات والتحليلات في العمل الإعلامي.</w:t>
      </w:r>
    </w:p>
    <w:p w14:paraId="201BB14E"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أظهرت النتائج أيضًا بعض المعارضة، حيث أعرب 17 مشاركًا (13.9%) عن عدم موافقتهم، و17 آخرون (13.9%) عن عدم موافقتهم بشدة، ليبلغ المجموع 27.8% تقريبًا. يُمثل هذا جزءًا من المشاركين الذين يعتقدون أن هذا التشجيع غير متسق أو غير فعال.</w:t>
      </w:r>
    </w:p>
    <w:p w14:paraId="616DB023"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بالإضافة إلى ذلك، أبدى 18% من المشاركين (22 مشاركًا) حيادًا، أي أنهم لم يوافقوا أو يعارضوا. يشير هذا إلى أن بعض المشاركين غير متأكدين من مدى مساهمة القيادة الرقمية في تعزيز استخدام البيانات والتحليلات.</w:t>
      </w:r>
    </w:p>
    <w:p w14:paraId="480B0E66"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عمومًا، تُظهر النتائج اتجاهًا مشجعًا إلى حد ما نحو الاعتراف بدور القادة في تعزيز ثقافة استخدام البيانات والتحليلات. وفيما يتعلق بفعالية هذا التشجيع في العمل الإعلامي، تنعكس تجارب المشاركين ومستويات مهاراتهم المتفاوتة في اختلاف وجهات نظرهم.</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4D355DD6" w14:textId="77777777" w:rsidTr="0055153C">
        <w:trPr>
          <w:jc w:val="center"/>
        </w:trPr>
        <w:tc>
          <w:tcPr>
            <w:tcW w:w="0" w:type="auto"/>
            <w:gridSpan w:val="6"/>
            <w:vAlign w:val="center"/>
          </w:tcPr>
          <w:p w14:paraId="6B34372B"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يشجع القادة على استخدام البيانات والتحليلات في العمل الإعلامي</w:t>
            </w:r>
          </w:p>
        </w:tc>
      </w:tr>
      <w:tr w:rsidR="00F50BAC" w:rsidRPr="00C47D7E" w14:paraId="6C453CDD" w14:textId="77777777" w:rsidTr="0055153C">
        <w:trPr>
          <w:jc w:val="center"/>
        </w:trPr>
        <w:tc>
          <w:tcPr>
            <w:tcW w:w="0" w:type="auto"/>
            <w:gridSpan w:val="2"/>
            <w:vAlign w:val="center"/>
          </w:tcPr>
          <w:p w14:paraId="135DC644"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F8BEB4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05CDF51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493F1A5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14E33A6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16C09415" w14:textId="77777777" w:rsidTr="0055153C">
        <w:trPr>
          <w:jc w:val="center"/>
        </w:trPr>
        <w:tc>
          <w:tcPr>
            <w:tcW w:w="0" w:type="auto"/>
            <w:vMerge w:val="restart"/>
            <w:vAlign w:val="center"/>
          </w:tcPr>
          <w:p w14:paraId="373CDF4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354D628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74CAC64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44</w:t>
            </w:r>
          </w:p>
        </w:tc>
        <w:tc>
          <w:tcPr>
            <w:tcW w:w="0" w:type="auto"/>
            <w:vAlign w:val="center"/>
          </w:tcPr>
          <w:p w14:paraId="2225E38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36.1</w:t>
            </w:r>
          </w:p>
        </w:tc>
        <w:tc>
          <w:tcPr>
            <w:tcW w:w="0" w:type="auto"/>
            <w:vAlign w:val="center"/>
          </w:tcPr>
          <w:p w14:paraId="229628A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36.1</w:t>
            </w:r>
          </w:p>
        </w:tc>
        <w:tc>
          <w:tcPr>
            <w:tcW w:w="0" w:type="auto"/>
            <w:vAlign w:val="center"/>
          </w:tcPr>
          <w:p w14:paraId="75A359F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36.1</w:t>
            </w:r>
          </w:p>
        </w:tc>
      </w:tr>
      <w:tr w:rsidR="00F50BAC" w:rsidRPr="00C47D7E" w14:paraId="39340CBD" w14:textId="77777777" w:rsidTr="0055153C">
        <w:trPr>
          <w:jc w:val="center"/>
        </w:trPr>
        <w:tc>
          <w:tcPr>
            <w:tcW w:w="0" w:type="auto"/>
            <w:vMerge/>
            <w:vAlign w:val="center"/>
          </w:tcPr>
          <w:p w14:paraId="74FDBAA0"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4ED738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6475CEF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w:t>
            </w:r>
          </w:p>
        </w:tc>
        <w:tc>
          <w:tcPr>
            <w:tcW w:w="0" w:type="auto"/>
            <w:vAlign w:val="center"/>
          </w:tcPr>
          <w:p w14:paraId="1692D50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1A02E62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7C43342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54.1</w:t>
            </w:r>
          </w:p>
        </w:tc>
      </w:tr>
      <w:tr w:rsidR="00F50BAC" w:rsidRPr="00C47D7E" w14:paraId="6B72759A" w14:textId="77777777" w:rsidTr="0055153C">
        <w:trPr>
          <w:jc w:val="center"/>
        </w:trPr>
        <w:tc>
          <w:tcPr>
            <w:tcW w:w="0" w:type="auto"/>
            <w:vMerge/>
            <w:vAlign w:val="center"/>
          </w:tcPr>
          <w:p w14:paraId="1CD98967"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078E69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1934301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w:t>
            </w:r>
          </w:p>
        </w:tc>
        <w:tc>
          <w:tcPr>
            <w:tcW w:w="0" w:type="auto"/>
            <w:vAlign w:val="center"/>
          </w:tcPr>
          <w:p w14:paraId="0224A88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536257A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7EC8766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68.0</w:t>
            </w:r>
          </w:p>
        </w:tc>
      </w:tr>
      <w:tr w:rsidR="00F50BAC" w:rsidRPr="00C47D7E" w14:paraId="0355D633" w14:textId="77777777" w:rsidTr="0055153C">
        <w:trPr>
          <w:jc w:val="center"/>
        </w:trPr>
        <w:tc>
          <w:tcPr>
            <w:tcW w:w="0" w:type="auto"/>
            <w:vMerge/>
            <w:vAlign w:val="center"/>
          </w:tcPr>
          <w:p w14:paraId="21167348"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5515F0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4DB69F0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w:t>
            </w:r>
          </w:p>
        </w:tc>
        <w:tc>
          <w:tcPr>
            <w:tcW w:w="0" w:type="auto"/>
            <w:vAlign w:val="center"/>
          </w:tcPr>
          <w:p w14:paraId="71FEA3B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50DC29E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293F7AC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82.0</w:t>
            </w:r>
          </w:p>
        </w:tc>
      </w:tr>
      <w:tr w:rsidR="00F50BAC" w:rsidRPr="00C47D7E" w14:paraId="64C77C2E" w14:textId="77777777" w:rsidTr="0055153C">
        <w:trPr>
          <w:jc w:val="center"/>
        </w:trPr>
        <w:tc>
          <w:tcPr>
            <w:tcW w:w="0" w:type="auto"/>
            <w:vMerge/>
            <w:vAlign w:val="center"/>
          </w:tcPr>
          <w:p w14:paraId="0F0714F5"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DBBB7D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4588C63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w:t>
            </w:r>
          </w:p>
        </w:tc>
        <w:tc>
          <w:tcPr>
            <w:tcW w:w="0" w:type="auto"/>
            <w:vAlign w:val="center"/>
          </w:tcPr>
          <w:p w14:paraId="2B280EC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3ACBE55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3B2A673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25A6209D" w14:textId="77777777" w:rsidTr="0055153C">
        <w:trPr>
          <w:jc w:val="center"/>
        </w:trPr>
        <w:tc>
          <w:tcPr>
            <w:tcW w:w="0" w:type="auto"/>
            <w:vMerge/>
            <w:vAlign w:val="center"/>
          </w:tcPr>
          <w:p w14:paraId="53F3D590"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C54E1E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6F6A7C8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6337662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5F57122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2A5F50A9" w14:textId="77777777" w:rsidR="00F50BAC" w:rsidRPr="00C47D7E" w:rsidRDefault="00F50BAC" w:rsidP="0055153C">
            <w:pPr>
              <w:jc w:val="center"/>
              <w:rPr>
                <w:rFonts w:ascii="Sakkal Majalla" w:hAnsi="Sakkal Majalla" w:cs="Sakkal Majalla"/>
                <w:sz w:val="28"/>
                <w:szCs w:val="28"/>
              </w:rPr>
            </w:pPr>
          </w:p>
        </w:tc>
      </w:tr>
    </w:tbl>
    <w:p w14:paraId="713DE9DE" w14:textId="35F382CA" w:rsidR="00F50BAC" w:rsidRPr="00F50BAC" w:rsidRDefault="00F50BAC" w:rsidP="00F50BAC">
      <w:pPr>
        <w:pStyle w:val="ae"/>
        <w:rPr>
          <w:rtl/>
        </w:rPr>
      </w:pPr>
      <w:bookmarkStart w:id="72" w:name="_Toc227795595"/>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16</w:t>
      </w:r>
      <w:r w:rsidRPr="00F50BAC">
        <w:rPr>
          <w:rtl/>
        </w:rPr>
        <w:fldChar w:fldCharType="end"/>
      </w:r>
      <w:r w:rsidRPr="00E917F1">
        <w:rPr>
          <w:rtl/>
        </w:rPr>
        <w:t xml:space="preserve"> : </w:t>
      </w:r>
      <w:r w:rsidRPr="00E917F1">
        <w:rPr>
          <w:rFonts w:hint="eastAsia"/>
          <w:rtl/>
        </w:rPr>
        <w:t>الوصف</w:t>
      </w:r>
      <w:r w:rsidRPr="00E917F1">
        <w:rPr>
          <w:rtl/>
        </w:rPr>
        <w:t xml:space="preserve"> </w:t>
      </w:r>
      <w:r w:rsidRPr="00E917F1">
        <w:rPr>
          <w:rFonts w:hint="eastAsia"/>
          <w:rtl/>
        </w:rPr>
        <w:t>الاحصائي</w:t>
      </w:r>
      <w:r w:rsidRPr="00E917F1">
        <w:rPr>
          <w:rtl/>
        </w:rPr>
        <w:t xml:space="preserve"> </w:t>
      </w:r>
      <w:r w:rsidRPr="00E917F1">
        <w:rPr>
          <w:rFonts w:hint="eastAsia"/>
          <w:rtl/>
        </w:rPr>
        <w:t>ليشجع</w:t>
      </w:r>
      <w:r w:rsidRPr="00E917F1">
        <w:rPr>
          <w:rtl/>
        </w:rPr>
        <w:t xml:space="preserve"> </w:t>
      </w:r>
      <w:r w:rsidRPr="00E917F1">
        <w:rPr>
          <w:rFonts w:hint="eastAsia"/>
          <w:rtl/>
        </w:rPr>
        <w:t>القادة</w:t>
      </w:r>
      <w:r w:rsidRPr="00E917F1">
        <w:rPr>
          <w:rtl/>
        </w:rPr>
        <w:t xml:space="preserve"> </w:t>
      </w:r>
      <w:r w:rsidRPr="00E917F1">
        <w:rPr>
          <w:rFonts w:hint="eastAsia"/>
          <w:rtl/>
        </w:rPr>
        <w:t>على</w:t>
      </w:r>
      <w:r w:rsidRPr="00E917F1">
        <w:rPr>
          <w:rtl/>
        </w:rPr>
        <w:t xml:space="preserve"> </w:t>
      </w:r>
      <w:r w:rsidRPr="00E917F1">
        <w:rPr>
          <w:rFonts w:hint="eastAsia"/>
          <w:rtl/>
        </w:rPr>
        <w:t>استخدام</w:t>
      </w:r>
      <w:r w:rsidRPr="00E917F1">
        <w:rPr>
          <w:rtl/>
        </w:rPr>
        <w:t xml:space="preserve"> </w:t>
      </w:r>
      <w:r w:rsidRPr="00E917F1">
        <w:rPr>
          <w:rFonts w:hint="eastAsia"/>
          <w:rtl/>
        </w:rPr>
        <w:t>البيانات</w:t>
      </w:r>
      <w:r w:rsidRPr="00E917F1">
        <w:rPr>
          <w:rtl/>
        </w:rPr>
        <w:t xml:space="preserve"> </w:t>
      </w:r>
      <w:r w:rsidRPr="00E917F1">
        <w:rPr>
          <w:rFonts w:hint="eastAsia"/>
          <w:rtl/>
        </w:rPr>
        <w:t>والتحليلات</w:t>
      </w:r>
      <w:r w:rsidRPr="00E917F1">
        <w:rPr>
          <w:rtl/>
        </w:rPr>
        <w:t xml:space="preserve"> </w:t>
      </w:r>
      <w:r w:rsidRPr="00E917F1">
        <w:rPr>
          <w:rFonts w:hint="eastAsia"/>
          <w:rtl/>
        </w:rPr>
        <w:t>في</w:t>
      </w:r>
      <w:r w:rsidRPr="00E917F1">
        <w:rPr>
          <w:rtl/>
        </w:rPr>
        <w:t xml:space="preserve"> </w:t>
      </w:r>
      <w:r w:rsidRPr="00E917F1">
        <w:rPr>
          <w:rFonts w:hint="eastAsia"/>
          <w:rtl/>
        </w:rPr>
        <w:t>العمل</w:t>
      </w:r>
      <w:r w:rsidRPr="00E917F1">
        <w:rPr>
          <w:rtl/>
        </w:rPr>
        <w:t xml:space="preserve"> </w:t>
      </w:r>
      <w:r w:rsidRPr="00E917F1">
        <w:rPr>
          <w:rFonts w:hint="eastAsia"/>
          <w:rtl/>
        </w:rPr>
        <w:t>الإعلامي</w:t>
      </w:r>
      <w:r w:rsidRPr="00E917F1">
        <w:rPr>
          <w:rtl/>
        </w:rPr>
        <w:t>.</w:t>
      </w:r>
      <w:bookmarkEnd w:id="72"/>
    </w:p>
    <w:p w14:paraId="4130F1AC"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sz w:val="28"/>
          <w:szCs w:val="28"/>
          <w:rtl/>
        </w:rPr>
        <w:tab/>
      </w:r>
      <w:r w:rsidRPr="00C47D7E">
        <w:rPr>
          <w:rFonts w:ascii="Sakkal Majalla" w:hAnsi="Sakkal Majalla" w:cs="Sakkal Majalla"/>
          <w:noProof/>
          <w:sz w:val="28"/>
          <w:szCs w:val="28"/>
        </w:rPr>
        <w:drawing>
          <wp:inline distT="0" distB="0" distL="0" distR="0" wp14:anchorId="70B42CCA" wp14:editId="4B273A64">
            <wp:extent cx="5943600" cy="3495675"/>
            <wp:effectExtent l="0" t="0" r="0" b="9525"/>
            <wp:docPr id="202586754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DB4290E" w14:textId="79C87E0F" w:rsidR="00F50BAC" w:rsidRPr="00F50BAC" w:rsidRDefault="00F50BAC" w:rsidP="00F50BAC">
      <w:pPr>
        <w:pStyle w:val="ae"/>
        <w:rPr>
          <w:rtl/>
        </w:rPr>
      </w:pPr>
      <w:bookmarkStart w:id="73" w:name="_Toc227795628"/>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15</w:t>
      </w:r>
      <w:r w:rsidRPr="00F50BAC">
        <w:rPr>
          <w:rtl/>
        </w:rPr>
        <w:fldChar w:fldCharType="end"/>
      </w:r>
      <w:r w:rsidRPr="00AC1B8F">
        <w:rPr>
          <w:rtl/>
        </w:rPr>
        <w:t xml:space="preserve"> : </w:t>
      </w:r>
      <w:r w:rsidRPr="00AC1B8F">
        <w:rPr>
          <w:rFonts w:hint="eastAsia"/>
          <w:rtl/>
        </w:rPr>
        <w:t>التمثيل</w:t>
      </w:r>
      <w:r w:rsidRPr="00AC1B8F">
        <w:rPr>
          <w:rtl/>
        </w:rPr>
        <w:t xml:space="preserve"> </w:t>
      </w:r>
      <w:r w:rsidRPr="00AC1B8F">
        <w:rPr>
          <w:rFonts w:hint="eastAsia"/>
          <w:rtl/>
        </w:rPr>
        <w:t>البياني</w:t>
      </w:r>
      <w:r w:rsidRPr="00AC1B8F">
        <w:rPr>
          <w:rtl/>
        </w:rPr>
        <w:t xml:space="preserve"> </w:t>
      </w:r>
      <w:r w:rsidRPr="00AC1B8F">
        <w:rPr>
          <w:rFonts w:hint="eastAsia"/>
          <w:rtl/>
        </w:rPr>
        <w:t>ليشجع</w:t>
      </w:r>
      <w:r w:rsidRPr="00AC1B8F">
        <w:rPr>
          <w:rtl/>
        </w:rPr>
        <w:t xml:space="preserve"> </w:t>
      </w:r>
      <w:r w:rsidRPr="00AC1B8F">
        <w:rPr>
          <w:rFonts w:hint="eastAsia"/>
          <w:rtl/>
        </w:rPr>
        <w:t>القادة</w:t>
      </w:r>
      <w:r w:rsidRPr="00AC1B8F">
        <w:rPr>
          <w:rtl/>
        </w:rPr>
        <w:t xml:space="preserve"> </w:t>
      </w:r>
      <w:r w:rsidRPr="00AC1B8F">
        <w:rPr>
          <w:rFonts w:hint="eastAsia"/>
          <w:rtl/>
        </w:rPr>
        <w:t>على</w:t>
      </w:r>
      <w:r w:rsidRPr="00AC1B8F">
        <w:rPr>
          <w:rtl/>
        </w:rPr>
        <w:t xml:space="preserve"> </w:t>
      </w:r>
      <w:r w:rsidRPr="00AC1B8F">
        <w:rPr>
          <w:rFonts w:hint="eastAsia"/>
          <w:rtl/>
        </w:rPr>
        <w:t>استخدام</w:t>
      </w:r>
      <w:r w:rsidRPr="00AC1B8F">
        <w:rPr>
          <w:rtl/>
        </w:rPr>
        <w:t xml:space="preserve"> </w:t>
      </w:r>
      <w:r w:rsidRPr="00AC1B8F">
        <w:rPr>
          <w:rFonts w:hint="eastAsia"/>
          <w:rtl/>
        </w:rPr>
        <w:t>البيانات</w:t>
      </w:r>
      <w:r w:rsidRPr="00AC1B8F">
        <w:rPr>
          <w:rtl/>
        </w:rPr>
        <w:t xml:space="preserve"> </w:t>
      </w:r>
      <w:r w:rsidRPr="00AC1B8F">
        <w:rPr>
          <w:rFonts w:hint="eastAsia"/>
          <w:rtl/>
        </w:rPr>
        <w:t>والتحليلات</w:t>
      </w:r>
      <w:r w:rsidRPr="00AC1B8F">
        <w:rPr>
          <w:rtl/>
        </w:rPr>
        <w:t xml:space="preserve"> </w:t>
      </w:r>
      <w:r w:rsidRPr="00AC1B8F">
        <w:rPr>
          <w:rFonts w:hint="eastAsia"/>
          <w:rtl/>
        </w:rPr>
        <w:t>في</w:t>
      </w:r>
      <w:r w:rsidRPr="00AC1B8F">
        <w:rPr>
          <w:rtl/>
        </w:rPr>
        <w:t xml:space="preserve"> </w:t>
      </w:r>
      <w:r w:rsidRPr="00AC1B8F">
        <w:rPr>
          <w:rFonts w:hint="eastAsia"/>
          <w:rtl/>
        </w:rPr>
        <w:t>العمل</w:t>
      </w:r>
      <w:r w:rsidRPr="00AC1B8F">
        <w:rPr>
          <w:rtl/>
        </w:rPr>
        <w:t xml:space="preserve"> </w:t>
      </w:r>
      <w:r w:rsidRPr="00AC1B8F">
        <w:rPr>
          <w:rFonts w:hint="eastAsia"/>
          <w:rtl/>
        </w:rPr>
        <w:t>الإعلامي</w:t>
      </w:r>
      <w:bookmarkEnd w:id="73"/>
    </w:p>
    <w:p w14:paraId="5397C232" w14:textId="77777777" w:rsidR="00F50BAC" w:rsidRPr="00C47D7E" w:rsidRDefault="00F50BAC" w:rsidP="00F50BAC">
      <w:pPr>
        <w:rPr>
          <w:rFonts w:ascii="Sakkal Majalla" w:hAnsi="Sakkal Majalla" w:cs="Sakkal Majalla"/>
          <w:sz w:val="28"/>
          <w:szCs w:val="28"/>
          <w:rtl/>
        </w:rPr>
      </w:pPr>
    </w:p>
    <w:p w14:paraId="0001D647" w14:textId="77777777" w:rsidR="00F50BAC" w:rsidRPr="00561056" w:rsidRDefault="00F50BAC" w:rsidP="00F50BAC">
      <w:pPr>
        <w:pStyle w:val="a6"/>
        <w:numPr>
          <w:ilvl w:val="0"/>
          <w:numId w:val="8"/>
        </w:numPr>
        <w:spacing w:line="360" w:lineRule="auto"/>
        <w:jc w:val="both"/>
        <w:rPr>
          <w:rFonts w:ascii="Sakkal Majalla" w:hAnsi="Sakkal Majalla" w:cs="Sakkal Majalla"/>
          <w:b/>
          <w:bCs/>
          <w:sz w:val="28"/>
          <w:szCs w:val="28"/>
          <w:rtl/>
        </w:rPr>
      </w:pPr>
      <w:r w:rsidRPr="00561056">
        <w:rPr>
          <w:rFonts w:ascii="Sakkal Majalla" w:hAnsi="Sakkal Majalla" w:cs="Sakkal Majalla"/>
          <w:b/>
          <w:bCs/>
          <w:sz w:val="28"/>
          <w:szCs w:val="28"/>
          <w:rtl/>
        </w:rPr>
        <w:t>تدعم القيادة الرقمية الابتكار في إنتاج المحتوى الإعلامي</w:t>
      </w:r>
    </w:p>
    <w:p w14:paraId="61861AA9"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يوضح هذا الجدول آراء المشاركين حول مدى مساهمة القيادة الرقمية في تعزيز الابتكار في إنتاج المحتوى الإعلامي عبر مختلف المنصات. وقد استُخدم مقياس ليكرت الخماسي لتوزيع إجابات المشاركين البالغ عددهم 122 مشاركًا، وذلك لتمثيل نطاق الآراء.</w:t>
      </w:r>
    </w:p>
    <w:p w14:paraId="70B9C06D"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تشير النتائج إلى وجود اتجاه عام نحو الإجماع حول دور القيادة الرقمية في تعزيز الإبداع. بلغت نسبة الموافقة الإجمالية حوالي 55.8%، حيث وافق 45 شخصًا (36.9%)، بينما وافق 23 شخصًا (18.9%) بشدة. وهذا يُبين كيف يرى معظم المشاركين دور القيادة الرقمية في تعزيز الإبداع والابتكار في محتوى المنصات الإعلامية.</w:t>
      </w:r>
    </w:p>
    <w:p w14:paraId="2118070B"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lastRenderedPageBreak/>
        <w:t>في المقابل، عارضت نسبة كبيرة من المشاركين، حيث أعرب 17 شخصًا (13.9%) عن عدم موافقتهم، بينما أعرب 20 شخصًا (16.4%) عن عدم موافقتهم بشدة، ليبلغ المجموع حوالي 30.3%. وهذا يُشير إلى أن بعض المشاركين لا يعتقدون أن القيادة الرقمية تدعم الابتكار بشكل كافٍ.</w:t>
      </w:r>
    </w:p>
    <w:p w14:paraId="029F471E" w14:textId="5451E60D"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علاوة على ذلك، أبدى 13.9% من المشاركين (17 شخصًا) حيادًا (دون موافقة أو معارضة)، مما يشير إلى تردد أو شك بعض المشاركين حيال هذا الموقف.</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6590F8F6" w14:textId="77777777" w:rsidTr="0055153C">
        <w:trPr>
          <w:jc w:val="center"/>
        </w:trPr>
        <w:tc>
          <w:tcPr>
            <w:tcW w:w="0" w:type="auto"/>
            <w:gridSpan w:val="6"/>
            <w:vAlign w:val="center"/>
          </w:tcPr>
          <w:p w14:paraId="1AB67AC8"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تدعم القيادة الرقمية الابتكار في إنتاج المحتوى الإعلامي</w:t>
            </w:r>
          </w:p>
        </w:tc>
      </w:tr>
      <w:tr w:rsidR="00F50BAC" w:rsidRPr="00C47D7E" w14:paraId="5889AEE8" w14:textId="77777777" w:rsidTr="0055153C">
        <w:trPr>
          <w:jc w:val="center"/>
        </w:trPr>
        <w:tc>
          <w:tcPr>
            <w:tcW w:w="0" w:type="auto"/>
            <w:gridSpan w:val="2"/>
            <w:vAlign w:val="center"/>
          </w:tcPr>
          <w:p w14:paraId="05ABD8F3"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CAEA51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4301244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1DD969F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38C429F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64171949" w14:textId="77777777" w:rsidTr="0055153C">
        <w:trPr>
          <w:jc w:val="center"/>
        </w:trPr>
        <w:tc>
          <w:tcPr>
            <w:tcW w:w="0" w:type="auto"/>
            <w:vMerge w:val="restart"/>
            <w:vAlign w:val="center"/>
          </w:tcPr>
          <w:p w14:paraId="3507E88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0B6F57C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49867E7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45</w:t>
            </w:r>
          </w:p>
        </w:tc>
        <w:tc>
          <w:tcPr>
            <w:tcW w:w="0" w:type="auto"/>
            <w:vAlign w:val="center"/>
          </w:tcPr>
          <w:p w14:paraId="47AECF5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c>
          <w:tcPr>
            <w:tcW w:w="0" w:type="auto"/>
            <w:vAlign w:val="center"/>
          </w:tcPr>
          <w:p w14:paraId="1855C96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c>
          <w:tcPr>
            <w:tcW w:w="0" w:type="auto"/>
            <w:vAlign w:val="center"/>
          </w:tcPr>
          <w:p w14:paraId="2E1B304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r>
      <w:tr w:rsidR="00F50BAC" w:rsidRPr="00C47D7E" w14:paraId="2FF9C383" w14:textId="77777777" w:rsidTr="0055153C">
        <w:trPr>
          <w:jc w:val="center"/>
        </w:trPr>
        <w:tc>
          <w:tcPr>
            <w:tcW w:w="0" w:type="auto"/>
            <w:vMerge/>
            <w:vAlign w:val="center"/>
          </w:tcPr>
          <w:p w14:paraId="6531E008"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56C7CE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6E01911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23</w:t>
            </w:r>
          </w:p>
        </w:tc>
        <w:tc>
          <w:tcPr>
            <w:tcW w:w="0" w:type="auto"/>
            <w:vAlign w:val="center"/>
          </w:tcPr>
          <w:p w14:paraId="4D294A3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44113F3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64B2873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55.7</w:t>
            </w:r>
          </w:p>
        </w:tc>
      </w:tr>
      <w:tr w:rsidR="00F50BAC" w:rsidRPr="00C47D7E" w14:paraId="0F566031" w14:textId="77777777" w:rsidTr="0055153C">
        <w:trPr>
          <w:jc w:val="center"/>
        </w:trPr>
        <w:tc>
          <w:tcPr>
            <w:tcW w:w="0" w:type="auto"/>
            <w:vMerge/>
            <w:vAlign w:val="center"/>
          </w:tcPr>
          <w:p w14:paraId="1BCE4877"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3BEC8D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592B77C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w:t>
            </w:r>
          </w:p>
        </w:tc>
        <w:tc>
          <w:tcPr>
            <w:tcW w:w="0" w:type="auto"/>
            <w:vAlign w:val="center"/>
          </w:tcPr>
          <w:p w14:paraId="739F1CC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3A1FF86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778A4A6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69.7</w:t>
            </w:r>
          </w:p>
        </w:tc>
      </w:tr>
      <w:tr w:rsidR="00F50BAC" w:rsidRPr="00C47D7E" w14:paraId="002748D3" w14:textId="77777777" w:rsidTr="0055153C">
        <w:trPr>
          <w:jc w:val="center"/>
        </w:trPr>
        <w:tc>
          <w:tcPr>
            <w:tcW w:w="0" w:type="auto"/>
            <w:vMerge/>
            <w:vAlign w:val="center"/>
          </w:tcPr>
          <w:p w14:paraId="7FB4DF96"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8F268A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66A52BD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20</w:t>
            </w:r>
          </w:p>
        </w:tc>
        <w:tc>
          <w:tcPr>
            <w:tcW w:w="0" w:type="auto"/>
            <w:vAlign w:val="center"/>
          </w:tcPr>
          <w:p w14:paraId="698F2C1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16.4</w:t>
            </w:r>
          </w:p>
        </w:tc>
        <w:tc>
          <w:tcPr>
            <w:tcW w:w="0" w:type="auto"/>
            <w:vAlign w:val="center"/>
          </w:tcPr>
          <w:p w14:paraId="349B8AE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16.4</w:t>
            </w:r>
          </w:p>
        </w:tc>
        <w:tc>
          <w:tcPr>
            <w:tcW w:w="0" w:type="auto"/>
            <w:vAlign w:val="center"/>
          </w:tcPr>
          <w:p w14:paraId="4E2BC4B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86.1</w:t>
            </w:r>
          </w:p>
        </w:tc>
      </w:tr>
      <w:tr w:rsidR="00F50BAC" w:rsidRPr="00C47D7E" w14:paraId="1BDB826D" w14:textId="77777777" w:rsidTr="0055153C">
        <w:trPr>
          <w:jc w:val="center"/>
        </w:trPr>
        <w:tc>
          <w:tcPr>
            <w:tcW w:w="0" w:type="auto"/>
            <w:vMerge/>
            <w:vAlign w:val="center"/>
          </w:tcPr>
          <w:p w14:paraId="7E218909"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7931BE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11A32C7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w:t>
            </w:r>
          </w:p>
        </w:tc>
        <w:tc>
          <w:tcPr>
            <w:tcW w:w="0" w:type="auto"/>
            <w:vAlign w:val="center"/>
          </w:tcPr>
          <w:p w14:paraId="3BEE85A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488989F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5F7EBB1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2745BA23" w14:textId="77777777" w:rsidTr="0055153C">
        <w:trPr>
          <w:jc w:val="center"/>
        </w:trPr>
        <w:tc>
          <w:tcPr>
            <w:tcW w:w="0" w:type="auto"/>
            <w:vMerge/>
            <w:vAlign w:val="center"/>
          </w:tcPr>
          <w:p w14:paraId="4F273DC1"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F78EAC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4CD2DF8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50D7249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68A2FB0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4F84733D" w14:textId="77777777" w:rsidR="00F50BAC" w:rsidRPr="00C47D7E" w:rsidRDefault="00F50BAC" w:rsidP="0055153C">
            <w:pPr>
              <w:jc w:val="center"/>
              <w:rPr>
                <w:rFonts w:ascii="Sakkal Majalla" w:hAnsi="Sakkal Majalla" w:cs="Sakkal Majalla"/>
                <w:sz w:val="28"/>
                <w:szCs w:val="28"/>
              </w:rPr>
            </w:pPr>
          </w:p>
        </w:tc>
      </w:tr>
    </w:tbl>
    <w:p w14:paraId="3902956D" w14:textId="2F8EB0B9" w:rsidR="00F50BAC" w:rsidRPr="00F50BAC" w:rsidRDefault="00F50BAC" w:rsidP="00F50BAC">
      <w:pPr>
        <w:pStyle w:val="ae"/>
        <w:rPr>
          <w:rtl/>
        </w:rPr>
      </w:pPr>
      <w:bookmarkStart w:id="74" w:name="_Toc227795596"/>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17</w:t>
      </w:r>
      <w:r w:rsidRPr="00F50BAC">
        <w:rPr>
          <w:rtl/>
        </w:rPr>
        <w:fldChar w:fldCharType="end"/>
      </w:r>
      <w:r w:rsidRPr="002066BB">
        <w:rPr>
          <w:rtl/>
        </w:rPr>
        <w:t xml:space="preserve"> : </w:t>
      </w:r>
      <w:r w:rsidRPr="002066BB">
        <w:rPr>
          <w:rFonts w:hint="eastAsia"/>
          <w:rtl/>
        </w:rPr>
        <w:t>الوصف</w:t>
      </w:r>
      <w:r w:rsidRPr="002066BB">
        <w:rPr>
          <w:rtl/>
        </w:rPr>
        <w:t xml:space="preserve"> </w:t>
      </w:r>
      <w:r w:rsidRPr="002066BB">
        <w:rPr>
          <w:rFonts w:hint="eastAsia"/>
          <w:rtl/>
        </w:rPr>
        <w:t>الاحصائي</w:t>
      </w:r>
      <w:r w:rsidRPr="002066BB">
        <w:rPr>
          <w:rtl/>
        </w:rPr>
        <w:t xml:space="preserve"> </w:t>
      </w:r>
      <w:r w:rsidRPr="002066BB">
        <w:rPr>
          <w:rFonts w:hint="eastAsia"/>
          <w:rtl/>
        </w:rPr>
        <w:t>لتدعم</w:t>
      </w:r>
      <w:r w:rsidRPr="002066BB">
        <w:rPr>
          <w:rtl/>
        </w:rPr>
        <w:t xml:space="preserve"> </w:t>
      </w:r>
      <w:r w:rsidRPr="002066BB">
        <w:rPr>
          <w:rFonts w:hint="eastAsia"/>
          <w:rtl/>
        </w:rPr>
        <w:t>القيادة</w:t>
      </w:r>
      <w:r w:rsidRPr="002066BB">
        <w:rPr>
          <w:rtl/>
        </w:rPr>
        <w:t xml:space="preserve"> </w:t>
      </w:r>
      <w:r w:rsidRPr="002066BB">
        <w:rPr>
          <w:rFonts w:hint="eastAsia"/>
          <w:rtl/>
        </w:rPr>
        <w:t>الرقمية</w:t>
      </w:r>
      <w:r w:rsidRPr="002066BB">
        <w:rPr>
          <w:rtl/>
        </w:rPr>
        <w:t xml:space="preserve"> </w:t>
      </w:r>
      <w:r w:rsidRPr="002066BB">
        <w:rPr>
          <w:rFonts w:hint="eastAsia"/>
          <w:rtl/>
        </w:rPr>
        <w:t>الابتكار</w:t>
      </w:r>
      <w:r w:rsidRPr="002066BB">
        <w:rPr>
          <w:rtl/>
        </w:rPr>
        <w:t xml:space="preserve"> </w:t>
      </w:r>
      <w:r w:rsidRPr="002066BB">
        <w:rPr>
          <w:rFonts w:hint="eastAsia"/>
          <w:rtl/>
        </w:rPr>
        <w:t>في</w:t>
      </w:r>
      <w:r w:rsidRPr="002066BB">
        <w:rPr>
          <w:rtl/>
        </w:rPr>
        <w:t xml:space="preserve"> </w:t>
      </w:r>
      <w:r w:rsidRPr="002066BB">
        <w:rPr>
          <w:rFonts w:hint="eastAsia"/>
          <w:rtl/>
        </w:rPr>
        <w:t>إنتاج</w:t>
      </w:r>
      <w:r w:rsidRPr="002066BB">
        <w:rPr>
          <w:rtl/>
        </w:rPr>
        <w:t xml:space="preserve"> </w:t>
      </w:r>
      <w:r w:rsidRPr="002066BB">
        <w:rPr>
          <w:rFonts w:hint="eastAsia"/>
          <w:rtl/>
        </w:rPr>
        <w:t>المحتوى</w:t>
      </w:r>
      <w:r w:rsidRPr="002066BB">
        <w:rPr>
          <w:rtl/>
        </w:rPr>
        <w:t xml:space="preserve"> </w:t>
      </w:r>
      <w:r w:rsidRPr="002066BB">
        <w:rPr>
          <w:rFonts w:hint="eastAsia"/>
          <w:rtl/>
        </w:rPr>
        <w:t>الإعلامي</w:t>
      </w:r>
      <w:r w:rsidRPr="002066BB">
        <w:rPr>
          <w:rtl/>
        </w:rPr>
        <w:t>.</w:t>
      </w:r>
      <w:bookmarkEnd w:id="74"/>
    </w:p>
    <w:p w14:paraId="1A77867F" w14:textId="77777777" w:rsidR="00F50BAC" w:rsidRDefault="00F50BAC" w:rsidP="00F50BAC">
      <w:pPr>
        <w:spacing w:line="240" w:lineRule="auto"/>
        <w:jc w:val="center"/>
        <w:rPr>
          <w:rFonts w:ascii="Sakkal Majalla" w:hAnsi="Sakkal Majalla" w:cs="Sakkal Majalla"/>
          <w:noProof/>
          <w:sz w:val="28"/>
          <w:szCs w:val="28"/>
          <w:rtl/>
        </w:rPr>
      </w:pPr>
    </w:p>
    <w:p w14:paraId="1D38A734" w14:textId="4595AF6B" w:rsidR="00F50BAC" w:rsidRPr="00C47D7E" w:rsidRDefault="00F50BAC" w:rsidP="00F50BAC">
      <w:pPr>
        <w:spacing w:line="240" w:lineRule="auto"/>
        <w:jc w:val="cente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3AF7F5A8" wp14:editId="30E63C02">
            <wp:extent cx="5496560" cy="3232752"/>
            <wp:effectExtent l="0" t="0" r="0" b="6350"/>
            <wp:docPr id="203084725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09005" cy="3240071"/>
                    </a:xfrm>
                    <a:prstGeom prst="rect">
                      <a:avLst/>
                    </a:prstGeom>
                    <a:noFill/>
                    <a:ln>
                      <a:noFill/>
                    </a:ln>
                  </pic:spPr>
                </pic:pic>
              </a:graphicData>
            </a:graphic>
          </wp:inline>
        </w:drawing>
      </w:r>
    </w:p>
    <w:p w14:paraId="21732732" w14:textId="4BBAA16C" w:rsidR="00F50BAC" w:rsidRPr="00F50BAC" w:rsidRDefault="00F50BAC" w:rsidP="00F50BAC">
      <w:pPr>
        <w:pStyle w:val="ae"/>
      </w:pPr>
      <w:bookmarkStart w:id="75" w:name="_Toc227795629"/>
      <w:r>
        <w:rPr>
          <w:rFonts w:hint="cs"/>
          <w:rtl/>
        </w:rPr>
        <w:t>رسم</w:t>
      </w:r>
      <w:r>
        <w:rPr>
          <w:rtl/>
        </w:rPr>
        <w:t xml:space="preserve"> </w:t>
      </w:r>
      <w:r>
        <w:rPr>
          <w:rFonts w:hint="cs"/>
          <w:rtl/>
        </w:rPr>
        <w:t>توضيحي</w:t>
      </w:r>
      <w:r>
        <w:rPr>
          <w:rtl/>
        </w:rPr>
        <w:t xml:space="preserve"> </w:t>
      </w:r>
      <w:r w:rsidRPr="00F50BAC">
        <w:fldChar w:fldCharType="begin"/>
      </w:r>
      <w:r w:rsidRPr="00F50BAC">
        <w:instrText xml:space="preserve"> SEQ </w:instrText>
      </w:r>
      <w:r w:rsidRPr="00F50BAC">
        <w:rPr>
          <w:rtl/>
        </w:rPr>
        <w:instrText>رسم_توضيحي</w:instrText>
      </w:r>
      <w:r w:rsidRPr="00F50BAC">
        <w:instrText xml:space="preserve"> \* ARABIC </w:instrText>
      </w:r>
      <w:r w:rsidRPr="00F50BAC">
        <w:fldChar w:fldCharType="separate"/>
      </w:r>
      <w:r w:rsidRPr="00F50BAC">
        <w:t>16</w:t>
      </w:r>
      <w:r w:rsidRPr="00F50BAC">
        <w:fldChar w:fldCharType="end"/>
      </w:r>
      <w:r w:rsidRPr="0088041A">
        <w:rPr>
          <w:rtl/>
        </w:rPr>
        <w:t xml:space="preserve"> : </w:t>
      </w:r>
      <w:r w:rsidRPr="0088041A">
        <w:rPr>
          <w:rFonts w:hint="eastAsia"/>
          <w:rtl/>
        </w:rPr>
        <w:t>التمثيل</w:t>
      </w:r>
      <w:r w:rsidRPr="0088041A">
        <w:rPr>
          <w:rtl/>
        </w:rPr>
        <w:t xml:space="preserve"> </w:t>
      </w:r>
      <w:r w:rsidRPr="0088041A">
        <w:rPr>
          <w:rFonts w:hint="eastAsia"/>
          <w:rtl/>
        </w:rPr>
        <w:t>البياني</w:t>
      </w:r>
      <w:r w:rsidRPr="0088041A">
        <w:rPr>
          <w:rtl/>
        </w:rPr>
        <w:t xml:space="preserve"> </w:t>
      </w:r>
      <w:r w:rsidRPr="0088041A">
        <w:rPr>
          <w:rFonts w:hint="eastAsia"/>
          <w:rtl/>
        </w:rPr>
        <w:t>لتدعم</w:t>
      </w:r>
      <w:r w:rsidRPr="0088041A">
        <w:rPr>
          <w:rtl/>
        </w:rPr>
        <w:t xml:space="preserve"> </w:t>
      </w:r>
      <w:r w:rsidRPr="0088041A">
        <w:rPr>
          <w:rFonts w:hint="eastAsia"/>
          <w:rtl/>
        </w:rPr>
        <w:t>القيادة</w:t>
      </w:r>
      <w:r w:rsidRPr="0088041A">
        <w:rPr>
          <w:rtl/>
        </w:rPr>
        <w:t xml:space="preserve"> </w:t>
      </w:r>
      <w:r w:rsidRPr="0088041A">
        <w:rPr>
          <w:rFonts w:hint="eastAsia"/>
          <w:rtl/>
        </w:rPr>
        <w:t>الرقمية</w:t>
      </w:r>
      <w:r w:rsidRPr="0088041A">
        <w:rPr>
          <w:rtl/>
        </w:rPr>
        <w:t xml:space="preserve"> </w:t>
      </w:r>
      <w:r w:rsidRPr="0088041A">
        <w:rPr>
          <w:rFonts w:hint="eastAsia"/>
          <w:rtl/>
        </w:rPr>
        <w:t>الابتكار</w:t>
      </w:r>
      <w:r w:rsidRPr="0088041A">
        <w:rPr>
          <w:rtl/>
        </w:rPr>
        <w:t xml:space="preserve"> </w:t>
      </w:r>
      <w:r w:rsidRPr="0088041A">
        <w:rPr>
          <w:rFonts w:hint="eastAsia"/>
          <w:rtl/>
        </w:rPr>
        <w:t>في</w:t>
      </w:r>
      <w:r w:rsidRPr="0088041A">
        <w:rPr>
          <w:rtl/>
        </w:rPr>
        <w:t xml:space="preserve"> </w:t>
      </w:r>
      <w:r w:rsidRPr="0088041A">
        <w:rPr>
          <w:rFonts w:hint="eastAsia"/>
          <w:rtl/>
        </w:rPr>
        <w:t>إنتاج</w:t>
      </w:r>
      <w:r w:rsidRPr="0088041A">
        <w:rPr>
          <w:rtl/>
        </w:rPr>
        <w:t xml:space="preserve"> </w:t>
      </w:r>
      <w:r w:rsidRPr="0088041A">
        <w:rPr>
          <w:rFonts w:hint="eastAsia"/>
          <w:rtl/>
        </w:rPr>
        <w:t>المحتوى</w:t>
      </w:r>
      <w:r w:rsidRPr="0088041A">
        <w:rPr>
          <w:rtl/>
        </w:rPr>
        <w:t xml:space="preserve"> </w:t>
      </w:r>
      <w:r w:rsidRPr="0088041A">
        <w:rPr>
          <w:rFonts w:hint="eastAsia"/>
          <w:rtl/>
        </w:rPr>
        <w:t>الإعلامي</w:t>
      </w:r>
      <w:bookmarkEnd w:id="75"/>
    </w:p>
    <w:p w14:paraId="2FA8B4BE" w14:textId="77777777" w:rsidR="00F50BAC" w:rsidRPr="005416A9" w:rsidRDefault="00F50BAC" w:rsidP="00F50BAC">
      <w:pPr>
        <w:pStyle w:val="a6"/>
        <w:numPr>
          <w:ilvl w:val="0"/>
          <w:numId w:val="8"/>
        </w:numPr>
        <w:spacing w:line="360" w:lineRule="auto"/>
        <w:jc w:val="both"/>
        <w:rPr>
          <w:rFonts w:ascii="Sakkal Majalla" w:hAnsi="Sakkal Majalla" w:cs="Sakkal Majalla"/>
          <w:b/>
          <w:bCs/>
          <w:sz w:val="28"/>
          <w:szCs w:val="28"/>
          <w:rtl/>
        </w:rPr>
      </w:pPr>
      <w:r w:rsidRPr="005416A9">
        <w:rPr>
          <w:rFonts w:ascii="Sakkal Majalla" w:hAnsi="Sakkal Majalla" w:cs="Sakkal Majalla"/>
          <w:b/>
          <w:bCs/>
          <w:sz w:val="28"/>
          <w:szCs w:val="28"/>
          <w:rtl/>
        </w:rPr>
        <w:lastRenderedPageBreak/>
        <w:t>توفر الإدارة بيئة رقمية تساعد على التطوير المستمر</w:t>
      </w:r>
    </w:p>
    <w:p w14:paraId="762AADF1"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يوضح هذا الجدول آراء المشاركين حول مدى مساهمة الإدارة في تهيئة بيئة رقمية داعمة للتطوير المستمر على منصات الإعلام. وقد استُخدم مقياس ليكرت الخماسي لتوزيع إجابات المشاركين البالغ عددهم 122 مشاركًا، وذلك لتمثيل نطاق الآراء.</w:t>
      </w:r>
    </w:p>
    <w:p w14:paraId="5E5FFD58"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تشير النتائج إلى تزايد الاعتراف بمسؤولية الإدارة في تعزيز بيئة رقمية داعمة للتطوير. بلغت نسبة الموافقة الإجمالية 54.9% تقريبًا، حيث وافق 43 مشاركًا (35.2%)، بينما وافق 24 مشاركًا (19.7%) بشدة. وهذا يدل على أن أكثر من نصف المشاركين يعتقدون أن الإدارة توفر بيئة مواتية للتطوير المستمر.</w:t>
      </w:r>
    </w:p>
    <w:p w14:paraId="2387107B"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وُجدت نسبة من عدم الموافقة أيضًا. فقد أبدى حوالي 33.7% من المشاركين عدم موافقتهم، منهم 23 مشاركًا (18.9%)، و18 مشاركًا (14.8%)، ما يعني أن بعض المشاركين يرون أن البيئة الرقمية قد لا تكون داعمة للتطوير بشكل كامل.</w:t>
      </w:r>
    </w:p>
    <w:p w14:paraId="0F900DA9"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أبدى 11.5% من المشاركين، أي 14 شخصًا، موقفًا محايدًا، فلم يُبدوا رأيًا بالموافقة أو المعارضة. يشير هذا إلى أن بعض الأفراد إما محايدون أو غير متأكدين من مدى دعم البيئة الرقمية للتطوير المستمر.</w:t>
      </w:r>
    </w:p>
    <w:p w14:paraId="2468D11B"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وبشكل عام، تُشير النتائج إلى اتجاه إيجابي إلى حد ما نحو الاعتراف بمسؤولية الإدارة في تهيئة بيئة رقمية تُعزز التطوير المستمر، حيث تعكس وجهات النظر المختلفة تنوع خبرات المشاركين وآرائهم.</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575EF8D1" w14:textId="77777777" w:rsidTr="0055153C">
        <w:trPr>
          <w:jc w:val="center"/>
        </w:trPr>
        <w:tc>
          <w:tcPr>
            <w:tcW w:w="0" w:type="auto"/>
            <w:gridSpan w:val="6"/>
            <w:vAlign w:val="center"/>
          </w:tcPr>
          <w:p w14:paraId="642AC1F0"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توفر الإدارة بيئة رقمية تساعد على التطوير المستمر</w:t>
            </w:r>
          </w:p>
        </w:tc>
      </w:tr>
      <w:tr w:rsidR="00F50BAC" w:rsidRPr="00C47D7E" w14:paraId="52195D5F" w14:textId="77777777" w:rsidTr="0055153C">
        <w:trPr>
          <w:jc w:val="center"/>
        </w:trPr>
        <w:tc>
          <w:tcPr>
            <w:tcW w:w="0" w:type="auto"/>
            <w:gridSpan w:val="2"/>
            <w:vAlign w:val="center"/>
          </w:tcPr>
          <w:p w14:paraId="717C4197"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6ED2BA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13AF770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4D75786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2E9981E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12398D5A" w14:textId="77777777" w:rsidTr="0055153C">
        <w:trPr>
          <w:jc w:val="center"/>
        </w:trPr>
        <w:tc>
          <w:tcPr>
            <w:tcW w:w="0" w:type="auto"/>
            <w:vMerge w:val="restart"/>
            <w:vAlign w:val="center"/>
          </w:tcPr>
          <w:p w14:paraId="321FF94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0FAAE4A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2A117AB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43</w:t>
            </w:r>
          </w:p>
        </w:tc>
        <w:tc>
          <w:tcPr>
            <w:tcW w:w="0" w:type="auto"/>
            <w:vAlign w:val="center"/>
          </w:tcPr>
          <w:p w14:paraId="7B9D4E8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35.2</w:t>
            </w:r>
          </w:p>
        </w:tc>
        <w:tc>
          <w:tcPr>
            <w:tcW w:w="0" w:type="auto"/>
            <w:vAlign w:val="center"/>
          </w:tcPr>
          <w:p w14:paraId="5CD9F2D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35.2</w:t>
            </w:r>
          </w:p>
        </w:tc>
        <w:tc>
          <w:tcPr>
            <w:tcW w:w="0" w:type="auto"/>
            <w:vAlign w:val="center"/>
          </w:tcPr>
          <w:p w14:paraId="3046410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35.2</w:t>
            </w:r>
          </w:p>
        </w:tc>
      </w:tr>
      <w:tr w:rsidR="00F50BAC" w:rsidRPr="00C47D7E" w14:paraId="7A580937" w14:textId="77777777" w:rsidTr="0055153C">
        <w:trPr>
          <w:jc w:val="center"/>
        </w:trPr>
        <w:tc>
          <w:tcPr>
            <w:tcW w:w="0" w:type="auto"/>
            <w:vMerge/>
            <w:vAlign w:val="center"/>
          </w:tcPr>
          <w:p w14:paraId="44F06713"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5AF124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385D077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24</w:t>
            </w:r>
          </w:p>
        </w:tc>
        <w:tc>
          <w:tcPr>
            <w:tcW w:w="0" w:type="auto"/>
            <w:vAlign w:val="center"/>
          </w:tcPr>
          <w:p w14:paraId="63F4E3C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19.7</w:t>
            </w:r>
          </w:p>
        </w:tc>
        <w:tc>
          <w:tcPr>
            <w:tcW w:w="0" w:type="auto"/>
            <w:vAlign w:val="center"/>
          </w:tcPr>
          <w:p w14:paraId="44D3514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19.7</w:t>
            </w:r>
          </w:p>
        </w:tc>
        <w:tc>
          <w:tcPr>
            <w:tcW w:w="0" w:type="auto"/>
            <w:vAlign w:val="center"/>
          </w:tcPr>
          <w:p w14:paraId="79E2515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54.9</w:t>
            </w:r>
          </w:p>
        </w:tc>
      </w:tr>
      <w:tr w:rsidR="00F50BAC" w:rsidRPr="00C47D7E" w14:paraId="2067B432" w14:textId="77777777" w:rsidTr="0055153C">
        <w:trPr>
          <w:jc w:val="center"/>
        </w:trPr>
        <w:tc>
          <w:tcPr>
            <w:tcW w:w="0" w:type="auto"/>
            <w:vMerge/>
            <w:vAlign w:val="center"/>
          </w:tcPr>
          <w:p w14:paraId="1E66783F"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C1FC6B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4A16BB9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23</w:t>
            </w:r>
          </w:p>
        </w:tc>
        <w:tc>
          <w:tcPr>
            <w:tcW w:w="0" w:type="auto"/>
            <w:vAlign w:val="center"/>
          </w:tcPr>
          <w:p w14:paraId="65282FC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51BECD6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1FDA9A8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73.8</w:t>
            </w:r>
          </w:p>
        </w:tc>
      </w:tr>
      <w:tr w:rsidR="00F50BAC" w:rsidRPr="00C47D7E" w14:paraId="2124DF16" w14:textId="77777777" w:rsidTr="0055153C">
        <w:trPr>
          <w:jc w:val="center"/>
        </w:trPr>
        <w:tc>
          <w:tcPr>
            <w:tcW w:w="0" w:type="auto"/>
            <w:vMerge/>
            <w:vAlign w:val="center"/>
          </w:tcPr>
          <w:p w14:paraId="457892A5"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D9E8B6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0657930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w:t>
            </w:r>
          </w:p>
        </w:tc>
        <w:tc>
          <w:tcPr>
            <w:tcW w:w="0" w:type="auto"/>
            <w:vAlign w:val="center"/>
          </w:tcPr>
          <w:p w14:paraId="68AFBFB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3959CED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4560799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88.5</w:t>
            </w:r>
          </w:p>
        </w:tc>
      </w:tr>
      <w:tr w:rsidR="00F50BAC" w:rsidRPr="00C47D7E" w14:paraId="1CE537D3" w14:textId="77777777" w:rsidTr="0055153C">
        <w:trPr>
          <w:jc w:val="center"/>
        </w:trPr>
        <w:tc>
          <w:tcPr>
            <w:tcW w:w="0" w:type="auto"/>
            <w:vMerge/>
            <w:vAlign w:val="center"/>
          </w:tcPr>
          <w:p w14:paraId="1E8F0AF0"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0A358A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458CD2B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w:t>
            </w:r>
          </w:p>
        </w:tc>
        <w:tc>
          <w:tcPr>
            <w:tcW w:w="0" w:type="auto"/>
            <w:vAlign w:val="center"/>
          </w:tcPr>
          <w:p w14:paraId="467D6F0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11.5</w:t>
            </w:r>
          </w:p>
        </w:tc>
        <w:tc>
          <w:tcPr>
            <w:tcW w:w="0" w:type="auto"/>
            <w:vAlign w:val="center"/>
          </w:tcPr>
          <w:p w14:paraId="55186B1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11.5</w:t>
            </w:r>
          </w:p>
        </w:tc>
        <w:tc>
          <w:tcPr>
            <w:tcW w:w="0" w:type="auto"/>
            <w:vAlign w:val="center"/>
          </w:tcPr>
          <w:p w14:paraId="24D1BA4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6985A0B8" w14:textId="77777777" w:rsidTr="0055153C">
        <w:trPr>
          <w:jc w:val="center"/>
        </w:trPr>
        <w:tc>
          <w:tcPr>
            <w:tcW w:w="0" w:type="auto"/>
            <w:vMerge/>
            <w:vAlign w:val="center"/>
          </w:tcPr>
          <w:p w14:paraId="209B6C4D"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59686D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7AC08B4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47ACD99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4D24872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0D6151A3" w14:textId="77777777" w:rsidR="00F50BAC" w:rsidRPr="00C47D7E" w:rsidRDefault="00F50BAC" w:rsidP="0055153C">
            <w:pPr>
              <w:jc w:val="center"/>
              <w:rPr>
                <w:rFonts w:ascii="Sakkal Majalla" w:hAnsi="Sakkal Majalla" w:cs="Sakkal Majalla"/>
                <w:sz w:val="28"/>
                <w:szCs w:val="28"/>
              </w:rPr>
            </w:pPr>
          </w:p>
        </w:tc>
      </w:tr>
    </w:tbl>
    <w:p w14:paraId="4673B020" w14:textId="5D7D40CA" w:rsidR="00F50BAC" w:rsidRPr="00F50BAC" w:rsidRDefault="00F50BAC" w:rsidP="00F50BAC">
      <w:pPr>
        <w:pStyle w:val="ae"/>
        <w:rPr>
          <w:rtl/>
        </w:rPr>
      </w:pPr>
      <w:bookmarkStart w:id="76" w:name="_Toc227795597"/>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18</w:t>
      </w:r>
      <w:r w:rsidRPr="00F50BAC">
        <w:rPr>
          <w:rtl/>
        </w:rPr>
        <w:fldChar w:fldCharType="end"/>
      </w:r>
      <w:r w:rsidRPr="00E55605">
        <w:rPr>
          <w:rtl/>
        </w:rPr>
        <w:t xml:space="preserve"> : </w:t>
      </w:r>
      <w:r w:rsidRPr="00E55605">
        <w:rPr>
          <w:rFonts w:hint="eastAsia"/>
          <w:rtl/>
        </w:rPr>
        <w:t>الوصف</w:t>
      </w:r>
      <w:r w:rsidRPr="00E55605">
        <w:rPr>
          <w:rtl/>
        </w:rPr>
        <w:t xml:space="preserve"> </w:t>
      </w:r>
      <w:r w:rsidRPr="00E55605">
        <w:rPr>
          <w:rFonts w:hint="eastAsia"/>
          <w:rtl/>
        </w:rPr>
        <w:t>الاحصائي</w:t>
      </w:r>
      <w:r w:rsidRPr="00E55605">
        <w:rPr>
          <w:rtl/>
        </w:rPr>
        <w:t xml:space="preserve"> </w:t>
      </w:r>
      <w:r w:rsidRPr="00E55605">
        <w:rPr>
          <w:rFonts w:hint="eastAsia"/>
          <w:rtl/>
        </w:rPr>
        <w:t>لتوفر</w:t>
      </w:r>
      <w:r w:rsidRPr="00E55605">
        <w:rPr>
          <w:rtl/>
        </w:rPr>
        <w:t xml:space="preserve"> </w:t>
      </w:r>
      <w:r w:rsidRPr="00E55605">
        <w:rPr>
          <w:rFonts w:hint="eastAsia"/>
          <w:rtl/>
        </w:rPr>
        <w:t>الإدارة</w:t>
      </w:r>
      <w:r w:rsidRPr="00E55605">
        <w:rPr>
          <w:rtl/>
        </w:rPr>
        <w:t xml:space="preserve"> </w:t>
      </w:r>
      <w:r w:rsidRPr="00E55605">
        <w:rPr>
          <w:rFonts w:hint="eastAsia"/>
          <w:rtl/>
        </w:rPr>
        <w:t>بيئة</w:t>
      </w:r>
      <w:r w:rsidRPr="00E55605">
        <w:rPr>
          <w:rtl/>
        </w:rPr>
        <w:t xml:space="preserve"> </w:t>
      </w:r>
      <w:r w:rsidRPr="00E55605">
        <w:rPr>
          <w:rFonts w:hint="eastAsia"/>
          <w:rtl/>
        </w:rPr>
        <w:t>رقمية</w:t>
      </w:r>
      <w:r w:rsidRPr="00E55605">
        <w:rPr>
          <w:rtl/>
        </w:rPr>
        <w:t xml:space="preserve"> </w:t>
      </w:r>
      <w:r w:rsidRPr="00E55605">
        <w:rPr>
          <w:rFonts w:hint="eastAsia"/>
          <w:rtl/>
        </w:rPr>
        <w:t>تساعد</w:t>
      </w:r>
      <w:r w:rsidRPr="00E55605">
        <w:rPr>
          <w:rtl/>
        </w:rPr>
        <w:t xml:space="preserve"> </w:t>
      </w:r>
      <w:r w:rsidRPr="00E55605">
        <w:rPr>
          <w:rFonts w:hint="eastAsia"/>
          <w:rtl/>
        </w:rPr>
        <w:t>على</w:t>
      </w:r>
      <w:r w:rsidRPr="00E55605">
        <w:rPr>
          <w:rtl/>
        </w:rPr>
        <w:t xml:space="preserve"> </w:t>
      </w:r>
      <w:r w:rsidRPr="00E55605">
        <w:rPr>
          <w:rFonts w:hint="eastAsia"/>
          <w:rtl/>
        </w:rPr>
        <w:t>التطوير</w:t>
      </w:r>
      <w:r w:rsidRPr="00E55605">
        <w:rPr>
          <w:rtl/>
        </w:rPr>
        <w:t xml:space="preserve"> </w:t>
      </w:r>
      <w:r w:rsidRPr="00E55605">
        <w:rPr>
          <w:rFonts w:hint="eastAsia"/>
          <w:rtl/>
        </w:rPr>
        <w:t>المستمر</w:t>
      </w:r>
      <w:r w:rsidRPr="00E55605">
        <w:rPr>
          <w:rtl/>
        </w:rPr>
        <w:t>.</w:t>
      </w:r>
      <w:bookmarkEnd w:id="76"/>
    </w:p>
    <w:p w14:paraId="5F388A13"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lastRenderedPageBreak/>
        <w:drawing>
          <wp:inline distT="0" distB="0" distL="0" distR="0" wp14:anchorId="417909F5" wp14:editId="5B7FC0F0">
            <wp:extent cx="5943600" cy="3495675"/>
            <wp:effectExtent l="0" t="0" r="0" b="9525"/>
            <wp:docPr id="107394878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715DB90" w14:textId="3477DE7D" w:rsidR="00F50BAC" w:rsidRPr="00F50BAC" w:rsidRDefault="00F50BAC" w:rsidP="00F50BAC">
      <w:pPr>
        <w:pStyle w:val="ae"/>
        <w:rPr>
          <w:rtl/>
        </w:rPr>
      </w:pPr>
      <w:bookmarkStart w:id="77" w:name="_Toc227795630"/>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17</w:t>
      </w:r>
      <w:r w:rsidRPr="00F50BAC">
        <w:rPr>
          <w:rtl/>
        </w:rPr>
        <w:fldChar w:fldCharType="end"/>
      </w:r>
      <w:r w:rsidRPr="00C54080">
        <w:rPr>
          <w:rtl/>
        </w:rPr>
        <w:t xml:space="preserve"> : </w:t>
      </w:r>
      <w:r w:rsidRPr="00C54080">
        <w:rPr>
          <w:rFonts w:hint="eastAsia"/>
          <w:rtl/>
        </w:rPr>
        <w:t>التمثيل</w:t>
      </w:r>
      <w:r w:rsidRPr="00C54080">
        <w:rPr>
          <w:rtl/>
        </w:rPr>
        <w:t xml:space="preserve"> </w:t>
      </w:r>
      <w:r w:rsidRPr="00C54080">
        <w:rPr>
          <w:rFonts w:hint="eastAsia"/>
          <w:rtl/>
        </w:rPr>
        <w:t>البياني</w:t>
      </w:r>
      <w:r w:rsidRPr="00C54080">
        <w:rPr>
          <w:rtl/>
        </w:rPr>
        <w:t xml:space="preserve"> </w:t>
      </w:r>
      <w:r w:rsidRPr="00C54080">
        <w:rPr>
          <w:rFonts w:hint="eastAsia"/>
          <w:rtl/>
        </w:rPr>
        <w:t>لتوفر</w:t>
      </w:r>
      <w:r w:rsidRPr="00C54080">
        <w:rPr>
          <w:rtl/>
        </w:rPr>
        <w:t xml:space="preserve"> </w:t>
      </w:r>
      <w:r w:rsidRPr="00C54080">
        <w:rPr>
          <w:rFonts w:hint="eastAsia"/>
          <w:rtl/>
        </w:rPr>
        <w:t>الإدارة</w:t>
      </w:r>
      <w:r w:rsidRPr="00C54080">
        <w:rPr>
          <w:rtl/>
        </w:rPr>
        <w:t xml:space="preserve"> </w:t>
      </w:r>
      <w:r w:rsidRPr="00C54080">
        <w:rPr>
          <w:rFonts w:hint="eastAsia"/>
          <w:rtl/>
        </w:rPr>
        <w:t>بيئة</w:t>
      </w:r>
      <w:r w:rsidRPr="00C54080">
        <w:rPr>
          <w:rtl/>
        </w:rPr>
        <w:t xml:space="preserve"> </w:t>
      </w:r>
      <w:r w:rsidRPr="00C54080">
        <w:rPr>
          <w:rFonts w:hint="eastAsia"/>
          <w:rtl/>
        </w:rPr>
        <w:t>رقمية</w:t>
      </w:r>
      <w:r w:rsidRPr="00C54080">
        <w:rPr>
          <w:rtl/>
        </w:rPr>
        <w:t xml:space="preserve"> </w:t>
      </w:r>
      <w:r w:rsidRPr="00C54080">
        <w:rPr>
          <w:rFonts w:hint="eastAsia"/>
          <w:rtl/>
        </w:rPr>
        <w:t>تساعد</w:t>
      </w:r>
      <w:r w:rsidRPr="00C54080">
        <w:rPr>
          <w:rtl/>
        </w:rPr>
        <w:t xml:space="preserve"> </w:t>
      </w:r>
      <w:r w:rsidRPr="00C54080">
        <w:rPr>
          <w:rFonts w:hint="eastAsia"/>
          <w:rtl/>
        </w:rPr>
        <w:t>على</w:t>
      </w:r>
      <w:r w:rsidRPr="00C54080">
        <w:rPr>
          <w:rtl/>
        </w:rPr>
        <w:t xml:space="preserve"> </w:t>
      </w:r>
      <w:r w:rsidRPr="00C54080">
        <w:rPr>
          <w:rFonts w:hint="eastAsia"/>
          <w:rtl/>
        </w:rPr>
        <w:t>التطوير</w:t>
      </w:r>
      <w:r w:rsidRPr="00C54080">
        <w:rPr>
          <w:rtl/>
        </w:rPr>
        <w:t xml:space="preserve"> </w:t>
      </w:r>
      <w:r w:rsidRPr="00C54080">
        <w:rPr>
          <w:rFonts w:hint="eastAsia"/>
          <w:rtl/>
        </w:rPr>
        <w:t>المستمر</w:t>
      </w:r>
      <w:bookmarkEnd w:id="77"/>
    </w:p>
    <w:p w14:paraId="3C94E2ED" w14:textId="77777777" w:rsidR="00F50BAC" w:rsidRPr="00C47D7E" w:rsidRDefault="00F50BAC" w:rsidP="00F50BAC">
      <w:pPr>
        <w:rPr>
          <w:rFonts w:ascii="Sakkal Majalla" w:hAnsi="Sakkal Majalla" w:cs="Sakkal Majalla"/>
          <w:sz w:val="28"/>
          <w:szCs w:val="28"/>
          <w:rtl/>
        </w:rPr>
      </w:pPr>
    </w:p>
    <w:p w14:paraId="36D2801B" w14:textId="77777777" w:rsidR="00F50BAC" w:rsidRPr="005416A9" w:rsidRDefault="00F50BAC" w:rsidP="00F50BAC">
      <w:pPr>
        <w:pStyle w:val="a6"/>
        <w:numPr>
          <w:ilvl w:val="0"/>
          <w:numId w:val="8"/>
        </w:numPr>
        <w:spacing w:line="360" w:lineRule="auto"/>
        <w:jc w:val="both"/>
        <w:rPr>
          <w:rFonts w:ascii="Sakkal Majalla" w:hAnsi="Sakkal Majalla" w:cs="Sakkal Majalla"/>
          <w:sz w:val="28"/>
          <w:szCs w:val="28"/>
          <w:rtl/>
        </w:rPr>
      </w:pPr>
      <w:r w:rsidRPr="005416A9">
        <w:rPr>
          <w:rFonts w:ascii="Sakkal Majalla" w:hAnsi="Sakkal Majalla" w:cs="Sakkal Majalla"/>
          <w:sz w:val="28"/>
          <w:szCs w:val="28"/>
          <w:rtl/>
        </w:rPr>
        <w:t>تعتمد القيادة الرقمية على أدوات الذكاء الاصطناعي في العمل الإعلامي</w:t>
      </w:r>
    </w:p>
    <w:p w14:paraId="448955C3"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يوضح هذا الجدول آراء المشاركين حول مدى استخدام القيادة الرقمية لقدرات الذكاء الاصطناعي في العمل الإعلامي عبر مختلف المنصات. وقد استُخدم مقياس ليكرت الخماسي لتوزيع إجابات 122 مشاركًا في العينة، والتي مثّلت طيفًا واسعًا من وجهات النظر.</w:t>
      </w:r>
    </w:p>
    <w:p w14:paraId="63ABFE64"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مع موافقة 45 مشاركًا (36.9%) وموافقة 21 مشاركًا (17.2%) بشدة، تُظهر النتائج اتجاهًا إيجابيًا نحو الاعتراف بدور الذكاء الاصطناعي، ليصل معدل الموافقة الإجمالي إلى ما يقارب 54.1%. وهذا يدل على أن معظم المشاركين يدركون استخدام القيادة الرقمية لأدوات الذكاء الاصطناعي لدعم العمليات الإعلامية وتحسين عملية صنع القرار.</w:t>
      </w:r>
    </w:p>
    <w:p w14:paraId="584B3963"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لوحظت درجة كبيرة من عدم الموافقة، حيث لم يوافق 21 مشاركًا (17.2%)، ولم يوافق 18 مشاركًا (14.8%) بشدة، ليبلغ المجموع ما يقارب 32.0%. وهذا يعني أن بعض المشاركين يرون أن استخدام الذكاء الاصطناعي في القيادة الرقمية قد لا يكون دائمًا كافيًا أو متسقًا.</w:t>
      </w:r>
    </w:p>
    <w:p w14:paraId="58E57CDB"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lastRenderedPageBreak/>
        <w:t>شكّلت الإجابات المحايدة، أو تلك التي لم تُبدِ موافقة أو معارضة، نسبة 13.9% من إجمالي المشاركين، أي 17 شخصًا. يشير هذا إلى أن بعض المشاركين غير مبالين أو غير متأكدين من مدى فعالية أدوات الذكاء الاصطناعي في دعم القيادة الرقمية.</w:t>
      </w:r>
    </w:p>
    <w:p w14:paraId="76F3BAFE"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بشكل عام، تُظهر النتائج اتجاهًا إيجابيًا نحو الاعتراف باستخدام الذكاء الاصطناعي في العمل الإعلامي، حيث تعكس الآراء المتباينة تجارب المشاركين ووجهات نظرهم المختلفة حول جدوى هذه التقنيات.</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29E3B4DD" w14:textId="77777777" w:rsidTr="0055153C">
        <w:trPr>
          <w:jc w:val="center"/>
        </w:trPr>
        <w:tc>
          <w:tcPr>
            <w:tcW w:w="0" w:type="auto"/>
            <w:gridSpan w:val="6"/>
            <w:vAlign w:val="center"/>
          </w:tcPr>
          <w:p w14:paraId="7F598F8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تعتمد القيادة الرقمية على أدوات الذكاء الاصطناعي في العمل الإعلامي</w:t>
            </w:r>
          </w:p>
        </w:tc>
      </w:tr>
      <w:tr w:rsidR="00F50BAC" w:rsidRPr="00C47D7E" w14:paraId="4C800516" w14:textId="77777777" w:rsidTr="0055153C">
        <w:trPr>
          <w:jc w:val="center"/>
        </w:trPr>
        <w:tc>
          <w:tcPr>
            <w:tcW w:w="0" w:type="auto"/>
            <w:gridSpan w:val="2"/>
            <w:vAlign w:val="center"/>
          </w:tcPr>
          <w:p w14:paraId="1F9E4A25"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68F285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0D0B3C3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0312D79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04E47C4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2DFC0709" w14:textId="77777777" w:rsidTr="0055153C">
        <w:trPr>
          <w:jc w:val="center"/>
        </w:trPr>
        <w:tc>
          <w:tcPr>
            <w:tcW w:w="0" w:type="auto"/>
            <w:vMerge w:val="restart"/>
            <w:vAlign w:val="center"/>
          </w:tcPr>
          <w:p w14:paraId="664FF94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251B9AC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2F0D605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45</w:t>
            </w:r>
          </w:p>
        </w:tc>
        <w:tc>
          <w:tcPr>
            <w:tcW w:w="0" w:type="auto"/>
            <w:vAlign w:val="center"/>
          </w:tcPr>
          <w:p w14:paraId="2F34DAB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c>
          <w:tcPr>
            <w:tcW w:w="0" w:type="auto"/>
            <w:vAlign w:val="center"/>
          </w:tcPr>
          <w:p w14:paraId="19B78FC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c>
          <w:tcPr>
            <w:tcW w:w="0" w:type="auto"/>
            <w:vAlign w:val="center"/>
          </w:tcPr>
          <w:p w14:paraId="32136AF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w:t>
            </w:r>
          </w:p>
        </w:tc>
      </w:tr>
      <w:tr w:rsidR="00F50BAC" w:rsidRPr="00C47D7E" w14:paraId="323415B9" w14:textId="77777777" w:rsidTr="0055153C">
        <w:trPr>
          <w:jc w:val="center"/>
        </w:trPr>
        <w:tc>
          <w:tcPr>
            <w:tcW w:w="0" w:type="auto"/>
            <w:vMerge/>
            <w:vAlign w:val="center"/>
          </w:tcPr>
          <w:p w14:paraId="38A6B4AB"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E6DDA2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07565EA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w:t>
            </w:r>
          </w:p>
        </w:tc>
        <w:tc>
          <w:tcPr>
            <w:tcW w:w="0" w:type="auto"/>
            <w:vAlign w:val="center"/>
          </w:tcPr>
          <w:p w14:paraId="177958A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254BA6F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6250009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54.1</w:t>
            </w:r>
          </w:p>
        </w:tc>
      </w:tr>
      <w:tr w:rsidR="00F50BAC" w:rsidRPr="00C47D7E" w14:paraId="5BB6BDE8" w14:textId="77777777" w:rsidTr="0055153C">
        <w:trPr>
          <w:jc w:val="center"/>
        </w:trPr>
        <w:tc>
          <w:tcPr>
            <w:tcW w:w="0" w:type="auto"/>
            <w:vMerge/>
            <w:vAlign w:val="center"/>
          </w:tcPr>
          <w:p w14:paraId="133224C4"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5B91C6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2983E49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w:t>
            </w:r>
          </w:p>
        </w:tc>
        <w:tc>
          <w:tcPr>
            <w:tcW w:w="0" w:type="auto"/>
            <w:vAlign w:val="center"/>
          </w:tcPr>
          <w:p w14:paraId="43E5B67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5E96013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3BB9A33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71.3</w:t>
            </w:r>
          </w:p>
        </w:tc>
      </w:tr>
      <w:tr w:rsidR="00F50BAC" w:rsidRPr="00C47D7E" w14:paraId="7278B1C1" w14:textId="77777777" w:rsidTr="0055153C">
        <w:trPr>
          <w:jc w:val="center"/>
        </w:trPr>
        <w:tc>
          <w:tcPr>
            <w:tcW w:w="0" w:type="auto"/>
            <w:vMerge/>
            <w:vAlign w:val="center"/>
          </w:tcPr>
          <w:p w14:paraId="0CA05A15"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EAC813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3AE5ED8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w:t>
            </w:r>
          </w:p>
        </w:tc>
        <w:tc>
          <w:tcPr>
            <w:tcW w:w="0" w:type="auto"/>
            <w:vAlign w:val="center"/>
          </w:tcPr>
          <w:p w14:paraId="21D71AA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5426701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61A783D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86.1</w:t>
            </w:r>
          </w:p>
        </w:tc>
      </w:tr>
      <w:tr w:rsidR="00F50BAC" w:rsidRPr="00C47D7E" w14:paraId="017290ED" w14:textId="77777777" w:rsidTr="0055153C">
        <w:trPr>
          <w:jc w:val="center"/>
        </w:trPr>
        <w:tc>
          <w:tcPr>
            <w:tcW w:w="0" w:type="auto"/>
            <w:vMerge/>
            <w:vAlign w:val="center"/>
          </w:tcPr>
          <w:p w14:paraId="1B48283C"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A3C47A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3595EB4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w:t>
            </w:r>
          </w:p>
        </w:tc>
        <w:tc>
          <w:tcPr>
            <w:tcW w:w="0" w:type="auto"/>
            <w:vAlign w:val="center"/>
          </w:tcPr>
          <w:p w14:paraId="536F9DD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7C0730E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3AEBC1B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42E7DC19" w14:textId="77777777" w:rsidTr="0055153C">
        <w:trPr>
          <w:jc w:val="center"/>
        </w:trPr>
        <w:tc>
          <w:tcPr>
            <w:tcW w:w="0" w:type="auto"/>
            <w:vMerge/>
            <w:vAlign w:val="center"/>
          </w:tcPr>
          <w:p w14:paraId="232E7D9C"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995954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0A8C8E5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4D3D4A9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43644CE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79E78BB7" w14:textId="77777777" w:rsidR="00F50BAC" w:rsidRPr="00C47D7E" w:rsidRDefault="00F50BAC" w:rsidP="0055153C">
            <w:pPr>
              <w:jc w:val="center"/>
              <w:rPr>
                <w:rFonts w:ascii="Sakkal Majalla" w:hAnsi="Sakkal Majalla" w:cs="Sakkal Majalla"/>
                <w:sz w:val="28"/>
                <w:szCs w:val="28"/>
              </w:rPr>
            </w:pPr>
          </w:p>
        </w:tc>
      </w:tr>
    </w:tbl>
    <w:p w14:paraId="53F38538" w14:textId="6F907333" w:rsidR="00F50BAC" w:rsidRPr="00F50BAC" w:rsidRDefault="00F50BAC" w:rsidP="00F50BAC">
      <w:pPr>
        <w:pStyle w:val="ae"/>
        <w:rPr>
          <w:rtl/>
        </w:rPr>
      </w:pPr>
      <w:bookmarkStart w:id="78" w:name="_Toc227795598"/>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19</w:t>
      </w:r>
      <w:r w:rsidRPr="00F50BAC">
        <w:rPr>
          <w:rtl/>
        </w:rPr>
        <w:fldChar w:fldCharType="end"/>
      </w:r>
      <w:r w:rsidRPr="00813B96">
        <w:rPr>
          <w:rtl/>
        </w:rPr>
        <w:t xml:space="preserve"> : </w:t>
      </w:r>
      <w:r w:rsidRPr="00813B96">
        <w:rPr>
          <w:rFonts w:hint="eastAsia"/>
          <w:rtl/>
        </w:rPr>
        <w:t>الوصف</w:t>
      </w:r>
      <w:r w:rsidRPr="00813B96">
        <w:rPr>
          <w:rtl/>
        </w:rPr>
        <w:t xml:space="preserve"> </w:t>
      </w:r>
      <w:r w:rsidRPr="00813B96">
        <w:rPr>
          <w:rFonts w:hint="eastAsia"/>
          <w:rtl/>
        </w:rPr>
        <w:t>الاحصائي</w:t>
      </w:r>
      <w:r w:rsidRPr="00813B96">
        <w:rPr>
          <w:rtl/>
        </w:rPr>
        <w:t xml:space="preserve"> </w:t>
      </w:r>
      <w:r w:rsidRPr="00813B96">
        <w:rPr>
          <w:rFonts w:hint="eastAsia"/>
          <w:rtl/>
        </w:rPr>
        <w:t>لتعتمد</w:t>
      </w:r>
      <w:r w:rsidRPr="00813B96">
        <w:rPr>
          <w:rtl/>
        </w:rPr>
        <w:t xml:space="preserve"> </w:t>
      </w:r>
      <w:r w:rsidRPr="00813B96">
        <w:rPr>
          <w:rFonts w:hint="eastAsia"/>
          <w:rtl/>
        </w:rPr>
        <w:t>القيادة</w:t>
      </w:r>
      <w:r w:rsidRPr="00813B96">
        <w:rPr>
          <w:rtl/>
        </w:rPr>
        <w:t xml:space="preserve"> </w:t>
      </w:r>
      <w:r w:rsidRPr="00813B96">
        <w:rPr>
          <w:rFonts w:hint="eastAsia"/>
          <w:rtl/>
        </w:rPr>
        <w:t>الرقمية</w:t>
      </w:r>
      <w:r w:rsidRPr="00813B96">
        <w:rPr>
          <w:rtl/>
        </w:rPr>
        <w:t xml:space="preserve"> </w:t>
      </w:r>
      <w:r w:rsidRPr="00813B96">
        <w:rPr>
          <w:rFonts w:hint="eastAsia"/>
          <w:rtl/>
        </w:rPr>
        <w:t>على</w:t>
      </w:r>
      <w:r w:rsidRPr="00813B96">
        <w:rPr>
          <w:rtl/>
        </w:rPr>
        <w:t xml:space="preserve"> </w:t>
      </w:r>
      <w:r w:rsidRPr="00813B96">
        <w:rPr>
          <w:rFonts w:hint="eastAsia"/>
          <w:rtl/>
        </w:rPr>
        <w:t>أدوات</w:t>
      </w:r>
      <w:r w:rsidRPr="00813B96">
        <w:rPr>
          <w:rtl/>
        </w:rPr>
        <w:t xml:space="preserve"> </w:t>
      </w:r>
      <w:r w:rsidRPr="00813B96">
        <w:rPr>
          <w:rFonts w:hint="eastAsia"/>
          <w:rtl/>
        </w:rPr>
        <w:t>الذكاء</w:t>
      </w:r>
      <w:r w:rsidRPr="00813B96">
        <w:rPr>
          <w:rtl/>
        </w:rPr>
        <w:t xml:space="preserve"> </w:t>
      </w:r>
      <w:r w:rsidRPr="00813B96">
        <w:rPr>
          <w:rFonts w:hint="eastAsia"/>
          <w:rtl/>
        </w:rPr>
        <w:t>الاصطناعي</w:t>
      </w:r>
      <w:r w:rsidRPr="00813B96">
        <w:rPr>
          <w:rtl/>
        </w:rPr>
        <w:t xml:space="preserve"> </w:t>
      </w:r>
      <w:r w:rsidRPr="00813B96">
        <w:rPr>
          <w:rFonts w:hint="eastAsia"/>
          <w:rtl/>
        </w:rPr>
        <w:t>في</w:t>
      </w:r>
      <w:r w:rsidRPr="00813B96">
        <w:rPr>
          <w:rtl/>
        </w:rPr>
        <w:t xml:space="preserve"> </w:t>
      </w:r>
      <w:r w:rsidRPr="00813B96">
        <w:rPr>
          <w:rFonts w:hint="eastAsia"/>
          <w:rtl/>
        </w:rPr>
        <w:t>العمل</w:t>
      </w:r>
      <w:r w:rsidRPr="00813B96">
        <w:rPr>
          <w:rtl/>
        </w:rPr>
        <w:t xml:space="preserve"> </w:t>
      </w:r>
      <w:r w:rsidRPr="00813B96">
        <w:rPr>
          <w:rFonts w:hint="eastAsia"/>
          <w:rtl/>
        </w:rPr>
        <w:t>الإعلامي</w:t>
      </w:r>
      <w:r w:rsidRPr="00813B96">
        <w:rPr>
          <w:rtl/>
        </w:rPr>
        <w:t>.</w:t>
      </w:r>
      <w:bookmarkEnd w:id="78"/>
    </w:p>
    <w:p w14:paraId="404AA2E4"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4F199539" wp14:editId="237E83FA">
            <wp:extent cx="5943600" cy="3495675"/>
            <wp:effectExtent l="0" t="0" r="0" b="9525"/>
            <wp:docPr id="126364682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A57CDBD" w14:textId="5F21B45E" w:rsidR="00F50BAC" w:rsidRPr="00F50BAC" w:rsidRDefault="00F50BAC" w:rsidP="00F50BAC">
      <w:pPr>
        <w:pStyle w:val="ae"/>
        <w:rPr>
          <w:rtl/>
        </w:rPr>
      </w:pPr>
      <w:bookmarkStart w:id="79" w:name="_Toc227795631"/>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18</w:t>
      </w:r>
      <w:r w:rsidRPr="00F50BAC">
        <w:rPr>
          <w:rtl/>
        </w:rPr>
        <w:fldChar w:fldCharType="end"/>
      </w:r>
      <w:r w:rsidRPr="004C78FF">
        <w:rPr>
          <w:rtl/>
        </w:rPr>
        <w:t xml:space="preserve"> : </w:t>
      </w:r>
      <w:r w:rsidRPr="004C78FF">
        <w:rPr>
          <w:rFonts w:hint="eastAsia"/>
          <w:rtl/>
        </w:rPr>
        <w:t>التمثيل</w:t>
      </w:r>
      <w:r w:rsidRPr="004C78FF">
        <w:rPr>
          <w:rtl/>
        </w:rPr>
        <w:t xml:space="preserve"> </w:t>
      </w:r>
      <w:r w:rsidRPr="004C78FF">
        <w:rPr>
          <w:rFonts w:hint="eastAsia"/>
          <w:rtl/>
        </w:rPr>
        <w:t>البياني</w:t>
      </w:r>
      <w:r w:rsidRPr="004C78FF">
        <w:rPr>
          <w:rtl/>
        </w:rPr>
        <w:t xml:space="preserve"> </w:t>
      </w:r>
      <w:r w:rsidRPr="004C78FF">
        <w:rPr>
          <w:rFonts w:hint="eastAsia"/>
          <w:rtl/>
        </w:rPr>
        <w:t>لتعتمد</w:t>
      </w:r>
      <w:r w:rsidRPr="004C78FF">
        <w:rPr>
          <w:rtl/>
        </w:rPr>
        <w:t xml:space="preserve"> </w:t>
      </w:r>
      <w:r w:rsidRPr="004C78FF">
        <w:rPr>
          <w:rFonts w:hint="eastAsia"/>
          <w:rtl/>
        </w:rPr>
        <w:t>القيادة</w:t>
      </w:r>
      <w:r w:rsidRPr="004C78FF">
        <w:rPr>
          <w:rtl/>
        </w:rPr>
        <w:t xml:space="preserve"> </w:t>
      </w:r>
      <w:r w:rsidRPr="004C78FF">
        <w:rPr>
          <w:rFonts w:hint="eastAsia"/>
          <w:rtl/>
        </w:rPr>
        <w:t>الرقمية</w:t>
      </w:r>
      <w:r w:rsidRPr="004C78FF">
        <w:rPr>
          <w:rtl/>
        </w:rPr>
        <w:t xml:space="preserve"> </w:t>
      </w:r>
      <w:r w:rsidRPr="004C78FF">
        <w:rPr>
          <w:rFonts w:hint="eastAsia"/>
          <w:rtl/>
        </w:rPr>
        <w:t>على</w:t>
      </w:r>
      <w:r w:rsidRPr="004C78FF">
        <w:rPr>
          <w:rtl/>
        </w:rPr>
        <w:t xml:space="preserve"> </w:t>
      </w:r>
      <w:r w:rsidRPr="004C78FF">
        <w:rPr>
          <w:rFonts w:hint="eastAsia"/>
          <w:rtl/>
        </w:rPr>
        <w:t>أدوات</w:t>
      </w:r>
      <w:r w:rsidRPr="004C78FF">
        <w:rPr>
          <w:rtl/>
        </w:rPr>
        <w:t xml:space="preserve"> </w:t>
      </w:r>
      <w:r w:rsidRPr="004C78FF">
        <w:rPr>
          <w:rFonts w:hint="eastAsia"/>
          <w:rtl/>
        </w:rPr>
        <w:t>الذكاء</w:t>
      </w:r>
      <w:r w:rsidRPr="004C78FF">
        <w:rPr>
          <w:rtl/>
        </w:rPr>
        <w:t xml:space="preserve"> </w:t>
      </w:r>
      <w:r w:rsidRPr="004C78FF">
        <w:rPr>
          <w:rFonts w:hint="eastAsia"/>
          <w:rtl/>
        </w:rPr>
        <w:t>الاصطناعي</w:t>
      </w:r>
      <w:r w:rsidRPr="004C78FF">
        <w:rPr>
          <w:rtl/>
        </w:rPr>
        <w:t xml:space="preserve"> </w:t>
      </w:r>
      <w:r w:rsidRPr="004C78FF">
        <w:rPr>
          <w:rFonts w:hint="eastAsia"/>
          <w:rtl/>
        </w:rPr>
        <w:t>في</w:t>
      </w:r>
      <w:r w:rsidRPr="004C78FF">
        <w:rPr>
          <w:rtl/>
        </w:rPr>
        <w:t xml:space="preserve"> </w:t>
      </w:r>
      <w:r w:rsidRPr="004C78FF">
        <w:rPr>
          <w:rFonts w:hint="eastAsia"/>
          <w:rtl/>
        </w:rPr>
        <w:t>العمل</w:t>
      </w:r>
      <w:r w:rsidRPr="004C78FF">
        <w:rPr>
          <w:rtl/>
        </w:rPr>
        <w:t xml:space="preserve"> </w:t>
      </w:r>
      <w:r w:rsidRPr="004C78FF">
        <w:rPr>
          <w:rFonts w:hint="eastAsia"/>
          <w:rtl/>
        </w:rPr>
        <w:t>الإعلامي</w:t>
      </w:r>
      <w:bookmarkEnd w:id="79"/>
    </w:p>
    <w:p w14:paraId="657C7505" w14:textId="77777777" w:rsidR="00F50BAC" w:rsidRPr="00C47D7E" w:rsidRDefault="00F50BAC" w:rsidP="00F50BAC">
      <w:pPr>
        <w:rPr>
          <w:rFonts w:ascii="Sakkal Majalla" w:hAnsi="Sakkal Majalla" w:cs="Sakkal Majalla"/>
          <w:sz w:val="28"/>
          <w:szCs w:val="28"/>
          <w:rtl/>
        </w:rPr>
      </w:pPr>
    </w:p>
    <w:p w14:paraId="72A224D8" w14:textId="77777777" w:rsidR="00F50BAC" w:rsidRPr="005416A9" w:rsidRDefault="00F50BAC" w:rsidP="00F50BAC">
      <w:pPr>
        <w:pStyle w:val="a6"/>
        <w:numPr>
          <w:ilvl w:val="0"/>
          <w:numId w:val="8"/>
        </w:numPr>
        <w:spacing w:line="360" w:lineRule="auto"/>
        <w:jc w:val="both"/>
        <w:rPr>
          <w:rFonts w:ascii="Sakkal Majalla" w:hAnsi="Sakkal Majalla" w:cs="Sakkal Majalla"/>
          <w:b/>
          <w:bCs/>
          <w:sz w:val="28"/>
          <w:szCs w:val="28"/>
          <w:rtl/>
        </w:rPr>
      </w:pPr>
      <w:r w:rsidRPr="005416A9">
        <w:rPr>
          <w:rFonts w:ascii="Sakkal Majalla" w:hAnsi="Sakkal Majalla" w:cs="Sakkal Majalla"/>
          <w:b/>
          <w:bCs/>
          <w:sz w:val="28"/>
          <w:szCs w:val="28"/>
          <w:rtl/>
        </w:rPr>
        <w:lastRenderedPageBreak/>
        <w:t>تسهم القيادة الرقمية في سرعة الاستجابة للتغيرات الإعلامية</w:t>
      </w:r>
    </w:p>
    <w:p w14:paraId="516C5F1D"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يوضح هذا الجدول آراء المشاركين حول مدى تأثير القيادة الرقمية على سرعة استجابة منصات الإعلام للتغيرات الإعلامية. استُخدم مقياس ليكرت خماسي النقاط لتوزيع إجابات 122 مشاركًا في العينة، والتي مثّلت طيفًا واسعًا من الآراء.</w:t>
      </w:r>
    </w:p>
    <w:p w14:paraId="4589C40F"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تُشير النتائج إلى اتجاه إيجابي نحو إدراك مساهمة القيادة الرقمية في تحسين سرعة الاستجابة. بلغت نسبة الموافقة الإجمالية 50.8% تقريبًا، حيث وافق 38 شخصًا (31.1%)، بينما وافق 24 شخصًا (19.7%) بشدة. وهذا يدل على أن أكثر من نصف المشاركين يعتقدون أن القيادة الرقمية تُساعد منصات الإعلام على التكيف السريع مع التغيرات الإعلامية.</w:t>
      </w:r>
    </w:p>
    <w:p w14:paraId="51335C33"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أعرب 21 مشاركًا (17.2%) عن عدم موافقتهم، بينما أعرب 18 مشاركًا (14.8%) عن عدم موافقتهم بشدة، وهو ما يُمثل 32.0% تقريبًا من النتائج. وهذا يعني أن بعض المشاركين لا يُدركون بوضوح كيف تُؤثر القيادة الرقمية على سرعة الاستجابة للتغيرات.</w:t>
      </w:r>
    </w:p>
    <w:p w14:paraId="3A64E7D2"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كان هناك بعض التردد أو الحياد لدى بعض الأفراد فيما يتعلق بهذا الموقف، كما يتضح من نسبة 17.2% من المشاركين الذين كانوا محايدين (لم يوافقوا ولم يعارضوا)، والذين بلغ عددهم 21 شخصًا.</w:t>
      </w:r>
    </w:p>
    <w:p w14:paraId="4C1E2E38"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وبشكل عام، تُظهر النتائج اتجاهًا إيجابيًا إلى حد ما نحو الإقرار بأن القيادة الرقمية تُسهم في الاستجابة السريعة للتغيرات في وسائل الإعلام، مع اختلاف وجهات النظر التي تعكس تنوع خبرات المشاركين ومستويات معرفتهم.</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7496988A" w14:textId="77777777" w:rsidTr="0055153C">
        <w:trPr>
          <w:jc w:val="center"/>
        </w:trPr>
        <w:tc>
          <w:tcPr>
            <w:tcW w:w="0" w:type="auto"/>
            <w:gridSpan w:val="6"/>
            <w:vAlign w:val="center"/>
          </w:tcPr>
          <w:p w14:paraId="3CDFE666"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تسهم القيادة الرقمية في سرعة الاستجابة للتغيرات الإعلامية</w:t>
            </w:r>
          </w:p>
        </w:tc>
      </w:tr>
      <w:tr w:rsidR="00F50BAC" w:rsidRPr="00C47D7E" w14:paraId="268643EE" w14:textId="77777777" w:rsidTr="0055153C">
        <w:trPr>
          <w:jc w:val="center"/>
        </w:trPr>
        <w:tc>
          <w:tcPr>
            <w:tcW w:w="0" w:type="auto"/>
            <w:gridSpan w:val="2"/>
            <w:vAlign w:val="center"/>
          </w:tcPr>
          <w:p w14:paraId="5066DCE5"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535134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3031A60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7BBBDB9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70E5449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50E9F7A5" w14:textId="77777777" w:rsidTr="0055153C">
        <w:trPr>
          <w:jc w:val="center"/>
        </w:trPr>
        <w:tc>
          <w:tcPr>
            <w:tcW w:w="0" w:type="auto"/>
            <w:vMerge w:val="restart"/>
            <w:vAlign w:val="center"/>
          </w:tcPr>
          <w:p w14:paraId="07E8D5E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0A62F3F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1135CD3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38</w:t>
            </w:r>
          </w:p>
        </w:tc>
        <w:tc>
          <w:tcPr>
            <w:tcW w:w="0" w:type="auto"/>
            <w:vAlign w:val="center"/>
          </w:tcPr>
          <w:p w14:paraId="580E1D8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31.1</w:t>
            </w:r>
          </w:p>
        </w:tc>
        <w:tc>
          <w:tcPr>
            <w:tcW w:w="0" w:type="auto"/>
            <w:vAlign w:val="center"/>
          </w:tcPr>
          <w:p w14:paraId="308EC0F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31.1</w:t>
            </w:r>
          </w:p>
        </w:tc>
        <w:tc>
          <w:tcPr>
            <w:tcW w:w="0" w:type="auto"/>
            <w:vAlign w:val="center"/>
          </w:tcPr>
          <w:p w14:paraId="6F8EB60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31.1</w:t>
            </w:r>
          </w:p>
        </w:tc>
      </w:tr>
      <w:tr w:rsidR="00F50BAC" w:rsidRPr="00C47D7E" w14:paraId="3A28B2AC" w14:textId="77777777" w:rsidTr="0055153C">
        <w:trPr>
          <w:jc w:val="center"/>
        </w:trPr>
        <w:tc>
          <w:tcPr>
            <w:tcW w:w="0" w:type="auto"/>
            <w:vMerge/>
            <w:vAlign w:val="center"/>
          </w:tcPr>
          <w:p w14:paraId="3ACE4B56"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72CE64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308B08F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24</w:t>
            </w:r>
          </w:p>
        </w:tc>
        <w:tc>
          <w:tcPr>
            <w:tcW w:w="0" w:type="auto"/>
            <w:vAlign w:val="center"/>
          </w:tcPr>
          <w:p w14:paraId="60E29C2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19.7</w:t>
            </w:r>
          </w:p>
        </w:tc>
        <w:tc>
          <w:tcPr>
            <w:tcW w:w="0" w:type="auto"/>
            <w:vAlign w:val="center"/>
          </w:tcPr>
          <w:p w14:paraId="708E650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19.7</w:t>
            </w:r>
          </w:p>
        </w:tc>
        <w:tc>
          <w:tcPr>
            <w:tcW w:w="0" w:type="auto"/>
            <w:vAlign w:val="center"/>
          </w:tcPr>
          <w:p w14:paraId="21C5BE7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50.8</w:t>
            </w:r>
          </w:p>
        </w:tc>
      </w:tr>
      <w:tr w:rsidR="00F50BAC" w:rsidRPr="00C47D7E" w14:paraId="2678623C" w14:textId="77777777" w:rsidTr="0055153C">
        <w:trPr>
          <w:jc w:val="center"/>
        </w:trPr>
        <w:tc>
          <w:tcPr>
            <w:tcW w:w="0" w:type="auto"/>
            <w:vMerge/>
            <w:vAlign w:val="center"/>
          </w:tcPr>
          <w:p w14:paraId="465B4959"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719C58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72BACE7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w:t>
            </w:r>
          </w:p>
        </w:tc>
        <w:tc>
          <w:tcPr>
            <w:tcW w:w="0" w:type="auto"/>
            <w:vAlign w:val="center"/>
          </w:tcPr>
          <w:p w14:paraId="038F749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317871B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74B031E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68.0</w:t>
            </w:r>
          </w:p>
        </w:tc>
      </w:tr>
      <w:tr w:rsidR="00F50BAC" w:rsidRPr="00C47D7E" w14:paraId="5D51047F" w14:textId="77777777" w:rsidTr="0055153C">
        <w:trPr>
          <w:jc w:val="center"/>
        </w:trPr>
        <w:tc>
          <w:tcPr>
            <w:tcW w:w="0" w:type="auto"/>
            <w:vMerge/>
            <w:vAlign w:val="center"/>
          </w:tcPr>
          <w:p w14:paraId="735D6B7D"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1F1967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0C2731D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w:t>
            </w:r>
          </w:p>
        </w:tc>
        <w:tc>
          <w:tcPr>
            <w:tcW w:w="0" w:type="auto"/>
            <w:vAlign w:val="center"/>
          </w:tcPr>
          <w:p w14:paraId="56AF1B2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16B1AD8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395A6E9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82.8</w:t>
            </w:r>
          </w:p>
        </w:tc>
      </w:tr>
      <w:tr w:rsidR="00F50BAC" w:rsidRPr="00C47D7E" w14:paraId="19F9F520" w14:textId="77777777" w:rsidTr="0055153C">
        <w:trPr>
          <w:jc w:val="center"/>
        </w:trPr>
        <w:tc>
          <w:tcPr>
            <w:tcW w:w="0" w:type="auto"/>
            <w:vMerge/>
            <w:vAlign w:val="center"/>
          </w:tcPr>
          <w:p w14:paraId="08266916"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49A288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69111A4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w:t>
            </w:r>
          </w:p>
        </w:tc>
        <w:tc>
          <w:tcPr>
            <w:tcW w:w="0" w:type="auto"/>
            <w:vAlign w:val="center"/>
          </w:tcPr>
          <w:p w14:paraId="502A1D3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7AAE9CE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17C5CA9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75C9B4B3" w14:textId="77777777" w:rsidTr="0055153C">
        <w:trPr>
          <w:jc w:val="center"/>
        </w:trPr>
        <w:tc>
          <w:tcPr>
            <w:tcW w:w="0" w:type="auto"/>
            <w:vMerge/>
            <w:vAlign w:val="center"/>
          </w:tcPr>
          <w:p w14:paraId="253D802D"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36B16F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7E5DBD2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6D2F5C4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4CF5315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7573C7ED" w14:textId="77777777" w:rsidR="00F50BAC" w:rsidRPr="00C47D7E" w:rsidRDefault="00F50BAC" w:rsidP="0055153C">
            <w:pPr>
              <w:jc w:val="center"/>
              <w:rPr>
                <w:rFonts w:ascii="Sakkal Majalla" w:hAnsi="Sakkal Majalla" w:cs="Sakkal Majalla"/>
                <w:sz w:val="28"/>
                <w:szCs w:val="28"/>
              </w:rPr>
            </w:pPr>
          </w:p>
        </w:tc>
      </w:tr>
    </w:tbl>
    <w:p w14:paraId="56261C8E" w14:textId="0CE361C5" w:rsidR="00F50BAC" w:rsidRPr="00F50BAC" w:rsidRDefault="00F50BAC" w:rsidP="00F50BAC">
      <w:pPr>
        <w:pStyle w:val="ae"/>
        <w:rPr>
          <w:rtl/>
        </w:rPr>
      </w:pPr>
      <w:bookmarkStart w:id="80" w:name="_Toc227795599"/>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20</w:t>
      </w:r>
      <w:r w:rsidRPr="00F50BAC">
        <w:rPr>
          <w:rtl/>
        </w:rPr>
        <w:fldChar w:fldCharType="end"/>
      </w:r>
      <w:r w:rsidRPr="00C76F31">
        <w:rPr>
          <w:rtl/>
        </w:rPr>
        <w:t xml:space="preserve"> : </w:t>
      </w:r>
      <w:r w:rsidRPr="00C76F31">
        <w:rPr>
          <w:rFonts w:hint="eastAsia"/>
          <w:rtl/>
        </w:rPr>
        <w:t>الوصف</w:t>
      </w:r>
      <w:r w:rsidRPr="00C76F31">
        <w:rPr>
          <w:rtl/>
        </w:rPr>
        <w:t xml:space="preserve"> </w:t>
      </w:r>
      <w:r w:rsidRPr="00C76F31">
        <w:rPr>
          <w:rFonts w:hint="eastAsia"/>
          <w:rtl/>
        </w:rPr>
        <w:t>الاحصائي</w:t>
      </w:r>
      <w:r w:rsidRPr="00C76F31">
        <w:rPr>
          <w:rtl/>
        </w:rPr>
        <w:t xml:space="preserve"> </w:t>
      </w:r>
      <w:r w:rsidRPr="00C76F31">
        <w:rPr>
          <w:rFonts w:hint="eastAsia"/>
          <w:rtl/>
        </w:rPr>
        <w:t>لتسهم</w:t>
      </w:r>
      <w:r w:rsidRPr="00C76F31">
        <w:rPr>
          <w:rtl/>
        </w:rPr>
        <w:t xml:space="preserve"> </w:t>
      </w:r>
      <w:r w:rsidRPr="00C76F31">
        <w:rPr>
          <w:rFonts w:hint="eastAsia"/>
          <w:rtl/>
        </w:rPr>
        <w:t>القيادة</w:t>
      </w:r>
      <w:r w:rsidRPr="00C76F31">
        <w:rPr>
          <w:rtl/>
        </w:rPr>
        <w:t xml:space="preserve"> </w:t>
      </w:r>
      <w:r w:rsidRPr="00C76F31">
        <w:rPr>
          <w:rFonts w:hint="eastAsia"/>
          <w:rtl/>
        </w:rPr>
        <w:t>الرقمية</w:t>
      </w:r>
      <w:r w:rsidRPr="00C76F31">
        <w:rPr>
          <w:rtl/>
        </w:rPr>
        <w:t xml:space="preserve"> </w:t>
      </w:r>
      <w:r w:rsidRPr="00C76F31">
        <w:rPr>
          <w:rFonts w:hint="eastAsia"/>
          <w:rtl/>
        </w:rPr>
        <w:t>في</w:t>
      </w:r>
      <w:r w:rsidRPr="00C76F31">
        <w:rPr>
          <w:rtl/>
        </w:rPr>
        <w:t xml:space="preserve"> </w:t>
      </w:r>
      <w:r w:rsidRPr="00C76F31">
        <w:rPr>
          <w:rFonts w:hint="eastAsia"/>
          <w:rtl/>
        </w:rPr>
        <w:t>سرعة</w:t>
      </w:r>
      <w:r w:rsidRPr="00C76F31">
        <w:rPr>
          <w:rtl/>
        </w:rPr>
        <w:t xml:space="preserve"> </w:t>
      </w:r>
      <w:r w:rsidRPr="00C76F31">
        <w:rPr>
          <w:rFonts w:hint="eastAsia"/>
          <w:rtl/>
        </w:rPr>
        <w:t>الاستجابة</w:t>
      </w:r>
      <w:r w:rsidRPr="00C76F31">
        <w:rPr>
          <w:rtl/>
        </w:rPr>
        <w:t xml:space="preserve"> </w:t>
      </w:r>
      <w:r w:rsidRPr="00C76F31">
        <w:rPr>
          <w:rFonts w:hint="eastAsia"/>
          <w:rtl/>
        </w:rPr>
        <w:t>للتغيرات</w:t>
      </w:r>
      <w:r w:rsidRPr="00C76F31">
        <w:rPr>
          <w:rtl/>
        </w:rPr>
        <w:t xml:space="preserve"> </w:t>
      </w:r>
      <w:r w:rsidRPr="00C76F31">
        <w:rPr>
          <w:rFonts w:hint="eastAsia"/>
          <w:rtl/>
        </w:rPr>
        <w:t>الإعلامية</w:t>
      </w:r>
      <w:r w:rsidRPr="00C76F31">
        <w:rPr>
          <w:rtl/>
        </w:rPr>
        <w:t>.</w:t>
      </w:r>
      <w:bookmarkEnd w:id="80"/>
    </w:p>
    <w:p w14:paraId="0F225239" w14:textId="77777777" w:rsidR="00F50BAC" w:rsidRDefault="00F50BAC" w:rsidP="00F50BAC">
      <w:pPr>
        <w:rPr>
          <w:rFonts w:ascii="Sakkal Majalla" w:hAnsi="Sakkal Majalla" w:cs="Sakkal Majalla"/>
          <w:sz w:val="28"/>
          <w:szCs w:val="28"/>
          <w:rtl/>
        </w:rPr>
      </w:pPr>
    </w:p>
    <w:p w14:paraId="32B917FE" w14:textId="77777777" w:rsidR="00F50BAC" w:rsidRPr="00C47D7E" w:rsidRDefault="00F50BAC" w:rsidP="00F50BAC">
      <w:pPr>
        <w:rPr>
          <w:rFonts w:ascii="Sakkal Majalla" w:hAnsi="Sakkal Majalla" w:cs="Sakkal Majalla"/>
          <w:sz w:val="28"/>
          <w:szCs w:val="28"/>
          <w:rtl/>
        </w:rPr>
      </w:pPr>
    </w:p>
    <w:p w14:paraId="01DA4976"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4799C03F" wp14:editId="70711417">
            <wp:extent cx="5943600" cy="3495675"/>
            <wp:effectExtent l="0" t="0" r="0" b="9525"/>
            <wp:docPr id="36943800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E40F3B5" w14:textId="631E810D" w:rsidR="00F50BAC" w:rsidRPr="00F50BAC" w:rsidRDefault="00F50BAC" w:rsidP="00F50BAC">
      <w:pPr>
        <w:pStyle w:val="ae"/>
        <w:rPr>
          <w:rtl/>
        </w:rPr>
      </w:pPr>
      <w:bookmarkStart w:id="81" w:name="_Toc227795632"/>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19</w:t>
      </w:r>
      <w:r w:rsidRPr="00F50BAC">
        <w:rPr>
          <w:rtl/>
        </w:rPr>
        <w:fldChar w:fldCharType="end"/>
      </w:r>
      <w:r w:rsidRPr="007523B4">
        <w:rPr>
          <w:rtl/>
        </w:rPr>
        <w:t xml:space="preserve"> : </w:t>
      </w:r>
      <w:r w:rsidRPr="007523B4">
        <w:rPr>
          <w:rFonts w:hint="eastAsia"/>
          <w:rtl/>
        </w:rPr>
        <w:t>التمثيل</w:t>
      </w:r>
      <w:r w:rsidRPr="007523B4">
        <w:rPr>
          <w:rtl/>
        </w:rPr>
        <w:t xml:space="preserve"> </w:t>
      </w:r>
      <w:r w:rsidRPr="007523B4">
        <w:rPr>
          <w:rFonts w:hint="eastAsia"/>
          <w:rtl/>
        </w:rPr>
        <w:t>البياني</w:t>
      </w:r>
      <w:r w:rsidRPr="007523B4">
        <w:rPr>
          <w:rtl/>
        </w:rPr>
        <w:t xml:space="preserve"> </w:t>
      </w:r>
      <w:r w:rsidRPr="007523B4">
        <w:rPr>
          <w:rFonts w:hint="eastAsia"/>
          <w:rtl/>
        </w:rPr>
        <w:t>لتسهم</w:t>
      </w:r>
      <w:r w:rsidRPr="007523B4">
        <w:rPr>
          <w:rtl/>
        </w:rPr>
        <w:t xml:space="preserve"> </w:t>
      </w:r>
      <w:r w:rsidRPr="007523B4">
        <w:rPr>
          <w:rFonts w:hint="eastAsia"/>
          <w:rtl/>
        </w:rPr>
        <w:t>القيادة</w:t>
      </w:r>
      <w:r w:rsidRPr="007523B4">
        <w:rPr>
          <w:rtl/>
        </w:rPr>
        <w:t xml:space="preserve"> </w:t>
      </w:r>
      <w:r w:rsidRPr="007523B4">
        <w:rPr>
          <w:rFonts w:hint="eastAsia"/>
          <w:rtl/>
        </w:rPr>
        <w:t>الرقمية</w:t>
      </w:r>
      <w:r w:rsidRPr="007523B4">
        <w:rPr>
          <w:rtl/>
        </w:rPr>
        <w:t xml:space="preserve"> </w:t>
      </w:r>
      <w:r w:rsidRPr="007523B4">
        <w:rPr>
          <w:rFonts w:hint="eastAsia"/>
          <w:rtl/>
        </w:rPr>
        <w:t>في</w:t>
      </w:r>
      <w:r w:rsidRPr="007523B4">
        <w:rPr>
          <w:rtl/>
        </w:rPr>
        <w:t xml:space="preserve"> </w:t>
      </w:r>
      <w:r w:rsidRPr="007523B4">
        <w:rPr>
          <w:rFonts w:hint="eastAsia"/>
          <w:rtl/>
        </w:rPr>
        <w:t>سرعة</w:t>
      </w:r>
      <w:r w:rsidRPr="007523B4">
        <w:rPr>
          <w:rtl/>
        </w:rPr>
        <w:t xml:space="preserve"> </w:t>
      </w:r>
      <w:r w:rsidRPr="007523B4">
        <w:rPr>
          <w:rFonts w:hint="eastAsia"/>
          <w:rtl/>
        </w:rPr>
        <w:t>الاستجابة</w:t>
      </w:r>
      <w:r w:rsidRPr="007523B4">
        <w:rPr>
          <w:rtl/>
        </w:rPr>
        <w:t xml:space="preserve"> </w:t>
      </w:r>
      <w:r w:rsidRPr="007523B4">
        <w:rPr>
          <w:rFonts w:hint="eastAsia"/>
          <w:rtl/>
        </w:rPr>
        <w:t>للتغيرات</w:t>
      </w:r>
      <w:r w:rsidRPr="007523B4">
        <w:rPr>
          <w:rtl/>
        </w:rPr>
        <w:t xml:space="preserve"> </w:t>
      </w:r>
      <w:r w:rsidRPr="007523B4">
        <w:rPr>
          <w:rFonts w:hint="eastAsia"/>
          <w:rtl/>
        </w:rPr>
        <w:t>الإعلامية</w:t>
      </w:r>
      <w:bookmarkEnd w:id="81"/>
    </w:p>
    <w:p w14:paraId="0CD2374F" w14:textId="77777777" w:rsidR="00F50BAC" w:rsidRPr="00C47D7E" w:rsidRDefault="00F50BAC" w:rsidP="00F50BAC">
      <w:pPr>
        <w:rPr>
          <w:rFonts w:ascii="Sakkal Majalla" w:hAnsi="Sakkal Majalla" w:cs="Sakkal Majalla"/>
          <w:sz w:val="28"/>
          <w:szCs w:val="28"/>
          <w:rtl/>
        </w:rPr>
      </w:pPr>
    </w:p>
    <w:p w14:paraId="77A07FED" w14:textId="77777777" w:rsidR="00F50BAC" w:rsidRPr="005416A9" w:rsidRDefault="00F50BAC" w:rsidP="00F50BAC">
      <w:pPr>
        <w:pStyle w:val="a6"/>
        <w:numPr>
          <w:ilvl w:val="0"/>
          <w:numId w:val="8"/>
        </w:numPr>
        <w:spacing w:line="360" w:lineRule="auto"/>
        <w:jc w:val="both"/>
        <w:rPr>
          <w:rFonts w:ascii="Sakkal Majalla" w:hAnsi="Sakkal Majalla" w:cs="Sakkal Majalla"/>
          <w:b/>
          <w:bCs/>
          <w:sz w:val="28"/>
          <w:szCs w:val="28"/>
          <w:rtl/>
        </w:rPr>
      </w:pPr>
      <w:r w:rsidRPr="005416A9">
        <w:rPr>
          <w:rFonts w:ascii="Sakkal Majalla" w:hAnsi="Sakkal Majalla" w:cs="Sakkal Majalla"/>
          <w:b/>
          <w:bCs/>
          <w:sz w:val="28"/>
          <w:szCs w:val="28"/>
          <w:rtl/>
        </w:rPr>
        <w:t>يتم تنظيم المحتوى الإعلامي بشكل يتناسب مع اهتمامات الجمهور</w:t>
      </w:r>
    </w:p>
    <w:p w14:paraId="6358AA12"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يعرض هذا الجدول آراء المشاركين حول مدى توافق محتوى المنصات الإعلامية مع اهتمامات الجمهور. استُخدم مقياس ليكرت خماسي النقاط لتوزيع إجابات المشاركين الـ 122 في العينة، وذلك لتمثيل نطاق الآراء.</w:t>
      </w:r>
    </w:p>
    <w:p w14:paraId="5B8161DC"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تُظهر النتائج ميلاً متوسطاً نحو الموافقة على أن المحتوى الإعلامي يُرتب بناءً على اهتمامات الجمهور. بلغت نسبة الموافقة الإجمالية 49.1% تقريباً، حيث وافق 43 مشاركاً (35.2%)، بينما وافق 17 مشاركاً (13.9%) بشدة. يعكس هذا اعتقاد ما يقارب نصف العينة بأن شركات الإعلام تبذل جهداً لتخصيص المحتوى بما يتناسب مع اهتمامات مشاهديها.</w:t>
      </w:r>
    </w:p>
    <w:p w14:paraId="0D940F4A"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أظهرت النتائج أيضاً بعض المعارضة، حيث أعرب 18 مشاركاً (14.8%) عن عدم موافقتهم، بينما أعرب 23 مشاركاً (18.9%) عن عدم موافقتهم بشدة، ليبلغ المجموع 33.7% تقريباً. يشير هذا إلى أن بعض المشاركين يعتقدون أن اختيار المحتوى لا يتم دائماً بناءً على اهتمامات الجمهور.</w:t>
      </w:r>
    </w:p>
    <w:p w14:paraId="041B3F9C"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lastRenderedPageBreak/>
        <w:t>أبدى واحد وعشرون شخصًا، أي ما يعادل 17.2% من إجمالي المشاركين، موقفًا محايدًا، ما يعني أنهم لم يُبدوا رأيًا موافقًا أو معارضًا. يشير هذا إلى أن بعض الأفراد غير مبالين أو غير واضحين بشأن هذه المسألة.</w:t>
      </w:r>
    </w:p>
    <w:p w14:paraId="24640037"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وبشكل عام، تُظهر النتائج اتجاهًا إيجابيًا نحو الاعتراف بقدرة منصات الإعلام على اختيار المحتوى بناءً على اهتمامات المستخدمين، حيث تعكس وجهات النظر المختلفة تنوع تجارب المشاركين وآرائهم.</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786AB47A" w14:textId="77777777" w:rsidTr="0055153C">
        <w:trPr>
          <w:jc w:val="center"/>
        </w:trPr>
        <w:tc>
          <w:tcPr>
            <w:tcW w:w="0" w:type="auto"/>
            <w:gridSpan w:val="6"/>
            <w:vAlign w:val="center"/>
          </w:tcPr>
          <w:p w14:paraId="2B690ED4"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يتم تنظيم المحتوى الإعلامي بشكل يتناسب مع اهتمامات الجمهور</w:t>
            </w:r>
          </w:p>
        </w:tc>
      </w:tr>
      <w:tr w:rsidR="00F50BAC" w:rsidRPr="00C47D7E" w14:paraId="3A30B83B" w14:textId="77777777" w:rsidTr="0055153C">
        <w:trPr>
          <w:jc w:val="center"/>
        </w:trPr>
        <w:tc>
          <w:tcPr>
            <w:tcW w:w="0" w:type="auto"/>
            <w:gridSpan w:val="2"/>
            <w:vAlign w:val="center"/>
          </w:tcPr>
          <w:p w14:paraId="309AA7E1"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8272A7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51942AB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3C38478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561D396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66F1C954" w14:textId="77777777" w:rsidTr="0055153C">
        <w:trPr>
          <w:jc w:val="center"/>
        </w:trPr>
        <w:tc>
          <w:tcPr>
            <w:tcW w:w="0" w:type="auto"/>
            <w:vMerge w:val="restart"/>
            <w:vAlign w:val="center"/>
          </w:tcPr>
          <w:p w14:paraId="7A187AA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18268D5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1A085A3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43</w:t>
            </w:r>
          </w:p>
        </w:tc>
        <w:tc>
          <w:tcPr>
            <w:tcW w:w="0" w:type="auto"/>
            <w:vAlign w:val="center"/>
          </w:tcPr>
          <w:p w14:paraId="4D7A624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35.2</w:t>
            </w:r>
          </w:p>
        </w:tc>
        <w:tc>
          <w:tcPr>
            <w:tcW w:w="0" w:type="auto"/>
            <w:vAlign w:val="center"/>
          </w:tcPr>
          <w:p w14:paraId="6B19E7C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35.2</w:t>
            </w:r>
          </w:p>
        </w:tc>
        <w:tc>
          <w:tcPr>
            <w:tcW w:w="0" w:type="auto"/>
            <w:vAlign w:val="center"/>
          </w:tcPr>
          <w:p w14:paraId="5BDDCC4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35.2</w:t>
            </w:r>
          </w:p>
        </w:tc>
      </w:tr>
      <w:tr w:rsidR="00F50BAC" w:rsidRPr="00C47D7E" w14:paraId="4E060678" w14:textId="77777777" w:rsidTr="0055153C">
        <w:trPr>
          <w:jc w:val="center"/>
        </w:trPr>
        <w:tc>
          <w:tcPr>
            <w:tcW w:w="0" w:type="auto"/>
            <w:vMerge/>
            <w:vAlign w:val="center"/>
          </w:tcPr>
          <w:p w14:paraId="64C5950C"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AF3DF0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48BFD81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w:t>
            </w:r>
          </w:p>
        </w:tc>
        <w:tc>
          <w:tcPr>
            <w:tcW w:w="0" w:type="auto"/>
            <w:vAlign w:val="center"/>
          </w:tcPr>
          <w:p w14:paraId="02D1242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2C64981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2A2AFBA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49.2</w:t>
            </w:r>
          </w:p>
        </w:tc>
      </w:tr>
      <w:tr w:rsidR="00F50BAC" w:rsidRPr="00C47D7E" w14:paraId="4CF5F39F" w14:textId="77777777" w:rsidTr="0055153C">
        <w:trPr>
          <w:jc w:val="center"/>
        </w:trPr>
        <w:tc>
          <w:tcPr>
            <w:tcW w:w="0" w:type="auto"/>
            <w:vMerge/>
            <w:vAlign w:val="center"/>
          </w:tcPr>
          <w:p w14:paraId="583315A4"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AD20B9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2712B57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w:t>
            </w:r>
          </w:p>
        </w:tc>
        <w:tc>
          <w:tcPr>
            <w:tcW w:w="0" w:type="auto"/>
            <w:vAlign w:val="center"/>
          </w:tcPr>
          <w:p w14:paraId="13C8260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006833F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389F290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63.9</w:t>
            </w:r>
          </w:p>
        </w:tc>
      </w:tr>
      <w:tr w:rsidR="00F50BAC" w:rsidRPr="00C47D7E" w14:paraId="2A4EF3CF" w14:textId="77777777" w:rsidTr="0055153C">
        <w:trPr>
          <w:jc w:val="center"/>
        </w:trPr>
        <w:tc>
          <w:tcPr>
            <w:tcW w:w="0" w:type="auto"/>
            <w:vMerge/>
            <w:vAlign w:val="center"/>
          </w:tcPr>
          <w:p w14:paraId="128FE937"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5F29D4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37886C6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23</w:t>
            </w:r>
          </w:p>
        </w:tc>
        <w:tc>
          <w:tcPr>
            <w:tcW w:w="0" w:type="auto"/>
            <w:vAlign w:val="center"/>
          </w:tcPr>
          <w:p w14:paraId="07B3B3C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1405165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2236C5C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82.8</w:t>
            </w:r>
          </w:p>
        </w:tc>
      </w:tr>
      <w:tr w:rsidR="00F50BAC" w:rsidRPr="00C47D7E" w14:paraId="518181B8" w14:textId="77777777" w:rsidTr="0055153C">
        <w:trPr>
          <w:jc w:val="center"/>
        </w:trPr>
        <w:tc>
          <w:tcPr>
            <w:tcW w:w="0" w:type="auto"/>
            <w:vMerge/>
            <w:vAlign w:val="center"/>
          </w:tcPr>
          <w:p w14:paraId="31EC17BA"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957180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2D40CB9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w:t>
            </w:r>
          </w:p>
        </w:tc>
        <w:tc>
          <w:tcPr>
            <w:tcW w:w="0" w:type="auto"/>
            <w:vAlign w:val="center"/>
          </w:tcPr>
          <w:p w14:paraId="29CFF31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29ACB36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616A992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0C52F3EA" w14:textId="77777777" w:rsidTr="0055153C">
        <w:trPr>
          <w:jc w:val="center"/>
        </w:trPr>
        <w:tc>
          <w:tcPr>
            <w:tcW w:w="0" w:type="auto"/>
            <w:vMerge/>
            <w:vAlign w:val="center"/>
          </w:tcPr>
          <w:p w14:paraId="705A5DE9"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5D1AD5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67F348C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7B3AFAC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20B3053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0EDB40D5" w14:textId="77777777" w:rsidR="00F50BAC" w:rsidRPr="00C47D7E" w:rsidRDefault="00F50BAC" w:rsidP="0055153C">
            <w:pPr>
              <w:jc w:val="center"/>
              <w:rPr>
                <w:rFonts w:ascii="Sakkal Majalla" w:hAnsi="Sakkal Majalla" w:cs="Sakkal Majalla"/>
                <w:sz w:val="28"/>
                <w:szCs w:val="28"/>
              </w:rPr>
            </w:pPr>
          </w:p>
        </w:tc>
      </w:tr>
    </w:tbl>
    <w:p w14:paraId="656404E3" w14:textId="5AD6B7A8" w:rsidR="00F50BAC" w:rsidRPr="00F50BAC" w:rsidRDefault="00F50BAC" w:rsidP="00F50BAC">
      <w:pPr>
        <w:pStyle w:val="ae"/>
        <w:rPr>
          <w:rtl/>
        </w:rPr>
      </w:pPr>
      <w:bookmarkStart w:id="82" w:name="_Toc227795600"/>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21</w:t>
      </w:r>
      <w:r w:rsidRPr="00F50BAC">
        <w:rPr>
          <w:rtl/>
        </w:rPr>
        <w:fldChar w:fldCharType="end"/>
      </w:r>
      <w:r w:rsidRPr="003020A3">
        <w:rPr>
          <w:rtl/>
        </w:rPr>
        <w:t xml:space="preserve"> : </w:t>
      </w:r>
      <w:r w:rsidRPr="003020A3">
        <w:rPr>
          <w:rFonts w:hint="eastAsia"/>
          <w:rtl/>
        </w:rPr>
        <w:t>الوصف</w:t>
      </w:r>
      <w:r w:rsidRPr="003020A3">
        <w:rPr>
          <w:rtl/>
        </w:rPr>
        <w:t xml:space="preserve"> </w:t>
      </w:r>
      <w:r w:rsidRPr="003020A3">
        <w:rPr>
          <w:rFonts w:hint="eastAsia"/>
          <w:rtl/>
        </w:rPr>
        <w:t>الاحصائي</w:t>
      </w:r>
      <w:r w:rsidRPr="003020A3">
        <w:rPr>
          <w:rtl/>
        </w:rPr>
        <w:t xml:space="preserve"> </w:t>
      </w:r>
      <w:r w:rsidRPr="003020A3">
        <w:rPr>
          <w:rFonts w:hint="eastAsia"/>
          <w:rtl/>
        </w:rPr>
        <w:t>ليتم</w:t>
      </w:r>
      <w:r w:rsidRPr="003020A3">
        <w:rPr>
          <w:rtl/>
        </w:rPr>
        <w:t xml:space="preserve"> </w:t>
      </w:r>
      <w:r w:rsidRPr="003020A3">
        <w:rPr>
          <w:rFonts w:hint="eastAsia"/>
          <w:rtl/>
        </w:rPr>
        <w:t>تنظيم</w:t>
      </w:r>
      <w:r w:rsidRPr="003020A3">
        <w:rPr>
          <w:rtl/>
        </w:rPr>
        <w:t xml:space="preserve"> </w:t>
      </w:r>
      <w:r w:rsidRPr="003020A3">
        <w:rPr>
          <w:rFonts w:hint="eastAsia"/>
          <w:rtl/>
        </w:rPr>
        <w:t>المحتوى</w:t>
      </w:r>
      <w:r w:rsidRPr="003020A3">
        <w:rPr>
          <w:rtl/>
        </w:rPr>
        <w:t xml:space="preserve"> </w:t>
      </w:r>
      <w:r w:rsidRPr="003020A3">
        <w:rPr>
          <w:rFonts w:hint="eastAsia"/>
          <w:rtl/>
        </w:rPr>
        <w:t>الإعلامي</w:t>
      </w:r>
      <w:r w:rsidRPr="003020A3">
        <w:rPr>
          <w:rtl/>
        </w:rPr>
        <w:t xml:space="preserve"> </w:t>
      </w:r>
      <w:r w:rsidRPr="003020A3">
        <w:rPr>
          <w:rFonts w:hint="eastAsia"/>
          <w:rtl/>
        </w:rPr>
        <w:t>بشكل</w:t>
      </w:r>
      <w:r w:rsidRPr="003020A3">
        <w:rPr>
          <w:rtl/>
        </w:rPr>
        <w:t xml:space="preserve"> </w:t>
      </w:r>
      <w:r w:rsidRPr="003020A3">
        <w:rPr>
          <w:rFonts w:hint="eastAsia"/>
          <w:rtl/>
        </w:rPr>
        <w:t>يتناسب</w:t>
      </w:r>
      <w:r w:rsidRPr="003020A3">
        <w:rPr>
          <w:rtl/>
        </w:rPr>
        <w:t xml:space="preserve"> </w:t>
      </w:r>
      <w:r w:rsidRPr="003020A3">
        <w:rPr>
          <w:rFonts w:hint="eastAsia"/>
          <w:rtl/>
        </w:rPr>
        <w:t>مع</w:t>
      </w:r>
      <w:r w:rsidRPr="003020A3">
        <w:rPr>
          <w:rtl/>
        </w:rPr>
        <w:t xml:space="preserve"> </w:t>
      </w:r>
      <w:r w:rsidRPr="003020A3">
        <w:rPr>
          <w:rFonts w:hint="eastAsia"/>
          <w:rtl/>
        </w:rPr>
        <w:t>اهتمامات</w:t>
      </w:r>
      <w:r w:rsidRPr="003020A3">
        <w:rPr>
          <w:rtl/>
        </w:rPr>
        <w:t xml:space="preserve"> </w:t>
      </w:r>
      <w:r w:rsidRPr="003020A3">
        <w:rPr>
          <w:rFonts w:hint="eastAsia"/>
          <w:rtl/>
        </w:rPr>
        <w:t>الجمهور</w:t>
      </w:r>
      <w:r w:rsidRPr="003020A3">
        <w:rPr>
          <w:rtl/>
        </w:rPr>
        <w:t>.</w:t>
      </w:r>
      <w:bookmarkEnd w:id="82"/>
    </w:p>
    <w:p w14:paraId="632BB6DA" w14:textId="77777777" w:rsidR="00F50BAC" w:rsidRPr="00F50BAC" w:rsidRDefault="00F50BAC" w:rsidP="00F50BAC">
      <w:pPr>
        <w:pStyle w:val="ae"/>
        <w:rPr>
          <w:rtl/>
        </w:rPr>
      </w:pPr>
    </w:p>
    <w:p w14:paraId="1F12C32E"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3D1CA314" wp14:editId="0EA8FF53">
            <wp:extent cx="5943600" cy="3495675"/>
            <wp:effectExtent l="0" t="0" r="0" b="9525"/>
            <wp:docPr id="23104084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DD68A76" w14:textId="5CD1869E" w:rsidR="00F50BAC" w:rsidRPr="00F50BAC" w:rsidRDefault="00F50BAC" w:rsidP="00F50BAC">
      <w:pPr>
        <w:pStyle w:val="ae"/>
        <w:rPr>
          <w:rtl/>
        </w:rPr>
      </w:pPr>
      <w:bookmarkStart w:id="83" w:name="_Toc227795633"/>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20</w:t>
      </w:r>
      <w:r w:rsidRPr="00F50BAC">
        <w:rPr>
          <w:rtl/>
        </w:rPr>
        <w:fldChar w:fldCharType="end"/>
      </w:r>
      <w:r w:rsidRPr="004063F9">
        <w:rPr>
          <w:rtl/>
        </w:rPr>
        <w:t xml:space="preserve"> : </w:t>
      </w:r>
      <w:r w:rsidRPr="004063F9">
        <w:rPr>
          <w:rFonts w:hint="eastAsia"/>
          <w:rtl/>
        </w:rPr>
        <w:t>التمثيل</w:t>
      </w:r>
      <w:r w:rsidRPr="004063F9">
        <w:rPr>
          <w:rtl/>
        </w:rPr>
        <w:t xml:space="preserve"> </w:t>
      </w:r>
      <w:r w:rsidRPr="004063F9">
        <w:rPr>
          <w:rFonts w:hint="eastAsia"/>
          <w:rtl/>
        </w:rPr>
        <w:t>البياني</w:t>
      </w:r>
      <w:r w:rsidRPr="004063F9">
        <w:rPr>
          <w:rtl/>
        </w:rPr>
        <w:t xml:space="preserve"> </w:t>
      </w:r>
      <w:r w:rsidRPr="004063F9">
        <w:rPr>
          <w:rFonts w:hint="eastAsia"/>
          <w:rtl/>
        </w:rPr>
        <w:t>ليتم</w:t>
      </w:r>
      <w:r w:rsidRPr="004063F9">
        <w:rPr>
          <w:rtl/>
        </w:rPr>
        <w:t xml:space="preserve"> </w:t>
      </w:r>
      <w:r w:rsidRPr="004063F9">
        <w:rPr>
          <w:rFonts w:hint="eastAsia"/>
          <w:rtl/>
        </w:rPr>
        <w:t>تنظيم</w:t>
      </w:r>
      <w:r w:rsidRPr="004063F9">
        <w:rPr>
          <w:rtl/>
        </w:rPr>
        <w:t xml:space="preserve"> </w:t>
      </w:r>
      <w:r w:rsidRPr="004063F9">
        <w:rPr>
          <w:rFonts w:hint="eastAsia"/>
          <w:rtl/>
        </w:rPr>
        <w:t>المحتوى</w:t>
      </w:r>
      <w:r w:rsidRPr="004063F9">
        <w:rPr>
          <w:rtl/>
        </w:rPr>
        <w:t xml:space="preserve"> </w:t>
      </w:r>
      <w:r w:rsidRPr="004063F9">
        <w:rPr>
          <w:rFonts w:hint="eastAsia"/>
          <w:rtl/>
        </w:rPr>
        <w:t>الإعلامي</w:t>
      </w:r>
      <w:r w:rsidRPr="004063F9">
        <w:rPr>
          <w:rtl/>
        </w:rPr>
        <w:t xml:space="preserve"> </w:t>
      </w:r>
      <w:r w:rsidRPr="004063F9">
        <w:rPr>
          <w:rFonts w:hint="eastAsia"/>
          <w:rtl/>
        </w:rPr>
        <w:t>بشكل</w:t>
      </w:r>
      <w:r w:rsidRPr="004063F9">
        <w:rPr>
          <w:rtl/>
        </w:rPr>
        <w:t xml:space="preserve"> </w:t>
      </w:r>
      <w:r w:rsidRPr="004063F9">
        <w:rPr>
          <w:rFonts w:hint="eastAsia"/>
          <w:rtl/>
        </w:rPr>
        <w:t>يتناسب</w:t>
      </w:r>
      <w:r w:rsidRPr="004063F9">
        <w:rPr>
          <w:rtl/>
        </w:rPr>
        <w:t xml:space="preserve"> </w:t>
      </w:r>
      <w:r w:rsidRPr="004063F9">
        <w:rPr>
          <w:rFonts w:hint="eastAsia"/>
          <w:rtl/>
        </w:rPr>
        <w:t>مع</w:t>
      </w:r>
      <w:r w:rsidRPr="004063F9">
        <w:rPr>
          <w:rtl/>
        </w:rPr>
        <w:t xml:space="preserve"> </w:t>
      </w:r>
      <w:r w:rsidRPr="004063F9">
        <w:rPr>
          <w:rFonts w:hint="eastAsia"/>
          <w:rtl/>
        </w:rPr>
        <w:t>اهتمامات</w:t>
      </w:r>
      <w:r w:rsidRPr="004063F9">
        <w:rPr>
          <w:rtl/>
        </w:rPr>
        <w:t xml:space="preserve"> </w:t>
      </w:r>
      <w:r w:rsidRPr="004063F9">
        <w:rPr>
          <w:rFonts w:hint="eastAsia"/>
          <w:rtl/>
        </w:rPr>
        <w:t>الجمهور</w:t>
      </w:r>
      <w:bookmarkEnd w:id="83"/>
    </w:p>
    <w:p w14:paraId="5436D9C3" w14:textId="77777777" w:rsidR="00F50BAC" w:rsidRPr="005416A9" w:rsidRDefault="00F50BAC" w:rsidP="00F50BAC">
      <w:pPr>
        <w:pStyle w:val="a6"/>
        <w:numPr>
          <w:ilvl w:val="0"/>
          <w:numId w:val="8"/>
        </w:numPr>
        <w:spacing w:line="360" w:lineRule="auto"/>
        <w:jc w:val="both"/>
        <w:rPr>
          <w:rFonts w:ascii="Sakkal Majalla" w:hAnsi="Sakkal Majalla" w:cs="Sakkal Majalla"/>
          <w:b/>
          <w:bCs/>
          <w:sz w:val="28"/>
          <w:szCs w:val="28"/>
          <w:rtl/>
        </w:rPr>
      </w:pPr>
      <w:r w:rsidRPr="005416A9">
        <w:rPr>
          <w:rFonts w:ascii="Sakkal Majalla" w:hAnsi="Sakkal Majalla" w:cs="Sakkal Majalla"/>
          <w:b/>
          <w:bCs/>
          <w:sz w:val="28"/>
          <w:szCs w:val="28"/>
          <w:rtl/>
        </w:rPr>
        <w:lastRenderedPageBreak/>
        <w:t>تعتمد إدارة المحتوى على البيانات والتحليلات الرقمية</w:t>
      </w:r>
    </w:p>
    <w:p w14:paraId="574CF158"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يعرض هذا الجدول آراء المشاركين حول مدى اعتماد إدارة المحتوى في المنصات الإعلامية على البيانات والتحليلات الرقمية. استُخدم مقياس ليكرت خماسي النقاط لتوزيع إجابات المشاركين البالغ عددهم 122 مشاركًا، وذلك لتمثيل نطاق الآراء.</w:t>
      </w:r>
    </w:p>
    <w:p w14:paraId="3DD39F33"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تشير النتائج إلى تزايد إدراك أهمية البيانات والتحليلات الرقمية. بلغت نسبة الموافقة الإجمالية حوالي 50%، حيث وافق 40 مشاركًا (32.8%)، بينما وافق 21 مشاركًا (17.2%) بشدة. وهذا يدل على أن حوالي نصف العينة يدركون أن إدارة المحتوى تستخدم البيانات والتحليلات الرقمية لتحسين جودة المحتوى واتخاذ قرارات سليمة.</w:t>
      </w:r>
    </w:p>
    <w:p w14:paraId="7A8F4662"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أظهرت النتائج أيضًا بعض المعارضة، حيث أعرب 22 مشاركًا (18%) عن عدم موافقتهم، بينما أعرب 21 مشاركًا (17.2%) عن عدم موافقتهم بشدة، ليبلغ المجموع حوالي 35.2%. وهذا يعني أن بعض المشاركين يرون أن استخدام البيانات والتحليلات الرقمية لإدارة المحتوى ليس كافيًا أو فعالًا دائمًا.</w:t>
      </w:r>
    </w:p>
    <w:p w14:paraId="658C1C27"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كان 18 مشاركًا، أي ما يعادل 14.8% من إجمالي المشاركين، محايدين، أي لم يُبدوا رأيًا موافقًا أو معارضًا. يشير هذا إلى أن بعض المشاركين إما محايدون أو غير متأكدين من جدوى استخدام البيانات والتحليلات الرقمية في إدارة المحتوى.</w:t>
      </w:r>
    </w:p>
    <w:p w14:paraId="4B20FC6D"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ومع اختلاف الآراء التي تعكس تجارب المشاركين ووجهات نظرهم المتنوعة، تُظهر النتائج اتجاهًا إيجابيًا عامًا نحو الإقرار بأن إدارة المحتوى تعتمد على البيانات والتحليلات الرقمية.</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27B4460E" w14:textId="77777777" w:rsidTr="0055153C">
        <w:trPr>
          <w:jc w:val="center"/>
        </w:trPr>
        <w:tc>
          <w:tcPr>
            <w:tcW w:w="0" w:type="auto"/>
            <w:gridSpan w:val="6"/>
            <w:vAlign w:val="center"/>
          </w:tcPr>
          <w:p w14:paraId="4B80CFE4"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تعتمد إدارة المحتوى على البيانات والتحليلات الرقمية</w:t>
            </w:r>
          </w:p>
        </w:tc>
      </w:tr>
      <w:tr w:rsidR="00F50BAC" w:rsidRPr="00C47D7E" w14:paraId="790E8599" w14:textId="77777777" w:rsidTr="0055153C">
        <w:trPr>
          <w:jc w:val="center"/>
        </w:trPr>
        <w:tc>
          <w:tcPr>
            <w:tcW w:w="0" w:type="auto"/>
            <w:gridSpan w:val="2"/>
            <w:vAlign w:val="center"/>
          </w:tcPr>
          <w:p w14:paraId="49F053F6"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3D1EC2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475D10D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585D152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0601405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3A402506" w14:textId="77777777" w:rsidTr="0055153C">
        <w:trPr>
          <w:jc w:val="center"/>
        </w:trPr>
        <w:tc>
          <w:tcPr>
            <w:tcW w:w="0" w:type="auto"/>
            <w:vMerge w:val="restart"/>
            <w:vAlign w:val="center"/>
          </w:tcPr>
          <w:p w14:paraId="3D2834A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4A79682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2E9D667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40</w:t>
            </w:r>
          </w:p>
        </w:tc>
        <w:tc>
          <w:tcPr>
            <w:tcW w:w="0" w:type="auto"/>
            <w:vAlign w:val="center"/>
          </w:tcPr>
          <w:p w14:paraId="6770322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32.8</w:t>
            </w:r>
          </w:p>
        </w:tc>
        <w:tc>
          <w:tcPr>
            <w:tcW w:w="0" w:type="auto"/>
            <w:vAlign w:val="center"/>
          </w:tcPr>
          <w:p w14:paraId="5640DCF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32.8</w:t>
            </w:r>
          </w:p>
        </w:tc>
        <w:tc>
          <w:tcPr>
            <w:tcW w:w="0" w:type="auto"/>
            <w:vAlign w:val="center"/>
          </w:tcPr>
          <w:p w14:paraId="116A68B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32.8</w:t>
            </w:r>
          </w:p>
        </w:tc>
      </w:tr>
      <w:tr w:rsidR="00F50BAC" w:rsidRPr="00C47D7E" w14:paraId="082D33B5" w14:textId="77777777" w:rsidTr="0055153C">
        <w:trPr>
          <w:jc w:val="center"/>
        </w:trPr>
        <w:tc>
          <w:tcPr>
            <w:tcW w:w="0" w:type="auto"/>
            <w:vMerge/>
            <w:vAlign w:val="center"/>
          </w:tcPr>
          <w:p w14:paraId="49D92A46"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B37AA2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118680A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w:t>
            </w:r>
          </w:p>
        </w:tc>
        <w:tc>
          <w:tcPr>
            <w:tcW w:w="0" w:type="auto"/>
            <w:vAlign w:val="center"/>
          </w:tcPr>
          <w:p w14:paraId="7001E67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13F29F9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5DE07D2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50.0</w:t>
            </w:r>
          </w:p>
        </w:tc>
      </w:tr>
      <w:tr w:rsidR="00F50BAC" w:rsidRPr="00C47D7E" w14:paraId="710AACD1" w14:textId="77777777" w:rsidTr="0055153C">
        <w:trPr>
          <w:jc w:val="center"/>
        </w:trPr>
        <w:tc>
          <w:tcPr>
            <w:tcW w:w="0" w:type="auto"/>
            <w:vMerge/>
            <w:vAlign w:val="center"/>
          </w:tcPr>
          <w:p w14:paraId="49255CA1"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95F56F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199830B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w:t>
            </w:r>
          </w:p>
        </w:tc>
        <w:tc>
          <w:tcPr>
            <w:tcW w:w="0" w:type="auto"/>
            <w:vAlign w:val="center"/>
          </w:tcPr>
          <w:p w14:paraId="7E911D3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201BA1A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5F162EB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68.0</w:t>
            </w:r>
          </w:p>
        </w:tc>
      </w:tr>
      <w:tr w:rsidR="00F50BAC" w:rsidRPr="00C47D7E" w14:paraId="7F22C19F" w14:textId="77777777" w:rsidTr="0055153C">
        <w:trPr>
          <w:jc w:val="center"/>
        </w:trPr>
        <w:tc>
          <w:tcPr>
            <w:tcW w:w="0" w:type="auto"/>
            <w:vMerge/>
            <w:vAlign w:val="center"/>
          </w:tcPr>
          <w:p w14:paraId="4194D0AD"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516555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44D4B1F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w:t>
            </w:r>
          </w:p>
        </w:tc>
        <w:tc>
          <w:tcPr>
            <w:tcW w:w="0" w:type="auto"/>
            <w:vAlign w:val="center"/>
          </w:tcPr>
          <w:p w14:paraId="2EBB1B0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5B08C96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7B22BFB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85.2</w:t>
            </w:r>
          </w:p>
        </w:tc>
      </w:tr>
      <w:tr w:rsidR="00F50BAC" w:rsidRPr="00C47D7E" w14:paraId="290C72BD" w14:textId="77777777" w:rsidTr="0055153C">
        <w:trPr>
          <w:jc w:val="center"/>
        </w:trPr>
        <w:tc>
          <w:tcPr>
            <w:tcW w:w="0" w:type="auto"/>
            <w:vMerge/>
            <w:vAlign w:val="center"/>
          </w:tcPr>
          <w:p w14:paraId="736AFCA6"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A6B714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36E680B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w:t>
            </w:r>
          </w:p>
        </w:tc>
        <w:tc>
          <w:tcPr>
            <w:tcW w:w="0" w:type="auto"/>
            <w:vAlign w:val="center"/>
          </w:tcPr>
          <w:p w14:paraId="43E411D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1F8C610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67725AA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5A3DA86A" w14:textId="77777777" w:rsidTr="0055153C">
        <w:trPr>
          <w:jc w:val="center"/>
        </w:trPr>
        <w:tc>
          <w:tcPr>
            <w:tcW w:w="0" w:type="auto"/>
            <w:vMerge/>
            <w:vAlign w:val="center"/>
          </w:tcPr>
          <w:p w14:paraId="5D9A8DBB"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D3C2D4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58A2D22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7965846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46943F0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4042B59A" w14:textId="77777777" w:rsidR="00F50BAC" w:rsidRPr="00C47D7E" w:rsidRDefault="00F50BAC" w:rsidP="0055153C">
            <w:pPr>
              <w:jc w:val="center"/>
              <w:rPr>
                <w:rFonts w:ascii="Sakkal Majalla" w:hAnsi="Sakkal Majalla" w:cs="Sakkal Majalla"/>
                <w:sz w:val="28"/>
                <w:szCs w:val="28"/>
              </w:rPr>
            </w:pPr>
          </w:p>
        </w:tc>
      </w:tr>
    </w:tbl>
    <w:p w14:paraId="0A72D1B0" w14:textId="3F75FE1A" w:rsidR="00F50BAC" w:rsidRDefault="00F50BAC" w:rsidP="00F50BAC">
      <w:pPr>
        <w:pStyle w:val="ae"/>
        <w:rPr>
          <w:rtl/>
        </w:rPr>
      </w:pPr>
      <w:bookmarkStart w:id="84" w:name="_Toc227795601"/>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22</w:t>
      </w:r>
      <w:r w:rsidRPr="00F50BAC">
        <w:rPr>
          <w:rtl/>
        </w:rPr>
        <w:fldChar w:fldCharType="end"/>
      </w:r>
      <w:r w:rsidRPr="006A0B57">
        <w:rPr>
          <w:rtl/>
        </w:rPr>
        <w:t xml:space="preserve"> : </w:t>
      </w:r>
      <w:r w:rsidRPr="006A0B57">
        <w:rPr>
          <w:rFonts w:hint="eastAsia"/>
          <w:rtl/>
        </w:rPr>
        <w:t>الوصف</w:t>
      </w:r>
      <w:r w:rsidRPr="006A0B57">
        <w:rPr>
          <w:rtl/>
        </w:rPr>
        <w:t xml:space="preserve"> </w:t>
      </w:r>
      <w:r w:rsidRPr="006A0B57">
        <w:rPr>
          <w:rFonts w:hint="eastAsia"/>
          <w:rtl/>
        </w:rPr>
        <w:t>الاحصائي</w:t>
      </w:r>
      <w:r w:rsidRPr="006A0B57">
        <w:rPr>
          <w:rtl/>
        </w:rPr>
        <w:t xml:space="preserve"> </w:t>
      </w:r>
      <w:r w:rsidRPr="006A0B57">
        <w:rPr>
          <w:rFonts w:hint="eastAsia"/>
          <w:rtl/>
        </w:rPr>
        <w:t>لتعتمد</w:t>
      </w:r>
      <w:r w:rsidRPr="006A0B57">
        <w:rPr>
          <w:rtl/>
        </w:rPr>
        <w:t xml:space="preserve"> </w:t>
      </w:r>
      <w:r w:rsidRPr="006A0B57">
        <w:rPr>
          <w:rFonts w:hint="eastAsia"/>
          <w:rtl/>
        </w:rPr>
        <w:t>إدارة</w:t>
      </w:r>
      <w:r w:rsidRPr="006A0B57">
        <w:rPr>
          <w:rtl/>
        </w:rPr>
        <w:t xml:space="preserve"> </w:t>
      </w:r>
      <w:r w:rsidRPr="006A0B57">
        <w:rPr>
          <w:rFonts w:hint="eastAsia"/>
          <w:rtl/>
        </w:rPr>
        <w:t>المحتوى</w:t>
      </w:r>
      <w:r w:rsidRPr="006A0B57">
        <w:rPr>
          <w:rtl/>
        </w:rPr>
        <w:t xml:space="preserve"> </w:t>
      </w:r>
      <w:r w:rsidRPr="006A0B57">
        <w:rPr>
          <w:rFonts w:hint="eastAsia"/>
          <w:rtl/>
        </w:rPr>
        <w:t>على</w:t>
      </w:r>
      <w:r w:rsidRPr="006A0B57">
        <w:rPr>
          <w:rtl/>
        </w:rPr>
        <w:t xml:space="preserve"> </w:t>
      </w:r>
      <w:r w:rsidRPr="006A0B57">
        <w:rPr>
          <w:rFonts w:hint="eastAsia"/>
          <w:rtl/>
        </w:rPr>
        <w:t>البيانات</w:t>
      </w:r>
      <w:r w:rsidRPr="006A0B57">
        <w:rPr>
          <w:rtl/>
        </w:rPr>
        <w:t xml:space="preserve"> </w:t>
      </w:r>
      <w:r w:rsidRPr="006A0B57">
        <w:rPr>
          <w:rFonts w:hint="eastAsia"/>
          <w:rtl/>
        </w:rPr>
        <w:t>والتحليلات</w:t>
      </w:r>
      <w:r w:rsidRPr="006A0B57">
        <w:rPr>
          <w:rtl/>
        </w:rPr>
        <w:t xml:space="preserve"> </w:t>
      </w:r>
      <w:r w:rsidRPr="006A0B57">
        <w:rPr>
          <w:rFonts w:hint="eastAsia"/>
          <w:rtl/>
        </w:rPr>
        <w:t>الرقمية</w:t>
      </w:r>
      <w:r w:rsidRPr="006A0B57">
        <w:rPr>
          <w:rtl/>
        </w:rPr>
        <w:t>.</w:t>
      </w:r>
      <w:bookmarkEnd w:id="84"/>
    </w:p>
    <w:p w14:paraId="71E304FB" w14:textId="77777777" w:rsidR="00F50BAC" w:rsidRDefault="00F50BAC" w:rsidP="00F50BAC">
      <w:pPr>
        <w:rPr>
          <w:rtl/>
          <w:lang w:bidi="ar-EG"/>
        </w:rPr>
      </w:pPr>
    </w:p>
    <w:p w14:paraId="2D430C4B" w14:textId="77777777" w:rsidR="00F50BAC" w:rsidRPr="005416A9" w:rsidRDefault="00F50BAC" w:rsidP="00F50BAC">
      <w:pPr>
        <w:rPr>
          <w:rtl/>
          <w:lang w:bidi="ar-EG"/>
        </w:rPr>
      </w:pPr>
    </w:p>
    <w:p w14:paraId="003B5D83"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0457CA74" wp14:editId="36FE7991">
            <wp:extent cx="5943600" cy="3495675"/>
            <wp:effectExtent l="0" t="0" r="0" b="9525"/>
            <wp:docPr id="142606177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07F09EA" w14:textId="05358396" w:rsidR="00F50BAC" w:rsidRPr="00F50BAC" w:rsidRDefault="00F50BAC" w:rsidP="00F50BAC">
      <w:pPr>
        <w:pStyle w:val="ae"/>
        <w:rPr>
          <w:rtl/>
        </w:rPr>
      </w:pPr>
      <w:bookmarkStart w:id="85" w:name="_Toc227795634"/>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21</w:t>
      </w:r>
      <w:r w:rsidRPr="00F50BAC">
        <w:rPr>
          <w:rtl/>
        </w:rPr>
        <w:fldChar w:fldCharType="end"/>
      </w:r>
      <w:r w:rsidRPr="00BC62FB">
        <w:rPr>
          <w:rtl/>
        </w:rPr>
        <w:t xml:space="preserve"> : </w:t>
      </w:r>
      <w:r w:rsidRPr="00BC62FB">
        <w:rPr>
          <w:rFonts w:hint="eastAsia"/>
          <w:rtl/>
        </w:rPr>
        <w:t>التمثيل</w:t>
      </w:r>
      <w:r w:rsidRPr="00BC62FB">
        <w:rPr>
          <w:rtl/>
        </w:rPr>
        <w:t xml:space="preserve"> </w:t>
      </w:r>
      <w:r w:rsidRPr="00BC62FB">
        <w:rPr>
          <w:rFonts w:hint="eastAsia"/>
          <w:rtl/>
        </w:rPr>
        <w:t>البياني</w:t>
      </w:r>
      <w:r w:rsidRPr="00BC62FB">
        <w:rPr>
          <w:rtl/>
        </w:rPr>
        <w:t xml:space="preserve"> </w:t>
      </w:r>
      <w:r w:rsidRPr="00BC62FB">
        <w:rPr>
          <w:rFonts w:hint="eastAsia"/>
          <w:rtl/>
        </w:rPr>
        <w:t>لتعتمد</w:t>
      </w:r>
      <w:r w:rsidRPr="00BC62FB">
        <w:rPr>
          <w:rtl/>
        </w:rPr>
        <w:t xml:space="preserve"> </w:t>
      </w:r>
      <w:r w:rsidRPr="00BC62FB">
        <w:rPr>
          <w:rFonts w:hint="eastAsia"/>
          <w:rtl/>
        </w:rPr>
        <w:t>إدارة</w:t>
      </w:r>
      <w:r w:rsidRPr="00BC62FB">
        <w:rPr>
          <w:rtl/>
        </w:rPr>
        <w:t xml:space="preserve"> </w:t>
      </w:r>
      <w:r w:rsidRPr="00BC62FB">
        <w:rPr>
          <w:rFonts w:hint="eastAsia"/>
          <w:rtl/>
        </w:rPr>
        <w:t>المحتوى</w:t>
      </w:r>
      <w:r w:rsidRPr="00BC62FB">
        <w:rPr>
          <w:rtl/>
        </w:rPr>
        <w:t xml:space="preserve"> </w:t>
      </w:r>
      <w:r w:rsidRPr="00BC62FB">
        <w:rPr>
          <w:rFonts w:hint="eastAsia"/>
          <w:rtl/>
        </w:rPr>
        <w:t>على</w:t>
      </w:r>
      <w:r w:rsidRPr="00BC62FB">
        <w:rPr>
          <w:rtl/>
        </w:rPr>
        <w:t xml:space="preserve"> </w:t>
      </w:r>
      <w:r w:rsidRPr="00BC62FB">
        <w:rPr>
          <w:rFonts w:hint="eastAsia"/>
          <w:rtl/>
        </w:rPr>
        <w:t>البيانات</w:t>
      </w:r>
      <w:r w:rsidRPr="00BC62FB">
        <w:rPr>
          <w:rtl/>
        </w:rPr>
        <w:t xml:space="preserve"> </w:t>
      </w:r>
      <w:r w:rsidRPr="00BC62FB">
        <w:rPr>
          <w:rFonts w:hint="eastAsia"/>
          <w:rtl/>
        </w:rPr>
        <w:t>والتحليلات</w:t>
      </w:r>
      <w:r w:rsidRPr="00BC62FB">
        <w:rPr>
          <w:rtl/>
        </w:rPr>
        <w:t xml:space="preserve"> </w:t>
      </w:r>
      <w:r w:rsidRPr="00BC62FB">
        <w:rPr>
          <w:rFonts w:hint="eastAsia"/>
          <w:rtl/>
        </w:rPr>
        <w:t>الرقمية</w:t>
      </w:r>
      <w:bookmarkEnd w:id="85"/>
    </w:p>
    <w:p w14:paraId="24AC06A4" w14:textId="77777777" w:rsidR="00F50BAC" w:rsidRPr="00C47D7E" w:rsidRDefault="00F50BAC" w:rsidP="00F50BAC">
      <w:pPr>
        <w:rPr>
          <w:rFonts w:ascii="Sakkal Majalla" w:hAnsi="Sakkal Majalla" w:cs="Sakkal Majalla"/>
          <w:sz w:val="28"/>
          <w:szCs w:val="28"/>
          <w:rtl/>
        </w:rPr>
      </w:pPr>
    </w:p>
    <w:p w14:paraId="76877F01" w14:textId="77777777" w:rsidR="00F50BAC" w:rsidRPr="005416A9" w:rsidRDefault="00F50BAC" w:rsidP="00F50BAC">
      <w:pPr>
        <w:pStyle w:val="a6"/>
        <w:numPr>
          <w:ilvl w:val="0"/>
          <w:numId w:val="8"/>
        </w:numPr>
        <w:spacing w:line="360" w:lineRule="auto"/>
        <w:jc w:val="both"/>
        <w:rPr>
          <w:rFonts w:ascii="Sakkal Majalla" w:hAnsi="Sakkal Majalla" w:cs="Sakkal Majalla"/>
          <w:b/>
          <w:bCs/>
          <w:sz w:val="28"/>
          <w:szCs w:val="28"/>
          <w:rtl/>
        </w:rPr>
      </w:pPr>
      <w:r w:rsidRPr="005416A9">
        <w:rPr>
          <w:rFonts w:ascii="Sakkal Majalla" w:hAnsi="Sakkal Majalla" w:cs="Sakkal Majalla"/>
          <w:b/>
          <w:bCs/>
          <w:sz w:val="28"/>
          <w:szCs w:val="28"/>
          <w:rtl/>
        </w:rPr>
        <w:t>يتم تحديث المحتوى بشكل مستمر وفقًا لاتجاهات الجمهور</w:t>
      </w:r>
    </w:p>
    <w:p w14:paraId="47203C14"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يعرض هذا الجدول آراء المشاركين حول مدى تغيير المحتوى الإعلامي بما يتوافق مع توجهات الجمهور على منصات الإعلام. استُخدم مقياس ليكرت خماسي النقاط لتوزيع إجابات 122 فردًا في العينة، وذلك لتمثيل نطاق الآراء.</w:t>
      </w:r>
    </w:p>
    <w:p w14:paraId="3AADA8B4"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تُظهر النتائج اتجاهًا إيجابيًا نحو الإقرار بأن أنماط الجمهور تؤثر على تحديثات المحتوى. بلغت نسبة الموافقة الإجمالية 53.3% تقريبًا، حيث وافق 42 شخصًا (34.4%)، بينما وافق 23 شخصًا (18.9%) بشدة. يشير هذا إلى أن أكثر من نصف المشاركين يعتقدون أن شركات الإعلام تبذل جهدًا لتحديث محتواها بما يتناسب مع اهتمامات مشاهديها.</w:t>
      </w:r>
    </w:p>
    <w:p w14:paraId="332DC846"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لم يوافق 19 شخصًا (15.6%)، بينما لم يوافق 21 شخصًا (17.2%) بشدة، مما أسفر عن نسبة عدم موافقة بلغت 36.0% تقريبًا. هذا يعني أن بعض المشاركين يعتقدون أن المحتوى قد لا يُحدَّث دائمًا بما يتماشى مع توجهات الجمهور.</w:t>
      </w:r>
    </w:p>
    <w:p w14:paraId="7E68F8D2"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lastRenderedPageBreak/>
        <w:t>كان 17 شخصًا، أو 13.9% من الإجمالي، محايدين - أي لم يوافقوا ولم يعارضوا. يشير هذا إلى أن بعض المشاركين محايدون إلى حد ما أو غير متأكدين من جدوى تحديث المحتوى بما يتماشى مع توجهات الجمهور.</w:t>
      </w:r>
    </w:p>
    <w:p w14:paraId="1C1E96DD"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وبشكل عام، تُظهر النتائج ميلاً إيجابياً نحو الإقرار بأن المحتوى الإعلامي يُعدّل بشكل متكرر بما يتماشى مع توجهات الجمهور، مع اختلاف وجهات النظر التي تعكس تنوع خبرات المشاركين وآرائهم.</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5BE42E82" w14:textId="77777777" w:rsidTr="0055153C">
        <w:trPr>
          <w:jc w:val="center"/>
        </w:trPr>
        <w:tc>
          <w:tcPr>
            <w:tcW w:w="0" w:type="auto"/>
            <w:gridSpan w:val="6"/>
            <w:vAlign w:val="center"/>
          </w:tcPr>
          <w:p w14:paraId="5C8E5873"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يتم تحديث المحتوى بشكل مستمر وفقًا لاتجاهات الجمهور</w:t>
            </w:r>
          </w:p>
        </w:tc>
      </w:tr>
      <w:tr w:rsidR="00F50BAC" w:rsidRPr="00C47D7E" w14:paraId="7BD4407B" w14:textId="77777777" w:rsidTr="0055153C">
        <w:trPr>
          <w:jc w:val="center"/>
        </w:trPr>
        <w:tc>
          <w:tcPr>
            <w:tcW w:w="0" w:type="auto"/>
            <w:gridSpan w:val="2"/>
            <w:vAlign w:val="center"/>
          </w:tcPr>
          <w:p w14:paraId="5BD91F4B"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39279E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155C78B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178F51A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703D543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747F072A" w14:textId="77777777" w:rsidTr="0055153C">
        <w:trPr>
          <w:jc w:val="center"/>
        </w:trPr>
        <w:tc>
          <w:tcPr>
            <w:tcW w:w="0" w:type="auto"/>
            <w:vMerge w:val="restart"/>
            <w:vAlign w:val="center"/>
          </w:tcPr>
          <w:p w14:paraId="18BA969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4930B61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6CC74F6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42</w:t>
            </w:r>
          </w:p>
        </w:tc>
        <w:tc>
          <w:tcPr>
            <w:tcW w:w="0" w:type="auto"/>
            <w:vAlign w:val="center"/>
          </w:tcPr>
          <w:p w14:paraId="353DE63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34.4</w:t>
            </w:r>
          </w:p>
        </w:tc>
        <w:tc>
          <w:tcPr>
            <w:tcW w:w="0" w:type="auto"/>
            <w:vAlign w:val="center"/>
          </w:tcPr>
          <w:p w14:paraId="22B627B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34.4</w:t>
            </w:r>
          </w:p>
        </w:tc>
        <w:tc>
          <w:tcPr>
            <w:tcW w:w="0" w:type="auto"/>
            <w:vAlign w:val="center"/>
          </w:tcPr>
          <w:p w14:paraId="411F9AB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34.4</w:t>
            </w:r>
          </w:p>
        </w:tc>
      </w:tr>
      <w:tr w:rsidR="00F50BAC" w:rsidRPr="00C47D7E" w14:paraId="2E628264" w14:textId="77777777" w:rsidTr="0055153C">
        <w:trPr>
          <w:jc w:val="center"/>
        </w:trPr>
        <w:tc>
          <w:tcPr>
            <w:tcW w:w="0" w:type="auto"/>
            <w:vMerge/>
            <w:vAlign w:val="center"/>
          </w:tcPr>
          <w:p w14:paraId="4842C84C"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50AF72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50B79FE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23</w:t>
            </w:r>
          </w:p>
        </w:tc>
        <w:tc>
          <w:tcPr>
            <w:tcW w:w="0" w:type="auto"/>
            <w:vAlign w:val="center"/>
          </w:tcPr>
          <w:p w14:paraId="2F7F395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3EC87EB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18.9</w:t>
            </w:r>
          </w:p>
        </w:tc>
        <w:tc>
          <w:tcPr>
            <w:tcW w:w="0" w:type="auto"/>
            <w:vAlign w:val="center"/>
          </w:tcPr>
          <w:p w14:paraId="2CB171A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53.3</w:t>
            </w:r>
          </w:p>
        </w:tc>
      </w:tr>
      <w:tr w:rsidR="00F50BAC" w:rsidRPr="00C47D7E" w14:paraId="0DF1D526" w14:textId="77777777" w:rsidTr="0055153C">
        <w:trPr>
          <w:jc w:val="center"/>
        </w:trPr>
        <w:tc>
          <w:tcPr>
            <w:tcW w:w="0" w:type="auto"/>
            <w:vMerge/>
            <w:vAlign w:val="center"/>
          </w:tcPr>
          <w:p w14:paraId="143104EE"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796E6B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331CF20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w:t>
            </w:r>
          </w:p>
        </w:tc>
        <w:tc>
          <w:tcPr>
            <w:tcW w:w="0" w:type="auto"/>
            <w:vAlign w:val="center"/>
          </w:tcPr>
          <w:p w14:paraId="787E260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15.6</w:t>
            </w:r>
          </w:p>
        </w:tc>
        <w:tc>
          <w:tcPr>
            <w:tcW w:w="0" w:type="auto"/>
            <w:vAlign w:val="center"/>
          </w:tcPr>
          <w:p w14:paraId="1A859D7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15.6</w:t>
            </w:r>
          </w:p>
        </w:tc>
        <w:tc>
          <w:tcPr>
            <w:tcW w:w="0" w:type="auto"/>
            <w:vAlign w:val="center"/>
          </w:tcPr>
          <w:p w14:paraId="12F64CE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68.9</w:t>
            </w:r>
          </w:p>
        </w:tc>
      </w:tr>
      <w:tr w:rsidR="00F50BAC" w:rsidRPr="00C47D7E" w14:paraId="1BDA1501" w14:textId="77777777" w:rsidTr="0055153C">
        <w:trPr>
          <w:jc w:val="center"/>
        </w:trPr>
        <w:tc>
          <w:tcPr>
            <w:tcW w:w="0" w:type="auto"/>
            <w:vMerge/>
            <w:vAlign w:val="center"/>
          </w:tcPr>
          <w:p w14:paraId="118ADD5D"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75AE20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149CC9B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w:t>
            </w:r>
          </w:p>
        </w:tc>
        <w:tc>
          <w:tcPr>
            <w:tcW w:w="0" w:type="auto"/>
            <w:vAlign w:val="center"/>
          </w:tcPr>
          <w:p w14:paraId="5DF3D97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6EEA452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2C6AE4D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86.1</w:t>
            </w:r>
          </w:p>
        </w:tc>
      </w:tr>
      <w:tr w:rsidR="00F50BAC" w:rsidRPr="00C47D7E" w14:paraId="3E39EBF8" w14:textId="77777777" w:rsidTr="0055153C">
        <w:trPr>
          <w:jc w:val="center"/>
        </w:trPr>
        <w:tc>
          <w:tcPr>
            <w:tcW w:w="0" w:type="auto"/>
            <w:vMerge/>
            <w:vAlign w:val="center"/>
          </w:tcPr>
          <w:p w14:paraId="1864755F"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0F7853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12BE88A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w:t>
            </w:r>
          </w:p>
        </w:tc>
        <w:tc>
          <w:tcPr>
            <w:tcW w:w="0" w:type="auto"/>
            <w:vAlign w:val="center"/>
          </w:tcPr>
          <w:p w14:paraId="328DBB0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024BAF4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2C907DE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43F71EF6" w14:textId="77777777" w:rsidTr="0055153C">
        <w:trPr>
          <w:jc w:val="center"/>
        </w:trPr>
        <w:tc>
          <w:tcPr>
            <w:tcW w:w="0" w:type="auto"/>
            <w:vMerge/>
            <w:vAlign w:val="center"/>
          </w:tcPr>
          <w:p w14:paraId="4F1E61A9"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B955EB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0C5EA56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25FB8ED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3EA2EF8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0BCC9EDC" w14:textId="77777777" w:rsidR="00F50BAC" w:rsidRPr="00C47D7E" w:rsidRDefault="00F50BAC" w:rsidP="0055153C">
            <w:pPr>
              <w:jc w:val="center"/>
              <w:rPr>
                <w:rFonts w:ascii="Sakkal Majalla" w:hAnsi="Sakkal Majalla" w:cs="Sakkal Majalla"/>
                <w:sz w:val="28"/>
                <w:szCs w:val="28"/>
              </w:rPr>
            </w:pPr>
          </w:p>
        </w:tc>
      </w:tr>
    </w:tbl>
    <w:p w14:paraId="7A6B9051" w14:textId="62A233D9" w:rsidR="00F50BAC" w:rsidRPr="00F50BAC" w:rsidRDefault="00F50BAC" w:rsidP="00F50BAC">
      <w:pPr>
        <w:pStyle w:val="ae"/>
        <w:rPr>
          <w:rtl/>
        </w:rPr>
      </w:pPr>
      <w:bookmarkStart w:id="86" w:name="_Toc227795602"/>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23</w:t>
      </w:r>
      <w:r w:rsidRPr="00F50BAC">
        <w:rPr>
          <w:rtl/>
        </w:rPr>
        <w:fldChar w:fldCharType="end"/>
      </w:r>
      <w:r w:rsidRPr="003B432E">
        <w:rPr>
          <w:rtl/>
        </w:rPr>
        <w:t xml:space="preserve"> : </w:t>
      </w:r>
      <w:r w:rsidRPr="003B432E">
        <w:rPr>
          <w:rFonts w:hint="eastAsia"/>
          <w:rtl/>
        </w:rPr>
        <w:t>الوصف</w:t>
      </w:r>
      <w:r w:rsidRPr="003B432E">
        <w:rPr>
          <w:rtl/>
        </w:rPr>
        <w:t xml:space="preserve"> </w:t>
      </w:r>
      <w:r w:rsidRPr="003B432E">
        <w:rPr>
          <w:rFonts w:hint="eastAsia"/>
          <w:rtl/>
        </w:rPr>
        <w:t>الاحصائي</w:t>
      </w:r>
      <w:r w:rsidRPr="003B432E">
        <w:rPr>
          <w:rtl/>
        </w:rPr>
        <w:t xml:space="preserve"> </w:t>
      </w:r>
      <w:r w:rsidRPr="003B432E">
        <w:rPr>
          <w:rFonts w:hint="eastAsia"/>
          <w:rtl/>
        </w:rPr>
        <w:t>ليتم</w:t>
      </w:r>
      <w:r w:rsidRPr="003B432E">
        <w:rPr>
          <w:rtl/>
        </w:rPr>
        <w:t xml:space="preserve"> </w:t>
      </w:r>
      <w:r w:rsidRPr="003B432E">
        <w:rPr>
          <w:rFonts w:hint="eastAsia"/>
          <w:rtl/>
        </w:rPr>
        <w:t>تحديث</w:t>
      </w:r>
      <w:r w:rsidRPr="003B432E">
        <w:rPr>
          <w:rtl/>
        </w:rPr>
        <w:t xml:space="preserve"> </w:t>
      </w:r>
      <w:r w:rsidRPr="003B432E">
        <w:rPr>
          <w:rFonts w:hint="eastAsia"/>
          <w:rtl/>
        </w:rPr>
        <w:t>المحتوى</w:t>
      </w:r>
      <w:r w:rsidRPr="003B432E">
        <w:rPr>
          <w:rtl/>
        </w:rPr>
        <w:t xml:space="preserve"> </w:t>
      </w:r>
      <w:r w:rsidRPr="003B432E">
        <w:rPr>
          <w:rFonts w:hint="eastAsia"/>
          <w:rtl/>
        </w:rPr>
        <w:t>بشكل</w:t>
      </w:r>
      <w:r w:rsidRPr="003B432E">
        <w:rPr>
          <w:rtl/>
        </w:rPr>
        <w:t xml:space="preserve"> </w:t>
      </w:r>
      <w:r w:rsidRPr="003B432E">
        <w:rPr>
          <w:rFonts w:hint="eastAsia"/>
          <w:rtl/>
        </w:rPr>
        <w:t>مستمر</w:t>
      </w:r>
      <w:r w:rsidRPr="003B432E">
        <w:rPr>
          <w:rtl/>
        </w:rPr>
        <w:t xml:space="preserve"> </w:t>
      </w:r>
      <w:r w:rsidRPr="003B432E">
        <w:rPr>
          <w:rFonts w:hint="eastAsia"/>
          <w:rtl/>
        </w:rPr>
        <w:t>وفقًا</w:t>
      </w:r>
      <w:r w:rsidRPr="003B432E">
        <w:rPr>
          <w:rtl/>
        </w:rPr>
        <w:t xml:space="preserve"> </w:t>
      </w:r>
      <w:r w:rsidRPr="003B432E">
        <w:rPr>
          <w:rFonts w:hint="eastAsia"/>
          <w:rtl/>
        </w:rPr>
        <w:t>لاتجاهات</w:t>
      </w:r>
      <w:r w:rsidRPr="003B432E">
        <w:rPr>
          <w:rtl/>
        </w:rPr>
        <w:t xml:space="preserve"> </w:t>
      </w:r>
      <w:r w:rsidRPr="003B432E">
        <w:rPr>
          <w:rFonts w:hint="eastAsia"/>
          <w:rtl/>
        </w:rPr>
        <w:t>الجمهور</w:t>
      </w:r>
      <w:r w:rsidRPr="003B432E">
        <w:rPr>
          <w:rtl/>
        </w:rPr>
        <w:t>.</w:t>
      </w:r>
      <w:bookmarkEnd w:id="86"/>
    </w:p>
    <w:p w14:paraId="239EF772" w14:textId="77777777" w:rsidR="00F50BAC" w:rsidRPr="005416A9" w:rsidRDefault="00F50BAC" w:rsidP="00F50BAC"/>
    <w:p w14:paraId="24879281"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5B8A76B5" wp14:editId="69F8DF15">
            <wp:extent cx="5943600" cy="3495675"/>
            <wp:effectExtent l="0" t="0" r="0" b="9525"/>
            <wp:docPr id="106116039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00C1A49" w14:textId="656702DB" w:rsidR="00F50BAC" w:rsidRPr="00F50BAC" w:rsidRDefault="00F50BAC" w:rsidP="00F50BAC">
      <w:pPr>
        <w:pStyle w:val="ae"/>
        <w:rPr>
          <w:rtl/>
        </w:rPr>
      </w:pPr>
      <w:bookmarkStart w:id="87" w:name="_Toc227795635"/>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22</w:t>
      </w:r>
      <w:r w:rsidRPr="00F50BAC">
        <w:rPr>
          <w:rtl/>
        </w:rPr>
        <w:fldChar w:fldCharType="end"/>
      </w:r>
      <w:r w:rsidRPr="00D57874">
        <w:rPr>
          <w:rtl/>
        </w:rPr>
        <w:t xml:space="preserve"> : </w:t>
      </w:r>
      <w:r w:rsidRPr="00D57874">
        <w:rPr>
          <w:rFonts w:hint="eastAsia"/>
          <w:rtl/>
        </w:rPr>
        <w:t>التمثيل</w:t>
      </w:r>
      <w:r w:rsidRPr="00D57874">
        <w:rPr>
          <w:rtl/>
        </w:rPr>
        <w:t xml:space="preserve"> </w:t>
      </w:r>
      <w:r w:rsidRPr="00D57874">
        <w:rPr>
          <w:rFonts w:hint="eastAsia"/>
          <w:rtl/>
        </w:rPr>
        <w:t>البياني</w:t>
      </w:r>
      <w:r w:rsidRPr="00D57874">
        <w:rPr>
          <w:rtl/>
        </w:rPr>
        <w:t xml:space="preserve"> </w:t>
      </w:r>
      <w:r w:rsidRPr="00D57874">
        <w:rPr>
          <w:rFonts w:hint="eastAsia"/>
          <w:rtl/>
        </w:rPr>
        <w:t>ليتم</w:t>
      </w:r>
      <w:r w:rsidRPr="00D57874">
        <w:rPr>
          <w:rtl/>
        </w:rPr>
        <w:t xml:space="preserve"> </w:t>
      </w:r>
      <w:r w:rsidRPr="00D57874">
        <w:rPr>
          <w:rFonts w:hint="eastAsia"/>
          <w:rtl/>
        </w:rPr>
        <w:t>تحديث</w:t>
      </w:r>
      <w:r w:rsidRPr="00D57874">
        <w:rPr>
          <w:rtl/>
        </w:rPr>
        <w:t xml:space="preserve"> </w:t>
      </w:r>
      <w:r w:rsidRPr="00D57874">
        <w:rPr>
          <w:rFonts w:hint="eastAsia"/>
          <w:rtl/>
        </w:rPr>
        <w:t>المحتوى</w:t>
      </w:r>
      <w:r w:rsidRPr="00D57874">
        <w:rPr>
          <w:rtl/>
        </w:rPr>
        <w:t xml:space="preserve"> </w:t>
      </w:r>
      <w:r w:rsidRPr="00D57874">
        <w:rPr>
          <w:rFonts w:hint="eastAsia"/>
          <w:rtl/>
        </w:rPr>
        <w:t>بشكل</w:t>
      </w:r>
      <w:r w:rsidRPr="00D57874">
        <w:rPr>
          <w:rtl/>
        </w:rPr>
        <w:t xml:space="preserve"> </w:t>
      </w:r>
      <w:r w:rsidRPr="00D57874">
        <w:rPr>
          <w:rFonts w:hint="eastAsia"/>
          <w:rtl/>
        </w:rPr>
        <w:t>مستمر</w:t>
      </w:r>
      <w:r w:rsidRPr="00D57874">
        <w:rPr>
          <w:rtl/>
        </w:rPr>
        <w:t xml:space="preserve"> </w:t>
      </w:r>
      <w:r w:rsidRPr="00D57874">
        <w:rPr>
          <w:rFonts w:hint="eastAsia"/>
          <w:rtl/>
        </w:rPr>
        <w:t>وفقًا</w:t>
      </w:r>
      <w:r w:rsidRPr="00D57874">
        <w:rPr>
          <w:rtl/>
        </w:rPr>
        <w:t xml:space="preserve"> </w:t>
      </w:r>
      <w:r w:rsidRPr="00D57874">
        <w:rPr>
          <w:rFonts w:hint="eastAsia"/>
          <w:rtl/>
        </w:rPr>
        <w:t>لاتجاهات</w:t>
      </w:r>
      <w:r w:rsidRPr="00D57874">
        <w:rPr>
          <w:rtl/>
        </w:rPr>
        <w:t xml:space="preserve"> </w:t>
      </w:r>
      <w:r w:rsidRPr="00D57874">
        <w:rPr>
          <w:rFonts w:hint="eastAsia"/>
          <w:rtl/>
        </w:rPr>
        <w:t>الجمهور</w:t>
      </w:r>
      <w:bookmarkEnd w:id="87"/>
    </w:p>
    <w:p w14:paraId="53EA0698" w14:textId="77777777" w:rsidR="00F50BAC" w:rsidRPr="005416A9" w:rsidRDefault="00F50BAC" w:rsidP="00F50BAC">
      <w:pPr>
        <w:pStyle w:val="a6"/>
        <w:numPr>
          <w:ilvl w:val="0"/>
          <w:numId w:val="8"/>
        </w:numPr>
        <w:spacing w:line="360" w:lineRule="auto"/>
        <w:jc w:val="both"/>
        <w:rPr>
          <w:rFonts w:ascii="Sakkal Majalla" w:hAnsi="Sakkal Majalla" w:cs="Sakkal Majalla"/>
          <w:b/>
          <w:bCs/>
          <w:sz w:val="28"/>
          <w:szCs w:val="28"/>
          <w:rtl/>
        </w:rPr>
      </w:pPr>
      <w:r w:rsidRPr="005416A9">
        <w:rPr>
          <w:rFonts w:ascii="Sakkal Majalla" w:hAnsi="Sakkal Majalla" w:cs="Sakkal Majalla"/>
          <w:b/>
          <w:bCs/>
          <w:sz w:val="28"/>
          <w:szCs w:val="28"/>
          <w:rtl/>
        </w:rPr>
        <w:lastRenderedPageBreak/>
        <w:t>تسهم الخوارزميات في تحسين جودة إدارة المحتوى</w:t>
      </w:r>
    </w:p>
    <w:p w14:paraId="540BD281"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يعرض هذا الجدول آراء المشاركين حول مدى مساهمة الخوارزميات في تحسين جودة إدارة المحتوى على منصات التواصل الاجتماعي. وقد استُخدم مقياس ليكرت خماسي النقاط لتوزيع إجابات المشاركين البالغ عددهم 122 مشاركًا، وذلك لتمثيل نطاق الآراء.</w:t>
      </w:r>
    </w:p>
    <w:p w14:paraId="64977E2C"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تُظهر النتائج اتجاهًا إيجابيًا نحو الاعتراف بمساهمة الخوارزميات في تحسين جودة إدارة المحتوى. بلغت نسبة الموافقة الإجمالية حوالي 52.5%، حيث وافق 49 مشاركًا (40.2%)، بينما وافق 15 مشاركًا (12.3%) بشدة. ويتوافق هذا مع رأي غالبية المشاركين بأن الخوارزميات تُحسّن فعالية المحتوى وبنيته.</w:t>
      </w:r>
    </w:p>
    <w:p w14:paraId="22D039A0"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وُجدت نسبة من عدم الموافقة في النتائج. فقد عارض حوالي 34.5% من المشاركين، منهم 24 مشاركًا (19.7%)، و18 مشاركًا (14.8%). وهذا يعني أن بعض المشاركين لا يعتقدون أن للخوارزميات تأثيرًا ملحوظًا على جودة إدارة المحتوى.</w:t>
      </w:r>
    </w:p>
    <w:p w14:paraId="293F6839"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أبدى بعض المشاركين تردداً أو حياداً تجاه هذه الخاصية، كما يتضح من نسبة 13.1% من الردود المحايدة (لا موافقة ولا معارضة)، والتي شملت 16 مشاركاً.</w:t>
      </w:r>
    </w:p>
    <w:p w14:paraId="008E15EC"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وبشكل عام، تُظهر النتائج اتجاهاً إيجابياً نحو الاعتراف بأن الخوارزميات تُسهم في تحسين جودة إدارة المحتوى، مع تباين الآراء الذي يعكس خلفيات المشاركين المتنوعة.</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1DBBF7D2" w14:textId="77777777" w:rsidTr="0055153C">
        <w:trPr>
          <w:jc w:val="center"/>
        </w:trPr>
        <w:tc>
          <w:tcPr>
            <w:tcW w:w="0" w:type="auto"/>
            <w:gridSpan w:val="6"/>
            <w:vAlign w:val="center"/>
          </w:tcPr>
          <w:p w14:paraId="65EBAF96"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تسهم الخوارزميات في تحسين جودة إدارة المحتوى</w:t>
            </w:r>
          </w:p>
        </w:tc>
      </w:tr>
      <w:tr w:rsidR="00F50BAC" w:rsidRPr="00C47D7E" w14:paraId="2384381B" w14:textId="77777777" w:rsidTr="0055153C">
        <w:trPr>
          <w:jc w:val="center"/>
        </w:trPr>
        <w:tc>
          <w:tcPr>
            <w:tcW w:w="0" w:type="auto"/>
            <w:gridSpan w:val="2"/>
            <w:vAlign w:val="center"/>
          </w:tcPr>
          <w:p w14:paraId="4F1EE890"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FCCBBC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1C4C5E2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38C4625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60FEA17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1816FB43" w14:textId="77777777" w:rsidTr="0055153C">
        <w:trPr>
          <w:jc w:val="center"/>
        </w:trPr>
        <w:tc>
          <w:tcPr>
            <w:tcW w:w="0" w:type="auto"/>
            <w:vMerge w:val="restart"/>
            <w:vAlign w:val="center"/>
          </w:tcPr>
          <w:p w14:paraId="2269254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36C8A50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4A6F13B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49</w:t>
            </w:r>
          </w:p>
        </w:tc>
        <w:tc>
          <w:tcPr>
            <w:tcW w:w="0" w:type="auto"/>
            <w:vAlign w:val="center"/>
          </w:tcPr>
          <w:p w14:paraId="22554DF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40.2</w:t>
            </w:r>
          </w:p>
        </w:tc>
        <w:tc>
          <w:tcPr>
            <w:tcW w:w="0" w:type="auto"/>
            <w:vAlign w:val="center"/>
          </w:tcPr>
          <w:p w14:paraId="3D9C024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40.2</w:t>
            </w:r>
          </w:p>
        </w:tc>
        <w:tc>
          <w:tcPr>
            <w:tcW w:w="0" w:type="auto"/>
            <w:vAlign w:val="center"/>
          </w:tcPr>
          <w:p w14:paraId="2510FF1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40.2</w:t>
            </w:r>
          </w:p>
        </w:tc>
      </w:tr>
      <w:tr w:rsidR="00F50BAC" w:rsidRPr="00C47D7E" w14:paraId="3ACA4B55" w14:textId="77777777" w:rsidTr="0055153C">
        <w:trPr>
          <w:jc w:val="center"/>
        </w:trPr>
        <w:tc>
          <w:tcPr>
            <w:tcW w:w="0" w:type="auto"/>
            <w:vMerge/>
            <w:vAlign w:val="center"/>
          </w:tcPr>
          <w:p w14:paraId="44B1EE04"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904DD8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4AB3683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w:t>
            </w:r>
          </w:p>
        </w:tc>
        <w:tc>
          <w:tcPr>
            <w:tcW w:w="0" w:type="auto"/>
            <w:vAlign w:val="center"/>
          </w:tcPr>
          <w:p w14:paraId="5FB2270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12.3</w:t>
            </w:r>
          </w:p>
        </w:tc>
        <w:tc>
          <w:tcPr>
            <w:tcW w:w="0" w:type="auto"/>
            <w:vAlign w:val="center"/>
          </w:tcPr>
          <w:p w14:paraId="508F121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12.3</w:t>
            </w:r>
          </w:p>
        </w:tc>
        <w:tc>
          <w:tcPr>
            <w:tcW w:w="0" w:type="auto"/>
            <w:vAlign w:val="center"/>
          </w:tcPr>
          <w:p w14:paraId="1BB646E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52.5</w:t>
            </w:r>
          </w:p>
        </w:tc>
      </w:tr>
      <w:tr w:rsidR="00F50BAC" w:rsidRPr="00C47D7E" w14:paraId="6F48B9CD" w14:textId="77777777" w:rsidTr="0055153C">
        <w:trPr>
          <w:jc w:val="center"/>
        </w:trPr>
        <w:tc>
          <w:tcPr>
            <w:tcW w:w="0" w:type="auto"/>
            <w:vMerge/>
            <w:vAlign w:val="center"/>
          </w:tcPr>
          <w:p w14:paraId="7DB8BFB0"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39EAB8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6927967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24</w:t>
            </w:r>
          </w:p>
        </w:tc>
        <w:tc>
          <w:tcPr>
            <w:tcW w:w="0" w:type="auto"/>
            <w:vAlign w:val="center"/>
          </w:tcPr>
          <w:p w14:paraId="2EC50C9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19.7</w:t>
            </w:r>
          </w:p>
        </w:tc>
        <w:tc>
          <w:tcPr>
            <w:tcW w:w="0" w:type="auto"/>
            <w:vAlign w:val="center"/>
          </w:tcPr>
          <w:p w14:paraId="58807B6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19.7</w:t>
            </w:r>
          </w:p>
        </w:tc>
        <w:tc>
          <w:tcPr>
            <w:tcW w:w="0" w:type="auto"/>
            <w:vAlign w:val="center"/>
          </w:tcPr>
          <w:p w14:paraId="540C19D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72.1</w:t>
            </w:r>
          </w:p>
        </w:tc>
      </w:tr>
      <w:tr w:rsidR="00F50BAC" w:rsidRPr="00C47D7E" w14:paraId="3AB0845A" w14:textId="77777777" w:rsidTr="0055153C">
        <w:trPr>
          <w:jc w:val="center"/>
        </w:trPr>
        <w:tc>
          <w:tcPr>
            <w:tcW w:w="0" w:type="auto"/>
            <w:vMerge/>
            <w:vAlign w:val="center"/>
          </w:tcPr>
          <w:p w14:paraId="540CE61B"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DE484B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12C4DB7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w:t>
            </w:r>
          </w:p>
        </w:tc>
        <w:tc>
          <w:tcPr>
            <w:tcW w:w="0" w:type="auto"/>
            <w:vAlign w:val="center"/>
          </w:tcPr>
          <w:p w14:paraId="2525374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1FC69C1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215E535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86.9</w:t>
            </w:r>
          </w:p>
        </w:tc>
      </w:tr>
      <w:tr w:rsidR="00F50BAC" w:rsidRPr="00C47D7E" w14:paraId="61C70C6D" w14:textId="77777777" w:rsidTr="0055153C">
        <w:trPr>
          <w:jc w:val="center"/>
        </w:trPr>
        <w:tc>
          <w:tcPr>
            <w:tcW w:w="0" w:type="auto"/>
            <w:vMerge/>
            <w:vAlign w:val="center"/>
          </w:tcPr>
          <w:p w14:paraId="20D256AD"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053E67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6DBE39B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w:t>
            </w:r>
          </w:p>
        </w:tc>
        <w:tc>
          <w:tcPr>
            <w:tcW w:w="0" w:type="auto"/>
            <w:vAlign w:val="center"/>
          </w:tcPr>
          <w:p w14:paraId="35B9792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13.1</w:t>
            </w:r>
          </w:p>
        </w:tc>
        <w:tc>
          <w:tcPr>
            <w:tcW w:w="0" w:type="auto"/>
            <w:vAlign w:val="center"/>
          </w:tcPr>
          <w:p w14:paraId="2768917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13.1</w:t>
            </w:r>
          </w:p>
        </w:tc>
        <w:tc>
          <w:tcPr>
            <w:tcW w:w="0" w:type="auto"/>
            <w:vAlign w:val="center"/>
          </w:tcPr>
          <w:p w14:paraId="71A1A86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329EA02A" w14:textId="77777777" w:rsidTr="0055153C">
        <w:trPr>
          <w:jc w:val="center"/>
        </w:trPr>
        <w:tc>
          <w:tcPr>
            <w:tcW w:w="0" w:type="auto"/>
            <w:vMerge/>
            <w:vAlign w:val="center"/>
          </w:tcPr>
          <w:p w14:paraId="2C349FAB"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79DE367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5CDB664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67F00B9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7EFA3AA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60A84652" w14:textId="77777777" w:rsidR="00F50BAC" w:rsidRPr="00C47D7E" w:rsidRDefault="00F50BAC" w:rsidP="0055153C">
            <w:pPr>
              <w:jc w:val="center"/>
              <w:rPr>
                <w:rFonts w:ascii="Sakkal Majalla" w:hAnsi="Sakkal Majalla" w:cs="Sakkal Majalla"/>
                <w:sz w:val="28"/>
                <w:szCs w:val="28"/>
              </w:rPr>
            </w:pPr>
          </w:p>
        </w:tc>
      </w:tr>
    </w:tbl>
    <w:p w14:paraId="0A734613" w14:textId="5B9FA376" w:rsidR="00F50BAC" w:rsidRPr="00F50BAC" w:rsidRDefault="00F50BAC" w:rsidP="00F50BAC">
      <w:pPr>
        <w:pStyle w:val="ae"/>
        <w:rPr>
          <w:rtl/>
        </w:rPr>
      </w:pPr>
      <w:bookmarkStart w:id="88" w:name="_Toc227795603"/>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24</w:t>
      </w:r>
      <w:r w:rsidRPr="00F50BAC">
        <w:rPr>
          <w:rtl/>
        </w:rPr>
        <w:fldChar w:fldCharType="end"/>
      </w:r>
      <w:r w:rsidRPr="00D75D04">
        <w:rPr>
          <w:rtl/>
        </w:rPr>
        <w:t xml:space="preserve"> : </w:t>
      </w:r>
      <w:r w:rsidRPr="00D75D04">
        <w:rPr>
          <w:rFonts w:hint="eastAsia"/>
          <w:rtl/>
        </w:rPr>
        <w:t>الوصف</w:t>
      </w:r>
      <w:r w:rsidRPr="00D75D04">
        <w:rPr>
          <w:rtl/>
        </w:rPr>
        <w:t xml:space="preserve"> </w:t>
      </w:r>
      <w:r w:rsidRPr="00D75D04">
        <w:rPr>
          <w:rFonts w:hint="eastAsia"/>
          <w:rtl/>
        </w:rPr>
        <w:t>الاحصائي</w:t>
      </w:r>
      <w:r w:rsidRPr="00D75D04">
        <w:rPr>
          <w:rtl/>
        </w:rPr>
        <w:t xml:space="preserve"> </w:t>
      </w:r>
      <w:r w:rsidRPr="00D75D04">
        <w:rPr>
          <w:rFonts w:hint="eastAsia"/>
          <w:rtl/>
        </w:rPr>
        <w:t>لتسهم</w:t>
      </w:r>
      <w:r w:rsidRPr="00D75D04">
        <w:rPr>
          <w:rtl/>
        </w:rPr>
        <w:t xml:space="preserve"> </w:t>
      </w:r>
      <w:r w:rsidRPr="00D75D04">
        <w:rPr>
          <w:rFonts w:hint="eastAsia"/>
          <w:rtl/>
        </w:rPr>
        <w:t>الخوارزميات</w:t>
      </w:r>
      <w:r w:rsidRPr="00D75D04">
        <w:rPr>
          <w:rtl/>
        </w:rPr>
        <w:t xml:space="preserve"> </w:t>
      </w:r>
      <w:r w:rsidRPr="00D75D04">
        <w:rPr>
          <w:rFonts w:hint="eastAsia"/>
          <w:rtl/>
        </w:rPr>
        <w:t>في</w:t>
      </w:r>
      <w:r w:rsidRPr="00D75D04">
        <w:rPr>
          <w:rtl/>
        </w:rPr>
        <w:t xml:space="preserve"> </w:t>
      </w:r>
      <w:r w:rsidRPr="00D75D04">
        <w:rPr>
          <w:rFonts w:hint="eastAsia"/>
          <w:rtl/>
        </w:rPr>
        <w:t>تحسين</w:t>
      </w:r>
      <w:r w:rsidRPr="00D75D04">
        <w:rPr>
          <w:rtl/>
        </w:rPr>
        <w:t xml:space="preserve"> </w:t>
      </w:r>
      <w:r w:rsidRPr="00D75D04">
        <w:rPr>
          <w:rFonts w:hint="eastAsia"/>
          <w:rtl/>
        </w:rPr>
        <w:t>جودة</w:t>
      </w:r>
      <w:r w:rsidRPr="00D75D04">
        <w:rPr>
          <w:rtl/>
        </w:rPr>
        <w:t xml:space="preserve"> </w:t>
      </w:r>
      <w:r w:rsidRPr="00D75D04">
        <w:rPr>
          <w:rFonts w:hint="eastAsia"/>
          <w:rtl/>
        </w:rPr>
        <w:t>إدارة</w:t>
      </w:r>
      <w:r w:rsidRPr="00D75D04">
        <w:rPr>
          <w:rtl/>
        </w:rPr>
        <w:t xml:space="preserve"> </w:t>
      </w:r>
      <w:r w:rsidRPr="00D75D04">
        <w:rPr>
          <w:rFonts w:hint="eastAsia"/>
          <w:rtl/>
        </w:rPr>
        <w:t>المحتوى</w:t>
      </w:r>
      <w:r w:rsidRPr="00D75D04">
        <w:rPr>
          <w:rtl/>
        </w:rPr>
        <w:t>.</w:t>
      </w:r>
      <w:bookmarkEnd w:id="88"/>
    </w:p>
    <w:p w14:paraId="03540014" w14:textId="77777777" w:rsidR="00F50BAC" w:rsidRDefault="00F50BAC" w:rsidP="00F50BAC">
      <w:pPr>
        <w:rPr>
          <w:rFonts w:ascii="Sakkal Majalla" w:hAnsi="Sakkal Majalla" w:cs="Sakkal Majalla"/>
          <w:sz w:val="28"/>
          <w:szCs w:val="28"/>
          <w:rtl/>
        </w:rPr>
      </w:pPr>
    </w:p>
    <w:p w14:paraId="4893A315" w14:textId="77777777" w:rsidR="00F50BAC" w:rsidRPr="00C47D7E" w:rsidRDefault="00F50BAC" w:rsidP="00F50BAC">
      <w:pPr>
        <w:rPr>
          <w:rFonts w:ascii="Sakkal Majalla" w:hAnsi="Sakkal Majalla" w:cs="Sakkal Majalla"/>
          <w:sz w:val="28"/>
          <w:szCs w:val="28"/>
          <w:rtl/>
        </w:rPr>
      </w:pPr>
    </w:p>
    <w:p w14:paraId="62E42FBA"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0B9326F6" wp14:editId="274A6849">
            <wp:extent cx="5943600" cy="3495675"/>
            <wp:effectExtent l="0" t="0" r="0" b="9525"/>
            <wp:docPr id="17361718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707CDE8" w14:textId="027DAC6C" w:rsidR="00F50BAC" w:rsidRPr="00F50BAC" w:rsidRDefault="00F50BAC" w:rsidP="00F50BAC">
      <w:pPr>
        <w:pStyle w:val="ae"/>
        <w:rPr>
          <w:rtl/>
        </w:rPr>
      </w:pPr>
      <w:bookmarkStart w:id="89" w:name="_Toc227795636"/>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23</w:t>
      </w:r>
      <w:r w:rsidRPr="00F50BAC">
        <w:rPr>
          <w:rtl/>
        </w:rPr>
        <w:fldChar w:fldCharType="end"/>
      </w:r>
      <w:r w:rsidRPr="00125B36">
        <w:rPr>
          <w:rtl/>
        </w:rPr>
        <w:t xml:space="preserve"> : </w:t>
      </w:r>
      <w:r w:rsidRPr="00125B36">
        <w:rPr>
          <w:rFonts w:hint="eastAsia"/>
          <w:rtl/>
        </w:rPr>
        <w:t>التمثيل</w:t>
      </w:r>
      <w:r w:rsidRPr="00125B36">
        <w:rPr>
          <w:rtl/>
        </w:rPr>
        <w:t xml:space="preserve"> </w:t>
      </w:r>
      <w:r w:rsidRPr="00125B36">
        <w:rPr>
          <w:rFonts w:hint="eastAsia"/>
          <w:rtl/>
        </w:rPr>
        <w:t>البياني</w:t>
      </w:r>
      <w:r w:rsidRPr="00125B36">
        <w:rPr>
          <w:rtl/>
        </w:rPr>
        <w:t xml:space="preserve"> </w:t>
      </w:r>
      <w:r w:rsidRPr="00125B36">
        <w:rPr>
          <w:rFonts w:hint="eastAsia"/>
          <w:rtl/>
        </w:rPr>
        <w:t>لتسهم</w:t>
      </w:r>
      <w:r w:rsidRPr="00125B36">
        <w:rPr>
          <w:rtl/>
        </w:rPr>
        <w:t xml:space="preserve"> </w:t>
      </w:r>
      <w:r w:rsidRPr="00125B36">
        <w:rPr>
          <w:rFonts w:hint="eastAsia"/>
          <w:rtl/>
        </w:rPr>
        <w:t>الخوارزميات</w:t>
      </w:r>
      <w:r w:rsidRPr="00125B36">
        <w:rPr>
          <w:rtl/>
        </w:rPr>
        <w:t xml:space="preserve"> </w:t>
      </w:r>
      <w:r w:rsidRPr="00125B36">
        <w:rPr>
          <w:rFonts w:hint="eastAsia"/>
          <w:rtl/>
        </w:rPr>
        <w:t>في</w:t>
      </w:r>
      <w:r w:rsidRPr="00125B36">
        <w:rPr>
          <w:rtl/>
        </w:rPr>
        <w:t xml:space="preserve"> </w:t>
      </w:r>
      <w:r w:rsidRPr="00125B36">
        <w:rPr>
          <w:rFonts w:hint="eastAsia"/>
          <w:rtl/>
        </w:rPr>
        <w:t>تحسين</w:t>
      </w:r>
      <w:r w:rsidRPr="00125B36">
        <w:rPr>
          <w:rtl/>
        </w:rPr>
        <w:t xml:space="preserve"> </w:t>
      </w:r>
      <w:r w:rsidRPr="00125B36">
        <w:rPr>
          <w:rFonts w:hint="eastAsia"/>
          <w:rtl/>
        </w:rPr>
        <w:t>جودة</w:t>
      </w:r>
      <w:r w:rsidRPr="00125B36">
        <w:rPr>
          <w:rtl/>
        </w:rPr>
        <w:t xml:space="preserve"> </w:t>
      </w:r>
      <w:r w:rsidRPr="00125B36">
        <w:rPr>
          <w:rFonts w:hint="eastAsia"/>
          <w:rtl/>
        </w:rPr>
        <w:t>إدارة</w:t>
      </w:r>
      <w:r w:rsidRPr="00125B36">
        <w:rPr>
          <w:rtl/>
        </w:rPr>
        <w:t xml:space="preserve"> </w:t>
      </w:r>
      <w:r w:rsidRPr="00125B36">
        <w:rPr>
          <w:rFonts w:hint="eastAsia"/>
          <w:rtl/>
        </w:rPr>
        <w:t>المحتوى</w:t>
      </w:r>
      <w:bookmarkEnd w:id="89"/>
    </w:p>
    <w:p w14:paraId="3173273B" w14:textId="77777777" w:rsidR="00F50BAC" w:rsidRPr="00C47D7E" w:rsidRDefault="00F50BAC" w:rsidP="00F50BAC">
      <w:pPr>
        <w:rPr>
          <w:rFonts w:ascii="Sakkal Majalla" w:hAnsi="Sakkal Majalla" w:cs="Sakkal Majalla"/>
          <w:sz w:val="28"/>
          <w:szCs w:val="28"/>
          <w:rtl/>
        </w:rPr>
      </w:pPr>
    </w:p>
    <w:p w14:paraId="29B4D621" w14:textId="77777777" w:rsidR="00F50BAC" w:rsidRPr="005416A9" w:rsidRDefault="00F50BAC" w:rsidP="00F50BAC">
      <w:pPr>
        <w:pStyle w:val="a6"/>
        <w:numPr>
          <w:ilvl w:val="0"/>
          <w:numId w:val="8"/>
        </w:numPr>
        <w:spacing w:line="360" w:lineRule="auto"/>
        <w:jc w:val="both"/>
        <w:rPr>
          <w:rFonts w:ascii="Sakkal Majalla" w:hAnsi="Sakkal Majalla" w:cs="Sakkal Majalla"/>
          <w:b/>
          <w:bCs/>
          <w:sz w:val="28"/>
          <w:szCs w:val="28"/>
          <w:rtl/>
        </w:rPr>
      </w:pPr>
      <w:r w:rsidRPr="005416A9">
        <w:rPr>
          <w:rFonts w:ascii="Sakkal Majalla" w:hAnsi="Sakkal Majalla" w:cs="Sakkal Majalla"/>
          <w:b/>
          <w:bCs/>
          <w:sz w:val="28"/>
          <w:szCs w:val="28"/>
          <w:rtl/>
        </w:rPr>
        <w:t>يتم تقييم أداء المحتوى بناءً على مؤشرات رقمية واضحة</w:t>
      </w:r>
    </w:p>
    <w:p w14:paraId="198785B5"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باستخدام مؤشرات رقمية واضحة، يعرض هذا الجدول آراء المشاركين حول تقييم أداء المحتوى الإعلامي على المنصات الرقمية. استُخدم مقياس ليكرت خماسي النقاط لتوزيع إجابات المشاركين البالغ عددهم 122 مشاركًا في العينة، وذلك لتمثيل نطاق الآراء.</w:t>
      </w:r>
    </w:p>
    <w:p w14:paraId="7F2142CC"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تشير النتائج إلى اتجاه إيجابي نحو إدراك أن تقييم المحتوى يُجرى باستخدام مؤشرات رقمية دقيقة. بلغت نسبة الموافقة الإجمالية 54.1% تقريبًا، حيث وافق 44 مشاركًا (36.1%)، بينما وافق 22 مشاركًا (18.0%) بشدة. يُوضح هذا أن غالبية المشاركين يُدركون أن أداء المحتوى الإعلامي يُقيّم بشكل منهجي باستخدام أدوات رقمية تُسهّل اتخاذ القرارات بناءً على البيانات، وتُحسّن جودة المحتوى.</w:t>
      </w:r>
    </w:p>
    <w:p w14:paraId="3A0C8857"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lastRenderedPageBreak/>
        <w:t>في المقابل، أعرب 22 مشاركًا (18.0%) عن عدم موافقتهم، بينما أعرب 13 مشاركًا (10.7%) عن عدم موافقتهم بشدة، ليبلغ المجموع 28.7% تقريبًا. يُشير هذا إلى أن بعض المشاركين يعتقدون أن تقييم المحتوى قد لا يعتمد دائمًا على مؤشرات دقيقة أو واضحة.</w:t>
      </w:r>
    </w:p>
    <w:p w14:paraId="0DD751BE"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كان واحد وعشرون شخصًا، أي ما يعادل 17.2% من إجمالي المشاركين، محايدين، أي لم يُبدوا موافقة أو معارضة. يشير هذا إلى أن بعض المشاركين لديهم درجة من الحياد أو الغموض بشأن دقة استخدام المؤشرات الرقمية في تقييم الأداء.</w:t>
      </w:r>
    </w:p>
    <w:p w14:paraId="18679B3A"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بشكل عام، تُظهر النتائج اتجاهًا إيجابيًا إلى حد ما نحو الاعتراف باستخدام مؤشرات رقمية متميزة في تقييم المحتوى الإعلامي، حيث تعكس وجهات النظر المختلفة تنوع خبرات المشاركين وآرائهم.</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6A5315DB" w14:textId="77777777" w:rsidTr="0055153C">
        <w:trPr>
          <w:jc w:val="center"/>
        </w:trPr>
        <w:tc>
          <w:tcPr>
            <w:tcW w:w="0" w:type="auto"/>
            <w:gridSpan w:val="6"/>
            <w:vAlign w:val="center"/>
          </w:tcPr>
          <w:p w14:paraId="59BAB23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يتم تقييم أداء المحتوى بناءً على مؤشرات رقمية واضحة</w:t>
            </w:r>
          </w:p>
        </w:tc>
      </w:tr>
      <w:tr w:rsidR="00F50BAC" w:rsidRPr="00C47D7E" w14:paraId="3E8EF346" w14:textId="77777777" w:rsidTr="0055153C">
        <w:trPr>
          <w:jc w:val="center"/>
        </w:trPr>
        <w:tc>
          <w:tcPr>
            <w:tcW w:w="0" w:type="auto"/>
            <w:gridSpan w:val="2"/>
            <w:vAlign w:val="center"/>
          </w:tcPr>
          <w:p w14:paraId="107A6FC4"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41E79A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602F135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0906494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5136CE2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15231F36" w14:textId="77777777" w:rsidTr="0055153C">
        <w:trPr>
          <w:jc w:val="center"/>
        </w:trPr>
        <w:tc>
          <w:tcPr>
            <w:tcW w:w="0" w:type="auto"/>
            <w:vMerge w:val="restart"/>
            <w:vAlign w:val="center"/>
          </w:tcPr>
          <w:p w14:paraId="0D17A71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5F72BF7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5028912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44</w:t>
            </w:r>
          </w:p>
        </w:tc>
        <w:tc>
          <w:tcPr>
            <w:tcW w:w="0" w:type="auto"/>
            <w:vAlign w:val="center"/>
          </w:tcPr>
          <w:p w14:paraId="3F5532E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36.1</w:t>
            </w:r>
          </w:p>
        </w:tc>
        <w:tc>
          <w:tcPr>
            <w:tcW w:w="0" w:type="auto"/>
            <w:vAlign w:val="center"/>
          </w:tcPr>
          <w:p w14:paraId="428D8D9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36.1</w:t>
            </w:r>
          </w:p>
        </w:tc>
        <w:tc>
          <w:tcPr>
            <w:tcW w:w="0" w:type="auto"/>
            <w:vAlign w:val="center"/>
          </w:tcPr>
          <w:p w14:paraId="4B7CFDD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36.1</w:t>
            </w:r>
          </w:p>
        </w:tc>
      </w:tr>
      <w:tr w:rsidR="00F50BAC" w:rsidRPr="00C47D7E" w14:paraId="0C833790" w14:textId="77777777" w:rsidTr="0055153C">
        <w:trPr>
          <w:jc w:val="center"/>
        </w:trPr>
        <w:tc>
          <w:tcPr>
            <w:tcW w:w="0" w:type="auto"/>
            <w:vMerge/>
            <w:vAlign w:val="center"/>
          </w:tcPr>
          <w:p w14:paraId="7F7128FD"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33E71F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7DA6D48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w:t>
            </w:r>
          </w:p>
        </w:tc>
        <w:tc>
          <w:tcPr>
            <w:tcW w:w="0" w:type="auto"/>
            <w:vAlign w:val="center"/>
          </w:tcPr>
          <w:p w14:paraId="04349AB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7120E7A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1663C4D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54.1</w:t>
            </w:r>
          </w:p>
        </w:tc>
      </w:tr>
      <w:tr w:rsidR="00F50BAC" w:rsidRPr="00C47D7E" w14:paraId="5288E705" w14:textId="77777777" w:rsidTr="0055153C">
        <w:trPr>
          <w:jc w:val="center"/>
        </w:trPr>
        <w:tc>
          <w:tcPr>
            <w:tcW w:w="0" w:type="auto"/>
            <w:vMerge/>
            <w:vAlign w:val="center"/>
          </w:tcPr>
          <w:p w14:paraId="20F73F6B"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848B6E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289C826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w:t>
            </w:r>
          </w:p>
        </w:tc>
        <w:tc>
          <w:tcPr>
            <w:tcW w:w="0" w:type="auto"/>
            <w:vAlign w:val="center"/>
          </w:tcPr>
          <w:p w14:paraId="1743406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0A0B400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18.0</w:t>
            </w:r>
          </w:p>
        </w:tc>
        <w:tc>
          <w:tcPr>
            <w:tcW w:w="0" w:type="auto"/>
            <w:vAlign w:val="center"/>
          </w:tcPr>
          <w:p w14:paraId="6CA35F3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72.1</w:t>
            </w:r>
          </w:p>
        </w:tc>
      </w:tr>
      <w:tr w:rsidR="00F50BAC" w:rsidRPr="00C47D7E" w14:paraId="0331A56F" w14:textId="77777777" w:rsidTr="0055153C">
        <w:trPr>
          <w:jc w:val="center"/>
        </w:trPr>
        <w:tc>
          <w:tcPr>
            <w:tcW w:w="0" w:type="auto"/>
            <w:vMerge/>
            <w:vAlign w:val="center"/>
          </w:tcPr>
          <w:p w14:paraId="6913986F"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2FCBD09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390CEFE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w:t>
            </w:r>
          </w:p>
        </w:tc>
        <w:tc>
          <w:tcPr>
            <w:tcW w:w="0" w:type="auto"/>
            <w:vAlign w:val="center"/>
          </w:tcPr>
          <w:p w14:paraId="405CC86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10.7</w:t>
            </w:r>
          </w:p>
        </w:tc>
        <w:tc>
          <w:tcPr>
            <w:tcW w:w="0" w:type="auto"/>
            <w:vAlign w:val="center"/>
          </w:tcPr>
          <w:p w14:paraId="42814D4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10.7</w:t>
            </w:r>
          </w:p>
        </w:tc>
        <w:tc>
          <w:tcPr>
            <w:tcW w:w="0" w:type="auto"/>
            <w:vAlign w:val="center"/>
          </w:tcPr>
          <w:p w14:paraId="757E23D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82.8</w:t>
            </w:r>
          </w:p>
        </w:tc>
      </w:tr>
      <w:tr w:rsidR="00F50BAC" w:rsidRPr="00C47D7E" w14:paraId="27F93025" w14:textId="77777777" w:rsidTr="0055153C">
        <w:trPr>
          <w:jc w:val="center"/>
        </w:trPr>
        <w:tc>
          <w:tcPr>
            <w:tcW w:w="0" w:type="auto"/>
            <w:vMerge/>
            <w:vAlign w:val="center"/>
          </w:tcPr>
          <w:p w14:paraId="22A43AF7"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1176CC9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1593391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w:t>
            </w:r>
          </w:p>
        </w:tc>
        <w:tc>
          <w:tcPr>
            <w:tcW w:w="0" w:type="auto"/>
            <w:vAlign w:val="center"/>
          </w:tcPr>
          <w:p w14:paraId="4C02BDD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203AA73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17.2</w:t>
            </w:r>
          </w:p>
        </w:tc>
        <w:tc>
          <w:tcPr>
            <w:tcW w:w="0" w:type="auto"/>
            <w:vAlign w:val="center"/>
          </w:tcPr>
          <w:p w14:paraId="052CEFD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7755B3CE" w14:textId="77777777" w:rsidTr="0055153C">
        <w:trPr>
          <w:jc w:val="center"/>
        </w:trPr>
        <w:tc>
          <w:tcPr>
            <w:tcW w:w="0" w:type="auto"/>
            <w:vMerge/>
            <w:vAlign w:val="center"/>
          </w:tcPr>
          <w:p w14:paraId="1DB8C1A7"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3E9DEB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4E11CB0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1BA790E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066DFBC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4461CF2C" w14:textId="77777777" w:rsidR="00F50BAC" w:rsidRPr="00C47D7E" w:rsidRDefault="00F50BAC" w:rsidP="0055153C">
            <w:pPr>
              <w:jc w:val="center"/>
              <w:rPr>
                <w:rFonts w:ascii="Sakkal Majalla" w:hAnsi="Sakkal Majalla" w:cs="Sakkal Majalla"/>
                <w:sz w:val="28"/>
                <w:szCs w:val="28"/>
              </w:rPr>
            </w:pPr>
          </w:p>
        </w:tc>
      </w:tr>
    </w:tbl>
    <w:p w14:paraId="2DDFEA76" w14:textId="2E523748" w:rsidR="00F50BAC" w:rsidRPr="00F50BAC" w:rsidRDefault="00F50BAC" w:rsidP="00F50BAC">
      <w:pPr>
        <w:pStyle w:val="ae"/>
        <w:rPr>
          <w:rtl/>
        </w:rPr>
      </w:pPr>
      <w:bookmarkStart w:id="90" w:name="_Toc227795604"/>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25</w:t>
      </w:r>
      <w:r w:rsidRPr="00F50BAC">
        <w:rPr>
          <w:rtl/>
        </w:rPr>
        <w:fldChar w:fldCharType="end"/>
      </w:r>
      <w:r w:rsidRPr="00421304">
        <w:rPr>
          <w:rtl/>
        </w:rPr>
        <w:t xml:space="preserve"> : </w:t>
      </w:r>
      <w:r w:rsidRPr="00421304">
        <w:rPr>
          <w:rFonts w:hint="eastAsia"/>
          <w:rtl/>
        </w:rPr>
        <w:t>الوصف</w:t>
      </w:r>
      <w:r w:rsidRPr="00421304">
        <w:rPr>
          <w:rtl/>
        </w:rPr>
        <w:t xml:space="preserve"> </w:t>
      </w:r>
      <w:r w:rsidRPr="00421304">
        <w:rPr>
          <w:rFonts w:hint="eastAsia"/>
          <w:rtl/>
        </w:rPr>
        <w:t>الاحصائي</w:t>
      </w:r>
      <w:r w:rsidRPr="00421304">
        <w:rPr>
          <w:rtl/>
        </w:rPr>
        <w:t xml:space="preserve"> </w:t>
      </w:r>
      <w:r w:rsidRPr="00421304">
        <w:rPr>
          <w:rFonts w:hint="eastAsia"/>
          <w:rtl/>
        </w:rPr>
        <w:t>ليتم</w:t>
      </w:r>
      <w:r w:rsidRPr="00421304">
        <w:rPr>
          <w:rtl/>
        </w:rPr>
        <w:t xml:space="preserve"> </w:t>
      </w:r>
      <w:r w:rsidRPr="00421304">
        <w:rPr>
          <w:rFonts w:hint="eastAsia"/>
          <w:rtl/>
        </w:rPr>
        <w:t>تقييم</w:t>
      </w:r>
      <w:r w:rsidRPr="00421304">
        <w:rPr>
          <w:rtl/>
        </w:rPr>
        <w:t xml:space="preserve"> </w:t>
      </w:r>
      <w:r w:rsidRPr="00421304">
        <w:rPr>
          <w:rFonts w:hint="eastAsia"/>
          <w:rtl/>
        </w:rPr>
        <w:t>أداء</w:t>
      </w:r>
      <w:r w:rsidRPr="00421304">
        <w:rPr>
          <w:rtl/>
        </w:rPr>
        <w:t xml:space="preserve"> </w:t>
      </w:r>
      <w:r w:rsidRPr="00421304">
        <w:rPr>
          <w:rFonts w:hint="eastAsia"/>
          <w:rtl/>
        </w:rPr>
        <w:t>المحتوى</w:t>
      </w:r>
      <w:r w:rsidRPr="00421304">
        <w:rPr>
          <w:rtl/>
        </w:rPr>
        <w:t xml:space="preserve"> </w:t>
      </w:r>
      <w:r w:rsidRPr="00421304">
        <w:rPr>
          <w:rFonts w:hint="eastAsia"/>
          <w:rtl/>
        </w:rPr>
        <w:t>بناءً</w:t>
      </w:r>
      <w:r w:rsidRPr="00421304">
        <w:rPr>
          <w:rtl/>
        </w:rPr>
        <w:t xml:space="preserve"> </w:t>
      </w:r>
      <w:r w:rsidRPr="00421304">
        <w:rPr>
          <w:rFonts w:hint="eastAsia"/>
          <w:rtl/>
        </w:rPr>
        <w:t>على</w:t>
      </w:r>
      <w:r w:rsidRPr="00421304">
        <w:rPr>
          <w:rtl/>
        </w:rPr>
        <w:t xml:space="preserve"> </w:t>
      </w:r>
      <w:r w:rsidRPr="00421304">
        <w:rPr>
          <w:rFonts w:hint="eastAsia"/>
          <w:rtl/>
        </w:rPr>
        <w:t>مؤشرات</w:t>
      </w:r>
      <w:r w:rsidRPr="00421304">
        <w:rPr>
          <w:rtl/>
        </w:rPr>
        <w:t xml:space="preserve"> </w:t>
      </w:r>
      <w:r w:rsidRPr="00421304">
        <w:rPr>
          <w:rFonts w:hint="eastAsia"/>
          <w:rtl/>
        </w:rPr>
        <w:t>رقمية</w:t>
      </w:r>
      <w:r w:rsidRPr="00421304">
        <w:rPr>
          <w:rtl/>
        </w:rPr>
        <w:t xml:space="preserve"> </w:t>
      </w:r>
      <w:r w:rsidRPr="00421304">
        <w:rPr>
          <w:rFonts w:hint="eastAsia"/>
          <w:rtl/>
        </w:rPr>
        <w:t>واضحة</w:t>
      </w:r>
      <w:r w:rsidRPr="00421304">
        <w:rPr>
          <w:rtl/>
        </w:rPr>
        <w:t>.</w:t>
      </w:r>
      <w:bookmarkEnd w:id="90"/>
    </w:p>
    <w:p w14:paraId="023277D4"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lastRenderedPageBreak/>
        <w:drawing>
          <wp:inline distT="0" distB="0" distL="0" distR="0" wp14:anchorId="6C8F85D8" wp14:editId="590E9AB1">
            <wp:extent cx="5943600" cy="3495675"/>
            <wp:effectExtent l="0" t="0" r="0" b="9525"/>
            <wp:docPr id="125861305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52BB404" w14:textId="7E2FA5FC" w:rsidR="00F50BAC" w:rsidRPr="00F50BAC" w:rsidRDefault="00F50BAC" w:rsidP="00F50BAC">
      <w:pPr>
        <w:pStyle w:val="ae"/>
        <w:rPr>
          <w:rtl/>
        </w:rPr>
      </w:pPr>
      <w:bookmarkStart w:id="91" w:name="_Toc227795637"/>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24</w:t>
      </w:r>
      <w:r w:rsidRPr="00F50BAC">
        <w:rPr>
          <w:rtl/>
        </w:rPr>
        <w:fldChar w:fldCharType="end"/>
      </w:r>
      <w:r w:rsidRPr="005E198C">
        <w:rPr>
          <w:rtl/>
        </w:rPr>
        <w:t xml:space="preserve"> : </w:t>
      </w:r>
      <w:r w:rsidRPr="005E198C">
        <w:rPr>
          <w:rFonts w:hint="eastAsia"/>
          <w:rtl/>
        </w:rPr>
        <w:t>التمثيل</w:t>
      </w:r>
      <w:r w:rsidRPr="005E198C">
        <w:rPr>
          <w:rtl/>
        </w:rPr>
        <w:t xml:space="preserve"> </w:t>
      </w:r>
      <w:r w:rsidRPr="005E198C">
        <w:rPr>
          <w:rFonts w:hint="eastAsia"/>
          <w:rtl/>
        </w:rPr>
        <w:t>البياني</w:t>
      </w:r>
      <w:r w:rsidRPr="005E198C">
        <w:rPr>
          <w:rtl/>
        </w:rPr>
        <w:t xml:space="preserve"> </w:t>
      </w:r>
      <w:r w:rsidRPr="005E198C">
        <w:rPr>
          <w:rFonts w:hint="eastAsia"/>
          <w:rtl/>
        </w:rPr>
        <w:t>ليتم</w:t>
      </w:r>
      <w:r w:rsidRPr="005E198C">
        <w:rPr>
          <w:rtl/>
        </w:rPr>
        <w:t xml:space="preserve"> </w:t>
      </w:r>
      <w:r w:rsidRPr="005E198C">
        <w:rPr>
          <w:rFonts w:hint="eastAsia"/>
          <w:rtl/>
        </w:rPr>
        <w:t>تقييم</w:t>
      </w:r>
      <w:r w:rsidRPr="005E198C">
        <w:rPr>
          <w:rtl/>
        </w:rPr>
        <w:t xml:space="preserve"> </w:t>
      </w:r>
      <w:r w:rsidRPr="005E198C">
        <w:rPr>
          <w:rFonts w:hint="eastAsia"/>
          <w:rtl/>
        </w:rPr>
        <w:t>أداء</w:t>
      </w:r>
      <w:r w:rsidRPr="005E198C">
        <w:rPr>
          <w:rtl/>
        </w:rPr>
        <w:t xml:space="preserve"> </w:t>
      </w:r>
      <w:r w:rsidRPr="005E198C">
        <w:rPr>
          <w:rFonts w:hint="eastAsia"/>
          <w:rtl/>
        </w:rPr>
        <w:t>المحتوى</w:t>
      </w:r>
      <w:r w:rsidRPr="005E198C">
        <w:rPr>
          <w:rtl/>
        </w:rPr>
        <w:t xml:space="preserve"> </w:t>
      </w:r>
      <w:r w:rsidRPr="005E198C">
        <w:rPr>
          <w:rFonts w:hint="eastAsia"/>
          <w:rtl/>
        </w:rPr>
        <w:t>بناءً</w:t>
      </w:r>
      <w:r w:rsidRPr="005E198C">
        <w:rPr>
          <w:rtl/>
        </w:rPr>
        <w:t xml:space="preserve"> </w:t>
      </w:r>
      <w:r w:rsidRPr="005E198C">
        <w:rPr>
          <w:rFonts w:hint="eastAsia"/>
          <w:rtl/>
        </w:rPr>
        <w:t>على</w:t>
      </w:r>
      <w:r w:rsidRPr="005E198C">
        <w:rPr>
          <w:rtl/>
        </w:rPr>
        <w:t xml:space="preserve"> </w:t>
      </w:r>
      <w:r w:rsidRPr="005E198C">
        <w:rPr>
          <w:rFonts w:hint="eastAsia"/>
          <w:rtl/>
        </w:rPr>
        <w:t>مؤشرات</w:t>
      </w:r>
      <w:r w:rsidRPr="005E198C">
        <w:rPr>
          <w:rtl/>
        </w:rPr>
        <w:t xml:space="preserve"> </w:t>
      </w:r>
      <w:r w:rsidRPr="005E198C">
        <w:rPr>
          <w:rFonts w:hint="eastAsia"/>
          <w:rtl/>
        </w:rPr>
        <w:t>رقمية</w:t>
      </w:r>
      <w:r w:rsidRPr="005E198C">
        <w:rPr>
          <w:rtl/>
        </w:rPr>
        <w:t xml:space="preserve"> </w:t>
      </w:r>
      <w:r w:rsidRPr="005E198C">
        <w:rPr>
          <w:rFonts w:hint="eastAsia"/>
          <w:rtl/>
        </w:rPr>
        <w:t>واضحة</w:t>
      </w:r>
      <w:bookmarkEnd w:id="91"/>
    </w:p>
    <w:p w14:paraId="58A5D98B" w14:textId="77777777" w:rsidR="00F50BAC" w:rsidRPr="00C47D7E" w:rsidRDefault="00F50BAC" w:rsidP="00F50BAC">
      <w:pPr>
        <w:rPr>
          <w:rFonts w:ascii="Sakkal Majalla" w:hAnsi="Sakkal Majalla" w:cs="Sakkal Majalla"/>
          <w:sz w:val="28"/>
          <w:szCs w:val="28"/>
          <w:rtl/>
        </w:rPr>
      </w:pPr>
    </w:p>
    <w:p w14:paraId="6D977D0A" w14:textId="77777777" w:rsidR="00F50BAC" w:rsidRPr="000F3A26" w:rsidRDefault="00F50BAC" w:rsidP="00F50BAC">
      <w:pPr>
        <w:pStyle w:val="a6"/>
        <w:numPr>
          <w:ilvl w:val="0"/>
          <w:numId w:val="8"/>
        </w:numPr>
        <w:spacing w:line="360" w:lineRule="auto"/>
        <w:jc w:val="both"/>
        <w:rPr>
          <w:rFonts w:ascii="Sakkal Majalla" w:hAnsi="Sakkal Majalla" w:cs="Sakkal Majalla"/>
          <w:b/>
          <w:bCs/>
          <w:sz w:val="28"/>
          <w:szCs w:val="28"/>
          <w:rtl/>
        </w:rPr>
      </w:pPr>
      <w:r w:rsidRPr="000F3A26">
        <w:rPr>
          <w:rFonts w:ascii="Sakkal Majalla" w:hAnsi="Sakkal Majalla" w:cs="Sakkal Majalla"/>
          <w:b/>
          <w:bCs/>
          <w:sz w:val="28"/>
          <w:szCs w:val="28"/>
          <w:rtl/>
        </w:rPr>
        <w:t>تساعد التقنيات الحديثة في تحسين كفاءة إدارة المحتوى</w:t>
      </w:r>
    </w:p>
    <w:p w14:paraId="67A4D6C6"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يعرض هذا الجدول آراء المشاركين حول مدى مساهمة التقنيات المعاصرة في تعزيز فعالية إدارة المحتوى على منصات الإعلام. وقد استُخدم مقياس ليكرت الخماسي لتوزيع إجابات المشاركين البالغ عددهم 122 مشاركًا، وذلك لتمثيل نطاق الآراء.</w:t>
      </w:r>
    </w:p>
    <w:p w14:paraId="39D06ABB"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تُظهر النتائج اتجاهًا إيجابيًا نحو إدراك دور التقنيات المعاصرة في زيادة فعالية إدارة المحتوى. بلغت نسبة الموافقة الإجمالية 49.2% تقريبًا، حيث وافق 42 شخصًا (34.4%)، بينما وافق 18 شخصًا (14.8%) بشدة. وهذا يدل على أن أكثر من نصف المشاركين فهموا كيف تُسهم التقنيات المعاصرة في تنظيم المعلومات وتعزيز فعاليتها وجودتها على منصات الإعلام.</w:t>
      </w:r>
    </w:p>
    <w:p w14:paraId="0B9B6AFE"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في المقابل، أظهرت النتائج أيضًا بعض الاختلاف، حيث أعرب 19 مشاركًا (15.6%) عن عدم موافقتهم، بينما أعرب 17 شخصًا (13.9%) عن عدم موافقتهم بشدة، ليبلغ المجموع 29.5% تقريبًا. وهذا يشير إلى أن بعض المشاركين يعتقدون أن التقنيات المعاصرة قد لا تكون كافية دائمًا لتحسين إدارة المحتوى.</w:t>
      </w:r>
    </w:p>
    <w:p w14:paraId="64644AB1"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lastRenderedPageBreak/>
        <w:t>كان هناك 26 شخصًا محايدين، أي لم يُبدوا رأيًا موافقًا أو معارضًا، ما يُمثل 21.3% من إجمالي المشاركين. يُشير هذا إلى تردد بعض المشاركين أو عدم اكتراثهم بتأثير التقنيات الحديثة في هذا المجال.</w:t>
      </w:r>
    </w:p>
    <w:p w14:paraId="76925FE2"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بشكل عام، تُظهر النتائج اتجاهًا إيجابيًا نسبيًا نحو الاعتراف بمساهمة التقنيات الحديثة في تعزيز فعالية إدارة المحتوى، مع تباين الآراء الذي يعكس خلفيات المشاركين وأساليبهم المختلفة.</w:t>
      </w:r>
    </w:p>
    <w:tbl>
      <w:tblPr>
        <w:tblStyle w:val="ad"/>
        <w:tblW w:w="0" w:type="auto"/>
        <w:jc w:val="center"/>
        <w:tblLook w:val="0000" w:firstRow="0" w:lastRow="0" w:firstColumn="0" w:lastColumn="0" w:noHBand="0" w:noVBand="0"/>
      </w:tblPr>
      <w:tblGrid>
        <w:gridCol w:w="645"/>
        <w:gridCol w:w="1614"/>
        <w:gridCol w:w="1118"/>
        <w:gridCol w:w="866"/>
        <w:gridCol w:w="1337"/>
        <w:gridCol w:w="1901"/>
      </w:tblGrid>
      <w:tr w:rsidR="00F50BAC" w:rsidRPr="00C47D7E" w14:paraId="798D45CE" w14:textId="77777777" w:rsidTr="0055153C">
        <w:trPr>
          <w:jc w:val="center"/>
        </w:trPr>
        <w:tc>
          <w:tcPr>
            <w:tcW w:w="0" w:type="auto"/>
            <w:gridSpan w:val="6"/>
            <w:vAlign w:val="center"/>
          </w:tcPr>
          <w:p w14:paraId="68755D68" w14:textId="77777777" w:rsidR="00F50BAC" w:rsidRPr="00C47D7E" w:rsidRDefault="00F50BAC" w:rsidP="0055153C">
            <w:pPr>
              <w:jc w:val="center"/>
              <w:rPr>
                <w:rFonts w:ascii="Sakkal Majalla" w:hAnsi="Sakkal Majalla" w:cs="Sakkal Majalla"/>
                <w:b/>
                <w:bCs/>
                <w:sz w:val="28"/>
                <w:szCs w:val="28"/>
              </w:rPr>
            </w:pPr>
            <w:r w:rsidRPr="00C47D7E">
              <w:rPr>
                <w:rFonts w:ascii="Sakkal Majalla" w:hAnsi="Sakkal Majalla" w:cs="Sakkal Majalla"/>
                <w:b/>
                <w:bCs/>
                <w:sz w:val="28"/>
                <w:szCs w:val="28"/>
                <w:rtl/>
              </w:rPr>
              <w:t>تساعد التقنيات الحديثة في تحسين كفاءة إدارة المحتوى</w:t>
            </w:r>
          </w:p>
        </w:tc>
      </w:tr>
      <w:tr w:rsidR="00F50BAC" w:rsidRPr="00C47D7E" w14:paraId="12C26992" w14:textId="77777777" w:rsidTr="0055153C">
        <w:trPr>
          <w:jc w:val="center"/>
        </w:trPr>
        <w:tc>
          <w:tcPr>
            <w:tcW w:w="0" w:type="auto"/>
            <w:gridSpan w:val="2"/>
            <w:vAlign w:val="center"/>
          </w:tcPr>
          <w:p w14:paraId="3BBBE6AC"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28D319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Frequency</w:t>
            </w:r>
          </w:p>
        </w:tc>
        <w:tc>
          <w:tcPr>
            <w:tcW w:w="0" w:type="auto"/>
            <w:vAlign w:val="center"/>
          </w:tcPr>
          <w:p w14:paraId="6DB5722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Percent</w:t>
            </w:r>
          </w:p>
        </w:tc>
        <w:tc>
          <w:tcPr>
            <w:tcW w:w="0" w:type="auto"/>
            <w:vAlign w:val="center"/>
          </w:tcPr>
          <w:p w14:paraId="64E8663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 Percent</w:t>
            </w:r>
          </w:p>
        </w:tc>
        <w:tc>
          <w:tcPr>
            <w:tcW w:w="0" w:type="auto"/>
            <w:vAlign w:val="center"/>
          </w:tcPr>
          <w:p w14:paraId="42A6C43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Cumulative Percent</w:t>
            </w:r>
          </w:p>
        </w:tc>
      </w:tr>
      <w:tr w:rsidR="00F50BAC" w:rsidRPr="00C47D7E" w14:paraId="4B983DFA" w14:textId="77777777" w:rsidTr="0055153C">
        <w:trPr>
          <w:jc w:val="center"/>
        </w:trPr>
        <w:tc>
          <w:tcPr>
            <w:tcW w:w="0" w:type="auto"/>
            <w:vMerge w:val="restart"/>
            <w:vAlign w:val="center"/>
          </w:tcPr>
          <w:p w14:paraId="4758B59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Valid</w:t>
            </w:r>
          </w:p>
        </w:tc>
        <w:tc>
          <w:tcPr>
            <w:tcW w:w="0" w:type="auto"/>
            <w:vAlign w:val="center"/>
          </w:tcPr>
          <w:p w14:paraId="313C555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w:t>
            </w:r>
          </w:p>
        </w:tc>
        <w:tc>
          <w:tcPr>
            <w:tcW w:w="0" w:type="auto"/>
            <w:vAlign w:val="center"/>
          </w:tcPr>
          <w:p w14:paraId="72A3273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42</w:t>
            </w:r>
          </w:p>
        </w:tc>
        <w:tc>
          <w:tcPr>
            <w:tcW w:w="0" w:type="auto"/>
            <w:vAlign w:val="center"/>
          </w:tcPr>
          <w:p w14:paraId="7823B0A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34.4</w:t>
            </w:r>
          </w:p>
        </w:tc>
        <w:tc>
          <w:tcPr>
            <w:tcW w:w="0" w:type="auto"/>
            <w:vAlign w:val="center"/>
          </w:tcPr>
          <w:p w14:paraId="0C3C204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34.4</w:t>
            </w:r>
          </w:p>
        </w:tc>
        <w:tc>
          <w:tcPr>
            <w:tcW w:w="0" w:type="auto"/>
            <w:vAlign w:val="center"/>
          </w:tcPr>
          <w:p w14:paraId="79AF0D2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34.4</w:t>
            </w:r>
          </w:p>
        </w:tc>
      </w:tr>
      <w:tr w:rsidR="00F50BAC" w:rsidRPr="00C47D7E" w14:paraId="27D31C18" w14:textId="77777777" w:rsidTr="0055153C">
        <w:trPr>
          <w:jc w:val="center"/>
        </w:trPr>
        <w:tc>
          <w:tcPr>
            <w:tcW w:w="0" w:type="auto"/>
            <w:vMerge/>
            <w:vAlign w:val="center"/>
          </w:tcPr>
          <w:p w14:paraId="2A8E6B46"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4B632E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أوافق بشدة</w:t>
            </w:r>
          </w:p>
        </w:tc>
        <w:tc>
          <w:tcPr>
            <w:tcW w:w="0" w:type="auto"/>
            <w:vAlign w:val="center"/>
          </w:tcPr>
          <w:p w14:paraId="4CCB6C8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18</w:t>
            </w:r>
          </w:p>
        </w:tc>
        <w:tc>
          <w:tcPr>
            <w:tcW w:w="0" w:type="auto"/>
            <w:vAlign w:val="center"/>
          </w:tcPr>
          <w:p w14:paraId="33107CF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1A9719D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14.8</w:t>
            </w:r>
          </w:p>
        </w:tc>
        <w:tc>
          <w:tcPr>
            <w:tcW w:w="0" w:type="auto"/>
            <w:vAlign w:val="center"/>
          </w:tcPr>
          <w:p w14:paraId="31C6846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49.2</w:t>
            </w:r>
          </w:p>
        </w:tc>
      </w:tr>
      <w:tr w:rsidR="00F50BAC" w:rsidRPr="00C47D7E" w14:paraId="32317321" w14:textId="77777777" w:rsidTr="0055153C">
        <w:trPr>
          <w:jc w:val="center"/>
        </w:trPr>
        <w:tc>
          <w:tcPr>
            <w:tcW w:w="0" w:type="auto"/>
            <w:vMerge/>
            <w:vAlign w:val="center"/>
          </w:tcPr>
          <w:p w14:paraId="68E99E08"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6560868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w:t>
            </w:r>
          </w:p>
        </w:tc>
        <w:tc>
          <w:tcPr>
            <w:tcW w:w="0" w:type="auto"/>
            <w:vAlign w:val="center"/>
          </w:tcPr>
          <w:p w14:paraId="4315B8E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19</w:t>
            </w:r>
          </w:p>
        </w:tc>
        <w:tc>
          <w:tcPr>
            <w:tcW w:w="0" w:type="auto"/>
            <w:vAlign w:val="center"/>
          </w:tcPr>
          <w:p w14:paraId="3363DAF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15.6</w:t>
            </w:r>
          </w:p>
        </w:tc>
        <w:tc>
          <w:tcPr>
            <w:tcW w:w="0" w:type="auto"/>
            <w:vAlign w:val="center"/>
          </w:tcPr>
          <w:p w14:paraId="18D466D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15.6</w:t>
            </w:r>
          </w:p>
        </w:tc>
        <w:tc>
          <w:tcPr>
            <w:tcW w:w="0" w:type="auto"/>
            <w:vAlign w:val="center"/>
          </w:tcPr>
          <w:p w14:paraId="277AEF0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64.8</w:t>
            </w:r>
          </w:p>
        </w:tc>
      </w:tr>
      <w:tr w:rsidR="00F50BAC" w:rsidRPr="00C47D7E" w14:paraId="40F304B0" w14:textId="77777777" w:rsidTr="0055153C">
        <w:trPr>
          <w:jc w:val="center"/>
        </w:trPr>
        <w:tc>
          <w:tcPr>
            <w:tcW w:w="0" w:type="auto"/>
            <w:vMerge/>
            <w:vAlign w:val="center"/>
          </w:tcPr>
          <w:p w14:paraId="2E1A95AD"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CECDBC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بشدة</w:t>
            </w:r>
          </w:p>
        </w:tc>
        <w:tc>
          <w:tcPr>
            <w:tcW w:w="0" w:type="auto"/>
            <w:vAlign w:val="center"/>
          </w:tcPr>
          <w:p w14:paraId="35B8112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17</w:t>
            </w:r>
          </w:p>
        </w:tc>
        <w:tc>
          <w:tcPr>
            <w:tcW w:w="0" w:type="auto"/>
            <w:vAlign w:val="center"/>
          </w:tcPr>
          <w:p w14:paraId="7177A17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157971C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13.9</w:t>
            </w:r>
          </w:p>
        </w:tc>
        <w:tc>
          <w:tcPr>
            <w:tcW w:w="0" w:type="auto"/>
            <w:vAlign w:val="center"/>
          </w:tcPr>
          <w:p w14:paraId="6F0F81C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78.7</w:t>
            </w:r>
          </w:p>
        </w:tc>
      </w:tr>
      <w:tr w:rsidR="00F50BAC" w:rsidRPr="00C47D7E" w14:paraId="091FC965" w14:textId="77777777" w:rsidTr="0055153C">
        <w:trPr>
          <w:jc w:val="center"/>
        </w:trPr>
        <w:tc>
          <w:tcPr>
            <w:tcW w:w="0" w:type="auto"/>
            <w:vMerge/>
            <w:vAlign w:val="center"/>
          </w:tcPr>
          <w:p w14:paraId="4607B9C4"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16E684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tl/>
              </w:rPr>
              <w:t>لا أوافق ولا أرفض</w:t>
            </w:r>
          </w:p>
        </w:tc>
        <w:tc>
          <w:tcPr>
            <w:tcW w:w="0" w:type="auto"/>
            <w:vAlign w:val="center"/>
          </w:tcPr>
          <w:p w14:paraId="73A317A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26</w:t>
            </w:r>
          </w:p>
        </w:tc>
        <w:tc>
          <w:tcPr>
            <w:tcW w:w="0" w:type="auto"/>
            <w:vAlign w:val="center"/>
          </w:tcPr>
          <w:p w14:paraId="52CE38E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21.3</w:t>
            </w:r>
          </w:p>
        </w:tc>
        <w:tc>
          <w:tcPr>
            <w:tcW w:w="0" w:type="auto"/>
            <w:vAlign w:val="center"/>
          </w:tcPr>
          <w:p w14:paraId="4C6ADA3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21.3</w:t>
            </w:r>
          </w:p>
        </w:tc>
        <w:tc>
          <w:tcPr>
            <w:tcW w:w="0" w:type="auto"/>
            <w:vAlign w:val="center"/>
          </w:tcPr>
          <w:p w14:paraId="3A41CB4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r>
      <w:tr w:rsidR="00F50BAC" w:rsidRPr="00C47D7E" w14:paraId="4964AADA" w14:textId="77777777" w:rsidTr="0055153C">
        <w:trPr>
          <w:jc w:val="center"/>
        </w:trPr>
        <w:tc>
          <w:tcPr>
            <w:tcW w:w="0" w:type="auto"/>
            <w:vMerge/>
            <w:vAlign w:val="center"/>
          </w:tcPr>
          <w:p w14:paraId="237DEB6E"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0BD963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743922E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4EFD177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5E7918F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100.0</w:t>
            </w:r>
          </w:p>
        </w:tc>
        <w:tc>
          <w:tcPr>
            <w:tcW w:w="0" w:type="auto"/>
            <w:vAlign w:val="center"/>
          </w:tcPr>
          <w:p w14:paraId="66BF0661" w14:textId="77777777" w:rsidR="00F50BAC" w:rsidRPr="00C47D7E" w:rsidRDefault="00F50BAC" w:rsidP="0055153C">
            <w:pPr>
              <w:jc w:val="center"/>
              <w:rPr>
                <w:rFonts w:ascii="Sakkal Majalla" w:hAnsi="Sakkal Majalla" w:cs="Sakkal Majalla"/>
                <w:sz w:val="28"/>
                <w:szCs w:val="28"/>
              </w:rPr>
            </w:pPr>
          </w:p>
        </w:tc>
      </w:tr>
    </w:tbl>
    <w:p w14:paraId="35FB5173" w14:textId="523C693C" w:rsidR="00F50BAC" w:rsidRPr="00C47D7E" w:rsidRDefault="00F50BAC" w:rsidP="00F50BAC">
      <w:pPr>
        <w:pStyle w:val="ae"/>
        <w:rPr>
          <w:rFonts w:ascii="Sakkal Majalla" w:hAnsi="Sakkal Majalla" w:cs="Sakkal Majalla"/>
          <w:sz w:val="28"/>
          <w:szCs w:val="28"/>
          <w:rtl/>
        </w:rPr>
      </w:pPr>
      <w:bookmarkStart w:id="92" w:name="_Toc227795605"/>
      <w:r>
        <w:rPr>
          <w:rFonts w:hint="cs"/>
          <w:rtl/>
        </w:rPr>
        <w:t>جدول</w:t>
      </w:r>
      <w:r>
        <w:rPr>
          <w:rtl/>
        </w:rPr>
        <w:t xml:space="preserve"> </w:t>
      </w:r>
      <w:r w:rsidRPr="00F50BAC">
        <w:rPr>
          <w:rtl/>
        </w:rPr>
        <w:fldChar w:fldCharType="begin"/>
      </w:r>
      <w:r w:rsidRPr="00F50BAC">
        <w:rPr>
          <w:rtl/>
        </w:rPr>
        <w:instrText xml:space="preserve"> SEQ جدول \* ARABIC </w:instrText>
      </w:r>
      <w:r w:rsidRPr="00F50BAC">
        <w:rPr>
          <w:rtl/>
        </w:rPr>
        <w:fldChar w:fldCharType="separate"/>
      </w:r>
      <w:r w:rsidRPr="00F50BAC">
        <w:rPr>
          <w:rtl/>
        </w:rPr>
        <w:t>26</w:t>
      </w:r>
      <w:r w:rsidRPr="00F50BAC">
        <w:rPr>
          <w:rtl/>
        </w:rPr>
        <w:fldChar w:fldCharType="end"/>
      </w:r>
      <w:r w:rsidRPr="00967323">
        <w:rPr>
          <w:rtl/>
        </w:rPr>
        <w:t xml:space="preserve"> : </w:t>
      </w:r>
      <w:r w:rsidRPr="00967323">
        <w:rPr>
          <w:rFonts w:hint="eastAsia"/>
          <w:rtl/>
        </w:rPr>
        <w:t>الوصف</w:t>
      </w:r>
      <w:r w:rsidRPr="00967323">
        <w:rPr>
          <w:rtl/>
        </w:rPr>
        <w:t xml:space="preserve"> </w:t>
      </w:r>
      <w:r w:rsidRPr="00967323">
        <w:rPr>
          <w:rFonts w:hint="eastAsia"/>
          <w:rtl/>
        </w:rPr>
        <w:t>الاحصائي</w:t>
      </w:r>
      <w:r w:rsidRPr="00967323">
        <w:rPr>
          <w:rtl/>
        </w:rPr>
        <w:t xml:space="preserve"> </w:t>
      </w:r>
      <w:r w:rsidRPr="00967323">
        <w:rPr>
          <w:rFonts w:hint="eastAsia"/>
          <w:rtl/>
        </w:rPr>
        <w:t>لتساعد</w:t>
      </w:r>
      <w:r w:rsidRPr="00967323">
        <w:rPr>
          <w:rtl/>
        </w:rPr>
        <w:t xml:space="preserve"> </w:t>
      </w:r>
      <w:r w:rsidRPr="00967323">
        <w:rPr>
          <w:rFonts w:hint="eastAsia"/>
          <w:rtl/>
        </w:rPr>
        <w:t>التقنيات</w:t>
      </w:r>
      <w:r w:rsidRPr="00967323">
        <w:rPr>
          <w:rtl/>
        </w:rPr>
        <w:t xml:space="preserve"> </w:t>
      </w:r>
      <w:r w:rsidRPr="00967323">
        <w:rPr>
          <w:rFonts w:hint="eastAsia"/>
          <w:rtl/>
        </w:rPr>
        <w:t>الحديثة</w:t>
      </w:r>
      <w:r w:rsidRPr="00967323">
        <w:rPr>
          <w:rtl/>
        </w:rPr>
        <w:t xml:space="preserve"> </w:t>
      </w:r>
      <w:r w:rsidRPr="00967323">
        <w:rPr>
          <w:rFonts w:hint="eastAsia"/>
          <w:rtl/>
        </w:rPr>
        <w:t>في</w:t>
      </w:r>
      <w:r w:rsidRPr="00967323">
        <w:rPr>
          <w:rtl/>
        </w:rPr>
        <w:t xml:space="preserve"> </w:t>
      </w:r>
      <w:r w:rsidRPr="00967323">
        <w:rPr>
          <w:rFonts w:hint="eastAsia"/>
          <w:rtl/>
        </w:rPr>
        <w:t>تحسين</w:t>
      </w:r>
      <w:r w:rsidRPr="00967323">
        <w:rPr>
          <w:rtl/>
        </w:rPr>
        <w:t xml:space="preserve"> </w:t>
      </w:r>
      <w:r w:rsidRPr="00967323">
        <w:rPr>
          <w:rFonts w:hint="eastAsia"/>
          <w:rtl/>
        </w:rPr>
        <w:t>كفاءة</w:t>
      </w:r>
      <w:r w:rsidRPr="00967323">
        <w:rPr>
          <w:rtl/>
        </w:rPr>
        <w:t xml:space="preserve"> </w:t>
      </w:r>
      <w:r w:rsidRPr="00967323">
        <w:rPr>
          <w:rFonts w:hint="eastAsia"/>
          <w:rtl/>
        </w:rPr>
        <w:t>إدارة</w:t>
      </w:r>
      <w:r w:rsidRPr="00967323">
        <w:rPr>
          <w:rtl/>
        </w:rPr>
        <w:t xml:space="preserve"> </w:t>
      </w:r>
      <w:r w:rsidRPr="00967323">
        <w:rPr>
          <w:rFonts w:hint="eastAsia"/>
          <w:rtl/>
        </w:rPr>
        <w:t>المحتوى</w:t>
      </w:r>
      <w:r w:rsidRPr="00967323">
        <w:rPr>
          <w:rtl/>
        </w:rPr>
        <w:t>.</w:t>
      </w:r>
      <w:bookmarkEnd w:id="92"/>
    </w:p>
    <w:p w14:paraId="057083F8" w14:textId="77777777" w:rsidR="00F50BAC" w:rsidRPr="00F50BAC" w:rsidRDefault="00F50BAC" w:rsidP="00F50BAC">
      <w:pPr>
        <w:pStyle w:val="ae"/>
        <w:rPr>
          <w:rtl/>
        </w:rPr>
      </w:pPr>
    </w:p>
    <w:p w14:paraId="766F32F5"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20514F72" wp14:editId="6A618567">
            <wp:extent cx="5943600" cy="3495675"/>
            <wp:effectExtent l="0" t="0" r="0" b="9525"/>
            <wp:docPr id="17324548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302DC57" w14:textId="1FBF7E34" w:rsidR="00F50BAC" w:rsidRDefault="00F50BAC" w:rsidP="00F50BAC">
      <w:pPr>
        <w:pStyle w:val="ae"/>
        <w:rPr>
          <w:rtl/>
        </w:rPr>
      </w:pPr>
      <w:bookmarkStart w:id="93" w:name="_Toc227795638"/>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25</w:t>
      </w:r>
      <w:r w:rsidRPr="00F50BAC">
        <w:rPr>
          <w:rtl/>
        </w:rPr>
        <w:fldChar w:fldCharType="end"/>
      </w:r>
      <w:r w:rsidRPr="0053546E">
        <w:rPr>
          <w:rtl/>
        </w:rPr>
        <w:t xml:space="preserve"> : </w:t>
      </w:r>
      <w:r w:rsidRPr="0053546E">
        <w:rPr>
          <w:rFonts w:hint="eastAsia"/>
          <w:rtl/>
        </w:rPr>
        <w:t>التمثيل</w:t>
      </w:r>
      <w:r w:rsidRPr="0053546E">
        <w:rPr>
          <w:rtl/>
        </w:rPr>
        <w:t xml:space="preserve"> </w:t>
      </w:r>
      <w:r w:rsidRPr="0053546E">
        <w:rPr>
          <w:rFonts w:hint="eastAsia"/>
          <w:rtl/>
        </w:rPr>
        <w:t>البياني</w:t>
      </w:r>
      <w:r w:rsidRPr="0053546E">
        <w:rPr>
          <w:rtl/>
        </w:rPr>
        <w:t xml:space="preserve"> </w:t>
      </w:r>
      <w:r w:rsidRPr="0053546E">
        <w:rPr>
          <w:rFonts w:hint="eastAsia"/>
          <w:rtl/>
        </w:rPr>
        <w:t>لتساعد</w:t>
      </w:r>
      <w:r w:rsidRPr="0053546E">
        <w:rPr>
          <w:rtl/>
        </w:rPr>
        <w:t xml:space="preserve"> </w:t>
      </w:r>
      <w:r w:rsidRPr="0053546E">
        <w:rPr>
          <w:rFonts w:hint="eastAsia"/>
          <w:rtl/>
        </w:rPr>
        <w:t>التقنيات</w:t>
      </w:r>
      <w:r w:rsidRPr="0053546E">
        <w:rPr>
          <w:rtl/>
        </w:rPr>
        <w:t xml:space="preserve"> </w:t>
      </w:r>
      <w:r w:rsidRPr="0053546E">
        <w:rPr>
          <w:rFonts w:hint="eastAsia"/>
          <w:rtl/>
        </w:rPr>
        <w:t>الحديثة</w:t>
      </w:r>
      <w:r w:rsidRPr="0053546E">
        <w:rPr>
          <w:rtl/>
        </w:rPr>
        <w:t xml:space="preserve"> </w:t>
      </w:r>
      <w:r w:rsidRPr="0053546E">
        <w:rPr>
          <w:rFonts w:hint="eastAsia"/>
          <w:rtl/>
        </w:rPr>
        <w:t>في</w:t>
      </w:r>
      <w:r w:rsidRPr="0053546E">
        <w:rPr>
          <w:rtl/>
        </w:rPr>
        <w:t xml:space="preserve"> </w:t>
      </w:r>
      <w:r w:rsidRPr="0053546E">
        <w:rPr>
          <w:rFonts w:hint="eastAsia"/>
          <w:rtl/>
        </w:rPr>
        <w:t>تحسين</w:t>
      </w:r>
      <w:r w:rsidRPr="0053546E">
        <w:rPr>
          <w:rtl/>
        </w:rPr>
        <w:t xml:space="preserve"> </w:t>
      </w:r>
      <w:r w:rsidRPr="0053546E">
        <w:rPr>
          <w:rFonts w:hint="eastAsia"/>
          <w:rtl/>
        </w:rPr>
        <w:t>كفاءة</w:t>
      </w:r>
      <w:r w:rsidRPr="0053546E">
        <w:rPr>
          <w:rtl/>
        </w:rPr>
        <w:t xml:space="preserve"> </w:t>
      </w:r>
      <w:r w:rsidRPr="0053546E">
        <w:rPr>
          <w:rFonts w:hint="eastAsia"/>
          <w:rtl/>
        </w:rPr>
        <w:t>إدارة</w:t>
      </w:r>
      <w:r w:rsidRPr="0053546E">
        <w:rPr>
          <w:rtl/>
        </w:rPr>
        <w:t xml:space="preserve"> </w:t>
      </w:r>
      <w:r w:rsidRPr="0053546E">
        <w:rPr>
          <w:rFonts w:hint="eastAsia"/>
          <w:rtl/>
        </w:rPr>
        <w:t>المحتوى</w:t>
      </w:r>
      <w:bookmarkEnd w:id="93"/>
    </w:p>
    <w:p w14:paraId="030B5D57" w14:textId="77777777" w:rsidR="00F50BAC" w:rsidRPr="000F3A26" w:rsidRDefault="00F50BAC" w:rsidP="00F50BAC">
      <w:pPr>
        <w:pStyle w:val="a6"/>
        <w:numPr>
          <w:ilvl w:val="0"/>
          <w:numId w:val="7"/>
        </w:numPr>
        <w:spacing w:line="360" w:lineRule="auto"/>
        <w:jc w:val="both"/>
        <w:rPr>
          <w:rFonts w:ascii="Sakkal Majalla" w:hAnsi="Sakkal Majalla" w:cs="Sakkal Majalla"/>
          <w:b/>
          <w:bCs/>
          <w:sz w:val="28"/>
          <w:szCs w:val="28"/>
          <w:rtl/>
          <w:lang w:bidi="ar-EG"/>
        </w:rPr>
      </w:pPr>
      <w:r w:rsidRPr="000F3A26">
        <w:rPr>
          <w:rFonts w:ascii="Sakkal Majalla" w:hAnsi="Sakkal Majalla" w:cs="Sakkal Majalla"/>
          <w:b/>
          <w:bCs/>
          <w:sz w:val="28"/>
          <w:szCs w:val="28"/>
          <w:rtl/>
          <w:lang w:bidi="ar-EG"/>
        </w:rPr>
        <w:lastRenderedPageBreak/>
        <w:t xml:space="preserve">تحليل الموثوقية </w:t>
      </w:r>
    </w:p>
    <w:p w14:paraId="6608803C" w14:textId="77777777" w:rsidR="00F50BAC" w:rsidRPr="00C47D7E" w:rsidRDefault="00F50BAC" w:rsidP="00F50BAC">
      <w:pPr>
        <w:spacing w:line="360" w:lineRule="auto"/>
        <w:jc w:val="both"/>
        <w:rPr>
          <w:rFonts w:ascii="Sakkal Majalla" w:hAnsi="Sakkal Majalla" w:cs="Sakkal Majalla"/>
          <w:sz w:val="28"/>
          <w:szCs w:val="28"/>
          <w:rtl/>
          <w:lang w:bidi="ar-EG"/>
        </w:rPr>
      </w:pPr>
      <w:r w:rsidRPr="00C47D7E">
        <w:rPr>
          <w:rFonts w:ascii="Sakkal Majalla" w:hAnsi="Sakkal Majalla" w:cs="Sakkal Majalla"/>
          <w:sz w:val="28"/>
          <w:szCs w:val="28"/>
          <w:rtl/>
          <w:lang w:bidi="ar-EG"/>
        </w:rPr>
        <w:t>مع وجود ١٢٢ حالة صالحة، ودون استبعاد أي حالة بسبب نقص البيانات، أظهر تحليل الموثوقية أن جميع بيانات المشاركين كانت كاملة وصالحة للتحليل. وهذا يدل على جودة جمع البيانات، ويضمن دقة وموثوقية نتائج البحث بعنوان "ديناميكيات الخوارزميات والقيادة الرقمية في منصات الإعلام السعودي".</w:t>
      </w:r>
    </w:p>
    <w:p w14:paraId="6F2C6F63" w14:textId="77777777" w:rsidR="00F50BAC" w:rsidRPr="00C47D7E" w:rsidRDefault="00F50BAC" w:rsidP="00F50BAC">
      <w:pPr>
        <w:spacing w:line="360" w:lineRule="auto"/>
        <w:jc w:val="both"/>
        <w:rPr>
          <w:rFonts w:ascii="Sakkal Majalla" w:hAnsi="Sakkal Majalla" w:cs="Sakkal Majalla"/>
          <w:sz w:val="28"/>
          <w:szCs w:val="28"/>
          <w:rtl/>
          <w:lang w:bidi="ar-EG"/>
        </w:rPr>
      </w:pPr>
      <w:r w:rsidRPr="00C47D7E">
        <w:rPr>
          <w:rFonts w:ascii="Sakkal Majalla" w:hAnsi="Sakkal Majalla" w:cs="Sakkal Majalla"/>
          <w:sz w:val="28"/>
          <w:szCs w:val="28"/>
          <w:rtl/>
          <w:lang w:bidi="ar-EG"/>
        </w:rPr>
        <w:t>أظهرت دراسة معامل ألفا لكرونباخ لموثوقية الاستبيان قيمة عالية بلغت ٠.٨٦٢ للأسئلة الفردية و٠.٨٤٠ للبنود المعيارية، مما يشير إلى مستوى جيد من الاتساق الداخلي. وبذلك، تتأكد موثوقية النتائج في تفسير العلاقة بين الخوارزميات والقيادة الرقمية، وتأثيرها على إدارة المحتوى وصنع القرار الإعلامي، من خلال حقيقة أن كل بند من بنود الاستبيان يقيس الأفكار نفسها بشكل متسق.</w:t>
      </w:r>
    </w:p>
    <w:tbl>
      <w:tblPr>
        <w:tblStyle w:val="ad"/>
        <w:tblW w:w="0" w:type="auto"/>
        <w:jc w:val="center"/>
        <w:tblLook w:val="0000" w:firstRow="0" w:lastRow="0" w:firstColumn="0" w:lastColumn="0" w:noHBand="0" w:noVBand="0"/>
      </w:tblPr>
      <w:tblGrid>
        <w:gridCol w:w="1211"/>
        <w:gridCol w:w="1827"/>
        <w:gridCol w:w="957"/>
        <w:gridCol w:w="1230"/>
      </w:tblGrid>
      <w:tr w:rsidR="00F50BAC" w:rsidRPr="00C47D7E" w14:paraId="4EE621EC" w14:textId="77777777" w:rsidTr="0055153C">
        <w:trPr>
          <w:jc w:val="center"/>
        </w:trPr>
        <w:tc>
          <w:tcPr>
            <w:tcW w:w="0" w:type="auto"/>
            <w:gridSpan w:val="4"/>
            <w:vAlign w:val="center"/>
          </w:tcPr>
          <w:p w14:paraId="59D1563C"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b/>
                <w:bCs/>
                <w:sz w:val="28"/>
                <w:szCs w:val="28"/>
                <w:lang w:bidi="ar-EG"/>
              </w:rPr>
              <w:t>Case Processing Summary</w:t>
            </w:r>
          </w:p>
        </w:tc>
      </w:tr>
      <w:tr w:rsidR="00F50BAC" w:rsidRPr="00C47D7E" w14:paraId="29CD6629" w14:textId="77777777" w:rsidTr="0055153C">
        <w:trPr>
          <w:jc w:val="center"/>
        </w:trPr>
        <w:tc>
          <w:tcPr>
            <w:tcW w:w="0" w:type="auto"/>
            <w:gridSpan w:val="2"/>
            <w:vAlign w:val="center"/>
          </w:tcPr>
          <w:p w14:paraId="6DB04AAD" w14:textId="77777777" w:rsidR="00F50BAC" w:rsidRPr="00C47D7E" w:rsidRDefault="00F50BAC" w:rsidP="0055153C">
            <w:pPr>
              <w:jc w:val="center"/>
              <w:rPr>
                <w:rFonts w:ascii="Sakkal Majalla" w:hAnsi="Sakkal Majalla" w:cs="Sakkal Majalla"/>
                <w:sz w:val="28"/>
                <w:szCs w:val="28"/>
                <w:lang w:bidi="ar-EG"/>
              </w:rPr>
            </w:pPr>
          </w:p>
        </w:tc>
        <w:tc>
          <w:tcPr>
            <w:tcW w:w="0" w:type="auto"/>
            <w:vAlign w:val="center"/>
          </w:tcPr>
          <w:p w14:paraId="1F2DB6ED"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N</w:t>
            </w:r>
          </w:p>
        </w:tc>
        <w:tc>
          <w:tcPr>
            <w:tcW w:w="0" w:type="auto"/>
            <w:vAlign w:val="center"/>
          </w:tcPr>
          <w:p w14:paraId="37CF611D"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w:t>
            </w:r>
          </w:p>
        </w:tc>
      </w:tr>
      <w:tr w:rsidR="00F50BAC" w:rsidRPr="00C47D7E" w14:paraId="38746B63" w14:textId="77777777" w:rsidTr="0055153C">
        <w:trPr>
          <w:jc w:val="center"/>
        </w:trPr>
        <w:tc>
          <w:tcPr>
            <w:tcW w:w="0" w:type="auto"/>
            <w:vMerge w:val="restart"/>
            <w:vAlign w:val="center"/>
          </w:tcPr>
          <w:p w14:paraId="47D4F774"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Cases</w:t>
            </w:r>
          </w:p>
        </w:tc>
        <w:tc>
          <w:tcPr>
            <w:tcW w:w="0" w:type="auto"/>
            <w:vAlign w:val="center"/>
          </w:tcPr>
          <w:p w14:paraId="5025FEB2"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Valid</w:t>
            </w:r>
          </w:p>
        </w:tc>
        <w:tc>
          <w:tcPr>
            <w:tcW w:w="0" w:type="auto"/>
            <w:vAlign w:val="center"/>
          </w:tcPr>
          <w:p w14:paraId="5CA8DF89"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122</w:t>
            </w:r>
          </w:p>
        </w:tc>
        <w:tc>
          <w:tcPr>
            <w:tcW w:w="0" w:type="auto"/>
            <w:vAlign w:val="center"/>
          </w:tcPr>
          <w:p w14:paraId="559461AF"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100.0</w:t>
            </w:r>
          </w:p>
        </w:tc>
      </w:tr>
      <w:tr w:rsidR="00F50BAC" w:rsidRPr="00C47D7E" w14:paraId="6DF25574" w14:textId="77777777" w:rsidTr="0055153C">
        <w:trPr>
          <w:jc w:val="center"/>
        </w:trPr>
        <w:tc>
          <w:tcPr>
            <w:tcW w:w="0" w:type="auto"/>
            <w:vMerge/>
            <w:vAlign w:val="center"/>
          </w:tcPr>
          <w:p w14:paraId="6548959F" w14:textId="77777777" w:rsidR="00F50BAC" w:rsidRPr="00C47D7E" w:rsidRDefault="00F50BAC" w:rsidP="0055153C">
            <w:pPr>
              <w:jc w:val="center"/>
              <w:rPr>
                <w:rFonts w:ascii="Sakkal Majalla" w:hAnsi="Sakkal Majalla" w:cs="Sakkal Majalla"/>
                <w:sz w:val="28"/>
                <w:szCs w:val="28"/>
                <w:lang w:bidi="ar-EG"/>
              </w:rPr>
            </w:pPr>
          </w:p>
        </w:tc>
        <w:tc>
          <w:tcPr>
            <w:tcW w:w="0" w:type="auto"/>
            <w:vAlign w:val="center"/>
          </w:tcPr>
          <w:p w14:paraId="2CA0DABE"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Excluded</w:t>
            </w:r>
            <w:r w:rsidRPr="00C47D7E">
              <w:rPr>
                <w:rFonts w:ascii="Sakkal Majalla" w:hAnsi="Sakkal Majalla" w:cs="Sakkal Majalla"/>
                <w:sz w:val="28"/>
                <w:szCs w:val="28"/>
                <w:vertAlign w:val="superscript"/>
                <w:lang w:bidi="ar-EG"/>
              </w:rPr>
              <w:t>a</w:t>
            </w:r>
          </w:p>
        </w:tc>
        <w:tc>
          <w:tcPr>
            <w:tcW w:w="0" w:type="auto"/>
            <w:vAlign w:val="center"/>
          </w:tcPr>
          <w:p w14:paraId="31F466AB"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0</w:t>
            </w:r>
          </w:p>
        </w:tc>
        <w:tc>
          <w:tcPr>
            <w:tcW w:w="0" w:type="auto"/>
            <w:vAlign w:val="center"/>
          </w:tcPr>
          <w:p w14:paraId="08137814"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.0</w:t>
            </w:r>
          </w:p>
        </w:tc>
      </w:tr>
      <w:tr w:rsidR="00F50BAC" w:rsidRPr="00C47D7E" w14:paraId="151E5EBB" w14:textId="77777777" w:rsidTr="0055153C">
        <w:trPr>
          <w:jc w:val="center"/>
        </w:trPr>
        <w:tc>
          <w:tcPr>
            <w:tcW w:w="0" w:type="auto"/>
            <w:vMerge/>
            <w:vAlign w:val="center"/>
          </w:tcPr>
          <w:p w14:paraId="04C53A35" w14:textId="77777777" w:rsidR="00F50BAC" w:rsidRPr="00C47D7E" w:rsidRDefault="00F50BAC" w:rsidP="0055153C">
            <w:pPr>
              <w:jc w:val="center"/>
              <w:rPr>
                <w:rFonts w:ascii="Sakkal Majalla" w:hAnsi="Sakkal Majalla" w:cs="Sakkal Majalla"/>
                <w:sz w:val="28"/>
                <w:szCs w:val="28"/>
                <w:lang w:bidi="ar-EG"/>
              </w:rPr>
            </w:pPr>
          </w:p>
        </w:tc>
        <w:tc>
          <w:tcPr>
            <w:tcW w:w="0" w:type="auto"/>
            <w:vAlign w:val="center"/>
          </w:tcPr>
          <w:p w14:paraId="1D56A87F"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Total</w:t>
            </w:r>
          </w:p>
        </w:tc>
        <w:tc>
          <w:tcPr>
            <w:tcW w:w="0" w:type="auto"/>
            <w:vAlign w:val="center"/>
          </w:tcPr>
          <w:p w14:paraId="208ACE2E"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122</w:t>
            </w:r>
          </w:p>
        </w:tc>
        <w:tc>
          <w:tcPr>
            <w:tcW w:w="0" w:type="auto"/>
            <w:vAlign w:val="center"/>
          </w:tcPr>
          <w:p w14:paraId="08147D7A"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100.0</w:t>
            </w:r>
          </w:p>
        </w:tc>
      </w:tr>
      <w:tr w:rsidR="00F50BAC" w:rsidRPr="00C47D7E" w14:paraId="2708CBE7" w14:textId="77777777" w:rsidTr="0055153C">
        <w:trPr>
          <w:jc w:val="center"/>
        </w:trPr>
        <w:tc>
          <w:tcPr>
            <w:tcW w:w="0" w:type="auto"/>
            <w:gridSpan w:val="4"/>
            <w:vAlign w:val="center"/>
          </w:tcPr>
          <w:p w14:paraId="4924E242"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a. Listwise deletion based on all variables in the procedure.</w:t>
            </w:r>
          </w:p>
        </w:tc>
      </w:tr>
    </w:tbl>
    <w:p w14:paraId="1783332A" w14:textId="0D27E5A0" w:rsidR="00F50BAC" w:rsidRPr="00C47D7E" w:rsidRDefault="00F50BAC" w:rsidP="00F50BAC">
      <w:pPr>
        <w:pStyle w:val="ae"/>
        <w:rPr>
          <w:rFonts w:ascii="Sakkal Majalla" w:hAnsi="Sakkal Majalla" w:cs="Sakkal Majalla"/>
          <w:sz w:val="28"/>
          <w:szCs w:val="28"/>
          <w:lang w:bidi="ar-EG"/>
        </w:rPr>
      </w:pPr>
      <w:bookmarkStart w:id="94" w:name="_Toc22779560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27</w:t>
      </w:r>
      <w:r>
        <w:rPr>
          <w:rtl/>
        </w:rPr>
        <w:fldChar w:fldCharType="end"/>
      </w:r>
      <w:r>
        <w:rPr>
          <w:rFonts w:hint="cs"/>
          <w:noProof/>
          <w:rtl/>
          <w:lang w:bidi="ar-EG"/>
        </w:rPr>
        <w:t xml:space="preserve"> : </w:t>
      </w:r>
      <w:r w:rsidRPr="008D4640">
        <w:rPr>
          <w:rFonts w:cs="Arial" w:hint="eastAsia"/>
          <w:noProof/>
          <w:rtl/>
          <w:lang w:bidi="ar-EG"/>
        </w:rPr>
        <w:t>ملخص</w:t>
      </w:r>
      <w:r w:rsidRPr="008D4640">
        <w:rPr>
          <w:rFonts w:cs="Arial"/>
          <w:noProof/>
          <w:rtl/>
          <w:lang w:bidi="ar-EG"/>
        </w:rPr>
        <w:t xml:space="preserve"> </w:t>
      </w:r>
      <w:r w:rsidRPr="008D4640">
        <w:rPr>
          <w:rFonts w:cs="Arial" w:hint="eastAsia"/>
          <w:noProof/>
          <w:rtl/>
          <w:lang w:bidi="ar-EG"/>
        </w:rPr>
        <w:t>معالجة</w:t>
      </w:r>
      <w:r w:rsidRPr="008D4640">
        <w:rPr>
          <w:rFonts w:cs="Arial"/>
          <w:noProof/>
          <w:rtl/>
          <w:lang w:bidi="ar-EG"/>
        </w:rPr>
        <w:t xml:space="preserve"> </w:t>
      </w:r>
      <w:r w:rsidRPr="008D4640">
        <w:rPr>
          <w:rFonts w:cs="Arial" w:hint="eastAsia"/>
          <w:noProof/>
          <w:rtl/>
          <w:lang w:bidi="ar-EG"/>
        </w:rPr>
        <w:t>القضية</w:t>
      </w:r>
      <w:r>
        <w:rPr>
          <w:rFonts w:cs="Arial" w:hint="cs"/>
          <w:noProof/>
          <w:rtl/>
          <w:lang w:bidi="ar-EG"/>
        </w:rPr>
        <w:t>.</w:t>
      </w:r>
      <w:bookmarkEnd w:id="94"/>
    </w:p>
    <w:p w14:paraId="6A1BD3A7" w14:textId="77777777" w:rsidR="00F50BAC" w:rsidRPr="00C47D7E" w:rsidRDefault="00F50BAC" w:rsidP="00F50BAC">
      <w:pPr>
        <w:rPr>
          <w:rFonts w:ascii="Sakkal Majalla" w:hAnsi="Sakkal Majalla" w:cs="Sakkal Majalla"/>
          <w:sz w:val="28"/>
          <w:szCs w:val="28"/>
          <w:lang w:bidi="ar-EG"/>
        </w:rPr>
      </w:pPr>
    </w:p>
    <w:tbl>
      <w:tblPr>
        <w:tblStyle w:val="ad"/>
        <w:tblW w:w="0" w:type="auto"/>
        <w:jc w:val="center"/>
        <w:tblLook w:val="0000" w:firstRow="0" w:lastRow="0" w:firstColumn="0" w:lastColumn="0" w:noHBand="0" w:noVBand="0"/>
      </w:tblPr>
      <w:tblGrid>
        <w:gridCol w:w="1715"/>
        <w:gridCol w:w="4225"/>
        <w:gridCol w:w="1102"/>
      </w:tblGrid>
      <w:tr w:rsidR="00F50BAC" w:rsidRPr="00C47D7E" w14:paraId="64BB9318" w14:textId="77777777" w:rsidTr="0055153C">
        <w:trPr>
          <w:jc w:val="center"/>
        </w:trPr>
        <w:tc>
          <w:tcPr>
            <w:tcW w:w="0" w:type="auto"/>
            <w:gridSpan w:val="3"/>
            <w:vAlign w:val="center"/>
          </w:tcPr>
          <w:p w14:paraId="4893AF5E"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b/>
                <w:bCs/>
                <w:sz w:val="28"/>
                <w:szCs w:val="28"/>
                <w:lang w:bidi="ar-EG"/>
              </w:rPr>
              <w:t>Reliability Statistics</w:t>
            </w:r>
          </w:p>
        </w:tc>
      </w:tr>
      <w:tr w:rsidR="00F50BAC" w:rsidRPr="00C47D7E" w14:paraId="7652EA94" w14:textId="77777777" w:rsidTr="0055153C">
        <w:trPr>
          <w:jc w:val="center"/>
        </w:trPr>
        <w:tc>
          <w:tcPr>
            <w:tcW w:w="0" w:type="auto"/>
            <w:vAlign w:val="center"/>
          </w:tcPr>
          <w:p w14:paraId="0B06F9C8"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Cronbach's Alpha</w:t>
            </w:r>
          </w:p>
        </w:tc>
        <w:tc>
          <w:tcPr>
            <w:tcW w:w="0" w:type="auto"/>
            <w:vAlign w:val="center"/>
          </w:tcPr>
          <w:p w14:paraId="25A91D03"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Cronbach's Alpha Based on Standardized Items</w:t>
            </w:r>
          </w:p>
        </w:tc>
        <w:tc>
          <w:tcPr>
            <w:tcW w:w="0" w:type="auto"/>
            <w:vAlign w:val="center"/>
          </w:tcPr>
          <w:p w14:paraId="63CACE22"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N of Items</w:t>
            </w:r>
          </w:p>
        </w:tc>
      </w:tr>
      <w:tr w:rsidR="00F50BAC" w:rsidRPr="00C47D7E" w14:paraId="0FBE05F7" w14:textId="77777777" w:rsidTr="0055153C">
        <w:trPr>
          <w:jc w:val="center"/>
        </w:trPr>
        <w:tc>
          <w:tcPr>
            <w:tcW w:w="0" w:type="auto"/>
            <w:vAlign w:val="center"/>
          </w:tcPr>
          <w:p w14:paraId="65FE361C"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.862</w:t>
            </w:r>
          </w:p>
        </w:tc>
        <w:tc>
          <w:tcPr>
            <w:tcW w:w="0" w:type="auto"/>
            <w:vAlign w:val="center"/>
          </w:tcPr>
          <w:p w14:paraId="646EC43C"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.840</w:t>
            </w:r>
          </w:p>
        </w:tc>
        <w:tc>
          <w:tcPr>
            <w:tcW w:w="0" w:type="auto"/>
            <w:vAlign w:val="center"/>
          </w:tcPr>
          <w:p w14:paraId="086B1980"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25</w:t>
            </w:r>
          </w:p>
        </w:tc>
      </w:tr>
    </w:tbl>
    <w:p w14:paraId="07F78CA1" w14:textId="0937A8B4" w:rsidR="00F50BAC" w:rsidRDefault="00F50BAC" w:rsidP="00F50BAC">
      <w:pPr>
        <w:pStyle w:val="ae"/>
        <w:rPr>
          <w:rFonts w:cs="Arial"/>
          <w:noProof/>
          <w:rtl/>
          <w:lang w:bidi="ar-EG"/>
        </w:rPr>
      </w:pPr>
      <w:bookmarkStart w:id="95" w:name="_Toc227795607"/>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28</w:t>
      </w:r>
      <w:r>
        <w:rPr>
          <w:rtl/>
        </w:rPr>
        <w:fldChar w:fldCharType="end"/>
      </w:r>
      <w:r>
        <w:rPr>
          <w:rFonts w:cs="Arial" w:hint="cs"/>
          <w:noProof/>
          <w:rtl/>
          <w:lang w:bidi="ar-EG"/>
        </w:rPr>
        <w:t xml:space="preserve"> : </w:t>
      </w:r>
      <w:r w:rsidRPr="00C02141">
        <w:rPr>
          <w:rFonts w:cs="Arial" w:hint="eastAsia"/>
          <w:noProof/>
          <w:rtl/>
          <w:lang w:bidi="ar-EG"/>
        </w:rPr>
        <w:t>إحصائيات</w:t>
      </w:r>
      <w:r w:rsidRPr="00C02141">
        <w:rPr>
          <w:rFonts w:cs="Arial"/>
          <w:noProof/>
          <w:rtl/>
          <w:lang w:bidi="ar-EG"/>
        </w:rPr>
        <w:t xml:space="preserve"> </w:t>
      </w:r>
      <w:r w:rsidRPr="00C02141">
        <w:rPr>
          <w:rFonts w:cs="Arial" w:hint="eastAsia"/>
          <w:noProof/>
          <w:rtl/>
          <w:lang w:bidi="ar-EG"/>
        </w:rPr>
        <w:t>الموثوقية</w:t>
      </w:r>
      <w:bookmarkEnd w:id="95"/>
    </w:p>
    <w:p w14:paraId="3EDAC34C" w14:textId="77777777" w:rsidR="00F50BAC" w:rsidRPr="000F3A26" w:rsidRDefault="00F50BAC" w:rsidP="00F50BAC">
      <w:pPr>
        <w:rPr>
          <w:rtl/>
          <w:lang w:bidi="ar-EG"/>
        </w:rPr>
      </w:pPr>
    </w:p>
    <w:p w14:paraId="69830709" w14:textId="77777777" w:rsidR="00F50BAC" w:rsidRPr="000F3A26" w:rsidRDefault="00F50BAC" w:rsidP="00F50BAC">
      <w:pPr>
        <w:pStyle w:val="a6"/>
        <w:numPr>
          <w:ilvl w:val="0"/>
          <w:numId w:val="7"/>
        </w:numPr>
        <w:rPr>
          <w:rFonts w:ascii="Sakkal Majalla" w:hAnsi="Sakkal Majalla" w:cs="Sakkal Majalla"/>
          <w:b/>
          <w:bCs/>
          <w:sz w:val="28"/>
          <w:szCs w:val="28"/>
          <w:rtl/>
          <w:lang w:bidi="ar-EG"/>
        </w:rPr>
      </w:pPr>
      <w:r w:rsidRPr="000F3A26">
        <w:rPr>
          <w:rFonts w:ascii="Sakkal Majalla" w:hAnsi="Sakkal Majalla" w:cs="Sakkal Majalla"/>
          <w:b/>
          <w:bCs/>
          <w:sz w:val="28"/>
          <w:szCs w:val="28"/>
          <w:rtl/>
          <w:lang w:bidi="ar-EG"/>
        </w:rPr>
        <w:t xml:space="preserve">متغيرات الدراسة </w:t>
      </w:r>
    </w:p>
    <w:p w14:paraId="62B1C899" w14:textId="77777777" w:rsidR="00F50BAC" w:rsidRPr="00C47D7E" w:rsidRDefault="00F50BAC" w:rsidP="00F50BAC">
      <w:pPr>
        <w:spacing w:line="360" w:lineRule="auto"/>
        <w:jc w:val="both"/>
        <w:rPr>
          <w:rFonts w:ascii="Sakkal Majalla" w:hAnsi="Sakkal Majalla" w:cs="Sakkal Majalla"/>
          <w:sz w:val="28"/>
          <w:szCs w:val="28"/>
          <w:rtl/>
          <w:lang w:bidi="ar-EG"/>
        </w:rPr>
      </w:pPr>
      <w:r w:rsidRPr="00C47D7E">
        <w:rPr>
          <w:rFonts w:ascii="Sakkal Majalla" w:hAnsi="Sakkal Majalla" w:cs="Sakkal Majalla"/>
          <w:sz w:val="28"/>
          <w:szCs w:val="28"/>
          <w:rtl/>
          <w:lang w:bidi="ar-EG"/>
        </w:rPr>
        <w:t xml:space="preserve">وفقًا لهذه الدراسة، يُعدّ المتغير المستقل الرئيسي هو خوارزميات الوسائط الرقمية، التي تُعدّ أساسية لتحديد أولويات عرض المحتوى الإعلامي وتقييم بيانات تفاعل الجمهور. تستخدم منصات الوسائط هذه الخوارزميات لإدارة المحتوى بشكل أفضل، </w:t>
      </w:r>
      <w:r w:rsidRPr="00C47D7E">
        <w:rPr>
          <w:rFonts w:ascii="Sakkal Majalla" w:hAnsi="Sakkal Majalla" w:cs="Sakkal Majalla"/>
          <w:sz w:val="28"/>
          <w:szCs w:val="28"/>
          <w:rtl/>
          <w:lang w:bidi="ar-EG"/>
        </w:rPr>
        <w:lastRenderedPageBreak/>
        <w:t>وتوفير المعلومات بسرعة وفعالية، وتكييف المحتوى مع اهتمامات الجمهور. ومن خلال تخصيص المحتوى وعرضه بما يتناسب مع أذواق المشاهدين، تُحسّن الخوارزميات أيضًا تجربة المستخدم على المنصات الرقمية، مما يزيد من التفاعل وقوة الرسائل الإعلامية.</w:t>
      </w:r>
    </w:p>
    <w:p w14:paraId="596977BD" w14:textId="77777777" w:rsidR="00F50BAC" w:rsidRPr="00C47D7E" w:rsidRDefault="00F50BAC" w:rsidP="00F50BAC">
      <w:pPr>
        <w:spacing w:line="360" w:lineRule="auto"/>
        <w:jc w:val="both"/>
        <w:rPr>
          <w:rFonts w:ascii="Sakkal Majalla" w:hAnsi="Sakkal Majalla" w:cs="Sakkal Majalla"/>
          <w:sz w:val="28"/>
          <w:szCs w:val="28"/>
          <w:rtl/>
          <w:lang w:bidi="ar-EG"/>
        </w:rPr>
      </w:pPr>
      <w:r w:rsidRPr="00C47D7E">
        <w:rPr>
          <w:rFonts w:ascii="Sakkal Majalla" w:hAnsi="Sakkal Majalla" w:cs="Sakkal Majalla"/>
          <w:sz w:val="28"/>
          <w:szCs w:val="28"/>
          <w:rtl/>
          <w:lang w:bidi="ar-EG"/>
        </w:rPr>
        <w:t>أما العوامل التابعة فهي: تحسين تجربة المستخدم، ومدى وصول المحتوى الإعلامي، واهتمامات الجمهور. تُستخدم هذه المقاييس لتقييم كيفية تأثير خوارزميات الوسائط الرقمية على أداء الوسائط. يُظهر "مدى وصول المحتوى الإعلامي" قدرة المنصة على نشر الرسائل الإعلامية لجمهور واسع، بينما يُظهر "اهتمامات الجمهور" مدى توافق المعلومات المعروضة مع توقعات وتفضيلات المتابعين. ومن خلال تحسين جودة التفاعل وسهولة الوصول إلى المحتوى، يُمكّن "تحسين تجربة المستخدم" المنصات من تحسين استراتيجياتها واتخاذ قرارات إعلامية مدروسة.</w:t>
      </w:r>
    </w:p>
    <w:p w14:paraId="3E23658D" w14:textId="77777777" w:rsidR="00F50BAC" w:rsidRPr="00C47D7E" w:rsidRDefault="00F50BAC" w:rsidP="00F50BAC">
      <w:pPr>
        <w:rPr>
          <w:rFonts w:ascii="Sakkal Majalla" w:hAnsi="Sakkal Majalla" w:cs="Sakkal Majalla"/>
          <w:sz w:val="28"/>
          <w:szCs w:val="28"/>
          <w:rtl/>
        </w:rPr>
      </w:pPr>
      <w:r w:rsidRPr="00C47D7E">
        <w:rPr>
          <w:rFonts w:ascii="Sakkal Majalla" w:hAnsi="Sakkal Majalla" w:cs="Sakkal Majalla"/>
          <w:sz w:val="28"/>
          <w:szCs w:val="28"/>
        </w:rPr>
        <w:object w:dxaOrig="10981" w:dyaOrig="9571" w14:anchorId="2A5F18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408pt" o:ole="">
            <v:imagedata r:id="rId34" o:title=""/>
          </v:shape>
          <o:OLEObject Type="Embed" ProgID="Visio.Drawing.15" ShapeID="_x0000_i1025" DrawAspect="Content" ObjectID="_1839790303" r:id="rId35"/>
        </w:object>
      </w:r>
    </w:p>
    <w:p w14:paraId="6EFBAE88" w14:textId="40914B27" w:rsidR="00F50BAC" w:rsidRPr="00C47D7E" w:rsidRDefault="00F50BAC" w:rsidP="00F50BAC">
      <w:pPr>
        <w:pStyle w:val="ae"/>
        <w:rPr>
          <w:rFonts w:ascii="Sakkal Majalla" w:hAnsi="Sakkal Majalla" w:cs="Sakkal Majalla"/>
          <w:sz w:val="28"/>
          <w:szCs w:val="28"/>
          <w:rtl/>
        </w:rPr>
      </w:pPr>
      <w:bookmarkStart w:id="96" w:name="_Toc227795639"/>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26</w:t>
      </w:r>
      <w:r>
        <w:rPr>
          <w:rtl/>
        </w:rPr>
        <w:fldChar w:fldCharType="end"/>
      </w:r>
      <w:r>
        <w:rPr>
          <w:rFonts w:hint="cs"/>
          <w:noProof/>
          <w:rtl/>
          <w:lang w:bidi="ar-EG"/>
        </w:rPr>
        <w:t xml:space="preserve"> :</w:t>
      </w:r>
      <w:r>
        <w:rPr>
          <w:rFonts w:hint="cs"/>
          <w:rtl/>
        </w:rPr>
        <w:t xml:space="preserve"> </w:t>
      </w:r>
      <w:r w:rsidRPr="00461F58">
        <w:rPr>
          <w:rFonts w:cs="Arial" w:hint="eastAsia"/>
          <w:rtl/>
        </w:rPr>
        <w:t>متغيرات</w:t>
      </w:r>
      <w:r w:rsidRPr="00461F58">
        <w:rPr>
          <w:rFonts w:cs="Arial"/>
          <w:rtl/>
        </w:rPr>
        <w:t xml:space="preserve"> </w:t>
      </w:r>
      <w:r w:rsidRPr="00461F58">
        <w:rPr>
          <w:rFonts w:cs="Arial" w:hint="eastAsia"/>
          <w:rtl/>
        </w:rPr>
        <w:t>الدراسة</w:t>
      </w:r>
      <w:r>
        <w:rPr>
          <w:rFonts w:cs="Arial" w:hint="cs"/>
          <w:rtl/>
        </w:rPr>
        <w:t xml:space="preserve"> التابعة والمستقلة</w:t>
      </w:r>
      <w:bookmarkEnd w:id="96"/>
    </w:p>
    <w:p w14:paraId="48638F37" w14:textId="77777777" w:rsidR="00F50BAC" w:rsidRPr="00C47D7E" w:rsidRDefault="00F50BAC" w:rsidP="00F50BAC">
      <w:pPr>
        <w:rPr>
          <w:rFonts w:ascii="Sakkal Majalla" w:hAnsi="Sakkal Majalla" w:cs="Sakkal Majalla"/>
          <w:sz w:val="28"/>
          <w:szCs w:val="28"/>
          <w:rtl/>
        </w:rPr>
      </w:pPr>
    </w:p>
    <w:p w14:paraId="2E7A1BE8" w14:textId="77777777" w:rsidR="00F50BAC" w:rsidRPr="000F3A26" w:rsidRDefault="00F50BAC" w:rsidP="00F50BAC">
      <w:pPr>
        <w:pStyle w:val="a6"/>
        <w:numPr>
          <w:ilvl w:val="0"/>
          <w:numId w:val="7"/>
        </w:numPr>
        <w:rPr>
          <w:rFonts w:ascii="Sakkal Majalla" w:hAnsi="Sakkal Majalla" w:cs="Sakkal Majalla"/>
          <w:b/>
          <w:bCs/>
          <w:sz w:val="28"/>
          <w:szCs w:val="28"/>
          <w:rtl/>
        </w:rPr>
      </w:pPr>
      <w:r w:rsidRPr="000F3A26">
        <w:rPr>
          <w:rFonts w:ascii="Sakkal Majalla" w:hAnsi="Sakkal Majalla" w:cs="Sakkal Majalla"/>
          <w:b/>
          <w:bCs/>
          <w:sz w:val="28"/>
          <w:szCs w:val="28"/>
          <w:rtl/>
        </w:rPr>
        <w:t xml:space="preserve">تحليل الجداول المتقاطعة لمتغيرات الدراسة </w:t>
      </w:r>
    </w:p>
    <w:p w14:paraId="510864D4" w14:textId="77777777" w:rsidR="00F50BAC" w:rsidRPr="000F3A26" w:rsidRDefault="00F50BAC" w:rsidP="00F50BAC">
      <w:pPr>
        <w:pStyle w:val="a6"/>
        <w:numPr>
          <w:ilvl w:val="0"/>
          <w:numId w:val="7"/>
        </w:numPr>
        <w:spacing w:line="360" w:lineRule="auto"/>
        <w:jc w:val="both"/>
        <w:rPr>
          <w:rFonts w:ascii="Sakkal Majalla" w:hAnsi="Sakkal Majalla" w:cs="Sakkal Majalla"/>
          <w:b/>
          <w:bCs/>
          <w:sz w:val="28"/>
          <w:szCs w:val="28"/>
          <w:rtl/>
        </w:rPr>
      </w:pPr>
      <w:r w:rsidRPr="000F3A26">
        <w:rPr>
          <w:rFonts w:ascii="Sakkal Majalla" w:hAnsi="Sakkal Majalla" w:cs="Sakkal Majalla"/>
          <w:b/>
          <w:bCs/>
          <w:sz w:val="28"/>
          <w:szCs w:val="28"/>
          <w:rtl/>
        </w:rPr>
        <w:t xml:space="preserve">دور خوارزميات الاعلام الرقمي في الوصول الي اهتمامات الجمهور </w:t>
      </w:r>
    </w:p>
    <w:p w14:paraId="4A10EFEF"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أظهرت نتائج اختبار مربع كاي لدراسة "دور خوارزميات الوسائط الرقمية في الوصول إلى اهتمامات الجمهور" وجود ارتباط قوي بين المتغيرات المدروسة. ويُعدّ هذا الارتباط ذا دلالة إحصائية عند مستوى 0.05، وفقًا لقيمة مربع كاي لبيرسون البالغة 26.429 مع 16 درجة حرية ومستوى دلالة 0.048. يشير هذا إلى أن فهم اهتمامات الجمهور يتأثر بشكل كبير بالخوارزميات الرقمية. وقد دعم اختبار نسبة الاحتمالية هذا الاستنتاج، حيث بلغت قيمته 27.205 عند مستوى دلالة 0.039.</w:t>
      </w:r>
    </w:p>
    <w:p w14:paraId="06D17247"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lastRenderedPageBreak/>
        <w:t>بالإضافة إلى ذلك، أشار اختبار الارتباط الخطي إلى وجود اتجاه خطي ذي دلالة إحصائية بين المتغيرات، حيث بلغت قيمته 7.781 عند مستوى دلالة 0.005. وهذا يعني أن تحسين الوصول إلى اهتمامات الجمهور يرتبط بزيادة تفاعله أو استخدام الخوارزميات. مع ذلك، تجدر الإشارة إلى أن أدنى قيمة متوقعة كانت 1.67، وأن 17 خلية (68%) من الجداول احتوت على قيمة متوقعة أقل من 5، مما يشير إلى أن بعض الخلايا تتضمن عينات صغيرة.</w:t>
      </w:r>
    </w:p>
    <w:tbl>
      <w:tblPr>
        <w:tblStyle w:val="ad"/>
        <w:tblW w:w="0" w:type="auto"/>
        <w:jc w:val="center"/>
        <w:tblLook w:val="0000" w:firstRow="0" w:lastRow="0" w:firstColumn="0" w:lastColumn="0" w:noHBand="0" w:noVBand="0"/>
      </w:tblPr>
      <w:tblGrid>
        <w:gridCol w:w="2951"/>
        <w:gridCol w:w="994"/>
        <w:gridCol w:w="492"/>
        <w:gridCol w:w="3421"/>
      </w:tblGrid>
      <w:tr w:rsidR="00F50BAC" w:rsidRPr="00C47D7E" w14:paraId="741DD9F7" w14:textId="77777777" w:rsidTr="0055153C">
        <w:trPr>
          <w:jc w:val="center"/>
        </w:trPr>
        <w:tc>
          <w:tcPr>
            <w:tcW w:w="0" w:type="auto"/>
            <w:gridSpan w:val="4"/>
            <w:vAlign w:val="center"/>
          </w:tcPr>
          <w:p w14:paraId="2C19C81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b/>
                <w:bCs/>
                <w:sz w:val="28"/>
                <w:szCs w:val="28"/>
              </w:rPr>
              <w:t>Chi-Square Tests</w:t>
            </w:r>
          </w:p>
        </w:tc>
      </w:tr>
      <w:tr w:rsidR="00F50BAC" w:rsidRPr="00C47D7E" w14:paraId="0C98460B" w14:textId="77777777" w:rsidTr="0055153C">
        <w:trPr>
          <w:jc w:val="center"/>
        </w:trPr>
        <w:tc>
          <w:tcPr>
            <w:tcW w:w="0" w:type="auto"/>
            <w:vAlign w:val="center"/>
          </w:tcPr>
          <w:p w14:paraId="383FE11A"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5AB6C6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Value</w:t>
            </w:r>
          </w:p>
        </w:tc>
        <w:tc>
          <w:tcPr>
            <w:tcW w:w="0" w:type="auto"/>
            <w:vAlign w:val="center"/>
          </w:tcPr>
          <w:p w14:paraId="1C6A699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df</w:t>
            </w:r>
          </w:p>
        </w:tc>
        <w:tc>
          <w:tcPr>
            <w:tcW w:w="0" w:type="auto"/>
            <w:vAlign w:val="center"/>
          </w:tcPr>
          <w:p w14:paraId="3962565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Asymptotic Significance (2-sided)</w:t>
            </w:r>
          </w:p>
        </w:tc>
      </w:tr>
      <w:tr w:rsidR="00F50BAC" w:rsidRPr="00C47D7E" w14:paraId="0F343933" w14:textId="77777777" w:rsidTr="0055153C">
        <w:trPr>
          <w:jc w:val="center"/>
        </w:trPr>
        <w:tc>
          <w:tcPr>
            <w:tcW w:w="0" w:type="auto"/>
            <w:vAlign w:val="center"/>
          </w:tcPr>
          <w:p w14:paraId="48C3CB1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Pearson Chi-Square</w:t>
            </w:r>
          </w:p>
        </w:tc>
        <w:tc>
          <w:tcPr>
            <w:tcW w:w="0" w:type="auto"/>
            <w:vAlign w:val="center"/>
          </w:tcPr>
          <w:p w14:paraId="1A52386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26.429</w:t>
            </w:r>
            <w:r w:rsidRPr="00C47D7E">
              <w:rPr>
                <w:rFonts w:ascii="Sakkal Majalla" w:hAnsi="Sakkal Majalla" w:cs="Sakkal Majalla"/>
                <w:sz w:val="28"/>
                <w:szCs w:val="28"/>
                <w:vertAlign w:val="superscript"/>
              </w:rPr>
              <w:t>a</w:t>
            </w:r>
          </w:p>
        </w:tc>
        <w:tc>
          <w:tcPr>
            <w:tcW w:w="0" w:type="auto"/>
            <w:vAlign w:val="center"/>
          </w:tcPr>
          <w:p w14:paraId="5F4B5AA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w:t>
            </w:r>
          </w:p>
        </w:tc>
        <w:tc>
          <w:tcPr>
            <w:tcW w:w="0" w:type="auto"/>
            <w:vAlign w:val="center"/>
          </w:tcPr>
          <w:p w14:paraId="68E0B2B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.048</w:t>
            </w:r>
          </w:p>
        </w:tc>
      </w:tr>
      <w:tr w:rsidR="00F50BAC" w:rsidRPr="00C47D7E" w14:paraId="4B4FE9A7" w14:textId="77777777" w:rsidTr="0055153C">
        <w:trPr>
          <w:jc w:val="center"/>
        </w:trPr>
        <w:tc>
          <w:tcPr>
            <w:tcW w:w="0" w:type="auto"/>
            <w:vAlign w:val="center"/>
          </w:tcPr>
          <w:p w14:paraId="6183078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Likelihood Ratio</w:t>
            </w:r>
          </w:p>
        </w:tc>
        <w:tc>
          <w:tcPr>
            <w:tcW w:w="0" w:type="auto"/>
            <w:vAlign w:val="center"/>
          </w:tcPr>
          <w:p w14:paraId="7AC4DA7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27.205</w:t>
            </w:r>
          </w:p>
        </w:tc>
        <w:tc>
          <w:tcPr>
            <w:tcW w:w="0" w:type="auto"/>
            <w:vAlign w:val="center"/>
          </w:tcPr>
          <w:p w14:paraId="6CFE4DA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w:t>
            </w:r>
          </w:p>
        </w:tc>
        <w:tc>
          <w:tcPr>
            <w:tcW w:w="0" w:type="auto"/>
            <w:vAlign w:val="center"/>
          </w:tcPr>
          <w:p w14:paraId="72F565D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.039</w:t>
            </w:r>
          </w:p>
        </w:tc>
      </w:tr>
      <w:tr w:rsidR="00F50BAC" w:rsidRPr="00C47D7E" w14:paraId="38F911BC" w14:textId="77777777" w:rsidTr="0055153C">
        <w:trPr>
          <w:jc w:val="center"/>
        </w:trPr>
        <w:tc>
          <w:tcPr>
            <w:tcW w:w="0" w:type="auto"/>
            <w:vAlign w:val="center"/>
          </w:tcPr>
          <w:p w14:paraId="53C386B4"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Linear-by-Linear Association</w:t>
            </w:r>
          </w:p>
        </w:tc>
        <w:tc>
          <w:tcPr>
            <w:tcW w:w="0" w:type="auto"/>
            <w:vAlign w:val="center"/>
          </w:tcPr>
          <w:p w14:paraId="0F139BD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7.781</w:t>
            </w:r>
          </w:p>
        </w:tc>
        <w:tc>
          <w:tcPr>
            <w:tcW w:w="0" w:type="auto"/>
            <w:vAlign w:val="center"/>
          </w:tcPr>
          <w:p w14:paraId="7E4DF83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w:t>
            </w:r>
          </w:p>
        </w:tc>
        <w:tc>
          <w:tcPr>
            <w:tcW w:w="0" w:type="auto"/>
            <w:vAlign w:val="center"/>
          </w:tcPr>
          <w:p w14:paraId="10376A6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.005</w:t>
            </w:r>
          </w:p>
        </w:tc>
      </w:tr>
      <w:tr w:rsidR="00F50BAC" w:rsidRPr="00C47D7E" w14:paraId="39AE7CC2" w14:textId="77777777" w:rsidTr="0055153C">
        <w:trPr>
          <w:jc w:val="center"/>
        </w:trPr>
        <w:tc>
          <w:tcPr>
            <w:tcW w:w="0" w:type="auto"/>
            <w:vAlign w:val="center"/>
          </w:tcPr>
          <w:p w14:paraId="462A34D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N of Valid Cases</w:t>
            </w:r>
          </w:p>
        </w:tc>
        <w:tc>
          <w:tcPr>
            <w:tcW w:w="0" w:type="auto"/>
            <w:vAlign w:val="center"/>
          </w:tcPr>
          <w:p w14:paraId="5C3AB46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53280DD7"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2A7C7F3" w14:textId="77777777" w:rsidR="00F50BAC" w:rsidRPr="00C47D7E" w:rsidRDefault="00F50BAC" w:rsidP="0055153C">
            <w:pPr>
              <w:jc w:val="center"/>
              <w:rPr>
                <w:rFonts w:ascii="Sakkal Majalla" w:hAnsi="Sakkal Majalla" w:cs="Sakkal Majalla"/>
                <w:sz w:val="28"/>
                <w:szCs w:val="28"/>
              </w:rPr>
            </w:pPr>
          </w:p>
        </w:tc>
      </w:tr>
      <w:tr w:rsidR="00F50BAC" w:rsidRPr="00C47D7E" w14:paraId="538ABA37" w14:textId="77777777" w:rsidTr="0055153C">
        <w:trPr>
          <w:jc w:val="center"/>
        </w:trPr>
        <w:tc>
          <w:tcPr>
            <w:tcW w:w="0" w:type="auto"/>
            <w:gridSpan w:val="4"/>
            <w:vAlign w:val="center"/>
          </w:tcPr>
          <w:p w14:paraId="75F5034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a. 17 cells (68.0%) have expected count less than 5. The minimum expected count is 1.67.</w:t>
            </w:r>
          </w:p>
        </w:tc>
      </w:tr>
    </w:tbl>
    <w:p w14:paraId="0C16B583" w14:textId="19BA325B" w:rsidR="00F50BAC" w:rsidRPr="00C47D7E" w:rsidRDefault="00F50BAC" w:rsidP="00F50BAC">
      <w:pPr>
        <w:pStyle w:val="ae"/>
        <w:rPr>
          <w:rFonts w:ascii="Sakkal Majalla" w:hAnsi="Sakkal Majalla" w:cs="Sakkal Majalla"/>
          <w:sz w:val="28"/>
          <w:szCs w:val="28"/>
        </w:rPr>
      </w:pPr>
      <w:bookmarkStart w:id="97" w:name="_Toc227795608"/>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29</w:t>
      </w:r>
      <w:r>
        <w:rPr>
          <w:rtl/>
        </w:rPr>
        <w:fldChar w:fldCharType="end"/>
      </w:r>
      <w:r w:rsidRPr="00785655">
        <w:rPr>
          <w:noProof/>
          <w:rtl/>
          <w:lang w:bidi="ar-EG"/>
        </w:rPr>
        <w:t xml:space="preserve"> : </w:t>
      </w:r>
      <w:r w:rsidRPr="00785655">
        <w:rPr>
          <w:rFonts w:hint="eastAsia"/>
          <w:noProof/>
          <w:rtl/>
          <w:lang w:bidi="ar-EG"/>
        </w:rPr>
        <w:t>اختبار</w:t>
      </w:r>
      <w:r w:rsidRPr="00785655">
        <w:rPr>
          <w:noProof/>
          <w:rtl/>
          <w:lang w:bidi="ar-EG"/>
        </w:rPr>
        <w:t xml:space="preserve"> </w:t>
      </w:r>
      <w:r w:rsidRPr="00785655">
        <w:rPr>
          <w:rFonts w:hint="eastAsia"/>
          <w:noProof/>
          <w:rtl/>
          <w:lang w:bidi="ar-EG"/>
        </w:rPr>
        <w:t>كاي</w:t>
      </w:r>
      <w:r w:rsidRPr="00785655">
        <w:rPr>
          <w:noProof/>
          <w:rtl/>
          <w:lang w:bidi="ar-EG"/>
        </w:rPr>
        <w:t xml:space="preserve"> </w:t>
      </w:r>
      <w:r w:rsidRPr="00785655">
        <w:rPr>
          <w:rFonts w:hint="eastAsia"/>
          <w:noProof/>
          <w:rtl/>
          <w:lang w:bidi="ar-EG"/>
        </w:rPr>
        <w:t>سكوير</w:t>
      </w:r>
      <w:r w:rsidRPr="00785655">
        <w:rPr>
          <w:noProof/>
          <w:rtl/>
          <w:lang w:bidi="ar-EG"/>
        </w:rPr>
        <w:t xml:space="preserve"> </w:t>
      </w:r>
      <w:r w:rsidRPr="00785655">
        <w:rPr>
          <w:rFonts w:hint="eastAsia"/>
          <w:noProof/>
          <w:rtl/>
          <w:lang w:bidi="ar-EG"/>
        </w:rPr>
        <w:t>لدور</w:t>
      </w:r>
      <w:r w:rsidRPr="00785655">
        <w:rPr>
          <w:noProof/>
          <w:rtl/>
          <w:lang w:bidi="ar-EG"/>
        </w:rPr>
        <w:t xml:space="preserve"> </w:t>
      </w:r>
      <w:r w:rsidRPr="00785655">
        <w:rPr>
          <w:rFonts w:hint="eastAsia"/>
          <w:noProof/>
          <w:rtl/>
          <w:lang w:bidi="ar-EG"/>
        </w:rPr>
        <w:t>خوارزميات</w:t>
      </w:r>
      <w:r w:rsidRPr="00785655">
        <w:rPr>
          <w:noProof/>
          <w:rtl/>
          <w:lang w:bidi="ar-EG"/>
        </w:rPr>
        <w:t xml:space="preserve"> </w:t>
      </w:r>
      <w:r w:rsidRPr="00785655">
        <w:rPr>
          <w:rFonts w:hint="eastAsia"/>
          <w:noProof/>
          <w:rtl/>
          <w:lang w:bidi="ar-EG"/>
        </w:rPr>
        <w:t>الاعلام</w:t>
      </w:r>
      <w:r w:rsidRPr="00785655">
        <w:rPr>
          <w:noProof/>
          <w:rtl/>
          <w:lang w:bidi="ar-EG"/>
        </w:rPr>
        <w:t xml:space="preserve"> </w:t>
      </w:r>
      <w:r w:rsidRPr="00785655">
        <w:rPr>
          <w:rFonts w:hint="eastAsia"/>
          <w:noProof/>
          <w:rtl/>
          <w:lang w:bidi="ar-EG"/>
        </w:rPr>
        <w:t>الرقمي</w:t>
      </w:r>
      <w:r w:rsidRPr="00785655">
        <w:rPr>
          <w:noProof/>
          <w:rtl/>
          <w:lang w:bidi="ar-EG"/>
        </w:rPr>
        <w:t xml:space="preserve"> </w:t>
      </w:r>
      <w:r w:rsidRPr="00785655">
        <w:rPr>
          <w:rFonts w:hint="eastAsia"/>
          <w:noProof/>
          <w:rtl/>
          <w:lang w:bidi="ar-EG"/>
        </w:rPr>
        <w:t>في</w:t>
      </w:r>
      <w:r w:rsidRPr="00785655">
        <w:rPr>
          <w:noProof/>
          <w:rtl/>
          <w:lang w:bidi="ar-EG"/>
        </w:rPr>
        <w:t xml:space="preserve"> </w:t>
      </w:r>
      <w:r w:rsidRPr="00785655">
        <w:rPr>
          <w:rFonts w:hint="eastAsia"/>
          <w:noProof/>
          <w:rtl/>
          <w:lang w:bidi="ar-EG"/>
        </w:rPr>
        <w:t>الوصول</w:t>
      </w:r>
      <w:r w:rsidRPr="00785655">
        <w:rPr>
          <w:noProof/>
          <w:rtl/>
          <w:lang w:bidi="ar-EG"/>
        </w:rPr>
        <w:t xml:space="preserve"> </w:t>
      </w:r>
      <w:r w:rsidRPr="00785655">
        <w:rPr>
          <w:rFonts w:hint="eastAsia"/>
          <w:noProof/>
          <w:rtl/>
          <w:lang w:bidi="ar-EG"/>
        </w:rPr>
        <w:t>الي</w:t>
      </w:r>
      <w:r w:rsidRPr="00785655">
        <w:rPr>
          <w:noProof/>
          <w:rtl/>
          <w:lang w:bidi="ar-EG"/>
        </w:rPr>
        <w:t xml:space="preserve"> </w:t>
      </w:r>
      <w:r w:rsidRPr="00785655">
        <w:rPr>
          <w:rFonts w:hint="eastAsia"/>
          <w:noProof/>
          <w:rtl/>
          <w:lang w:bidi="ar-EG"/>
        </w:rPr>
        <w:t>اهتمامات</w:t>
      </w:r>
      <w:r w:rsidRPr="00785655">
        <w:rPr>
          <w:noProof/>
          <w:rtl/>
          <w:lang w:bidi="ar-EG"/>
        </w:rPr>
        <w:t xml:space="preserve"> </w:t>
      </w:r>
      <w:r w:rsidRPr="00785655">
        <w:rPr>
          <w:rFonts w:hint="eastAsia"/>
          <w:noProof/>
          <w:rtl/>
          <w:lang w:bidi="ar-EG"/>
        </w:rPr>
        <w:t>الجمهور</w:t>
      </w:r>
      <w:r>
        <w:rPr>
          <w:rFonts w:hint="cs"/>
          <w:noProof/>
          <w:rtl/>
          <w:lang w:bidi="ar-EG"/>
        </w:rPr>
        <w:t>.</w:t>
      </w:r>
      <w:bookmarkEnd w:id="97"/>
    </w:p>
    <w:p w14:paraId="5E3E1AC9" w14:textId="77777777" w:rsidR="00F50BAC" w:rsidRPr="00C47D7E" w:rsidRDefault="00F50BAC" w:rsidP="00F50BAC">
      <w:pPr>
        <w:rPr>
          <w:rFonts w:ascii="Sakkal Majalla" w:hAnsi="Sakkal Majalla" w:cs="Sakkal Majalla"/>
          <w:sz w:val="28"/>
          <w:szCs w:val="28"/>
          <w:rtl/>
        </w:rPr>
      </w:pPr>
    </w:p>
    <w:p w14:paraId="0F9673B4" w14:textId="77777777" w:rsidR="00F50BAC" w:rsidRPr="00C47D7E" w:rsidRDefault="00F50BAC" w:rsidP="00F50BAC">
      <w:pPr>
        <w:rPr>
          <w:rFonts w:ascii="Sakkal Majalla" w:hAnsi="Sakkal Majalla" w:cs="Sakkal Majalla"/>
          <w:sz w:val="28"/>
          <w:szCs w:val="28"/>
          <w:rtl/>
        </w:rPr>
      </w:pPr>
    </w:p>
    <w:p w14:paraId="19E17C56"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3A47BB14" wp14:editId="6CE0AF00">
            <wp:extent cx="5943600" cy="3495675"/>
            <wp:effectExtent l="0" t="0" r="0" b="9525"/>
            <wp:docPr id="70323556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A6BAEB4" w14:textId="6375DA80" w:rsidR="00F50BAC" w:rsidRPr="00F50BAC" w:rsidRDefault="00F50BAC" w:rsidP="00F50BAC">
      <w:pPr>
        <w:pStyle w:val="ae"/>
        <w:rPr>
          <w:rtl/>
        </w:rPr>
      </w:pPr>
      <w:bookmarkStart w:id="98" w:name="_Toc227795640"/>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27</w:t>
      </w:r>
      <w:r w:rsidRPr="00F50BAC">
        <w:rPr>
          <w:rtl/>
        </w:rPr>
        <w:fldChar w:fldCharType="end"/>
      </w:r>
      <w:r w:rsidRPr="00D94B12">
        <w:rPr>
          <w:rtl/>
        </w:rPr>
        <w:t xml:space="preserve"> : </w:t>
      </w:r>
      <w:r w:rsidRPr="00D94B12">
        <w:rPr>
          <w:rFonts w:hint="eastAsia"/>
          <w:rtl/>
        </w:rPr>
        <w:t>المقاييس</w:t>
      </w:r>
      <w:r w:rsidRPr="00D94B12">
        <w:rPr>
          <w:rtl/>
        </w:rPr>
        <w:t xml:space="preserve"> </w:t>
      </w:r>
      <w:r w:rsidRPr="00D94B12">
        <w:rPr>
          <w:rFonts w:hint="eastAsia"/>
          <w:rtl/>
        </w:rPr>
        <w:t>المتماثلة</w:t>
      </w:r>
      <w:r w:rsidRPr="00D94B12">
        <w:rPr>
          <w:rtl/>
        </w:rPr>
        <w:t xml:space="preserve"> </w:t>
      </w:r>
      <w:r w:rsidRPr="00D94B12">
        <w:rPr>
          <w:rFonts w:hint="eastAsia"/>
          <w:rtl/>
        </w:rPr>
        <w:t>في</w:t>
      </w:r>
      <w:r w:rsidRPr="00D94B12">
        <w:rPr>
          <w:rtl/>
        </w:rPr>
        <w:t xml:space="preserve"> </w:t>
      </w:r>
      <w:r w:rsidRPr="00D94B12">
        <w:rPr>
          <w:rFonts w:hint="eastAsia"/>
          <w:rtl/>
        </w:rPr>
        <w:t>تحليل</w:t>
      </w:r>
      <w:r w:rsidRPr="00D94B12">
        <w:rPr>
          <w:rtl/>
        </w:rPr>
        <w:t xml:space="preserve"> </w:t>
      </w:r>
      <w:r w:rsidRPr="00D94B12">
        <w:rPr>
          <w:rFonts w:hint="eastAsia"/>
          <w:rtl/>
        </w:rPr>
        <w:t>الجداول</w:t>
      </w:r>
      <w:r w:rsidRPr="00D94B12">
        <w:rPr>
          <w:rtl/>
        </w:rPr>
        <w:t xml:space="preserve"> </w:t>
      </w:r>
      <w:r w:rsidRPr="00D94B12">
        <w:rPr>
          <w:rFonts w:hint="eastAsia"/>
          <w:rtl/>
        </w:rPr>
        <w:t>المتقاطعة</w:t>
      </w:r>
      <w:r w:rsidRPr="00D94B12">
        <w:rPr>
          <w:rtl/>
        </w:rPr>
        <w:t xml:space="preserve"> </w:t>
      </w:r>
      <w:r w:rsidRPr="00D94B12">
        <w:rPr>
          <w:rFonts w:hint="eastAsia"/>
          <w:rtl/>
        </w:rPr>
        <w:t>و</w:t>
      </w:r>
      <w:r w:rsidRPr="00D94B12">
        <w:rPr>
          <w:rtl/>
        </w:rPr>
        <w:t xml:space="preserve"> </w:t>
      </w:r>
      <w:r w:rsidRPr="00D94B12">
        <w:rPr>
          <w:rFonts w:hint="eastAsia"/>
          <w:rtl/>
        </w:rPr>
        <w:t>المستقلة</w:t>
      </w:r>
      <w:r w:rsidRPr="00D94B12">
        <w:rPr>
          <w:rtl/>
        </w:rPr>
        <w:t xml:space="preserve"> </w:t>
      </w:r>
      <w:r w:rsidRPr="00D94B12">
        <w:rPr>
          <w:rFonts w:hint="eastAsia"/>
          <w:rtl/>
        </w:rPr>
        <w:t>لدور</w:t>
      </w:r>
      <w:r w:rsidRPr="00D94B12">
        <w:rPr>
          <w:rtl/>
        </w:rPr>
        <w:t xml:space="preserve"> </w:t>
      </w:r>
      <w:r w:rsidRPr="00D94B12">
        <w:rPr>
          <w:rFonts w:hint="eastAsia"/>
          <w:rtl/>
        </w:rPr>
        <w:t>خوارزميات</w:t>
      </w:r>
      <w:r w:rsidRPr="00D94B12">
        <w:rPr>
          <w:rtl/>
        </w:rPr>
        <w:t xml:space="preserve"> </w:t>
      </w:r>
      <w:r w:rsidRPr="00D94B12">
        <w:rPr>
          <w:rFonts w:hint="eastAsia"/>
          <w:rtl/>
        </w:rPr>
        <w:t>الاعلام</w:t>
      </w:r>
      <w:r w:rsidRPr="00D94B12">
        <w:rPr>
          <w:rtl/>
        </w:rPr>
        <w:t xml:space="preserve"> </w:t>
      </w:r>
      <w:r w:rsidRPr="00D94B12">
        <w:rPr>
          <w:rFonts w:hint="eastAsia"/>
          <w:rtl/>
        </w:rPr>
        <w:t>الرقمي</w:t>
      </w:r>
      <w:r w:rsidRPr="00D94B12">
        <w:rPr>
          <w:rtl/>
        </w:rPr>
        <w:t xml:space="preserve"> </w:t>
      </w:r>
      <w:r w:rsidRPr="00D94B12">
        <w:rPr>
          <w:rFonts w:hint="eastAsia"/>
          <w:rtl/>
        </w:rPr>
        <w:t>في</w:t>
      </w:r>
      <w:r w:rsidRPr="00D94B12">
        <w:rPr>
          <w:rtl/>
        </w:rPr>
        <w:t xml:space="preserve"> </w:t>
      </w:r>
      <w:r w:rsidRPr="00D94B12">
        <w:rPr>
          <w:rFonts w:hint="eastAsia"/>
          <w:rtl/>
        </w:rPr>
        <w:t>الوصول</w:t>
      </w:r>
      <w:r w:rsidRPr="00D94B12">
        <w:rPr>
          <w:rtl/>
        </w:rPr>
        <w:t xml:space="preserve"> </w:t>
      </w:r>
      <w:r w:rsidRPr="00D94B12">
        <w:rPr>
          <w:rFonts w:hint="eastAsia"/>
          <w:rtl/>
        </w:rPr>
        <w:t>الي</w:t>
      </w:r>
      <w:r w:rsidRPr="00D94B12">
        <w:rPr>
          <w:rtl/>
        </w:rPr>
        <w:t xml:space="preserve"> </w:t>
      </w:r>
      <w:r w:rsidRPr="00D94B12">
        <w:rPr>
          <w:rFonts w:hint="eastAsia"/>
          <w:rtl/>
        </w:rPr>
        <w:t>اهتمامات</w:t>
      </w:r>
      <w:r w:rsidRPr="00D94B12">
        <w:rPr>
          <w:rtl/>
        </w:rPr>
        <w:t xml:space="preserve"> </w:t>
      </w:r>
      <w:r w:rsidRPr="00D94B12">
        <w:rPr>
          <w:rFonts w:hint="eastAsia"/>
          <w:rtl/>
        </w:rPr>
        <w:t>الجمهور</w:t>
      </w:r>
      <w:bookmarkEnd w:id="98"/>
    </w:p>
    <w:p w14:paraId="101A29D4" w14:textId="77777777" w:rsidR="00F50BAC" w:rsidRPr="00C47D7E" w:rsidRDefault="00F50BAC" w:rsidP="00F50BAC">
      <w:pPr>
        <w:rPr>
          <w:rFonts w:ascii="Sakkal Majalla" w:hAnsi="Sakkal Majalla" w:cs="Sakkal Majalla"/>
          <w:sz w:val="28"/>
          <w:szCs w:val="28"/>
          <w:rtl/>
        </w:rPr>
      </w:pPr>
    </w:p>
    <w:p w14:paraId="56C355FF" w14:textId="77777777" w:rsidR="00F50BAC" w:rsidRPr="000F3A26" w:rsidRDefault="00F50BAC" w:rsidP="00F50BAC">
      <w:pPr>
        <w:pStyle w:val="a6"/>
        <w:numPr>
          <w:ilvl w:val="0"/>
          <w:numId w:val="9"/>
        </w:numPr>
        <w:spacing w:line="360" w:lineRule="auto"/>
        <w:jc w:val="both"/>
        <w:rPr>
          <w:rFonts w:ascii="Sakkal Majalla" w:hAnsi="Sakkal Majalla" w:cs="Sakkal Majalla"/>
          <w:b/>
          <w:bCs/>
          <w:sz w:val="28"/>
          <w:szCs w:val="28"/>
          <w:rtl/>
          <w:lang w:bidi="ar-EG"/>
        </w:rPr>
      </w:pPr>
      <w:r w:rsidRPr="000F3A26">
        <w:rPr>
          <w:rFonts w:ascii="Sakkal Majalla" w:hAnsi="Sakkal Majalla" w:cs="Sakkal Majalla"/>
          <w:b/>
          <w:bCs/>
          <w:sz w:val="28"/>
          <w:szCs w:val="28"/>
          <w:rtl/>
        </w:rPr>
        <w:t xml:space="preserve">دور خوارزميات الاعلام الرقمي في زيادة انتشار المحتوي الاعلامي </w:t>
      </w:r>
    </w:p>
    <w:p w14:paraId="1EC70961" w14:textId="77777777" w:rsidR="00F50BAC" w:rsidRPr="00C47D7E" w:rsidRDefault="00F50BAC" w:rsidP="00F50BAC">
      <w:pPr>
        <w:spacing w:line="360" w:lineRule="auto"/>
        <w:jc w:val="both"/>
        <w:rPr>
          <w:rFonts w:ascii="Sakkal Majalla" w:hAnsi="Sakkal Majalla" w:cs="Sakkal Majalla"/>
          <w:sz w:val="28"/>
          <w:szCs w:val="28"/>
          <w:rtl/>
          <w:lang w:bidi="ar-EG"/>
        </w:rPr>
      </w:pPr>
      <w:r w:rsidRPr="00C47D7E">
        <w:rPr>
          <w:rFonts w:ascii="Sakkal Majalla" w:hAnsi="Sakkal Majalla" w:cs="Sakkal Majalla"/>
          <w:sz w:val="28"/>
          <w:szCs w:val="28"/>
          <w:rtl/>
          <w:lang w:bidi="ar-EG"/>
        </w:rPr>
        <w:t>أظهرت دراسة بعنوان "دور خوارزميات الوسائط الرقمية في زيادة انتشار المحتوى الإعلامي" وجود ارتباط إحصائي قوي بين المتغيرات المدروسة، وذلك وفقًا لنتائج اختبار مربع كاي. وبدرجة حرية 16 ومستوى دلالة 0.002، بلغت قيمة مربع كاي لبيرسون 36.564، مما يشير إلى أن العلاقة بين الخوارزميات الرقمية وتوزيع المحتوى الإعلامي ليست عشوائية؛ أي أن استخدام الخوارزميات يزيد بشكل واضح من تعرض الجمهور للمحتوى. بالإضافة إلى ذلك، أكد اختبار نسبة الاحتمال أن التأثير ذو دلالة إحصائية بقيمة 36.218 ومستوى دلالة 0.003.</w:t>
      </w:r>
    </w:p>
    <w:p w14:paraId="54BF9DBC" w14:textId="77777777" w:rsidR="00F50BAC" w:rsidRPr="00C47D7E" w:rsidRDefault="00F50BAC" w:rsidP="00F50BAC">
      <w:pPr>
        <w:spacing w:line="360" w:lineRule="auto"/>
        <w:jc w:val="both"/>
        <w:rPr>
          <w:rFonts w:ascii="Sakkal Majalla" w:hAnsi="Sakkal Majalla" w:cs="Sakkal Majalla"/>
          <w:sz w:val="28"/>
          <w:szCs w:val="28"/>
          <w:lang w:bidi="ar-EG"/>
        </w:rPr>
      </w:pPr>
      <w:r w:rsidRPr="00C47D7E">
        <w:rPr>
          <w:rFonts w:ascii="Sakkal Majalla" w:hAnsi="Sakkal Majalla" w:cs="Sakkal Majalla"/>
          <w:sz w:val="28"/>
          <w:szCs w:val="28"/>
          <w:rtl/>
          <w:lang w:bidi="ar-EG"/>
        </w:rPr>
        <w:t>أما اختبار الارتباط الخطي، فقد أظهر عدم وجود اتجاه خطي ذي دلالة بين المتغيرات، حيث بلغت قيمته 2.597 عند مستوى دلالة 0.107. وهذا يعني أن الخوارزميات تُسهم عمومًا في الانتشار، وليس في علاقة خطية أو تصاعدية. تجدر الإشارة إلى أن أدنى قيمة تنبؤية كانت 1.77، وأن 17 خلية (68%) من الجدول تحتوي على قيمة تنبؤية أقل من 5. قد يؤثر ذلك على دقة الاختبار، مما يستدعي تفسيرًا دقيقًا للنتائج. في حال كان حجم العينة صغيرًا أو كان توزيع الخلايا غير متساوٍ، يُفضّل استخدام اختبارات بديلة مثل اختبار فيشر الدقيق.</w:t>
      </w:r>
    </w:p>
    <w:tbl>
      <w:tblPr>
        <w:tblStyle w:val="ad"/>
        <w:tblW w:w="0" w:type="auto"/>
        <w:jc w:val="center"/>
        <w:tblLook w:val="0000" w:firstRow="0" w:lastRow="0" w:firstColumn="0" w:lastColumn="0" w:noHBand="0" w:noVBand="0"/>
      </w:tblPr>
      <w:tblGrid>
        <w:gridCol w:w="2951"/>
        <w:gridCol w:w="994"/>
        <w:gridCol w:w="492"/>
        <w:gridCol w:w="3421"/>
      </w:tblGrid>
      <w:tr w:rsidR="00F50BAC" w:rsidRPr="00C47D7E" w14:paraId="385D33AB" w14:textId="77777777" w:rsidTr="0055153C">
        <w:trPr>
          <w:jc w:val="center"/>
        </w:trPr>
        <w:tc>
          <w:tcPr>
            <w:tcW w:w="0" w:type="auto"/>
            <w:gridSpan w:val="4"/>
            <w:vAlign w:val="center"/>
          </w:tcPr>
          <w:p w14:paraId="56132AC9"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b/>
                <w:bCs/>
                <w:sz w:val="28"/>
                <w:szCs w:val="28"/>
                <w:lang w:bidi="ar-EG"/>
              </w:rPr>
              <w:t>Chi-Square Tests</w:t>
            </w:r>
          </w:p>
        </w:tc>
      </w:tr>
      <w:tr w:rsidR="00F50BAC" w:rsidRPr="00C47D7E" w14:paraId="3A13EBA9" w14:textId="77777777" w:rsidTr="0055153C">
        <w:trPr>
          <w:jc w:val="center"/>
        </w:trPr>
        <w:tc>
          <w:tcPr>
            <w:tcW w:w="0" w:type="auto"/>
            <w:vAlign w:val="center"/>
          </w:tcPr>
          <w:p w14:paraId="6A93E802" w14:textId="77777777" w:rsidR="00F50BAC" w:rsidRPr="00C47D7E" w:rsidRDefault="00F50BAC" w:rsidP="0055153C">
            <w:pPr>
              <w:jc w:val="center"/>
              <w:rPr>
                <w:rFonts w:ascii="Sakkal Majalla" w:hAnsi="Sakkal Majalla" w:cs="Sakkal Majalla"/>
                <w:sz w:val="28"/>
                <w:szCs w:val="28"/>
                <w:lang w:bidi="ar-EG"/>
              </w:rPr>
            </w:pPr>
          </w:p>
        </w:tc>
        <w:tc>
          <w:tcPr>
            <w:tcW w:w="0" w:type="auto"/>
            <w:vAlign w:val="center"/>
          </w:tcPr>
          <w:p w14:paraId="47387A1B"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Value</w:t>
            </w:r>
          </w:p>
        </w:tc>
        <w:tc>
          <w:tcPr>
            <w:tcW w:w="0" w:type="auto"/>
            <w:vAlign w:val="center"/>
          </w:tcPr>
          <w:p w14:paraId="5CB12E6E"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df</w:t>
            </w:r>
          </w:p>
        </w:tc>
        <w:tc>
          <w:tcPr>
            <w:tcW w:w="0" w:type="auto"/>
            <w:vAlign w:val="center"/>
          </w:tcPr>
          <w:p w14:paraId="144F1CE3"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Asymptotic Significance (2-sided)</w:t>
            </w:r>
          </w:p>
        </w:tc>
      </w:tr>
      <w:tr w:rsidR="00F50BAC" w:rsidRPr="00C47D7E" w14:paraId="7D1DE27B" w14:textId="77777777" w:rsidTr="0055153C">
        <w:trPr>
          <w:jc w:val="center"/>
        </w:trPr>
        <w:tc>
          <w:tcPr>
            <w:tcW w:w="0" w:type="auto"/>
            <w:vAlign w:val="center"/>
          </w:tcPr>
          <w:p w14:paraId="294478E7"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Pearson Chi-Square</w:t>
            </w:r>
          </w:p>
        </w:tc>
        <w:tc>
          <w:tcPr>
            <w:tcW w:w="0" w:type="auto"/>
            <w:vAlign w:val="center"/>
          </w:tcPr>
          <w:p w14:paraId="42DF0CD6"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36.564</w:t>
            </w:r>
            <w:r w:rsidRPr="00C47D7E">
              <w:rPr>
                <w:rFonts w:ascii="Sakkal Majalla" w:hAnsi="Sakkal Majalla" w:cs="Sakkal Majalla"/>
                <w:sz w:val="28"/>
                <w:szCs w:val="28"/>
                <w:vertAlign w:val="superscript"/>
                <w:lang w:bidi="ar-EG"/>
              </w:rPr>
              <w:t>a</w:t>
            </w:r>
          </w:p>
        </w:tc>
        <w:tc>
          <w:tcPr>
            <w:tcW w:w="0" w:type="auto"/>
            <w:vAlign w:val="center"/>
          </w:tcPr>
          <w:p w14:paraId="01FC3C32"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16</w:t>
            </w:r>
          </w:p>
        </w:tc>
        <w:tc>
          <w:tcPr>
            <w:tcW w:w="0" w:type="auto"/>
            <w:vAlign w:val="center"/>
          </w:tcPr>
          <w:p w14:paraId="449E0475"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.002</w:t>
            </w:r>
          </w:p>
        </w:tc>
      </w:tr>
      <w:tr w:rsidR="00F50BAC" w:rsidRPr="00C47D7E" w14:paraId="585F5BB1" w14:textId="77777777" w:rsidTr="0055153C">
        <w:trPr>
          <w:jc w:val="center"/>
        </w:trPr>
        <w:tc>
          <w:tcPr>
            <w:tcW w:w="0" w:type="auto"/>
            <w:vAlign w:val="center"/>
          </w:tcPr>
          <w:p w14:paraId="7E8681B0"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Likelihood Ratio</w:t>
            </w:r>
          </w:p>
        </w:tc>
        <w:tc>
          <w:tcPr>
            <w:tcW w:w="0" w:type="auto"/>
            <w:vAlign w:val="center"/>
          </w:tcPr>
          <w:p w14:paraId="092A4AA1"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36.218</w:t>
            </w:r>
          </w:p>
        </w:tc>
        <w:tc>
          <w:tcPr>
            <w:tcW w:w="0" w:type="auto"/>
            <w:vAlign w:val="center"/>
          </w:tcPr>
          <w:p w14:paraId="367DC88C"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16</w:t>
            </w:r>
          </w:p>
        </w:tc>
        <w:tc>
          <w:tcPr>
            <w:tcW w:w="0" w:type="auto"/>
            <w:vAlign w:val="center"/>
          </w:tcPr>
          <w:p w14:paraId="12837655"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.003</w:t>
            </w:r>
          </w:p>
        </w:tc>
      </w:tr>
      <w:tr w:rsidR="00F50BAC" w:rsidRPr="00C47D7E" w14:paraId="5F1C9856" w14:textId="77777777" w:rsidTr="0055153C">
        <w:trPr>
          <w:jc w:val="center"/>
        </w:trPr>
        <w:tc>
          <w:tcPr>
            <w:tcW w:w="0" w:type="auto"/>
            <w:vAlign w:val="center"/>
          </w:tcPr>
          <w:p w14:paraId="5D4D73B5"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Linear-by-Linear Association</w:t>
            </w:r>
          </w:p>
        </w:tc>
        <w:tc>
          <w:tcPr>
            <w:tcW w:w="0" w:type="auto"/>
            <w:vAlign w:val="center"/>
          </w:tcPr>
          <w:p w14:paraId="7F5CE1DC"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2.597</w:t>
            </w:r>
          </w:p>
        </w:tc>
        <w:tc>
          <w:tcPr>
            <w:tcW w:w="0" w:type="auto"/>
            <w:vAlign w:val="center"/>
          </w:tcPr>
          <w:p w14:paraId="29519F79"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1</w:t>
            </w:r>
          </w:p>
        </w:tc>
        <w:tc>
          <w:tcPr>
            <w:tcW w:w="0" w:type="auto"/>
            <w:vAlign w:val="center"/>
          </w:tcPr>
          <w:p w14:paraId="3B5FA3D3"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.107</w:t>
            </w:r>
          </w:p>
        </w:tc>
      </w:tr>
      <w:tr w:rsidR="00F50BAC" w:rsidRPr="00C47D7E" w14:paraId="5E03126F" w14:textId="77777777" w:rsidTr="0055153C">
        <w:trPr>
          <w:jc w:val="center"/>
        </w:trPr>
        <w:tc>
          <w:tcPr>
            <w:tcW w:w="0" w:type="auto"/>
            <w:vAlign w:val="center"/>
          </w:tcPr>
          <w:p w14:paraId="670D0E68"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N of Valid Cases</w:t>
            </w:r>
          </w:p>
        </w:tc>
        <w:tc>
          <w:tcPr>
            <w:tcW w:w="0" w:type="auto"/>
            <w:vAlign w:val="center"/>
          </w:tcPr>
          <w:p w14:paraId="7AEE8C96"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122</w:t>
            </w:r>
          </w:p>
        </w:tc>
        <w:tc>
          <w:tcPr>
            <w:tcW w:w="0" w:type="auto"/>
            <w:vAlign w:val="center"/>
          </w:tcPr>
          <w:p w14:paraId="2C944A68" w14:textId="77777777" w:rsidR="00F50BAC" w:rsidRPr="00C47D7E" w:rsidRDefault="00F50BAC" w:rsidP="0055153C">
            <w:pPr>
              <w:jc w:val="center"/>
              <w:rPr>
                <w:rFonts w:ascii="Sakkal Majalla" w:hAnsi="Sakkal Majalla" w:cs="Sakkal Majalla"/>
                <w:sz w:val="28"/>
                <w:szCs w:val="28"/>
                <w:lang w:bidi="ar-EG"/>
              </w:rPr>
            </w:pPr>
          </w:p>
        </w:tc>
        <w:tc>
          <w:tcPr>
            <w:tcW w:w="0" w:type="auto"/>
            <w:vAlign w:val="center"/>
          </w:tcPr>
          <w:p w14:paraId="4FF7519F" w14:textId="77777777" w:rsidR="00F50BAC" w:rsidRPr="00C47D7E" w:rsidRDefault="00F50BAC" w:rsidP="0055153C">
            <w:pPr>
              <w:jc w:val="center"/>
              <w:rPr>
                <w:rFonts w:ascii="Sakkal Majalla" w:hAnsi="Sakkal Majalla" w:cs="Sakkal Majalla"/>
                <w:sz w:val="28"/>
                <w:szCs w:val="28"/>
                <w:lang w:bidi="ar-EG"/>
              </w:rPr>
            </w:pPr>
          </w:p>
        </w:tc>
      </w:tr>
      <w:tr w:rsidR="00F50BAC" w:rsidRPr="00C47D7E" w14:paraId="57D30BB4" w14:textId="77777777" w:rsidTr="0055153C">
        <w:trPr>
          <w:jc w:val="center"/>
        </w:trPr>
        <w:tc>
          <w:tcPr>
            <w:tcW w:w="0" w:type="auto"/>
            <w:gridSpan w:val="4"/>
            <w:vAlign w:val="center"/>
          </w:tcPr>
          <w:p w14:paraId="36E705B7" w14:textId="77777777" w:rsidR="00F50BAC" w:rsidRPr="00C47D7E" w:rsidRDefault="00F50BAC" w:rsidP="0055153C">
            <w:pPr>
              <w:jc w:val="center"/>
              <w:rPr>
                <w:rFonts w:ascii="Sakkal Majalla" w:hAnsi="Sakkal Majalla" w:cs="Sakkal Majalla"/>
                <w:sz w:val="28"/>
                <w:szCs w:val="28"/>
                <w:lang w:bidi="ar-EG"/>
              </w:rPr>
            </w:pPr>
            <w:r w:rsidRPr="00C47D7E">
              <w:rPr>
                <w:rFonts w:ascii="Sakkal Majalla" w:hAnsi="Sakkal Majalla" w:cs="Sakkal Majalla"/>
                <w:sz w:val="28"/>
                <w:szCs w:val="28"/>
                <w:lang w:bidi="ar-EG"/>
              </w:rPr>
              <w:t>a. 17 cells (68.0%) have expected count less than 5. The minimum expected count is 1.77.</w:t>
            </w:r>
          </w:p>
        </w:tc>
      </w:tr>
    </w:tbl>
    <w:p w14:paraId="5674EA81" w14:textId="13B25657" w:rsidR="00F50BAC" w:rsidRPr="00C47D7E" w:rsidRDefault="00F50BAC" w:rsidP="00F50BAC">
      <w:pPr>
        <w:pStyle w:val="ae"/>
        <w:rPr>
          <w:rFonts w:ascii="Sakkal Majalla" w:hAnsi="Sakkal Majalla" w:cs="Sakkal Majalla"/>
          <w:sz w:val="28"/>
          <w:szCs w:val="28"/>
          <w:lang w:bidi="ar-EG"/>
        </w:rPr>
      </w:pPr>
      <w:bookmarkStart w:id="99" w:name="_Toc227795609"/>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30</w:t>
      </w:r>
      <w:r>
        <w:rPr>
          <w:rtl/>
        </w:rPr>
        <w:fldChar w:fldCharType="end"/>
      </w:r>
      <w:r w:rsidRPr="00F146F8">
        <w:rPr>
          <w:noProof/>
          <w:rtl/>
          <w:lang w:bidi="ar-EG"/>
        </w:rPr>
        <w:t xml:space="preserve"> : </w:t>
      </w:r>
      <w:r w:rsidRPr="00F146F8">
        <w:rPr>
          <w:rFonts w:hint="eastAsia"/>
          <w:noProof/>
          <w:rtl/>
          <w:lang w:bidi="ar-EG"/>
        </w:rPr>
        <w:t>اختبار</w:t>
      </w:r>
      <w:r w:rsidRPr="00F146F8">
        <w:rPr>
          <w:noProof/>
          <w:rtl/>
          <w:lang w:bidi="ar-EG"/>
        </w:rPr>
        <w:t xml:space="preserve"> </w:t>
      </w:r>
      <w:r w:rsidRPr="00F146F8">
        <w:rPr>
          <w:rFonts w:hint="eastAsia"/>
          <w:noProof/>
          <w:rtl/>
          <w:lang w:bidi="ar-EG"/>
        </w:rPr>
        <w:t>كاي</w:t>
      </w:r>
      <w:r w:rsidRPr="00F146F8">
        <w:rPr>
          <w:noProof/>
          <w:rtl/>
          <w:lang w:bidi="ar-EG"/>
        </w:rPr>
        <w:t xml:space="preserve"> </w:t>
      </w:r>
      <w:r w:rsidRPr="00F146F8">
        <w:rPr>
          <w:rFonts w:hint="eastAsia"/>
          <w:noProof/>
          <w:rtl/>
          <w:lang w:bidi="ar-EG"/>
        </w:rPr>
        <w:t>سكوير</w:t>
      </w:r>
      <w:r w:rsidRPr="00F146F8">
        <w:rPr>
          <w:noProof/>
          <w:rtl/>
          <w:lang w:bidi="ar-EG"/>
        </w:rPr>
        <w:t xml:space="preserve"> </w:t>
      </w:r>
      <w:r w:rsidRPr="00F146F8">
        <w:rPr>
          <w:rFonts w:hint="eastAsia"/>
          <w:noProof/>
          <w:rtl/>
          <w:lang w:bidi="ar-EG"/>
        </w:rPr>
        <w:t>لدور</w:t>
      </w:r>
      <w:r w:rsidRPr="00F146F8">
        <w:rPr>
          <w:noProof/>
          <w:rtl/>
          <w:lang w:bidi="ar-EG"/>
        </w:rPr>
        <w:t xml:space="preserve"> </w:t>
      </w:r>
      <w:r w:rsidRPr="00F146F8">
        <w:rPr>
          <w:rFonts w:hint="eastAsia"/>
          <w:noProof/>
          <w:rtl/>
          <w:lang w:bidi="ar-EG"/>
        </w:rPr>
        <w:t>خوارزميات</w:t>
      </w:r>
      <w:r w:rsidRPr="00F146F8">
        <w:rPr>
          <w:noProof/>
          <w:rtl/>
          <w:lang w:bidi="ar-EG"/>
        </w:rPr>
        <w:t xml:space="preserve"> </w:t>
      </w:r>
      <w:r w:rsidRPr="00F146F8">
        <w:rPr>
          <w:rFonts w:hint="eastAsia"/>
          <w:noProof/>
          <w:rtl/>
          <w:lang w:bidi="ar-EG"/>
        </w:rPr>
        <w:t>الاعلام</w:t>
      </w:r>
      <w:r w:rsidRPr="00F146F8">
        <w:rPr>
          <w:noProof/>
          <w:rtl/>
          <w:lang w:bidi="ar-EG"/>
        </w:rPr>
        <w:t xml:space="preserve"> </w:t>
      </w:r>
      <w:r w:rsidRPr="00F146F8">
        <w:rPr>
          <w:rFonts w:hint="eastAsia"/>
          <w:noProof/>
          <w:rtl/>
          <w:lang w:bidi="ar-EG"/>
        </w:rPr>
        <w:t>الرقمي</w:t>
      </w:r>
      <w:r w:rsidRPr="00F146F8">
        <w:rPr>
          <w:noProof/>
          <w:rtl/>
          <w:lang w:bidi="ar-EG"/>
        </w:rPr>
        <w:t xml:space="preserve"> </w:t>
      </w:r>
      <w:r w:rsidRPr="00F146F8">
        <w:rPr>
          <w:rFonts w:hint="eastAsia"/>
          <w:noProof/>
          <w:rtl/>
          <w:lang w:bidi="ar-EG"/>
        </w:rPr>
        <w:t>في</w:t>
      </w:r>
      <w:r w:rsidRPr="00F146F8">
        <w:rPr>
          <w:noProof/>
          <w:rtl/>
          <w:lang w:bidi="ar-EG"/>
        </w:rPr>
        <w:t xml:space="preserve"> </w:t>
      </w:r>
      <w:r w:rsidRPr="00F146F8">
        <w:rPr>
          <w:rFonts w:hint="eastAsia"/>
          <w:noProof/>
          <w:rtl/>
          <w:lang w:bidi="ar-EG"/>
        </w:rPr>
        <w:t>زيادة</w:t>
      </w:r>
      <w:r w:rsidRPr="00F146F8">
        <w:rPr>
          <w:noProof/>
          <w:rtl/>
          <w:lang w:bidi="ar-EG"/>
        </w:rPr>
        <w:t xml:space="preserve"> </w:t>
      </w:r>
      <w:r w:rsidRPr="00F146F8">
        <w:rPr>
          <w:rFonts w:hint="eastAsia"/>
          <w:noProof/>
          <w:rtl/>
          <w:lang w:bidi="ar-EG"/>
        </w:rPr>
        <w:t>انتشار</w:t>
      </w:r>
      <w:r w:rsidRPr="00F146F8">
        <w:rPr>
          <w:noProof/>
          <w:rtl/>
          <w:lang w:bidi="ar-EG"/>
        </w:rPr>
        <w:t xml:space="preserve"> </w:t>
      </w:r>
      <w:r w:rsidRPr="00F146F8">
        <w:rPr>
          <w:rFonts w:hint="eastAsia"/>
          <w:noProof/>
          <w:rtl/>
          <w:lang w:bidi="ar-EG"/>
        </w:rPr>
        <w:t>المحتوي</w:t>
      </w:r>
      <w:r w:rsidRPr="00F146F8">
        <w:rPr>
          <w:noProof/>
          <w:rtl/>
          <w:lang w:bidi="ar-EG"/>
        </w:rPr>
        <w:t xml:space="preserve"> </w:t>
      </w:r>
      <w:r w:rsidRPr="00F146F8">
        <w:rPr>
          <w:rFonts w:hint="eastAsia"/>
          <w:noProof/>
          <w:rtl/>
          <w:lang w:bidi="ar-EG"/>
        </w:rPr>
        <w:t>الاعلامي</w:t>
      </w:r>
      <w:r>
        <w:rPr>
          <w:rFonts w:hint="cs"/>
          <w:noProof/>
          <w:rtl/>
          <w:lang w:bidi="ar-EG"/>
        </w:rPr>
        <w:t>.</w:t>
      </w:r>
      <w:bookmarkEnd w:id="99"/>
    </w:p>
    <w:p w14:paraId="5E554934" w14:textId="77777777" w:rsidR="00F50BAC" w:rsidRPr="00C47D7E" w:rsidRDefault="00F50BAC" w:rsidP="00F50BAC">
      <w:pPr>
        <w:rPr>
          <w:rFonts w:ascii="Sakkal Majalla" w:hAnsi="Sakkal Majalla" w:cs="Sakkal Majalla"/>
          <w:sz w:val="28"/>
          <w:szCs w:val="28"/>
          <w:rtl/>
          <w:lang w:bidi="ar-EG"/>
        </w:rPr>
      </w:pPr>
    </w:p>
    <w:p w14:paraId="08E630C7" w14:textId="77777777" w:rsidR="00F50BAC" w:rsidRPr="00C47D7E" w:rsidRDefault="00F50BAC" w:rsidP="00F50BAC">
      <w:pPr>
        <w:rPr>
          <w:rFonts w:ascii="Sakkal Majalla" w:hAnsi="Sakkal Majalla" w:cs="Sakkal Majalla"/>
          <w:sz w:val="28"/>
          <w:szCs w:val="28"/>
          <w:lang w:bidi="ar-EG"/>
        </w:rPr>
      </w:pPr>
      <w:r w:rsidRPr="00C47D7E">
        <w:rPr>
          <w:rFonts w:ascii="Sakkal Majalla" w:hAnsi="Sakkal Majalla" w:cs="Sakkal Majalla"/>
          <w:noProof/>
          <w:sz w:val="28"/>
          <w:szCs w:val="28"/>
          <w:lang w:bidi="ar-EG"/>
        </w:rPr>
        <w:lastRenderedPageBreak/>
        <w:drawing>
          <wp:inline distT="0" distB="0" distL="0" distR="0" wp14:anchorId="02A690CF" wp14:editId="4B0E07C7">
            <wp:extent cx="5943600" cy="3495675"/>
            <wp:effectExtent l="0" t="0" r="0" b="9525"/>
            <wp:docPr id="212043329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1E9F074" w14:textId="26B63641" w:rsidR="00F50BAC" w:rsidRPr="00F50BAC" w:rsidRDefault="00F50BAC" w:rsidP="00F50BAC">
      <w:pPr>
        <w:pStyle w:val="ae"/>
        <w:rPr>
          <w:rtl/>
        </w:rPr>
      </w:pPr>
      <w:bookmarkStart w:id="100" w:name="_Toc227795641"/>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28</w:t>
      </w:r>
      <w:r w:rsidRPr="00F50BAC">
        <w:rPr>
          <w:rtl/>
        </w:rPr>
        <w:fldChar w:fldCharType="end"/>
      </w:r>
      <w:r w:rsidRPr="006A1B96">
        <w:rPr>
          <w:rtl/>
        </w:rPr>
        <w:t xml:space="preserve"> : </w:t>
      </w:r>
      <w:r w:rsidRPr="006A1B96">
        <w:rPr>
          <w:rFonts w:hint="eastAsia"/>
          <w:rtl/>
        </w:rPr>
        <w:t>المقاييس</w:t>
      </w:r>
      <w:r w:rsidRPr="006A1B96">
        <w:rPr>
          <w:rtl/>
        </w:rPr>
        <w:t xml:space="preserve"> </w:t>
      </w:r>
      <w:r w:rsidRPr="006A1B96">
        <w:rPr>
          <w:rFonts w:hint="eastAsia"/>
          <w:rtl/>
        </w:rPr>
        <w:t>المتماثلة</w:t>
      </w:r>
      <w:r w:rsidRPr="006A1B96">
        <w:rPr>
          <w:rtl/>
        </w:rPr>
        <w:t xml:space="preserve"> </w:t>
      </w:r>
      <w:r w:rsidRPr="006A1B96">
        <w:rPr>
          <w:rFonts w:hint="eastAsia"/>
          <w:rtl/>
        </w:rPr>
        <w:t>في</w:t>
      </w:r>
      <w:r w:rsidRPr="006A1B96">
        <w:rPr>
          <w:rtl/>
        </w:rPr>
        <w:t xml:space="preserve"> </w:t>
      </w:r>
      <w:r w:rsidRPr="006A1B96">
        <w:rPr>
          <w:rFonts w:hint="eastAsia"/>
          <w:rtl/>
        </w:rPr>
        <w:t>تحليل</w:t>
      </w:r>
      <w:r w:rsidRPr="006A1B96">
        <w:rPr>
          <w:rtl/>
        </w:rPr>
        <w:t xml:space="preserve"> </w:t>
      </w:r>
      <w:r w:rsidRPr="006A1B96">
        <w:rPr>
          <w:rFonts w:hint="eastAsia"/>
          <w:rtl/>
        </w:rPr>
        <w:t>الجداول</w:t>
      </w:r>
      <w:r w:rsidRPr="006A1B96">
        <w:rPr>
          <w:rtl/>
        </w:rPr>
        <w:t xml:space="preserve"> </w:t>
      </w:r>
      <w:r w:rsidRPr="006A1B96">
        <w:rPr>
          <w:rFonts w:hint="eastAsia"/>
          <w:rtl/>
        </w:rPr>
        <w:t>المتقاطعة</w:t>
      </w:r>
      <w:r w:rsidRPr="006A1B96">
        <w:rPr>
          <w:rtl/>
        </w:rPr>
        <w:t xml:space="preserve"> </w:t>
      </w:r>
      <w:r w:rsidRPr="006A1B96">
        <w:rPr>
          <w:rFonts w:hint="eastAsia"/>
          <w:rtl/>
        </w:rPr>
        <w:t>و</w:t>
      </w:r>
      <w:r w:rsidRPr="006A1B96">
        <w:rPr>
          <w:rtl/>
        </w:rPr>
        <w:t xml:space="preserve"> </w:t>
      </w:r>
      <w:r w:rsidRPr="006A1B96">
        <w:rPr>
          <w:rFonts w:hint="eastAsia"/>
          <w:rtl/>
        </w:rPr>
        <w:t>المستقلة</w:t>
      </w:r>
      <w:r w:rsidRPr="006A1B96">
        <w:rPr>
          <w:rtl/>
        </w:rPr>
        <w:t xml:space="preserve"> </w:t>
      </w:r>
      <w:r w:rsidRPr="006A1B96">
        <w:rPr>
          <w:rFonts w:hint="eastAsia"/>
          <w:rtl/>
        </w:rPr>
        <w:t>لدور</w:t>
      </w:r>
      <w:r w:rsidRPr="006A1B96">
        <w:rPr>
          <w:rtl/>
        </w:rPr>
        <w:t xml:space="preserve"> </w:t>
      </w:r>
      <w:r w:rsidRPr="006A1B96">
        <w:rPr>
          <w:rFonts w:hint="eastAsia"/>
          <w:rtl/>
        </w:rPr>
        <w:t>خوارزميات</w:t>
      </w:r>
      <w:r w:rsidRPr="006A1B96">
        <w:rPr>
          <w:rtl/>
        </w:rPr>
        <w:t xml:space="preserve"> </w:t>
      </w:r>
      <w:r w:rsidRPr="006A1B96">
        <w:rPr>
          <w:rFonts w:hint="eastAsia"/>
          <w:rtl/>
        </w:rPr>
        <w:t>الاعلام</w:t>
      </w:r>
      <w:r w:rsidRPr="006A1B96">
        <w:rPr>
          <w:rtl/>
        </w:rPr>
        <w:t xml:space="preserve"> </w:t>
      </w:r>
      <w:r w:rsidRPr="006A1B96">
        <w:rPr>
          <w:rFonts w:hint="eastAsia"/>
          <w:rtl/>
        </w:rPr>
        <w:t>الرقمي</w:t>
      </w:r>
      <w:r w:rsidRPr="006A1B96">
        <w:rPr>
          <w:rtl/>
        </w:rPr>
        <w:t xml:space="preserve"> </w:t>
      </w:r>
      <w:r w:rsidRPr="006A1B96">
        <w:rPr>
          <w:rFonts w:hint="eastAsia"/>
          <w:rtl/>
        </w:rPr>
        <w:t>في</w:t>
      </w:r>
      <w:r w:rsidRPr="006A1B96">
        <w:rPr>
          <w:rtl/>
        </w:rPr>
        <w:t xml:space="preserve"> </w:t>
      </w:r>
      <w:r w:rsidRPr="006A1B96">
        <w:rPr>
          <w:rFonts w:hint="eastAsia"/>
          <w:rtl/>
        </w:rPr>
        <w:t>زيادة</w:t>
      </w:r>
      <w:r w:rsidRPr="006A1B96">
        <w:rPr>
          <w:rtl/>
        </w:rPr>
        <w:t xml:space="preserve"> </w:t>
      </w:r>
      <w:r w:rsidRPr="006A1B96">
        <w:rPr>
          <w:rFonts w:hint="eastAsia"/>
          <w:rtl/>
        </w:rPr>
        <w:t>انتشار</w:t>
      </w:r>
      <w:r w:rsidRPr="006A1B96">
        <w:rPr>
          <w:rtl/>
        </w:rPr>
        <w:t xml:space="preserve"> </w:t>
      </w:r>
      <w:r w:rsidRPr="006A1B96">
        <w:rPr>
          <w:rFonts w:hint="eastAsia"/>
          <w:rtl/>
        </w:rPr>
        <w:t>المحتوي</w:t>
      </w:r>
      <w:r w:rsidRPr="006A1B96">
        <w:rPr>
          <w:rtl/>
        </w:rPr>
        <w:t xml:space="preserve"> </w:t>
      </w:r>
      <w:r w:rsidRPr="006A1B96">
        <w:rPr>
          <w:rFonts w:hint="eastAsia"/>
          <w:rtl/>
        </w:rPr>
        <w:t>الاعلامي</w:t>
      </w:r>
      <w:bookmarkEnd w:id="100"/>
    </w:p>
    <w:p w14:paraId="326C9751" w14:textId="77777777" w:rsidR="00F50BAC" w:rsidRDefault="00F50BAC" w:rsidP="00F50BAC">
      <w:pPr>
        <w:rPr>
          <w:rFonts w:ascii="Sakkal Majalla" w:hAnsi="Sakkal Majalla" w:cs="Sakkal Majalla"/>
          <w:sz w:val="28"/>
          <w:szCs w:val="28"/>
          <w:rtl/>
          <w:lang w:bidi="ar-EG"/>
        </w:rPr>
      </w:pPr>
    </w:p>
    <w:p w14:paraId="15CAFFE2" w14:textId="77777777" w:rsidR="00F50BAC" w:rsidRPr="00C47D7E" w:rsidRDefault="00F50BAC" w:rsidP="00F50BAC">
      <w:pPr>
        <w:rPr>
          <w:rFonts w:ascii="Sakkal Majalla" w:hAnsi="Sakkal Majalla" w:cs="Sakkal Majalla"/>
          <w:sz w:val="28"/>
          <w:szCs w:val="28"/>
          <w:rtl/>
          <w:lang w:bidi="ar-EG"/>
        </w:rPr>
      </w:pPr>
    </w:p>
    <w:p w14:paraId="0AF5C90C" w14:textId="77777777" w:rsidR="00F50BAC" w:rsidRPr="000F3A26" w:rsidRDefault="00F50BAC" w:rsidP="00F50BAC">
      <w:pPr>
        <w:pStyle w:val="a6"/>
        <w:numPr>
          <w:ilvl w:val="0"/>
          <w:numId w:val="9"/>
        </w:numPr>
        <w:spacing w:line="360" w:lineRule="auto"/>
        <w:jc w:val="both"/>
        <w:rPr>
          <w:rFonts w:ascii="Sakkal Majalla" w:hAnsi="Sakkal Majalla" w:cs="Sakkal Majalla"/>
          <w:b/>
          <w:bCs/>
          <w:sz w:val="28"/>
          <w:szCs w:val="28"/>
          <w:rtl/>
          <w:lang w:bidi="ar-EG"/>
        </w:rPr>
      </w:pPr>
      <w:r w:rsidRPr="000F3A26">
        <w:rPr>
          <w:rFonts w:ascii="Sakkal Majalla" w:hAnsi="Sakkal Majalla" w:cs="Sakkal Majalla"/>
          <w:b/>
          <w:bCs/>
          <w:sz w:val="28"/>
          <w:szCs w:val="28"/>
          <w:rtl/>
        </w:rPr>
        <w:t xml:space="preserve">دور خوارزميات الاعلام الرقمي في الوصول الي تحسين تجربة المستخدم </w:t>
      </w:r>
    </w:p>
    <w:p w14:paraId="122E98A8" w14:textId="77777777" w:rsidR="00F50BAC" w:rsidRPr="00C47D7E" w:rsidRDefault="00F50BAC" w:rsidP="00F50BAC">
      <w:pPr>
        <w:spacing w:line="360" w:lineRule="auto"/>
        <w:jc w:val="both"/>
        <w:rPr>
          <w:rFonts w:ascii="Sakkal Majalla" w:hAnsi="Sakkal Majalla" w:cs="Sakkal Majalla"/>
          <w:sz w:val="28"/>
          <w:szCs w:val="28"/>
          <w:rtl/>
          <w:lang w:bidi="ar-EG"/>
        </w:rPr>
      </w:pPr>
      <w:r w:rsidRPr="00C47D7E">
        <w:rPr>
          <w:rFonts w:ascii="Sakkal Majalla" w:hAnsi="Sakkal Majalla" w:cs="Sakkal Majalla"/>
          <w:sz w:val="28"/>
          <w:szCs w:val="28"/>
          <w:rtl/>
          <w:lang w:bidi="ar-EG"/>
        </w:rPr>
        <w:t>أظهرت دراسة بعنوان "دور خوارزميات الوسائط الرقمية في تحسين تجربة المستخدم" وجود ارتباط قوي وعميق بين الخوارزميات الرقمية وتجربة المستخدم، وذلك استنادًا إلى نتائج اختبار مربع كاي. وباستخدام 16 درجة حرية ومستوى دلالة 0.001، بلغت قيمة مربع كاي لبيرسون 40.219، مما يشير إلى أن الخوارزميات تزيد بشكل ملحوظ من تفاعل الجمهور مع المحتوى الرقمي، وأن العلاقة بين استخدام الخوارزميات وتحسين تجربة المستخدم ليست عشوائية. بالإضافة إلى ذلك، أكد اختبار نسبة الاحتمال أن تأثير الخوارزميات على تجربة المستخدم ذو دلالة إحصائية، حيث بلغت قيمته 36.956 ومستوى الدلالة 0.002.</w:t>
      </w:r>
    </w:p>
    <w:p w14:paraId="20A32536" w14:textId="77777777" w:rsidR="00F50BAC" w:rsidRPr="00C47D7E" w:rsidRDefault="00F50BAC" w:rsidP="00F50BAC">
      <w:pPr>
        <w:spacing w:line="360" w:lineRule="auto"/>
        <w:jc w:val="both"/>
        <w:rPr>
          <w:rFonts w:ascii="Sakkal Majalla" w:hAnsi="Sakkal Majalla" w:cs="Sakkal Majalla"/>
          <w:sz w:val="28"/>
          <w:szCs w:val="28"/>
          <w:lang w:bidi="ar-EG"/>
        </w:rPr>
      </w:pPr>
      <w:r w:rsidRPr="00C47D7E">
        <w:rPr>
          <w:rFonts w:ascii="Sakkal Majalla" w:hAnsi="Sakkal Majalla" w:cs="Sakkal Majalla"/>
          <w:sz w:val="28"/>
          <w:szCs w:val="28"/>
          <w:rtl/>
          <w:lang w:bidi="ar-EG"/>
        </w:rPr>
        <w:t xml:space="preserve">في المقابل، أظهر اختبار الارتباط الخطي وجود اتجاه خطي ذي دلالة إحصائية بين المتغيرات، حيث بلغت قيمته 14.149 عند مستوى دلالة 0.000. وهذا يعني أن تجربة المستخدم تتحسن تدريجيًا وبشكل ملحوظ مع ازدياد استخدام الخوارزميات في </w:t>
      </w:r>
      <w:r w:rsidRPr="00C47D7E">
        <w:rPr>
          <w:rFonts w:ascii="Sakkal Majalla" w:hAnsi="Sakkal Majalla" w:cs="Sakkal Majalla"/>
          <w:sz w:val="28"/>
          <w:szCs w:val="28"/>
          <w:rtl/>
          <w:lang w:bidi="ar-EG"/>
        </w:rPr>
        <w:lastRenderedPageBreak/>
        <w:t>إدارة المحتوى. مع ذلك، تجدر الإشارة إلى أن 17 خلية (68%) في الجدول تحتوي على تنبؤات أقل من 5، حيث كانت أدنى قيمة 1.67. يشير هذا إلى أن بعض الفئات تحتوي على عينات صغيرة، مما قد يؤثر على قوة الاختبار ويستدعي الحذر عند تعميم النتائج. في حال تكررت هذه المشكلة، يمكن استخدام اختبارات بديلة مثل اختبار فيشر الدقيق.</w:t>
      </w:r>
    </w:p>
    <w:tbl>
      <w:tblPr>
        <w:tblStyle w:val="ad"/>
        <w:tblW w:w="0" w:type="auto"/>
        <w:jc w:val="center"/>
        <w:tblLook w:val="0000" w:firstRow="0" w:lastRow="0" w:firstColumn="0" w:lastColumn="0" w:noHBand="0" w:noVBand="0"/>
      </w:tblPr>
      <w:tblGrid>
        <w:gridCol w:w="2951"/>
        <w:gridCol w:w="994"/>
        <w:gridCol w:w="492"/>
        <w:gridCol w:w="3421"/>
      </w:tblGrid>
      <w:tr w:rsidR="00F50BAC" w:rsidRPr="00C47D7E" w14:paraId="3597E16A" w14:textId="77777777" w:rsidTr="0055153C">
        <w:trPr>
          <w:jc w:val="center"/>
        </w:trPr>
        <w:tc>
          <w:tcPr>
            <w:tcW w:w="0" w:type="auto"/>
            <w:gridSpan w:val="4"/>
            <w:vAlign w:val="center"/>
          </w:tcPr>
          <w:p w14:paraId="2DD73EF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b/>
                <w:bCs/>
                <w:sz w:val="28"/>
                <w:szCs w:val="28"/>
              </w:rPr>
              <w:t>Chi-Square Tests</w:t>
            </w:r>
          </w:p>
        </w:tc>
      </w:tr>
      <w:tr w:rsidR="00F50BAC" w:rsidRPr="00C47D7E" w14:paraId="201C2496" w14:textId="77777777" w:rsidTr="0055153C">
        <w:trPr>
          <w:jc w:val="center"/>
        </w:trPr>
        <w:tc>
          <w:tcPr>
            <w:tcW w:w="0" w:type="auto"/>
            <w:vAlign w:val="center"/>
          </w:tcPr>
          <w:p w14:paraId="1EAF6083"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91637D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Value</w:t>
            </w:r>
          </w:p>
        </w:tc>
        <w:tc>
          <w:tcPr>
            <w:tcW w:w="0" w:type="auto"/>
            <w:vAlign w:val="center"/>
          </w:tcPr>
          <w:p w14:paraId="7468FA0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df</w:t>
            </w:r>
          </w:p>
        </w:tc>
        <w:tc>
          <w:tcPr>
            <w:tcW w:w="0" w:type="auto"/>
            <w:vAlign w:val="center"/>
          </w:tcPr>
          <w:p w14:paraId="7A4E122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Asymptotic Significance (2-sided)</w:t>
            </w:r>
          </w:p>
        </w:tc>
      </w:tr>
      <w:tr w:rsidR="00F50BAC" w:rsidRPr="00C47D7E" w14:paraId="1D18E39A" w14:textId="77777777" w:rsidTr="0055153C">
        <w:trPr>
          <w:jc w:val="center"/>
        </w:trPr>
        <w:tc>
          <w:tcPr>
            <w:tcW w:w="0" w:type="auto"/>
            <w:vAlign w:val="center"/>
          </w:tcPr>
          <w:p w14:paraId="72B4590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Pearson Chi-Square</w:t>
            </w:r>
          </w:p>
        </w:tc>
        <w:tc>
          <w:tcPr>
            <w:tcW w:w="0" w:type="auto"/>
            <w:vAlign w:val="center"/>
          </w:tcPr>
          <w:p w14:paraId="0BC8F0F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40.219</w:t>
            </w:r>
            <w:r w:rsidRPr="00C47D7E">
              <w:rPr>
                <w:rFonts w:ascii="Sakkal Majalla" w:hAnsi="Sakkal Majalla" w:cs="Sakkal Majalla"/>
                <w:sz w:val="28"/>
                <w:szCs w:val="28"/>
                <w:vertAlign w:val="superscript"/>
              </w:rPr>
              <w:t>a</w:t>
            </w:r>
          </w:p>
        </w:tc>
        <w:tc>
          <w:tcPr>
            <w:tcW w:w="0" w:type="auto"/>
            <w:vAlign w:val="center"/>
          </w:tcPr>
          <w:p w14:paraId="36CFD71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w:t>
            </w:r>
          </w:p>
        </w:tc>
        <w:tc>
          <w:tcPr>
            <w:tcW w:w="0" w:type="auto"/>
            <w:vAlign w:val="center"/>
          </w:tcPr>
          <w:p w14:paraId="5E7A83A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.001</w:t>
            </w:r>
          </w:p>
        </w:tc>
      </w:tr>
      <w:tr w:rsidR="00F50BAC" w:rsidRPr="00C47D7E" w14:paraId="7987271D" w14:textId="77777777" w:rsidTr="0055153C">
        <w:trPr>
          <w:jc w:val="center"/>
        </w:trPr>
        <w:tc>
          <w:tcPr>
            <w:tcW w:w="0" w:type="auto"/>
            <w:vAlign w:val="center"/>
          </w:tcPr>
          <w:p w14:paraId="5EE0473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Likelihood Ratio</w:t>
            </w:r>
          </w:p>
        </w:tc>
        <w:tc>
          <w:tcPr>
            <w:tcW w:w="0" w:type="auto"/>
            <w:vAlign w:val="center"/>
          </w:tcPr>
          <w:p w14:paraId="5D17D7C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36.956</w:t>
            </w:r>
          </w:p>
        </w:tc>
        <w:tc>
          <w:tcPr>
            <w:tcW w:w="0" w:type="auto"/>
            <w:vAlign w:val="center"/>
          </w:tcPr>
          <w:p w14:paraId="76BDB0E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16</w:t>
            </w:r>
          </w:p>
        </w:tc>
        <w:tc>
          <w:tcPr>
            <w:tcW w:w="0" w:type="auto"/>
            <w:vAlign w:val="center"/>
          </w:tcPr>
          <w:p w14:paraId="66377B6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.002</w:t>
            </w:r>
          </w:p>
        </w:tc>
      </w:tr>
      <w:tr w:rsidR="00F50BAC" w:rsidRPr="00C47D7E" w14:paraId="5E2BA5F0" w14:textId="77777777" w:rsidTr="0055153C">
        <w:trPr>
          <w:jc w:val="center"/>
        </w:trPr>
        <w:tc>
          <w:tcPr>
            <w:tcW w:w="0" w:type="auto"/>
            <w:vAlign w:val="center"/>
          </w:tcPr>
          <w:p w14:paraId="50F482E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Linear-by-Linear Association</w:t>
            </w:r>
          </w:p>
        </w:tc>
        <w:tc>
          <w:tcPr>
            <w:tcW w:w="0" w:type="auto"/>
            <w:vAlign w:val="center"/>
          </w:tcPr>
          <w:p w14:paraId="4F4F1CC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14.149</w:t>
            </w:r>
          </w:p>
        </w:tc>
        <w:tc>
          <w:tcPr>
            <w:tcW w:w="0" w:type="auto"/>
            <w:vAlign w:val="center"/>
          </w:tcPr>
          <w:p w14:paraId="290EF87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w:t>
            </w:r>
          </w:p>
        </w:tc>
        <w:tc>
          <w:tcPr>
            <w:tcW w:w="0" w:type="auto"/>
            <w:vAlign w:val="center"/>
          </w:tcPr>
          <w:p w14:paraId="3E5F041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.000</w:t>
            </w:r>
          </w:p>
        </w:tc>
      </w:tr>
      <w:tr w:rsidR="00F50BAC" w:rsidRPr="00C47D7E" w14:paraId="65282DBC" w14:textId="77777777" w:rsidTr="0055153C">
        <w:trPr>
          <w:jc w:val="center"/>
        </w:trPr>
        <w:tc>
          <w:tcPr>
            <w:tcW w:w="0" w:type="auto"/>
            <w:vAlign w:val="center"/>
          </w:tcPr>
          <w:p w14:paraId="4B89D70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N of Valid Cases</w:t>
            </w:r>
          </w:p>
        </w:tc>
        <w:tc>
          <w:tcPr>
            <w:tcW w:w="0" w:type="auto"/>
            <w:vAlign w:val="center"/>
          </w:tcPr>
          <w:p w14:paraId="020A340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122</w:t>
            </w:r>
          </w:p>
        </w:tc>
        <w:tc>
          <w:tcPr>
            <w:tcW w:w="0" w:type="auto"/>
            <w:vAlign w:val="center"/>
          </w:tcPr>
          <w:p w14:paraId="5C79E0C1"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AB03683" w14:textId="77777777" w:rsidR="00F50BAC" w:rsidRPr="00C47D7E" w:rsidRDefault="00F50BAC" w:rsidP="0055153C">
            <w:pPr>
              <w:jc w:val="center"/>
              <w:rPr>
                <w:rFonts w:ascii="Sakkal Majalla" w:hAnsi="Sakkal Majalla" w:cs="Sakkal Majalla"/>
                <w:sz w:val="28"/>
                <w:szCs w:val="28"/>
              </w:rPr>
            </w:pPr>
          </w:p>
        </w:tc>
      </w:tr>
      <w:tr w:rsidR="00F50BAC" w:rsidRPr="00C47D7E" w14:paraId="38B2D29D" w14:textId="77777777" w:rsidTr="0055153C">
        <w:trPr>
          <w:jc w:val="center"/>
        </w:trPr>
        <w:tc>
          <w:tcPr>
            <w:tcW w:w="0" w:type="auto"/>
            <w:gridSpan w:val="4"/>
            <w:vAlign w:val="center"/>
          </w:tcPr>
          <w:p w14:paraId="516F5F9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a. 17 cells (68.0%) have expected count less than 5. The minimum expected count is 1.67.</w:t>
            </w:r>
          </w:p>
        </w:tc>
      </w:tr>
    </w:tbl>
    <w:p w14:paraId="3F4691B3" w14:textId="5D8F5A6B" w:rsidR="00F50BAC" w:rsidRPr="00C47D7E" w:rsidRDefault="00F50BAC" w:rsidP="00F50BAC">
      <w:pPr>
        <w:pStyle w:val="ae"/>
        <w:rPr>
          <w:rFonts w:ascii="Sakkal Majalla" w:hAnsi="Sakkal Majalla" w:cs="Sakkal Majalla"/>
          <w:sz w:val="28"/>
          <w:szCs w:val="28"/>
        </w:rPr>
      </w:pPr>
      <w:bookmarkStart w:id="101" w:name="_Toc22779561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31</w:t>
      </w:r>
      <w:r>
        <w:rPr>
          <w:rtl/>
        </w:rPr>
        <w:fldChar w:fldCharType="end"/>
      </w:r>
      <w:r w:rsidRPr="0091324E">
        <w:rPr>
          <w:noProof/>
          <w:rtl/>
          <w:lang w:bidi="ar-EG"/>
        </w:rPr>
        <w:t xml:space="preserve"> : </w:t>
      </w:r>
      <w:r w:rsidRPr="0091324E">
        <w:rPr>
          <w:rFonts w:hint="eastAsia"/>
          <w:noProof/>
          <w:rtl/>
          <w:lang w:bidi="ar-EG"/>
        </w:rPr>
        <w:t>اختبار</w:t>
      </w:r>
      <w:r w:rsidRPr="0091324E">
        <w:rPr>
          <w:noProof/>
          <w:rtl/>
          <w:lang w:bidi="ar-EG"/>
        </w:rPr>
        <w:t xml:space="preserve"> </w:t>
      </w:r>
      <w:r w:rsidRPr="0091324E">
        <w:rPr>
          <w:rFonts w:hint="eastAsia"/>
          <w:noProof/>
          <w:rtl/>
          <w:lang w:bidi="ar-EG"/>
        </w:rPr>
        <w:t>كاي</w:t>
      </w:r>
      <w:r w:rsidRPr="0091324E">
        <w:rPr>
          <w:noProof/>
          <w:rtl/>
          <w:lang w:bidi="ar-EG"/>
        </w:rPr>
        <w:t xml:space="preserve"> </w:t>
      </w:r>
      <w:r w:rsidRPr="0091324E">
        <w:rPr>
          <w:rFonts w:hint="eastAsia"/>
          <w:noProof/>
          <w:rtl/>
          <w:lang w:bidi="ar-EG"/>
        </w:rPr>
        <w:t>سكوير</w:t>
      </w:r>
      <w:r w:rsidRPr="0091324E">
        <w:rPr>
          <w:noProof/>
          <w:rtl/>
          <w:lang w:bidi="ar-EG"/>
        </w:rPr>
        <w:t xml:space="preserve"> </w:t>
      </w:r>
      <w:r w:rsidRPr="0091324E">
        <w:rPr>
          <w:rFonts w:hint="eastAsia"/>
          <w:noProof/>
          <w:rtl/>
          <w:lang w:bidi="ar-EG"/>
        </w:rPr>
        <w:t>لدور</w:t>
      </w:r>
      <w:r w:rsidRPr="0091324E">
        <w:rPr>
          <w:noProof/>
          <w:rtl/>
          <w:lang w:bidi="ar-EG"/>
        </w:rPr>
        <w:t xml:space="preserve"> </w:t>
      </w:r>
      <w:r w:rsidRPr="0091324E">
        <w:rPr>
          <w:rFonts w:hint="eastAsia"/>
          <w:noProof/>
          <w:rtl/>
          <w:lang w:bidi="ar-EG"/>
        </w:rPr>
        <w:t>خوارزميات</w:t>
      </w:r>
      <w:r w:rsidRPr="0091324E">
        <w:rPr>
          <w:noProof/>
          <w:rtl/>
          <w:lang w:bidi="ar-EG"/>
        </w:rPr>
        <w:t xml:space="preserve"> </w:t>
      </w:r>
      <w:r w:rsidRPr="0091324E">
        <w:rPr>
          <w:rFonts w:hint="eastAsia"/>
          <w:noProof/>
          <w:rtl/>
          <w:lang w:bidi="ar-EG"/>
        </w:rPr>
        <w:t>الاعلام</w:t>
      </w:r>
      <w:r w:rsidRPr="0091324E">
        <w:rPr>
          <w:noProof/>
          <w:rtl/>
          <w:lang w:bidi="ar-EG"/>
        </w:rPr>
        <w:t xml:space="preserve"> </w:t>
      </w:r>
      <w:r w:rsidRPr="0091324E">
        <w:rPr>
          <w:rFonts w:hint="eastAsia"/>
          <w:noProof/>
          <w:rtl/>
          <w:lang w:bidi="ar-EG"/>
        </w:rPr>
        <w:t>الرقمي</w:t>
      </w:r>
      <w:r w:rsidRPr="0091324E">
        <w:rPr>
          <w:noProof/>
          <w:rtl/>
          <w:lang w:bidi="ar-EG"/>
        </w:rPr>
        <w:t xml:space="preserve"> </w:t>
      </w:r>
      <w:r w:rsidRPr="0091324E">
        <w:rPr>
          <w:rFonts w:hint="eastAsia"/>
          <w:noProof/>
          <w:rtl/>
          <w:lang w:bidi="ar-EG"/>
        </w:rPr>
        <w:t>في</w:t>
      </w:r>
      <w:r w:rsidRPr="0091324E">
        <w:rPr>
          <w:noProof/>
          <w:rtl/>
          <w:lang w:bidi="ar-EG"/>
        </w:rPr>
        <w:t xml:space="preserve"> </w:t>
      </w:r>
      <w:r w:rsidRPr="0091324E">
        <w:rPr>
          <w:rFonts w:hint="eastAsia"/>
          <w:noProof/>
          <w:rtl/>
          <w:lang w:bidi="ar-EG"/>
        </w:rPr>
        <w:t>الوصول</w:t>
      </w:r>
      <w:r w:rsidRPr="0091324E">
        <w:rPr>
          <w:noProof/>
          <w:rtl/>
          <w:lang w:bidi="ar-EG"/>
        </w:rPr>
        <w:t xml:space="preserve"> </w:t>
      </w:r>
      <w:r w:rsidRPr="0091324E">
        <w:rPr>
          <w:rFonts w:hint="eastAsia"/>
          <w:noProof/>
          <w:rtl/>
          <w:lang w:bidi="ar-EG"/>
        </w:rPr>
        <w:t>الي</w:t>
      </w:r>
      <w:r w:rsidRPr="0091324E">
        <w:rPr>
          <w:noProof/>
          <w:rtl/>
          <w:lang w:bidi="ar-EG"/>
        </w:rPr>
        <w:t xml:space="preserve"> </w:t>
      </w:r>
      <w:r w:rsidRPr="0091324E">
        <w:rPr>
          <w:rFonts w:hint="eastAsia"/>
          <w:noProof/>
          <w:rtl/>
          <w:lang w:bidi="ar-EG"/>
        </w:rPr>
        <w:t>تحسين</w:t>
      </w:r>
      <w:r w:rsidRPr="0091324E">
        <w:rPr>
          <w:noProof/>
          <w:rtl/>
          <w:lang w:bidi="ar-EG"/>
        </w:rPr>
        <w:t xml:space="preserve"> </w:t>
      </w:r>
      <w:r w:rsidRPr="0091324E">
        <w:rPr>
          <w:rFonts w:hint="eastAsia"/>
          <w:noProof/>
          <w:rtl/>
          <w:lang w:bidi="ar-EG"/>
        </w:rPr>
        <w:t>تجربة</w:t>
      </w:r>
      <w:r w:rsidRPr="0091324E">
        <w:rPr>
          <w:noProof/>
          <w:rtl/>
          <w:lang w:bidi="ar-EG"/>
        </w:rPr>
        <w:t xml:space="preserve"> </w:t>
      </w:r>
      <w:r w:rsidRPr="0091324E">
        <w:rPr>
          <w:rFonts w:hint="eastAsia"/>
          <w:noProof/>
          <w:rtl/>
          <w:lang w:bidi="ar-EG"/>
        </w:rPr>
        <w:t>المستخدم</w:t>
      </w:r>
      <w:r>
        <w:rPr>
          <w:rFonts w:hint="cs"/>
          <w:noProof/>
          <w:rtl/>
          <w:lang w:bidi="ar-EG"/>
        </w:rPr>
        <w:t>.</w:t>
      </w:r>
      <w:bookmarkEnd w:id="101"/>
    </w:p>
    <w:p w14:paraId="11505081" w14:textId="77777777" w:rsidR="00F50BAC" w:rsidRPr="00C47D7E" w:rsidRDefault="00F50BAC" w:rsidP="00F50BAC">
      <w:pPr>
        <w:rPr>
          <w:rFonts w:ascii="Sakkal Majalla" w:hAnsi="Sakkal Majalla" w:cs="Sakkal Majalla"/>
          <w:sz w:val="28"/>
          <w:szCs w:val="28"/>
          <w:rtl/>
        </w:rPr>
      </w:pPr>
    </w:p>
    <w:p w14:paraId="512D1B7C" w14:textId="77777777" w:rsidR="00F50BAC" w:rsidRPr="00C47D7E" w:rsidRDefault="00F50BAC" w:rsidP="00F50BAC">
      <w:pPr>
        <w:rPr>
          <w:rFonts w:ascii="Sakkal Majalla" w:hAnsi="Sakkal Majalla" w:cs="Sakkal Majalla"/>
          <w:sz w:val="28"/>
          <w:szCs w:val="28"/>
          <w:rtl/>
        </w:rPr>
      </w:pPr>
    </w:p>
    <w:p w14:paraId="4A844DD8" w14:textId="77777777" w:rsidR="00F50BAC" w:rsidRPr="00C47D7E" w:rsidRDefault="00F50BAC" w:rsidP="00F50BAC">
      <w:pPr>
        <w:rPr>
          <w:rFonts w:ascii="Sakkal Majalla" w:hAnsi="Sakkal Majalla" w:cs="Sakkal Majalla"/>
          <w:sz w:val="28"/>
          <w:szCs w:val="28"/>
          <w:rtl/>
        </w:rPr>
      </w:pPr>
    </w:p>
    <w:p w14:paraId="50AB4397" w14:textId="77777777" w:rsidR="00F50BAC" w:rsidRPr="00C47D7E" w:rsidRDefault="00F50BAC" w:rsidP="00F50BAC">
      <w:pPr>
        <w:rPr>
          <w:rFonts w:ascii="Sakkal Majalla" w:hAnsi="Sakkal Majalla" w:cs="Sakkal Majalla"/>
          <w:sz w:val="28"/>
          <w:szCs w:val="28"/>
        </w:rPr>
      </w:pPr>
      <w:r w:rsidRPr="00C47D7E">
        <w:rPr>
          <w:rFonts w:ascii="Sakkal Majalla" w:hAnsi="Sakkal Majalla" w:cs="Sakkal Majalla"/>
          <w:noProof/>
          <w:sz w:val="28"/>
          <w:szCs w:val="28"/>
        </w:rPr>
        <w:drawing>
          <wp:inline distT="0" distB="0" distL="0" distR="0" wp14:anchorId="744D2812" wp14:editId="4F073605">
            <wp:extent cx="5943600" cy="3495675"/>
            <wp:effectExtent l="0" t="0" r="0" b="9525"/>
            <wp:docPr id="696317193"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54CD5D1" w14:textId="4C6BCDAB" w:rsidR="00F50BAC" w:rsidRPr="00F50BAC" w:rsidRDefault="00F50BAC" w:rsidP="00F50BAC">
      <w:pPr>
        <w:pStyle w:val="ae"/>
        <w:rPr>
          <w:rtl/>
        </w:rPr>
      </w:pPr>
      <w:bookmarkStart w:id="102" w:name="_Toc227795642"/>
      <w:r>
        <w:rPr>
          <w:rFonts w:hint="cs"/>
          <w:rtl/>
        </w:rPr>
        <w:t>رسم</w:t>
      </w:r>
      <w:r>
        <w:rPr>
          <w:rtl/>
        </w:rPr>
        <w:t xml:space="preserve"> </w:t>
      </w:r>
      <w:r>
        <w:rPr>
          <w:rFonts w:hint="cs"/>
          <w:rtl/>
        </w:rPr>
        <w:t>توضيحي</w:t>
      </w:r>
      <w:r>
        <w:rPr>
          <w:rtl/>
        </w:rPr>
        <w:t xml:space="preserve"> </w:t>
      </w:r>
      <w:r w:rsidRPr="00F50BAC">
        <w:rPr>
          <w:rtl/>
        </w:rPr>
        <w:fldChar w:fldCharType="begin"/>
      </w:r>
      <w:r w:rsidRPr="00F50BAC">
        <w:rPr>
          <w:rtl/>
        </w:rPr>
        <w:instrText xml:space="preserve"> SEQ رسم_توضيحي \* ARABIC </w:instrText>
      </w:r>
      <w:r w:rsidRPr="00F50BAC">
        <w:rPr>
          <w:rtl/>
        </w:rPr>
        <w:fldChar w:fldCharType="separate"/>
      </w:r>
      <w:r w:rsidRPr="00F50BAC">
        <w:rPr>
          <w:rtl/>
        </w:rPr>
        <w:t>29</w:t>
      </w:r>
      <w:r w:rsidRPr="00F50BAC">
        <w:rPr>
          <w:rtl/>
        </w:rPr>
        <w:fldChar w:fldCharType="end"/>
      </w:r>
      <w:r w:rsidRPr="00DB21CA">
        <w:rPr>
          <w:rtl/>
        </w:rPr>
        <w:t xml:space="preserve"> : </w:t>
      </w:r>
      <w:r w:rsidRPr="00DB21CA">
        <w:rPr>
          <w:rFonts w:hint="eastAsia"/>
          <w:rtl/>
        </w:rPr>
        <w:t>المقاييس</w:t>
      </w:r>
      <w:r w:rsidRPr="00DB21CA">
        <w:rPr>
          <w:rtl/>
        </w:rPr>
        <w:t xml:space="preserve"> </w:t>
      </w:r>
      <w:r w:rsidRPr="00DB21CA">
        <w:rPr>
          <w:rFonts w:hint="eastAsia"/>
          <w:rtl/>
        </w:rPr>
        <w:t>المتماثلة</w:t>
      </w:r>
      <w:r w:rsidRPr="00DB21CA">
        <w:rPr>
          <w:rtl/>
        </w:rPr>
        <w:t xml:space="preserve"> </w:t>
      </w:r>
      <w:r w:rsidRPr="00DB21CA">
        <w:rPr>
          <w:rFonts w:hint="eastAsia"/>
          <w:rtl/>
        </w:rPr>
        <w:t>في</w:t>
      </w:r>
      <w:r w:rsidRPr="00DB21CA">
        <w:rPr>
          <w:rtl/>
        </w:rPr>
        <w:t xml:space="preserve"> </w:t>
      </w:r>
      <w:r w:rsidRPr="00DB21CA">
        <w:rPr>
          <w:rFonts w:hint="eastAsia"/>
          <w:rtl/>
        </w:rPr>
        <w:t>تحليل</w:t>
      </w:r>
      <w:r w:rsidRPr="00DB21CA">
        <w:rPr>
          <w:rtl/>
        </w:rPr>
        <w:t xml:space="preserve"> </w:t>
      </w:r>
      <w:r w:rsidRPr="00DB21CA">
        <w:rPr>
          <w:rFonts w:hint="eastAsia"/>
          <w:rtl/>
        </w:rPr>
        <w:t>الجداول</w:t>
      </w:r>
      <w:r w:rsidRPr="00DB21CA">
        <w:rPr>
          <w:rtl/>
        </w:rPr>
        <w:t xml:space="preserve"> </w:t>
      </w:r>
      <w:r w:rsidRPr="00DB21CA">
        <w:rPr>
          <w:rFonts w:hint="eastAsia"/>
          <w:rtl/>
        </w:rPr>
        <w:t>المتقاطعة</w:t>
      </w:r>
      <w:r w:rsidRPr="00DB21CA">
        <w:rPr>
          <w:rtl/>
        </w:rPr>
        <w:t xml:space="preserve"> </w:t>
      </w:r>
      <w:r w:rsidRPr="00DB21CA">
        <w:rPr>
          <w:rFonts w:hint="eastAsia"/>
          <w:rtl/>
        </w:rPr>
        <w:t>و</w:t>
      </w:r>
      <w:r w:rsidRPr="00DB21CA">
        <w:rPr>
          <w:rtl/>
        </w:rPr>
        <w:t xml:space="preserve"> </w:t>
      </w:r>
      <w:r w:rsidRPr="00DB21CA">
        <w:rPr>
          <w:rFonts w:hint="eastAsia"/>
          <w:rtl/>
        </w:rPr>
        <w:t>المستقلة</w:t>
      </w:r>
      <w:r w:rsidRPr="00DB21CA">
        <w:rPr>
          <w:rtl/>
        </w:rPr>
        <w:t xml:space="preserve"> </w:t>
      </w:r>
      <w:r w:rsidRPr="00DB21CA">
        <w:rPr>
          <w:rFonts w:hint="eastAsia"/>
          <w:rtl/>
        </w:rPr>
        <w:t>لدور</w:t>
      </w:r>
      <w:r w:rsidRPr="00DB21CA">
        <w:rPr>
          <w:rtl/>
        </w:rPr>
        <w:t xml:space="preserve"> </w:t>
      </w:r>
      <w:r w:rsidRPr="00DB21CA">
        <w:rPr>
          <w:rFonts w:hint="eastAsia"/>
          <w:rtl/>
        </w:rPr>
        <w:t>خوارزميات</w:t>
      </w:r>
      <w:r w:rsidRPr="00DB21CA">
        <w:rPr>
          <w:rtl/>
        </w:rPr>
        <w:t xml:space="preserve"> </w:t>
      </w:r>
      <w:r w:rsidRPr="00DB21CA">
        <w:rPr>
          <w:rFonts w:hint="eastAsia"/>
          <w:rtl/>
        </w:rPr>
        <w:t>الاعلام</w:t>
      </w:r>
      <w:r w:rsidRPr="00DB21CA">
        <w:rPr>
          <w:rtl/>
        </w:rPr>
        <w:t xml:space="preserve"> </w:t>
      </w:r>
      <w:r w:rsidRPr="00DB21CA">
        <w:rPr>
          <w:rFonts w:hint="eastAsia"/>
          <w:rtl/>
        </w:rPr>
        <w:t>الرقمي</w:t>
      </w:r>
      <w:r w:rsidRPr="00DB21CA">
        <w:rPr>
          <w:rtl/>
        </w:rPr>
        <w:t xml:space="preserve"> </w:t>
      </w:r>
      <w:r w:rsidRPr="00DB21CA">
        <w:rPr>
          <w:rFonts w:hint="eastAsia"/>
          <w:rtl/>
        </w:rPr>
        <w:t>في</w:t>
      </w:r>
      <w:r w:rsidRPr="00DB21CA">
        <w:rPr>
          <w:rtl/>
        </w:rPr>
        <w:t xml:space="preserve"> </w:t>
      </w:r>
      <w:r w:rsidRPr="00DB21CA">
        <w:rPr>
          <w:rFonts w:hint="eastAsia"/>
          <w:rtl/>
        </w:rPr>
        <w:t>الوصول</w:t>
      </w:r>
      <w:r w:rsidRPr="00DB21CA">
        <w:rPr>
          <w:rtl/>
        </w:rPr>
        <w:t xml:space="preserve"> </w:t>
      </w:r>
      <w:r w:rsidRPr="00DB21CA">
        <w:rPr>
          <w:rFonts w:hint="eastAsia"/>
          <w:rtl/>
        </w:rPr>
        <w:t>الي</w:t>
      </w:r>
      <w:r w:rsidRPr="00DB21CA">
        <w:rPr>
          <w:rtl/>
        </w:rPr>
        <w:t xml:space="preserve"> </w:t>
      </w:r>
      <w:r w:rsidRPr="00DB21CA">
        <w:rPr>
          <w:rFonts w:hint="eastAsia"/>
          <w:rtl/>
        </w:rPr>
        <w:t>تحسين</w:t>
      </w:r>
      <w:r w:rsidRPr="00DB21CA">
        <w:rPr>
          <w:rtl/>
        </w:rPr>
        <w:t xml:space="preserve"> </w:t>
      </w:r>
      <w:r w:rsidRPr="00DB21CA">
        <w:rPr>
          <w:rFonts w:hint="eastAsia"/>
          <w:rtl/>
        </w:rPr>
        <w:t>تجربة</w:t>
      </w:r>
      <w:r w:rsidRPr="00DB21CA">
        <w:rPr>
          <w:rtl/>
        </w:rPr>
        <w:t xml:space="preserve"> </w:t>
      </w:r>
      <w:r w:rsidRPr="00DB21CA">
        <w:rPr>
          <w:rFonts w:hint="eastAsia"/>
          <w:rtl/>
        </w:rPr>
        <w:t>المستخدم</w:t>
      </w:r>
      <w:bookmarkEnd w:id="102"/>
    </w:p>
    <w:p w14:paraId="7FB38438" w14:textId="77777777" w:rsidR="00F50BAC" w:rsidRPr="00C47D7E" w:rsidRDefault="00F50BAC" w:rsidP="00F50BAC">
      <w:pPr>
        <w:rPr>
          <w:rFonts w:ascii="Sakkal Majalla" w:hAnsi="Sakkal Majalla" w:cs="Sakkal Majalla"/>
          <w:sz w:val="28"/>
          <w:szCs w:val="28"/>
          <w:rtl/>
        </w:rPr>
      </w:pPr>
    </w:p>
    <w:p w14:paraId="24E45B9F" w14:textId="77777777" w:rsidR="00F50BAC" w:rsidRPr="000F3A26" w:rsidRDefault="00F50BAC" w:rsidP="00F50BAC">
      <w:pPr>
        <w:pStyle w:val="a6"/>
        <w:numPr>
          <w:ilvl w:val="0"/>
          <w:numId w:val="9"/>
        </w:numPr>
        <w:spacing w:line="360" w:lineRule="auto"/>
        <w:jc w:val="both"/>
        <w:rPr>
          <w:rFonts w:ascii="Sakkal Majalla" w:hAnsi="Sakkal Majalla" w:cs="Sakkal Majalla"/>
          <w:b/>
          <w:bCs/>
          <w:sz w:val="28"/>
          <w:szCs w:val="28"/>
          <w:rtl/>
        </w:rPr>
      </w:pPr>
      <w:r w:rsidRPr="000F3A26">
        <w:rPr>
          <w:rFonts w:ascii="Sakkal Majalla" w:hAnsi="Sakkal Majalla" w:cs="Sakkal Majalla"/>
          <w:b/>
          <w:bCs/>
          <w:sz w:val="28"/>
          <w:szCs w:val="28"/>
          <w:rtl/>
        </w:rPr>
        <w:t xml:space="preserve">تحليل التباين الأحادي لمتغيرات الدراسة </w:t>
      </w:r>
    </w:p>
    <w:p w14:paraId="679B9F3A" w14:textId="77777777" w:rsidR="00F50BAC" w:rsidRPr="00C47D7E" w:rsidRDefault="00F50BAC" w:rsidP="00F50BAC">
      <w:pPr>
        <w:spacing w:line="360" w:lineRule="auto"/>
        <w:jc w:val="both"/>
        <w:rPr>
          <w:rFonts w:ascii="Sakkal Majalla" w:hAnsi="Sakkal Majalla" w:cs="Sakkal Majalla"/>
          <w:sz w:val="28"/>
          <w:szCs w:val="28"/>
          <w:rtl/>
        </w:rPr>
      </w:pPr>
      <w:r w:rsidRPr="00C47D7E">
        <w:rPr>
          <w:rFonts w:ascii="Sakkal Majalla" w:hAnsi="Sakkal Majalla" w:cs="Sakkal Majalla"/>
          <w:sz w:val="28"/>
          <w:szCs w:val="28"/>
          <w:rtl/>
        </w:rPr>
        <w:t>تُظهر نتائج تحليل التباين أحادي الاتجاه (</w:t>
      </w:r>
      <w:r w:rsidRPr="00C47D7E">
        <w:rPr>
          <w:rFonts w:ascii="Sakkal Majalla" w:hAnsi="Sakkal Majalla" w:cs="Sakkal Majalla"/>
          <w:sz w:val="28"/>
          <w:szCs w:val="28"/>
        </w:rPr>
        <w:t>ANOVA</w:t>
      </w:r>
      <w:r w:rsidRPr="00C47D7E">
        <w:rPr>
          <w:rFonts w:ascii="Sakkal Majalla" w:hAnsi="Sakkal Majalla" w:cs="Sakkal Majalla"/>
          <w:sz w:val="28"/>
          <w:szCs w:val="28"/>
          <w:rtl/>
        </w:rPr>
        <w:t xml:space="preserve">) أن للمتغيرات المستقلة تأثيرًا كبيرًا على المتغير التابع، "خوارزميات الوسائط". ويمكن تفسير نسبة كبيرة إحصائيًا من التباين في خوارزميات الوسائط بواسطة المتغيرات المستقلة (اهتمامات الجمهور، ونشر محتوى الوسائط، وتحسين تجربة المستخدم)، كما يتضح من قيمة </w:t>
      </w:r>
      <w:r w:rsidRPr="00C47D7E">
        <w:rPr>
          <w:rFonts w:ascii="Sakkal Majalla" w:hAnsi="Sakkal Majalla" w:cs="Sakkal Majalla"/>
          <w:sz w:val="28"/>
          <w:szCs w:val="28"/>
        </w:rPr>
        <w:t>F</w:t>
      </w:r>
      <w:r w:rsidRPr="00C47D7E">
        <w:rPr>
          <w:rFonts w:ascii="Sakkal Majalla" w:hAnsi="Sakkal Majalla" w:cs="Sakkal Majalla"/>
          <w:sz w:val="28"/>
          <w:szCs w:val="28"/>
          <w:rtl/>
        </w:rPr>
        <w:t xml:space="preserve"> البالغة 2.547 عند مستوى دلالة 0.005. بالإضافة إلى ذلك، يُظهر الجدول درجة انحدار قدرها 62.670 مقارنةً بدرجة خطأ إجمالية قدرها 223.535، مما يشير إلى أنه على الرغم من أن تأثير المتغيرات المستقلة كبير، إلا أنه ليس شاملاً، وأن النموذج لا يأخذ في الحسبان متغيرات إضافية قد تؤثر على خوارزميات الوسائط.</w:t>
      </w:r>
    </w:p>
    <w:p w14:paraId="58386450" w14:textId="77777777" w:rsidR="00F50BAC" w:rsidRPr="00C47D7E" w:rsidRDefault="00F50BAC" w:rsidP="00F50BAC">
      <w:pPr>
        <w:spacing w:line="360" w:lineRule="auto"/>
        <w:jc w:val="both"/>
        <w:rPr>
          <w:rFonts w:ascii="Sakkal Majalla" w:hAnsi="Sakkal Majalla" w:cs="Sakkal Majalla"/>
          <w:sz w:val="28"/>
          <w:szCs w:val="28"/>
        </w:rPr>
      </w:pPr>
      <w:r w:rsidRPr="00C47D7E">
        <w:rPr>
          <w:rFonts w:ascii="Sakkal Majalla" w:hAnsi="Sakkal Majalla" w:cs="Sakkal Majalla"/>
          <w:sz w:val="28"/>
          <w:szCs w:val="28"/>
          <w:rtl/>
        </w:rPr>
        <w:t>من وجهة نظر بايزية، يدعم عامل بايز بقوة تأثير العوامل المستقلة على خوارزميات الوسائط، حيث تبلغ قيمته 0.001 عند مقارنته بالفرضية الصفرية. مع تعديل معامل التحديد (</w:t>
      </w:r>
      <w:r w:rsidRPr="00C47D7E">
        <w:rPr>
          <w:rFonts w:ascii="Sakkal Majalla" w:hAnsi="Sakkal Majalla" w:cs="Sakkal Majalla"/>
          <w:sz w:val="28"/>
          <w:szCs w:val="28"/>
        </w:rPr>
        <w:t>R²</w:t>
      </w:r>
      <w:r w:rsidRPr="00C47D7E">
        <w:rPr>
          <w:rFonts w:ascii="Sakkal Majalla" w:hAnsi="Sakkal Majalla" w:cs="Sakkal Majalla"/>
          <w:sz w:val="28"/>
          <w:szCs w:val="28"/>
          <w:rtl/>
        </w:rPr>
        <w:t xml:space="preserve">) إلى 0.133 لمراعاة تأثير عدد المتغيرات، بلغت قيمة </w:t>
      </w:r>
      <w:r w:rsidRPr="00C47D7E">
        <w:rPr>
          <w:rFonts w:ascii="Sakkal Majalla" w:hAnsi="Sakkal Majalla" w:cs="Sakkal Majalla"/>
          <w:sz w:val="28"/>
          <w:szCs w:val="28"/>
        </w:rPr>
        <w:t>R 0.468</w:t>
      </w:r>
      <w:r w:rsidRPr="00C47D7E">
        <w:rPr>
          <w:rFonts w:ascii="Sakkal Majalla" w:hAnsi="Sakkal Majalla" w:cs="Sakkal Majalla"/>
          <w:sz w:val="28"/>
          <w:szCs w:val="28"/>
          <w:rtl/>
        </w:rPr>
        <w:t xml:space="preserve"> وقيمة </w:t>
      </w:r>
      <w:r w:rsidRPr="00C47D7E">
        <w:rPr>
          <w:rFonts w:ascii="Sakkal Majalla" w:hAnsi="Sakkal Majalla" w:cs="Sakkal Majalla"/>
          <w:sz w:val="28"/>
          <w:szCs w:val="28"/>
        </w:rPr>
        <w:t>R² 0.219</w:t>
      </w:r>
      <w:r w:rsidRPr="00C47D7E">
        <w:rPr>
          <w:rFonts w:ascii="Sakkal Majalla" w:hAnsi="Sakkal Majalla" w:cs="Sakkal Majalla"/>
          <w:sz w:val="28"/>
          <w:szCs w:val="28"/>
          <w:rtl/>
        </w:rPr>
        <w:t xml:space="preserve">، مما يشير إلى أن المتغيرات المستقلة تفسر حوالي 21.9% من التباين في المتغير التابع. وحتى مع الأخذ في الاعتبار عدم تجانس البيانات، تُظهر تقديرات الخطأ البايزية متوسط </w:t>
      </w:r>
      <w:r w:rsidRPr="00C47D7E">
        <w:rPr>
          <w:rFonts w:ascii="Times New Roman" w:hAnsi="Times New Roman" w:cs="Times New Roman" w:hint="cs"/>
          <w:sz w:val="28"/>
          <w:szCs w:val="28"/>
          <w:rtl/>
        </w:rPr>
        <w:t>​​</w:t>
      </w:r>
      <w:r w:rsidRPr="00C47D7E">
        <w:rPr>
          <w:rFonts w:ascii="Sakkal Majalla" w:hAnsi="Sakkal Majalla" w:cs="Sakkal Majalla"/>
          <w:sz w:val="28"/>
          <w:szCs w:val="28"/>
          <w:rtl/>
        </w:rPr>
        <w:t>تباين خطأ قدره 2.089، ضمن نطاق موثوق يتراوح بين 1.599 و2.726، مما يكشف عن درجة التشتت حول النموذج المتوقع ويؤكد موثوقية النتائج.</w:t>
      </w:r>
    </w:p>
    <w:tbl>
      <w:tblPr>
        <w:tblStyle w:val="ad"/>
        <w:tblW w:w="0" w:type="auto"/>
        <w:jc w:val="center"/>
        <w:tblLook w:val="0000" w:firstRow="0" w:lastRow="0" w:firstColumn="0" w:lastColumn="0" w:noHBand="0" w:noVBand="0"/>
      </w:tblPr>
      <w:tblGrid>
        <w:gridCol w:w="1436"/>
        <w:gridCol w:w="1924"/>
        <w:gridCol w:w="691"/>
        <w:gridCol w:w="1690"/>
        <w:gridCol w:w="888"/>
        <w:gridCol w:w="748"/>
      </w:tblGrid>
      <w:tr w:rsidR="00F50BAC" w:rsidRPr="00C47D7E" w14:paraId="25A36B20" w14:textId="77777777" w:rsidTr="0055153C">
        <w:trPr>
          <w:jc w:val="center"/>
        </w:trPr>
        <w:tc>
          <w:tcPr>
            <w:tcW w:w="0" w:type="auto"/>
            <w:gridSpan w:val="6"/>
            <w:vAlign w:val="center"/>
          </w:tcPr>
          <w:p w14:paraId="066D2EA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b/>
                <w:bCs/>
                <w:sz w:val="28"/>
                <w:szCs w:val="28"/>
              </w:rPr>
              <w:t>ANOVA</w:t>
            </w:r>
            <w:r w:rsidRPr="00C47D7E">
              <w:rPr>
                <w:rFonts w:ascii="Sakkal Majalla" w:hAnsi="Sakkal Majalla" w:cs="Sakkal Majalla"/>
                <w:b/>
                <w:bCs/>
                <w:sz w:val="28"/>
                <w:szCs w:val="28"/>
                <w:vertAlign w:val="superscript"/>
              </w:rPr>
              <w:t>a,b</w:t>
            </w:r>
          </w:p>
        </w:tc>
      </w:tr>
      <w:tr w:rsidR="00F50BAC" w:rsidRPr="00C47D7E" w14:paraId="3A5C6977" w14:textId="77777777" w:rsidTr="0055153C">
        <w:trPr>
          <w:jc w:val="center"/>
        </w:trPr>
        <w:tc>
          <w:tcPr>
            <w:tcW w:w="0" w:type="auto"/>
            <w:vAlign w:val="center"/>
          </w:tcPr>
          <w:p w14:paraId="095175C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Source</w:t>
            </w:r>
          </w:p>
        </w:tc>
        <w:tc>
          <w:tcPr>
            <w:tcW w:w="0" w:type="auto"/>
            <w:vAlign w:val="center"/>
          </w:tcPr>
          <w:p w14:paraId="1520344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Sum of Squares</w:t>
            </w:r>
          </w:p>
        </w:tc>
        <w:tc>
          <w:tcPr>
            <w:tcW w:w="0" w:type="auto"/>
            <w:vAlign w:val="center"/>
          </w:tcPr>
          <w:p w14:paraId="0F8156B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df</w:t>
            </w:r>
          </w:p>
        </w:tc>
        <w:tc>
          <w:tcPr>
            <w:tcW w:w="0" w:type="auto"/>
            <w:vAlign w:val="center"/>
          </w:tcPr>
          <w:p w14:paraId="6FE9622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Mean Square</w:t>
            </w:r>
          </w:p>
        </w:tc>
        <w:tc>
          <w:tcPr>
            <w:tcW w:w="0" w:type="auto"/>
            <w:vAlign w:val="center"/>
          </w:tcPr>
          <w:p w14:paraId="6768708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F</w:t>
            </w:r>
          </w:p>
        </w:tc>
        <w:tc>
          <w:tcPr>
            <w:tcW w:w="0" w:type="auto"/>
            <w:vAlign w:val="center"/>
          </w:tcPr>
          <w:p w14:paraId="2CB1C19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Sig.</w:t>
            </w:r>
          </w:p>
        </w:tc>
      </w:tr>
      <w:tr w:rsidR="00F50BAC" w:rsidRPr="00C47D7E" w14:paraId="2890C774" w14:textId="77777777" w:rsidTr="0055153C">
        <w:trPr>
          <w:jc w:val="center"/>
        </w:trPr>
        <w:tc>
          <w:tcPr>
            <w:tcW w:w="0" w:type="auto"/>
            <w:vAlign w:val="center"/>
          </w:tcPr>
          <w:p w14:paraId="0646C92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Regression</w:t>
            </w:r>
          </w:p>
        </w:tc>
        <w:tc>
          <w:tcPr>
            <w:tcW w:w="0" w:type="auto"/>
            <w:vAlign w:val="center"/>
          </w:tcPr>
          <w:p w14:paraId="649EDB1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62.670</w:t>
            </w:r>
          </w:p>
        </w:tc>
        <w:tc>
          <w:tcPr>
            <w:tcW w:w="0" w:type="auto"/>
            <w:vAlign w:val="center"/>
          </w:tcPr>
          <w:p w14:paraId="3D47F4F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w:t>
            </w:r>
          </w:p>
        </w:tc>
        <w:tc>
          <w:tcPr>
            <w:tcW w:w="0" w:type="auto"/>
            <w:vAlign w:val="center"/>
          </w:tcPr>
          <w:p w14:paraId="0C8DB25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5.223</w:t>
            </w:r>
          </w:p>
        </w:tc>
        <w:tc>
          <w:tcPr>
            <w:tcW w:w="0" w:type="auto"/>
            <w:vAlign w:val="center"/>
          </w:tcPr>
          <w:p w14:paraId="32FFDB8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2.547</w:t>
            </w:r>
          </w:p>
        </w:tc>
        <w:tc>
          <w:tcPr>
            <w:tcW w:w="0" w:type="auto"/>
            <w:vAlign w:val="center"/>
          </w:tcPr>
          <w:p w14:paraId="1C95595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.005</w:t>
            </w:r>
          </w:p>
        </w:tc>
      </w:tr>
      <w:tr w:rsidR="00F50BAC" w:rsidRPr="00C47D7E" w14:paraId="50EE5CB8" w14:textId="77777777" w:rsidTr="0055153C">
        <w:trPr>
          <w:jc w:val="center"/>
        </w:trPr>
        <w:tc>
          <w:tcPr>
            <w:tcW w:w="0" w:type="auto"/>
            <w:vAlign w:val="center"/>
          </w:tcPr>
          <w:p w14:paraId="5540821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Residual</w:t>
            </w:r>
          </w:p>
        </w:tc>
        <w:tc>
          <w:tcPr>
            <w:tcW w:w="0" w:type="auto"/>
            <w:vAlign w:val="center"/>
          </w:tcPr>
          <w:p w14:paraId="26CC454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223.535</w:t>
            </w:r>
          </w:p>
        </w:tc>
        <w:tc>
          <w:tcPr>
            <w:tcW w:w="0" w:type="auto"/>
            <w:vAlign w:val="center"/>
          </w:tcPr>
          <w:p w14:paraId="0589F40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109</w:t>
            </w:r>
          </w:p>
        </w:tc>
        <w:tc>
          <w:tcPr>
            <w:tcW w:w="0" w:type="auto"/>
            <w:vAlign w:val="center"/>
          </w:tcPr>
          <w:p w14:paraId="1864995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2.051</w:t>
            </w:r>
          </w:p>
        </w:tc>
        <w:tc>
          <w:tcPr>
            <w:tcW w:w="0" w:type="auto"/>
            <w:vAlign w:val="center"/>
          </w:tcPr>
          <w:p w14:paraId="665ACFA1"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44DC4275" w14:textId="77777777" w:rsidR="00F50BAC" w:rsidRPr="00C47D7E" w:rsidRDefault="00F50BAC" w:rsidP="0055153C">
            <w:pPr>
              <w:jc w:val="center"/>
              <w:rPr>
                <w:rFonts w:ascii="Sakkal Majalla" w:hAnsi="Sakkal Majalla" w:cs="Sakkal Majalla"/>
                <w:sz w:val="28"/>
                <w:szCs w:val="28"/>
              </w:rPr>
            </w:pPr>
          </w:p>
        </w:tc>
      </w:tr>
      <w:tr w:rsidR="00F50BAC" w:rsidRPr="00C47D7E" w14:paraId="474B493D" w14:textId="77777777" w:rsidTr="0055153C">
        <w:trPr>
          <w:jc w:val="center"/>
        </w:trPr>
        <w:tc>
          <w:tcPr>
            <w:tcW w:w="0" w:type="auto"/>
            <w:vAlign w:val="center"/>
          </w:tcPr>
          <w:p w14:paraId="6367CCF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Total</w:t>
            </w:r>
          </w:p>
        </w:tc>
        <w:tc>
          <w:tcPr>
            <w:tcW w:w="0" w:type="auto"/>
            <w:vAlign w:val="center"/>
          </w:tcPr>
          <w:p w14:paraId="2030176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286.205</w:t>
            </w:r>
          </w:p>
        </w:tc>
        <w:tc>
          <w:tcPr>
            <w:tcW w:w="0" w:type="auto"/>
            <w:vAlign w:val="center"/>
          </w:tcPr>
          <w:p w14:paraId="6FFF5A55"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121</w:t>
            </w:r>
          </w:p>
        </w:tc>
        <w:tc>
          <w:tcPr>
            <w:tcW w:w="0" w:type="auto"/>
            <w:vAlign w:val="center"/>
          </w:tcPr>
          <w:p w14:paraId="32394F63"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5BA76101"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3F414D9D" w14:textId="77777777" w:rsidR="00F50BAC" w:rsidRPr="00C47D7E" w:rsidRDefault="00F50BAC" w:rsidP="0055153C">
            <w:pPr>
              <w:jc w:val="center"/>
              <w:rPr>
                <w:rFonts w:ascii="Sakkal Majalla" w:hAnsi="Sakkal Majalla" w:cs="Sakkal Majalla"/>
                <w:sz w:val="28"/>
                <w:szCs w:val="28"/>
              </w:rPr>
            </w:pPr>
          </w:p>
        </w:tc>
      </w:tr>
      <w:tr w:rsidR="00F50BAC" w:rsidRPr="00C47D7E" w14:paraId="3E68AA06" w14:textId="77777777" w:rsidTr="0055153C">
        <w:trPr>
          <w:jc w:val="center"/>
        </w:trPr>
        <w:tc>
          <w:tcPr>
            <w:tcW w:w="0" w:type="auto"/>
            <w:gridSpan w:val="6"/>
            <w:vAlign w:val="center"/>
          </w:tcPr>
          <w:p w14:paraId="2E4594C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 xml:space="preserve">a. Dependent Variable: </w:t>
            </w:r>
            <w:r w:rsidRPr="00C47D7E">
              <w:rPr>
                <w:rFonts w:ascii="Sakkal Majalla" w:hAnsi="Sakkal Majalla" w:cs="Sakkal Majalla"/>
                <w:sz w:val="28"/>
                <w:szCs w:val="28"/>
                <w:rtl/>
              </w:rPr>
              <w:t>الخوارزميات.الإعلامية</w:t>
            </w:r>
          </w:p>
        </w:tc>
      </w:tr>
      <w:tr w:rsidR="00F50BAC" w:rsidRPr="00C47D7E" w14:paraId="12870AA9" w14:textId="77777777" w:rsidTr="0055153C">
        <w:trPr>
          <w:jc w:val="center"/>
        </w:trPr>
        <w:tc>
          <w:tcPr>
            <w:tcW w:w="0" w:type="auto"/>
            <w:gridSpan w:val="6"/>
            <w:vAlign w:val="center"/>
          </w:tcPr>
          <w:p w14:paraId="504F6FF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 xml:space="preserve">b. Model: (Intercept), </w:t>
            </w:r>
            <w:r w:rsidRPr="00C47D7E">
              <w:rPr>
                <w:rFonts w:ascii="Sakkal Majalla" w:hAnsi="Sakkal Majalla" w:cs="Sakkal Majalla"/>
                <w:sz w:val="28"/>
                <w:szCs w:val="28"/>
                <w:rtl/>
              </w:rPr>
              <w:t>اهتمامات.الجمهور, انتشار.المحتوي.الاعلامي, تحسين.تجربة.المستخدم</w:t>
            </w:r>
          </w:p>
        </w:tc>
      </w:tr>
    </w:tbl>
    <w:p w14:paraId="61B0A426" w14:textId="76459748" w:rsidR="00F50BAC" w:rsidRPr="00C47D7E" w:rsidRDefault="00F50BAC" w:rsidP="00F50BAC">
      <w:pPr>
        <w:pStyle w:val="ae"/>
        <w:rPr>
          <w:rFonts w:ascii="Sakkal Majalla" w:hAnsi="Sakkal Majalla" w:cs="Sakkal Majalla"/>
          <w:sz w:val="28"/>
          <w:szCs w:val="28"/>
          <w:rtl/>
        </w:rPr>
      </w:pPr>
      <w:bookmarkStart w:id="103" w:name="_Toc227795611"/>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32</w:t>
      </w:r>
      <w:r>
        <w:rPr>
          <w:rtl/>
        </w:rPr>
        <w:fldChar w:fldCharType="end"/>
      </w:r>
      <w:r>
        <w:rPr>
          <w:rFonts w:hint="cs"/>
          <w:noProof/>
          <w:rtl/>
          <w:lang w:bidi="ar-EG"/>
        </w:rPr>
        <w:t xml:space="preserve"> : </w:t>
      </w:r>
      <w:r w:rsidRPr="001D72B1">
        <w:rPr>
          <w:rFonts w:hint="eastAsia"/>
          <w:noProof/>
          <w:rtl/>
          <w:lang w:bidi="ar-EG"/>
        </w:rPr>
        <w:t>تحليل</w:t>
      </w:r>
      <w:r w:rsidRPr="001D72B1">
        <w:rPr>
          <w:noProof/>
          <w:rtl/>
          <w:lang w:bidi="ar-EG"/>
        </w:rPr>
        <w:t xml:space="preserve"> </w:t>
      </w:r>
      <w:r w:rsidRPr="001D72B1">
        <w:rPr>
          <w:rFonts w:hint="eastAsia"/>
          <w:noProof/>
          <w:rtl/>
          <w:lang w:bidi="ar-EG"/>
        </w:rPr>
        <w:t>التباين</w:t>
      </w:r>
      <w:r w:rsidRPr="001D72B1">
        <w:rPr>
          <w:noProof/>
          <w:rtl/>
          <w:lang w:bidi="ar-EG"/>
        </w:rPr>
        <w:t xml:space="preserve"> </w:t>
      </w:r>
      <w:r w:rsidRPr="001D72B1">
        <w:rPr>
          <w:rFonts w:hint="eastAsia"/>
          <w:noProof/>
          <w:rtl/>
          <w:lang w:bidi="ar-EG"/>
        </w:rPr>
        <w:t>الأحادي</w:t>
      </w:r>
      <w:r w:rsidRPr="001D72B1">
        <w:rPr>
          <w:noProof/>
          <w:rtl/>
          <w:lang w:bidi="ar-EG"/>
        </w:rPr>
        <w:t xml:space="preserve"> </w:t>
      </w:r>
      <w:r w:rsidRPr="001D72B1">
        <w:rPr>
          <w:rFonts w:hint="eastAsia"/>
          <w:noProof/>
          <w:rtl/>
          <w:lang w:bidi="ar-EG"/>
        </w:rPr>
        <w:t>لمتغيرات</w:t>
      </w:r>
      <w:r w:rsidRPr="001D72B1">
        <w:rPr>
          <w:noProof/>
          <w:rtl/>
          <w:lang w:bidi="ar-EG"/>
        </w:rPr>
        <w:t xml:space="preserve"> </w:t>
      </w:r>
      <w:r w:rsidRPr="001D72B1">
        <w:rPr>
          <w:rFonts w:hint="eastAsia"/>
          <w:noProof/>
          <w:rtl/>
          <w:lang w:bidi="ar-EG"/>
        </w:rPr>
        <w:t>الدراسة</w:t>
      </w:r>
      <w:r>
        <w:rPr>
          <w:rFonts w:hint="cs"/>
          <w:noProof/>
          <w:rtl/>
          <w:lang w:bidi="ar-EG"/>
        </w:rPr>
        <w:t>.</w:t>
      </w:r>
      <w:bookmarkEnd w:id="103"/>
    </w:p>
    <w:p w14:paraId="50962CD5" w14:textId="77777777" w:rsidR="00F50BAC" w:rsidRDefault="00F50BAC" w:rsidP="00F50BAC">
      <w:pPr>
        <w:rPr>
          <w:rFonts w:ascii="Sakkal Majalla" w:hAnsi="Sakkal Majalla" w:cs="Sakkal Majalla"/>
          <w:sz w:val="28"/>
          <w:szCs w:val="28"/>
          <w:rtl/>
        </w:rPr>
      </w:pPr>
    </w:p>
    <w:p w14:paraId="2C42B7DA" w14:textId="77777777" w:rsidR="00F50BAC" w:rsidRPr="00C47D7E" w:rsidRDefault="00F50BAC" w:rsidP="00F50BAC">
      <w:pPr>
        <w:rPr>
          <w:rFonts w:ascii="Sakkal Majalla" w:hAnsi="Sakkal Majalla" w:cs="Sakkal Majalla"/>
          <w:sz w:val="28"/>
          <w:szCs w:val="28"/>
        </w:rPr>
      </w:pPr>
    </w:p>
    <w:tbl>
      <w:tblPr>
        <w:tblStyle w:val="ad"/>
        <w:tblW w:w="0" w:type="auto"/>
        <w:jc w:val="center"/>
        <w:tblLook w:val="0000" w:firstRow="0" w:lastRow="0" w:firstColumn="0" w:lastColumn="0" w:noHBand="0" w:noVBand="0"/>
      </w:tblPr>
      <w:tblGrid>
        <w:gridCol w:w="1414"/>
        <w:gridCol w:w="631"/>
        <w:gridCol w:w="1030"/>
        <w:gridCol w:w="1872"/>
        <w:gridCol w:w="2431"/>
      </w:tblGrid>
      <w:tr w:rsidR="00F50BAC" w:rsidRPr="00C47D7E" w14:paraId="474AE582" w14:textId="77777777" w:rsidTr="0055153C">
        <w:trPr>
          <w:jc w:val="center"/>
        </w:trPr>
        <w:tc>
          <w:tcPr>
            <w:tcW w:w="0" w:type="auto"/>
            <w:gridSpan w:val="5"/>
            <w:vAlign w:val="center"/>
          </w:tcPr>
          <w:p w14:paraId="1694032F"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b/>
                <w:bCs/>
                <w:sz w:val="28"/>
                <w:szCs w:val="28"/>
              </w:rPr>
              <w:lastRenderedPageBreak/>
              <w:t>Bayes Factor Model Summary</w:t>
            </w:r>
            <w:r w:rsidRPr="00C47D7E">
              <w:rPr>
                <w:rFonts w:ascii="Sakkal Majalla" w:hAnsi="Sakkal Majalla" w:cs="Sakkal Majalla"/>
                <w:b/>
                <w:bCs/>
                <w:sz w:val="28"/>
                <w:szCs w:val="28"/>
                <w:vertAlign w:val="superscript"/>
              </w:rPr>
              <w:t>a,b</w:t>
            </w:r>
          </w:p>
        </w:tc>
      </w:tr>
      <w:tr w:rsidR="00F50BAC" w:rsidRPr="00C47D7E" w14:paraId="262953EB" w14:textId="77777777" w:rsidTr="0055153C">
        <w:trPr>
          <w:jc w:val="center"/>
        </w:trPr>
        <w:tc>
          <w:tcPr>
            <w:tcW w:w="0" w:type="auto"/>
            <w:vAlign w:val="center"/>
          </w:tcPr>
          <w:p w14:paraId="1F53985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Bayes Factor</w:t>
            </w:r>
            <w:r w:rsidRPr="00C47D7E">
              <w:rPr>
                <w:rFonts w:ascii="Sakkal Majalla" w:hAnsi="Sakkal Majalla" w:cs="Sakkal Majalla"/>
                <w:sz w:val="28"/>
                <w:szCs w:val="28"/>
                <w:vertAlign w:val="superscript"/>
              </w:rPr>
              <w:t>c</w:t>
            </w:r>
          </w:p>
        </w:tc>
        <w:tc>
          <w:tcPr>
            <w:tcW w:w="0" w:type="auto"/>
            <w:vAlign w:val="center"/>
          </w:tcPr>
          <w:p w14:paraId="65086C4A"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R</w:t>
            </w:r>
          </w:p>
        </w:tc>
        <w:tc>
          <w:tcPr>
            <w:tcW w:w="0" w:type="auto"/>
            <w:vAlign w:val="center"/>
          </w:tcPr>
          <w:p w14:paraId="0F2F4A8C"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R Square</w:t>
            </w:r>
          </w:p>
        </w:tc>
        <w:tc>
          <w:tcPr>
            <w:tcW w:w="0" w:type="auto"/>
            <w:vAlign w:val="center"/>
          </w:tcPr>
          <w:p w14:paraId="244B936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Adjusted R Square</w:t>
            </w:r>
          </w:p>
        </w:tc>
        <w:tc>
          <w:tcPr>
            <w:tcW w:w="0" w:type="auto"/>
            <w:vAlign w:val="center"/>
          </w:tcPr>
          <w:p w14:paraId="0262DF9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Std. Error of the Estimate</w:t>
            </w:r>
          </w:p>
        </w:tc>
      </w:tr>
      <w:tr w:rsidR="00F50BAC" w:rsidRPr="00C47D7E" w14:paraId="518F0DC9" w14:textId="77777777" w:rsidTr="0055153C">
        <w:trPr>
          <w:jc w:val="center"/>
        </w:trPr>
        <w:tc>
          <w:tcPr>
            <w:tcW w:w="0" w:type="auto"/>
            <w:vAlign w:val="center"/>
          </w:tcPr>
          <w:p w14:paraId="1A85159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.001</w:t>
            </w:r>
          </w:p>
        </w:tc>
        <w:tc>
          <w:tcPr>
            <w:tcW w:w="0" w:type="auto"/>
            <w:vAlign w:val="center"/>
          </w:tcPr>
          <w:p w14:paraId="7E9A540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.468</w:t>
            </w:r>
          </w:p>
        </w:tc>
        <w:tc>
          <w:tcPr>
            <w:tcW w:w="0" w:type="auto"/>
            <w:vAlign w:val="center"/>
          </w:tcPr>
          <w:p w14:paraId="0196EC16"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.219</w:t>
            </w:r>
          </w:p>
        </w:tc>
        <w:tc>
          <w:tcPr>
            <w:tcW w:w="0" w:type="auto"/>
            <w:vAlign w:val="center"/>
          </w:tcPr>
          <w:p w14:paraId="15EBC390"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.133</w:t>
            </w:r>
          </w:p>
        </w:tc>
        <w:tc>
          <w:tcPr>
            <w:tcW w:w="0" w:type="auto"/>
            <w:vAlign w:val="center"/>
          </w:tcPr>
          <w:p w14:paraId="10BA2E4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1.43</w:t>
            </w:r>
          </w:p>
        </w:tc>
      </w:tr>
      <w:tr w:rsidR="00F50BAC" w:rsidRPr="00C47D7E" w14:paraId="3448FDB3" w14:textId="77777777" w:rsidTr="0055153C">
        <w:trPr>
          <w:jc w:val="center"/>
        </w:trPr>
        <w:tc>
          <w:tcPr>
            <w:tcW w:w="0" w:type="auto"/>
            <w:gridSpan w:val="5"/>
            <w:vAlign w:val="center"/>
          </w:tcPr>
          <w:p w14:paraId="7810B6FD"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a. Method: JZS</w:t>
            </w:r>
          </w:p>
        </w:tc>
      </w:tr>
      <w:tr w:rsidR="00F50BAC" w:rsidRPr="00C47D7E" w14:paraId="0C90D5D8" w14:textId="77777777" w:rsidTr="0055153C">
        <w:trPr>
          <w:jc w:val="center"/>
        </w:trPr>
        <w:tc>
          <w:tcPr>
            <w:tcW w:w="0" w:type="auto"/>
            <w:gridSpan w:val="5"/>
            <w:vAlign w:val="center"/>
          </w:tcPr>
          <w:p w14:paraId="6F39842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 xml:space="preserve">b. Model: (Intercept), </w:t>
            </w:r>
            <w:r w:rsidRPr="00C47D7E">
              <w:rPr>
                <w:rFonts w:ascii="Sakkal Majalla" w:hAnsi="Sakkal Majalla" w:cs="Sakkal Majalla"/>
                <w:sz w:val="28"/>
                <w:szCs w:val="28"/>
                <w:rtl/>
              </w:rPr>
              <w:t>اهتمامات.الجمهور, انتشار.المحتوي.الاعلامي, تحسين.تجربة.المستخدم</w:t>
            </w:r>
          </w:p>
        </w:tc>
      </w:tr>
      <w:tr w:rsidR="00F50BAC" w:rsidRPr="00C47D7E" w14:paraId="630868D3" w14:textId="77777777" w:rsidTr="0055153C">
        <w:trPr>
          <w:jc w:val="center"/>
        </w:trPr>
        <w:tc>
          <w:tcPr>
            <w:tcW w:w="0" w:type="auto"/>
            <w:gridSpan w:val="5"/>
            <w:vAlign w:val="center"/>
          </w:tcPr>
          <w:p w14:paraId="2B68802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c. Bayes factor: Testing model versus null model (Intercept).</w:t>
            </w:r>
          </w:p>
        </w:tc>
      </w:tr>
    </w:tbl>
    <w:p w14:paraId="54AA43A3" w14:textId="0635EA65" w:rsidR="00F50BAC" w:rsidRPr="00C47D7E" w:rsidRDefault="00F50BAC" w:rsidP="00F50BAC">
      <w:pPr>
        <w:pStyle w:val="ae"/>
        <w:rPr>
          <w:rFonts w:ascii="Sakkal Majalla" w:hAnsi="Sakkal Majalla" w:cs="Sakkal Majalla"/>
          <w:sz w:val="28"/>
          <w:szCs w:val="28"/>
          <w:lang w:bidi="ar-EG"/>
        </w:rPr>
      </w:pPr>
      <w:bookmarkStart w:id="104" w:name="_Toc22779561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33</w:t>
      </w:r>
      <w:r>
        <w:rPr>
          <w:rtl/>
        </w:rPr>
        <w:fldChar w:fldCharType="end"/>
      </w:r>
      <w:r>
        <w:rPr>
          <w:rFonts w:hint="cs"/>
          <w:noProof/>
          <w:rtl/>
          <w:lang w:bidi="ar-EG"/>
        </w:rPr>
        <w:t xml:space="preserve"> : </w:t>
      </w:r>
      <w:r w:rsidRPr="00B87CCE">
        <w:rPr>
          <w:rFonts w:cs="Arial" w:hint="eastAsia"/>
          <w:noProof/>
          <w:rtl/>
          <w:lang w:bidi="ar-EG"/>
        </w:rPr>
        <w:t>ملخص</w:t>
      </w:r>
      <w:r w:rsidRPr="00B87CCE">
        <w:rPr>
          <w:rFonts w:cs="Arial"/>
          <w:noProof/>
          <w:rtl/>
          <w:lang w:bidi="ar-EG"/>
        </w:rPr>
        <w:t xml:space="preserve"> </w:t>
      </w:r>
      <w:r w:rsidRPr="00B87CCE">
        <w:rPr>
          <w:rFonts w:cs="Arial" w:hint="eastAsia"/>
          <w:noProof/>
          <w:rtl/>
          <w:lang w:bidi="ar-EG"/>
        </w:rPr>
        <w:t>نموذج</w:t>
      </w:r>
      <w:r w:rsidRPr="00B87CCE">
        <w:rPr>
          <w:rFonts w:cs="Arial"/>
          <w:noProof/>
          <w:rtl/>
          <w:lang w:bidi="ar-EG"/>
        </w:rPr>
        <w:t xml:space="preserve"> </w:t>
      </w:r>
      <w:r w:rsidRPr="00B87CCE">
        <w:rPr>
          <w:rFonts w:cs="Arial" w:hint="eastAsia"/>
          <w:noProof/>
          <w:rtl/>
          <w:lang w:bidi="ar-EG"/>
        </w:rPr>
        <w:t>عامل</w:t>
      </w:r>
      <w:r w:rsidRPr="00B87CCE">
        <w:rPr>
          <w:rFonts w:cs="Arial"/>
          <w:noProof/>
          <w:rtl/>
          <w:lang w:bidi="ar-EG"/>
        </w:rPr>
        <w:t xml:space="preserve"> </w:t>
      </w:r>
      <w:r w:rsidRPr="00B87CCE">
        <w:rPr>
          <w:rFonts w:cs="Arial" w:hint="eastAsia"/>
          <w:noProof/>
          <w:rtl/>
          <w:lang w:bidi="ar-EG"/>
        </w:rPr>
        <w:t>بايز</w:t>
      </w:r>
      <w:r>
        <w:rPr>
          <w:rFonts w:cs="Arial" w:hint="cs"/>
          <w:noProof/>
          <w:rtl/>
          <w:lang w:bidi="ar-EG"/>
        </w:rPr>
        <w:t>.</w:t>
      </w:r>
      <w:bookmarkEnd w:id="104"/>
    </w:p>
    <w:p w14:paraId="22F1AE04" w14:textId="77777777" w:rsidR="00F50BAC" w:rsidRPr="00C47D7E" w:rsidRDefault="00F50BAC" w:rsidP="00F50BAC">
      <w:pPr>
        <w:rPr>
          <w:rFonts w:ascii="Sakkal Majalla" w:hAnsi="Sakkal Majalla" w:cs="Sakkal Majalla"/>
          <w:sz w:val="28"/>
          <w:szCs w:val="28"/>
          <w:rtl/>
        </w:rPr>
      </w:pPr>
    </w:p>
    <w:p w14:paraId="2CAD9536" w14:textId="77777777" w:rsidR="00F50BAC" w:rsidRPr="00C47D7E" w:rsidRDefault="00F50BAC" w:rsidP="00F50BAC">
      <w:pPr>
        <w:rPr>
          <w:rFonts w:ascii="Sakkal Majalla" w:hAnsi="Sakkal Majalla" w:cs="Sakkal Majalla"/>
          <w:sz w:val="28"/>
          <w:szCs w:val="28"/>
        </w:rPr>
      </w:pPr>
    </w:p>
    <w:tbl>
      <w:tblPr>
        <w:tblStyle w:val="ad"/>
        <w:tblW w:w="0" w:type="auto"/>
        <w:jc w:val="center"/>
        <w:tblLook w:val="0000" w:firstRow="0" w:lastRow="0" w:firstColumn="0" w:lastColumn="0" w:noHBand="0" w:noVBand="0"/>
      </w:tblPr>
      <w:tblGrid>
        <w:gridCol w:w="1413"/>
        <w:gridCol w:w="727"/>
        <w:gridCol w:w="718"/>
        <w:gridCol w:w="955"/>
        <w:gridCol w:w="1370"/>
        <w:gridCol w:w="1369"/>
      </w:tblGrid>
      <w:tr w:rsidR="00F50BAC" w:rsidRPr="00C47D7E" w14:paraId="7468FD0F" w14:textId="77777777" w:rsidTr="0055153C">
        <w:trPr>
          <w:jc w:val="center"/>
        </w:trPr>
        <w:tc>
          <w:tcPr>
            <w:tcW w:w="0" w:type="auto"/>
            <w:gridSpan w:val="6"/>
            <w:vAlign w:val="center"/>
          </w:tcPr>
          <w:p w14:paraId="1A421694" w14:textId="77777777" w:rsidR="00F50BAC" w:rsidRPr="00C47D7E" w:rsidRDefault="00F50BAC" w:rsidP="0055153C">
            <w:pPr>
              <w:jc w:val="center"/>
              <w:rPr>
                <w:rFonts w:ascii="Sakkal Majalla" w:hAnsi="Sakkal Majalla" w:cs="Sakkal Majalla"/>
                <w:sz w:val="28"/>
                <w:szCs w:val="28"/>
                <w:rtl/>
                <w:lang w:bidi="ar-EG"/>
              </w:rPr>
            </w:pPr>
            <w:r w:rsidRPr="00C47D7E">
              <w:rPr>
                <w:rFonts w:ascii="Sakkal Majalla" w:hAnsi="Sakkal Majalla" w:cs="Sakkal Majalla"/>
                <w:b/>
                <w:bCs/>
                <w:sz w:val="28"/>
                <w:szCs w:val="28"/>
              </w:rPr>
              <w:t>Bayesian Estimates of Error Variance</w:t>
            </w:r>
            <w:r w:rsidRPr="00C47D7E">
              <w:rPr>
                <w:rFonts w:ascii="Sakkal Majalla" w:hAnsi="Sakkal Majalla" w:cs="Sakkal Majalla"/>
                <w:b/>
                <w:bCs/>
                <w:sz w:val="28"/>
                <w:szCs w:val="28"/>
                <w:vertAlign w:val="superscript"/>
              </w:rPr>
              <w:t>a</w:t>
            </w:r>
          </w:p>
        </w:tc>
      </w:tr>
      <w:tr w:rsidR="00F50BAC" w:rsidRPr="00C47D7E" w14:paraId="0096370D" w14:textId="77777777" w:rsidTr="0055153C">
        <w:trPr>
          <w:jc w:val="center"/>
        </w:trPr>
        <w:tc>
          <w:tcPr>
            <w:tcW w:w="0" w:type="auto"/>
            <w:vMerge w:val="restart"/>
            <w:vAlign w:val="center"/>
          </w:tcPr>
          <w:p w14:paraId="7AC12BB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Parameter</w:t>
            </w:r>
          </w:p>
        </w:tc>
        <w:tc>
          <w:tcPr>
            <w:tcW w:w="0" w:type="auto"/>
            <w:gridSpan w:val="3"/>
            <w:vAlign w:val="center"/>
          </w:tcPr>
          <w:p w14:paraId="5FB73B0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Posterior</w:t>
            </w:r>
          </w:p>
        </w:tc>
        <w:tc>
          <w:tcPr>
            <w:tcW w:w="0" w:type="auto"/>
            <w:gridSpan w:val="2"/>
            <w:vAlign w:val="center"/>
          </w:tcPr>
          <w:p w14:paraId="1360B89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95% Credible Interval</w:t>
            </w:r>
          </w:p>
        </w:tc>
      </w:tr>
      <w:tr w:rsidR="00F50BAC" w:rsidRPr="00C47D7E" w14:paraId="13A9C048" w14:textId="77777777" w:rsidTr="0055153C">
        <w:trPr>
          <w:jc w:val="center"/>
        </w:trPr>
        <w:tc>
          <w:tcPr>
            <w:tcW w:w="0" w:type="auto"/>
            <w:vMerge/>
            <w:vAlign w:val="center"/>
          </w:tcPr>
          <w:p w14:paraId="1DCA980F" w14:textId="77777777" w:rsidR="00F50BAC" w:rsidRPr="00C47D7E" w:rsidRDefault="00F50BAC" w:rsidP="0055153C">
            <w:pPr>
              <w:jc w:val="center"/>
              <w:rPr>
                <w:rFonts w:ascii="Sakkal Majalla" w:hAnsi="Sakkal Majalla" w:cs="Sakkal Majalla"/>
                <w:sz w:val="28"/>
                <w:szCs w:val="28"/>
              </w:rPr>
            </w:pPr>
          </w:p>
        </w:tc>
        <w:tc>
          <w:tcPr>
            <w:tcW w:w="0" w:type="auto"/>
            <w:vAlign w:val="center"/>
          </w:tcPr>
          <w:p w14:paraId="003842F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Mode</w:t>
            </w:r>
          </w:p>
        </w:tc>
        <w:tc>
          <w:tcPr>
            <w:tcW w:w="0" w:type="auto"/>
            <w:vAlign w:val="center"/>
          </w:tcPr>
          <w:p w14:paraId="096E59C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Mean</w:t>
            </w:r>
          </w:p>
        </w:tc>
        <w:tc>
          <w:tcPr>
            <w:tcW w:w="0" w:type="auto"/>
            <w:vAlign w:val="center"/>
          </w:tcPr>
          <w:p w14:paraId="69763D02"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Variance</w:t>
            </w:r>
          </w:p>
        </w:tc>
        <w:tc>
          <w:tcPr>
            <w:tcW w:w="0" w:type="auto"/>
            <w:vAlign w:val="center"/>
          </w:tcPr>
          <w:p w14:paraId="780F57E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Lower Bound</w:t>
            </w:r>
          </w:p>
        </w:tc>
        <w:tc>
          <w:tcPr>
            <w:tcW w:w="0" w:type="auto"/>
            <w:vAlign w:val="center"/>
          </w:tcPr>
          <w:p w14:paraId="7FAC64F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Upper Bound</w:t>
            </w:r>
          </w:p>
        </w:tc>
      </w:tr>
      <w:tr w:rsidR="00F50BAC" w:rsidRPr="00C47D7E" w14:paraId="5E3FB7BE" w14:textId="77777777" w:rsidTr="0055153C">
        <w:trPr>
          <w:jc w:val="center"/>
        </w:trPr>
        <w:tc>
          <w:tcPr>
            <w:tcW w:w="0" w:type="auto"/>
            <w:vAlign w:val="center"/>
          </w:tcPr>
          <w:p w14:paraId="72424353"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Error variance</w:t>
            </w:r>
          </w:p>
        </w:tc>
        <w:tc>
          <w:tcPr>
            <w:tcW w:w="0" w:type="auto"/>
            <w:vAlign w:val="center"/>
          </w:tcPr>
          <w:p w14:paraId="731DB7B1"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2.014</w:t>
            </w:r>
          </w:p>
        </w:tc>
        <w:tc>
          <w:tcPr>
            <w:tcW w:w="0" w:type="auto"/>
            <w:vAlign w:val="center"/>
          </w:tcPr>
          <w:p w14:paraId="561CFAE9"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2.089</w:t>
            </w:r>
          </w:p>
        </w:tc>
        <w:tc>
          <w:tcPr>
            <w:tcW w:w="0" w:type="auto"/>
            <w:vAlign w:val="center"/>
          </w:tcPr>
          <w:p w14:paraId="30D28EFE"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.083</w:t>
            </w:r>
          </w:p>
        </w:tc>
        <w:tc>
          <w:tcPr>
            <w:tcW w:w="0" w:type="auto"/>
            <w:vAlign w:val="center"/>
          </w:tcPr>
          <w:p w14:paraId="18C471A7"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1.599</w:t>
            </w:r>
          </w:p>
        </w:tc>
        <w:tc>
          <w:tcPr>
            <w:tcW w:w="0" w:type="auto"/>
            <w:vAlign w:val="center"/>
          </w:tcPr>
          <w:p w14:paraId="4348E32B"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2.726</w:t>
            </w:r>
          </w:p>
        </w:tc>
      </w:tr>
      <w:tr w:rsidR="00F50BAC" w:rsidRPr="00C47D7E" w14:paraId="332A3329" w14:textId="77777777" w:rsidTr="0055153C">
        <w:trPr>
          <w:jc w:val="center"/>
        </w:trPr>
        <w:tc>
          <w:tcPr>
            <w:tcW w:w="0" w:type="auto"/>
            <w:gridSpan w:val="6"/>
            <w:vAlign w:val="center"/>
          </w:tcPr>
          <w:p w14:paraId="4D78ED08" w14:textId="77777777" w:rsidR="00F50BAC" w:rsidRPr="00C47D7E" w:rsidRDefault="00F50BAC" w:rsidP="0055153C">
            <w:pPr>
              <w:jc w:val="center"/>
              <w:rPr>
                <w:rFonts w:ascii="Sakkal Majalla" w:hAnsi="Sakkal Majalla" w:cs="Sakkal Majalla"/>
                <w:sz w:val="28"/>
                <w:szCs w:val="28"/>
              </w:rPr>
            </w:pPr>
            <w:r w:rsidRPr="00C47D7E">
              <w:rPr>
                <w:rFonts w:ascii="Sakkal Majalla" w:hAnsi="Sakkal Majalla" w:cs="Sakkal Majalla"/>
                <w:sz w:val="28"/>
                <w:szCs w:val="28"/>
              </w:rPr>
              <w:t>a. Assume standard reference priors.</w:t>
            </w:r>
          </w:p>
        </w:tc>
      </w:tr>
    </w:tbl>
    <w:p w14:paraId="74F96AE8" w14:textId="3CF9EE6A" w:rsidR="00F50BAC" w:rsidRPr="00C47D7E" w:rsidRDefault="00F50BAC" w:rsidP="00F50BAC">
      <w:pPr>
        <w:pStyle w:val="ae"/>
        <w:rPr>
          <w:rFonts w:ascii="Sakkal Majalla" w:hAnsi="Sakkal Majalla" w:cs="Sakkal Majalla"/>
          <w:sz w:val="28"/>
          <w:szCs w:val="28"/>
          <w:lang w:bidi="ar-EG"/>
        </w:rPr>
      </w:pPr>
      <w:bookmarkStart w:id="105" w:name="_Toc22779561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34</w:t>
      </w:r>
      <w:r>
        <w:rPr>
          <w:rtl/>
        </w:rPr>
        <w:fldChar w:fldCharType="end"/>
      </w:r>
      <w:r>
        <w:rPr>
          <w:rFonts w:hint="cs"/>
          <w:noProof/>
          <w:rtl/>
          <w:lang w:bidi="ar-EG"/>
        </w:rPr>
        <w:t xml:space="preserve"> : </w:t>
      </w:r>
      <w:r w:rsidRPr="00235EAE">
        <w:rPr>
          <w:rFonts w:cs="Arial" w:hint="eastAsia"/>
          <w:noProof/>
          <w:rtl/>
          <w:lang w:bidi="ar-EG"/>
        </w:rPr>
        <w:t>تقديرات</w:t>
      </w:r>
      <w:r w:rsidRPr="00235EAE">
        <w:rPr>
          <w:rFonts w:cs="Arial"/>
          <w:noProof/>
          <w:rtl/>
          <w:lang w:bidi="ar-EG"/>
        </w:rPr>
        <w:t xml:space="preserve"> </w:t>
      </w:r>
      <w:r w:rsidRPr="00235EAE">
        <w:rPr>
          <w:rFonts w:cs="Arial" w:hint="eastAsia"/>
          <w:noProof/>
          <w:rtl/>
          <w:lang w:bidi="ar-EG"/>
        </w:rPr>
        <w:t>بايزية</w:t>
      </w:r>
      <w:r w:rsidRPr="00235EAE">
        <w:rPr>
          <w:rFonts w:cs="Arial"/>
          <w:noProof/>
          <w:rtl/>
          <w:lang w:bidi="ar-EG"/>
        </w:rPr>
        <w:t xml:space="preserve"> </w:t>
      </w:r>
      <w:r w:rsidRPr="00235EAE">
        <w:rPr>
          <w:rFonts w:cs="Arial" w:hint="eastAsia"/>
          <w:noProof/>
          <w:rtl/>
          <w:lang w:bidi="ar-EG"/>
        </w:rPr>
        <w:t>لتباين</w:t>
      </w:r>
      <w:r w:rsidRPr="00235EAE">
        <w:rPr>
          <w:rFonts w:cs="Arial"/>
          <w:noProof/>
          <w:rtl/>
          <w:lang w:bidi="ar-EG"/>
        </w:rPr>
        <w:t xml:space="preserve"> </w:t>
      </w:r>
      <w:r w:rsidRPr="00235EAE">
        <w:rPr>
          <w:rFonts w:cs="Arial" w:hint="eastAsia"/>
          <w:noProof/>
          <w:rtl/>
          <w:lang w:bidi="ar-EG"/>
        </w:rPr>
        <w:t>الخطأ</w:t>
      </w:r>
      <w:r>
        <w:rPr>
          <w:rFonts w:cs="Arial" w:hint="cs"/>
          <w:noProof/>
          <w:rtl/>
          <w:lang w:bidi="ar-EG"/>
        </w:rPr>
        <w:t>.</w:t>
      </w:r>
      <w:bookmarkEnd w:id="105"/>
    </w:p>
    <w:p w14:paraId="1F873D45" w14:textId="77777777" w:rsidR="00F50BAC" w:rsidRPr="00C47D7E" w:rsidRDefault="00F50BAC" w:rsidP="00F50BAC">
      <w:pPr>
        <w:rPr>
          <w:rFonts w:ascii="Sakkal Majalla" w:hAnsi="Sakkal Majalla" w:cs="Sakkal Majalla"/>
          <w:sz w:val="28"/>
          <w:szCs w:val="28"/>
          <w:rtl/>
        </w:rPr>
      </w:pPr>
    </w:p>
    <w:p w14:paraId="32DB83E1" w14:textId="4FB19486" w:rsidR="00F50BAC" w:rsidRPr="00F50BAC" w:rsidRDefault="00F50BAC" w:rsidP="00F50BAC">
      <w:pPr>
        <w:pStyle w:val="1"/>
        <w:jc w:val="center"/>
        <w:rPr>
          <w:sz w:val="52"/>
          <w:szCs w:val="52"/>
          <w:rtl/>
        </w:rPr>
      </w:pPr>
      <w:bookmarkStart w:id="106" w:name="_Toc227795568"/>
      <w:r w:rsidRPr="00F50BAC">
        <w:rPr>
          <w:sz w:val="52"/>
          <w:szCs w:val="52"/>
          <w:rtl/>
        </w:rPr>
        <w:t>الفصل السادس: تحليل النتائج ومناقشتها</w:t>
      </w:r>
      <w:bookmarkEnd w:id="106"/>
    </w:p>
    <w:p w14:paraId="6F5CA854" w14:textId="0C6F6222" w:rsidR="00F50BAC" w:rsidRDefault="00F50BAC" w:rsidP="00F50BAC">
      <w:pPr>
        <w:pStyle w:val="2"/>
        <w:rPr>
          <w:rtl/>
        </w:rPr>
      </w:pPr>
      <w:bookmarkStart w:id="107" w:name="_Toc227795569"/>
      <w:r w:rsidRPr="00F50BAC">
        <w:rPr>
          <w:rtl/>
        </w:rPr>
        <w:t>مقدمة</w:t>
      </w:r>
      <w:r>
        <w:rPr>
          <w:rFonts w:hint="cs"/>
          <w:rtl/>
        </w:rPr>
        <w:t>:</w:t>
      </w:r>
      <w:bookmarkEnd w:id="107"/>
    </w:p>
    <w:p w14:paraId="698BC7FF"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يركز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ومناقشة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المستخلصة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التجريبي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عرض</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يسعى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تقييم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ضوء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أهداف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وفرضياته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وإطاره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الموضح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سابقًا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w:t>
      </w:r>
    </w:p>
    <w:p w14:paraId="1C0959BC"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تكمن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أهمية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قدرته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تجاوز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الإحصاءات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وتقديم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تفسيرات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مغزى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المرصودة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يحاول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استكشاف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التفاعلات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التابعة،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وبذلك،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رؤى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أعمق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الإعدادات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القائمة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سلوك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وديناميكيات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الوسائط</w:t>
      </w:r>
      <w:r w:rsidRPr="00F50BAC">
        <w:rPr>
          <w:rFonts w:ascii="Sakkal Majalla" w:hAnsi="Sakkal Majalla" w:cs="Sakkal Majalla"/>
          <w:sz w:val="28"/>
          <w:szCs w:val="28"/>
          <w:rtl/>
        </w:rPr>
        <w:t>.</w:t>
      </w:r>
    </w:p>
    <w:p w14:paraId="5CF54CE8"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lastRenderedPageBreak/>
        <w:t>يبدأ</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التحليل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بمراجعة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المتعلقة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متغير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يليه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تفسير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الارتباطات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ثم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تُقارن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السابقة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لاكتشاف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نقاط</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الاتفاق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والاختلاف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تساعد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تقنية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المقارنة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وضع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ضمن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السياق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الأكاديمي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الأوسع،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وتُبرز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إسهامه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المعرفة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الحالية</w:t>
      </w:r>
      <w:r w:rsidRPr="00F50BAC">
        <w:rPr>
          <w:rFonts w:ascii="Sakkal Majalla" w:hAnsi="Sakkal Majalla" w:cs="Sakkal Majalla"/>
          <w:sz w:val="28"/>
          <w:szCs w:val="28"/>
          <w:rtl/>
        </w:rPr>
        <w:t>.</w:t>
      </w:r>
    </w:p>
    <w:p w14:paraId="5B2113E9"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علاوة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يُقيّم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فرضيات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الإحصائية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قبول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فرضية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أو</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رفضها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بناءً</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مدى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ملاءمة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تُعد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حاسمة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التحقق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نموذج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قوة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واتجاه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العلاقات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المتغيرات</w:t>
      </w:r>
      <w:r w:rsidRPr="00F50BAC">
        <w:rPr>
          <w:rFonts w:ascii="Sakkal Majalla" w:hAnsi="Sakkal Majalla" w:cs="Sakkal Majalla"/>
          <w:sz w:val="28"/>
          <w:szCs w:val="28"/>
          <w:rtl/>
        </w:rPr>
        <w:t>.</w:t>
      </w:r>
    </w:p>
    <w:p w14:paraId="37400957"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بالإضافة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ذلك،</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يستكشف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النقاش</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الآثار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سياق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منصات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ويحلل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كيف</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يمكن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لشركات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ومزودي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الاستفادة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وظيفة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اهتمامات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الجمهور،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وتعزيز</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ابتكار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المحتوى،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وتحسين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تجربة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المستخدم</w:t>
      </w:r>
      <w:r w:rsidRPr="00F50BAC">
        <w:rPr>
          <w:rFonts w:ascii="Sakkal Majalla" w:hAnsi="Sakkal Majalla" w:cs="Sakkal Majalla"/>
          <w:sz w:val="28"/>
          <w:szCs w:val="28"/>
          <w:rtl/>
        </w:rPr>
        <w:t>.</w:t>
      </w:r>
    </w:p>
    <w:p w14:paraId="2A1DAF59" w14:textId="77777777"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كما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يتناول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القيود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المحتملة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للدراسة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ويقترح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توصيات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للبحوث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المستقبلية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خلال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تحديد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القيود،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يحافظ</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العمل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على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نزاهته</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العلمية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ويفتح</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آفاقًا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لمزيد</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w:t>
      </w:r>
    </w:p>
    <w:p w14:paraId="335C5320" w14:textId="5EA3756B" w:rsidR="00F50BAC" w:rsidRP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الختام،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يُمثل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هذا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الفصل</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مرحلةً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أساسيةً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عملية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البحث،</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إذ</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يجمع</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بين</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التجريبية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والرؤى</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النظرية</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ويُقدم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شرحًا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وافيًا</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للنتائج</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ويُسهم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فهم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أعمق</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لتأثير</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خوارزميات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الرقمي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في</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بيئات</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الإعلام</w:t>
      </w:r>
      <w:r w:rsidRPr="00F50BAC">
        <w:rPr>
          <w:rFonts w:ascii="Sakkal Majalla" w:hAnsi="Sakkal Majalla" w:cs="Sakkal Majalla"/>
          <w:sz w:val="28"/>
          <w:szCs w:val="28"/>
          <w:rtl/>
        </w:rPr>
        <w:t xml:space="preserve"> </w:t>
      </w:r>
      <w:r w:rsidRPr="00F50BAC">
        <w:rPr>
          <w:rFonts w:ascii="Sakkal Majalla" w:hAnsi="Sakkal Majalla" w:cs="Sakkal Majalla" w:hint="cs"/>
          <w:sz w:val="28"/>
          <w:szCs w:val="28"/>
          <w:rtl/>
        </w:rPr>
        <w:t>الحالية</w:t>
      </w:r>
      <w:r w:rsidRPr="00F50BAC">
        <w:rPr>
          <w:rFonts w:ascii="Sakkal Majalla" w:hAnsi="Sakkal Majalla" w:cs="Sakkal Majalla"/>
          <w:sz w:val="28"/>
          <w:szCs w:val="28"/>
          <w:rtl/>
        </w:rPr>
        <w:t>.</w:t>
      </w:r>
    </w:p>
    <w:p w14:paraId="2A83DA03" w14:textId="77777777" w:rsidR="00F50BAC" w:rsidRPr="00F50BAC" w:rsidRDefault="00F50BAC" w:rsidP="00F50BAC">
      <w:pPr>
        <w:pStyle w:val="2"/>
      </w:pPr>
      <w:bookmarkStart w:id="108" w:name="_Toc227795570"/>
      <w:r w:rsidRPr="00F50BAC">
        <w:rPr>
          <w:rtl/>
        </w:rPr>
        <w:t>أولًا: تحليل نتائج خوارزميات الإعلام الرقمي</w:t>
      </w:r>
      <w:bookmarkEnd w:id="108"/>
    </w:p>
    <w:p w14:paraId="1F4F80BB"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أظهرت نتائج التحليل الوصفي وجود اتجاه عام متوسط يميل إلى الإيجابية في إدراك أفراد العينة لدور خوارزميات الإعلام الرقمي داخل المنصات الإعلامية. فقد تراوحت المتوسطات الحسابية بين القيم المتوسطة، مما يعكس مستوى وعي مقبول لدى المشاركين حول كيفية عمل هذه الخوارزميات وتأثيرها في عرض المحتوى وتنظيمه</w:t>
      </w:r>
      <w:r w:rsidRPr="00F50BAC">
        <w:rPr>
          <w:rFonts w:ascii="Sakkal Majalla" w:hAnsi="Sakkal Majalla" w:cs="Sakkal Majalla"/>
          <w:sz w:val="28"/>
          <w:szCs w:val="28"/>
        </w:rPr>
        <w:t xml:space="preserve">. </w:t>
      </w:r>
    </w:p>
    <w:p w14:paraId="480A3F07"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كما أوضحت النتائج أن بعض العبارات سجلت متوسطات أعلى نسبيًا، خاصة تلك المرتبطة بتأثير الخوارزميات على انتشار المحتوى الإعلامي واعتماد قرارات العرض على تحليل البيانات. وهذا يدل على إدراك واضح لدى المشاركين بأن الخوارزميات أصبحت عنصرًا أساسيًا في عملية اتخاذ القرار داخل المنصات الرقمية</w:t>
      </w:r>
      <w:r w:rsidRPr="00F50BAC">
        <w:rPr>
          <w:rFonts w:ascii="Sakkal Majalla" w:hAnsi="Sakkal Majalla" w:cs="Sakkal Majalla"/>
          <w:sz w:val="28"/>
          <w:szCs w:val="28"/>
        </w:rPr>
        <w:t>.</w:t>
      </w:r>
    </w:p>
    <w:p w14:paraId="4C20D91E"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lastRenderedPageBreak/>
        <w:t>ورغم هذا الاتجاه الإيجابي، إلا أن وجود تباين ملحوظ في الاستجابات يعكس اختلاف مستويات الخبرة والمعرفة بين أفراد العينة. فبعض المشاركين أظهروا فهمًا متقدمًا لدور الخوارزميات، بينما ظل آخرون في مستوى إدراك متوسط أو غير واضح</w:t>
      </w:r>
      <w:r w:rsidRPr="00F50BAC">
        <w:rPr>
          <w:rFonts w:ascii="Sakkal Majalla" w:hAnsi="Sakkal Majalla" w:cs="Sakkal Majalla"/>
          <w:sz w:val="28"/>
          <w:szCs w:val="28"/>
        </w:rPr>
        <w:t>.</w:t>
      </w:r>
    </w:p>
    <w:p w14:paraId="23362B1E"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بشكل عام، يمكن القول إن الخوارزميات تُعد عنصرًا مؤثرًا في البيئة الإعلامية الرقمية، إلا أن درجة الوعي بها لا تزال بحاجة إلى مزيد من التطوير، سواء على مستوى المستخدمين أو العاملين في المجال الإعلامي</w:t>
      </w:r>
      <w:r w:rsidRPr="00F50BAC">
        <w:rPr>
          <w:rFonts w:ascii="Sakkal Majalla" w:hAnsi="Sakkal Majalla" w:cs="Sakkal Majalla"/>
          <w:sz w:val="28"/>
          <w:szCs w:val="28"/>
        </w:rPr>
        <w:t>.</w:t>
      </w:r>
    </w:p>
    <w:p w14:paraId="7020E1DB" w14:textId="7DFE9DA1" w:rsidR="00F50BAC" w:rsidRPr="00F50BAC" w:rsidRDefault="00F50BAC" w:rsidP="00F50BAC">
      <w:pPr>
        <w:spacing w:line="360" w:lineRule="auto"/>
        <w:jc w:val="both"/>
        <w:rPr>
          <w:rFonts w:ascii="Sakkal Majalla" w:hAnsi="Sakkal Majalla" w:cs="Sakkal Majalla"/>
          <w:sz w:val="28"/>
          <w:szCs w:val="28"/>
        </w:rPr>
      </w:pPr>
    </w:p>
    <w:p w14:paraId="38858519" w14:textId="77777777" w:rsidR="00F50BAC" w:rsidRPr="00F50BAC" w:rsidRDefault="00F50BAC" w:rsidP="00F50BAC">
      <w:pPr>
        <w:pStyle w:val="2"/>
      </w:pPr>
      <w:bookmarkStart w:id="109" w:name="_Toc227795571"/>
      <w:r w:rsidRPr="00F50BAC">
        <w:rPr>
          <w:rtl/>
        </w:rPr>
        <w:t>ثانيًا: تحليل تأثير الخوارزميات على اهتمامات الجمهور</w:t>
      </w:r>
      <w:bookmarkEnd w:id="109"/>
    </w:p>
    <w:p w14:paraId="754FD157"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أظهرت نتائج اختبار مربع كاي وجود علاقة ذات دلالة إحصائية بين خوارزميات الإعلام الرقمي واهتمامات الجمهور، حيث بلغت قيمة مستوى الدلالة (0.048)، مما يؤكد أن هذه العلاقة ليست عشوائية بل تعكس تأثيرًا حقيقيًا للخوارزميات في توجيه اهتمامات المستخدمين</w:t>
      </w:r>
      <w:r w:rsidRPr="00F50BAC">
        <w:rPr>
          <w:rFonts w:ascii="Sakkal Majalla" w:hAnsi="Sakkal Majalla" w:cs="Sakkal Majalla"/>
          <w:sz w:val="28"/>
          <w:szCs w:val="28"/>
        </w:rPr>
        <w:t>.</w:t>
      </w:r>
    </w:p>
    <w:p w14:paraId="121EFED4"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كما أظهر اختبار الارتباط الخطي وجود علاقة إيجابية ذات دلالة، مما يشير إلى أن زيادة استخدام الخوارزميات يسهم في تحسين قدرة المنصات على فهم اهتمامات الجمهور وتقديم محتوى يتناسب معها. ويعكس ذلك الدور المتزايد للخوارزميات في تشكيل سلوك المستخدمين وتحديد أولوياتهم الإعلامية</w:t>
      </w:r>
      <w:r w:rsidRPr="00F50BAC">
        <w:rPr>
          <w:rFonts w:ascii="Sakkal Majalla" w:hAnsi="Sakkal Majalla" w:cs="Sakkal Majalla"/>
          <w:sz w:val="28"/>
          <w:szCs w:val="28"/>
        </w:rPr>
        <w:t>.</w:t>
      </w:r>
    </w:p>
    <w:p w14:paraId="4A22C72F"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ويُفسر هذا التأثير من خلال اعتماد الخوارزميات على تحليل البيانات الضخمة وسلوك المستخدمين، حيث يتم تقديم محتوى مخصص بناءً على التفاعلات السابقة، مما يؤدي إلى تعزيز اهتمامات معينة لدى الجمهور</w:t>
      </w:r>
      <w:r w:rsidRPr="00F50BAC">
        <w:rPr>
          <w:rFonts w:ascii="Sakkal Majalla" w:hAnsi="Sakkal Majalla" w:cs="Sakkal Majalla"/>
          <w:sz w:val="28"/>
          <w:szCs w:val="28"/>
        </w:rPr>
        <w:t>.</w:t>
      </w:r>
    </w:p>
    <w:p w14:paraId="33402A72"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ومع ذلك، فإن هذا التأثير قد يحمل جانبًا سلبيًا يتمثل في تقليل تنوع المحتوى المعروض، مما قد يؤدي إلى تكوين ما يُعرف بالفقاعات المعلوماتية. لذلك، فإن دور الخوارزميات في توجيه الاهتمامات يُعد سلاحًا ذا حدين يتطلب إدارة واعية ومتوازنة</w:t>
      </w:r>
      <w:r w:rsidRPr="00F50BAC">
        <w:rPr>
          <w:rFonts w:ascii="Sakkal Majalla" w:hAnsi="Sakkal Majalla" w:cs="Sakkal Majalla"/>
          <w:sz w:val="28"/>
          <w:szCs w:val="28"/>
        </w:rPr>
        <w:t>.</w:t>
      </w:r>
    </w:p>
    <w:p w14:paraId="3FA91F1F" w14:textId="42BDA25D" w:rsidR="00F50BAC" w:rsidRPr="00F50BAC" w:rsidRDefault="00F50BAC" w:rsidP="00F50BAC">
      <w:pPr>
        <w:spacing w:line="360" w:lineRule="auto"/>
        <w:jc w:val="both"/>
        <w:rPr>
          <w:rFonts w:ascii="Sakkal Majalla" w:hAnsi="Sakkal Majalla" w:cs="Sakkal Majalla"/>
          <w:sz w:val="28"/>
          <w:szCs w:val="28"/>
        </w:rPr>
      </w:pPr>
    </w:p>
    <w:p w14:paraId="561BBB95" w14:textId="77777777" w:rsidR="00F50BAC" w:rsidRPr="00F50BAC" w:rsidRDefault="00F50BAC" w:rsidP="00F50BAC">
      <w:pPr>
        <w:pStyle w:val="2"/>
      </w:pPr>
      <w:bookmarkStart w:id="110" w:name="_Toc227795572"/>
      <w:r w:rsidRPr="00F50BAC">
        <w:rPr>
          <w:rtl/>
        </w:rPr>
        <w:t>ثالثًا: تحليل تأثير الخوارزميات على انتشار المحتوى الإعلامي</w:t>
      </w:r>
      <w:bookmarkEnd w:id="110"/>
    </w:p>
    <w:p w14:paraId="00F81C5F"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تشير نتائج اختبار مربع كاي إلى وجود علاقة قوية ذات دلالة إحصائية بين الخوارزميات وانتشار المحتوى الإعلامي، حيث بلغت قيمة الدلالة (0.002)، وهو ما يدل على أن الخوارزميات تلعب دورًا محوريًا في تعزيز وصول المحتوى إلى الجمهور</w:t>
      </w:r>
      <w:r w:rsidRPr="00F50BAC">
        <w:rPr>
          <w:rFonts w:ascii="Sakkal Majalla" w:hAnsi="Sakkal Majalla" w:cs="Sakkal Majalla"/>
          <w:sz w:val="28"/>
          <w:szCs w:val="28"/>
        </w:rPr>
        <w:t>.</w:t>
      </w:r>
    </w:p>
    <w:p w14:paraId="496528CD"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lastRenderedPageBreak/>
        <w:t>ويعكس هذا الدور قدرة الخوارزميات على تحليل التفاعل مع المحتوى وتحديد ما يستحق الانتشار بناءً على مؤشرات مثل عدد المشاهدات والإعجابات والمشاركات. وبالتالي، أصبحت عملية انتشار المحتوى تعتمد بشكل كبير على الأداء الرقمي وليس فقط على جودة المحتوى</w:t>
      </w:r>
      <w:r w:rsidRPr="00F50BAC">
        <w:rPr>
          <w:rFonts w:ascii="Sakkal Majalla" w:hAnsi="Sakkal Majalla" w:cs="Sakkal Majalla"/>
          <w:sz w:val="28"/>
          <w:szCs w:val="28"/>
        </w:rPr>
        <w:t>.</w:t>
      </w:r>
    </w:p>
    <w:p w14:paraId="48DB1478"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إلا أن النتائج أظهرت عدم وجود علاقة خطية واضحة، مما يشير إلى أن تأثير الخوارزميات لا يسير بشكل تصاعدي مباشر، بل يتأثر بعوامل متعددة مثل طبيعة المحتوى وتوقيت النشر وسلوك المستخدمين</w:t>
      </w:r>
      <w:r w:rsidRPr="00F50BAC">
        <w:rPr>
          <w:rFonts w:ascii="Sakkal Majalla" w:hAnsi="Sakkal Majalla" w:cs="Sakkal Majalla"/>
          <w:sz w:val="28"/>
          <w:szCs w:val="28"/>
        </w:rPr>
        <w:t>.</w:t>
      </w:r>
    </w:p>
    <w:p w14:paraId="17AD164A"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كما أن هذا التباين يعكس اختلاف تجارب المشاركين في التعامل مع المنصات الإعلامية، حيث قد تختلف نتائج انتشار المحتوى من منصة لأخرى</w:t>
      </w:r>
      <w:r w:rsidRPr="00F50BAC">
        <w:rPr>
          <w:rFonts w:ascii="Sakkal Majalla" w:hAnsi="Sakkal Majalla" w:cs="Sakkal Majalla"/>
          <w:sz w:val="28"/>
          <w:szCs w:val="28"/>
        </w:rPr>
        <w:t>.</w:t>
      </w:r>
    </w:p>
    <w:p w14:paraId="663CCE6D"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وبالتالي، يمكن القول إن الخوارزميات تمثل عاملًا أساسيًا في انتشار المحتوى، لكنها ليست العامل الوحيد، بل تعمل ضمن منظومة متكاملة من العوامل المؤثرة</w:t>
      </w:r>
      <w:r w:rsidRPr="00F50BAC">
        <w:rPr>
          <w:rFonts w:ascii="Sakkal Majalla" w:hAnsi="Sakkal Majalla" w:cs="Sakkal Majalla"/>
          <w:sz w:val="28"/>
          <w:szCs w:val="28"/>
        </w:rPr>
        <w:t>.</w:t>
      </w:r>
    </w:p>
    <w:p w14:paraId="45C8189E" w14:textId="2485C05C" w:rsidR="00F50BAC" w:rsidRPr="00F50BAC" w:rsidRDefault="00F50BAC" w:rsidP="00F50BAC">
      <w:pPr>
        <w:spacing w:line="360" w:lineRule="auto"/>
        <w:jc w:val="both"/>
        <w:rPr>
          <w:rFonts w:ascii="Sakkal Majalla" w:hAnsi="Sakkal Majalla" w:cs="Sakkal Majalla"/>
          <w:sz w:val="28"/>
          <w:szCs w:val="28"/>
          <w:rtl/>
          <w:lang w:bidi="ar-EG"/>
        </w:rPr>
      </w:pPr>
    </w:p>
    <w:p w14:paraId="28654A41" w14:textId="77777777" w:rsidR="00F50BAC" w:rsidRPr="00F50BAC" w:rsidRDefault="00F50BAC" w:rsidP="00F50BAC">
      <w:pPr>
        <w:pStyle w:val="2"/>
      </w:pPr>
      <w:bookmarkStart w:id="111" w:name="_Toc227795573"/>
      <w:r w:rsidRPr="00F50BAC">
        <w:rPr>
          <w:rtl/>
        </w:rPr>
        <w:t>رابعًا: تحليل تأثير الخوارزميات على تحسين تجربة المستخدم</w:t>
      </w:r>
      <w:bookmarkEnd w:id="111"/>
    </w:p>
    <w:p w14:paraId="50DE65D2"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أظهرت نتائج الدراسة وجود علاقة قوية جدًا بين استخدام الخوارزميات وتحسين تجربة المستخدم، حيث بلغت قيمة مستوى الدلالة (0.001)، مع وجود ارتباط خطي واضح بين المتغيرين</w:t>
      </w:r>
      <w:r w:rsidRPr="00F50BAC">
        <w:rPr>
          <w:rFonts w:ascii="Sakkal Majalla" w:hAnsi="Sakkal Majalla" w:cs="Sakkal Majalla"/>
          <w:sz w:val="28"/>
          <w:szCs w:val="28"/>
        </w:rPr>
        <w:t>.</w:t>
      </w:r>
    </w:p>
    <w:p w14:paraId="7EF50AB1"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ويشير ذلك إلى أن الخوارزميات تسهم بشكل مباشر في تحسين تجربة المستخدم من خلال تقديم محتوى يتناسب مع اهتماماته، مما يقلل من الجهد المبذول في البحث عن المعلومات، ويزيد من سهولة الاستخدام</w:t>
      </w:r>
      <w:r w:rsidRPr="00F50BAC">
        <w:rPr>
          <w:rFonts w:ascii="Sakkal Majalla" w:hAnsi="Sakkal Majalla" w:cs="Sakkal Majalla"/>
          <w:sz w:val="28"/>
          <w:szCs w:val="28"/>
        </w:rPr>
        <w:t>.</w:t>
      </w:r>
    </w:p>
    <w:p w14:paraId="19A82D9A"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كما أن تخصيص المحتوى يُعد من أبرز العوامل التي تعزز رضا المستخدم، حيث يشعر بأن المنصة تقدم له تجربة مخصصة تلبي احتياجاته بشكل مستمر</w:t>
      </w:r>
      <w:r w:rsidRPr="00F50BAC">
        <w:rPr>
          <w:rFonts w:ascii="Sakkal Majalla" w:hAnsi="Sakkal Majalla" w:cs="Sakkal Majalla"/>
          <w:sz w:val="28"/>
          <w:szCs w:val="28"/>
        </w:rPr>
        <w:t>.</w:t>
      </w:r>
    </w:p>
    <w:p w14:paraId="63EA25D0"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ومع ذلك، فإن هذا التحسين قد يكون مصحوبًا ببعض التحديات، مثل تكرار المحتوى أو تقليل التنوع، مما قد يؤثر على جودة التجربة على المدى الطويل</w:t>
      </w:r>
      <w:r w:rsidRPr="00F50BAC">
        <w:rPr>
          <w:rFonts w:ascii="Sakkal Majalla" w:hAnsi="Sakkal Majalla" w:cs="Sakkal Majalla"/>
          <w:sz w:val="28"/>
          <w:szCs w:val="28"/>
        </w:rPr>
        <w:t>.</w:t>
      </w:r>
    </w:p>
    <w:p w14:paraId="28B99799"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lastRenderedPageBreak/>
        <w:t>وبالتالي، فإن تحسين تجربة المستخدم من خلال الخوارزميات يتطلب تحقيق توازن بين التخصيص والتنوع لضمان تجربة شاملة ومتكاملة</w:t>
      </w:r>
      <w:r w:rsidRPr="00F50BAC">
        <w:rPr>
          <w:rFonts w:ascii="Sakkal Majalla" w:hAnsi="Sakkal Majalla" w:cs="Sakkal Majalla"/>
          <w:sz w:val="28"/>
          <w:szCs w:val="28"/>
        </w:rPr>
        <w:t>.</w:t>
      </w:r>
    </w:p>
    <w:p w14:paraId="72F985CC" w14:textId="390334D8" w:rsidR="00F50BAC" w:rsidRPr="00F50BAC" w:rsidRDefault="00F50BAC" w:rsidP="00F50BAC">
      <w:pPr>
        <w:spacing w:line="360" w:lineRule="auto"/>
        <w:jc w:val="both"/>
        <w:rPr>
          <w:rFonts w:ascii="Sakkal Majalla" w:hAnsi="Sakkal Majalla" w:cs="Sakkal Majalla"/>
          <w:sz w:val="28"/>
          <w:szCs w:val="28"/>
        </w:rPr>
      </w:pPr>
    </w:p>
    <w:p w14:paraId="698ECC4E" w14:textId="77777777" w:rsidR="00F50BAC" w:rsidRPr="00F50BAC" w:rsidRDefault="00F50BAC" w:rsidP="00F50BAC">
      <w:pPr>
        <w:pStyle w:val="2"/>
      </w:pPr>
      <w:bookmarkStart w:id="112" w:name="_Toc227795574"/>
      <w:r w:rsidRPr="00F50BAC">
        <w:rPr>
          <w:rtl/>
        </w:rPr>
        <w:t>خامسًا: تحليل دور القيادة الرقمية</w:t>
      </w:r>
      <w:bookmarkEnd w:id="112"/>
    </w:p>
    <w:p w14:paraId="2640CD70"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أظهرت نتائج الدراسة وجود اتجاه إيجابي نحو الاعتراف بدور القيادة الرقمية في تحسين كفاءة إدارة المحتوى وتعزيز الابتكار داخل المنصات الإعلامية</w:t>
      </w:r>
      <w:r w:rsidRPr="00F50BAC">
        <w:rPr>
          <w:rFonts w:ascii="Sakkal Majalla" w:hAnsi="Sakkal Majalla" w:cs="Sakkal Majalla"/>
          <w:sz w:val="28"/>
          <w:szCs w:val="28"/>
        </w:rPr>
        <w:t>.</w:t>
      </w:r>
    </w:p>
    <w:p w14:paraId="1F161A41"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وقد بيّنت النتائج أن القادة الرقميين يشجعون استخدام البيانات والتحليلات في العمل الإعلامي، مما يسهم في تحسين جودة القرارات وزيادة كفاءة الأداء</w:t>
      </w:r>
      <w:r w:rsidRPr="00F50BAC">
        <w:rPr>
          <w:rFonts w:ascii="Sakkal Majalla" w:hAnsi="Sakkal Majalla" w:cs="Sakkal Majalla"/>
          <w:sz w:val="28"/>
          <w:szCs w:val="28"/>
        </w:rPr>
        <w:t>.</w:t>
      </w:r>
    </w:p>
    <w:p w14:paraId="2DF9FDEA"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ومع ذلك، فإن تأثير القيادة الرقمية جاء بدرجة أقل مقارنة بتأثير الخوارزميات، مما يشير إلى وجود فجوة في تطبيق مفاهيم القيادة الرقمية بشكل كامل داخل المؤسسات الإعلامية</w:t>
      </w:r>
      <w:r w:rsidRPr="00F50BAC">
        <w:rPr>
          <w:rFonts w:ascii="Sakkal Majalla" w:hAnsi="Sakkal Majalla" w:cs="Sakkal Majalla"/>
          <w:sz w:val="28"/>
          <w:szCs w:val="28"/>
        </w:rPr>
        <w:t>.</w:t>
      </w:r>
    </w:p>
    <w:p w14:paraId="6A8ECCBA"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كما أن بعض النتائج أوضحت وجود تحديات تتعلق بتوفير بيئة رقمية داعمة للتطوير المستمر، وهو ما قد يحد من قدرة المؤسسات على الاستفادة الكاملة من الإمكانيات الرقمية</w:t>
      </w:r>
      <w:r w:rsidRPr="00F50BAC">
        <w:rPr>
          <w:rFonts w:ascii="Sakkal Majalla" w:hAnsi="Sakkal Majalla" w:cs="Sakkal Majalla"/>
          <w:sz w:val="28"/>
          <w:szCs w:val="28"/>
        </w:rPr>
        <w:t>.</w:t>
      </w:r>
    </w:p>
    <w:p w14:paraId="0350E9CB"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وبالتالي، فإن تعزيز دور القيادة الرقمية يتطلب تطوير المهارات القيادية الرقمية، وتبني استراتيجيات حديثة تواكب التطورات التكنولوجية في المجال الإعلامي</w:t>
      </w:r>
      <w:r w:rsidRPr="00F50BAC">
        <w:rPr>
          <w:rFonts w:ascii="Sakkal Majalla" w:hAnsi="Sakkal Majalla" w:cs="Sakkal Majalla"/>
          <w:sz w:val="28"/>
          <w:szCs w:val="28"/>
        </w:rPr>
        <w:t>.</w:t>
      </w:r>
    </w:p>
    <w:p w14:paraId="5225CBA4" w14:textId="63D2D3F3" w:rsidR="00F50BAC" w:rsidRPr="00F50BAC" w:rsidRDefault="00F50BAC" w:rsidP="00F50BAC">
      <w:pPr>
        <w:spacing w:line="360" w:lineRule="auto"/>
        <w:jc w:val="both"/>
        <w:rPr>
          <w:rFonts w:ascii="Sakkal Majalla" w:hAnsi="Sakkal Majalla" w:cs="Sakkal Majalla"/>
          <w:sz w:val="28"/>
          <w:szCs w:val="28"/>
        </w:rPr>
      </w:pPr>
    </w:p>
    <w:p w14:paraId="0F022395" w14:textId="77777777" w:rsidR="00F50BAC" w:rsidRPr="00F50BAC" w:rsidRDefault="00F50BAC" w:rsidP="00F50BAC">
      <w:pPr>
        <w:pStyle w:val="2"/>
      </w:pPr>
      <w:bookmarkStart w:id="113" w:name="_Toc227795575"/>
      <w:r w:rsidRPr="00F50BAC">
        <w:rPr>
          <w:rtl/>
        </w:rPr>
        <w:t>سادسًا: تحليل نتائج اختبار التباين</w:t>
      </w:r>
      <w:r w:rsidRPr="00F50BAC">
        <w:t xml:space="preserve"> (ANOVA)</w:t>
      </w:r>
      <w:bookmarkEnd w:id="113"/>
    </w:p>
    <w:p w14:paraId="601BBCCE"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أظهرت نتائج تحليل التباين وجود تأثير معنوي للمتغيرات المستقلة على المتغير التابع، حيث بلغت قيمة الدلالة (0.005)، مما يؤكد وجود علاقة ذات دلالة إحصائية بين المتغيرات</w:t>
      </w:r>
      <w:r w:rsidRPr="00F50BAC">
        <w:rPr>
          <w:rFonts w:ascii="Sakkal Majalla" w:hAnsi="Sakkal Majalla" w:cs="Sakkal Majalla"/>
          <w:sz w:val="28"/>
          <w:szCs w:val="28"/>
        </w:rPr>
        <w:t>.</w:t>
      </w:r>
    </w:p>
    <w:p w14:paraId="23271516"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lastRenderedPageBreak/>
        <w:t>كما أوضحت النتائج أن المتغيرات المستقلة، والمتمثلة في اهتمامات الجمهور وانتشار المحتوى وتحسين تجربة المستخدم، تفسر حوالي 21.9% من التغير في المتغير التابع، وفقًا لقيمة معامل التحديد</w:t>
      </w:r>
      <w:r w:rsidRPr="00F50BAC">
        <w:rPr>
          <w:rFonts w:ascii="Sakkal Majalla" w:hAnsi="Sakkal Majalla" w:cs="Sakkal Majalla"/>
          <w:sz w:val="28"/>
          <w:szCs w:val="28"/>
        </w:rPr>
        <w:t xml:space="preserve"> (R² = 0.219).</w:t>
      </w:r>
    </w:p>
    <w:p w14:paraId="2D60B633"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وهذا يشير إلى أن النموذج المستخدم في الدراسة قادر على تفسير جزء مهم من العلاقات بين المتغيرات، إلا أنه لا يشمل جميع العوامل المؤثرة</w:t>
      </w:r>
      <w:r w:rsidRPr="00F50BAC">
        <w:rPr>
          <w:rFonts w:ascii="Sakkal Majalla" w:hAnsi="Sakkal Majalla" w:cs="Sakkal Majalla"/>
          <w:sz w:val="28"/>
          <w:szCs w:val="28"/>
        </w:rPr>
        <w:t>.</w:t>
      </w:r>
    </w:p>
    <w:p w14:paraId="723A87C2"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كما تدعم النتائج البايزية موثوقية النموذج، حيث أظهرت وجود تأثير قوي للمتغيرات المستقلة على المتغير التابع</w:t>
      </w:r>
      <w:r w:rsidRPr="00F50BAC">
        <w:rPr>
          <w:rFonts w:ascii="Sakkal Majalla" w:hAnsi="Sakkal Majalla" w:cs="Sakkal Majalla"/>
          <w:sz w:val="28"/>
          <w:szCs w:val="28"/>
        </w:rPr>
        <w:t>.</w:t>
      </w:r>
    </w:p>
    <w:p w14:paraId="4A771762"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وبالتالي، فإن نتائج التحليل تؤكد أهمية المتغيرات المدروسة، مع الحاجة إلى إدراج متغيرات إضافية في دراسات مستقبلية للحصول على فهم أكثر شمولًا</w:t>
      </w:r>
      <w:r w:rsidRPr="00F50BAC">
        <w:rPr>
          <w:rFonts w:ascii="Sakkal Majalla" w:hAnsi="Sakkal Majalla" w:cs="Sakkal Majalla"/>
          <w:sz w:val="28"/>
          <w:szCs w:val="28"/>
        </w:rPr>
        <w:t>.</w:t>
      </w:r>
    </w:p>
    <w:p w14:paraId="55C8F8D2" w14:textId="46288FB9" w:rsidR="00F50BAC" w:rsidRPr="00F50BAC" w:rsidRDefault="00F50BAC" w:rsidP="00F50BAC">
      <w:pPr>
        <w:spacing w:line="360" w:lineRule="auto"/>
        <w:jc w:val="both"/>
        <w:rPr>
          <w:rFonts w:ascii="Sakkal Majalla" w:hAnsi="Sakkal Majalla" w:cs="Sakkal Majalla"/>
          <w:sz w:val="28"/>
          <w:szCs w:val="28"/>
        </w:rPr>
      </w:pPr>
    </w:p>
    <w:p w14:paraId="19FE718C" w14:textId="77777777" w:rsidR="00F50BAC" w:rsidRPr="00F50BAC" w:rsidRDefault="00F50BAC" w:rsidP="00F50BAC">
      <w:pPr>
        <w:pStyle w:val="2"/>
      </w:pPr>
      <w:bookmarkStart w:id="114" w:name="_Toc227795576"/>
      <w:r w:rsidRPr="00F50BAC">
        <w:rPr>
          <w:rtl/>
        </w:rPr>
        <w:t>سابعًا: الربط بالدراسات السابقة</w:t>
      </w:r>
      <w:bookmarkEnd w:id="114"/>
    </w:p>
    <w:p w14:paraId="5156D8DB"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تتفق نتائج الدراسة الحالية مع العديد من الدراسات السابقة التي أكدت على الدور المتزايد للخوارزميات في توجيه المحتوى الإعلامي وتعزيز التفاعل مع الجمهور</w:t>
      </w:r>
      <w:r w:rsidRPr="00F50BAC">
        <w:rPr>
          <w:rFonts w:ascii="Sakkal Majalla" w:hAnsi="Sakkal Majalla" w:cs="Sakkal Majalla"/>
          <w:sz w:val="28"/>
          <w:szCs w:val="28"/>
        </w:rPr>
        <w:t>.</w:t>
      </w:r>
    </w:p>
    <w:p w14:paraId="0BCA30F7"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كما تتفق مع الدراسات التي أشارت إلى أهمية القيادة الرقمية في دعم الابتكار وتحسين الأداء داخل المؤسسات الإعلامية</w:t>
      </w:r>
      <w:r w:rsidRPr="00F50BAC">
        <w:rPr>
          <w:rFonts w:ascii="Sakkal Majalla" w:hAnsi="Sakkal Majalla" w:cs="Sakkal Majalla"/>
          <w:sz w:val="28"/>
          <w:szCs w:val="28"/>
        </w:rPr>
        <w:t>.</w:t>
      </w:r>
    </w:p>
    <w:p w14:paraId="66C51A51"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وتتميز الدراسة الحالية بأنها قدمت نموذجًا متكاملًا يربط بين عدة متغيرات في إطار واحد، مما يسهم في تقديم فهم أعمق للعلاقات بين الخوارزميات وسلوك المستخدم</w:t>
      </w:r>
      <w:r w:rsidRPr="00F50BAC">
        <w:rPr>
          <w:rFonts w:ascii="Sakkal Majalla" w:hAnsi="Sakkal Majalla" w:cs="Sakkal Majalla"/>
          <w:sz w:val="28"/>
          <w:szCs w:val="28"/>
        </w:rPr>
        <w:t>.</w:t>
      </w:r>
    </w:p>
    <w:p w14:paraId="328F842C" w14:textId="77777777" w:rsidR="00F50BAC" w:rsidRDefault="00F50BAC" w:rsidP="00F50BAC">
      <w:pPr>
        <w:spacing w:line="360" w:lineRule="auto"/>
        <w:jc w:val="both"/>
        <w:rPr>
          <w:rFonts w:ascii="Sakkal Majalla" w:hAnsi="Sakkal Majalla" w:cs="Sakkal Majalla"/>
          <w:sz w:val="28"/>
          <w:szCs w:val="28"/>
          <w:rtl/>
        </w:rPr>
      </w:pPr>
      <w:r w:rsidRPr="00F50BAC">
        <w:rPr>
          <w:rFonts w:ascii="Sakkal Majalla" w:hAnsi="Sakkal Majalla" w:cs="Sakkal Majalla"/>
          <w:sz w:val="28"/>
          <w:szCs w:val="28"/>
          <w:rtl/>
        </w:rPr>
        <w:t>وبذلك، فإن الدراسة لا تكتفي بتأكيد نتائج الدراسات السابقة، بل تضيف بعدًا تطبيقيًا جديدًا يعزز من القيمة العلمية والعملية في هذا المجال</w:t>
      </w:r>
      <w:r w:rsidRPr="00F50BAC">
        <w:rPr>
          <w:rFonts w:ascii="Sakkal Majalla" w:hAnsi="Sakkal Majalla" w:cs="Sakkal Majalla"/>
          <w:sz w:val="28"/>
          <w:szCs w:val="28"/>
        </w:rPr>
        <w:t>.</w:t>
      </w:r>
    </w:p>
    <w:p w14:paraId="7B56F4FF" w14:textId="77777777" w:rsidR="00F50BAC" w:rsidRDefault="00F50BAC" w:rsidP="00F50BAC">
      <w:pPr>
        <w:spacing w:line="360" w:lineRule="auto"/>
        <w:jc w:val="both"/>
        <w:rPr>
          <w:rFonts w:ascii="Sakkal Majalla" w:hAnsi="Sakkal Majalla" w:cs="Sakkal Majalla"/>
          <w:sz w:val="28"/>
          <w:szCs w:val="28"/>
          <w:rtl/>
        </w:rPr>
      </w:pPr>
    </w:p>
    <w:p w14:paraId="0205DE19" w14:textId="77777777" w:rsidR="00F50BAC" w:rsidRPr="00F50BAC" w:rsidRDefault="00F50BAC" w:rsidP="00F50BAC">
      <w:pPr>
        <w:pStyle w:val="2"/>
      </w:pPr>
      <w:bookmarkStart w:id="115" w:name="_Toc227795577"/>
      <w:r w:rsidRPr="00F50BAC">
        <w:rPr>
          <w:rtl/>
        </w:rPr>
        <w:lastRenderedPageBreak/>
        <w:t>الخاتمة</w:t>
      </w:r>
      <w:bookmarkEnd w:id="115"/>
    </w:p>
    <w:p w14:paraId="36260980"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في ظل التحولات الرقمية المتسارعة التي يشهدها قطاع الإعلام، أصبحت خوارزميات الإعلام الرقمي عنصرًا أساسيًا في تشكيل بيئة الاتصال الحديثة، حيث لم تعد مجرد أدوات تقنية، بل تحولت إلى آليات مؤثرة في صناعة المحتوى وتوجيهه وإدارته. وقد هدفت هذه الدراسة إلى تحليل دور خوارزميات الإعلام الرقمي والقيادة الرقمية في منصات الإعلام، ومدى تأثيرهما على اهتمامات الجمهور، وانتشار المحتوى الإعلامي، وتحسين تجربة المستخدم</w:t>
      </w:r>
      <w:r w:rsidRPr="00F50BAC">
        <w:rPr>
          <w:rFonts w:ascii="Sakkal Majalla" w:hAnsi="Sakkal Majalla" w:cs="Sakkal Majalla"/>
          <w:sz w:val="28"/>
          <w:szCs w:val="28"/>
        </w:rPr>
        <w:t>.</w:t>
      </w:r>
    </w:p>
    <w:p w14:paraId="6C47319E"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وقد أظهرت نتائج الدراسة وجود تأثير واضح وذو دلالة إحصائية لخوارزميات الإعلام الرقمي على المتغيرات التابعة، حيث تبين أن هذه الخوارزميات تسهم بشكل فعّال في توجيه اهتمامات الجمهور، وتعزيز انتشار المحتوى، وتحسين تجربة المستخدم. كما كشفت النتائج عن وجود علاقة ارتباطية قوية بين استخدام الخوارزميات وتحسين الأداء الإعلامي، مما يؤكد دورها المحوري في تطوير المنصات الرقمية</w:t>
      </w:r>
      <w:r w:rsidRPr="00F50BAC">
        <w:rPr>
          <w:rFonts w:ascii="Sakkal Majalla" w:hAnsi="Sakkal Majalla" w:cs="Sakkal Majalla"/>
          <w:sz w:val="28"/>
          <w:szCs w:val="28"/>
        </w:rPr>
        <w:t>.</w:t>
      </w:r>
    </w:p>
    <w:p w14:paraId="02475B23"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وفيما يتعلق بالقيادة الرقمية، فقد أظهرت النتائج وجود تأثير إيجابي، وإن كان بدرجة أقل مقارنة بالخوارزميات، حيث تسهم القيادة الرقمية في تحسين كفاءة إدارة المحتوى وتعزيز الابتكار، إلا أن تطبيقها لا يزال بحاجة إلى مزيد من الدعم والتطوير داخل المؤسسات الإعلامية</w:t>
      </w:r>
      <w:r w:rsidRPr="00F50BAC">
        <w:rPr>
          <w:rFonts w:ascii="Sakkal Majalla" w:hAnsi="Sakkal Majalla" w:cs="Sakkal Majalla"/>
          <w:sz w:val="28"/>
          <w:szCs w:val="28"/>
        </w:rPr>
        <w:t>.</w:t>
      </w:r>
    </w:p>
    <w:p w14:paraId="067FEE03"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كما كشفت الدراسة عن وجود تباين في آراء المشاركين، مما يعكس اختلاف مستويات الوعي والخبرة في التعامل مع التقنيات الرقمية، وهو ما يشير إلى أهمية تعزيز الثقافة الرقمية لدى المستخدمين والعاملين في المجال الإعلامي</w:t>
      </w:r>
      <w:r w:rsidRPr="00F50BAC">
        <w:rPr>
          <w:rFonts w:ascii="Sakkal Majalla" w:hAnsi="Sakkal Majalla" w:cs="Sakkal Majalla"/>
          <w:sz w:val="28"/>
          <w:szCs w:val="28"/>
        </w:rPr>
        <w:t>.</w:t>
      </w:r>
    </w:p>
    <w:p w14:paraId="74DAA794"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وبناءً على ذلك، يمكن القول إن خوارزميات الإعلام الرقمي تمثل حجر الأساس في مستقبل الإعلام، وأن تكاملها مع القيادة الرقمية يشكل عاملًا حاسمًا في تحقيق الكفاءة والابتكار في المنصات الإعلامية</w:t>
      </w:r>
      <w:r w:rsidRPr="00F50BAC">
        <w:rPr>
          <w:rFonts w:ascii="Sakkal Majalla" w:hAnsi="Sakkal Majalla" w:cs="Sakkal Majalla"/>
          <w:sz w:val="28"/>
          <w:szCs w:val="28"/>
        </w:rPr>
        <w:t>.</w:t>
      </w:r>
    </w:p>
    <w:p w14:paraId="035BDC56" w14:textId="13A78112" w:rsidR="00F50BAC" w:rsidRPr="00F50BAC" w:rsidRDefault="00F50BAC" w:rsidP="00F50BAC">
      <w:pPr>
        <w:spacing w:line="360" w:lineRule="auto"/>
        <w:jc w:val="both"/>
        <w:rPr>
          <w:rFonts w:ascii="Sakkal Majalla" w:hAnsi="Sakkal Majalla" w:cs="Sakkal Majalla"/>
          <w:sz w:val="28"/>
          <w:szCs w:val="28"/>
        </w:rPr>
      </w:pPr>
    </w:p>
    <w:p w14:paraId="76207215" w14:textId="77777777" w:rsidR="00F50BAC" w:rsidRPr="00F50BAC" w:rsidRDefault="00F50BAC" w:rsidP="00F50BAC">
      <w:pPr>
        <w:pStyle w:val="2"/>
      </w:pPr>
      <w:bookmarkStart w:id="116" w:name="_Toc227795578"/>
      <w:r w:rsidRPr="00F50BAC">
        <w:rPr>
          <w:rtl/>
        </w:rPr>
        <w:t>التوصيات</w:t>
      </w:r>
      <w:bookmarkEnd w:id="116"/>
    </w:p>
    <w:p w14:paraId="55C57B3A" w14:textId="77777777" w:rsidR="00F50BAC" w:rsidRPr="00F50BAC" w:rsidRDefault="00F50BAC" w:rsidP="00F50BAC">
      <w:p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في ضوء النتائج التي توصلت إليها الدراسة، يمكن تقديم مجموعة من التوصيات التي من شأنها تعزيز الاستفادة من خوارزميات الإعلام الرقمي والقيادة الرقمية في تطوير الأداء الإعلامي</w:t>
      </w:r>
      <w:r w:rsidRPr="00F50BAC">
        <w:rPr>
          <w:rFonts w:ascii="Sakkal Majalla" w:hAnsi="Sakkal Majalla" w:cs="Sakkal Majalla"/>
          <w:sz w:val="28"/>
          <w:szCs w:val="28"/>
        </w:rPr>
        <w:t>:</w:t>
      </w:r>
    </w:p>
    <w:p w14:paraId="1415339E" w14:textId="77777777" w:rsidR="00F50BAC" w:rsidRPr="00F50BAC" w:rsidRDefault="00F50BAC" w:rsidP="00F50BAC">
      <w:pPr>
        <w:spacing w:line="360" w:lineRule="auto"/>
        <w:jc w:val="both"/>
        <w:rPr>
          <w:rFonts w:ascii="Sakkal Majalla" w:hAnsi="Sakkal Majalla" w:cs="Sakkal Majalla"/>
          <w:b/>
          <w:bCs/>
          <w:sz w:val="28"/>
          <w:szCs w:val="28"/>
        </w:rPr>
      </w:pPr>
      <w:r w:rsidRPr="00F50BAC">
        <w:rPr>
          <w:rFonts w:ascii="Sakkal Majalla" w:hAnsi="Sakkal Majalla" w:cs="Sakkal Majalla"/>
          <w:b/>
          <w:bCs/>
          <w:sz w:val="28"/>
          <w:szCs w:val="28"/>
          <w:rtl/>
        </w:rPr>
        <w:lastRenderedPageBreak/>
        <w:t>أولًا: توصيات متعلقة بالمؤسسات الإعلامية</w:t>
      </w:r>
    </w:p>
    <w:p w14:paraId="0C69FC2F" w14:textId="77777777" w:rsidR="00F50BAC" w:rsidRPr="00F50BAC" w:rsidRDefault="00F50BAC" w:rsidP="00F50BAC">
      <w:pPr>
        <w:numPr>
          <w:ilvl w:val="0"/>
          <w:numId w:val="10"/>
        </w:num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ضرورة تطوير استراتيجيات رقمية تعتمد على استخدام الخوارزميات بشكل أكثر كفاءة في إدارة المحتوى وتوجيهه</w:t>
      </w:r>
      <w:r w:rsidRPr="00F50BAC">
        <w:rPr>
          <w:rFonts w:ascii="Sakkal Majalla" w:hAnsi="Sakkal Majalla" w:cs="Sakkal Majalla"/>
          <w:sz w:val="28"/>
          <w:szCs w:val="28"/>
        </w:rPr>
        <w:t>.</w:t>
      </w:r>
    </w:p>
    <w:p w14:paraId="58FC4B00" w14:textId="77777777" w:rsidR="00F50BAC" w:rsidRPr="00F50BAC" w:rsidRDefault="00F50BAC" w:rsidP="00F50BAC">
      <w:pPr>
        <w:numPr>
          <w:ilvl w:val="0"/>
          <w:numId w:val="10"/>
        </w:num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تعزيز استخدام البيانات الضخمة والتحليلات الرقمية في اتخاذ القرارات الإعلامية</w:t>
      </w:r>
      <w:r w:rsidRPr="00F50BAC">
        <w:rPr>
          <w:rFonts w:ascii="Sakkal Majalla" w:hAnsi="Sakkal Majalla" w:cs="Sakkal Majalla"/>
          <w:sz w:val="28"/>
          <w:szCs w:val="28"/>
        </w:rPr>
        <w:t>.</w:t>
      </w:r>
    </w:p>
    <w:p w14:paraId="61D6141E" w14:textId="77777777" w:rsidR="00F50BAC" w:rsidRPr="00F50BAC" w:rsidRDefault="00F50BAC" w:rsidP="00F50BAC">
      <w:pPr>
        <w:numPr>
          <w:ilvl w:val="0"/>
          <w:numId w:val="10"/>
        </w:num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الاستثمار في تطوير البنية التحتية الرقمية بما يدعم استخدام تقنيات الذكاء الاصطناعي</w:t>
      </w:r>
      <w:r w:rsidRPr="00F50BAC">
        <w:rPr>
          <w:rFonts w:ascii="Sakkal Majalla" w:hAnsi="Sakkal Majalla" w:cs="Sakkal Majalla"/>
          <w:sz w:val="28"/>
          <w:szCs w:val="28"/>
        </w:rPr>
        <w:t>.</w:t>
      </w:r>
    </w:p>
    <w:p w14:paraId="6CCEA9EC" w14:textId="77777777" w:rsidR="00F50BAC" w:rsidRPr="00F50BAC" w:rsidRDefault="00F50BAC" w:rsidP="00F50BAC">
      <w:pPr>
        <w:spacing w:line="360" w:lineRule="auto"/>
        <w:jc w:val="both"/>
        <w:rPr>
          <w:rFonts w:ascii="Sakkal Majalla" w:hAnsi="Sakkal Majalla" w:cs="Sakkal Majalla"/>
          <w:b/>
          <w:bCs/>
          <w:sz w:val="28"/>
          <w:szCs w:val="28"/>
        </w:rPr>
      </w:pPr>
      <w:r w:rsidRPr="00F50BAC">
        <w:rPr>
          <w:rFonts w:ascii="Sakkal Majalla" w:hAnsi="Sakkal Majalla" w:cs="Sakkal Majalla"/>
          <w:b/>
          <w:bCs/>
          <w:sz w:val="28"/>
          <w:szCs w:val="28"/>
          <w:rtl/>
        </w:rPr>
        <w:t>ثانيًا: توصيات متعلقة بالقيادة الرقمية</w:t>
      </w:r>
    </w:p>
    <w:p w14:paraId="4F59B992" w14:textId="77777777" w:rsidR="00F50BAC" w:rsidRPr="00F50BAC" w:rsidRDefault="00F50BAC" w:rsidP="00F50BAC">
      <w:pPr>
        <w:numPr>
          <w:ilvl w:val="0"/>
          <w:numId w:val="11"/>
        </w:num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العمل على تنمية مهارات القادة في المجال الرقمي من خلال التدريب المستمر والتأهيل التقني</w:t>
      </w:r>
      <w:r w:rsidRPr="00F50BAC">
        <w:rPr>
          <w:rFonts w:ascii="Sakkal Majalla" w:hAnsi="Sakkal Majalla" w:cs="Sakkal Majalla"/>
          <w:sz w:val="28"/>
          <w:szCs w:val="28"/>
        </w:rPr>
        <w:t>.</w:t>
      </w:r>
    </w:p>
    <w:p w14:paraId="4030F32D" w14:textId="77777777" w:rsidR="00F50BAC" w:rsidRPr="00F50BAC" w:rsidRDefault="00F50BAC" w:rsidP="00F50BAC">
      <w:pPr>
        <w:numPr>
          <w:ilvl w:val="0"/>
          <w:numId w:val="11"/>
        </w:num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تشجيع تبني ثقافة الابتكار داخل المؤسسات الإعلامية</w:t>
      </w:r>
      <w:r w:rsidRPr="00F50BAC">
        <w:rPr>
          <w:rFonts w:ascii="Sakkal Majalla" w:hAnsi="Sakkal Majalla" w:cs="Sakkal Majalla"/>
          <w:sz w:val="28"/>
          <w:szCs w:val="28"/>
        </w:rPr>
        <w:t>.</w:t>
      </w:r>
    </w:p>
    <w:p w14:paraId="30EDD6B9" w14:textId="77777777" w:rsidR="00F50BAC" w:rsidRPr="00F50BAC" w:rsidRDefault="00F50BAC" w:rsidP="00F50BAC">
      <w:pPr>
        <w:numPr>
          <w:ilvl w:val="0"/>
          <w:numId w:val="11"/>
        </w:num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دعم استخدام الأدوات الرقمية الحديثة في تحسين الأداء الإداري والإعلامي</w:t>
      </w:r>
      <w:r w:rsidRPr="00F50BAC">
        <w:rPr>
          <w:rFonts w:ascii="Sakkal Majalla" w:hAnsi="Sakkal Majalla" w:cs="Sakkal Majalla"/>
          <w:sz w:val="28"/>
          <w:szCs w:val="28"/>
        </w:rPr>
        <w:t>.</w:t>
      </w:r>
    </w:p>
    <w:p w14:paraId="2F5334B9" w14:textId="77777777" w:rsidR="00F50BAC" w:rsidRPr="00F50BAC" w:rsidRDefault="00F50BAC" w:rsidP="00F50BAC">
      <w:pPr>
        <w:spacing w:line="360" w:lineRule="auto"/>
        <w:jc w:val="both"/>
        <w:rPr>
          <w:rFonts w:ascii="Sakkal Majalla" w:hAnsi="Sakkal Majalla" w:cs="Sakkal Majalla"/>
          <w:b/>
          <w:bCs/>
          <w:sz w:val="28"/>
          <w:szCs w:val="28"/>
        </w:rPr>
      </w:pPr>
      <w:r w:rsidRPr="00F50BAC">
        <w:rPr>
          <w:rFonts w:ascii="Sakkal Majalla" w:hAnsi="Sakkal Majalla" w:cs="Sakkal Majalla"/>
          <w:b/>
          <w:bCs/>
          <w:sz w:val="28"/>
          <w:szCs w:val="28"/>
          <w:rtl/>
        </w:rPr>
        <w:t>ثالثًا: توصيات متعلقة بتجربة المستخدم</w:t>
      </w:r>
    </w:p>
    <w:p w14:paraId="261A7BEB" w14:textId="77777777" w:rsidR="00F50BAC" w:rsidRPr="00F50BAC" w:rsidRDefault="00F50BAC" w:rsidP="00F50BAC">
      <w:pPr>
        <w:numPr>
          <w:ilvl w:val="0"/>
          <w:numId w:val="12"/>
        </w:num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تحقيق التوازن بين تخصيص المحتوى وتنوعه لتجنب الفقاعات المعلوماتية</w:t>
      </w:r>
      <w:r w:rsidRPr="00F50BAC">
        <w:rPr>
          <w:rFonts w:ascii="Sakkal Majalla" w:hAnsi="Sakkal Majalla" w:cs="Sakkal Majalla"/>
          <w:sz w:val="28"/>
          <w:szCs w:val="28"/>
        </w:rPr>
        <w:t>.</w:t>
      </w:r>
    </w:p>
    <w:p w14:paraId="6110B0A0" w14:textId="77777777" w:rsidR="00F50BAC" w:rsidRPr="00F50BAC" w:rsidRDefault="00F50BAC" w:rsidP="00F50BAC">
      <w:pPr>
        <w:numPr>
          <w:ilvl w:val="0"/>
          <w:numId w:val="12"/>
        </w:num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تحسين تصميم المنصات الرقمية بما يسهم في تسهيل الوصول إلى المحتوى</w:t>
      </w:r>
      <w:r w:rsidRPr="00F50BAC">
        <w:rPr>
          <w:rFonts w:ascii="Sakkal Majalla" w:hAnsi="Sakkal Majalla" w:cs="Sakkal Majalla"/>
          <w:sz w:val="28"/>
          <w:szCs w:val="28"/>
        </w:rPr>
        <w:t>.</w:t>
      </w:r>
    </w:p>
    <w:p w14:paraId="5854C430" w14:textId="77777777" w:rsidR="00F50BAC" w:rsidRPr="00F50BAC" w:rsidRDefault="00F50BAC" w:rsidP="00F50BAC">
      <w:pPr>
        <w:numPr>
          <w:ilvl w:val="0"/>
          <w:numId w:val="12"/>
        </w:num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الاهتمام بتطوير تجربة المستخدم بشكل مستمر بناءً على تحليل سلوك الجمهور</w:t>
      </w:r>
      <w:r w:rsidRPr="00F50BAC">
        <w:rPr>
          <w:rFonts w:ascii="Sakkal Majalla" w:hAnsi="Sakkal Majalla" w:cs="Sakkal Majalla"/>
          <w:sz w:val="28"/>
          <w:szCs w:val="28"/>
        </w:rPr>
        <w:t>.</w:t>
      </w:r>
    </w:p>
    <w:p w14:paraId="46F74C04" w14:textId="77777777" w:rsidR="00F50BAC" w:rsidRPr="00F50BAC" w:rsidRDefault="00F50BAC" w:rsidP="00F50BAC">
      <w:pPr>
        <w:spacing w:line="360" w:lineRule="auto"/>
        <w:jc w:val="both"/>
        <w:rPr>
          <w:rFonts w:ascii="Sakkal Majalla" w:hAnsi="Sakkal Majalla" w:cs="Sakkal Majalla"/>
          <w:b/>
          <w:bCs/>
          <w:sz w:val="28"/>
          <w:szCs w:val="28"/>
        </w:rPr>
      </w:pPr>
      <w:r w:rsidRPr="00F50BAC">
        <w:rPr>
          <w:rFonts w:ascii="Sakkal Majalla" w:hAnsi="Sakkal Majalla" w:cs="Sakkal Majalla"/>
          <w:b/>
          <w:bCs/>
          <w:sz w:val="28"/>
          <w:szCs w:val="28"/>
          <w:rtl/>
        </w:rPr>
        <w:t>رابعًا: توصيات بحثية مستقبلية</w:t>
      </w:r>
    </w:p>
    <w:p w14:paraId="182C027B" w14:textId="77777777" w:rsidR="00F50BAC" w:rsidRPr="00F50BAC" w:rsidRDefault="00F50BAC" w:rsidP="00F50BAC">
      <w:pPr>
        <w:numPr>
          <w:ilvl w:val="0"/>
          <w:numId w:val="13"/>
        </w:num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إجراء دراسات مستقبلية تتناول تأثير الخوارزميات على جوانب أخرى مثل المصداقية الإعلامية</w:t>
      </w:r>
      <w:r w:rsidRPr="00F50BAC">
        <w:rPr>
          <w:rFonts w:ascii="Sakkal Majalla" w:hAnsi="Sakkal Majalla" w:cs="Sakkal Majalla"/>
          <w:sz w:val="28"/>
          <w:szCs w:val="28"/>
        </w:rPr>
        <w:t>.</w:t>
      </w:r>
    </w:p>
    <w:p w14:paraId="6B67F808" w14:textId="77777777" w:rsidR="00F50BAC" w:rsidRPr="00F50BAC" w:rsidRDefault="00F50BAC" w:rsidP="00F50BAC">
      <w:pPr>
        <w:numPr>
          <w:ilvl w:val="0"/>
          <w:numId w:val="13"/>
        </w:num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دراسة تأثير العوامل الثقافية والاجتماعية على استخدام الخوارزميات</w:t>
      </w:r>
      <w:r w:rsidRPr="00F50BAC">
        <w:rPr>
          <w:rFonts w:ascii="Sakkal Majalla" w:hAnsi="Sakkal Majalla" w:cs="Sakkal Majalla"/>
          <w:sz w:val="28"/>
          <w:szCs w:val="28"/>
        </w:rPr>
        <w:t>.</w:t>
      </w:r>
    </w:p>
    <w:p w14:paraId="0EA33276" w14:textId="77777777" w:rsidR="00F50BAC" w:rsidRPr="00F50BAC" w:rsidRDefault="00F50BAC" w:rsidP="00F50BAC">
      <w:pPr>
        <w:numPr>
          <w:ilvl w:val="0"/>
          <w:numId w:val="13"/>
        </w:numPr>
        <w:spacing w:line="360" w:lineRule="auto"/>
        <w:jc w:val="both"/>
        <w:rPr>
          <w:rFonts w:ascii="Sakkal Majalla" w:hAnsi="Sakkal Majalla" w:cs="Sakkal Majalla"/>
          <w:sz w:val="28"/>
          <w:szCs w:val="28"/>
        </w:rPr>
      </w:pPr>
      <w:r w:rsidRPr="00F50BAC">
        <w:rPr>
          <w:rFonts w:ascii="Sakkal Majalla" w:hAnsi="Sakkal Majalla" w:cs="Sakkal Majalla"/>
          <w:sz w:val="28"/>
          <w:szCs w:val="28"/>
          <w:rtl/>
        </w:rPr>
        <w:t>توسيع نطاق الدراسات لتشمل عينات أكبر وبيئات إعلامية مختلفة</w:t>
      </w:r>
      <w:r w:rsidRPr="00F50BAC">
        <w:rPr>
          <w:rFonts w:ascii="Sakkal Majalla" w:hAnsi="Sakkal Majalla" w:cs="Sakkal Majalla"/>
          <w:sz w:val="28"/>
          <w:szCs w:val="28"/>
        </w:rPr>
        <w:t>.</w:t>
      </w:r>
    </w:p>
    <w:p w14:paraId="2E8E3C25" w14:textId="77777777" w:rsidR="00F50BAC" w:rsidRDefault="00F50BAC" w:rsidP="00F50BAC">
      <w:pPr>
        <w:spacing w:line="360" w:lineRule="auto"/>
        <w:jc w:val="both"/>
        <w:rPr>
          <w:rFonts w:ascii="Sakkal Majalla" w:hAnsi="Sakkal Majalla" w:cs="Sakkal Majalla"/>
          <w:sz w:val="28"/>
          <w:szCs w:val="28"/>
          <w:rtl/>
        </w:rPr>
      </w:pPr>
    </w:p>
    <w:bookmarkStart w:id="117" w:name="_Toc227795579" w:displacedByCustomXml="next"/>
    <w:sdt>
      <w:sdtPr>
        <w:rPr>
          <w:rFonts w:asciiTheme="minorHAnsi" w:eastAsiaTheme="minorHAnsi" w:hAnsiTheme="minorHAnsi" w:cstheme="minorBidi"/>
          <w:b w:val="0"/>
          <w:bCs w:val="0"/>
          <w:sz w:val="24"/>
          <w:szCs w:val="24"/>
          <w:lang w:val="ar-SA"/>
        </w:rPr>
        <w:id w:val="-1313244466"/>
        <w:docPartObj>
          <w:docPartGallery w:val="Bibliographies"/>
          <w:docPartUnique/>
        </w:docPartObj>
      </w:sdtPr>
      <w:sdtEndPr>
        <w:rPr>
          <w:lang w:val="en-US"/>
        </w:rPr>
      </w:sdtEndPr>
      <w:sdtContent>
        <w:p w14:paraId="7E521C0F" w14:textId="5BED7721" w:rsidR="00F50BAC" w:rsidRDefault="00F50BAC" w:rsidP="0017002D">
          <w:pPr>
            <w:pStyle w:val="1"/>
            <w:bidi w:val="0"/>
            <w:jc w:val="right"/>
          </w:pPr>
          <w:r>
            <w:rPr>
              <w:rtl/>
              <w:lang w:val="ar-SA"/>
            </w:rPr>
            <w:t>المراجع</w:t>
          </w:r>
          <w:bookmarkEnd w:id="117"/>
        </w:p>
        <w:p w14:paraId="17F4AA22" w14:textId="77777777" w:rsidR="00F50BAC" w:rsidRDefault="00F50BAC" w:rsidP="0017002D">
          <w:pPr>
            <w:pStyle w:val="af"/>
            <w:numPr>
              <w:ilvl w:val="0"/>
              <w:numId w:val="14"/>
            </w:numPr>
            <w:bidi w:val="0"/>
            <w:rPr>
              <w:noProof/>
              <w:kern w:val="0"/>
              <w14:ligatures w14:val="none"/>
            </w:rPr>
          </w:pPr>
          <w:r>
            <w:fldChar w:fldCharType="begin"/>
          </w:r>
          <w:r>
            <w:instrText>BIBLIOGRAPHY</w:instrText>
          </w:r>
          <w:r>
            <w:fldChar w:fldCharType="separate"/>
          </w:r>
          <w:r>
            <w:rPr>
              <w:rFonts w:hint="cs"/>
              <w:noProof/>
            </w:rPr>
            <w:t>Abdulaziz Alshahrani</w:t>
          </w:r>
          <w:r>
            <w:rPr>
              <w:rFonts w:hint="cs"/>
              <w:noProof/>
              <w:rtl/>
            </w:rPr>
            <w:t xml:space="preserve">. (2025). </w:t>
          </w:r>
          <w:r>
            <w:rPr>
              <w:rFonts w:hint="cs"/>
              <w:noProof/>
            </w:rPr>
            <w:t>Adopting Emerging Technologies in Digital Government: A Multi-Case Analysis of Drivers, Enablers, and Challenges in Saudi Arabia</w:t>
          </w:r>
          <w:r>
            <w:rPr>
              <w:rFonts w:hint="cs"/>
              <w:noProof/>
              <w:rtl/>
            </w:rPr>
            <w:t xml:space="preserve">. تم الاسترداد من </w:t>
          </w:r>
          <w:r>
            <w:rPr>
              <w:rFonts w:hint="cs"/>
              <w:noProof/>
            </w:rPr>
            <w:t>https://dl.acm.org/doi/full/10.1145/3719297</w:t>
          </w:r>
        </w:p>
        <w:p w14:paraId="202FA3DC" w14:textId="77777777" w:rsidR="00F50BAC" w:rsidRDefault="00F50BAC" w:rsidP="0017002D">
          <w:pPr>
            <w:pStyle w:val="af"/>
            <w:numPr>
              <w:ilvl w:val="0"/>
              <w:numId w:val="14"/>
            </w:numPr>
            <w:bidi w:val="0"/>
            <w:rPr>
              <w:noProof/>
              <w:rtl/>
            </w:rPr>
          </w:pPr>
          <w:r>
            <w:rPr>
              <w:rFonts w:hint="cs"/>
              <w:noProof/>
            </w:rPr>
            <w:t>Abdullah Hamoud Ali Seraj</w:t>
          </w:r>
          <w:r>
            <w:rPr>
              <w:rFonts w:hint="cs"/>
              <w:noProof/>
              <w:rtl/>
            </w:rPr>
            <w:t xml:space="preserve">. (2025). </w:t>
          </w:r>
          <w:r>
            <w:rPr>
              <w:rFonts w:hint="cs"/>
              <w:noProof/>
            </w:rPr>
            <w:t>Redefining the Digital Frontier: Digital Leadership, AI, and Innovation Driving Next-Generation Tourism and Hospitality</w:t>
          </w:r>
          <w:r>
            <w:rPr>
              <w:rFonts w:hint="cs"/>
              <w:noProof/>
              <w:rtl/>
            </w:rPr>
            <w:t xml:space="preserve">. تم الاسترداد من </w:t>
          </w:r>
          <w:r>
            <w:rPr>
              <w:rFonts w:hint="cs"/>
              <w:noProof/>
            </w:rPr>
            <w:t>https://www.mdpi.com/2076-3387/15/9/369</w:t>
          </w:r>
        </w:p>
        <w:p w14:paraId="5EADE9AA" w14:textId="77777777" w:rsidR="00F50BAC" w:rsidRDefault="00F50BAC" w:rsidP="0017002D">
          <w:pPr>
            <w:pStyle w:val="af"/>
            <w:numPr>
              <w:ilvl w:val="0"/>
              <w:numId w:val="14"/>
            </w:numPr>
            <w:bidi w:val="0"/>
            <w:rPr>
              <w:noProof/>
              <w:rtl/>
            </w:rPr>
          </w:pPr>
          <w:r>
            <w:rPr>
              <w:rFonts w:hint="cs"/>
              <w:noProof/>
            </w:rPr>
            <w:t>Abeer Abdullah Alaql</w:t>
          </w:r>
          <w:r>
            <w:rPr>
              <w:rFonts w:hint="cs"/>
              <w:noProof/>
              <w:rtl/>
            </w:rPr>
            <w:t xml:space="preserve">. (2023). </w:t>
          </w:r>
          <w:r>
            <w:rPr>
              <w:rFonts w:hint="cs"/>
              <w:noProof/>
            </w:rPr>
            <w:t>Data-Driven Deep Journalism to Discover Age Dynamics in Multi-Generational Labour Markets from LinkedIn Media</w:t>
          </w:r>
          <w:r>
            <w:rPr>
              <w:rFonts w:hint="cs"/>
              <w:noProof/>
              <w:rtl/>
            </w:rPr>
            <w:t xml:space="preserve">. </w:t>
          </w:r>
          <w:r>
            <w:rPr>
              <w:rFonts w:hint="cs"/>
              <w:i/>
              <w:iCs/>
              <w:noProof/>
              <w:rtl/>
            </w:rPr>
            <w:t>4</w:t>
          </w:r>
          <w:r>
            <w:rPr>
              <w:rFonts w:hint="cs"/>
              <w:noProof/>
              <w:rtl/>
            </w:rPr>
            <w:t xml:space="preserve">(1). تم الاسترداد من </w:t>
          </w:r>
          <w:r>
            <w:rPr>
              <w:rFonts w:hint="cs"/>
              <w:noProof/>
            </w:rPr>
            <w:t>https://www.mdpi.com/2673-5172/4/1/10</w:t>
          </w:r>
        </w:p>
        <w:p w14:paraId="50EA082E" w14:textId="77777777" w:rsidR="00F50BAC" w:rsidRDefault="00F50BAC" w:rsidP="0017002D">
          <w:pPr>
            <w:pStyle w:val="af"/>
            <w:numPr>
              <w:ilvl w:val="0"/>
              <w:numId w:val="14"/>
            </w:numPr>
            <w:bidi w:val="0"/>
            <w:rPr>
              <w:noProof/>
              <w:rtl/>
            </w:rPr>
          </w:pPr>
          <w:r>
            <w:rPr>
              <w:rFonts w:hint="cs"/>
              <w:noProof/>
            </w:rPr>
            <w:t>AGEL FARA ALSULAMI</w:t>
          </w:r>
          <w:r>
            <w:rPr>
              <w:rFonts w:hint="cs"/>
              <w:noProof/>
              <w:rtl/>
            </w:rPr>
            <w:t xml:space="preserve">. (2025). </w:t>
          </w:r>
          <w:r>
            <w:rPr>
              <w:rFonts w:hint="cs"/>
              <w:noProof/>
            </w:rPr>
            <w:t>THE INFLUENCE OF ARTIFICIAL INTELLIGENCE (AI) INTEGRATION ON LEADERSHIP DECISION QUALITY THROUGH CAPABILITIES AMIDST POTENTIAL RISKS: A MODERATED MEDIATION STUDY</w:t>
          </w:r>
          <w:r>
            <w:rPr>
              <w:rFonts w:hint="cs"/>
              <w:noProof/>
              <w:rtl/>
            </w:rPr>
            <w:t xml:space="preserve">. </w:t>
          </w:r>
          <w:r>
            <w:rPr>
              <w:rFonts w:hint="cs"/>
              <w:i/>
              <w:iCs/>
              <w:noProof/>
              <w:rtl/>
            </w:rPr>
            <w:t>32</w:t>
          </w:r>
          <w:r>
            <w:rPr>
              <w:rFonts w:hint="cs"/>
              <w:noProof/>
              <w:rtl/>
            </w:rPr>
            <w:t xml:space="preserve">(58). تم الاسترداد من </w:t>
          </w:r>
          <w:r>
            <w:rPr>
              <w:rFonts w:hint="cs"/>
              <w:noProof/>
            </w:rPr>
            <w:t>https://tpmap.org/submission/index.php/tpm/article/view/2621</w:t>
          </w:r>
        </w:p>
        <w:p w14:paraId="3D48BC5B" w14:textId="77777777" w:rsidR="00F50BAC" w:rsidRDefault="00F50BAC" w:rsidP="0017002D">
          <w:pPr>
            <w:pStyle w:val="af"/>
            <w:numPr>
              <w:ilvl w:val="0"/>
              <w:numId w:val="14"/>
            </w:numPr>
            <w:bidi w:val="0"/>
            <w:rPr>
              <w:noProof/>
              <w:rtl/>
            </w:rPr>
          </w:pPr>
          <w:r>
            <w:rPr>
              <w:rFonts w:hint="cs"/>
              <w:noProof/>
            </w:rPr>
            <w:t>Albandari Alshahrani</w:t>
          </w:r>
          <w:r>
            <w:rPr>
              <w:rFonts w:hint="cs"/>
              <w:noProof/>
              <w:rtl/>
            </w:rPr>
            <w:t xml:space="preserve">. (2025). </w:t>
          </w:r>
          <w:r>
            <w:rPr>
              <w:rFonts w:hint="cs"/>
              <w:noProof/>
            </w:rPr>
            <w:t>The role of leadership and communication in AI assimilation: case studies from Saudi Arabia’s public sector organizations</w:t>
          </w:r>
          <w:r>
            <w:rPr>
              <w:rFonts w:hint="cs"/>
              <w:noProof/>
              <w:rtl/>
            </w:rPr>
            <w:t xml:space="preserve">. </w:t>
          </w:r>
          <w:r>
            <w:rPr>
              <w:rFonts w:hint="cs"/>
              <w:i/>
              <w:iCs/>
              <w:noProof/>
              <w:rtl/>
            </w:rPr>
            <w:t>19</w:t>
          </w:r>
          <w:r>
            <w:rPr>
              <w:rFonts w:hint="cs"/>
              <w:noProof/>
              <w:rtl/>
            </w:rPr>
            <w:t xml:space="preserve">(4). تم الاسترداد من </w:t>
          </w:r>
          <w:r>
            <w:rPr>
              <w:rFonts w:hint="cs"/>
              <w:noProof/>
            </w:rPr>
            <w:t>https://www.emerald.com/tg/article/19/4/875/1299114</w:t>
          </w:r>
        </w:p>
        <w:p w14:paraId="2A6EBB43" w14:textId="77777777" w:rsidR="00F50BAC" w:rsidRDefault="00F50BAC" w:rsidP="0017002D">
          <w:pPr>
            <w:pStyle w:val="af"/>
            <w:numPr>
              <w:ilvl w:val="0"/>
              <w:numId w:val="14"/>
            </w:numPr>
            <w:bidi w:val="0"/>
            <w:rPr>
              <w:noProof/>
              <w:rtl/>
            </w:rPr>
          </w:pPr>
          <w:r>
            <w:rPr>
              <w:rFonts w:hint="cs"/>
              <w:noProof/>
            </w:rPr>
            <w:t>Bandar Alharbi</w:t>
          </w:r>
          <w:r>
            <w:rPr>
              <w:rFonts w:hint="cs"/>
              <w:noProof/>
              <w:rtl/>
            </w:rPr>
            <w:t xml:space="preserve">. (2025). </w:t>
          </w:r>
          <w:r>
            <w:rPr>
              <w:rFonts w:hint="cs"/>
              <w:noProof/>
            </w:rPr>
            <w:t>The role of artificial intelligence and transformational leadership in the digital era: A study in Saudi Arabia</w:t>
          </w:r>
          <w:r>
            <w:rPr>
              <w:rFonts w:hint="cs"/>
              <w:noProof/>
              <w:rtl/>
            </w:rPr>
            <w:t xml:space="preserve">. تم الاسترداد من </w:t>
          </w:r>
          <w:r>
            <w:rPr>
              <w:rFonts w:hint="cs"/>
              <w:noProof/>
            </w:rPr>
            <w:t>https://www.researchgate.net/publication/389426928_The_role_of_artificial_intelligence_and_transformational_leadership_in_the_digital_era_A_study_in_Saudi_Arabia</w:t>
          </w:r>
        </w:p>
        <w:p w14:paraId="7512C8C3" w14:textId="77777777" w:rsidR="00F50BAC" w:rsidRDefault="00F50BAC" w:rsidP="0017002D">
          <w:pPr>
            <w:pStyle w:val="af"/>
            <w:numPr>
              <w:ilvl w:val="0"/>
              <w:numId w:val="14"/>
            </w:numPr>
            <w:bidi w:val="0"/>
            <w:rPr>
              <w:noProof/>
              <w:rtl/>
            </w:rPr>
          </w:pPr>
          <w:r>
            <w:rPr>
              <w:rFonts w:hint="cs"/>
              <w:noProof/>
            </w:rPr>
            <w:t>Carlos Andrés Merlano Porras</w:t>
          </w:r>
          <w:r>
            <w:rPr>
              <w:rFonts w:hint="cs"/>
              <w:noProof/>
              <w:rtl/>
            </w:rPr>
            <w:t xml:space="preserve">. (2024). </w:t>
          </w:r>
          <w:r>
            <w:rPr>
              <w:rFonts w:hint="cs"/>
              <w:noProof/>
            </w:rPr>
            <w:t>Digital Leadership and Transformation in Contemporary Times</w:t>
          </w:r>
          <w:r>
            <w:rPr>
              <w:rFonts w:hint="cs"/>
              <w:noProof/>
              <w:rtl/>
            </w:rPr>
            <w:t xml:space="preserve">. </w:t>
          </w:r>
          <w:r>
            <w:rPr>
              <w:rFonts w:hint="cs"/>
              <w:i/>
              <w:iCs/>
              <w:noProof/>
              <w:rtl/>
            </w:rPr>
            <w:t>13</w:t>
          </w:r>
          <w:r>
            <w:rPr>
              <w:rFonts w:hint="cs"/>
              <w:noProof/>
              <w:rtl/>
            </w:rPr>
            <w:t xml:space="preserve">(1)، 1-20. تم الاسترداد من </w:t>
          </w:r>
          <w:r>
            <w:rPr>
              <w:rFonts w:hint="cs"/>
              <w:noProof/>
            </w:rPr>
            <w:t>https://www.researchgate.net/publication/383178594_Digital_Leadership_and_Transformation_in_Contemporary_Times</w:t>
          </w:r>
        </w:p>
        <w:p w14:paraId="6CACCF5B" w14:textId="77777777" w:rsidR="00F50BAC" w:rsidRDefault="00F50BAC" w:rsidP="0017002D">
          <w:pPr>
            <w:pStyle w:val="af"/>
            <w:numPr>
              <w:ilvl w:val="0"/>
              <w:numId w:val="14"/>
            </w:numPr>
            <w:bidi w:val="0"/>
            <w:rPr>
              <w:noProof/>
              <w:rtl/>
            </w:rPr>
          </w:pPr>
          <w:r>
            <w:rPr>
              <w:rFonts w:hint="cs"/>
              <w:noProof/>
            </w:rPr>
            <w:t>Dr Ahmed Medjede</w:t>
          </w:r>
          <w:r>
            <w:rPr>
              <w:rFonts w:hint="cs"/>
              <w:noProof/>
              <w:rtl/>
            </w:rPr>
            <w:t xml:space="preserve">. (2025). </w:t>
          </w:r>
          <w:r>
            <w:rPr>
              <w:rFonts w:hint="cs"/>
              <w:noProof/>
            </w:rPr>
            <w:t>Digital Marketing in Saudi Arabia: Trends, Challenges, and Opportunities</w:t>
          </w:r>
          <w:r>
            <w:rPr>
              <w:rFonts w:hint="cs"/>
              <w:noProof/>
              <w:rtl/>
            </w:rPr>
            <w:t xml:space="preserve">. </w:t>
          </w:r>
          <w:r>
            <w:rPr>
              <w:rFonts w:hint="cs"/>
              <w:i/>
              <w:iCs/>
              <w:noProof/>
              <w:rtl/>
            </w:rPr>
            <w:t>23</w:t>
          </w:r>
          <w:r>
            <w:rPr>
              <w:rFonts w:hint="cs"/>
              <w:noProof/>
              <w:rtl/>
            </w:rPr>
            <w:t xml:space="preserve">(1). تم الاسترداد من </w:t>
          </w:r>
          <w:r>
            <w:rPr>
              <w:rFonts w:hint="cs"/>
              <w:noProof/>
            </w:rPr>
            <w:t>https://www.pjlss.edu.pk/pdf_files/2025_1/9133-9144.pdf</w:t>
          </w:r>
        </w:p>
        <w:p w14:paraId="3C9BD344" w14:textId="77777777" w:rsidR="00F50BAC" w:rsidRDefault="00F50BAC" w:rsidP="0017002D">
          <w:pPr>
            <w:pStyle w:val="af"/>
            <w:numPr>
              <w:ilvl w:val="0"/>
              <w:numId w:val="14"/>
            </w:numPr>
            <w:bidi w:val="0"/>
            <w:rPr>
              <w:noProof/>
              <w:rtl/>
            </w:rPr>
          </w:pPr>
          <w:r>
            <w:rPr>
              <w:rFonts w:hint="cs"/>
              <w:noProof/>
            </w:rPr>
            <w:t>Fuad M. Alhamdi</w:t>
          </w:r>
          <w:r>
            <w:rPr>
              <w:rFonts w:hint="cs"/>
              <w:noProof/>
              <w:rtl/>
            </w:rPr>
            <w:t xml:space="preserve">. (2025). </w:t>
          </w:r>
          <w:r>
            <w:rPr>
              <w:rFonts w:hint="cs"/>
              <w:noProof/>
            </w:rPr>
            <w:t>The impact of the marketing information system on decision-making: an applied study on the Saudi Telecommunications Company</w:t>
          </w:r>
          <w:r>
            <w:rPr>
              <w:rFonts w:hint="cs"/>
              <w:noProof/>
              <w:rtl/>
            </w:rPr>
            <w:t xml:space="preserve">. تم الاسترداد من </w:t>
          </w:r>
          <w:r>
            <w:rPr>
              <w:rFonts w:hint="cs"/>
              <w:noProof/>
            </w:rPr>
            <w:t>https://link.springer.com/article/10.1007/s43621-025-01349-9</w:t>
          </w:r>
        </w:p>
        <w:p w14:paraId="41049F43" w14:textId="77777777" w:rsidR="00F50BAC" w:rsidRDefault="00F50BAC" w:rsidP="0017002D">
          <w:pPr>
            <w:pStyle w:val="af"/>
            <w:numPr>
              <w:ilvl w:val="0"/>
              <w:numId w:val="14"/>
            </w:numPr>
            <w:bidi w:val="0"/>
            <w:rPr>
              <w:noProof/>
              <w:rtl/>
            </w:rPr>
          </w:pPr>
          <w:r>
            <w:rPr>
              <w:rFonts w:hint="cs"/>
              <w:noProof/>
            </w:rPr>
            <w:lastRenderedPageBreak/>
            <w:t>George Sylvie</w:t>
          </w:r>
          <w:r>
            <w:rPr>
              <w:rFonts w:hint="cs"/>
              <w:noProof/>
              <w:rtl/>
            </w:rPr>
            <w:t xml:space="preserve">. (2021). </w:t>
          </w:r>
          <w:r>
            <w:rPr>
              <w:rFonts w:hint="cs"/>
              <w:noProof/>
            </w:rPr>
            <w:t>MEDIA DECISION-MAKING: UNDER NEW MANAGEMENT Presented To JOURNAL OF MEDIA BUSINESS STUDIES WORKSHOP ON NEWS ORGANIZATION AND NEWS WORK JÖNKÖPING INTERNATIONAL BUSINESS SCHOOL MEDIA MANAGEMENT AND TRANSFORMATION CENTRE APRIL 28, 2008 MEDIA DECISION-MAKING</w:t>
          </w:r>
          <w:r>
            <w:rPr>
              <w:rFonts w:hint="cs"/>
              <w:noProof/>
              <w:rtl/>
            </w:rPr>
            <w:t xml:space="preserve">:. تم الاسترداد من </w:t>
          </w:r>
          <w:r>
            <w:rPr>
              <w:rFonts w:hint="cs"/>
              <w:noProof/>
            </w:rPr>
            <w:t>https://www.researchgate.net/publication/348158571_MEDIA_DECISION-MAKING_UNDER_NEW_MANAGEMENT_Presented_To_JOURNAL_OF_MEDIA_BUSINESS_STUDIES_WORKSHOP_ON_NEWS_ORGANIZATION_AND_NEWS_WORK_JONKOPING_INTERNATIONAL_BUSINESS_SCHOOL_MEDIA_MANAGEMENT_AND_TRANS</w:t>
          </w:r>
        </w:p>
        <w:p w14:paraId="695E92B9" w14:textId="77777777" w:rsidR="00F50BAC" w:rsidRDefault="00F50BAC" w:rsidP="0017002D">
          <w:pPr>
            <w:pStyle w:val="af"/>
            <w:numPr>
              <w:ilvl w:val="0"/>
              <w:numId w:val="14"/>
            </w:numPr>
            <w:bidi w:val="0"/>
            <w:rPr>
              <w:noProof/>
              <w:rtl/>
            </w:rPr>
          </w:pPr>
          <w:r>
            <w:rPr>
              <w:rFonts w:hint="cs"/>
              <w:noProof/>
            </w:rPr>
            <w:t>Ibrahim Bahreldin</w:t>
          </w:r>
          <w:r>
            <w:rPr>
              <w:rFonts w:hint="cs"/>
              <w:noProof/>
              <w:rtl/>
            </w:rPr>
            <w:t xml:space="preserve">. (2025). </w:t>
          </w:r>
          <w:r>
            <w:rPr>
              <w:rFonts w:hint="cs"/>
              <w:noProof/>
            </w:rPr>
            <w:t>Leveraging advanced digital technologies for smart city development in Saudi Arabia: opportunities, challenges, and strategic pathways</w:t>
          </w:r>
          <w:r>
            <w:rPr>
              <w:rFonts w:hint="cs"/>
              <w:noProof/>
              <w:rtl/>
            </w:rPr>
            <w:t xml:space="preserve">. تم الاسترداد من </w:t>
          </w:r>
          <w:r>
            <w:rPr>
              <w:rFonts w:hint="cs"/>
              <w:noProof/>
            </w:rPr>
            <w:t>https://academic.oup.com/ijlct/article/doi/10.1093/ijlct/ctaf044/8087327?login=false</w:t>
          </w:r>
          <w:r>
            <w:rPr>
              <w:rFonts w:hint="cs"/>
              <w:noProof/>
              <w:rtl/>
            </w:rPr>
            <w:t>&amp;</w:t>
          </w:r>
          <w:r>
            <w:rPr>
              <w:rFonts w:hint="cs"/>
              <w:noProof/>
            </w:rPr>
            <w:t>guestAccessKey</w:t>
          </w:r>
          <w:r>
            <w:rPr>
              <w:rFonts w:hint="cs"/>
              <w:noProof/>
              <w:rtl/>
            </w:rPr>
            <w:t>=</w:t>
          </w:r>
        </w:p>
        <w:p w14:paraId="6C2FA4B0" w14:textId="77777777" w:rsidR="00F50BAC" w:rsidRDefault="00F50BAC" w:rsidP="0017002D">
          <w:pPr>
            <w:pStyle w:val="af"/>
            <w:numPr>
              <w:ilvl w:val="0"/>
              <w:numId w:val="14"/>
            </w:numPr>
            <w:bidi w:val="0"/>
            <w:rPr>
              <w:noProof/>
              <w:rtl/>
            </w:rPr>
          </w:pPr>
          <w:r>
            <w:rPr>
              <w:rFonts w:hint="cs"/>
              <w:noProof/>
            </w:rPr>
            <w:t>Imad Zidane Abdel Aziz Zidane Zidane</w:t>
          </w:r>
          <w:r>
            <w:rPr>
              <w:rFonts w:hint="cs"/>
              <w:noProof/>
              <w:rtl/>
            </w:rPr>
            <w:t xml:space="preserve">. (2026). </w:t>
          </w:r>
          <w:r>
            <w:rPr>
              <w:rFonts w:hint="cs"/>
              <w:noProof/>
            </w:rPr>
            <w:t>The media elite's attitude toward the impact of artificial intelligence journalism on the professional performance of journalists in media institutions: A field study</w:t>
          </w:r>
          <w:r>
            <w:rPr>
              <w:rFonts w:hint="cs"/>
              <w:noProof/>
              <w:rtl/>
            </w:rPr>
            <w:t xml:space="preserve">. تم الاسترداد من </w:t>
          </w:r>
          <w:r>
            <w:rPr>
              <w:rFonts w:hint="cs"/>
              <w:noProof/>
            </w:rPr>
            <w:t>https://dmpos.journals.ekb.eg/article_430419.html?lang=en</w:t>
          </w:r>
        </w:p>
        <w:p w14:paraId="7ACDD9D6" w14:textId="77777777" w:rsidR="00F50BAC" w:rsidRDefault="00F50BAC" w:rsidP="0017002D">
          <w:pPr>
            <w:pStyle w:val="af"/>
            <w:numPr>
              <w:ilvl w:val="0"/>
              <w:numId w:val="14"/>
            </w:numPr>
            <w:bidi w:val="0"/>
            <w:rPr>
              <w:noProof/>
              <w:rtl/>
            </w:rPr>
          </w:pPr>
          <w:r>
            <w:rPr>
              <w:rFonts w:hint="cs"/>
              <w:noProof/>
            </w:rPr>
            <w:t>Jihan Zakarriya</w:t>
          </w:r>
          <w:r>
            <w:rPr>
              <w:rFonts w:hint="cs"/>
              <w:noProof/>
              <w:rtl/>
            </w:rPr>
            <w:t xml:space="preserve">. (2026). </w:t>
          </w:r>
          <w:r>
            <w:rPr>
              <w:rFonts w:hint="cs"/>
              <w:noProof/>
            </w:rPr>
            <w:t>Digital Activism, Legal Reform, and Islamic Feminist Resistance in Saudi Arabia</w:t>
          </w:r>
          <w:r>
            <w:rPr>
              <w:rFonts w:hint="cs"/>
              <w:noProof/>
              <w:rtl/>
            </w:rPr>
            <w:t xml:space="preserve">. تم الاسترداد من </w:t>
          </w:r>
          <w:r>
            <w:rPr>
              <w:rFonts w:hint="cs"/>
              <w:noProof/>
            </w:rPr>
            <w:t>https://www.researchsquare.com/article/rs-8677400/v1</w:t>
          </w:r>
        </w:p>
        <w:p w14:paraId="462AE825" w14:textId="77777777" w:rsidR="00F50BAC" w:rsidRDefault="00F50BAC" w:rsidP="0017002D">
          <w:pPr>
            <w:pStyle w:val="af"/>
            <w:numPr>
              <w:ilvl w:val="0"/>
              <w:numId w:val="14"/>
            </w:numPr>
            <w:bidi w:val="0"/>
            <w:rPr>
              <w:noProof/>
              <w:rtl/>
            </w:rPr>
          </w:pPr>
          <w:r>
            <w:rPr>
              <w:rFonts w:hint="cs"/>
              <w:noProof/>
            </w:rPr>
            <w:t>Jonathan A. Obar</w:t>
          </w:r>
          <w:r>
            <w:rPr>
              <w:rFonts w:hint="cs"/>
              <w:noProof/>
              <w:rtl/>
            </w:rPr>
            <w:t xml:space="preserve">. (2015). </w:t>
          </w:r>
          <w:r>
            <w:rPr>
              <w:rFonts w:hint="cs"/>
              <w:noProof/>
            </w:rPr>
            <w:t>Social Media Definition and the Governance Challenge: An Introduction to the Special Issue</w:t>
          </w:r>
          <w:r>
            <w:rPr>
              <w:rFonts w:hint="cs"/>
              <w:noProof/>
              <w:rtl/>
            </w:rPr>
            <w:t xml:space="preserve">. تم الاسترداد من </w:t>
          </w:r>
          <w:r>
            <w:rPr>
              <w:rFonts w:hint="cs"/>
              <w:noProof/>
            </w:rPr>
            <w:t>https://www.researchgate.net/publication/315490381_Social_Media_Definition_and_the_Governance_Challenge_An_Introduction_to_the_Special_Issue</w:t>
          </w:r>
        </w:p>
        <w:p w14:paraId="7718A197" w14:textId="77777777" w:rsidR="00F50BAC" w:rsidRDefault="00F50BAC" w:rsidP="0017002D">
          <w:pPr>
            <w:pStyle w:val="af"/>
            <w:numPr>
              <w:ilvl w:val="0"/>
              <w:numId w:val="14"/>
            </w:numPr>
            <w:bidi w:val="0"/>
            <w:rPr>
              <w:noProof/>
              <w:rtl/>
            </w:rPr>
          </w:pPr>
          <w:r>
            <w:rPr>
              <w:rFonts w:hint="cs"/>
              <w:noProof/>
            </w:rPr>
            <w:t>M Almarzouq</w:t>
          </w:r>
          <w:r>
            <w:rPr>
              <w:rFonts w:hint="cs"/>
              <w:noProof/>
              <w:rtl/>
            </w:rPr>
            <w:t xml:space="preserve">. (2025). </w:t>
          </w:r>
          <w:r>
            <w:rPr>
              <w:rFonts w:hint="cs"/>
              <w:noProof/>
            </w:rPr>
            <w:t>Digital transformation in the IS field: GREAT research opportunities in Saudi Arabia and the Gulf Cooperation Council countries</w:t>
          </w:r>
          <w:r>
            <w:rPr>
              <w:rFonts w:hint="cs"/>
              <w:noProof/>
              <w:rtl/>
            </w:rPr>
            <w:t xml:space="preserve">. تم الاسترداد من </w:t>
          </w:r>
          <w:r>
            <w:rPr>
              <w:rFonts w:hint="cs"/>
              <w:noProof/>
            </w:rPr>
            <w:t>https://researchonline.lse.ac.uk/id/eprint/128789</w:t>
          </w:r>
          <w:r>
            <w:rPr>
              <w:rFonts w:hint="cs"/>
              <w:noProof/>
              <w:rtl/>
            </w:rPr>
            <w:t>/</w:t>
          </w:r>
        </w:p>
        <w:p w14:paraId="06FC0902" w14:textId="77777777" w:rsidR="00F50BAC" w:rsidRDefault="00F50BAC" w:rsidP="0017002D">
          <w:pPr>
            <w:pStyle w:val="af"/>
            <w:numPr>
              <w:ilvl w:val="0"/>
              <w:numId w:val="14"/>
            </w:numPr>
            <w:bidi w:val="0"/>
            <w:rPr>
              <w:noProof/>
              <w:rtl/>
            </w:rPr>
          </w:pPr>
          <w:r>
            <w:rPr>
              <w:rFonts w:hint="cs"/>
              <w:noProof/>
            </w:rPr>
            <w:t>Mahmoud Abd Al Rahman</w:t>
          </w:r>
          <w:r>
            <w:rPr>
              <w:rFonts w:hint="cs"/>
              <w:noProof/>
              <w:rtl/>
            </w:rPr>
            <w:t xml:space="preserve">. (2024). </w:t>
          </w:r>
          <w:r>
            <w:rPr>
              <w:rFonts w:hint="cs"/>
              <w:noProof/>
            </w:rPr>
            <w:t>Content marketing is a strategic marketing approach focused on creating and distributing valuable, relevant, and consistent content to attract and retain a clearly defined audience, ultimately aiming to drive profitable customer action</w:t>
          </w:r>
          <w:r>
            <w:rPr>
              <w:rFonts w:hint="cs"/>
              <w:noProof/>
              <w:rtl/>
            </w:rPr>
            <w:t xml:space="preserve">. تم الاسترداد من </w:t>
          </w:r>
          <w:r>
            <w:rPr>
              <w:rFonts w:hint="cs"/>
              <w:noProof/>
            </w:rPr>
            <w:t>https://www.researchgate.net/publication/381697872_Content_marketing_is_a_strategic_marketing_approach_focused_on_creating_and_distributing_valuable_relev</w:t>
          </w:r>
          <w:r>
            <w:rPr>
              <w:rFonts w:hint="cs"/>
              <w:noProof/>
            </w:rPr>
            <w:lastRenderedPageBreak/>
            <w:t>ant_and_consistent_content_to_attract_and_retain_a_clearly_defined_audience_ultimately_aiming_to</w:t>
          </w:r>
          <w:r>
            <w:rPr>
              <w:rFonts w:hint="cs"/>
              <w:noProof/>
              <w:rtl/>
            </w:rPr>
            <w:t>_</w:t>
          </w:r>
        </w:p>
        <w:p w14:paraId="0DF23B9D" w14:textId="77777777" w:rsidR="00F50BAC" w:rsidRDefault="00F50BAC" w:rsidP="0017002D">
          <w:pPr>
            <w:pStyle w:val="af"/>
            <w:numPr>
              <w:ilvl w:val="0"/>
              <w:numId w:val="14"/>
            </w:numPr>
            <w:bidi w:val="0"/>
            <w:rPr>
              <w:noProof/>
              <w:rtl/>
            </w:rPr>
          </w:pPr>
          <w:r>
            <w:rPr>
              <w:rFonts w:hint="cs"/>
              <w:noProof/>
            </w:rPr>
            <w:t>Mahmoud Abdulhadi Alabdali</w:t>
          </w:r>
          <w:r>
            <w:rPr>
              <w:rFonts w:hint="cs"/>
              <w:noProof/>
              <w:rtl/>
            </w:rPr>
            <w:t xml:space="preserve">. (2025). </w:t>
          </w:r>
          <w:r>
            <w:rPr>
              <w:rFonts w:hint="cs"/>
              <w:noProof/>
            </w:rPr>
            <w:t>Green digital leadership and algorithmic management for sustainable supply chains: A serial mediation model</w:t>
          </w:r>
          <w:r>
            <w:rPr>
              <w:rFonts w:hint="cs"/>
              <w:noProof/>
              <w:rtl/>
            </w:rPr>
            <w:t xml:space="preserve">. </w:t>
          </w:r>
          <w:r>
            <w:rPr>
              <w:rFonts w:hint="cs"/>
              <w:i/>
              <w:iCs/>
              <w:noProof/>
              <w:rtl/>
            </w:rPr>
            <w:t>5</w:t>
          </w:r>
          <w:r>
            <w:rPr>
              <w:rFonts w:hint="cs"/>
              <w:noProof/>
              <w:rtl/>
            </w:rPr>
            <w:t xml:space="preserve">(1). تم الاسترداد من </w:t>
          </w:r>
          <w:r>
            <w:rPr>
              <w:rFonts w:hint="cs"/>
              <w:noProof/>
            </w:rPr>
            <w:t>https://www.sciencedirect.com/science/article/pii/S2667096825000254</w:t>
          </w:r>
        </w:p>
        <w:p w14:paraId="20E5BE1E" w14:textId="77777777" w:rsidR="00F50BAC" w:rsidRDefault="00F50BAC" w:rsidP="0017002D">
          <w:pPr>
            <w:pStyle w:val="af"/>
            <w:numPr>
              <w:ilvl w:val="0"/>
              <w:numId w:val="14"/>
            </w:numPr>
            <w:bidi w:val="0"/>
            <w:rPr>
              <w:noProof/>
              <w:rtl/>
            </w:rPr>
          </w:pPr>
          <w:r>
            <w:rPr>
              <w:rFonts w:hint="cs"/>
              <w:noProof/>
            </w:rPr>
            <w:t>Mohammad Abuljadail</w:t>
          </w:r>
          <w:r>
            <w:rPr>
              <w:rFonts w:hint="cs"/>
              <w:noProof/>
              <w:rtl/>
            </w:rPr>
            <w:t xml:space="preserve">. (2026). </w:t>
          </w:r>
          <w:r>
            <w:rPr>
              <w:rFonts w:hint="cs"/>
              <w:noProof/>
            </w:rPr>
            <w:t>Digital Media, Strategic Communication, and Soft Power in the Gulf: Public Diplomacy in a Transforming Region</w:t>
          </w:r>
          <w:r>
            <w:rPr>
              <w:rFonts w:hint="cs"/>
              <w:noProof/>
              <w:rtl/>
            </w:rPr>
            <w:t xml:space="preserve">. تم الاسترداد من </w:t>
          </w:r>
          <w:r>
            <w:rPr>
              <w:rFonts w:hint="cs"/>
              <w:noProof/>
            </w:rPr>
            <w:t>https://www.grc.net/documents/1763638692WS2-Description2.pdf</w:t>
          </w:r>
        </w:p>
        <w:p w14:paraId="28BB54B3" w14:textId="77777777" w:rsidR="00F50BAC" w:rsidRDefault="00F50BAC" w:rsidP="0017002D">
          <w:pPr>
            <w:pStyle w:val="af"/>
            <w:numPr>
              <w:ilvl w:val="0"/>
              <w:numId w:val="14"/>
            </w:numPr>
            <w:bidi w:val="0"/>
            <w:rPr>
              <w:noProof/>
              <w:rtl/>
            </w:rPr>
          </w:pPr>
          <w:r>
            <w:rPr>
              <w:rFonts w:hint="cs"/>
              <w:noProof/>
            </w:rPr>
            <w:t>Muhammad Farrukh Shahzad</w:t>
          </w:r>
          <w:r>
            <w:rPr>
              <w:rFonts w:hint="cs"/>
              <w:noProof/>
              <w:rtl/>
            </w:rPr>
            <w:t xml:space="preserve">. (2024). </w:t>
          </w:r>
          <w:r>
            <w:rPr>
              <w:rFonts w:hint="cs"/>
              <w:noProof/>
            </w:rPr>
            <w:t>Artificial intelligence and social media on academic performance and mental well-being: Student perceptions of positive impact in the age of smart learning</w:t>
          </w:r>
          <w:r>
            <w:rPr>
              <w:rFonts w:hint="cs"/>
              <w:noProof/>
              <w:rtl/>
            </w:rPr>
            <w:t xml:space="preserve">. تم الاسترداد من </w:t>
          </w:r>
          <w:r>
            <w:rPr>
              <w:rFonts w:hint="cs"/>
              <w:noProof/>
            </w:rPr>
            <w:t>https://pmc.ncbi.nlm.nih.gov/articles/PMC11043955</w:t>
          </w:r>
          <w:r>
            <w:rPr>
              <w:rFonts w:hint="cs"/>
              <w:noProof/>
              <w:rtl/>
            </w:rPr>
            <w:t>/</w:t>
          </w:r>
        </w:p>
        <w:p w14:paraId="35AD1BAA" w14:textId="77777777" w:rsidR="00F50BAC" w:rsidRDefault="00F50BAC" w:rsidP="0017002D">
          <w:pPr>
            <w:pStyle w:val="af"/>
            <w:numPr>
              <w:ilvl w:val="0"/>
              <w:numId w:val="14"/>
            </w:numPr>
            <w:bidi w:val="0"/>
            <w:rPr>
              <w:noProof/>
              <w:rtl/>
            </w:rPr>
          </w:pPr>
          <w:r>
            <w:rPr>
              <w:rFonts w:hint="cs"/>
              <w:noProof/>
            </w:rPr>
            <w:t>Najla Abdullah Ahmed Albannai</w:t>
          </w:r>
          <w:r>
            <w:rPr>
              <w:rFonts w:hint="cs"/>
              <w:noProof/>
              <w:rtl/>
            </w:rPr>
            <w:t xml:space="preserve">. (2026). </w:t>
          </w:r>
          <w:r>
            <w:rPr>
              <w:rFonts w:hint="cs"/>
              <w:noProof/>
            </w:rPr>
            <w:t>Digital leadership and its impact on agility, innovation and resilience: a qualitative study of the UAE media industry</w:t>
          </w:r>
          <w:r>
            <w:rPr>
              <w:rFonts w:hint="cs"/>
              <w:noProof/>
              <w:rtl/>
            </w:rPr>
            <w:t xml:space="preserve">. </w:t>
          </w:r>
          <w:r>
            <w:rPr>
              <w:rFonts w:hint="cs"/>
              <w:i/>
              <w:iCs/>
              <w:noProof/>
              <w:rtl/>
            </w:rPr>
            <w:t>33</w:t>
          </w:r>
          <w:r>
            <w:rPr>
              <w:rFonts w:hint="cs"/>
              <w:noProof/>
              <w:rtl/>
            </w:rPr>
            <w:t xml:space="preserve">(3). تم الاسترداد من </w:t>
          </w:r>
          <w:r>
            <w:rPr>
              <w:rFonts w:hint="cs"/>
              <w:noProof/>
            </w:rPr>
            <w:t>https://www.emerald.com/bij/article/33/3/717/1252379</w:t>
          </w:r>
        </w:p>
        <w:p w14:paraId="4D0B0AEB" w14:textId="77777777" w:rsidR="00F50BAC" w:rsidRDefault="00F50BAC" w:rsidP="0017002D">
          <w:pPr>
            <w:pStyle w:val="af"/>
            <w:numPr>
              <w:ilvl w:val="0"/>
              <w:numId w:val="14"/>
            </w:numPr>
            <w:bidi w:val="0"/>
            <w:rPr>
              <w:noProof/>
              <w:rtl/>
            </w:rPr>
          </w:pPr>
          <w:r>
            <w:rPr>
              <w:rFonts w:hint="cs"/>
              <w:noProof/>
            </w:rPr>
            <w:t>Olaniyi Joshua Olabiyi</w:t>
          </w:r>
          <w:r>
            <w:rPr>
              <w:rFonts w:hint="cs"/>
              <w:noProof/>
              <w:rtl/>
            </w:rPr>
            <w:t xml:space="preserve">. (2025). </w:t>
          </w:r>
          <w:r>
            <w:rPr>
              <w:rFonts w:hint="cs"/>
              <w:noProof/>
            </w:rPr>
            <w:t>Digital Academic Leadership in Higher Education Institutions: A Bibliometric Review Based on CiteSpace</w:t>
          </w:r>
          <w:r>
            <w:rPr>
              <w:rFonts w:hint="cs"/>
              <w:noProof/>
              <w:rtl/>
            </w:rPr>
            <w:t xml:space="preserve">. </w:t>
          </w:r>
          <w:r>
            <w:rPr>
              <w:rFonts w:hint="cs"/>
              <w:i/>
              <w:iCs/>
              <w:noProof/>
              <w:rtl/>
            </w:rPr>
            <w:t>15</w:t>
          </w:r>
          <w:r>
            <w:rPr>
              <w:rFonts w:hint="cs"/>
              <w:noProof/>
              <w:rtl/>
            </w:rPr>
            <w:t xml:space="preserve">(7). تم الاسترداد من </w:t>
          </w:r>
          <w:r>
            <w:rPr>
              <w:rFonts w:hint="cs"/>
              <w:noProof/>
            </w:rPr>
            <w:t>https://www.mdpi.com/2227-71</w:t>
          </w:r>
          <w:r>
            <w:rPr>
              <w:rFonts w:hint="cs"/>
              <w:noProof/>
              <w:rtl/>
            </w:rPr>
            <w:t>02/15/7/846</w:t>
          </w:r>
        </w:p>
        <w:p w14:paraId="3BAEC21F" w14:textId="77777777" w:rsidR="00F50BAC" w:rsidRDefault="00F50BAC" w:rsidP="0017002D">
          <w:pPr>
            <w:pStyle w:val="af"/>
            <w:numPr>
              <w:ilvl w:val="0"/>
              <w:numId w:val="14"/>
            </w:numPr>
            <w:bidi w:val="0"/>
            <w:rPr>
              <w:noProof/>
              <w:rtl/>
            </w:rPr>
          </w:pPr>
          <w:r>
            <w:rPr>
              <w:rFonts w:hint="cs"/>
              <w:noProof/>
            </w:rPr>
            <w:t>Omar Hamdan</w:t>
          </w:r>
          <w:r>
            <w:rPr>
              <w:rFonts w:hint="cs"/>
              <w:noProof/>
              <w:rtl/>
            </w:rPr>
            <w:t xml:space="preserve">. (2021). </w:t>
          </w:r>
          <w:r>
            <w:rPr>
              <w:rFonts w:hint="cs"/>
              <w:noProof/>
            </w:rPr>
            <w:t>The Impact of Content Marketing, Social Media Marketing and Online Convenience on Consumer Buying Decision Process</w:t>
          </w:r>
          <w:r>
            <w:rPr>
              <w:rFonts w:hint="cs"/>
              <w:noProof/>
              <w:rtl/>
            </w:rPr>
            <w:t xml:space="preserve">. تم الاسترداد من </w:t>
          </w:r>
          <w:r>
            <w:rPr>
              <w:rFonts w:hint="cs"/>
              <w:noProof/>
            </w:rPr>
            <w:t>https://www.researchgate.net/publication/360320760_The_Impact_of_Content_Marketing_Social_Media_Marketing_and_Online_Convenience_on_Consumer_Buying_Decision_Process</w:t>
          </w:r>
        </w:p>
        <w:p w14:paraId="3A59F68E" w14:textId="77777777" w:rsidR="00F50BAC" w:rsidRDefault="00F50BAC" w:rsidP="0017002D">
          <w:pPr>
            <w:pStyle w:val="af"/>
            <w:numPr>
              <w:ilvl w:val="0"/>
              <w:numId w:val="14"/>
            </w:numPr>
            <w:bidi w:val="0"/>
            <w:rPr>
              <w:noProof/>
              <w:rtl/>
            </w:rPr>
          </w:pPr>
          <w:r>
            <w:rPr>
              <w:rFonts w:hint="cs"/>
              <w:noProof/>
            </w:rPr>
            <w:t>Robert Uniacke</w:t>
          </w:r>
          <w:r>
            <w:rPr>
              <w:rFonts w:hint="cs"/>
              <w:noProof/>
              <w:rtl/>
            </w:rPr>
            <w:t xml:space="preserve">. (2022). </w:t>
          </w:r>
          <w:r>
            <w:rPr>
              <w:rFonts w:hint="cs"/>
              <w:noProof/>
            </w:rPr>
            <w:t>Digital Repression for Authoritarian Evolution inSaudi Arabia</w:t>
          </w:r>
          <w:r>
            <w:rPr>
              <w:rFonts w:hint="cs"/>
              <w:noProof/>
              <w:rtl/>
            </w:rPr>
            <w:t xml:space="preserve">. تم الاسترداد من </w:t>
          </w:r>
          <w:r>
            <w:rPr>
              <w:rFonts w:hint="cs"/>
              <w:noProof/>
            </w:rPr>
            <w:t>https://www.cambridge.org/core/books/abs/new-authoritarian-practices-in-the-middle-east-and-north-africa/digital-repression-for-authoritarian-evolution-insaudi-arabia/4C340266AC2939B365B21E7170CA2880</w:t>
          </w:r>
        </w:p>
        <w:p w14:paraId="28547084" w14:textId="77777777" w:rsidR="00F50BAC" w:rsidRDefault="00F50BAC" w:rsidP="0017002D">
          <w:pPr>
            <w:pStyle w:val="af"/>
            <w:numPr>
              <w:ilvl w:val="0"/>
              <w:numId w:val="14"/>
            </w:numPr>
            <w:bidi w:val="0"/>
            <w:rPr>
              <w:noProof/>
              <w:rtl/>
            </w:rPr>
          </w:pPr>
          <w:r>
            <w:rPr>
              <w:rFonts w:hint="cs"/>
              <w:noProof/>
            </w:rPr>
            <w:t>Sadia Anwar</w:t>
          </w:r>
          <w:r>
            <w:rPr>
              <w:rFonts w:hint="cs"/>
              <w:noProof/>
              <w:rtl/>
            </w:rPr>
            <w:t xml:space="preserve">. (2024). </w:t>
          </w:r>
          <w:r>
            <w:rPr>
              <w:rFonts w:hint="cs"/>
              <w:noProof/>
            </w:rPr>
            <w:t>Digital leadership in the digital era of education: enhancing knowledge sharing and emotional intelligence</w:t>
          </w:r>
          <w:r>
            <w:rPr>
              <w:rFonts w:hint="cs"/>
              <w:noProof/>
              <w:rtl/>
            </w:rPr>
            <w:t xml:space="preserve">. </w:t>
          </w:r>
          <w:r>
            <w:rPr>
              <w:rFonts w:hint="cs"/>
              <w:i/>
              <w:iCs/>
              <w:noProof/>
              <w:rtl/>
            </w:rPr>
            <w:t>38</w:t>
          </w:r>
          <w:r>
            <w:rPr>
              <w:rFonts w:hint="cs"/>
              <w:noProof/>
              <w:rtl/>
            </w:rPr>
            <w:t xml:space="preserve">(2). تم الاسترداد من </w:t>
          </w:r>
          <w:r>
            <w:rPr>
              <w:rFonts w:hint="cs"/>
              <w:noProof/>
            </w:rPr>
            <w:t>https://www.researchgate.net/publication/382488603_Digital_leadership_in_the_digital_era_of_education_enhancing_knowledge_sharing_and_emotional_intelligence</w:t>
          </w:r>
        </w:p>
        <w:p w14:paraId="4A6D4401" w14:textId="77777777" w:rsidR="00F50BAC" w:rsidRDefault="00F50BAC" w:rsidP="0017002D">
          <w:pPr>
            <w:pStyle w:val="af"/>
            <w:numPr>
              <w:ilvl w:val="0"/>
              <w:numId w:val="14"/>
            </w:numPr>
            <w:bidi w:val="0"/>
            <w:rPr>
              <w:noProof/>
              <w:rtl/>
            </w:rPr>
          </w:pPr>
          <w:r>
            <w:rPr>
              <w:rFonts w:hint="cs"/>
              <w:noProof/>
            </w:rPr>
            <w:t>Safran Safar Almakaty</w:t>
          </w:r>
          <w:r>
            <w:rPr>
              <w:rFonts w:hint="cs"/>
              <w:noProof/>
              <w:rtl/>
            </w:rPr>
            <w:t xml:space="preserve">. (2026). </w:t>
          </w:r>
          <w:r>
            <w:rPr>
              <w:rFonts w:hint="cs"/>
              <w:noProof/>
            </w:rPr>
            <w:t>Gatekeeping and Agenda-Setting Theories in the Age of Algorithmic Media: A Critical Synthesis and Theoretical Extension</w:t>
          </w:r>
          <w:r>
            <w:rPr>
              <w:rFonts w:hint="cs"/>
              <w:noProof/>
              <w:rtl/>
            </w:rPr>
            <w:t xml:space="preserve"> (2000–2025). تم الاسترداد من </w:t>
          </w:r>
          <w:r>
            <w:rPr>
              <w:rFonts w:hint="cs"/>
              <w:noProof/>
            </w:rPr>
            <w:t>https://www.preprints.org/manuscript/202602.1160</w:t>
          </w:r>
        </w:p>
        <w:p w14:paraId="5CD6C236" w14:textId="77777777" w:rsidR="00F50BAC" w:rsidRDefault="00F50BAC" w:rsidP="0017002D">
          <w:pPr>
            <w:pStyle w:val="af"/>
            <w:numPr>
              <w:ilvl w:val="0"/>
              <w:numId w:val="14"/>
            </w:numPr>
            <w:bidi w:val="0"/>
            <w:rPr>
              <w:noProof/>
              <w:rtl/>
            </w:rPr>
          </w:pPr>
          <w:r>
            <w:rPr>
              <w:rFonts w:hint="cs"/>
              <w:noProof/>
            </w:rPr>
            <w:lastRenderedPageBreak/>
            <w:t>Saif Alshuhoomi</w:t>
          </w:r>
          <w:r>
            <w:rPr>
              <w:rFonts w:hint="cs"/>
              <w:noProof/>
              <w:rtl/>
            </w:rPr>
            <w:t xml:space="preserve">. (2025). </w:t>
          </w:r>
          <w:r>
            <w:rPr>
              <w:rFonts w:hint="cs"/>
              <w:noProof/>
            </w:rPr>
            <w:t>Strategic Leadership for Developing Government Media in the Age of Artificial Intelligence: A Framework for GCC Countries</w:t>
          </w:r>
          <w:r>
            <w:rPr>
              <w:rFonts w:hint="cs"/>
              <w:noProof/>
              <w:rtl/>
            </w:rPr>
            <w:t xml:space="preserve">. 13–22. تم الاسترداد من </w:t>
          </w:r>
          <w:r>
            <w:rPr>
              <w:rFonts w:hint="cs"/>
              <w:noProof/>
            </w:rPr>
            <w:t>https://link.springer.com/chapter/10.1007/978-3-031-84636-6_2</w:t>
          </w:r>
        </w:p>
        <w:p w14:paraId="35E58861" w14:textId="77777777" w:rsidR="00F50BAC" w:rsidRDefault="00F50BAC" w:rsidP="0017002D">
          <w:pPr>
            <w:pStyle w:val="af"/>
            <w:numPr>
              <w:ilvl w:val="0"/>
              <w:numId w:val="14"/>
            </w:numPr>
            <w:bidi w:val="0"/>
            <w:rPr>
              <w:noProof/>
              <w:rtl/>
            </w:rPr>
          </w:pPr>
          <w:r>
            <w:rPr>
              <w:rFonts w:hint="cs"/>
              <w:noProof/>
            </w:rPr>
            <w:t>Saleh Alrached</w:t>
          </w:r>
          <w:r>
            <w:rPr>
              <w:rFonts w:hint="cs"/>
              <w:noProof/>
              <w:rtl/>
            </w:rPr>
            <w:t xml:space="preserve">. (2025). </w:t>
          </w:r>
          <w:r>
            <w:rPr>
              <w:rFonts w:hint="cs"/>
              <w:noProof/>
            </w:rPr>
            <w:t>The Impact of New Media on Foreign Policy: A Systematic Review of Social Media Algorithms</w:t>
          </w:r>
          <w:r>
            <w:rPr>
              <w:rFonts w:hint="cs"/>
              <w:noProof/>
              <w:rtl/>
            </w:rPr>
            <w:t xml:space="preserve">. تم الاسترداد من </w:t>
          </w:r>
          <w:r>
            <w:rPr>
              <w:rFonts w:hint="cs"/>
              <w:noProof/>
            </w:rPr>
            <w:t>https://papers.ssrn.com/sol3/papers.cfm?abstract_id=5151105</w:t>
          </w:r>
        </w:p>
        <w:p w14:paraId="41ADC742" w14:textId="77777777" w:rsidR="00F50BAC" w:rsidRDefault="00F50BAC" w:rsidP="0017002D">
          <w:pPr>
            <w:pStyle w:val="af"/>
            <w:numPr>
              <w:ilvl w:val="0"/>
              <w:numId w:val="14"/>
            </w:numPr>
            <w:bidi w:val="0"/>
            <w:rPr>
              <w:noProof/>
              <w:rtl/>
            </w:rPr>
          </w:pPr>
          <w:r>
            <w:rPr>
              <w:rFonts w:hint="cs"/>
              <w:noProof/>
            </w:rPr>
            <w:t>Sangkil Moon</w:t>
          </w:r>
          <w:r>
            <w:rPr>
              <w:rFonts w:hint="cs"/>
              <w:noProof/>
              <w:rtl/>
            </w:rPr>
            <w:t xml:space="preserve">. (2022). </w:t>
          </w:r>
          <w:r>
            <w:rPr>
              <w:rFonts w:hint="cs"/>
              <w:noProof/>
            </w:rPr>
            <w:t>Social Media Analytics and Its Applications in Marketing</w:t>
          </w:r>
          <w:r>
            <w:rPr>
              <w:rFonts w:hint="cs"/>
              <w:noProof/>
              <w:rtl/>
            </w:rPr>
            <w:t xml:space="preserve">. تم الاسترداد من </w:t>
          </w:r>
          <w:r>
            <w:rPr>
              <w:rFonts w:hint="cs"/>
              <w:noProof/>
            </w:rPr>
            <w:t>https://www.researchgate.net/publication/358945387_Social_Media_Analytics_and_Its_Applications_in_Marketing</w:t>
          </w:r>
        </w:p>
        <w:p w14:paraId="42C1F689" w14:textId="77777777" w:rsidR="00F50BAC" w:rsidRDefault="00F50BAC" w:rsidP="0017002D">
          <w:pPr>
            <w:pStyle w:val="af"/>
            <w:numPr>
              <w:ilvl w:val="0"/>
              <w:numId w:val="14"/>
            </w:numPr>
            <w:bidi w:val="0"/>
            <w:rPr>
              <w:noProof/>
              <w:rtl/>
            </w:rPr>
          </w:pPr>
          <w:r>
            <w:rPr>
              <w:rFonts w:hint="cs"/>
              <w:noProof/>
            </w:rPr>
            <w:t>Wejdan Alasqah</w:t>
          </w:r>
          <w:r>
            <w:rPr>
              <w:rFonts w:hint="cs"/>
              <w:noProof/>
              <w:rtl/>
            </w:rPr>
            <w:t xml:space="preserve">. (2025). </w:t>
          </w:r>
          <w:r>
            <w:rPr>
              <w:rFonts w:hint="cs"/>
              <w:noProof/>
            </w:rPr>
            <w:t>The Role of Digital Leadership in Fostering Innovation: A Study on Digital Organizational Culture as a Mediator in Saudi Higher Education</w:t>
          </w:r>
          <w:r>
            <w:rPr>
              <w:rFonts w:hint="cs"/>
              <w:noProof/>
              <w:rtl/>
            </w:rPr>
            <w:t xml:space="preserve">. تم الاسترداد من </w:t>
          </w:r>
          <w:r>
            <w:rPr>
              <w:rFonts w:hint="cs"/>
              <w:noProof/>
            </w:rPr>
            <w:t>https://jsst.journals.ekb.eg/article_423237.html</w:t>
          </w:r>
        </w:p>
        <w:p w14:paraId="261BAB28" w14:textId="77777777" w:rsidR="00F50BAC" w:rsidRDefault="00F50BAC" w:rsidP="0017002D">
          <w:pPr>
            <w:pStyle w:val="af"/>
            <w:numPr>
              <w:ilvl w:val="0"/>
              <w:numId w:val="14"/>
            </w:numPr>
            <w:bidi w:val="0"/>
            <w:rPr>
              <w:noProof/>
              <w:rtl/>
            </w:rPr>
          </w:pPr>
          <w:r>
            <w:rPr>
              <w:rFonts w:hint="cs"/>
              <w:noProof/>
            </w:rPr>
            <w:t>Yogesh K. Dwivedi</w:t>
          </w:r>
          <w:r>
            <w:rPr>
              <w:rFonts w:hint="cs"/>
              <w:noProof/>
              <w:rtl/>
            </w:rPr>
            <w:t xml:space="preserve">. (2021). </w:t>
          </w:r>
          <w:r>
            <w:rPr>
              <w:rFonts w:hint="cs"/>
              <w:noProof/>
            </w:rPr>
            <w:t>Setting the future of digital and social media marketing research: Perspectives and research propositions</w:t>
          </w:r>
          <w:r>
            <w:rPr>
              <w:rFonts w:hint="cs"/>
              <w:noProof/>
              <w:rtl/>
            </w:rPr>
            <w:t xml:space="preserve">. </w:t>
          </w:r>
          <w:r>
            <w:rPr>
              <w:rFonts w:hint="cs"/>
              <w:i/>
              <w:iCs/>
              <w:noProof/>
              <w:rtl/>
            </w:rPr>
            <w:t>95</w:t>
          </w:r>
          <w:r>
            <w:rPr>
              <w:rFonts w:hint="cs"/>
              <w:noProof/>
              <w:rtl/>
            </w:rPr>
            <w:t xml:space="preserve">. تم الاسترداد من </w:t>
          </w:r>
          <w:r>
            <w:rPr>
              <w:rFonts w:hint="cs"/>
              <w:noProof/>
            </w:rPr>
            <w:t>https://www.sciencedirect.com/science/article/pii/S0268401220308082</w:t>
          </w:r>
        </w:p>
        <w:p w14:paraId="0E81D8A7" w14:textId="77777777" w:rsidR="00F50BAC" w:rsidRDefault="00F50BAC" w:rsidP="0017002D">
          <w:pPr>
            <w:pStyle w:val="af"/>
            <w:numPr>
              <w:ilvl w:val="0"/>
              <w:numId w:val="14"/>
            </w:numPr>
            <w:bidi w:val="0"/>
            <w:rPr>
              <w:noProof/>
              <w:rtl/>
            </w:rPr>
          </w:pPr>
          <w:r>
            <w:rPr>
              <w:rFonts w:hint="cs"/>
              <w:noProof/>
              <w:rtl/>
            </w:rPr>
            <w:t xml:space="preserve">عبدالجواد، نجوان أحمد عاصم. (2024). خوارزميات المنصات الرقمية ودورها في تشكيل الرأي العام: أزمة فلسطين نموذجاً. </w:t>
          </w:r>
          <w:r>
            <w:rPr>
              <w:rFonts w:hint="cs"/>
              <w:i/>
              <w:iCs/>
              <w:noProof/>
              <w:rtl/>
            </w:rPr>
            <w:t>16</w:t>
          </w:r>
          <w:r>
            <w:rPr>
              <w:rFonts w:hint="cs"/>
              <w:noProof/>
              <w:rtl/>
            </w:rPr>
            <w:t xml:space="preserve">(1). تم الاسترداد من </w:t>
          </w:r>
          <w:r>
            <w:rPr>
              <w:rFonts w:hint="cs"/>
              <w:noProof/>
            </w:rPr>
            <w:t>https://search.mandumah.com/Record/1513381</w:t>
          </w:r>
        </w:p>
        <w:p w14:paraId="26613E36" w14:textId="77777777" w:rsidR="00F50BAC" w:rsidRDefault="00F50BAC" w:rsidP="0017002D">
          <w:pPr>
            <w:pStyle w:val="af"/>
            <w:numPr>
              <w:ilvl w:val="0"/>
              <w:numId w:val="14"/>
            </w:numPr>
            <w:bidi w:val="0"/>
            <w:rPr>
              <w:noProof/>
              <w:rtl/>
            </w:rPr>
          </w:pPr>
          <w:r>
            <w:rPr>
              <w:rFonts w:hint="cs"/>
              <w:noProof/>
              <w:rtl/>
            </w:rPr>
            <w:t xml:space="preserve">علي محمد الحازمي. (2024). ديناميكية الإعلام الحديث والأطراف الرئيسية لتشكيل الرسائل الإعلامية. تم الاسترداد من </w:t>
          </w:r>
          <w:r>
            <w:rPr>
              <w:rFonts w:hint="cs"/>
              <w:noProof/>
            </w:rPr>
            <w:t>https://maaal.com/articles/%D8%AF%D9%8A%D9%86%D8%A7%D9%85%D9%8A%D9%83%D9%8A%D8%A9-%D8%A7%D9%84%D8%A5%D8%B9%D9%84%D8%A7%D9%85-%D8%A7%D9%84%D8%AD%D8%AF%D9%8A%D8%AB-%D9%88%D8%A7%D9%84%D8%A3%D8%B7%D8%B1%D8%A7%D9%81-%D8%A7%D9%84-355</w:t>
          </w:r>
          <w:r>
            <w:rPr>
              <w:rFonts w:hint="cs"/>
              <w:noProof/>
              <w:rtl/>
            </w:rPr>
            <w:t>/</w:t>
          </w:r>
        </w:p>
        <w:p w14:paraId="7B9C524A" w14:textId="77777777" w:rsidR="00F50BAC" w:rsidRDefault="00F50BAC" w:rsidP="0017002D">
          <w:pPr>
            <w:pStyle w:val="af"/>
            <w:numPr>
              <w:ilvl w:val="0"/>
              <w:numId w:val="14"/>
            </w:numPr>
            <w:bidi w:val="0"/>
            <w:rPr>
              <w:noProof/>
              <w:rtl/>
            </w:rPr>
          </w:pPr>
          <w:r>
            <w:rPr>
              <w:rFonts w:hint="cs"/>
              <w:noProof/>
              <w:rtl/>
            </w:rPr>
            <w:t xml:space="preserve">كمال. (2025). الأخلاقيات الرقمية: مراجعة لنظريات القيادة وتحدياتها ومسؤولياتها. تم الاسترداد من </w:t>
          </w:r>
          <w:r>
            <w:rPr>
              <w:rFonts w:hint="cs"/>
              <w:noProof/>
            </w:rPr>
            <w:t>https://journals.sagepub.com/doi/10.1177/21582440251386901</w:t>
          </w:r>
        </w:p>
        <w:p w14:paraId="370DD552" w14:textId="77777777" w:rsidR="00F50BAC" w:rsidRDefault="00F50BAC" w:rsidP="0017002D">
          <w:pPr>
            <w:pStyle w:val="af"/>
            <w:numPr>
              <w:ilvl w:val="0"/>
              <w:numId w:val="14"/>
            </w:numPr>
            <w:bidi w:val="0"/>
            <w:rPr>
              <w:noProof/>
              <w:rtl/>
            </w:rPr>
          </w:pPr>
          <w:r>
            <w:rPr>
              <w:rFonts w:hint="cs"/>
              <w:noProof/>
              <w:rtl/>
            </w:rPr>
            <w:t xml:space="preserve">نهى السيد أحمد ناصر. (2022). دور الحملات الإعلامية الرقمية في التوعية بالمبادرات المجتمعية للحكومة السعودية في ضوء رؤية المملكة 2030. 123-163. تم الاسترداد من </w:t>
          </w:r>
          <w:r>
            <w:rPr>
              <w:rFonts w:hint="cs"/>
              <w:noProof/>
            </w:rPr>
            <w:t>https://sjocs.journals.ekb.eg/article_294649.html</w:t>
          </w:r>
        </w:p>
        <w:p w14:paraId="2F0B5F24" w14:textId="252D74FB" w:rsidR="00F50BAC" w:rsidRDefault="00F50BAC" w:rsidP="0017002D">
          <w:pPr>
            <w:bidi w:val="0"/>
          </w:pPr>
          <w:r>
            <w:rPr>
              <w:b/>
              <w:bCs/>
            </w:rPr>
            <w:fldChar w:fldCharType="end"/>
          </w:r>
        </w:p>
      </w:sdtContent>
    </w:sdt>
    <w:p w14:paraId="53BC45C4" w14:textId="77777777" w:rsidR="0017002D" w:rsidRPr="00B92234" w:rsidRDefault="0017002D" w:rsidP="0017002D">
      <w:pPr>
        <w:rPr>
          <w:rFonts w:ascii="Sakkal Majalla" w:hAnsi="Sakkal Majalla" w:cs="Sakkal Majalla"/>
          <w:sz w:val="32"/>
          <w:szCs w:val="32"/>
          <w:rtl/>
          <w:lang w:bidi="ar-EG"/>
        </w:rPr>
      </w:pPr>
    </w:p>
    <w:p w14:paraId="78CD4518" w14:textId="0C16B5F0" w:rsidR="0017002D" w:rsidRPr="00D2423C" w:rsidRDefault="0017002D" w:rsidP="0017002D">
      <w:pPr>
        <w:pStyle w:val="a6"/>
        <w:numPr>
          <w:ilvl w:val="0"/>
          <w:numId w:val="15"/>
        </w:numPr>
        <w:rPr>
          <w:rFonts w:ascii="Sakkal Majalla" w:hAnsi="Sakkal Majalla" w:cs="Sakkal Majalla"/>
          <w:b/>
          <w:bCs/>
          <w:sz w:val="32"/>
          <w:szCs w:val="32"/>
          <w:lang w:bidi="ar-EG"/>
        </w:rPr>
      </w:pPr>
      <w:r w:rsidRPr="00D2423C">
        <w:rPr>
          <w:rFonts w:ascii="Sakkal Majalla" w:hAnsi="Sakkal Majalla" w:cs="Sakkal Majalla" w:hint="cs"/>
          <w:b/>
          <w:bCs/>
          <w:sz w:val="32"/>
          <w:szCs w:val="32"/>
          <w:rtl/>
          <w:lang w:bidi="ar-EG"/>
        </w:rPr>
        <w:lastRenderedPageBreak/>
        <w:t xml:space="preserve">نموذج </w:t>
      </w:r>
      <w:r w:rsidRPr="00D2423C">
        <w:rPr>
          <w:rFonts w:ascii="Sakkal Majalla" w:hAnsi="Sakkal Majalla" w:cs="Sakkal Majalla" w:hint="cs"/>
          <w:b/>
          <w:bCs/>
          <w:sz w:val="32"/>
          <w:szCs w:val="32"/>
          <w:rtl/>
          <w:lang w:bidi="ar-EG"/>
        </w:rPr>
        <w:t>الاستبانة</w:t>
      </w:r>
      <w:r w:rsidRPr="00D2423C">
        <w:rPr>
          <w:rFonts w:ascii="Sakkal Majalla" w:hAnsi="Sakkal Majalla" w:cs="Sakkal Majalla" w:hint="cs"/>
          <w:b/>
          <w:bCs/>
          <w:sz w:val="32"/>
          <w:szCs w:val="32"/>
          <w:rtl/>
          <w:lang w:bidi="ar-EG"/>
        </w:rPr>
        <w:t>:</w:t>
      </w:r>
    </w:p>
    <w:p w14:paraId="75E0A233" w14:textId="77777777" w:rsidR="0017002D" w:rsidRPr="00D279CB" w:rsidRDefault="0017002D" w:rsidP="0017002D">
      <w:pPr>
        <w:rPr>
          <w:rFonts w:ascii="Sakkal Majalla" w:hAnsi="Sakkal Majalla" w:cs="Sakkal Majalla"/>
          <w:sz w:val="32"/>
          <w:szCs w:val="32"/>
          <w:lang w:bidi="ar-EG"/>
        </w:rPr>
      </w:pPr>
      <w:r w:rsidRPr="00D279CB">
        <w:rPr>
          <w:rFonts w:ascii="Sakkal Majalla" w:hAnsi="Sakkal Majalla" w:cs="Sakkal Majalla"/>
          <w:sz w:val="32"/>
          <w:szCs w:val="32"/>
          <w:rtl/>
        </w:rPr>
        <w:t>القسم الأول: البيانات العامة</w:t>
      </w:r>
    </w:p>
    <w:p w14:paraId="45BB81BA" w14:textId="77777777" w:rsidR="0017002D" w:rsidRPr="00D279CB" w:rsidRDefault="0017002D" w:rsidP="0017002D">
      <w:pPr>
        <w:numPr>
          <w:ilvl w:val="0"/>
          <w:numId w:val="16"/>
        </w:numPr>
        <w:rPr>
          <w:rFonts w:ascii="Sakkal Majalla" w:hAnsi="Sakkal Majalla" w:cs="Sakkal Majalla"/>
          <w:sz w:val="32"/>
          <w:szCs w:val="32"/>
          <w:lang w:bidi="ar-EG"/>
        </w:rPr>
      </w:pPr>
      <w:r w:rsidRPr="00D279CB">
        <w:rPr>
          <w:rFonts w:ascii="Sakkal Majalla" w:hAnsi="Sakkal Majalla" w:cs="Sakkal Majalla"/>
          <w:sz w:val="32"/>
          <w:szCs w:val="32"/>
          <w:rtl/>
        </w:rPr>
        <w:t>العمر</w:t>
      </w:r>
    </w:p>
    <w:p w14:paraId="456C9882" w14:textId="77777777" w:rsidR="0017002D" w:rsidRPr="00D279CB" w:rsidRDefault="0017002D" w:rsidP="0017002D">
      <w:pPr>
        <w:numPr>
          <w:ilvl w:val="0"/>
          <w:numId w:val="16"/>
        </w:numPr>
        <w:rPr>
          <w:rFonts w:ascii="Sakkal Majalla" w:hAnsi="Sakkal Majalla" w:cs="Sakkal Majalla"/>
          <w:sz w:val="32"/>
          <w:szCs w:val="32"/>
          <w:lang w:bidi="ar-EG"/>
        </w:rPr>
      </w:pPr>
      <w:r w:rsidRPr="00D279CB">
        <w:rPr>
          <w:rFonts w:ascii="Sakkal Majalla" w:hAnsi="Sakkal Majalla" w:cs="Sakkal Majalla"/>
          <w:sz w:val="32"/>
          <w:szCs w:val="32"/>
          <w:rtl/>
        </w:rPr>
        <w:t>الجنس</w:t>
      </w:r>
    </w:p>
    <w:p w14:paraId="72238831" w14:textId="77777777" w:rsidR="0017002D" w:rsidRPr="00D279CB" w:rsidRDefault="0017002D" w:rsidP="0017002D">
      <w:pPr>
        <w:numPr>
          <w:ilvl w:val="0"/>
          <w:numId w:val="16"/>
        </w:numPr>
        <w:rPr>
          <w:rFonts w:ascii="Sakkal Majalla" w:hAnsi="Sakkal Majalla" w:cs="Sakkal Majalla"/>
          <w:sz w:val="32"/>
          <w:szCs w:val="32"/>
          <w:lang w:bidi="ar-EG"/>
        </w:rPr>
      </w:pPr>
      <w:r w:rsidRPr="00D279CB">
        <w:rPr>
          <w:rFonts w:ascii="Sakkal Majalla" w:hAnsi="Sakkal Majalla" w:cs="Sakkal Majalla"/>
          <w:sz w:val="32"/>
          <w:szCs w:val="32"/>
          <w:rtl/>
        </w:rPr>
        <w:t>الدرجة العلمية</w:t>
      </w:r>
    </w:p>
    <w:p w14:paraId="582CBF41" w14:textId="77777777" w:rsidR="0017002D" w:rsidRPr="00D279CB" w:rsidRDefault="0017002D" w:rsidP="0017002D">
      <w:pPr>
        <w:numPr>
          <w:ilvl w:val="0"/>
          <w:numId w:val="16"/>
        </w:numPr>
        <w:rPr>
          <w:rFonts w:ascii="Sakkal Majalla" w:hAnsi="Sakkal Majalla" w:cs="Sakkal Majalla"/>
          <w:sz w:val="32"/>
          <w:szCs w:val="32"/>
          <w:lang w:bidi="ar-EG"/>
        </w:rPr>
      </w:pPr>
      <w:r w:rsidRPr="00D279CB">
        <w:rPr>
          <w:rFonts w:ascii="Sakkal Majalla" w:hAnsi="Sakkal Majalla" w:cs="Sakkal Majalla"/>
          <w:sz w:val="32"/>
          <w:szCs w:val="32"/>
          <w:rtl/>
        </w:rPr>
        <w:t>مستوى استخدام المنصات الإعلامية</w:t>
      </w:r>
    </w:p>
    <w:p w14:paraId="47B1F967" w14:textId="77777777" w:rsidR="0017002D" w:rsidRPr="00D279CB" w:rsidRDefault="0017002D" w:rsidP="0017002D">
      <w:pPr>
        <w:rPr>
          <w:rFonts w:ascii="Sakkal Majalla" w:hAnsi="Sakkal Majalla" w:cs="Sakkal Majalla"/>
          <w:sz w:val="32"/>
          <w:szCs w:val="32"/>
          <w:lang w:bidi="ar-EG"/>
        </w:rPr>
      </w:pPr>
      <w:r w:rsidRPr="00D279CB">
        <w:rPr>
          <w:rFonts w:ascii="Sakkal Majalla" w:hAnsi="Sakkal Majalla" w:cs="Sakkal Majalla"/>
          <w:sz w:val="32"/>
          <w:szCs w:val="32"/>
          <w:rtl/>
        </w:rPr>
        <w:t>القسم الثاني: خوارزميات الإعلام الرقمي</w:t>
      </w:r>
    </w:p>
    <w:p w14:paraId="11B9C7A0" w14:textId="77777777" w:rsidR="0017002D" w:rsidRPr="00D279CB" w:rsidRDefault="0017002D" w:rsidP="0017002D">
      <w:pPr>
        <w:numPr>
          <w:ilvl w:val="0"/>
          <w:numId w:val="17"/>
        </w:numPr>
        <w:rPr>
          <w:rFonts w:ascii="Sakkal Majalla" w:hAnsi="Sakkal Majalla" w:cs="Sakkal Majalla"/>
          <w:sz w:val="32"/>
          <w:szCs w:val="32"/>
          <w:lang w:bidi="ar-EG"/>
        </w:rPr>
      </w:pPr>
      <w:r w:rsidRPr="00D279CB">
        <w:rPr>
          <w:rFonts w:ascii="Sakkal Majalla" w:hAnsi="Sakkal Majalla" w:cs="Sakkal Majalla"/>
          <w:sz w:val="32"/>
          <w:szCs w:val="32"/>
          <w:rtl/>
        </w:rPr>
        <w:t>تعتمد المنصات الإعلامية على الخوارزميات في تحديد أولويات عرض المحتوى</w:t>
      </w:r>
    </w:p>
    <w:p w14:paraId="1F2C0B7C" w14:textId="77777777" w:rsidR="0017002D" w:rsidRPr="00D279CB" w:rsidRDefault="0017002D" w:rsidP="0017002D">
      <w:pPr>
        <w:numPr>
          <w:ilvl w:val="0"/>
          <w:numId w:val="17"/>
        </w:numPr>
        <w:rPr>
          <w:rFonts w:ascii="Sakkal Majalla" w:hAnsi="Sakkal Majalla" w:cs="Sakkal Majalla"/>
          <w:sz w:val="32"/>
          <w:szCs w:val="32"/>
          <w:lang w:bidi="ar-EG"/>
        </w:rPr>
      </w:pPr>
      <w:r w:rsidRPr="00D279CB">
        <w:rPr>
          <w:rFonts w:ascii="Sakkal Majalla" w:hAnsi="Sakkal Majalla" w:cs="Sakkal Majalla"/>
          <w:sz w:val="32"/>
          <w:szCs w:val="32"/>
          <w:rtl/>
        </w:rPr>
        <w:t>تسهم الخوارزميات في توجيه المحتوى نحو اهتمامات الجمهور</w:t>
      </w:r>
    </w:p>
    <w:p w14:paraId="77C15D06" w14:textId="77777777" w:rsidR="0017002D" w:rsidRPr="00D279CB" w:rsidRDefault="0017002D" w:rsidP="0017002D">
      <w:pPr>
        <w:numPr>
          <w:ilvl w:val="0"/>
          <w:numId w:val="17"/>
        </w:numPr>
        <w:rPr>
          <w:rFonts w:ascii="Sakkal Majalla" w:hAnsi="Sakkal Majalla" w:cs="Sakkal Majalla"/>
          <w:sz w:val="32"/>
          <w:szCs w:val="32"/>
          <w:lang w:bidi="ar-EG"/>
        </w:rPr>
      </w:pPr>
      <w:r w:rsidRPr="00D279CB">
        <w:rPr>
          <w:rFonts w:ascii="Sakkal Majalla" w:hAnsi="Sakkal Majalla" w:cs="Sakkal Majalla"/>
          <w:sz w:val="32"/>
          <w:szCs w:val="32"/>
          <w:rtl/>
        </w:rPr>
        <w:t>يتم تحديث الخوارزميات بشكل مستمر لتحسين الأداء</w:t>
      </w:r>
    </w:p>
    <w:p w14:paraId="501AAC3C" w14:textId="77777777" w:rsidR="0017002D" w:rsidRPr="00D279CB" w:rsidRDefault="0017002D" w:rsidP="0017002D">
      <w:pPr>
        <w:numPr>
          <w:ilvl w:val="0"/>
          <w:numId w:val="17"/>
        </w:numPr>
        <w:rPr>
          <w:rFonts w:ascii="Sakkal Majalla" w:hAnsi="Sakkal Majalla" w:cs="Sakkal Majalla"/>
          <w:sz w:val="32"/>
          <w:szCs w:val="32"/>
          <w:lang w:bidi="ar-EG"/>
        </w:rPr>
      </w:pPr>
      <w:r w:rsidRPr="00D279CB">
        <w:rPr>
          <w:rFonts w:ascii="Sakkal Majalla" w:hAnsi="Sakkal Majalla" w:cs="Sakkal Majalla"/>
          <w:sz w:val="32"/>
          <w:szCs w:val="32"/>
          <w:rtl/>
        </w:rPr>
        <w:t>تؤثر الخوارزميات بشكل مباشر في انتشار المحتوى الإعلامي</w:t>
      </w:r>
    </w:p>
    <w:p w14:paraId="2A4E59C8" w14:textId="77777777" w:rsidR="0017002D" w:rsidRPr="00D279CB" w:rsidRDefault="0017002D" w:rsidP="0017002D">
      <w:pPr>
        <w:numPr>
          <w:ilvl w:val="0"/>
          <w:numId w:val="17"/>
        </w:numPr>
        <w:rPr>
          <w:rFonts w:ascii="Sakkal Majalla" w:hAnsi="Sakkal Majalla" w:cs="Sakkal Majalla"/>
          <w:sz w:val="32"/>
          <w:szCs w:val="32"/>
          <w:lang w:bidi="ar-EG"/>
        </w:rPr>
      </w:pPr>
      <w:r w:rsidRPr="00D279CB">
        <w:rPr>
          <w:rFonts w:ascii="Sakkal Majalla" w:hAnsi="Sakkal Majalla" w:cs="Sakkal Majalla"/>
          <w:sz w:val="32"/>
          <w:szCs w:val="32"/>
          <w:rtl/>
        </w:rPr>
        <w:t>تعتمد قرارات عرض المحتوى على تحليل البيانات</w:t>
      </w:r>
    </w:p>
    <w:p w14:paraId="1AD71B49" w14:textId="77777777" w:rsidR="0017002D" w:rsidRPr="00D279CB" w:rsidRDefault="0017002D" w:rsidP="0017002D">
      <w:pPr>
        <w:rPr>
          <w:rFonts w:ascii="Sakkal Majalla" w:hAnsi="Sakkal Majalla" w:cs="Sakkal Majalla"/>
          <w:sz w:val="32"/>
          <w:szCs w:val="32"/>
          <w:lang w:bidi="ar-EG"/>
        </w:rPr>
      </w:pPr>
      <w:r w:rsidRPr="00D279CB">
        <w:rPr>
          <w:rFonts w:ascii="Sakkal Majalla" w:hAnsi="Sakkal Majalla" w:cs="Sakkal Majalla"/>
          <w:sz w:val="32"/>
          <w:szCs w:val="32"/>
          <w:rtl/>
        </w:rPr>
        <w:t>القسم الثالث: اهتمامات الجمهور</w:t>
      </w:r>
    </w:p>
    <w:p w14:paraId="493E79E3" w14:textId="77777777" w:rsidR="0017002D" w:rsidRPr="00D279CB" w:rsidRDefault="0017002D" w:rsidP="0017002D">
      <w:pPr>
        <w:numPr>
          <w:ilvl w:val="0"/>
          <w:numId w:val="18"/>
        </w:numPr>
        <w:rPr>
          <w:rFonts w:ascii="Sakkal Majalla" w:hAnsi="Sakkal Majalla" w:cs="Sakkal Majalla"/>
          <w:sz w:val="32"/>
          <w:szCs w:val="32"/>
          <w:lang w:bidi="ar-EG"/>
        </w:rPr>
      </w:pPr>
      <w:r w:rsidRPr="00D279CB">
        <w:rPr>
          <w:rFonts w:ascii="Sakkal Majalla" w:hAnsi="Sakkal Majalla" w:cs="Sakkal Majalla"/>
          <w:sz w:val="32"/>
          <w:szCs w:val="32"/>
          <w:rtl/>
        </w:rPr>
        <w:t>يتم عرض محتوى يتوافق مع اهتماماتي</w:t>
      </w:r>
    </w:p>
    <w:p w14:paraId="7CD6E668" w14:textId="77777777" w:rsidR="0017002D" w:rsidRPr="00D279CB" w:rsidRDefault="0017002D" w:rsidP="0017002D">
      <w:pPr>
        <w:numPr>
          <w:ilvl w:val="0"/>
          <w:numId w:val="18"/>
        </w:numPr>
        <w:rPr>
          <w:rFonts w:ascii="Sakkal Majalla" w:hAnsi="Sakkal Majalla" w:cs="Sakkal Majalla"/>
          <w:sz w:val="32"/>
          <w:szCs w:val="32"/>
          <w:lang w:bidi="ar-EG"/>
        </w:rPr>
      </w:pPr>
      <w:r w:rsidRPr="00D279CB">
        <w:rPr>
          <w:rFonts w:ascii="Sakkal Majalla" w:hAnsi="Sakkal Majalla" w:cs="Sakkal Majalla"/>
          <w:sz w:val="32"/>
          <w:szCs w:val="32"/>
          <w:rtl/>
        </w:rPr>
        <w:t>تؤثر المنصات الرقمية على تفضيلاتي الإعلامية</w:t>
      </w:r>
    </w:p>
    <w:p w14:paraId="5B522807" w14:textId="77777777" w:rsidR="0017002D" w:rsidRPr="00D279CB" w:rsidRDefault="0017002D" w:rsidP="0017002D">
      <w:pPr>
        <w:numPr>
          <w:ilvl w:val="0"/>
          <w:numId w:val="18"/>
        </w:numPr>
        <w:rPr>
          <w:rFonts w:ascii="Sakkal Majalla" w:hAnsi="Sakkal Majalla" w:cs="Sakkal Majalla"/>
          <w:sz w:val="32"/>
          <w:szCs w:val="32"/>
          <w:lang w:bidi="ar-EG"/>
        </w:rPr>
      </w:pPr>
      <w:r w:rsidRPr="00D279CB">
        <w:rPr>
          <w:rFonts w:ascii="Sakkal Majalla" w:hAnsi="Sakkal Majalla" w:cs="Sakkal Majalla"/>
          <w:sz w:val="32"/>
          <w:szCs w:val="32"/>
          <w:rtl/>
        </w:rPr>
        <w:t>أجد محتوى مناسب لاهتماماتي بسهولة</w:t>
      </w:r>
    </w:p>
    <w:p w14:paraId="79D6854F" w14:textId="77777777" w:rsidR="0017002D" w:rsidRPr="00D279CB" w:rsidRDefault="0017002D" w:rsidP="0017002D">
      <w:pPr>
        <w:rPr>
          <w:rFonts w:ascii="Sakkal Majalla" w:hAnsi="Sakkal Majalla" w:cs="Sakkal Majalla"/>
          <w:sz w:val="32"/>
          <w:szCs w:val="32"/>
          <w:lang w:bidi="ar-EG"/>
        </w:rPr>
      </w:pPr>
      <w:r w:rsidRPr="00D279CB">
        <w:rPr>
          <w:rFonts w:ascii="Sakkal Majalla" w:hAnsi="Sakkal Majalla" w:cs="Sakkal Majalla"/>
          <w:sz w:val="32"/>
          <w:szCs w:val="32"/>
          <w:rtl/>
        </w:rPr>
        <w:t>القسم الرابع: ابتكار المحتوى الإعلامي</w:t>
      </w:r>
    </w:p>
    <w:p w14:paraId="35C50FB3" w14:textId="77777777" w:rsidR="0017002D" w:rsidRPr="00D279CB" w:rsidRDefault="0017002D" w:rsidP="0017002D">
      <w:pPr>
        <w:numPr>
          <w:ilvl w:val="0"/>
          <w:numId w:val="19"/>
        </w:numPr>
        <w:rPr>
          <w:rFonts w:ascii="Sakkal Majalla" w:hAnsi="Sakkal Majalla" w:cs="Sakkal Majalla"/>
          <w:sz w:val="32"/>
          <w:szCs w:val="32"/>
          <w:lang w:bidi="ar-EG"/>
        </w:rPr>
      </w:pPr>
      <w:r w:rsidRPr="00D279CB">
        <w:rPr>
          <w:rFonts w:ascii="Sakkal Majalla" w:hAnsi="Sakkal Majalla" w:cs="Sakkal Majalla"/>
          <w:sz w:val="32"/>
          <w:szCs w:val="32"/>
          <w:rtl/>
        </w:rPr>
        <w:t>تسهم الخوارزميات في تطوير المحتوى الإعلامي</w:t>
      </w:r>
    </w:p>
    <w:p w14:paraId="63F8245C" w14:textId="77777777" w:rsidR="0017002D" w:rsidRPr="00D279CB" w:rsidRDefault="0017002D" w:rsidP="0017002D">
      <w:pPr>
        <w:numPr>
          <w:ilvl w:val="0"/>
          <w:numId w:val="19"/>
        </w:numPr>
        <w:rPr>
          <w:rFonts w:ascii="Sakkal Majalla" w:hAnsi="Sakkal Majalla" w:cs="Sakkal Majalla"/>
          <w:sz w:val="32"/>
          <w:szCs w:val="32"/>
          <w:lang w:bidi="ar-EG"/>
        </w:rPr>
      </w:pPr>
      <w:r w:rsidRPr="00D279CB">
        <w:rPr>
          <w:rFonts w:ascii="Sakkal Majalla" w:hAnsi="Sakkal Majalla" w:cs="Sakkal Majalla"/>
          <w:sz w:val="32"/>
          <w:szCs w:val="32"/>
          <w:rtl/>
        </w:rPr>
        <w:t>تساعد البيانات في تحسين جودة المحتوى</w:t>
      </w:r>
    </w:p>
    <w:p w14:paraId="4197D190" w14:textId="77777777" w:rsidR="0017002D" w:rsidRPr="00D279CB" w:rsidRDefault="0017002D" w:rsidP="0017002D">
      <w:pPr>
        <w:numPr>
          <w:ilvl w:val="0"/>
          <w:numId w:val="19"/>
        </w:numPr>
        <w:rPr>
          <w:rFonts w:ascii="Sakkal Majalla" w:hAnsi="Sakkal Majalla" w:cs="Sakkal Majalla"/>
          <w:sz w:val="32"/>
          <w:szCs w:val="32"/>
          <w:lang w:bidi="ar-EG"/>
        </w:rPr>
      </w:pPr>
      <w:r w:rsidRPr="00D279CB">
        <w:rPr>
          <w:rFonts w:ascii="Sakkal Majalla" w:hAnsi="Sakkal Majalla" w:cs="Sakkal Majalla"/>
          <w:sz w:val="32"/>
          <w:szCs w:val="32"/>
          <w:rtl/>
        </w:rPr>
        <w:lastRenderedPageBreak/>
        <w:t>يتم إنتاج محتوى مبتكر بناءً على تحليل الجمهور</w:t>
      </w:r>
    </w:p>
    <w:p w14:paraId="784F499D" w14:textId="77777777" w:rsidR="0017002D" w:rsidRPr="00D279CB" w:rsidRDefault="0017002D" w:rsidP="0017002D">
      <w:pPr>
        <w:rPr>
          <w:rFonts w:ascii="Sakkal Majalla" w:hAnsi="Sakkal Majalla" w:cs="Sakkal Majalla"/>
          <w:sz w:val="32"/>
          <w:szCs w:val="32"/>
          <w:lang w:bidi="ar-EG"/>
        </w:rPr>
      </w:pPr>
      <w:r w:rsidRPr="00D279CB">
        <w:rPr>
          <w:rFonts w:ascii="Sakkal Majalla" w:hAnsi="Sakkal Majalla" w:cs="Sakkal Majalla"/>
          <w:sz w:val="32"/>
          <w:szCs w:val="32"/>
          <w:rtl/>
        </w:rPr>
        <w:t>القسم الخامس: تجربة المستخدم</w:t>
      </w:r>
    </w:p>
    <w:p w14:paraId="14C8171B" w14:textId="77777777" w:rsidR="0017002D" w:rsidRPr="00D279CB" w:rsidRDefault="0017002D" w:rsidP="0017002D">
      <w:pPr>
        <w:numPr>
          <w:ilvl w:val="0"/>
          <w:numId w:val="20"/>
        </w:numPr>
        <w:rPr>
          <w:rFonts w:ascii="Sakkal Majalla" w:hAnsi="Sakkal Majalla" w:cs="Sakkal Majalla"/>
          <w:sz w:val="32"/>
          <w:szCs w:val="32"/>
          <w:lang w:bidi="ar-EG"/>
        </w:rPr>
      </w:pPr>
      <w:r w:rsidRPr="00D279CB">
        <w:rPr>
          <w:rFonts w:ascii="Sakkal Majalla" w:hAnsi="Sakkal Majalla" w:cs="Sakkal Majalla"/>
          <w:sz w:val="32"/>
          <w:szCs w:val="32"/>
          <w:rtl/>
        </w:rPr>
        <w:t>تساعد الخوارزميات في تحسين تجربة المستخدم</w:t>
      </w:r>
    </w:p>
    <w:p w14:paraId="5B2B1F14" w14:textId="77777777" w:rsidR="0017002D" w:rsidRPr="00D279CB" w:rsidRDefault="0017002D" w:rsidP="0017002D">
      <w:pPr>
        <w:numPr>
          <w:ilvl w:val="0"/>
          <w:numId w:val="20"/>
        </w:numPr>
        <w:rPr>
          <w:rFonts w:ascii="Sakkal Majalla" w:hAnsi="Sakkal Majalla" w:cs="Sakkal Majalla"/>
          <w:sz w:val="32"/>
          <w:szCs w:val="32"/>
          <w:lang w:bidi="ar-EG"/>
        </w:rPr>
      </w:pPr>
      <w:r w:rsidRPr="00D279CB">
        <w:rPr>
          <w:rFonts w:ascii="Sakkal Majalla" w:hAnsi="Sakkal Majalla" w:cs="Sakkal Majalla"/>
          <w:sz w:val="32"/>
          <w:szCs w:val="32"/>
          <w:rtl/>
        </w:rPr>
        <w:t>تسهل المنصات الوصول إلى المحتوى</w:t>
      </w:r>
    </w:p>
    <w:p w14:paraId="20542BEB" w14:textId="77777777" w:rsidR="0017002D" w:rsidRDefault="0017002D" w:rsidP="0017002D">
      <w:pPr>
        <w:numPr>
          <w:ilvl w:val="0"/>
          <w:numId w:val="20"/>
        </w:numPr>
        <w:rPr>
          <w:rFonts w:ascii="Sakkal Majalla" w:hAnsi="Sakkal Majalla" w:cs="Sakkal Majalla"/>
          <w:sz w:val="32"/>
          <w:szCs w:val="32"/>
          <w:rtl/>
        </w:rPr>
      </w:pPr>
      <w:r w:rsidRPr="00D279CB">
        <w:rPr>
          <w:rFonts w:ascii="Sakkal Majalla" w:hAnsi="Sakkal Majalla" w:cs="Sakkal Majalla"/>
          <w:sz w:val="32"/>
          <w:szCs w:val="32"/>
          <w:rtl/>
        </w:rPr>
        <w:t>أشعر بالرضا عند استخدام المنصات الرقمية</w:t>
      </w:r>
    </w:p>
    <w:p w14:paraId="4A665AF5" w14:textId="77777777" w:rsidR="0017002D" w:rsidRDefault="0017002D" w:rsidP="00F50BAC">
      <w:pPr>
        <w:spacing w:line="360" w:lineRule="auto"/>
        <w:jc w:val="both"/>
        <w:rPr>
          <w:rFonts w:ascii="Sakkal Majalla" w:hAnsi="Sakkal Majalla" w:cs="Sakkal Majalla"/>
          <w:sz w:val="28"/>
          <w:szCs w:val="28"/>
        </w:rPr>
      </w:pPr>
    </w:p>
    <w:p w14:paraId="68AFD2DF" w14:textId="77777777" w:rsidR="0017002D" w:rsidRDefault="0017002D" w:rsidP="00F50BAC">
      <w:pPr>
        <w:spacing w:line="360" w:lineRule="auto"/>
        <w:jc w:val="both"/>
        <w:rPr>
          <w:rFonts w:ascii="Sakkal Majalla" w:hAnsi="Sakkal Majalla" w:cs="Sakkal Majalla"/>
          <w:sz w:val="28"/>
          <w:szCs w:val="28"/>
        </w:rPr>
      </w:pPr>
    </w:p>
    <w:p w14:paraId="07ED8A14" w14:textId="77777777" w:rsidR="0017002D" w:rsidRDefault="0017002D" w:rsidP="00F50BAC">
      <w:pPr>
        <w:spacing w:line="360" w:lineRule="auto"/>
        <w:jc w:val="both"/>
        <w:rPr>
          <w:rFonts w:ascii="Sakkal Majalla" w:hAnsi="Sakkal Majalla" w:cs="Sakkal Majalla"/>
          <w:sz w:val="28"/>
          <w:szCs w:val="28"/>
        </w:rPr>
      </w:pPr>
    </w:p>
    <w:p w14:paraId="50DAA3A5" w14:textId="77777777" w:rsidR="0017002D" w:rsidRDefault="0017002D" w:rsidP="00F50BAC">
      <w:pPr>
        <w:spacing w:line="360" w:lineRule="auto"/>
        <w:jc w:val="both"/>
        <w:rPr>
          <w:rFonts w:ascii="Sakkal Majalla" w:hAnsi="Sakkal Majalla" w:cs="Sakkal Majalla"/>
          <w:sz w:val="28"/>
          <w:szCs w:val="28"/>
        </w:rPr>
      </w:pPr>
    </w:p>
    <w:p w14:paraId="10E31277" w14:textId="77777777" w:rsidR="0017002D" w:rsidRDefault="0017002D" w:rsidP="00F50BAC">
      <w:pPr>
        <w:spacing w:line="360" w:lineRule="auto"/>
        <w:jc w:val="both"/>
        <w:rPr>
          <w:rFonts w:ascii="Sakkal Majalla" w:hAnsi="Sakkal Majalla" w:cs="Sakkal Majalla"/>
          <w:sz w:val="28"/>
          <w:szCs w:val="28"/>
        </w:rPr>
      </w:pPr>
    </w:p>
    <w:p w14:paraId="54EDD9CD" w14:textId="77777777" w:rsidR="0017002D" w:rsidRDefault="0017002D" w:rsidP="00F50BAC">
      <w:pPr>
        <w:spacing w:line="360" w:lineRule="auto"/>
        <w:jc w:val="both"/>
        <w:rPr>
          <w:rFonts w:ascii="Sakkal Majalla" w:hAnsi="Sakkal Majalla" w:cs="Sakkal Majalla"/>
          <w:sz w:val="28"/>
          <w:szCs w:val="28"/>
        </w:rPr>
      </w:pPr>
    </w:p>
    <w:p w14:paraId="20E93599" w14:textId="77777777" w:rsidR="0017002D" w:rsidRDefault="0017002D" w:rsidP="00F50BAC">
      <w:pPr>
        <w:spacing w:line="360" w:lineRule="auto"/>
        <w:jc w:val="both"/>
        <w:rPr>
          <w:rFonts w:ascii="Sakkal Majalla" w:hAnsi="Sakkal Majalla" w:cs="Sakkal Majalla"/>
          <w:sz w:val="28"/>
          <w:szCs w:val="28"/>
        </w:rPr>
      </w:pPr>
    </w:p>
    <w:p w14:paraId="524CC6A6" w14:textId="77777777" w:rsidR="0017002D" w:rsidRDefault="0017002D" w:rsidP="00F50BAC">
      <w:pPr>
        <w:spacing w:line="360" w:lineRule="auto"/>
        <w:jc w:val="both"/>
        <w:rPr>
          <w:rFonts w:ascii="Sakkal Majalla" w:hAnsi="Sakkal Majalla" w:cs="Sakkal Majalla"/>
          <w:sz w:val="28"/>
          <w:szCs w:val="28"/>
        </w:rPr>
      </w:pPr>
    </w:p>
    <w:p w14:paraId="1BD7B713" w14:textId="77777777" w:rsidR="0017002D" w:rsidRDefault="0017002D" w:rsidP="00F50BAC">
      <w:pPr>
        <w:spacing w:line="360" w:lineRule="auto"/>
        <w:jc w:val="both"/>
        <w:rPr>
          <w:rFonts w:ascii="Sakkal Majalla" w:hAnsi="Sakkal Majalla" w:cs="Sakkal Majalla"/>
          <w:sz w:val="28"/>
          <w:szCs w:val="28"/>
        </w:rPr>
      </w:pPr>
    </w:p>
    <w:p w14:paraId="6A4CF481" w14:textId="77777777" w:rsidR="0017002D" w:rsidRDefault="0017002D" w:rsidP="00F50BAC">
      <w:pPr>
        <w:spacing w:line="360" w:lineRule="auto"/>
        <w:jc w:val="both"/>
        <w:rPr>
          <w:rFonts w:ascii="Sakkal Majalla" w:hAnsi="Sakkal Majalla" w:cs="Sakkal Majalla"/>
          <w:sz w:val="28"/>
          <w:szCs w:val="28"/>
        </w:rPr>
      </w:pPr>
    </w:p>
    <w:p w14:paraId="14B6D5F4" w14:textId="77777777" w:rsidR="0017002D" w:rsidRDefault="0017002D" w:rsidP="00F50BAC">
      <w:pPr>
        <w:spacing w:line="360" w:lineRule="auto"/>
        <w:jc w:val="both"/>
        <w:rPr>
          <w:rFonts w:ascii="Sakkal Majalla" w:hAnsi="Sakkal Majalla" w:cs="Sakkal Majalla"/>
          <w:sz w:val="28"/>
          <w:szCs w:val="28"/>
          <w:rtl/>
        </w:rPr>
      </w:pPr>
    </w:p>
    <w:p w14:paraId="1354D4AD" w14:textId="77777777" w:rsidR="00224D9D" w:rsidRPr="00F50BAC" w:rsidRDefault="00224D9D" w:rsidP="00F50BAC">
      <w:pPr>
        <w:spacing w:line="360" w:lineRule="auto"/>
        <w:jc w:val="both"/>
        <w:rPr>
          <w:rFonts w:ascii="Sakkal Majalla" w:hAnsi="Sakkal Majalla" w:cs="Sakkal Majalla"/>
          <w:sz w:val="28"/>
          <w:szCs w:val="28"/>
        </w:rPr>
      </w:pPr>
    </w:p>
    <w:p w14:paraId="232917D1" w14:textId="387239DB" w:rsidR="00444710" w:rsidRPr="00444710" w:rsidRDefault="005D1656" w:rsidP="005D1656">
      <w:pPr>
        <w:bidi w:val="0"/>
        <w:spacing w:line="360" w:lineRule="auto"/>
        <w:jc w:val="both"/>
        <w:rPr>
          <w:rFonts w:ascii="Sakkal Majalla" w:hAnsi="Sakkal Majalla" w:cs="Sakkal Majalla"/>
          <w:sz w:val="36"/>
          <w:szCs w:val="36"/>
          <w:lang w:bidi="ar-EG"/>
        </w:rPr>
      </w:pPr>
      <w:r w:rsidRPr="00C47D7E">
        <w:rPr>
          <w:rFonts w:ascii="Sakkal Majalla" w:hAnsi="Sakkal Majalla" w:cs="Sakkal Majalla"/>
          <w:noProof/>
          <w:sz w:val="28"/>
          <w:szCs w:val="28"/>
          <w:rtl/>
        </w:rPr>
        <w:lastRenderedPageBreak/>
        <w:drawing>
          <wp:anchor distT="0" distB="0" distL="114300" distR="114300" simplePos="0" relativeHeight="251661312" behindDoc="0" locked="0" layoutInCell="1" allowOverlap="1" wp14:anchorId="3B0381B2" wp14:editId="1122686B">
            <wp:simplePos x="0" y="0"/>
            <wp:positionH relativeFrom="margin">
              <wp:posOffset>3876675</wp:posOffset>
            </wp:positionH>
            <wp:positionV relativeFrom="paragraph">
              <wp:posOffset>-86360</wp:posOffset>
            </wp:positionV>
            <wp:extent cx="2143125" cy="1419225"/>
            <wp:effectExtent l="0" t="0" r="9525" b="9525"/>
            <wp:wrapSquare wrapText="bothSides"/>
            <wp:docPr id="84919555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جامعة ميد أوشن.png"/>
                    <pic:cNvPicPr/>
                  </pic:nvPicPr>
                  <pic:blipFill>
                    <a:blip r:embed="rId8">
                      <a:extLst>
                        <a:ext uri="{28A0092B-C50C-407E-A947-70E740481C1C}">
                          <a14:useLocalDpi xmlns:a14="http://schemas.microsoft.com/office/drawing/2010/main" val="0"/>
                        </a:ext>
                      </a:extLst>
                    </a:blip>
                    <a:stretch>
                      <a:fillRect/>
                    </a:stretch>
                  </pic:blipFill>
                  <pic:spPr>
                    <a:xfrm>
                      <a:off x="0" y="0"/>
                      <a:ext cx="2143125" cy="1419225"/>
                    </a:xfrm>
                    <a:prstGeom prst="rect">
                      <a:avLst/>
                    </a:prstGeom>
                  </pic:spPr>
                </pic:pic>
              </a:graphicData>
            </a:graphic>
            <wp14:sizeRelV relativeFrom="margin">
              <wp14:pctHeight>0</wp14:pctHeight>
            </wp14:sizeRelV>
          </wp:anchor>
        </w:drawing>
      </w:r>
      <w:r w:rsidR="00444710" w:rsidRPr="00444710">
        <w:rPr>
          <w:rFonts w:ascii="Sakkal Majalla" w:hAnsi="Sakkal Majalla" w:cs="Sakkal Majalla"/>
          <w:sz w:val="36"/>
          <w:szCs w:val="36"/>
          <w:lang w:bidi="ar-EG"/>
        </w:rPr>
        <w:t>Mid-Ocean University</w:t>
      </w:r>
    </w:p>
    <w:p w14:paraId="7A837827" w14:textId="00CFA178" w:rsidR="00444710" w:rsidRPr="00444710" w:rsidRDefault="00444710" w:rsidP="005D1656">
      <w:pPr>
        <w:bidi w:val="0"/>
        <w:spacing w:line="360" w:lineRule="auto"/>
        <w:jc w:val="both"/>
        <w:rPr>
          <w:rFonts w:ascii="Sakkal Majalla" w:hAnsi="Sakkal Majalla" w:cs="Sakkal Majalla"/>
          <w:sz w:val="36"/>
          <w:szCs w:val="36"/>
          <w:lang w:bidi="ar-EG"/>
        </w:rPr>
      </w:pPr>
      <w:r w:rsidRPr="00444710">
        <w:rPr>
          <w:rFonts w:ascii="Sakkal Majalla" w:hAnsi="Sakkal Majalla" w:cs="Sakkal Majalla"/>
          <w:sz w:val="36"/>
          <w:szCs w:val="36"/>
          <w:lang w:bidi="ar-EG"/>
        </w:rPr>
        <w:t>College of Marketing and Media</w:t>
      </w:r>
    </w:p>
    <w:p w14:paraId="5EDAB7AB" w14:textId="20A55819" w:rsidR="00F50BAC" w:rsidRPr="00444710" w:rsidRDefault="00444710" w:rsidP="005D1656">
      <w:pPr>
        <w:bidi w:val="0"/>
        <w:spacing w:line="360" w:lineRule="auto"/>
        <w:jc w:val="both"/>
        <w:rPr>
          <w:rFonts w:ascii="Sakkal Majalla" w:hAnsi="Sakkal Majalla" w:cs="Sakkal Majalla"/>
          <w:sz w:val="36"/>
          <w:szCs w:val="36"/>
          <w:lang w:bidi="ar-EG"/>
        </w:rPr>
      </w:pPr>
      <w:r w:rsidRPr="00444710">
        <w:rPr>
          <w:rFonts w:ascii="Sakkal Majalla" w:hAnsi="Sakkal Majalla" w:cs="Sakkal Majalla"/>
          <w:sz w:val="36"/>
          <w:szCs w:val="36"/>
          <w:lang w:bidi="ar-EG"/>
        </w:rPr>
        <w:t>Master of Digital Media</w:t>
      </w:r>
    </w:p>
    <w:p w14:paraId="3C75C5C3" w14:textId="7D0BB2F5" w:rsidR="00444710" w:rsidRPr="00444710" w:rsidRDefault="00444710" w:rsidP="005D1656">
      <w:pPr>
        <w:bidi w:val="0"/>
        <w:spacing w:line="360" w:lineRule="auto"/>
        <w:jc w:val="center"/>
        <w:rPr>
          <w:rFonts w:ascii="Sakkal Majalla" w:hAnsi="Sakkal Majalla" w:cs="Sakkal Majalla"/>
          <w:b/>
          <w:bCs/>
          <w:sz w:val="36"/>
          <w:szCs w:val="36"/>
          <w:lang w:bidi="ar-EG"/>
        </w:rPr>
      </w:pPr>
      <w:r w:rsidRPr="00444710">
        <w:rPr>
          <w:rFonts w:ascii="Sakkal Majalla" w:hAnsi="Sakkal Majalla" w:cs="Sakkal Majalla"/>
          <w:b/>
          <w:bCs/>
          <w:sz w:val="36"/>
          <w:szCs w:val="36"/>
          <w:lang w:bidi="ar-EG"/>
        </w:rPr>
        <w:t>Research title:</w:t>
      </w:r>
    </w:p>
    <w:p w14:paraId="73C063EC" w14:textId="44DD6A46" w:rsidR="00F50BAC" w:rsidRDefault="00444710" w:rsidP="005D1656">
      <w:pPr>
        <w:bidi w:val="0"/>
        <w:jc w:val="center"/>
        <w:rPr>
          <w:rFonts w:ascii="Sakkal Majalla" w:hAnsi="Sakkal Majalla" w:cs="Sakkal Majalla"/>
          <w:sz w:val="36"/>
          <w:szCs w:val="36"/>
        </w:rPr>
      </w:pPr>
      <w:r w:rsidRPr="00444710">
        <w:rPr>
          <w:rFonts w:ascii="Sakkal Majalla" w:hAnsi="Sakkal Majalla" w:cs="Sakkal Majalla"/>
          <w:sz w:val="36"/>
          <w:szCs w:val="36"/>
        </w:rPr>
        <w:t>The Dynamics of Algorithms and Digital Leadership in Saudi Media Platforms: A field study of their impact on content management and media decision-making</w:t>
      </w:r>
    </w:p>
    <w:p w14:paraId="0BC3EC80" w14:textId="77777777" w:rsidR="005D1656" w:rsidRPr="005D1656" w:rsidRDefault="005D1656" w:rsidP="005D1656">
      <w:pPr>
        <w:bidi w:val="0"/>
        <w:jc w:val="center"/>
        <w:rPr>
          <w:rFonts w:ascii="Sakkal Majalla" w:hAnsi="Sakkal Majalla" w:cs="Sakkal Majalla"/>
          <w:b/>
          <w:bCs/>
          <w:sz w:val="36"/>
          <w:szCs w:val="36"/>
          <w:lang w:bidi="ar-EG"/>
        </w:rPr>
      </w:pPr>
      <w:r w:rsidRPr="005D1656">
        <w:rPr>
          <w:rFonts w:ascii="Sakkal Majalla" w:hAnsi="Sakkal Majalla" w:cs="Sakkal Majalla"/>
          <w:b/>
          <w:bCs/>
          <w:sz w:val="36"/>
          <w:szCs w:val="36"/>
          <w:lang w:bidi="ar-EG"/>
        </w:rPr>
        <w:t>Prepared by:</w:t>
      </w:r>
    </w:p>
    <w:p w14:paraId="7654A3AB" w14:textId="77777777" w:rsidR="005D1656" w:rsidRPr="005D1656" w:rsidRDefault="005D1656" w:rsidP="005D1656">
      <w:pPr>
        <w:bidi w:val="0"/>
        <w:jc w:val="center"/>
        <w:rPr>
          <w:rFonts w:ascii="Sakkal Majalla" w:hAnsi="Sakkal Majalla" w:cs="Sakkal Majalla"/>
          <w:sz w:val="36"/>
          <w:szCs w:val="36"/>
          <w:lang w:bidi="ar-EG"/>
        </w:rPr>
      </w:pPr>
      <w:r w:rsidRPr="005D1656">
        <w:rPr>
          <w:rFonts w:ascii="Sakkal Majalla" w:hAnsi="Sakkal Majalla" w:cs="Sakkal Majalla"/>
          <w:sz w:val="36"/>
          <w:szCs w:val="36"/>
          <w:lang w:bidi="ar-EG"/>
        </w:rPr>
        <w:t>Hala bint Mohammed Asiri</w:t>
      </w:r>
    </w:p>
    <w:p w14:paraId="2817C7AA" w14:textId="77777777" w:rsidR="005D1656" w:rsidRPr="005D1656" w:rsidRDefault="005D1656" w:rsidP="005D1656">
      <w:pPr>
        <w:bidi w:val="0"/>
        <w:jc w:val="center"/>
        <w:rPr>
          <w:rFonts w:ascii="Sakkal Majalla" w:hAnsi="Sakkal Majalla" w:cs="Sakkal Majalla"/>
          <w:sz w:val="36"/>
          <w:szCs w:val="36"/>
          <w:lang w:bidi="ar-EG"/>
        </w:rPr>
      </w:pPr>
    </w:p>
    <w:p w14:paraId="33539801" w14:textId="77777777" w:rsidR="005D1656" w:rsidRPr="005D1656" w:rsidRDefault="005D1656" w:rsidP="005D1656">
      <w:pPr>
        <w:bidi w:val="0"/>
        <w:jc w:val="center"/>
        <w:rPr>
          <w:rFonts w:ascii="Sakkal Majalla" w:hAnsi="Sakkal Majalla" w:cs="Sakkal Majalla"/>
          <w:b/>
          <w:bCs/>
          <w:sz w:val="36"/>
          <w:szCs w:val="36"/>
          <w:lang w:bidi="ar-EG"/>
        </w:rPr>
      </w:pPr>
      <w:r w:rsidRPr="005D1656">
        <w:rPr>
          <w:rFonts w:ascii="Sakkal Majalla" w:hAnsi="Sakkal Majalla" w:cs="Sakkal Majalla"/>
          <w:b/>
          <w:bCs/>
          <w:sz w:val="36"/>
          <w:szCs w:val="36"/>
          <w:lang w:bidi="ar-EG"/>
        </w:rPr>
        <w:t>Master of Digital Media</w:t>
      </w:r>
    </w:p>
    <w:p w14:paraId="28FB30A3" w14:textId="77777777" w:rsidR="005D1656" w:rsidRPr="005D1656" w:rsidRDefault="005D1656" w:rsidP="005D1656">
      <w:pPr>
        <w:bidi w:val="0"/>
        <w:jc w:val="center"/>
        <w:rPr>
          <w:rFonts w:ascii="Sakkal Majalla" w:hAnsi="Sakkal Majalla" w:cs="Sakkal Majalla"/>
          <w:sz w:val="36"/>
          <w:szCs w:val="36"/>
          <w:lang w:bidi="ar-EG"/>
        </w:rPr>
      </w:pPr>
      <w:r w:rsidRPr="005D1656">
        <w:rPr>
          <w:rFonts w:ascii="Sakkal Majalla" w:hAnsi="Sakkal Majalla" w:cs="Sakkal Majalla"/>
          <w:sz w:val="36"/>
          <w:szCs w:val="36"/>
          <w:lang w:bidi="ar-EG"/>
        </w:rPr>
        <w:t>2026</w:t>
      </w:r>
    </w:p>
    <w:p w14:paraId="4785A1A0" w14:textId="77777777" w:rsidR="005D1656" w:rsidRPr="005D1656" w:rsidRDefault="005D1656" w:rsidP="005D1656">
      <w:pPr>
        <w:bidi w:val="0"/>
        <w:jc w:val="center"/>
        <w:rPr>
          <w:rFonts w:ascii="Sakkal Majalla" w:hAnsi="Sakkal Majalla" w:cs="Sakkal Majalla"/>
          <w:sz w:val="36"/>
          <w:szCs w:val="36"/>
          <w:lang w:bidi="ar-EG"/>
        </w:rPr>
      </w:pPr>
    </w:p>
    <w:p w14:paraId="6C964ABE" w14:textId="77777777" w:rsidR="005D1656" w:rsidRPr="005D1656" w:rsidRDefault="005D1656" w:rsidP="005D1656">
      <w:pPr>
        <w:bidi w:val="0"/>
        <w:jc w:val="center"/>
        <w:rPr>
          <w:rFonts w:ascii="Sakkal Majalla" w:hAnsi="Sakkal Majalla" w:cs="Sakkal Majalla"/>
          <w:b/>
          <w:bCs/>
          <w:sz w:val="36"/>
          <w:szCs w:val="36"/>
          <w:lang w:bidi="ar-EG"/>
        </w:rPr>
      </w:pPr>
      <w:r w:rsidRPr="005D1656">
        <w:rPr>
          <w:rFonts w:ascii="Sakkal Majalla" w:hAnsi="Sakkal Majalla" w:cs="Sakkal Majalla"/>
          <w:b/>
          <w:bCs/>
          <w:sz w:val="36"/>
          <w:szCs w:val="36"/>
          <w:lang w:bidi="ar-EG"/>
        </w:rPr>
        <w:t>Supervised by:</w:t>
      </w:r>
    </w:p>
    <w:p w14:paraId="073D0D43" w14:textId="5CBE5023" w:rsidR="00444710" w:rsidRDefault="005D1656" w:rsidP="005D1656">
      <w:pPr>
        <w:bidi w:val="0"/>
        <w:jc w:val="center"/>
        <w:rPr>
          <w:rFonts w:ascii="Sakkal Majalla" w:hAnsi="Sakkal Majalla" w:cs="Sakkal Majalla"/>
          <w:sz w:val="36"/>
          <w:szCs w:val="36"/>
          <w:rtl/>
          <w:lang w:bidi="ar-EG"/>
        </w:rPr>
      </w:pPr>
      <w:r w:rsidRPr="005D1656">
        <w:rPr>
          <w:rFonts w:ascii="Sakkal Majalla" w:hAnsi="Sakkal Majalla" w:cs="Sakkal Majalla"/>
          <w:sz w:val="36"/>
          <w:szCs w:val="36"/>
          <w:lang w:bidi="ar-EG"/>
        </w:rPr>
        <w:t>Dr. Mahitab Al-Rafi’i</w:t>
      </w:r>
    </w:p>
    <w:p w14:paraId="2F41C757" w14:textId="77777777" w:rsidR="00224D9D" w:rsidRDefault="00224D9D" w:rsidP="00224D9D">
      <w:pPr>
        <w:bidi w:val="0"/>
        <w:jc w:val="center"/>
        <w:rPr>
          <w:rFonts w:ascii="Sakkal Majalla" w:hAnsi="Sakkal Majalla" w:cs="Sakkal Majalla"/>
          <w:sz w:val="36"/>
          <w:szCs w:val="36"/>
          <w:rtl/>
          <w:lang w:bidi="ar-EG"/>
        </w:rPr>
      </w:pPr>
    </w:p>
    <w:p w14:paraId="6E885FEE" w14:textId="77777777" w:rsidR="00224D9D" w:rsidRDefault="00224D9D" w:rsidP="00224D9D">
      <w:pPr>
        <w:bidi w:val="0"/>
        <w:jc w:val="center"/>
        <w:rPr>
          <w:rFonts w:ascii="Sakkal Majalla" w:hAnsi="Sakkal Majalla" w:cs="Sakkal Majalla"/>
          <w:sz w:val="36"/>
          <w:szCs w:val="36"/>
          <w:rtl/>
          <w:lang w:bidi="ar-EG"/>
        </w:rPr>
      </w:pPr>
    </w:p>
    <w:p w14:paraId="287061FF" w14:textId="215F0B26" w:rsidR="00224D9D" w:rsidRPr="00444710" w:rsidRDefault="00224D9D" w:rsidP="00224D9D">
      <w:pPr>
        <w:bidi w:val="0"/>
        <w:rPr>
          <w:rFonts w:ascii="Sakkal Majalla" w:hAnsi="Sakkal Majalla" w:cs="Sakkal Majalla"/>
          <w:sz w:val="36"/>
          <w:szCs w:val="36"/>
          <w:lang w:bidi="ar-EG"/>
        </w:rPr>
      </w:pPr>
    </w:p>
    <w:sectPr w:rsidR="00224D9D" w:rsidRPr="00444710" w:rsidSect="008D33DB">
      <w:footerReference w:type="default" r:id="rId3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hapStyle="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6E645" w14:textId="77777777" w:rsidR="006B64E2" w:rsidRDefault="006B64E2" w:rsidP="006306A4">
      <w:pPr>
        <w:spacing w:after="0" w:line="240" w:lineRule="auto"/>
      </w:pPr>
      <w:r>
        <w:separator/>
      </w:r>
    </w:p>
  </w:endnote>
  <w:endnote w:type="continuationSeparator" w:id="0">
    <w:p w14:paraId="043AF309" w14:textId="77777777" w:rsidR="006B64E2" w:rsidRDefault="006B64E2" w:rsidP="00630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57137875"/>
      <w:docPartObj>
        <w:docPartGallery w:val="Page Numbers (Bottom of Page)"/>
        <w:docPartUnique/>
      </w:docPartObj>
    </w:sdtPr>
    <w:sdtEndPr>
      <w:rPr>
        <w:noProof/>
      </w:rPr>
    </w:sdtEndPr>
    <w:sdtContent>
      <w:p w14:paraId="6A4D6B34" w14:textId="67600377" w:rsidR="006306A4" w:rsidRDefault="006306A4">
        <w:pPr>
          <w:pStyle w:val="af1"/>
          <w:jc w:val="center"/>
        </w:pPr>
        <w:r>
          <w:fldChar w:fldCharType="begin"/>
        </w:r>
        <w:r>
          <w:instrText xml:space="preserve"> PAGE   \* MERGEFORMAT </w:instrText>
        </w:r>
        <w:r>
          <w:fldChar w:fldCharType="separate"/>
        </w:r>
        <w:r>
          <w:rPr>
            <w:noProof/>
          </w:rPr>
          <w:t>2</w:t>
        </w:r>
        <w:r>
          <w:rPr>
            <w:noProof/>
          </w:rPr>
          <w:fldChar w:fldCharType="end"/>
        </w:r>
      </w:p>
    </w:sdtContent>
  </w:sdt>
  <w:p w14:paraId="71AA9FD2" w14:textId="77777777" w:rsidR="006306A4" w:rsidRDefault="006306A4">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B49D7" w14:textId="77777777" w:rsidR="006B64E2" w:rsidRDefault="006B64E2" w:rsidP="006306A4">
      <w:pPr>
        <w:spacing w:after="0" w:line="240" w:lineRule="auto"/>
      </w:pPr>
      <w:r>
        <w:separator/>
      </w:r>
    </w:p>
  </w:footnote>
  <w:footnote w:type="continuationSeparator" w:id="0">
    <w:p w14:paraId="7C9D44AB" w14:textId="77777777" w:rsidR="006B64E2" w:rsidRDefault="006B64E2" w:rsidP="006306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1E1A"/>
    <w:multiLevelType w:val="hybridMultilevel"/>
    <w:tmpl w:val="633ECE6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B0598"/>
    <w:multiLevelType w:val="hybridMultilevel"/>
    <w:tmpl w:val="CF0EF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853448"/>
    <w:multiLevelType w:val="multilevel"/>
    <w:tmpl w:val="DA603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055934"/>
    <w:multiLevelType w:val="hybridMultilevel"/>
    <w:tmpl w:val="24680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D7577"/>
    <w:multiLevelType w:val="hybridMultilevel"/>
    <w:tmpl w:val="79D8B9C8"/>
    <w:lvl w:ilvl="0" w:tplc="C554D71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5D0678"/>
    <w:multiLevelType w:val="hybridMultilevel"/>
    <w:tmpl w:val="11FC3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144702"/>
    <w:multiLevelType w:val="multilevel"/>
    <w:tmpl w:val="91D40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3C4272"/>
    <w:multiLevelType w:val="hybridMultilevel"/>
    <w:tmpl w:val="EA2AD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5C0901"/>
    <w:multiLevelType w:val="multilevel"/>
    <w:tmpl w:val="13C6F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BC5304"/>
    <w:multiLevelType w:val="multilevel"/>
    <w:tmpl w:val="24B0D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C5B5A"/>
    <w:multiLevelType w:val="multilevel"/>
    <w:tmpl w:val="A530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776A05"/>
    <w:multiLevelType w:val="hybridMultilevel"/>
    <w:tmpl w:val="2F008628"/>
    <w:lvl w:ilvl="0" w:tplc="3C620D08">
      <w:start w:val="1"/>
      <w:numFmt w:val="bullet"/>
      <w:lvlText w:val=""/>
      <w:lvlJc w:val="left"/>
      <w:pPr>
        <w:ind w:left="720" w:hanging="360"/>
      </w:pPr>
      <w:rPr>
        <w:rFonts w:ascii="Webdings" w:hAnsi="Webdings" w:hint="default"/>
        <w:color w:val="0000CC"/>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E3E5B51"/>
    <w:multiLevelType w:val="hybridMultilevel"/>
    <w:tmpl w:val="DF5C64F6"/>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3" w15:restartNumberingAfterBreak="0">
    <w:nsid w:val="56096A78"/>
    <w:multiLevelType w:val="hybridMultilevel"/>
    <w:tmpl w:val="EDF69332"/>
    <w:lvl w:ilvl="0" w:tplc="7F647BA8">
      <w:start w:val="1"/>
      <w:numFmt w:val="decimal"/>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B5E7E92"/>
    <w:multiLevelType w:val="hybridMultilevel"/>
    <w:tmpl w:val="B7D62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C615FA"/>
    <w:multiLevelType w:val="multilevel"/>
    <w:tmpl w:val="862A6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F32AE"/>
    <w:multiLevelType w:val="multilevel"/>
    <w:tmpl w:val="F7CC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CA2B97"/>
    <w:multiLevelType w:val="multilevel"/>
    <w:tmpl w:val="D734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260121"/>
    <w:multiLevelType w:val="hybridMultilevel"/>
    <w:tmpl w:val="E08275CE"/>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2DC23F2"/>
    <w:multiLevelType w:val="multilevel"/>
    <w:tmpl w:val="891ED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5B6832"/>
    <w:multiLevelType w:val="hybridMultilevel"/>
    <w:tmpl w:val="A97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F1780C"/>
    <w:multiLevelType w:val="hybridMultilevel"/>
    <w:tmpl w:val="7A3A7888"/>
    <w:lvl w:ilvl="0" w:tplc="0C9AAA0A">
      <w:start w:val="1"/>
      <w:numFmt w:val="decimal"/>
      <w:lvlText w:val="%1 -"/>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57559A"/>
    <w:multiLevelType w:val="hybridMultilevel"/>
    <w:tmpl w:val="7F1CD702"/>
    <w:lvl w:ilvl="0" w:tplc="12664D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DD3DED"/>
    <w:multiLevelType w:val="hybridMultilevel"/>
    <w:tmpl w:val="85767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9444344">
    <w:abstractNumId w:val="1"/>
  </w:num>
  <w:num w:numId="2" w16cid:durableId="1787700701">
    <w:abstractNumId w:val="12"/>
  </w:num>
  <w:num w:numId="3" w16cid:durableId="863204385">
    <w:abstractNumId w:val="14"/>
  </w:num>
  <w:num w:numId="4" w16cid:durableId="1164735933">
    <w:abstractNumId w:val="5"/>
  </w:num>
  <w:num w:numId="5" w16cid:durableId="60519774">
    <w:abstractNumId w:val="20"/>
  </w:num>
  <w:num w:numId="6" w16cid:durableId="955217298">
    <w:abstractNumId w:val="4"/>
  </w:num>
  <w:num w:numId="7" w16cid:durableId="827210523">
    <w:abstractNumId w:val="7"/>
  </w:num>
  <w:num w:numId="8" w16cid:durableId="1223103071">
    <w:abstractNumId w:val="23"/>
  </w:num>
  <w:num w:numId="9" w16cid:durableId="305623454">
    <w:abstractNumId w:val="3"/>
  </w:num>
  <w:num w:numId="10" w16cid:durableId="672218077">
    <w:abstractNumId w:val="10"/>
  </w:num>
  <w:num w:numId="11" w16cid:durableId="1813601235">
    <w:abstractNumId w:val="15"/>
  </w:num>
  <w:num w:numId="12" w16cid:durableId="673337465">
    <w:abstractNumId w:val="16"/>
  </w:num>
  <w:num w:numId="13" w16cid:durableId="1556315627">
    <w:abstractNumId w:val="19"/>
  </w:num>
  <w:num w:numId="14" w16cid:durableId="1944149007">
    <w:abstractNumId w:val="18"/>
  </w:num>
  <w:num w:numId="15" w16cid:durableId="650643459">
    <w:abstractNumId w:val="22"/>
  </w:num>
  <w:num w:numId="16" w16cid:durableId="440997869">
    <w:abstractNumId w:val="17"/>
  </w:num>
  <w:num w:numId="17" w16cid:durableId="1104769763">
    <w:abstractNumId w:val="2"/>
  </w:num>
  <w:num w:numId="18" w16cid:durableId="1162623358">
    <w:abstractNumId w:val="6"/>
  </w:num>
  <w:num w:numId="19" w16cid:durableId="704527104">
    <w:abstractNumId w:val="9"/>
  </w:num>
  <w:num w:numId="20" w16cid:durableId="1996034868">
    <w:abstractNumId w:val="8"/>
  </w:num>
  <w:num w:numId="21" w16cid:durableId="1009333360">
    <w:abstractNumId w:val="13"/>
  </w:num>
  <w:num w:numId="22" w16cid:durableId="67654766">
    <w:abstractNumId w:val="21"/>
  </w:num>
  <w:num w:numId="23" w16cid:durableId="2109615043">
    <w:abstractNumId w:val="11"/>
  </w:num>
  <w:num w:numId="24" w16cid:durableId="226458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006"/>
    <w:rsid w:val="0005453F"/>
    <w:rsid w:val="000622EB"/>
    <w:rsid w:val="000966D0"/>
    <w:rsid w:val="00102119"/>
    <w:rsid w:val="0017002D"/>
    <w:rsid w:val="001822A7"/>
    <w:rsid w:val="00224D9D"/>
    <w:rsid w:val="003A5369"/>
    <w:rsid w:val="00424A6C"/>
    <w:rsid w:val="00444710"/>
    <w:rsid w:val="0047734E"/>
    <w:rsid w:val="004C14A4"/>
    <w:rsid w:val="004E1F07"/>
    <w:rsid w:val="004F3D3D"/>
    <w:rsid w:val="00541773"/>
    <w:rsid w:val="005636BD"/>
    <w:rsid w:val="00587755"/>
    <w:rsid w:val="005A4FE0"/>
    <w:rsid w:val="005D1656"/>
    <w:rsid w:val="00600382"/>
    <w:rsid w:val="006306A4"/>
    <w:rsid w:val="006B64E2"/>
    <w:rsid w:val="007459BD"/>
    <w:rsid w:val="007B4D5B"/>
    <w:rsid w:val="008C35F2"/>
    <w:rsid w:val="008D33DB"/>
    <w:rsid w:val="008F42B3"/>
    <w:rsid w:val="00925619"/>
    <w:rsid w:val="00942418"/>
    <w:rsid w:val="009B7006"/>
    <w:rsid w:val="009D0C41"/>
    <w:rsid w:val="009E20D7"/>
    <w:rsid w:val="00A31176"/>
    <w:rsid w:val="00B27D76"/>
    <w:rsid w:val="00B54808"/>
    <w:rsid w:val="00B92234"/>
    <w:rsid w:val="00C95582"/>
    <w:rsid w:val="00D2423C"/>
    <w:rsid w:val="00D279CB"/>
    <w:rsid w:val="00DD0509"/>
    <w:rsid w:val="00E057BF"/>
    <w:rsid w:val="00EE6A73"/>
    <w:rsid w:val="00F50B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B7794"/>
  <w15:chartTrackingRefBased/>
  <w15:docId w15:val="{41C74381-DF5C-4791-887C-416F350B9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25619"/>
    <w:pPr>
      <w:keepNext/>
      <w:keepLines/>
      <w:spacing w:before="360" w:after="80"/>
      <w:outlineLvl w:val="0"/>
    </w:pPr>
    <w:rPr>
      <w:rFonts w:ascii="Sakkal Majalla" w:eastAsiaTheme="majorEastAsia" w:hAnsi="Sakkal Majalla" w:cs="Sakkal Majalla"/>
      <w:b/>
      <w:bCs/>
      <w:sz w:val="36"/>
      <w:szCs w:val="36"/>
    </w:rPr>
  </w:style>
  <w:style w:type="paragraph" w:styleId="2">
    <w:name w:val="heading 2"/>
    <w:basedOn w:val="a"/>
    <w:next w:val="a"/>
    <w:link w:val="2Char"/>
    <w:uiPriority w:val="9"/>
    <w:unhideWhenUsed/>
    <w:qFormat/>
    <w:rsid w:val="00102119"/>
    <w:pPr>
      <w:keepNext/>
      <w:keepLines/>
      <w:spacing w:before="160" w:after="80"/>
      <w:outlineLvl w:val="1"/>
    </w:pPr>
    <w:rPr>
      <w:rFonts w:ascii="Sakkal Majalla" w:eastAsiaTheme="majorEastAsia" w:hAnsi="Sakkal Majalla" w:cs="Sakkal Majalla"/>
      <w:b/>
      <w:bCs/>
      <w:sz w:val="32"/>
      <w:szCs w:val="32"/>
    </w:rPr>
  </w:style>
  <w:style w:type="paragraph" w:styleId="3">
    <w:name w:val="heading 3"/>
    <w:basedOn w:val="a"/>
    <w:next w:val="a"/>
    <w:link w:val="3Char"/>
    <w:uiPriority w:val="9"/>
    <w:semiHidden/>
    <w:unhideWhenUsed/>
    <w:qFormat/>
    <w:rsid w:val="009B700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B700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B700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B700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B700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B700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B700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25619"/>
    <w:rPr>
      <w:rFonts w:ascii="Sakkal Majalla" w:eastAsiaTheme="majorEastAsia" w:hAnsi="Sakkal Majalla" w:cs="Sakkal Majalla"/>
      <w:b/>
      <w:bCs/>
      <w:sz w:val="36"/>
      <w:szCs w:val="36"/>
    </w:rPr>
  </w:style>
  <w:style w:type="character" w:customStyle="1" w:styleId="2Char">
    <w:name w:val="عنوان 2 Char"/>
    <w:basedOn w:val="a0"/>
    <w:link w:val="2"/>
    <w:uiPriority w:val="9"/>
    <w:rsid w:val="00102119"/>
    <w:rPr>
      <w:rFonts w:ascii="Sakkal Majalla" w:eastAsiaTheme="majorEastAsia" w:hAnsi="Sakkal Majalla" w:cs="Sakkal Majalla"/>
      <w:b/>
      <w:bCs/>
      <w:sz w:val="32"/>
      <w:szCs w:val="32"/>
    </w:rPr>
  </w:style>
  <w:style w:type="character" w:customStyle="1" w:styleId="3Char">
    <w:name w:val="عنوان 3 Char"/>
    <w:basedOn w:val="a0"/>
    <w:link w:val="3"/>
    <w:uiPriority w:val="9"/>
    <w:semiHidden/>
    <w:rsid w:val="009B700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B700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B7006"/>
    <w:rPr>
      <w:rFonts w:eastAsiaTheme="majorEastAsia" w:cstheme="majorBidi"/>
      <w:color w:val="0F4761" w:themeColor="accent1" w:themeShade="BF"/>
    </w:rPr>
  </w:style>
  <w:style w:type="character" w:customStyle="1" w:styleId="6Char">
    <w:name w:val="عنوان 6 Char"/>
    <w:basedOn w:val="a0"/>
    <w:link w:val="6"/>
    <w:uiPriority w:val="9"/>
    <w:semiHidden/>
    <w:rsid w:val="009B7006"/>
    <w:rPr>
      <w:rFonts w:eastAsiaTheme="majorEastAsia" w:cstheme="majorBidi"/>
      <w:i/>
      <w:iCs/>
      <w:color w:val="595959" w:themeColor="text1" w:themeTint="A6"/>
    </w:rPr>
  </w:style>
  <w:style w:type="character" w:customStyle="1" w:styleId="7Char">
    <w:name w:val="عنوان 7 Char"/>
    <w:basedOn w:val="a0"/>
    <w:link w:val="7"/>
    <w:uiPriority w:val="9"/>
    <w:semiHidden/>
    <w:rsid w:val="009B7006"/>
    <w:rPr>
      <w:rFonts w:eastAsiaTheme="majorEastAsia" w:cstheme="majorBidi"/>
      <w:color w:val="595959" w:themeColor="text1" w:themeTint="A6"/>
    </w:rPr>
  </w:style>
  <w:style w:type="character" w:customStyle="1" w:styleId="8Char">
    <w:name w:val="عنوان 8 Char"/>
    <w:basedOn w:val="a0"/>
    <w:link w:val="8"/>
    <w:uiPriority w:val="9"/>
    <w:semiHidden/>
    <w:rsid w:val="009B7006"/>
    <w:rPr>
      <w:rFonts w:eastAsiaTheme="majorEastAsia" w:cstheme="majorBidi"/>
      <w:i/>
      <w:iCs/>
      <w:color w:val="272727" w:themeColor="text1" w:themeTint="D8"/>
    </w:rPr>
  </w:style>
  <w:style w:type="character" w:customStyle="1" w:styleId="9Char">
    <w:name w:val="عنوان 9 Char"/>
    <w:basedOn w:val="a0"/>
    <w:link w:val="9"/>
    <w:uiPriority w:val="9"/>
    <w:semiHidden/>
    <w:rsid w:val="009B7006"/>
    <w:rPr>
      <w:rFonts w:eastAsiaTheme="majorEastAsia" w:cstheme="majorBidi"/>
      <w:color w:val="272727" w:themeColor="text1" w:themeTint="D8"/>
    </w:rPr>
  </w:style>
  <w:style w:type="paragraph" w:styleId="a3">
    <w:name w:val="Title"/>
    <w:basedOn w:val="a"/>
    <w:next w:val="a"/>
    <w:link w:val="Char"/>
    <w:uiPriority w:val="10"/>
    <w:qFormat/>
    <w:rsid w:val="009B70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B700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B700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B700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B7006"/>
    <w:pPr>
      <w:spacing w:before="160"/>
      <w:jc w:val="center"/>
    </w:pPr>
    <w:rPr>
      <w:i/>
      <w:iCs/>
      <w:color w:val="404040" w:themeColor="text1" w:themeTint="BF"/>
    </w:rPr>
  </w:style>
  <w:style w:type="character" w:customStyle="1" w:styleId="Char1">
    <w:name w:val="اقتباس Char"/>
    <w:basedOn w:val="a0"/>
    <w:link w:val="a5"/>
    <w:uiPriority w:val="29"/>
    <w:rsid w:val="009B7006"/>
    <w:rPr>
      <w:i/>
      <w:iCs/>
      <w:color w:val="404040" w:themeColor="text1" w:themeTint="BF"/>
    </w:rPr>
  </w:style>
  <w:style w:type="paragraph" w:styleId="a6">
    <w:name w:val="List Paragraph"/>
    <w:aliases w:val="NumberedList,الفقرات,Use Case List Paragraph Char,Use Case List Paragraph,Bulletted,lp1,lp11,lp1CxSpLast,YC Bulet,Primus H 3,Bullet List,FooterText,numbered,Paragraphe de liste1,Bulletr List Paragraph,列出段落,列出段落1"/>
    <w:basedOn w:val="a"/>
    <w:link w:val="Char2"/>
    <w:uiPriority w:val="34"/>
    <w:qFormat/>
    <w:rsid w:val="009B7006"/>
    <w:pPr>
      <w:ind w:left="720"/>
      <w:contextualSpacing/>
    </w:pPr>
  </w:style>
  <w:style w:type="character" w:styleId="a7">
    <w:name w:val="Intense Emphasis"/>
    <w:basedOn w:val="a0"/>
    <w:uiPriority w:val="21"/>
    <w:qFormat/>
    <w:rsid w:val="009B7006"/>
    <w:rPr>
      <w:i/>
      <w:iCs/>
      <w:color w:val="0F4761" w:themeColor="accent1" w:themeShade="BF"/>
    </w:rPr>
  </w:style>
  <w:style w:type="paragraph" w:styleId="a8">
    <w:name w:val="Intense Quote"/>
    <w:basedOn w:val="a"/>
    <w:next w:val="a"/>
    <w:link w:val="Char3"/>
    <w:uiPriority w:val="30"/>
    <w:qFormat/>
    <w:rsid w:val="009B70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9B7006"/>
    <w:rPr>
      <w:i/>
      <w:iCs/>
      <w:color w:val="0F4761" w:themeColor="accent1" w:themeShade="BF"/>
    </w:rPr>
  </w:style>
  <w:style w:type="character" w:styleId="a9">
    <w:name w:val="Intense Reference"/>
    <w:basedOn w:val="a0"/>
    <w:uiPriority w:val="32"/>
    <w:qFormat/>
    <w:rsid w:val="009B7006"/>
    <w:rPr>
      <w:b/>
      <w:bCs/>
      <w:smallCaps/>
      <w:color w:val="0F4761" w:themeColor="accent1" w:themeShade="BF"/>
      <w:spacing w:val="5"/>
    </w:rPr>
  </w:style>
  <w:style w:type="paragraph" w:styleId="aa">
    <w:name w:val="TOC Heading"/>
    <w:basedOn w:val="1"/>
    <w:next w:val="a"/>
    <w:uiPriority w:val="39"/>
    <w:unhideWhenUsed/>
    <w:qFormat/>
    <w:rsid w:val="00B27D76"/>
    <w:pPr>
      <w:spacing w:before="240" w:after="0" w:line="259" w:lineRule="auto"/>
      <w:outlineLvl w:val="9"/>
    </w:pPr>
    <w:rPr>
      <w:rFonts w:asciiTheme="majorHAnsi" w:hAnsiTheme="majorHAnsi" w:cstheme="majorBidi"/>
      <w:b w:val="0"/>
      <w:bCs w:val="0"/>
      <w:color w:val="0F4761" w:themeColor="accent1" w:themeShade="BF"/>
      <w:kern w:val="0"/>
      <w:sz w:val="32"/>
      <w:szCs w:val="32"/>
      <w:rtl/>
      <w14:ligatures w14:val="none"/>
    </w:rPr>
  </w:style>
  <w:style w:type="paragraph" w:styleId="10">
    <w:name w:val="toc 1"/>
    <w:basedOn w:val="a"/>
    <w:next w:val="a"/>
    <w:autoRedefine/>
    <w:uiPriority w:val="39"/>
    <w:unhideWhenUsed/>
    <w:rsid w:val="00B27D76"/>
    <w:pPr>
      <w:spacing w:after="100"/>
    </w:pPr>
  </w:style>
  <w:style w:type="character" w:styleId="Hyperlink">
    <w:name w:val="Hyperlink"/>
    <w:basedOn w:val="a0"/>
    <w:uiPriority w:val="99"/>
    <w:unhideWhenUsed/>
    <w:rsid w:val="00B27D76"/>
    <w:rPr>
      <w:color w:val="467886" w:themeColor="hyperlink"/>
      <w:u w:val="single"/>
    </w:rPr>
  </w:style>
  <w:style w:type="paragraph" w:styleId="ab">
    <w:name w:val="header"/>
    <w:basedOn w:val="a"/>
    <w:link w:val="Char4"/>
    <w:uiPriority w:val="99"/>
    <w:unhideWhenUsed/>
    <w:rsid w:val="00F50BAC"/>
    <w:pPr>
      <w:tabs>
        <w:tab w:val="center" w:pos="4153"/>
        <w:tab w:val="right" w:pos="8306"/>
      </w:tabs>
      <w:spacing w:after="0" w:line="240" w:lineRule="auto"/>
    </w:pPr>
    <w:rPr>
      <w:kern w:val="0"/>
      <w:sz w:val="22"/>
      <w:szCs w:val="22"/>
      <w14:ligatures w14:val="none"/>
    </w:rPr>
  </w:style>
  <w:style w:type="character" w:customStyle="1" w:styleId="Char4">
    <w:name w:val="رأس الصفحة Char"/>
    <w:basedOn w:val="a0"/>
    <w:link w:val="ab"/>
    <w:uiPriority w:val="99"/>
    <w:rsid w:val="00F50BAC"/>
    <w:rPr>
      <w:kern w:val="0"/>
      <w:sz w:val="22"/>
      <w:szCs w:val="22"/>
      <w14:ligatures w14:val="none"/>
    </w:rPr>
  </w:style>
  <w:style w:type="character" w:styleId="ac">
    <w:name w:val="Unresolved Mention"/>
    <w:basedOn w:val="a0"/>
    <w:uiPriority w:val="99"/>
    <w:semiHidden/>
    <w:unhideWhenUsed/>
    <w:rsid w:val="00F50BAC"/>
    <w:rPr>
      <w:color w:val="605E5C"/>
      <w:shd w:val="clear" w:color="auto" w:fill="E1DFDD"/>
    </w:rPr>
  </w:style>
  <w:style w:type="table" w:styleId="ad">
    <w:name w:val="Table Grid"/>
    <w:basedOn w:val="a1"/>
    <w:uiPriority w:val="59"/>
    <w:rsid w:val="00F50B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iPriority w:val="35"/>
    <w:unhideWhenUsed/>
    <w:qFormat/>
    <w:rsid w:val="00F50BAC"/>
    <w:pPr>
      <w:spacing w:after="200" w:line="240" w:lineRule="auto"/>
      <w:jc w:val="center"/>
    </w:pPr>
    <w:rPr>
      <w:i/>
      <w:iCs/>
      <w:color w:val="0E2841" w:themeColor="text2"/>
      <w:kern w:val="0"/>
      <w:sz w:val="18"/>
      <w:szCs w:val="18"/>
      <w14:ligatures w14:val="none"/>
    </w:rPr>
  </w:style>
  <w:style w:type="paragraph" w:styleId="af">
    <w:name w:val="Bibliography"/>
    <w:basedOn w:val="a"/>
    <w:next w:val="a"/>
    <w:uiPriority w:val="37"/>
    <w:unhideWhenUsed/>
    <w:rsid w:val="00F50BAC"/>
  </w:style>
  <w:style w:type="paragraph" w:styleId="20">
    <w:name w:val="toc 2"/>
    <w:basedOn w:val="a"/>
    <w:next w:val="a"/>
    <w:autoRedefine/>
    <w:uiPriority w:val="39"/>
    <w:unhideWhenUsed/>
    <w:rsid w:val="00F50BAC"/>
    <w:pPr>
      <w:spacing w:after="100"/>
      <w:ind w:left="240"/>
    </w:pPr>
  </w:style>
  <w:style w:type="paragraph" w:styleId="af0">
    <w:name w:val="table of figures"/>
    <w:basedOn w:val="a"/>
    <w:next w:val="a"/>
    <w:uiPriority w:val="99"/>
    <w:unhideWhenUsed/>
    <w:rsid w:val="00F50BAC"/>
    <w:pPr>
      <w:spacing w:after="0"/>
    </w:pPr>
  </w:style>
  <w:style w:type="paragraph" w:styleId="af1">
    <w:name w:val="footer"/>
    <w:basedOn w:val="a"/>
    <w:link w:val="Char5"/>
    <w:uiPriority w:val="99"/>
    <w:unhideWhenUsed/>
    <w:rsid w:val="006306A4"/>
    <w:pPr>
      <w:tabs>
        <w:tab w:val="center" w:pos="4680"/>
        <w:tab w:val="right" w:pos="9360"/>
      </w:tabs>
      <w:spacing w:after="0" w:line="240" w:lineRule="auto"/>
    </w:pPr>
  </w:style>
  <w:style w:type="character" w:customStyle="1" w:styleId="Char5">
    <w:name w:val="تذييل الصفحة Char"/>
    <w:basedOn w:val="a0"/>
    <w:link w:val="af1"/>
    <w:uiPriority w:val="99"/>
    <w:rsid w:val="006306A4"/>
  </w:style>
  <w:style w:type="table" w:customStyle="1" w:styleId="11">
    <w:name w:val="شبكة جدول1"/>
    <w:basedOn w:val="a1"/>
    <w:next w:val="ad"/>
    <w:uiPriority w:val="59"/>
    <w:rsid w:val="00224D9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NumberedList Char,الفقرات Char,Use Case List Paragraph Char Char,Use Case List Paragraph Char1,Bulletted Char,lp1 Char,lp11 Char,lp1CxSpLast Char,YC Bulet Char,Primus H 3 Char,Bullet List Char,FooterText Char,numbered Char,列出段落 Char"/>
    <w:link w:val="a6"/>
    <w:uiPriority w:val="34"/>
    <w:rsid w:val="00224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32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9.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package" Target="embeddings/Microsoft_Visio_Drawing.vsdx"/><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Anw24</b:Tag>
    <b:SourceType>JournalArticle</b:SourceType>
    <b:Guid>{527A14D5-57FD-4E28-8F70-6BB3805C818B}</b:Guid>
    <b:Author>
      <b:Author>
        <b:NameList>
          <b:Person>
            <b:Last>Anwar</b:Last>
            <b:First>Sadia</b:First>
          </b:Person>
        </b:NameList>
      </b:Author>
    </b:Author>
    <b:Title>Digital leadership in the digital era of education: enhancing knowledge sharing and emotional intelligence</b:Title>
    <b:Year>2024</b:Year>
    <b:Volume>38</b:Volume>
    <b:Issue>2</b:Issue>
    <b:URL>https://www.researchgate.net/publication/382488603_Digital_leadership_in_the_digital_era_of_education_enhancing_knowledge_sharing_and_emotional_intelligence</b:URL>
    <b:RefOrder>1</b:RefOrder>
  </b:Source>
  <b:Source>
    <b:Tag>Ola25</b:Tag>
    <b:SourceType>JournalArticle</b:SourceType>
    <b:Guid>{E35A7314-CD09-4DCD-A957-4695558AF0C6}</b:Guid>
    <b:Author>
      <b:Author>
        <b:NameList>
          <b:Person>
            <b:Last>Olabiyi</b:Last>
            <b:First>Olaniyi</b:First>
            <b:Middle>Joshua</b:Middle>
          </b:Person>
        </b:NameList>
      </b:Author>
    </b:Author>
    <b:Title>Digital Academic Leadership in Higher Education Institutions: A Bibliometric Review Based on CiteSpace</b:Title>
    <b:Year>2025</b:Year>
    <b:Volume>15</b:Volume>
    <b:Issue>7</b:Issue>
    <b:URL>https://www.mdpi.com/2227-7102/15/7/846</b:URL>
    <b:RefOrder>2</b:RefOrder>
  </b:Source>
  <b:Source>
    <b:Tag>Dwi21</b:Tag>
    <b:SourceType>JournalArticle</b:SourceType>
    <b:Guid>{5DDBC1EE-3C40-48C4-B44A-B1EABD180FF9}</b:Guid>
    <b:Author>
      <b:Author>
        <b:NameList>
          <b:Person>
            <b:Last>Dwivedi</b:Last>
            <b:First>Yogesh</b:First>
            <b:Middle>K.</b:Middle>
          </b:Person>
        </b:NameList>
      </b:Author>
    </b:Author>
    <b:Title>Setting the future of digital and social media marketing research: Perspectives and research propositions</b:Title>
    <b:Year>2021</b:Year>
    <b:Volume>95</b:Volume>
    <b:URL>https://www.sciencedirect.com/science/article/pii/S0268401220308082</b:URL>
    <b:RefOrder>3</b:RefOrder>
  </b:Source>
  <b:Source>
    <b:Tag>Por24</b:Tag>
    <b:SourceType>JournalArticle</b:SourceType>
    <b:Guid>{20246E22-99F2-4762-B7EA-D328493E6ACB}</b:Guid>
    <b:Author>
      <b:Author>
        <b:NameList>
          <b:Person>
            <b:Last>Porras</b:Last>
            <b:First>Carlos</b:First>
            <b:Middle>Andrés Merlano</b:Middle>
          </b:Person>
        </b:NameList>
      </b:Author>
    </b:Author>
    <b:Title>Digital Leadership and Transformation in Contemporary Times</b:Title>
    <b:Year>2024</b:Year>
    <b:Pages>1-20</b:Pages>
    <b:Volume>13</b:Volume>
    <b:Issue>1</b:Issue>
    <b:URL>https://www.researchgate.net/publication/383178594_Digital_Leadership_and_Transformation_in_Contemporary_Times</b:URL>
    <b:RefOrder>4</b:RefOrder>
  </b:Source>
  <b:Source>
    <b:Tag>Oba15</b:Tag>
    <b:SourceType>JournalArticle</b:SourceType>
    <b:Guid>{48AE22E0-6CDC-4B8B-AA90-6053390FDFA7}</b:Guid>
    <b:Author>
      <b:Author>
        <b:NameList>
          <b:Person>
            <b:Last>Obar</b:Last>
            <b:First>Jonathan</b:First>
            <b:Middle>A.</b:Middle>
          </b:Person>
        </b:NameList>
      </b:Author>
    </b:Author>
    <b:Title>Social Media Definition and the Governance Challenge: An Introduction to the Special Issue</b:Title>
    <b:Year>2015</b:Year>
    <b:URL>https://www.researchgate.net/publication/315490381_Social_Media_Definition_and_the_Governance_Challenge_An_Introduction_to_the_Special_Issue</b:URL>
    <b:RefOrder>5</b:RefOrder>
  </b:Source>
  <b:Source>
    <b:Tag>Rah24</b:Tag>
    <b:SourceType>JournalArticle</b:SourceType>
    <b:Guid>{B595E2E5-3E2D-443E-AA68-2B050A842EFB}</b:Guid>
    <b:Author>
      <b:Author>
        <b:NameList>
          <b:Person>
            <b:Last>Rahman</b:Last>
            <b:First>Mahmoud</b:First>
            <b:Middle>Abd Al</b:Middle>
          </b:Person>
        </b:NameList>
      </b:Author>
    </b:Author>
    <b:Title>Content marketing is a strategic marketing approach focused on creating and distributing valuable, relevant, and consistent content to attract and retain a clearly defined audience, ultimately aiming to drive profitable customer action.</b:Title>
    <b:Year>2024</b:Year>
    <b:URL>https://www.researchgate.net/publication/381697872_Content_marketing_is_a_strategic_marketing_approach_focused_on_creating_and_distributing_valuable_relevant_and_consistent_content_to_attract_and_retain_a_clearly_defined_audience_ultimately_aiming_to_</b:URL>
    <b:RefOrder>6</b:RefOrder>
  </b:Source>
  <b:Source>
    <b:Tag>Moo22</b:Tag>
    <b:SourceType>JournalArticle</b:SourceType>
    <b:Guid>{B01CDBD5-7E18-4B87-934C-6193A5B758B5}</b:Guid>
    <b:Author>
      <b:Author>
        <b:NameList>
          <b:Person>
            <b:Last>Moon</b:Last>
            <b:First>Sangkil</b:First>
          </b:Person>
        </b:NameList>
      </b:Author>
    </b:Author>
    <b:Title>Social Media Analytics and Its Applications in Marketing</b:Title>
    <b:Year>2022</b:Year>
    <b:URL>https://www.researchgate.net/publication/358945387_Social_Media_Analytics_and_Its_Applications_in_Marketing</b:URL>
    <b:RefOrder>7</b:RefOrder>
  </b:Source>
  <b:Source>
    <b:Tag>عاص24</b:Tag>
    <b:SourceType>JournalArticle</b:SourceType>
    <b:Guid>{153E8E92-2675-4204-9EBA-15B2E45F6FD2}</b:Guid>
    <b:Author>
      <b:Author>
        <b:NameList>
          <b:Person>
            <b:Last>عاصم</b:Last>
            <b:First>عبدالجواد،</b:First>
            <b:Middle>نجوان أحمد</b:Middle>
          </b:Person>
        </b:NameList>
      </b:Author>
    </b:Author>
    <b:Title>خوارزميات المنصات الرقمية ودورها في تشكيل الرأي العام: أزمة فلسطين نموذجاً</b:Title>
    <b:Year>2024</b:Year>
    <b:Volume>16</b:Volume>
    <b:Issue>1</b:Issue>
    <b:URL>https://search.mandumah.com/Record/1513381</b:URL>
    <b:RefOrder>8</b:RefOrder>
  </b:Source>
  <b:Source>
    <b:Tag>دين24</b:Tag>
    <b:SourceType>JournalArticle</b:SourceType>
    <b:Guid>{66222312-154C-4E28-B342-D9816ADA5B94}</b:Guid>
    <b:Title>ديناميكية الإعلام الحديث والأطراف الرئيسية لتشكيل الرسائل الإعلامية</b:Title>
    <b:Year>2024</b:Year>
    <b:URL>https://maaal.com/articles/%D8%AF%D9%8A%D9%86%D8%A7%D9%85%D9%8A%D9%83%D9%8A%D8%A9-%D8%A7%D9%84%D8%A5%D8%B9%D9%84%D8%A7%D9%85-%D8%A7%D9%84%D8%AD%D8%AF%D9%8A%D8%AB-%D9%88%D8%A7%D9%84%D8%A3%D8%B7%D8%B1%D8%A7%D9%81-%D8%A7%D9%84-355/</b:URL>
    <b:Author>
      <b:Author>
        <b:NameList>
          <b:Person>
            <b:Last>الحازمي</b:Last>
            <b:First>علي</b:First>
            <b:Middle>محمد</b:Middle>
          </b:Person>
        </b:NameList>
      </b:Author>
    </b:Author>
    <b:RefOrder>9</b:RefOrder>
  </b:Source>
  <b:Source>
    <b:Tag>كما25</b:Tag>
    <b:SourceType>JournalArticle</b:SourceType>
    <b:Guid>{C7C1AE29-BB6B-4B0C-ACF9-144574E7FECB}</b:Guid>
    <b:Author>
      <b:Author>
        <b:NameList>
          <b:Person>
            <b:Last>كمال</b:Last>
          </b:Person>
        </b:NameList>
      </b:Author>
    </b:Author>
    <b:Title>الأخلاقيات الرقمية: مراجعة لنظريات القيادة وتحدياتها ومسؤولياتها</b:Title>
    <b:Year>2025</b:Year>
    <b:URL>https://journals.sagepub.com/doi/10.1177/21582440251386901</b:URL>
    <b:RefOrder>10</b:RefOrder>
  </b:Source>
  <b:Source>
    <b:Tag>ناص22</b:Tag>
    <b:SourceType>JournalArticle</b:SourceType>
    <b:Guid>{EAED2E3F-64AD-449A-8DB6-2A286F63BD8D}</b:Guid>
    <b:Author>
      <b:Author>
        <b:NameList>
          <b:Person>
            <b:Last>ناصر</b:Last>
            <b:First>نهى</b:First>
            <b:Middle>السيد أحمد</b:Middle>
          </b:Person>
        </b:NameList>
      </b:Author>
    </b:Author>
    <b:Title>دور الحملات الإعلامية الرقمية في التوعية بالمبادرات المجتمعية للحكومة السعودية في ضوء رؤية المملكة 2030</b:Title>
    <b:Year>2022</b:Year>
    <b:Pages>123-163</b:Pages>
    <b:URL>https://sjocs.journals.ekb.eg/article_294649.html</b:URL>
    <b:RefOrder>11</b:RefOrder>
  </b:Source>
  <b:Source>
    <b:Tag>Sha241</b:Tag>
    <b:SourceType>JournalArticle</b:SourceType>
    <b:Guid>{78FE404B-9A24-4F8D-8CEA-3FB62A539E69}</b:Guid>
    <b:Author>
      <b:Author>
        <b:NameList>
          <b:Person>
            <b:Last>Shahzad</b:Last>
            <b:First>Muhammad</b:First>
            <b:Middle>Farrukh</b:Middle>
          </b:Person>
        </b:NameList>
      </b:Author>
    </b:Author>
    <b:Title>Artificial intelligence and social media on academic performance and mental well-being: Student perceptions of positive impact in the age of smart learning</b:Title>
    <b:Year>2024</b:Year>
    <b:URL>https://pmc.ncbi.nlm.nih.gov/articles/PMC11043955/</b:URL>
    <b:RefOrder>12</b:RefOrder>
  </b:Source>
  <b:Source>
    <b:Tag>Als251</b:Tag>
    <b:SourceType>JournalArticle</b:SourceType>
    <b:Guid>{9BF45716-2287-4C25-BDE2-B2C61C69F024}</b:Guid>
    <b:Author>
      <b:Author>
        <b:NameList>
          <b:Person>
            <b:Last>Alshahrani</b:Last>
            <b:First>Albandari</b:First>
          </b:Person>
        </b:NameList>
      </b:Author>
    </b:Author>
    <b:Title>The role of leadership and communication in AI assimilation: case studies from Saudi Arabia’s public sector organizations</b:Title>
    <b:Year>2025</b:Year>
    <b:Volume>19</b:Volume>
    <b:Issue>4</b:Issue>
    <b:URL>https://www.emerald.com/tg/article/19/4/875/1299114</b:URL>
    <b:RefOrder>13</b:RefOrder>
  </b:Source>
  <b:Source>
    <b:Tag>Uni22</b:Tag>
    <b:SourceType>JournalArticle</b:SourceType>
    <b:Guid>{83D6F09A-3531-4A80-9521-CAA183F72F6A}</b:Guid>
    <b:Author>
      <b:Author>
        <b:NameList>
          <b:Person>
            <b:Last>Uniacke</b:Last>
            <b:First>Robert</b:First>
          </b:Person>
        </b:NameList>
      </b:Author>
    </b:Author>
    <b:Title>Digital Repression for Authoritarian Evolution inSaudi Arabia</b:Title>
    <b:Year>2022</b:Year>
    <b:URL>https://www.cambridge.org/core/books/abs/new-authoritarian-practices-in-the-middle-east-and-north-africa/digital-repression-for-authoritarian-evolution-insaudi-arabia/4C340266AC2939B365B21E7170CA2880</b:URL>
    <b:RefOrder>14</b:RefOrder>
  </b:Source>
  <b:Source>
    <b:Tag>Alr25</b:Tag>
    <b:SourceType>JournalArticle</b:SourceType>
    <b:Guid>{2124BE67-BFCF-40F9-95E4-4AB143BB0841}</b:Guid>
    <b:Author>
      <b:Author>
        <b:NameList>
          <b:Person>
            <b:Last>Alrached</b:Last>
            <b:First>Saleh</b:First>
          </b:Person>
        </b:NameList>
      </b:Author>
    </b:Author>
    <b:Title>The Impact of New Media on Foreign Policy: A Systematic Review of Social Media Algorithms</b:Title>
    <b:Year>2025</b:Year>
    <b:URL>https://papers.ssrn.com/sol3/papers.cfm?abstract_id=5151105</b:URL>
    <b:RefOrder>15</b:RefOrder>
  </b:Source>
  <b:Source>
    <b:Tag>Alb26</b:Tag>
    <b:SourceType>JournalArticle</b:SourceType>
    <b:Guid>{126AE310-CE5C-4985-B5ED-AA5BF69927BC}</b:Guid>
    <b:Author>
      <b:Author>
        <b:NameList>
          <b:Person>
            <b:Last>Albannai</b:Last>
            <b:First>Najla</b:First>
            <b:Middle>Abdullah Ahmed</b:Middle>
          </b:Person>
        </b:NameList>
      </b:Author>
    </b:Author>
    <b:Title>Digital leadership and its impact on agility, innovation and resilience: a qualitative study of the UAE media industry</b:Title>
    <b:Year>2026</b:Year>
    <b:Volume>33</b:Volume>
    <b:Issue>3</b:Issue>
    <b:URL>https://www.emerald.com/bij/article/33/3/717/1252379</b:URL>
    <b:RefOrder>16</b:RefOrder>
  </b:Source>
  <b:Source>
    <b:Tag>Als252</b:Tag>
    <b:SourceType>JournalArticle</b:SourceType>
    <b:Guid>{BB48C171-76BD-4555-B05D-7CBF67D5CA37}</b:Guid>
    <b:Author>
      <b:Author>
        <b:NameList>
          <b:Person>
            <b:Last>Alshuhoomi</b:Last>
            <b:First>Saif</b:First>
          </b:Person>
        </b:NameList>
      </b:Author>
    </b:Author>
    <b:Title>Strategic Leadership for Developing Government Media in the Age of Artificial Intelligence: A Framework for GCC Countries</b:Title>
    <b:Year>2025</b:Year>
    <b:Pages>13–22</b:Pages>
    <b:URL>https://link.springer.com/chapter/10.1007/978-3-031-84636-6_2</b:URL>
    <b:RefOrder>17</b:RefOrder>
  </b:Source>
  <b:Source>
    <b:Tag>Med251</b:Tag>
    <b:SourceType>JournalArticle</b:SourceType>
    <b:Guid>{9B5AED52-4774-46C2-9B0B-41CE4E636E1C}</b:Guid>
    <b:Author>
      <b:Author>
        <b:NameList>
          <b:Person>
            <b:Last>Medjede</b:Last>
            <b:First>Dr</b:First>
            <b:Middle>Ahmed</b:Middle>
          </b:Person>
        </b:NameList>
      </b:Author>
    </b:Author>
    <b:Title>Digital Marketing in Saudi Arabia: Trends, Challenges, and Opportunities</b:Title>
    <b:Year>2025</b:Year>
    <b:Volume>23</b:Volume>
    <b:Issue>1</b:Issue>
    <b:URL>https://www.pjlss.edu.pk/pdf_files/2025_1/9133-9144.pdf</b:URL>
    <b:RefOrder>18</b:RefOrder>
  </b:Source>
  <b:Source>
    <b:Tag>Alm25</b:Tag>
    <b:SourceType>JournalArticle</b:SourceType>
    <b:Guid>{8FAA96DB-D068-41C8-BEDE-E8A835CDE0EC}</b:Guid>
    <b:Author>
      <b:Author>
        <b:NameList>
          <b:Person>
            <b:Last>Almarzouq</b:Last>
            <b:First>M</b:First>
          </b:Person>
        </b:NameList>
      </b:Author>
    </b:Author>
    <b:Title>Digital transformation in the IS field: GREAT research opportunities in Saudi Arabia and the Gulf Cooperation Council countries</b:Title>
    <b:Year>2025</b:Year>
    <b:URL>https://researchonline.lse.ac.uk/id/eprint/128789/</b:URL>
    <b:RefOrder>19</b:RefOrder>
  </b:Source>
  <b:Source>
    <b:Tag>Ala23</b:Tag>
    <b:SourceType>JournalArticle</b:SourceType>
    <b:Guid>{785DF448-9CFC-48A4-ACC6-AC357E658C24}</b:Guid>
    <b:Author>
      <b:Author>
        <b:NameList>
          <b:Person>
            <b:Last>Alaql</b:Last>
            <b:First>Abeer</b:First>
            <b:Middle>Abdullah</b:Middle>
          </b:Person>
        </b:NameList>
      </b:Author>
    </b:Author>
    <b:Title>Data-Driven Deep Journalism to Discover Age Dynamics in Multi-Generational Labour Markets from LinkedIn Media</b:Title>
    <b:Year>2023</b:Year>
    <b:Volume>4</b:Volume>
    <b:Issue>1</b:Issue>
    <b:URL>https://www.mdpi.com/2673-5172/4/1/10</b:URL>
    <b:RefOrder>20</b:RefOrder>
  </b:Source>
  <b:Source>
    <b:Tag>Zak26</b:Tag>
    <b:SourceType>JournalArticle</b:SourceType>
    <b:Guid>{715034BC-EBA1-495A-B8F0-6E77E9C5B2FC}</b:Guid>
    <b:Author>
      <b:Author>
        <b:NameList>
          <b:Person>
            <b:Last>Zakarriya</b:Last>
            <b:First>Jihan</b:First>
          </b:Person>
        </b:NameList>
      </b:Author>
    </b:Author>
    <b:Title>Digital Activism, Legal Reform, and Islamic Feminist Resistance in Saudi Arabia</b:Title>
    <b:Year>2026</b:Year>
    <b:URL>https://www.researchsquare.com/article/rs-8677400/v1</b:URL>
    <b:RefOrder>21</b:RefOrder>
  </b:Source>
  <b:Source>
    <b:Tag>ALS25</b:Tag>
    <b:SourceType>JournalArticle</b:SourceType>
    <b:Guid>{8440C0F2-2233-439C-BD1D-4C0759603900}</b:Guid>
    <b:Author>
      <b:Author>
        <b:NameList>
          <b:Person>
            <b:Last>ALSULAMI</b:Last>
            <b:First>AGEL</b:First>
            <b:Middle>FARA</b:Middle>
          </b:Person>
        </b:NameList>
      </b:Author>
    </b:Author>
    <b:Title>THE INFLUENCE OF ARTIFICIAL INTELLIGENCE (AI) INTEGRATION ON LEADERSHIP DECISION QUALITY THROUGH CAPABILITIES AMIDST POTENTIAL RISKS: A MODERATED MEDIATION STUDY</b:Title>
    <b:Year>2025</b:Year>
    <b:Volume>32</b:Volume>
    <b:Issue>58</b:Issue>
    <b:URL>https://tpmap.org/submission/index.php/tpm/article/view/2621</b:URL>
    <b:RefOrder>22</b:RefOrder>
  </b:Source>
  <b:Source>
    <b:Tag>Alm26</b:Tag>
    <b:SourceType>JournalArticle</b:SourceType>
    <b:Guid>{3B2272D7-9DCD-4945-ADB8-72D2BDCBCFEB}</b:Guid>
    <b:Author>
      <b:Author>
        <b:NameList>
          <b:Person>
            <b:Last>Almakaty</b:Last>
            <b:First>Safran</b:First>
            <b:Middle>Safar</b:Middle>
          </b:Person>
        </b:NameList>
      </b:Author>
    </b:Author>
    <b:Title>Gatekeeping and Agenda-Setting Theories in the Age of Algorithmic Media: A Critical Synthesis and Theoretical Extension (2000–2025)</b:Title>
    <b:Year>2026</b:Year>
    <b:URL>https://www.preprints.org/manuscript/202602.1160</b:URL>
    <b:RefOrder>23</b:RefOrder>
  </b:Source>
  <b:Source>
    <b:Tag>Bah25</b:Tag>
    <b:SourceType>JournalArticle</b:SourceType>
    <b:Guid>{407100AA-12FE-4FC7-9003-2434F853B6CA}</b:Guid>
    <b:Author>
      <b:Author>
        <b:NameList>
          <b:Person>
            <b:Last>Bahreldin</b:Last>
            <b:First>Ibrahim</b:First>
          </b:Person>
        </b:NameList>
      </b:Author>
    </b:Author>
    <b:Title>Leveraging advanced digital technologies for smart city development in Saudi Arabia: opportunities, challenges, and strategic pathways</b:Title>
    <b:Year>2025</b:Year>
    <b:URL>https://academic.oup.com/ijlct/article/doi/10.1093/ijlct/ctaf044/8087327?login=false&amp;guestAccessKey=</b:URL>
    <b:RefOrder>24</b:RefOrder>
  </b:Source>
  <b:Source>
    <b:Tag>Als253</b:Tag>
    <b:SourceType>JournalArticle</b:SourceType>
    <b:Guid>{9B4F037B-4053-48DC-A3F5-3C96599A071A}</b:Guid>
    <b:Author>
      <b:Author>
        <b:NameList>
          <b:Person>
            <b:Last>Alshahrani</b:Last>
            <b:First>Abdulaziz</b:First>
          </b:Person>
        </b:NameList>
      </b:Author>
    </b:Author>
    <b:Title>Adopting Emerging Technologies in Digital Government: A Multi-Case Analysis of Drivers, Enablers, and Challenges in Saudi Arabia</b:Title>
    <b:Year>2025</b:Year>
    <b:URL>https://dl.acm.org/doi/full/10.1145/3719297</b:URL>
    <b:RefOrder>25</b:RefOrder>
  </b:Source>
  <b:Source>
    <b:Tag>Alh25</b:Tag>
    <b:SourceType>JournalArticle</b:SourceType>
    <b:Guid>{01841A30-80B9-4D55-AD49-6B48E43F16B7}</b:Guid>
    <b:Author>
      <b:Author>
        <b:NameList>
          <b:Person>
            <b:Last>Alharbi</b:Last>
            <b:First>Bandar</b:First>
          </b:Person>
        </b:NameList>
      </b:Author>
    </b:Author>
    <b:Title>The role of artificial intelligence and transformational leadership in the digital era: A study in Saudi Arabia</b:Title>
    <b:Year>2025</b:Year>
    <b:URL>https://www.researchgate.net/publication/389426928_The_role_of_artificial_intelligence_and_transformational_leadership_in_the_digital_era_A_study_in_Saudi_Arabia</b:URL>
    <b:RefOrder>26</b:RefOrder>
  </b:Source>
  <b:Source>
    <b:Tag>Ala251</b:Tag>
    <b:SourceType>JournalArticle</b:SourceType>
    <b:Guid>{B8A4B1B0-9D4A-4EC8-BE58-75B35CC99F15}</b:Guid>
    <b:Author>
      <b:Author>
        <b:NameList>
          <b:Person>
            <b:Last>Alabdali</b:Last>
            <b:First>Mahmoud</b:First>
            <b:Middle>Abdulhadi</b:Middle>
          </b:Person>
        </b:NameList>
      </b:Author>
    </b:Author>
    <b:Title>Green digital leadership and algorithmic management for sustainable supply chains: A serial mediation model</b:Title>
    <b:Year>2025</b:Year>
    <b:Volume>5</b:Volume>
    <b:Issue>1</b:Issue>
    <b:URL>https://www.sciencedirect.com/science/article/pii/S2667096825000254</b:URL>
    <b:RefOrder>27</b:RefOrder>
  </b:Source>
  <b:Source>
    <b:Tag>Ser25</b:Tag>
    <b:SourceType>JournalArticle</b:SourceType>
    <b:Guid>{5D6ADEE6-E301-4CB0-A2D9-547A671B6A96}</b:Guid>
    <b:Author>
      <b:Author>
        <b:NameList>
          <b:Person>
            <b:Last>Seraj</b:Last>
            <b:First>Abdullah</b:First>
            <b:Middle>Hamoud Ali</b:Middle>
          </b:Person>
        </b:NameList>
      </b:Author>
    </b:Author>
    <b:Title>Redefining the Digital Frontier: Digital Leadership, AI, and Innovation Driving Next-Generation Tourism and Hospitality</b:Title>
    <b:Year>2025</b:Year>
    <b:URL>https://www.mdpi.com/2076-3387/15/9/369</b:URL>
    <b:RefOrder>28</b:RefOrder>
  </b:Source>
  <b:Source>
    <b:Tag>Abu26</b:Tag>
    <b:SourceType>JournalArticle</b:SourceType>
    <b:Guid>{35C353FB-49E7-46FB-B825-C2FB0DC74B7B}</b:Guid>
    <b:Author>
      <b:Author>
        <b:NameList>
          <b:Person>
            <b:Last>Abuljadail</b:Last>
            <b:First>Mohammad</b:First>
          </b:Person>
        </b:NameList>
      </b:Author>
    </b:Author>
    <b:Title>Digital Media, Strategic Communication, and Soft Power in the Gulf: Public Diplomacy in a Transforming Region</b:Title>
    <b:Year>2026</b:Year>
    <b:URL>https://www.grc.net/documents/1763638692WS2-Description2.pdf</b:URL>
    <b:RefOrder>29</b:RefOrder>
  </b:Source>
  <b:Source>
    <b:Tag>Ala252</b:Tag>
    <b:SourceType>JournalArticle</b:SourceType>
    <b:Guid>{979925B6-386C-4648-A774-30A558EC85CF}</b:Guid>
    <b:Author>
      <b:Author>
        <b:NameList>
          <b:Person>
            <b:Last>Alasqah</b:Last>
            <b:First>Wejdan</b:First>
          </b:Person>
        </b:NameList>
      </b:Author>
    </b:Author>
    <b:Title>The Role of Digital Leadership in Fostering Innovation: A Study on Digital Organizational Culture as a Mediator in Saudi Higher Education</b:Title>
    <b:Year>2025</b:Year>
    <b:URL>https://jsst.journals.ekb.eg/article_423237.html</b:URL>
    <b:RefOrder>30</b:RefOrder>
  </b:Source>
  <b:Source>
    <b:Tag>Ham21</b:Tag>
    <b:SourceType>JournalArticle</b:SourceType>
    <b:Guid>{01F92D45-21AE-489B-8761-D4A8A2EFE404}</b:Guid>
    <b:Author>
      <b:Author>
        <b:NameList>
          <b:Person>
            <b:Last>Hamdan</b:Last>
            <b:First>Omar</b:First>
          </b:Person>
        </b:NameList>
      </b:Author>
    </b:Author>
    <b:Title>The Impact of Content Marketing, Social Media Marketing and Online Convenience on Consumer Buying Decision Process</b:Title>
    <b:Year>2021</b:Year>
    <b:URL>https://www.researchgate.net/publication/360320760_The_Impact_of_Content_Marketing_Social_Media_Marketing_and_Online_Convenience_on_Consumer_Buying_Decision_Process</b:URL>
    <b:RefOrder>31</b:RefOrder>
  </b:Source>
  <b:Source>
    <b:Tag>Alh251</b:Tag>
    <b:SourceType>JournalArticle</b:SourceType>
    <b:Guid>{A7397347-7241-4E88-A005-8D3FD6CD2A2A}</b:Guid>
    <b:Author>
      <b:Author>
        <b:NameList>
          <b:Person>
            <b:Last>Alhamdi</b:Last>
            <b:First>Fuad</b:First>
            <b:Middle>M.</b:Middle>
          </b:Person>
        </b:NameList>
      </b:Author>
    </b:Author>
    <b:Title>The impact of the marketing information system on decision-making: an applied study on the Saudi Telecommunications Company</b:Title>
    <b:Year>2025</b:Year>
    <b:URL>https://link.springer.com/article/10.1007/s43621-025-01349-9</b:URL>
    <b:RefOrder>32</b:RefOrder>
  </b:Source>
  <b:Source>
    <b:Tag>Syl21</b:Tag>
    <b:SourceType>JournalArticle</b:SourceType>
    <b:Guid>{5D4B08CF-4AB7-41E0-8CC1-4648D7FE2584}</b:Guid>
    <b:Author>
      <b:Author>
        <b:NameList>
          <b:Person>
            <b:Last>Sylvie</b:Last>
            <b:First>George</b:First>
          </b:Person>
        </b:NameList>
      </b:Author>
    </b:Author>
    <b:Title>MEDIA DECISION-MAKING: UNDER NEW MANAGEMENT Presented To JOURNAL OF MEDIA BUSINESS STUDIES WORKSHOP ON NEWS ORGANIZATION AND NEWS WORK JÖNKÖPING INTERNATIONAL BUSINESS SCHOOL MEDIA MANAGEMENT AND TRANSFORMATION CENTRE APRIL 28, 2008 MEDIA DECISION-MAKING:</b:Title>
    <b:Year>2021</b:Year>
    <b:URL>https://www.researchgate.net/publication/348158571_MEDIA_DECISION-MAKING_UNDER_NEW_MANAGEMENT_Presented_To_JOURNAL_OF_MEDIA_BUSINESS_STUDIES_WORKSHOP_ON_NEWS_ORGANIZATION_AND_NEWS_WORK_JONKOPING_INTERNATIONAL_BUSINESS_SCHOOL_MEDIA_MANAGEMENT_AND_TRANS</b:URL>
    <b:RefOrder>33</b:RefOrder>
  </b:Source>
  <b:Source>
    <b:Tag>Zid26</b:Tag>
    <b:SourceType>JournalArticle</b:SourceType>
    <b:Guid>{652513D2-0EDF-4B4D-9D14-D166D39600B3}</b:Guid>
    <b:Author>
      <b:Author>
        <b:NameList>
          <b:Person>
            <b:Last>Zidane</b:Last>
            <b:First>Imad</b:First>
            <b:Middle>Zidane Abdel Aziz Zidane</b:Middle>
          </b:Person>
        </b:NameList>
      </b:Author>
    </b:Author>
    <b:Title>The media elite's attitude toward the impact of artificial intelligence journalism on the professional performance of journalists in media institutions: A field study</b:Title>
    <b:Year>2026</b:Year>
    <b:URL>https://dmpos.journals.ekb.eg/article_430419.html?lang=en</b:URL>
    <b:RefOrder>34</b:RefOrder>
  </b:Source>
</b:Sources>
</file>

<file path=customXml/itemProps1.xml><?xml version="1.0" encoding="utf-8"?>
<ds:datastoreItem xmlns:ds="http://schemas.openxmlformats.org/officeDocument/2006/customXml" ds:itemID="{779B3884-EFDB-4AF7-B3E5-D2871311D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136</Pages>
  <Words>30727</Words>
  <Characters>175144</Characters>
  <Application>Microsoft Office Word</Application>
  <DocSecurity>0</DocSecurity>
  <Lines>1459</Lines>
  <Paragraphs>410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011 499</cp:lastModifiedBy>
  <cp:revision>8</cp:revision>
  <dcterms:created xsi:type="dcterms:W3CDTF">2026-04-22T16:01:00Z</dcterms:created>
  <dcterms:modified xsi:type="dcterms:W3CDTF">2026-05-08T21:05:00Z</dcterms:modified>
</cp:coreProperties>
</file>