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542BF" w14:textId="48AFCC0C" w:rsidR="009125CE" w:rsidRPr="008A1FD0" w:rsidRDefault="00E00AAF" w:rsidP="00A2572B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00AAF">
        <w:rPr>
          <w:rFonts w:ascii="Simplified Arabic" w:hAnsi="Simplified Arabic" w:cs="Simplified Arabic"/>
          <w:b/>
          <w:bCs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8F5C609" wp14:editId="1E7A377E">
                <wp:simplePos x="0" y="0"/>
                <wp:positionH relativeFrom="column">
                  <wp:posOffset>3500664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4445" b="254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1637E" w14:textId="6D013D4A" w:rsidR="009D12C2" w:rsidRPr="00E00AAF" w:rsidRDefault="009D12C2" w:rsidP="00E00AAF">
                            <w:pPr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6"/>
                                <w:szCs w:val="36"/>
                                <w:lang w:bidi="ar-EG"/>
                              </w:rPr>
                            </w:pPr>
                            <w:r w:rsidRPr="00E00AAF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  <w:t xml:space="preserve">جامعة ميدأوشن </w:t>
                            </w:r>
                          </w:p>
                          <w:p w14:paraId="7CE2D2E7" w14:textId="77777777" w:rsidR="009D12C2" w:rsidRPr="00E00AAF" w:rsidRDefault="009D12C2" w:rsidP="00E00AAF">
                            <w:pPr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</w:pPr>
                            <w:r w:rsidRPr="00E00AAF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6"/>
                                <w:szCs w:val="36"/>
                                <w:lang w:bidi="ar-EG"/>
                              </w:rPr>
                              <w:t xml:space="preserve">   </w:t>
                            </w:r>
                            <w:r w:rsidRPr="00E00AAF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  <w:t xml:space="preserve">كلية الإدارة </w:t>
                            </w:r>
                          </w:p>
                          <w:p w14:paraId="323F1179" w14:textId="67636ABF" w:rsidR="009D12C2" w:rsidRPr="00E00AAF" w:rsidRDefault="00D950D2" w:rsidP="00E00AA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ماجستير</w:t>
                            </w:r>
                            <w:r w:rsidR="009D12C2" w:rsidRPr="00E00AAF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  <w:t xml:space="preserve"> إ</w:t>
                            </w:r>
                            <w:r w:rsidR="009D12C2" w:rsidRPr="00E00AAF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  <w:t xml:space="preserve">دارة </w:t>
                            </w:r>
                            <w:r w:rsidR="009D12C2" w:rsidRPr="00E00AAF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EG"/>
                              </w:rPr>
                              <w:t>الأعمال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F5C6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5.65pt;margin-top:0;width:185.9pt;height:110.6pt;z-index:2517012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" stroked="f">
                <v:textbox style="mso-fit-shape-to-text:t">
                  <w:txbxContent>
                    <w:p w14:paraId="75D1637E" w14:textId="6D013D4A" w:rsidR="009D12C2" w:rsidRPr="00E00AAF" w:rsidRDefault="009D12C2" w:rsidP="00E00AAF">
                      <w:pPr>
                        <w:rPr>
                          <w:rFonts w:ascii="Simplified Arabic" w:hAnsi="Simplified Arabic" w:cs="Simplified Arabic"/>
                          <w:b/>
                          <w:bCs/>
                          <w:sz w:val="36"/>
                          <w:szCs w:val="36"/>
                          <w:lang w:bidi="ar-EG"/>
                        </w:rPr>
                      </w:pPr>
                      <w:r w:rsidRPr="00E00AAF">
                        <w:rPr>
                          <w:rFonts w:ascii="Simplified Arabic" w:hAnsi="Simplified Arabic" w:cs="Simplified Arabic"/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  <w:t xml:space="preserve">جامعة ميدأوشن </w:t>
                      </w:r>
                    </w:p>
                    <w:p w14:paraId="7CE2D2E7" w14:textId="77777777" w:rsidR="009D12C2" w:rsidRPr="00E00AAF" w:rsidRDefault="009D12C2" w:rsidP="00E00AAF">
                      <w:pPr>
                        <w:rPr>
                          <w:rFonts w:ascii="Simplified Arabic" w:hAnsi="Simplified Arabic" w:cs="Simplified Arabic"/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</w:pPr>
                      <w:r w:rsidRPr="00E00AAF">
                        <w:rPr>
                          <w:rFonts w:ascii="Simplified Arabic" w:hAnsi="Simplified Arabic" w:cs="Simplified Arabic"/>
                          <w:b/>
                          <w:bCs/>
                          <w:sz w:val="36"/>
                          <w:szCs w:val="36"/>
                          <w:lang w:bidi="ar-EG"/>
                        </w:rPr>
                        <w:t xml:space="preserve">   </w:t>
                      </w:r>
                      <w:r w:rsidRPr="00E00AAF">
                        <w:rPr>
                          <w:rFonts w:ascii="Simplified Arabic" w:hAnsi="Simplified Arabic" w:cs="Simplified Arabic"/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  <w:t xml:space="preserve">كلية الإدارة </w:t>
                      </w:r>
                    </w:p>
                    <w:p w14:paraId="323F1179" w14:textId="67636ABF" w:rsidR="009D12C2" w:rsidRPr="00E00AAF" w:rsidRDefault="00D950D2" w:rsidP="00E00AA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ماجستير</w:t>
                      </w:r>
                      <w:r w:rsidR="009D12C2" w:rsidRPr="00E00AAF">
                        <w:rPr>
                          <w:rFonts w:ascii="Simplified Arabic" w:hAnsi="Simplified Arabic" w:cs="Simplified Arabic" w:hint="cs"/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  <w:t xml:space="preserve"> إ</w:t>
                      </w:r>
                      <w:r w:rsidR="009D12C2" w:rsidRPr="00E00AAF">
                        <w:rPr>
                          <w:rFonts w:ascii="Simplified Arabic" w:hAnsi="Simplified Arabic" w:cs="Simplified Arabic"/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  <w:t xml:space="preserve">دارة </w:t>
                      </w:r>
                      <w:r w:rsidR="009D12C2" w:rsidRPr="00E00AAF">
                        <w:rPr>
                          <w:rFonts w:ascii="Simplified Arabic" w:hAnsi="Simplified Arabic" w:cs="Simplified Arabic" w:hint="cs"/>
                          <w:b/>
                          <w:bCs/>
                          <w:sz w:val="36"/>
                          <w:szCs w:val="36"/>
                          <w:rtl/>
                          <w:lang w:bidi="ar-EG"/>
                        </w:rPr>
                        <w:t>الأعمال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853C2A" w14:textId="1B33BE4E" w:rsidR="00867562" w:rsidRDefault="002132CD" w:rsidP="00A2572B">
      <w:pPr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29568" behindDoc="0" locked="0" layoutInCell="1" allowOverlap="1" wp14:anchorId="4117FFF0" wp14:editId="11DB9E72">
            <wp:simplePos x="0" y="0"/>
            <wp:positionH relativeFrom="margin">
              <wp:posOffset>45720</wp:posOffset>
            </wp:positionH>
            <wp:positionV relativeFrom="margin">
              <wp:posOffset>674370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1FD0" w:rsidRPr="00BA3364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ab/>
      </w:r>
    </w:p>
    <w:p w14:paraId="3EA68105" w14:textId="4F57DB4F" w:rsidR="008A1FD0" w:rsidRPr="001A6559" w:rsidRDefault="008A1FD0" w:rsidP="00A2572B">
      <w:pPr>
        <w:rPr>
          <w:rFonts w:ascii="Simplified Arabic" w:hAnsi="Simplified Arabic" w:cs="Simplified Arabic"/>
          <w:sz w:val="40"/>
          <w:szCs w:val="40"/>
          <w:rtl/>
          <w:lang w:bidi="ar-EG"/>
        </w:rPr>
      </w:pPr>
      <w:r w:rsidRPr="001A6559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ab/>
      </w:r>
    </w:p>
    <w:p w14:paraId="4D79B8B0" w14:textId="77777777" w:rsidR="002132CD" w:rsidRDefault="002132CD" w:rsidP="00A2572B">
      <w:pPr>
        <w:jc w:val="center"/>
        <w:rPr>
          <w:rFonts w:ascii="Simplified Arabic" w:hAnsi="Simplified Arabic" w:cs="Simplified Arabic"/>
          <w:sz w:val="40"/>
          <w:szCs w:val="40"/>
          <w:rtl/>
          <w:lang w:bidi="ar-EG"/>
        </w:rPr>
      </w:pPr>
    </w:p>
    <w:p w14:paraId="64972B9A" w14:textId="77777777" w:rsidR="002132CD" w:rsidRDefault="002132CD" w:rsidP="00A2572B">
      <w:pPr>
        <w:jc w:val="center"/>
        <w:rPr>
          <w:rFonts w:ascii="Simplified Arabic" w:hAnsi="Simplified Arabic" w:cs="Simplified Arabic"/>
          <w:sz w:val="40"/>
          <w:szCs w:val="40"/>
          <w:rtl/>
          <w:lang w:bidi="ar-EG"/>
        </w:rPr>
      </w:pPr>
    </w:p>
    <w:p w14:paraId="3FFE9D80" w14:textId="77777777" w:rsidR="002132CD" w:rsidRDefault="002132CD" w:rsidP="00A2572B">
      <w:pPr>
        <w:jc w:val="center"/>
        <w:rPr>
          <w:rFonts w:ascii="Simplified Arabic" w:hAnsi="Simplified Arabic" w:cs="Simplified Arabic"/>
          <w:sz w:val="40"/>
          <w:szCs w:val="40"/>
          <w:rtl/>
          <w:lang w:bidi="ar-EG"/>
        </w:rPr>
      </w:pPr>
    </w:p>
    <w:p w14:paraId="25661CA3" w14:textId="315A2B4B" w:rsidR="00E00AAF" w:rsidRPr="00FA56D8" w:rsidRDefault="008F0436" w:rsidP="00A2572B">
      <w:pPr>
        <w:jc w:val="center"/>
        <w:rPr>
          <w:rFonts w:ascii="Simplified Arabic" w:hAnsi="Simplified Arabic" w:cs="Simplified Arabic"/>
          <w:sz w:val="24"/>
          <w:szCs w:val="24"/>
          <w:rtl/>
          <w:lang w:bidi="ar-EG"/>
        </w:rPr>
      </w:pPr>
      <w:r>
        <w:rPr>
          <w:rFonts w:ascii="Simplified Arabic" w:hAnsi="Simplified Arabic" w:cs="Simplified Arabic" w:hint="cs"/>
          <w:sz w:val="40"/>
          <w:szCs w:val="40"/>
          <w:rtl/>
          <w:lang w:bidi="ar-EG"/>
        </w:rPr>
        <w:t xml:space="preserve"> </w:t>
      </w:r>
    </w:p>
    <w:p w14:paraId="5395BCD3" w14:textId="15E48EAF" w:rsidR="008F0436" w:rsidRPr="008F0436" w:rsidRDefault="008F0436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  <w:r>
        <w:rPr>
          <w:rFonts w:ascii="Simplified Arabic" w:hAnsi="Simplified Arabic" w:cs="Simplified Arabic" w:hint="cs"/>
          <w:sz w:val="40"/>
          <w:szCs w:val="40"/>
          <w:rtl/>
          <w:lang w:bidi="ar-EG"/>
        </w:rPr>
        <w:t xml:space="preserve">      </w:t>
      </w:r>
      <w:bookmarkStart w:id="0" w:name="_Toc174039707"/>
      <w:bookmarkStart w:id="1" w:name="_Toc174041473"/>
      <w:bookmarkStart w:id="2" w:name="_Toc174042914"/>
      <w:r w:rsidR="00316B3F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أ</w:t>
      </w:r>
      <w:r w:rsidR="00A52A3E" w:rsidRPr="008F0436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ثر</w:t>
      </w:r>
      <w:r w:rsidR="008A1FD0" w:rsidRPr="008F0436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 xml:space="preserve"> التحفيز على </w:t>
      </w:r>
      <w:r w:rsidR="00316B3F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آ</w:t>
      </w:r>
      <w:r w:rsidR="00A52A3E" w:rsidRPr="008F0436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داء</w:t>
      </w:r>
      <w:r w:rsidR="008A1FD0" w:rsidRPr="008F0436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 xml:space="preserve"> الموظفين في </w:t>
      </w:r>
      <w:r w:rsidR="004B32EC" w:rsidRPr="008F0436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ال</w:t>
      </w:r>
      <w:r w:rsidR="008A1FD0" w:rsidRPr="008F0436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قطاع الصح</w:t>
      </w:r>
      <w:r w:rsidR="00CB68C7" w:rsidRPr="008F0436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ي</w:t>
      </w:r>
      <w:bookmarkEnd w:id="0"/>
      <w:bookmarkEnd w:id="1"/>
      <w:bookmarkEnd w:id="2"/>
    </w:p>
    <w:p w14:paraId="0DF1B539" w14:textId="6F1A3DCA" w:rsidR="00867562" w:rsidRDefault="008A1FD0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  <w:r w:rsidRPr="008F0436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 xml:space="preserve"> </w:t>
      </w:r>
      <w:bookmarkStart w:id="3" w:name="_Toc174039634"/>
      <w:bookmarkStart w:id="4" w:name="_Toc174039708"/>
      <w:bookmarkStart w:id="5" w:name="_Toc174040725"/>
      <w:bookmarkStart w:id="6" w:name="_Toc174041474"/>
      <w:bookmarkStart w:id="7" w:name="_Toc174042915"/>
      <w:r w:rsidRPr="008F0436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في المملكة العر</w:t>
      </w:r>
      <w:r w:rsidR="005345AD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ب</w:t>
      </w:r>
      <w:r w:rsidRPr="008F0436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ية السعودية</w:t>
      </w:r>
      <w:bookmarkEnd w:id="3"/>
      <w:bookmarkEnd w:id="4"/>
      <w:bookmarkEnd w:id="5"/>
      <w:bookmarkEnd w:id="6"/>
      <w:bookmarkEnd w:id="7"/>
    </w:p>
    <w:p w14:paraId="4E5EBA87" w14:textId="77777777" w:rsidR="00FA56D8" w:rsidRPr="008F0436" w:rsidRDefault="00FA56D8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</w:p>
    <w:p w14:paraId="1762AA27" w14:textId="612FF6F2" w:rsidR="00CB68C7" w:rsidRDefault="00CB68C7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مشروع تخرج</w:t>
      </w:r>
    </w:p>
    <w:p w14:paraId="1DCB61F9" w14:textId="07440CCF" w:rsidR="008A1FD0" w:rsidRPr="00F458F5" w:rsidRDefault="008A1FD0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lang w:bidi="ar-EG"/>
        </w:rPr>
      </w:pPr>
      <w:r w:rsidRPr="00F458F5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إعداد</w:t>
      </w:r>
      <w:r w:rsidR="00CB68C7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:</w:t>
      </w:r>
    </w:p>
    <w:p w14:paraId="152A3882" w14:textId="511ED718" w:rsidR="00CB68C7" w:rsidRDefault="008A1FD0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F458F5">
        <w:rPr>
          <w:rFonts w:ascii="Simplified Arabic" w:hAnsi="Simplified Arabic" w:cs="Simplified Arabic"/>
          <w:b/>
          <w:bCs/>
          <w:sz w:val="40"/>
          <w:szCs w:val="40"/>
          <w:rtl/>
        </w:rPr>
        <w:t>فهد فيصل القحطاني</w:t>
      </w:r>
      <w:r w:rsidR="00CB68C7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233110076</w:t>
      </w:r>
    </w:p>
    <w:p w14:paraId="1E6CD1C7" w14:textId="77777777" w:rsidR="00E00AAF" w:rsidRDefault="00E00AAF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3B660131" w14:textId="1EFDD35A" w:rsidR="008A1FD0" w:rsidRDefault="00E00AAF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  <w:r w:rsidRPr="00E00AAF">
        <w:rPr>
          <w:rFonts w:ascii="Sakkal Majalla" w:hAnsi="Sakkal Majalla" w:cs="Sakkal Majalla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2BB287D" wp14:editId="4F49FA6A">
                <wp:simplePos x="0" y="0"/>
                <wp:positionH relativeFrom="margin">
                  <wp:posOffset>2854778</wp:posOffset>
                </wp:positionH>
                <wp:positionV relativeFrom="paragraph">
                  <wp:posOffset>592001</wp:posOffset>
                </wp:positionV>
                <wp:extent cx="3036570" cy="51117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6570" cy="511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6668C" w14:textId="41DC8B5B" w:rsidR="009D12C2" w:rsidRPr="00F458F5" w:rsidRDefault="009D12C2" w:rsidP="00E00AAF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EG"/>
                              </w:rPr>
                            </w:pPr>
                            <w:r w:rsidRPr="00F458F5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EG"/>
                              </w:rPr>
                              <w:t xml:space="preserve">د. الفيصل </w:t>
                            </w:r>
                            <w:r w:rsidR="009865DF" w:rsidRPr="00F458F5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EG"/>
                              </w:rPr>
                              <w:t>عبد الحمي</w:t>
                            </w:r>
                            <w:r w:rsidR="009865DF" w:rsidRPr="00F458F5">
                              <w:rPr>
                                <w:rFonts w:ascii="Simplified Arabic" w:hAnsi="Simplified Arabic" w:cs="Simplified Arabic" w:hint="eastAsia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EG"/>
                              </w:rPr>
                              <w:t>د</w:t>
                            </w:r>
                            <w:r w:rsidRPr="00F458F5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EG"/>
                              </w:rPr>
                              <w:t xml:space="preserve"> محمد </w:t>
                            </w:r>
                          </w:p>
                          <w:p w14:paraId="048A5033" w14:textId="6E4C9A46" w:rsidR="009D12C2" w:rsidRDefault="009D12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B287D" id="_x0000_s1027" type="#_x0000_t202" style="position:absolute;left:0;text-align:left;margin-left:224.8pt;margin-top:46.6pt;width:239.1pt;height:40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" filled="f" stroked="f">
                <v:textbox>
                  <w:txbxContent>
                    <w:p w14:paraId="3506668C" w14:textId="41DC8B5B" w:rsidR="009D12C2" w:rsidRPr="00F458F5" w:rsidRDefault="009D12C2" w:rsidP="00E00AAF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40"/>
                          <w:szCs w:val="40"/>
                          <w:rtl/>
                          <w:lang w:bidi="ar-EG"/>
                        </w:rPr>
                      </w:pPr>
                      <w:r w:rsidRPr="00F458F5">
                        <w:rPr>
                          <w:rFonts w:ascii="Simplified Arabic" w:hAnsi="Simplified Arabic" w:cs="Simplified Arabic"/>
                          <w:b/>
                          <w:bCs/>
                          <w:sz w:val="40"/>
                          <w:szCs w:val="40"/>
                          <w:rtl/>
                          <w:lang w:bidi="ar-EG"/>
                        </w:rPr>
                        <w:t xml:space="preserve">د. الفيصل </w:t>
                      </w:r>
                      <w:r w:rsidR="009865DF" w:rsidRPr="00F458F5">
                        <w:rPr>
                          <w:rFonts w:ascii="Simplified Arabic" w:hAnsi="Simplified Arabic" w:cs="Simplified Arabic" w:hint="cs"/>
                          <w:b/>
                          <w:bCs/>
                          <w:sz w:val="40"/>
                          <w:szCs w:val="40"/>
                          <w:rtl/>
                          <w:lang w:bidi="ar-EG"/>
                        </w:rPr>
                        <w:t>عبد الحمي</w:t>
                      </w:r>
                      <w:r w:rsidR="009865DF" w:rsidRPr="00F458F5">
                        <w:rPr>
                          <w:rFonts w:ascii="Simplified Arabic" w:hAnsi="Simplified Arabic" w:cs="Simplified Arabic" w:hint="eastAsia"/>
                          <w:b/>
                          <w:bCs/>
                          <w:sz w:val="40"/>
                          <w:szCs w:val="40"/>
                          <w:rtl/>
                          <w:lang w:bidi="ar-EG"/>
                        </w:rPr>
                        <w:t>د</w:t>
                      </w:r>
                      <w:r w:rsidRPr="00F458F5">
                        <w:rPr>
                          <w:rFonts w:ascii="Simplified Arabic" w:hAnsi="Simplified Arabic" w:cs="Simplified Arabic"/>
                          <w:b/>
                          <w:bCs/>
                          <w:sz w:val="40"/>
                          <w:szCs w:val="40"/>
                          <w:rtl/>
                          <w:lang w:bidi="ar-EG"/>
                        </w:rPr>
                        <w:t xml:space="preserve"> محمد </w:t>
                      </w:r>
                    </w:p>
                    <w:p w14:paraId="048A5033" w14:textId="6E4C9A46" w:rsidR="009D12C2" w:rsidRDefault="009D12C2"/>
                  </w:txbxContent>
                </v:textbox>
                <w10:wrap type="square" anchorx="margin"/>
              </v:shape>
            </w:pict>
          </mc:Fallback>
        </mc:AlternateContent>
      </w:r>
      <w:r w:rsidR="008A1FD0" w:rsidRPr="00F458F5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إشراف</w:t>
      </w:r>
      <w:r w:rsidR="00CB68C7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:</w:t>
      </w:r>
    </w:p>
    <w:p w14:paraId="73065680" w14:textId="0AA1E08A" w:rsidR="00E00AAF" w:rsidRPr="00F458F5" w:rsidRDefault="00452E0F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  <w:r w:rsidRPr="00E00AAF">
        <w:rPr>
          <w:rFonts w:ascii="Sakkal Majalla" w:hAnsi="Sakkal Majalla" w:cs="Sakkal Majalla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BF4A59C" wp14:editId="0745B670">
                <wp:simplePos x="0" y="0"/>
                <wp:positionH relativeFrom="margin">
                  <wp:posOffset>424452</wp:posOffset>
                </wp:positionH>
                <wp:positionV relativeFrom="paragraph">
                  <wp:posOffset>12700</wp:posOffset>
                </wp:positionV>
                <wp:extent cx="2350770" cy="511175"/>
                <wp:effectExtent l="0" t="0" r="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511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16944" w14:textId="60717604" w:rsidR="009D12C2" w:rsidRDefault="009D12C2" w:rsidP="00E00AAF">
                            <w:pPr>
                              <w:jc w:val="center"/>
                            </w:pPr>
                            <w:r w:rsidRPr="00F458F5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EG"/>
                              </w:rPr>
                              <w:t>د. فايز علي جراد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4A59C" id="_x0000_s1028" type="#_x0000_t202" style="position:absolute;left:0;text-align:left;margin-left:33.4pt;margin-top:1pt;width:185.1pt;height:40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" filled="f" stroked="f">
                <v:textbox>
                  <w:txbxContent>
                    <w:p w14:paraId="7EB16944" w14:textId="60717604" w:rsidR="009D12C2" w:rsidRDefault="009D12C2" w:rsidP="00E00AAF">
                      <w:pPr>
                        <w:jc w:val="center"/>
                      </w:pPr>
                      <w:r w:rsidRPr="00F458F5">
                        <w:rPr>
                          <w:rFonts w:ascii="Simplified Arabic" w:hAnsi="Simplified Arabic" w:cs="Simplified Arabic"/>
                          <w:b/>
                          <w:bCs/>
                          <w:sz w:val="40"/>
                          <w:szCs w:val="40"/>
                          <w:rtl/>
                          <w:lang w:bidi="ar-EG"/>
                        </w:rPr>
                        <w:t>د. فايز علي جراد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3F1627" w14:textId="10879476" w:rsidR="008A1FD0" w:rsidRDefault="008A1FD0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</w:p>
    <w:p w14:paraId="4E24B952" w14:textId="5825B6C1" w:rsidR="00CB68C7" w:rsidRPr="00F458F5" w:rsidRDefault="00CB68C7" w:rsidP="00A2572B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441F812E" w14:textId="025D516D" w:rsidR="00720649" w:rsidRPr="00A2572B" w:rsidRDefault="002132CD" w:rsidP="00A2572B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sectPr w:rsidR="00720649" w:rsidRPr="00A2572B" w:rsidSect="00720649">
          <w:pgSz w:w="11906" w:h="16838"/>
          <w:pgMar w:top="1134" w:right="1701" w:bottom="1134" w:left="1134" w:header="709" w:footer="709" w:gutter="0"/>
          <w:pgNumType w:fmt="arabicAbjad"/>
          <w:cols w:space="708"/>
          <w:titlePg/>
          <w:bidi/>
          <w:rtlGutter/>
          <w:docGrid w:linePitch="360"/>
        </w:sect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>1445ه -</w:t>
      </w:r>
      <w:r w:rsidR="00452E0F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 xml:space="preserve"> </w:t>
      </w:r>
      <w:r w:rsidR="008A1FD0" w:rsidRPr="00F458F5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2024</w:t>
      </w:r>
      <w:r w:rsidR="00452E0F">
        <w:rPr>
          <w:rFonts w:ascii="Simplified Arabic" w:hAnsi="Simplified Arabic" w:cs="Simplified Arabic" w:hint="cs"/>
          <w:b/>
          <w:bCs/>
          <w:sz w:val="40"/>
          <w:szCs w:val="40"/>
          <w:rtl/>
          <w:lang w:bidi="ar-EG"/>
        </w:rPr>
        <w:t xml:space="preserve"> م</w:t>
      </w:r>
    </w:p>
    <w:p w14:paraId="12004F5A" w14:textId="76FA651F" w:rsidR="00CF34C4" w:rsidRDefault="00CF34C4" w:rsidP="00A2572B">
      <w:pPr>
        <w:spacing w:after="360"/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bookmarkStart w:id="8" w:name="_Toc174039713"/>
      <w:bookmarkStart w:id="9" w:name="_Toc174042922"/>
      <w:bookmarkStart w:id="10" w:name="_Toc174048521"/>
      <w:r w:rsidRPr="001A6559">
        <w:rPr>
          <w:rFonts w:ascii="Simplified Arabic" w:hAnsi="Simplified Arabic" w:cs="Simplified Arabic"/>
          <w:b/>
          <w:bCs/>
          <w:sz w:val="40"/>
          <w:szCs w:val="40"/>
          <w:rtl/>
        </w:rPr>
        <w:lastRenderedPageBreak/>
        <w:t xml:space="preserve">الفصل </w:t>
      </w:r>
      <w:r w:rsidR="005345AD" w:rsidRPr="001A6559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الأول:</w:t>
      </w:r>
      <w:r w:rsidRPr="001A6559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الإطار</w:t>
      </w:r>
      <w:r w:rsidR="00046E8F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1A6559">
        <w:rPr>
          <w:rFonts w:ascii="Simplified Arabic" w:hAnsi="Simplified Arabic" w:cs="Simplified Arabic"/>
          <w:b/>
          <w:bCs/>
          <w:sz w:val="40"/>
          <w:szCs w:val="40"/>
          <w:rtl/>
        </w:rPr>
        <w:t>العام للدراسة</w:t>
      </w:r>
      <w:bookmarkEnd w:id="8"/>
      <w:bookmarkEnd w:id="9"/>
      <w:bookmarkEnd w:id="10"/>
    </w:p>
    <w:p w14:paraId="24DD59EF" w14:textId="0D4332F2" w:rsidR="00CF34C4" w:rsidRPr="00561A34" w:rsidRDefault="00561A34" w:rsidP="00A2572B">
      <w:pPr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bookmarkStart w:id="11" w:name="_Toc174039714"/>
      <w:bookmarkStart w:id="12" w:name="_Toc174042923"/>
      <w:r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t xml:space="preserve"> </w:t>
      </w:r>
      <w:bookmarkStart w:id="13" w:name="_Toc174048522"/>
      <w:r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t>1.1</w:t>
      </w:r>
      <w:r w:rsidRPr="00561A34"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t>المقدمة</w:t>
      </w:r>
      <w:r w:rsidR="00CF34C4" w:rsidRPr="00561A34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t>:</w:t>
      </w:r>
      <w:bookmarkEnd w:id="11"/>
      <w:bookmarkEnd w:id="12"/>
      <w:bookmarkEnd w:id="13"/>
    </w:p>
    <w:p w14:paraId="0D8FCEB1" w14:textId="77777777" w:rsidR="001B6B57" w:rsidRPr="001B6B57" w:rsidRDefault="001B6B57" w:rsidP="00A2572B">
      <w:pPr>
        <w:pStyle w:val="a5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</w:p>
    <w:p w14:paraId="5ACFE8BC" w14:textId="0291EAFE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نظر</w:t>
      </w:r>
      <w:r w:rsidR="00046E8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ً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لأهمية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التحفيز في ديننا الشريف فقد ذكر في 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القران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الكريم بأساليب متعددة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أما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بالترغيب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بالترهيب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بمضاعفة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الأجر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، قال تعالى "فمن يعمل مثقال ذرة خير يره ومن يعمل مثقال ذرة شر يره" والحديث الشريف عن النبي صلى الله عليه وسلم قال : "اعطوا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الأجير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أجره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قبل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يجف عرقه" لذلك تولي المنظمات اهتماماً بالعامل البشري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وإيجاد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العوامل التي تؤثر على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وكفاءة الموظفين ، ويعد هو نواة العمل المؤسسي ومن اهم عوامل نجاح المنظمة سواء كانت حكومية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منظمة خاصة ، لذلك يتم تقديم كل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ه</w:t>
      </w:r>
      <w:r w:rsidR="005345AD" w:rsidRPr="001A6559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متاح من تسهيلات لتطوير وتحسين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الموظفين وصقل مواهبهم وتنمية قدراتهم لزيادة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ورفع كفاءة الجودة للمنتج في هذه المنظمة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وإبرازها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بصورة افضل من المنظمات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الأخرى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5205600" w14:textId="78AF6A22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علما بان سبب بقاء المنظمة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واستمرارها في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الجيد وتقديم الخدمات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الأفضل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هو كفاءة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الأداء،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لذلك لابد من توفير موظفين قادرين على تحقيق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وطموح المنظمة بالعمل الجاد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والإخلاص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وفي المقابل لابد من تحفيز هؤلاء الموظفين فمن خلال التحفيز تستطيع المنظمة الاحتفاظ بموظفيها وضمان استمرارهم وبقاؤهم مما يكسبها مكانة ذات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وقيمة.</w:t>
      </w:r>
    </w:p>
    <w:p w14:paraId="749038CE" w14:textId="23B130DE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لقد اهتم العديد من علماء السلوك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بموضوع الحوافز وسبب ذلك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الحوافز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بأنواعها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المادي والمعنوي تعتبر من المتغيرات المستقلة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الإيجابية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للعمل. </w:t>
      </w:r>
      <w:r w:rsidR="005345AD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(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أبو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حيمد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، 2020)</w:t>
      </w:r>
    </w:p>
    <w:p w14:paraId="5BE02BF3" w14:textId="1EC15E02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وتعد الحوافز من العوامل الرئيسية التي تساهم في تطوير العمل بمعنى انه عند توفر الاستقرار والحافز للموظف سوف ينعكس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على 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إنتاجيته وكفاءته،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وتكمن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الحوافز بان الموظف بحاجة الى الحماس المستمر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العمل والرغبة فيه وكذلك تساعد الحوافز على تحقيق التفاعل بين الفرد والمنظمة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وأيضا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تمنع الشعور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بالإحباط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وتهيئ الحوافز البيئة المناسبة في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 وتدفع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العامل للمثابرة في عمله بكفاءة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عالية.</w:t>
      </w:r>
    </w:p>
    <w:p w14:paraId="4202DF85" w14:textId="3F542926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تعد الحوافز من العوامل الهامة التي يجب توفرها في المنظمة التي تطمح لتحقيق مستوى عالي من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وبالتالي لها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الأثر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الكبير على مستوى كفاءة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الأداء. </w:t>
      </w:r>
      <w:r w:rsidR="005345AD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مارني والمسكري، 2019)</w:t>
      </w:r>
    </w:p>
    <w:p w14:paraId="27F42AAE" w14:textId="716B16D2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تعتبر جودة واستمرارية الخدمات الطبية والصحية لتوفير الراحة للمرضى من اهم عناصر الجودة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تؤثر على درجة الرضا للمرضى وتعتبر جودة الخدمات الصحية هي نقطة الارتكاز التي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 يمك</w:t>
      </w:r>
      <w:r w:rsidR="005345AD" w:rsidRPr="001A6559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تجاهلها من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منظمة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لأنها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تعمل على الضبط الداخلي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في المنظمة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الصحية. </w:t>
      </w:r>
      <w:r w:rsidR="005345AD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جديعي،2017)</w:t>
      </w:r>
    </w:p>
    <w:p w14:paraId="5D161174" w14:textId="093FB31A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lastRenderedPageBreak/>
        <w:t xml:space="preserve">يمثل دور الحوافز المحرك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الأساسي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لدافعية الموظفين للعمل لان انعدام الدافعية ناتج عن نقص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وجود خلل في نظام الحوافز بنوعيه مما يؤثر سلبياً على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العاملين وبالتالي على جودة الخدمات الصحية المقدمة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للمرضى. </w:t>
      </w:r>
      <w:r w:rsidR="005345AD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البابلي،2019)</w:t>
      </w:r>
    </w:p>
    <w:p w14:paraId="057C2C92" w14:textId="68817AFB" w:rsidR="00CF34C4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من خلال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سب</w:t>
      </w:r>
      <w:r w:rsidR="005345AD" w:rsidRPr="001A6559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يتضح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المنظمات في الوقت الحالي أصبحت تهتم وبشكل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أكبر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بالحوافز لما لها من أثر واضح في رفع 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لدى الموظفين ويجعلهم قادرين على تقديم أفضل الخدمات وخاصة القطاعات الصحية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لأنها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تتعامل مع مرضى وليس عملاء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ولذلك فهم يحتاجون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أفضل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الخدمات الصحية ولن يتم ذلك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ألا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بالحوافز لموظفي المنظمة.</w:t>
      </w:r>
    </w:p>
    <w:p w14:paraId="11739806" w14:textId="77777777" w:rsidR="001B6B57" w:rsidRPr="001A6559" w:rsidRDefault="001B6B57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7C68B33" w14:textId="77777777" w:rsidR="00CF34C4" w:rsidRDefault="00CF34C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14" w:name="_Toc174039715"/>
      <w:bookmarkStart w:id="15" w:name="_Toc174042924"/>
      <w:bookmarkStart w:id="16" w:name="_Toc174048523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2.1 </w:t>
      </w:r>
      <w:r w:rsidRPr="001A6559">
        <w:rPr>
          <w:rFonts w:ascii="Simplified Arabic" w:hAnsi="Simplified Arabic" w:cs="Simplified Arabic"/>
          <w:b/>
          <w:bCs/>
          <w:sz w:val="36"/>
          <w:szCs w:val="36"/>
          <w:rtl/>
        </w:rPr>
        <w:t>مشكلة الدراسة:</w:t>
      </w:r>
      <w:bookmarkEnd w:id="14"/>
      <w:bookmarkEnd w:id="15"/>
      <w:bookmarkEnd w:id="16"/>
    </w:p>
    <w:p w14:paraId="65AD3860" w14:textId="77777777" w:rsidR="001B6B57" w:rsidRPr="001A6559" w:rsidRDefault="001B6B57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66D6D2CE" w14:textId="56594524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تتمثل مشكلة الدراسة حول تدني 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الوظيفي للموظفين العاملين في المنظمة ويعود السبب في ذلك لضعف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الأجور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والرواتب مما يؤثر سلباً على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بشكل عام وعدم تحقيق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</w:t>
      </w:r>
      <w:r w:rsidR="0053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لذلك يجب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إعادة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النظر في تحسين رواتب الموظفين وكذلك نظام الحوافز المطبقة عليهم مما يؤثر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على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العاملين وتحقيق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المنظمة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مما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يؤثر على سلوك الموظف ولكل منظمة حوافزها الخاصة التي تساعدها على تحقيق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</w:p>
    <w:p w14:paraId="5A621A47" w14:textId="6F3FC70F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ولا تتحقق أهمية الحوافز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ألا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بإشباع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حاجات الموظفين مما يعطيهم دافع قوي للعمل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والإنتاجية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وإرضاء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إداراتهم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العليا لشعورهم بالاطمئنان والارتياح النفسي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والاجتماعي،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وقد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يأتي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ذلك من خلال وضع سياسات للحوافز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بأنواعها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في المنظمة مما تؤدي لرفع كفاءة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="0053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بنات والحوري، 2015)</w:t>
      </w:r>
    </w:p>
    <w:p w14:paraId="0BAC20DB" w14:textId="29FB7434" w:rsidR="00CF34C4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وتعتبر المنظمات الصحية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أكثر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حاجة بان تكون خدماتها ذات جودة عالية من باقي المنظمات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لأهمية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تقدم</w:t>
      </w:r>
      <w:r w:rsidR="005345AD" w:rsidRPr="001A6559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لأفراد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المجتمع من خدمات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وبالتالي من المهم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أجراء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تعديلات مالية في المجال الصحي واهمها نظام الحوافز لتحسين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والجودة والرعاية الصحية.</w:t>
      </w:r>
    </w:p>
    <w:p w14:paraId="657525A2" w14:textId="31A8EF3C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ول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أ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همية الحوافز ومدى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على سلوك الفرد فقد ظهرت نظريات خاصة بها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ومنها:</w:t>
      </w:r>
    </w:p>
    <w:p w14:paraId="5A319AE8" w14:textId="3A0713AA" w:rsidR="00CF34C4" w:rsidRPr="001A6559" w:rsidRDefault="00CF34C4" w:rsidP="00A2572B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النظرية العلمية (فردريك تايلور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وترتكز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على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الحافز المادي هي خير دافع للعمل في المنظمات وان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الأنسان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كائن اقتصادي يسعى لزيادة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أمواله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3337E65" w14:textId="4D97AF59" w:rsidR="00CF34C4" w:rsidRPr="00612334" w:rsidRDefault="00CF34C4" w:rsidP="00A2572B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نظرية الحاجات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الإنسانية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سل</w:t>
      </w:r>
      <w:r w:rsidR="005345AD" w:rsidRPr="001A6559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تعتبر المنظمة نقطة البداية لدراسة موضوع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الحوافز،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وتساعد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النظرية الباحثين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والإداريين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التعرف على الحاجات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الإنسانية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الأساسية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للموظف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وأهمية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كل واحد منها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لأخذها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في الاعتبار عند محاولة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إقامة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نظام للحوافز في المنظمة.</w:t>
      </w:r>
    </w:p>
    <w:p w14:paraId="5BF0917E" w14:textId="2EA5C582" w:rsidR="00612334" w:rsidRPr="001A6559" w:rsidRDefault="005345AD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أن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عدم توفر الحوافز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عدم توزيعها بشكل عادل بين العاملين يؤثر على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الكوادر العاملة في المنظمة بشكل سلبي.</w:t>
      </w:r>
    </w:p>
    <w:p w14:paraId="0A51F197" w14:textId="186D8D77" w:rsidR="00CF34C4" w:rsidRPr="001A6559" w:rsidRDefault="005345AD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وأشارت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دراسة (القضاة، 2017) الى وجود علاقة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إيجابية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للحوافز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بأنواعها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على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العاملين في المنظمات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وأوصت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الدراسة بوضع استراتيجيات وسياسات تزيد من فاعلية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وأثر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الحوافز، وضرورة استخدام نظام حوافز يساعد في تلبية احتياجات العاملين.</w:t>
      </w:r>
    </w:p>
    <w:p w14:paraId="20F76588" w14:textId="2896E52B" w:rsidR="00CF34C4" w:rsidRPr="001A6559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كما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أكدت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دراسة (مارني والمسكري، 2019) على ضرورة ربط الحافز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بالأداء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الوظيفي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وأيضا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يتم تمييز العاملين حسب 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أداءهم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الوظيفي، وينعكس ذلك على رفع المستوى الوظيفي مما يجعل المنظمة متميزة بين المنظمات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الأخرى</w:t>
      </w:r>
      <w:r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DFED577" w14:textId="26A2F1FB" w:rsidR="00CF34C4" w:rsidRPr="001A6559" w:rsidRDefault="005345AD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خلال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سب</w:t>
      </w:r>
      <w:r w:rsidRPr="001A6559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اعتقد بان السؤال الخاص بمشكلة الدراسة يمكن صياغته بالسؤال </w:t>
      </w:r>
      <w:r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الرئيسي:</w:t>
      </w:r>
    </w:p>
    <w:p w14:paraId="51C9CE94" w14:textId="3FE26D66" w:rsidR="00CF34C4" w:rsidRPr="005864EB" w:rsidRDefault="00CF34C4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الى </w:t>
      </w:r>
      <w:r w:rsidR="005345AD"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</w:t>
      </w:r>
      <w:r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مدى تسهم </w:t>
      </w:r>
      <w:r w:rsidRPr="005D311B">
        <w:rPr>
          <w:rFonts w:ascii="Simplified Arabic" w:hAnsi="Simplified Arabic" w:cs="Simplified Arabic"/>
          <w:sz w:val="28"/>
          <w:szCs w:val="28"/>
          <w:rtl/>
          <w:lang w:bidi="ar-EG"/>
        </w:rPr>
        <w:t>الحوافز</w:t>
      </w:r>
      <w:r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المادية والمعنوية</w:t>
      </w:r>
      <w:r w:rsidRPr="005D31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D31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تحسين </w:t>
      </w:r>
      <w:r w:rsidR="005345AD"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D31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الوظيفي </w:t>
      </w:r>
      <w:r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لموظفي القطاع الصحي في المملكة العربية </w:t>
      </w:r>
      <w:r w:rsidR="005345AD" w:rsidRPr="005D31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السعودية؟</w:t>
      </w:r>
    </w:p>
    <w:p w14:paraId="4606D331" w14:textId="58B8E923" w:rsidR="00CF34C4" w:rsidRPr="00E94F11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94F11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والتساؤلات </w:t>
      </w:r>
      <w:r w:rsidR="005345AD" w:rsidRPr="00E94F1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الفرعية:</w:t>
      </w:r>
    </w:p>
    <w:p w14:paraId="0EE0C6F6" w14:textId="77777777" w:rsidR="00CF34C4" w:rsidRPr="00E94F11" w:rsidRDefault="00CF34C4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94F1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اهم الحوافز المادية التي تقدم للعاملين في القطاع الصحي بالمملكة العربية السعودية؟</w:t>
      </w:r>
    </w:p>
    <w:p w14:paraId="603D7BC5" w14:textId="4D449E90" w:rsidR="00CF34C4" w:rsidRPr="00E94F11" w:rsidRDefault="00CF34C4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94F11">
        <w:rPr>
          <w:rFonts w:ascii="Simplified Arabic" w:hAnsi="Simplified Arabic" w:cs="Simplified Arabic" w:hint="cs"/>
          <w:sz w:val="28"/>
          <w:szCs w:val="28"/>
          <w:rtl/>
        </w:rPr>
        <w:t xml:space="preserve">ما هو </w:t>
      </w:r>
      <w:r w:rsidR="005345AD" w:rsidRPr="00E94F11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E94F11">
        <w:rPr>
          <w:rFonts w:ascii="Simplified Arabic" w:hAnsi="Simplified Arabic" w:cs="Simplified Arabic" w:hint="cs"/>
          <w:sz w:val="28"/>
          <w:szCs w:val="28"/>
          <w:rtl/>
        </w:rPr>
        <w:t xml:space="preserve"> الحوافز المادية في تحسين </w:t>
      </w:r>
      <w:r w:rsidR="005345AD" w:rsidRPr="00E94F11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E94F11">
        <w:rPr>
          <w:rFonts w:ascii="Simplified Arabic" w:hAnsi="Simplified Arabic" w:cs="Simplified Arabic" w:hint="cs"/>
          <w:sz w:val="28"/>
          <w:szCs w:val="28"/>
          <w:rtl/>
        </w:rPr>
        <w:t xml:space="preserve"> العاملين </w:t>
      </w:r>
      <w:r w:rsidRPr="00E94F1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 القطاع الصحي بالمملكة العربية السعودية؟</w:t>
      </w:r>
    </w:p>
    <w:p w14:paraId="31C21B72" w14:textId="77777777" w:rsidR="00CF34C4" w:rsidRPr="00E94F11" w:rsidRDefault="00CF34C4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94F1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اهم الحوافز المعنوية التي تقدم للعاملين في القطاع الصحي بالمملكة العربية السعودية؟</w:t>
      </w:r>
    </w:p>
    <w:p w14:paraId="67489D81" w14:textId="244C5685" w:rsidR="00CF34C4" w:rsidRDefault="00CF34C4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94F11">
        <w:rPr>
          <w:rFonts w:ascii="Simplified Arabic" w:hAnsi="Simplified Arabic" w:cs="Simplified Arabic" w:hint="cs"/>
          <w:sz w:val="28"/>
          <w:szCs w:val="28"/>
          <w:rtl/>
        </w:rPr>
        <w:t xml:space="preserve">ما هو </w:t>
      </w:r>
      <w:r w:rsidR="005345AD" w:rsidRPr="00E94F11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E94F11">
        <w:rPr>
          <w:rFonts w:ascii="Simplified Arabic" w:hAnsi="Simplified Arabic" w:cs="Simplified Arabic" w:hint="cs"/>
          <w:sz w:val="28"/>
          <w:szCs w:val="28"/>
          <w:rtl/>
        </w:rPr>
        <w:t xml:space="preserve"> الحوافز المعنوية في تحسين </w:t>
      </w:r>
      <w:r w:rsidR="005345AD" w:rsidRPr="00E94F11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E94F11">
        <w:rPr>
          <w:rFonts w:ascii="Simplified Arabic" w:hAnsi="Simplified Arabic" w:cs="Simplified Arabic" w:hint="cs"/>
          <w:sz w:val="28"/>
          <w:szCs w:val="28"/>
          <w:rtl/>
        </w:rPr>
        <w:t xml:space="preserve"> العاملين </w:t>
      </w:r>
      <w:r w:rsidRPr="00E94F1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 القطاع الصحي بالمملكة العربية السعودية؟</w:t>
      </w:r>
    </w:p>
    <w:p w14:paraId="0DB97DFC" w14:textId="77777777" w:rsidR="001B6B57" w:rsidRDefault="001B6B57" w:rsidP="00A2572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7CF46FC" w14:textId="77777777" w:rsidR="00CF34C4" w:rsidRDefault="00CF34C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17" w:name="_Toc174042925"/>
      <w:bookmarkStart w:id="18" w:name="_Toc174048524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3.1 </w:t>
      </w:r>
      <w:r w:rsidRPr="001732F0">
        <w:rPr>
          <w:rFonts w:ascii="Simplified Arabic" w:hAnsi="Simplified Arabic" w:cs="Simplified Arabic"/>
          <w:b/>
          <w:bCs/>
          <w:sz w:val="36"/>
          <w:szCs w:val="36"/>
          <w:rtl/>
        </w:rPr>
        <w:t>أهمية الدراسة:</w:t>
      </w:r>
      <w:bookmarkEnd w:id="17"/>
      <w:bookmarkEnd w:id="18"/>
    </w:p>
    <w:p w14:paraId="72DCB029" w14:textId="77777777" w:rsidR="001B6B57" w:rsidRPr="001732F0" w:rsidRDefault="001B6B57" w:rsidP="00A2572B">
      <w:pPr>
        <w:rPr>
          <w:rFonts w:ascii="Simplified Arabic" w:hAnsi="Simplified Arabic" w:cs="Simplified Arabic"/>
          <w:sz w:val="36"/>
          <w:szCs w:val="36"/>
          <w:rtl/>
          <w:lang w:bidi="ar-EG"/>
        </w:rPr>
      </w:pPr>
    </w:p>
    <w:p w14:paraId="15E32BAF" w14:textId="41E80642" w:rsidR="00CF34C4" w:rsidRPr="001A6559" w:rsidRDefault="0050235C" w:rsidP="00A2572B">
      <w:pPr>
        <w:ind w:firstLine="284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تكمن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دراسة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إثر</w:t>
      </w:r>
      <w:r w:rsidR="00CF34C4" w:rsidRPr="001A655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التحفيز والحوافز في هذا البحث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بالتالي:</w:t>
      </w:r>
    </w:p>
    <w:p w14:paraId="470F8EE6" w14:textId="124EF969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الاقتراحات لتلافي القصور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وجد والمطالبة بالحفاظ على النقاط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التي تقدمها المنظمة من تحفيز لتطوير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الوظيفي. </w:t>
      </w:r>
    </w:p>
    <w:p w14:paraId="3AE9DB7B" w14:textId="7BF9666A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قياس 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في المنظمة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وأين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تكمن نقاط القوة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والضعف.</w:t>
      </w:r>
    </w:p>
    <w:p w14:paraId="3895D3ED" w14:textId="4C8B47BB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معرفة المنظمة بمعلومات عن نوعية الحوافز المتبعة مما يساعد على الارتقاء بمستوى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للمنظمة.</w:t>
      </w:r>
    </w:p>
    <w:p w14:paraId="66F0078F" w14:textId="72E2BD12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هذه الدراسة امتداد لدراسات سابقة ونتائجها تعتبر مكملة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لمقابلها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 الدراسات.</w:t>
      </w:r>
    </w:p>
    <w:p w14:paraId="39C4F7AA" w14:textId="13A46A9A" w:rsidR="005D311B" w:rsidRPr="001A6559" w:rsidRDefault="00CF34C4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يمكن تقسيم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الى: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706CFBFE" w14:textId="368B29CB" w:rsidR="001B6B57" w:rsidRPr="001B6B57" w:rsidRDefault="005345AD" w:rsidP="00A2572B">
      <w:pPr>
        <w:pStyle w:val="a5"/>
        <w:numPr>
          <w:ilvl w:val="0"/>
          <w:numId w:val="3"/>
        </w:numPr>
        <w:ind w:left="714" w:hanging="357"/>
        <w:rPr>
          <w:rFonts w:ascii="Simplified Arabic" w:hAnsi="Simplified Arabic" w:cs="Simplified Arabic"/>
          <w:b/>
          <w:bCs/>
          <w:sz w:val="32"/>
          <w:szCs w:val="32"/>
        </w:rPr>
      </w:pPr>
      <w:r w:rsidRPr="001732F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أهمية</w:t>
      </w:r>
      <w:r w:rsidR="00CF34C4" w:rsidRPr="001732F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732F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تطبيقية:</w:t>
      </w:r>
      <w:r w:rsidR="00CF34C4" w:rsidRPr="001732F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14:paraId="1E4BECEC" w14:textId="307295B3" w:rsidR="00CF34C4" w:rsidRPr="001732F0" w:rsidRDefault="00573408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تقدم هذه الدراسة توصيات تؤخذ في عين الاعتبار كتطبيق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أنظم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ولوائح لتنظيم العمل الداخلي للمنظمة مثل الترقيات والعلاوات وشهادات التقدير وغيرها ودعم تطبيق نظام الحوافز على العاملين مما ينعكس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إيجابا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سرعة ودقة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الإنجاز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للعمل،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سياسات خاصة بالحوافز المادية والمعنوية في المنظومة الصحية على مستوى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الدولة.</w:t>
      </w:r>
    </w:p>
    <w:p w14:paraId="61CCC916" w14:textId="25DEB5A2" w:rsidR="00CF34C4" w:rsidRPr="001732F0" w:rsidRDefault="005345A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b/>
          <w:bCs/>
          <w:sz w:val="32"/>
          <w:szCs w:val="32"/>
        </w:rPr>
      </w:pPr>
      <w:r w:rsidRPr="001732F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أهمية</w:t>
      </w:r>
      <w:r w:rsidR="00CF34C4" w:rsidRPr="001732F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732F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نظرية:</w:t>
      </w:r>
      <w:r w:rsidR="00CF34C4" w:rsidRPr="001732F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14:paraId="4B4BCA49" w14:textId="3CC1395A" w:rsidR="00CF34C4" w:rsidRPr="001732F0" w:rsidRDefault="00CF34C4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تقدم الدراسة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أولوية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للحوافز في تحسين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وتساهم في وضع تصور واضح لنظام الحوافز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وتأثيره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الولاء </w:t>
      </w:r>
      <w:r w:rsidR="005345AD" w:rsidRPr="001A6559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ودور الحوافز الكبير في دافعية العاملين.</w:t>
      </w:r>
    </w:p>
    <w:p w14:paraId="359C3281" w14:textId="55588B45" w:rsidR="00CF34C4" w:rsidRPr="001732F0" w:rsidRDefault="00CB14C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b/>
          <w:bCs/>
          <w:sz w:val="32"/>
          <w:szCs w:val="32"/>
        </w:rPr>
      </w:pPr>
      <w:r w:rsidRPr="001732F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أهمية</w:t>
      </w:r>
      <w:r w:rsidR="00CF34C4" w:rsidRPr="001732F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732F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بحثية:</w:t>
      </w:r>
      <w:r w:rsidR="00CF34C4" w:rsidRPr="001732F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14:paraId="71653824" w14:textId="57416DB6" w:rsidR="00CF34C4" w:rsidRDefault="00573408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="00CB14CD" w:rsidRPr="001732F0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CF34C4" w:rsidRPr="001732F0">
        <w:rPr>
          <w:rFonts w:ascii="Simplified Arabic" w:hAnsi="Simplified Arabic" w:cs="Simplified Arabic"/>
          <w:sz w:val="28"/>
          <w:szCs w:val="28"/>
          <w:rtl/>
        </w:rPr>
        <w:t xml:space="preserve"> هذه الدراسة سوف تقدم مقترحات مستقبلية لدراسات سابقة ومكملة </w:t>
      </w:r>
      <w:r w:rsidR="00CB14CD" w:rsidRPr="001732F0">
        <w:rPr>
          <w:rFonts w:ascii="Simplified Arabic" w:hAnsi="Simplified Arabic" w:cs="Simplified Arabic" w:hint="cs"/>
          <w:sz w:val="28"/>
          <w:szCs w:val="28"/>
          <w:rtl/>
        </w:rPr>
        <w:t>لها.</w:t>
      </w:r>
    </w:p>
    <w:p w14:paraId="0BE6E215" w14:textId="77777777" w:rsidR="001B6B57" w:rsidRPr="001732F0" w:rsidRDefault="001B6B57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5327AA06" w14:textId="77777777" w:rsidR="00CF34C4" w:rsidRDefault="00CF34C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19" w:name="_Toc174042926"/>
      <w:bookmarkStart w:id="20" w:name="_Toc174048525"/>
      <w:r w:rsidRPr="001732F0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4.1 </w:t>
      </w:r>
      <w:r w:rsidRPr="001732F0">
        <w:rPr>
          <w:rFonts w:ascii="Simplified Arabic" w:hAnsi="Simplified Arabic" w:cs="Simplified Arabic"/>
          <w:b/>
          <w:bCs/>
          <w:sz w:val="36"/>
          <w:szCs w:val="36"/>
          <w:rtl/>
        </w:rPr>
        <w:t>أهداف الدراسة:</w:t>
      </w:r>
      <w:bookmarkEnd w:id="19"/>
      <w:bookmarkEnd w:id="20"/>
    </w:p>
    <w:p w14:paraId="3838014E" w14:textId="77777777" w:rsidR="001B6B57" w:rsidRPr="001732F0" w:rsidRDefault="001B6B57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33B28637" w14:textId="75D0E135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قياس مدى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والموظفين في المنظمة.</w:t>
      </w:r>
    </w:p>
    <w:p w14:paraId="62D3C43F" w14:textId="22FF774A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التعرف على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لموظفي المنظمة.</w:t>
      </w:r>
    </w:p>
    <w:p w14:paraId="711C7DAD" w14:textId="5E51D0BB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تحديد العلاقة بين الحافز وتحسين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الوظيفي.</w:t>
      </w:r>
    </w:p>
    <w:p w14:paraId="6D0E390D" w14:textId="57830DA8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تقييم مدى هذا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سواء كان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السلبي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حسب وجهة نظر الموظفين.</w:t>
      </w:r>
    </w:p>
    <w:p w14:paraId="55AF9471" w14:textId="47AE10AE" w:rsidR="00CF34C4" w:rsidRPr="001A6559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في حال قيام المنظمة بحجب الحوافز عن موظفيها وما يترتب عل</w:t>
      </w:r>
      <w:r w:rsidR="00612334">
        <w:rPr>
          <w:rFonts w:ascii="Simplified Arabic" w:hAnsi="Simplified Arabic" w:cs="Simplified Arabic" w:hint="cs"/>
          <w:sz w:val="28"/>
          <w:szCs w:val="28"/>
          <w:rtl/>
        </w:rPr>
        <w:t>يها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 سلوك.</w:t>
      </w:r>
    </w:p>
    <w:p w14:paraId="5F62F319" w14:textId="500C67FA" w:rsidR="00A6183E" w:rsidRDefault="00CF34C4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قياس مدى اختلاف مستوى الحوافز باختلاف المتغيرات الديموغرافية في المنظمة.</w:t>
      </w:r>
    </w:p>
    <w:p w14:paraId="1034996B" w14:textId="77777777" w:rsidR="001B6B57" w:rsidRPr="00A6183E" w:rsidRDefault="001B6B57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7F86DFE4" w14:textId="7B0FA720" w:rsidR="001B6B57" w:rsidRDefault="00CF34C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21" w:name="_Toc174042927"/>
      <w:bookmarkStart w:id="22" w:name="_Toc174048526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5.1 </w:t>
      </w:r>
      <w:r w:rsidRPr="008A0136">
        <w:rPr>
          <w:rFonts w:ascii="Simplified Arabic" w:hAnsi="Simplified Arabic" w:cs="Simplified Arabic"/>
          <w:b/>
          <w:bCs/>
          <w:sz w:val="36"/>
          <w:szCs w:val="36"/>
          <w:rtl/>
        </w:rPr>
        <w:t>تساؤلات الدراسة:</w:t>
      </w:r>
      <w:bookmarkEnd w:id="21"/>
      <w:bookmarkEnd w:id="22"/>
    </w:p>
    <w:p w14:paraId="5CE442F8" w14:textId="77777777" w:rsidR="00943054" w:rsidRPr="008A0136" w:rsidRDefault="0094305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355E5673" w14:textId="0F590AA3" w:rsidR="00CF34C4" w:rsidRPr="001A6559" w:rsidRDefault="00573408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تسعى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للإجابة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الأسئلة</w:t>
      </w:r>
      <w:r w:rsidR="00CF34C4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التالية:</w:t>
      </w:r>
    </w:p>
    <w:p w14:paraId="7F275B1B" w14:textId="6926998C" w:rsidR="00CF34C4" w:rsidRPr="001A6559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ماهي الحوافز والى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مدى تسهم في تحسين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المنظمة؟</w:t>
      </w:r>
    </w:p>
    <w:p w14:paraId="23DF1924" w14:textId="07DA21C9" w:rsidR="00CF34C4" w:rsidRPr="001A6559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ما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أنواع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التي يمكن منحها للموظفين ومدى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الوظيفي؟</w:t>
      </w:r>
    </w:p>
    <w:p w14:paraId="40D43725" w14:textId="185156B6" w:rsidR="00CF34C4" w:rsidRPr="001A6559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ما مدى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المادية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موظفي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المنظمة؟</w:t>
      </w:r>
    </w:p>
    <w:p w14:paraId="285461B5" w14:textId="41D5AFF5" w:rsidR="00CF34C4" w:rsidRPr="001A6559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ما مدى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المعنوية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موظفي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المنظمة؟</w:t>
      </w:r>
    </w:p>
    <w:p w14:paraId="4835195F" w14:textId="2F8FA633" w:rsidR="00CF34C4" w:rsidRPr="001A6559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ما مدى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الاجتماعية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موظفي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المنظمة؟</w:t>
      </w:r>
    </w:p>
    <w:p w14:paraId="381B2954" w14:textId="7836DC70" w:rsidR="00CF34C4" w:rsidRPr="001A6559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هل يوجد فرق بين استجابة الموظفين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="000D7CC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الحوافز في تحسين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للمنظمة؟</w:t>
      </w:r>
    </w:p>
    <w:p w14:paraId="70BF00B8" w14:textId="13023D03" w:rsidR="00CF34C4" w:rsidRDefault="00CF34C4" w:rsidP="00A2572B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هل يختلف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بناء على نظام الحوافز حسب المتغيرات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الديموغرافية؟</w:t>
      </w:r>
    </w:p>
    <w:p w14:paraId="455569F9" w14:textId="77777777" w:rsidR="001661C5" w:rsidRPr="001661C5" w:rsidRDefault="001661C5" w:rsidP="00A2572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6DD61373" w14:textId="48B51771" w:rsidR="001B6B57" w:rsidRDefault="00CF34C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23" w:name="_Toc174042928"/>
      <w:bookmarkStart w:id="24" w:name="_Toc174048527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6.1 فرضيات</w:t>
      </w:r>
      <w:r w:rsidRPr="008A0136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الدراسة:</w:t>
      </w:r>
      <w:bookmarkEnd w:id="23"/>
      <w:bookmarkEnd w:id="24"/>
    </w:p>
    <w:p w14:paraId="50CC7FA8" w14:textId="77777777" w:rsidR="001B6B57" w:rsidRPr="008A0136" w:rsidRDefault="001B6B57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06309525" w14:textId="4AA855EC" w:rsidR="00CF34C4" w:rsidRPr="008A0136" w:rsidRDefault="00CF34C4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A013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الفرضية </w:t>
      </w:r>
      <w:r w:rsidR="00CB14CD" w:rsidRPr="008A013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الأولى:</w:t>
      </w:r>
    </w:p>
    <w:p w14:paraId="10D672BA" w14:textId="2C93A9A8" w:rsidR="00CF34C4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انه يوجد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لنظام الحوافز المادي والمعنوي بتحسين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للعاملين في المنظمة.</w:t>
      </w:r>
    </w:p>
    <w:p w14:paraId="19552DF2" w14:textId="33B7684D" w:rsidR="00CF34C4" w:rsidRPr="008A0136" w:rsidRDefault="00CF34C4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A013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الفرضية </w:t>
      </w:r>
      <w:r w:rsidR="00CB14CD" w:rsidRPr="008A013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الثانية:</w:t>
      </w:r>
    </w:p>
    <w:p w14:paraId="73D05615" w14:textId="46196BBB" w:rsidR="00CF34C4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نظام الحوافز المادي والمعنوي باختلاف المتغيرات الديموغرافية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بحيث: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1A83542C" w14:textId="2F05AD1A" w:rsidR="00CF34C4" w:rsidRPr="008A0136" w:rsidRDefault="00CF34C4" w:rsidP="00A2572B">
      <w:pPr>
        <w:pStyle w:val="a5"/>
        <w:numPr>
          <w:ilvl w:val="1"/>
          <w:numId w:val="6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الحوافز باختلاف الجنس.</w:t>
      </w:r>
    </w:p>
    <w:p w14:paraId="3B40EF3B" w14:textId="17AA28C0" w:rsidR="00CF34C4" w:rsidRPr="008A0136" w:rsidRDefault="00CF34C4" w:rsidP="00A2572B">
      <w:pPr>
        <w:pStyle w:val="a5"/>
        <w:numPr>
          <w:ilvl w:val="1"/>
          <w:numId w:val="6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الحوافز باختلاف العمر.</w:t>
      </w:r>
    </w:p>
    <w:p w14:paraId="45267CB4" w14:textId="31097408" w:rsidR="00CF34C4" w:rsidRPr="008A0136" w:rsidRDefault="00CF34C4" w:rsidP="00A2572B">
      <w:pPr>
        <w:pStyle w:val="a5"/>
        <w:numPr>
          <w:ilvl w:val="1"/>
          <w:numId w:val="6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الحوافز باختلاف المؤهل التعليمي.</w:t>
      </w:r>
    </w:p>
    <w:p w14:paraId="708AF029" w14:textId="0A447646" w:rsidR="00CF34C4" w:rsidRPr="008A0136" w:rsidRDefault="00CF34C4" w:rsidP="00A2572B">
      <w:pPr>
        <w:pStyle w:val="a5"/>
        <w:numPr>
          <w:ilvl w:val="1"/>
          <w:numId w:val="6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الحوافز باختلاف سنوات الخبرة.</w:t>
      </w:r>
    </w:p>
    <w:p w14:paraId="69A1E246" w14:textId="241AE146" w:rsidR="006346F1" w:rsidRPr="005D311B" w:rsidRDefault="00CF34C4" w:rsidP="00A2572B">
      <w:pPr>
        <w:pStyle w:val="a5"/>
        <w:numPr>
          <w:ilvl w:val="1"/>
          <w:numId w:val="6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الحوافز باختلاف الحالة الاجتماعية.</w:t>
      </w:r>
    </w:p>
    <w:p w14:paraId="32497D94" w14:textId="3E357D2C" w:rsidR="00CF34C4" w:rsidRPr="008A0136" w:rsidRDefault="00CF34C4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A013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الفرضية </w:t>
      </w:r>
      <w:r w:rsidR="00CB14CD" w:rsidRPr="008A013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الثالثة:</w:t>
      </w:r>
    </w:p>
    <w:p w14:paraId="48636C42" w14:textId="5B2E8C0B" w:rsidR="00CF34C4" w:rsidRDefault="00CF34C4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للموظفين في المنظمة باختلاف المتغيرات الديموغرافية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بحيث: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293D037C" w14:textId="02606DD2" w:rsidR="00CF34C4" w:rsidRPr="008A0136" w:rsidRDefault="00CF34C4" w:rsidP="00A2572B">
      <w:pPr>
        <w:pStyle w:val="a5"/>
        <w:numPr>
          <w:ilvl w:val="1"/>
          <w:numId w:val="7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الموظفين باختلاف الجنس.</w:t>
      </w:r>
    </w:p>
    <w:p w14:paraId="24BB67EB" w14:textId="6767E02A" w:rsidR="00CF34C4" w:rsidRPr="008A0136" w:rsidRDefault="00CF34C4" w:rsidP="00A2572B">
      <w:pPr>
        <w:pStyle w:val="a5"/>
        <w:numPr>
          <w:ilvl w:val="1"/>
          <w:numId w:val="7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الموظفين باختلاف العمر.</w:t>
      </w:r>
    </w:p>
    <w:p w14:paraId="448E5ADE" w14:textId="4AE790F1" w:rsidR="00CF34C4" w:rsidRPr="008A0136" w:rsidRDefault="00CF34C4" w:rsidP="00A2572B">
      <w:pPr>
        <w:pStyle w:val="a5"/>
        <w:numPr>
          <w:ilvl w:val="1"/>
          <w:numId w:val="7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الموظفين باختلاف المؤهل التعليمي.</w:t>
      </w:r>
    </w:p>
    <w:p w14:paraId="2440CED7" w14:textId="75D21772" w:rsidR="00CF34C4" w:rsidRPr="008A0136" w:rsidRDefault="00CF34C4" w:rsidP="00A2572B">
      <w:pPr>
        <w:pStyle w:val="a5"/>
        <w:numPr>
          <w:ilvl w:val="1"/>
          <w:numId w:val="7"/>
        </w:numPr>
        <w:rPr>
          <w:rFonts w:ascii="Simplified Arabic" w:hAnsi="Simplified Arabic" w:cs="Simplified Arabic"/>
          <w:sz w:val="28"/>
          <w:szCs w:val="28"/>
          <w:rtl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الموظفين باختلاف سنوات الخبرة.</w:t>
      </w:r>
    </w:p>
    <w:p w14:paraId="61E89672" w14:textId="62AB663A" w:rsidR="00152C7D" w:rsidRDefault="00CF34C4" w:rsidP="00A2572B">
      <w:pPr>
        <w:pStyle w:val="a5"/>
        <w:numPr>
          <w:ilvl w:val="1"/>
          <w:numId w:val="7"/>
        </w:numPr>
        <w:rPr>
          <w:rFonts w:ascii="Simplified Arabic" w:hAnsi="Simplified Arabic" w:cs="Simplified Arabic"/>
          <w:sz w:val="28"/>
          <w:szCs w:val="28"/>
        </w:rPr>
      </w:pP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يختلف </w:t>
      </w:r>
      <w:r w:rsidR="00CB14CD" w:rsidRPr="008A0136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8A0136">
        <w:rPr>
          <w:rFonts w:ascii="Simplified Arabic" w:hAnsi="Simplified Arabic" w:cs="Simplified Arabic"/>
          <w:sz w:val="28"/>
          <w:szCs w:val="28"/>
          <w:rtl/>
        </w:rPr>
        <w:t xml:space="preserve"> الموظفين باختلاف الحالة الاجتماعية.</w:t>
      </w:r>
    </w:p>
    <w:p w14:paraId="48B39BFE" w14:textId="77777777" w:rsidR="001B6B57" w:rsidRPr="005D311B" w:rsidRDefault="001B6B57" w:rsidP="00A2572B">
      <w:pPr>
        <w:pStyle w:val="a5"/>
        <w:numPr>
          <w:ilvl w:val="1"/>
          <w:numId w:val="7"/>
        </w:numPr>
        <w:rPr>
          <w:rFonts w:ascii="Simplified Arabic" w:hAnsi="Simplified Arabic" w:cs="Simplified Arabic"/>
          <w:sz w:val="28"/>
          <w:szCs w:val="28"/>
          <w:rtl/>
        </w:rPr>
      </w:pPr>
    </w:p>
    <w:p w14:paraId="32E0805C" w14:textId="77777777" w:rsidR="00152C7D" w:rsidRDefault="00152C7D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25" w:name="_Toc174042929"/>
      <w:bookmarkStart w:id="26" w:name="_Toc174048528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7.1 </w:t>
      </w:r>
      <w:r w:rsidRPr="0022501D">
        <w:rPr>
          <w:rFonts w:ascii="Simplified Arabic" w:hAnsi="Simplified Arabic" w:cs="Simplified Arabic"/>
          <w:b/>
          <w:bCs/>
          <w:sz w:val="36"/>
          <w:szCs w:val="36"/>
          <w:rtl/>
        </w:rPr>
        <w:t>الدراسات السابقة:</w:t>
      </w:r>
      <w:bookmarkEnd w:id="25"/>
      <w:bookmarkEnd w:id="26"/>
    </w:p>
    <w:p w14:paraId="60410DE0" w14:textId="77777777" w:rsidR="001B6B57" w:rsidRPr="0022501D" w:rsidRDefault="001B6B57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1955CC08" w14:textId="59EABE48" w:rsidR="00152C7D" w:rsidRPr="0022501D" w:rsidRDefault="0057340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27" w:name="_Toc174042930"/>
      <w:bookmarkStart w:id="28" w:name="_Toc174048529"/>
      <w:r>
        <w:rPr>
          <w:rFonts w:ascii="Simplified Arabic" w:hAnsi="Simplified Arabic" w:cs="Simplified Arabic"/>
          <w:b/>
          <w:bCs/>
          <w:sz w:val="32"/>
          <w:szCs w:val="32"/>
        </w:rPr>
        <w:t>1.7.1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CB14CD" w:rsidRPr="0022501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أولا: الدراسات</w:t>
      </w:r>
      <w:r w:rsidR="00152C7D" w:rsidRPr="0022501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CB14CD" w:rsidRPr="0022501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العربية:</w:t>
      </w:r>
      <w:bookmarkEnd w:id="27"/>
      <w:bookmarkEnd w:id="28"/>
    </w:p>
    <w:p w14:paraId="0B810994" w14:textId="4FCAE964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دراسة درويش (2010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وإدارة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بالمؤسسات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المتميزة:</w:t>
      </w:r>
    </w:p>
    <w:p w14:paraId="70592EDB" w14:textId="60DCB735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تم مناقشة الموضوعات الداعمة لتوجه الحوافز وتوضيح العلاقة بين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في المنظمة.</w:t>
      </w:r>
    </w:p>
    <w:p w14:paraId="28677B53" w14:textId="38F0AC3E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وأيضا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كيفية تطوير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الأفكار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في مجال تطوير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وأنظمة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بأنواعها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لتحقيق اعلى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وتميز مؤسسي.</w:t>
      </w:r>
    </w:p>
    <w:p w14:paraId="24F2EB0F" w14:textId="33C77E77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وصلت الدراسة لوجود علاقة بين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أنظم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والتطور 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الوظيفي.</w:t>
      </w:r>
    </w:p>
    <w:p w14:paraId="56C6A2A4" w14:textId="6E1A581D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تمت التوصية بربط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المنظمة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وأداءها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بعملية الحوافز بجميع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أنواعها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D5A42D9" w14:textId="064ECA35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دراسة غريب (2012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وعلاقتها بالولاء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التنظيمي:</w:t>
      </w:r>
    </w:p>
    <w:p w14:paraId="2AC34D6F" w14:textId="54C8BF15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هدفها البحث لمعرفة مدى الحوافز وعلاقتها بالولاء التنظيمي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والأخذ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في الاعتبار جميع المتغيرات الديموغرافية وربطها بالحوافز وغطت الدراسة جميع العاملين بالمنظمة. </w:t>
      </w:r>
    </w:p>
    <w:p w14:paraId="217E638F" w14:textId="1846BD4F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وخلصت الدراسة الى وجود علاقة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بين الحوافز والارتباط الوظيفي.</w:t>
      </w:r>
    </w:p>
    <w:p w14:paraId="0051588C" w14:textId="5FB6424C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وأوصت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الى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يتم تصميم برنامج للحوافز المعنوية والمادية وانعكاسها على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والولاء التنظيمي.</w:t>
      </w:r>
    </w:p>
    <w:p w14:paraId="4BBEB5C5" w14:textId="10909A5D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الزهراني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2014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العاملين:</w:t>
      </w:r>
    </w:p>
    <w:p w14:paraId="6E502846" w14:textId="0E35129E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بحثت هذه الدراسة عن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الرضا الوظيفي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وكفاءته في مجمع الملك فهد التعليمي بالطائف وتمت على جميع العاملين وخلصت الدراسة الى انه يوجد علاقة طردية بين الرضا الوظيفي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مع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بأنواعها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والأغلبية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يفضلون الحوافز المادية.</w:t>
      </w:r>
    </w:p>
    <w:p w14:paraId="0D4C1C4C" w14:textId="6C42F4CD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وأوصت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بتقديم الحوافز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بأنواعها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للأساتذة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حسب مستوى النشاط والتميز ليكون هناك ولاء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مرتفع.</w:t>
      </w:r>
    </w:p>
    <w:p w14:paraId="3BE64DCD" w14:textId="7D3191A8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عبد الحلي</w:t>
      </w:r>
      <w:r w:rsidR="00CB14CD" w:rsidRPr="001A6559">
        <w:rPr>
          <w:rFonts w:ascii="Simplified Arabic" w:hAnsi="Simplified Arabic" w:cs="Simplified Arabic" w:hint="eastAsia"/>
          <w:sz w:val="28"/>
          <w:szCs w:val="28"/>
          <w:rtl/>
        </w:rPr>
        <w:t>م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2014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 بالمؤسسات الخدمية في محطة كهرباء لفترة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معينة:</w:t>
      </w:r>
    </w:p>
    <w:p w14:paraId="0D43822D" w14:textId="7DFDE2FC" w:rsidR="00152C7D" w:rsidRPr="001A6559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اتضح للباحث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المحطة وفرت نظاما مميزا في التحفيز وكان له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الإيجابي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خلال ثلاث سنوات من 2006-2009 ثم توقفت عن نظام التحفيز مما كان له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السلبي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بشكل عام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وأصابهم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الإحباط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الشديد.</w:t>
      </w:r>
    </w:p>
    <w:p w14:paraId="10D88807" w14:textId="5556568B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وخلصت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النتائج الى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نظام الحوافز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له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مباشر على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وان الحافز المعنوي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لا يق</w:t>
      </w:r>
      <w:r w:rsidRPr="001A6559">
        <w:rPr>
          <w:rFonts w:ascii="Simplified Arabic" w:hAnsi="Simplified Arabic" w:cs="Simplified Arabic" w:hint="eastAsia"/>
          <w:sz w:val="28"/>
          <w:szCs w:val="28"/>
          <w:rtl/>
        </w:rPr>
        <w:t>ل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عن الحافز المادي،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الفردية تدعو لخلق روح المنافسة بين العاملين مما يؤثر على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الوظيفي.</w:t>
      </w:r>
    </w:p>
    <w:p w14:paraId="5DE73B80" w14:textId="6E5AE5E0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الخالدي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2009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 في شركة نفط الكويت:</w:t>
      </w:r>
    </w:p>
    <w:p w14:paraId="0AE277DE" w14:textId="3C7EDF5B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سعت الدراسة لقياس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بأنواعها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 في الشركة، وبينت الدراسة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هناك علاقة طردية بين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العاملين.</w:t>
      </w:r>
    </w:p>
    <w:p w14:paraId="5495606B" w14:textId="5AD80D9A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أوصت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الى استغلال وتسخير الحوافز لرفع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بالشكل المثالي، ودعت الدراسة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لإعادة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النظر في الحوافز المعنوية بما يكفل تفعيل دور العاملين والعمل على تعزيز الانتماء للمنظمة.</w:t>
      </w:r>
    </w:p>
    <w:p w14:paraId="01A0B9B9" w14:textId="1F14DCC7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خضر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2014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 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المعنوية والفروق الفردية على عناصر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الأبداع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:</w:t>
      </w:r>
    </w:p>
    <w:p w14:paraId="0E01A150" w14:textId="29EB8849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تبحث هذه الدراسة لمعرفة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المعنوية والفروق الفردية على عناصر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الأبداع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لدى العاملين </w:t>
      </w:r>
    </w:p>
    <w:p w14:paraId="7C0B6EC0" w14:textId="2D8EAB82" w:rsidR="006346F1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وخلصت الدراسة الى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هناك علاقة نسبية لعناصر التحفيز والفروق الفردية على عناصر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الأبداع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AFEC731" w14:textId="51551147" w:rsidR="00152C7D" w:rsidRPr="001A6559" w:rsidRDefault="00152C7D" w:rsidP="00A2572B">
      <w:pPr>
        <w:pStyle w:val="a5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المري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2020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 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جودة الخدمات في وزارة الصناعة والكهرباء في قطر:</w:t>
      </w:r>
    </w:p>
    <w:p w14:paraId="2B2C70F4" w14:textId="46ADC2D4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تهدف هذه الدراسة لمعرفة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جودة الخدمات في الوزارة واعتمدت على المنهج الوصفي التحليلي وتوصلت للعديد من النتائج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واهمها: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62F6056C" w14:textId="47EA05A5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يوجد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ذو دلالة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إحصائية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للحوافز المادية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والمعنوية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جودة الخدمات في المنظمة.</w:t>
      </w:r>
    </w:p>
    <w:p w14:paraId="133AF6B3" w14:textId="77777777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لا يوجد فروقات للحوافز المادية والمعنوية على جودة الخدمات المقدمة.</w:t>
      </w:r>
    </w:p>
    <w:p w14:paraId="5816EB2C" w14:textId="05B2C012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يوجد فروقات للحوافز على جودة الخدمات حسب متغير الجنس لصالح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الإناث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E3B036E" w14:textId="06FDC69A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وأوصت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بضرورة اتباع نظام حوافز عادل من خلال التدرج الوظيفي والاهتمام بزيادة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الأجور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8FF5C2A" w14:textId="52E4D44E" w:rsidR="00152C7D" w:rsidRPr="001A6559" w:rsidRDefault="00152C7D" w:rsidP="00A2572B">
      <w:pPr>
        <w:pStyle w:val="a5"/>
        <w:numPr>
          <w:ilvl w:val="0"/>
          <w:numId w:val="8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محمد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وبكاي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2018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 علاقة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بالجودة في مجال الخدمة الصحية بالجزائر:</w:t>
      </w:r>
    </w:p>
    <w:p w14:paraId="777FB9DB" w14:textId="2D0CE0C4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تهدف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للبحث في العلاقة بين الحوافز وجودة الخدمات الصحية واعتمدت في الدراسة على منهج الوصف التحليلي والاستبانة كأداة دراسة وتوصلت للعديد من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النتائج:</w:t>
      </w:r>
    </w:p>
    <w:p w14:paraId="7A09F779" w14:textId="3D1DBAC4" w:rsidR="00152C7D" w:rsidRPr="001A6559" w:rsidRDefault="00152C7D" w:rsidP="00A2572B">
      <w:pPr>
        <w:pStyle w:val="a5"/>
        <w:numPr>
          <w:ilvl w:val="0"/>
          <w:numId w:val="1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ضعف في مستوى الحوافز المادية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والمعنوية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لموظفي المنظمة مما انعكس على جودة الخدمات الصحية.</w:t>
      </w:r>
    </w:p>
    <w:p w14:paraId="6B67D2F7" w14:textId="70C6AAB6" w:rsidR="00152C7D" w:rsidRPr="001A6559" w:rsidRDefault="00CB14CD" w:rsidP="00A2572B">
      <w:pPr>
        <w:pStyle w:val="a5"/>
        <w:numPr>
          <w:ilvl w:val="0"/>
          <w:numId w:val="13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ضعف نظام الحوافز يؤدي لضعف جودة الخدمات الصحية.</w:t>
      </w:r>
    </w:p>
    <w:p w14:paraId="494C3F80" w14:textId="21923FBF" w:rsidR="005864EB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وقد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أوصت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بالعديد من التوصيات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منها: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يجب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أشراك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في اتخاذ القرارات وضرورة تشجيع المميزين والمبدعين من الموظفين.</w:t>
      </w:r>
    </w:p>
    <w:p w14:paraId="3F81C0C6" w14:textId="77777777" w:rsidR="001B6B57" w:rsidRPr="001A6559" w:rsidRDefault="001B6B57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14DF5BE7" w14:textId="03BFA5ED" w:rsidR="006346F1" w:rsidRPr="0022501D" w:rsidRDefault="0057340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 xml:space="preserve"> </w:t>
      </w:r>
      <w:bookmarkStart w:id="29" w:name="_Toc174042931"/>
      <w:bookmarkStart w:id="30" w:name="_Toc174048530"/>
      <w:r>
        <w:rPr>
          <w:rFonts w:ascii="Simplified Arabic" w:hAnsi="Simplified Arabic" w:cs="Simplified Arabic"/>
          <w:b/>
          <w:bCs/>
          <w:sz w:val="32"/>
          <w:szCs w:val="32"/>
        </w:rPr>
        <w:t>2.7.1</w:t>
      </w:r>
      <w:r w:rsidR="00CB14CD" w:rsidRPr="0022501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ثانيا:</w:t>
      </w:r>
      <w:r w:rsidR="00152C7D" w:rsidRPr="0022501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الدراسات </w:t>
      </w:r>
      <w:r w:rsidR="00CB14CD" w:rsidRPr="0022501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الأجنبية:</w:t>
      </w:r>
      <w:bookmarkEnd w:id="29"/>
      <w:bookmarkEnd w:id="30"/>
    </w:p>
    <w:p w14:paraId="17DBAC15" w14:textId="1E204695" w:rsidR="00152C7D" w:rsidRPr="001A6559" w:rsidRDefault="00152C7D" w:rsidP="00A2572B">
      <w:pPr>
        <w:pStyle w:val="a5"/>
        <w:numPr>
          <w:ilvl w:val="0"/>
          <w:numId w:val="14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دراسة</w:t>
      </w:r>
      <w:r w:rsidRPr="001A6559">
        <w:rPr>
          <w:rFonts w:ascii="Simplified Arabic" w:hAnsi="Simplified Arabic" w:cs="Simplified Arabic"/>
          <w:sz w:val="28"/>
          <w:szCs w:val="28"/>
        </w:rPr>
        <w:t>Gana&amp;</w:t>
      </w:r>
      <w:r w:rsidR="00CB14CD" w:rsidRPr="001A6559">
        <w:rPr>
          <w:rFonts w:ascii="Simplified Arabic" w:hAnsi="Simplified Arabic" w:cs="Simplified Arabic"/>
          <w:sz w:val="28"/>
          <w:szCs w:val="28"/>
        </w:rPr>
        <w:t>Babae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2011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): </w:t>
      </w:r>
      <w:r w:rsidR="00904EC5">
        <w:rPr>
          <w:rFonts w:ascii="Simplified Arabic" w:hAnsi="Simplified Arabic" w:cs="Simplified Arabic" w:hint="cs"/>
          <w:sz w:val="28"/>
          <w:szCs w:val="28"/>
          <w:rtl/>
        </w:rPr>
        <w:t>آ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ثار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التحفيز في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 في مطاحن الدقيق في نيجيريا:</w:t>
      </w:r>
    </w:p>
    <w:p w14:paraId="61656C55" w14:textId="462DCC21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تهدف الدراسة لمعرفة الاثار المترتبة على العاملين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إذا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ما ت</w:t>
      </w:r>
      <w:r w:rsidR="00CB14CD" w:rsidRPr="001A6559">
        <w:rPr>
          <w:rFonts w:ascii="Simplified Arabic" w:hAnsi="Simplified Arabic" w:cs="Simplified Arabic" w:hint="eastAsia"/>
          <w:sz w:val="28"/>
          <w:szCs w:val="28"/>
          <w:rtl/>
        </w:rPr>
        <w:t>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تحفيزهم واستخدام منهج الوصف التحليلي والاستبانة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كأداة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لجمع البيانات وتوصلت الدراسة للعديد من النتائج:</w:t>
      </w:r>
    </w:p>
    <w:p w14:paraId="0AF9D665" w14:textId="3153CD54" w:rsidR="00152C7D" w:rsidRPr="001A6559" w:rsidRDefault="00152C7D" w:rsidP="00A2572B">
      <w:pPr>
        <w:pStyle w:val="a5"/>
        <w:numPr>
          <w:ilvl w:val="0"/>
          <w:numId w:val="1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معظم سياسات التحفيز في المنظمة لم تكن كافية لتلبية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اجتياحات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العاملين.</w:t>
      </w:r>
    </w:p>
    <w:p w14:paraId="2DA2882E" w14:textId="164731D5" w:rsidR="00152C7D" w:rsidRPr="001A6559" w:rsidRDefault="00152C7D" w:rsidP="00A2572B">
      <w:pPr>
        <w:pStyle w:val="a5"/>
        <w:numPr>
          <w:ilvl w:val="0"/>
          <w:numId w:val="1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لو تم تعديل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الحوافز بحي</w:t>
      </w:r>
      <w:r w:rsidR="00CB14CD" w:rsidRPr="001A6559">
        <w:rPr>
          <w:rFonts w:ascii="Simplified Arabic" w:hAnsi="Simplified Arabic" w:cs="Simplified Arabic" w:hint="eastAsia"/>
          <w:sz w:val="28"/>
          <w:szCs w:val="28"/>
          <w:rtl/>
        </w:rPr>
        <w:t>ث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تلبي حاجات العاملين لتم ملاحظة تحسن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أداؤهم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8F17322" w14:textId="03B35011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وقد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أوصت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بالتوصيات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التالية: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يجب توحيد سياسات التحفيز للعمال لتلبية احتياجاتهم وكذلك التعامل مع رواتب العمال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بعناية،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وضرورة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مكافأة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للعمال بالترقية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والأنصاف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1DA97FF" w14:textId="236B9D8A" w:rsidR="00152C7D" w:rsidRPr="001A6559" w:rsidRDefault="00152C7D" w:rsidP="00A2572B">
      <w:pPr>
        <w:pStyle w:val="a5"/>
        <w:numPr>
          <w:ilvl w:val="0"/>
          <w:numId w:val="14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دراسة</w:t>
      </w:r>
      <w:r w:rsidR="00CB14CD" w:rsidRPr="001A6559">
        <w:rPr>
          <w:rFonts w:ascii="Simplified Arabic" w:hAnsi="Simplified Arabic" w:cs="Simplified Arabic"/>
          <w:sz w:val="28"/>
          <w:szCs w:val="28"/>
        </w:rPr>
        <w:t>Culafic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2021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 حوافز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الدولة ونظام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التحفيز المستدا</w:t>
      </w:r>
      <w:r w:rsidR="00CB14CD" w:rsidRPr="001A6559">
        <w:rPr>
          <w:rFonts w:ascii="Simplified Arabic" w:hAnsi="Simplified Arabic" w:cs="Simplified Arabic" w:hint="eastAsia"/>
          <w:sz w:val="28"/>
          <w:szCs w:val="28"/>
          <w:rtl/>
        </w:rPr>
        <w:t>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في قطاع الصحة:</w:t>
      </w:r>
    </w:p>
    <w:p w14:paraId="4A05F7C4" w14:textId="46093A56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تهدف الدراسة لتحليل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حوافز الدولة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وتأثيرها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دافعية العاملين في قطاع الصحة الصربي واعتمد الباحث على المنهج الوصفي التحليلي وظهرت العديد من النتائج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منها:</w:t>
      </w:r>
    </w:p>
    <w:p w14:paraId="61FEE3C8" w14:textId="55C50A1D" w:rsidR="00152C7D" w:rsidRPr="001A6559" w:rsidRDefault="00152C7D" w:rsidP="00A2572B">
      <w:pPr>
        <w:pStyle w:val="a5"/>
        <w:numPr>
          <w:ilvl w:val="0"/>
          <w:numId w:val="16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وجود علاقة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كبيرة بين برنامج التوظيف ودافعية العملين في القطاع الصحي.</w:t>
      </w:r>
    </w:p>
    <w:p w14:paraId="0A7557BC" w14:textId="463E9D21" w:rsidR="00152C7D" w:rsidRPr="001A6559" w:rsidRDefault="00152C7D" w:rsidP="00A2572B">
      <w:pPr>
        <w:pStyle w:val="a5"/>
        <w:numPr>
          <w:ilvl w:val="0"/>
          <w:numId w:val="16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وجود علاقة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بين علاوة كوفيد-19 ودافعية العاملين في القطاع الصحي.</w:t>
      </w:r>
    </w:p>
    <w:p w14:paraId="52B3863C" w14:textId="77777777" w:rsidR="00152C7D" w:rsidRPr="001A6559" w:rsidRDefault="00152C7D" w:rsidP="00A2572B">
      <w:pPr>
        <w:pStyle w:val="a5"/>
        <w:numPr>
          <w:ilvl w:val="0"/>
          <w:numId w:val="16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وجود علاقة بين فرص التدريب ودافعية العاملين في القطاع الصحي.</w:t>
      </w:r>
    </w:p>
    <w:p w14:paraId="2633699C" w14:textId="111355A6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وأوصت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بعدد من التوصيات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منها: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أنشاء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نظام تحفيز مناسب،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والاحتفاظ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بالموظفين الحاليين،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وجذب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الجدد للقطاع الصحي.</w:t>
      </w:r>
    </w:p>
    <w:p w14:paraId="1D67407E" w14:textId="16AEE289" w:rsidR="00152C7D" w:rsidRPr="001A6559" w:rsidRDefault="00152C7D" w:rsidP="00A2572B">
      <w:pPr>
        <w:pStyle w:val="a5"/>
        <w:numPr>
          <w:ilvl w:val="0"/>
          <w:numId w:val="14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/>
          <w:sz w:val="28"/>
          <w:szCs w:val="28"/>
        </w:rPr>
        <w:t>Berdud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2016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): الحوافز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والدافعية في الرعاية الصحية:</w:t>
      </w:r>
    </w:p>
    <w:p w14:paraId="1D21EBCE" w14:textId="4A587D93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وتهدف الدراسة الى التعرف على الدافعية الداخلية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للأطباء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هذه الدافعية.</w:t>
      </w:r>
    </w:p>
    <w:p w14:paraId="396002FF" w14:textId="77777777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واعتمد الباحث على المنهج الوصفي التحليلي وظهرت العديد من النتائج ومنها:</w:t>
      </w:r>
    </w:p>
    <w:p w14:paraId="335FBD37" w14:textId="1ADC9ED8" w:rsidR="00152C7D" w:rsidRPr="001A6559" w:rsidRDefault="00152C7D" w:rsidP="00A2572B">
      <w:pPr>
        <w:pStyle w:val="a5"/>
        <w:numPr>
          <w:ilvl w:val="0"/>
          <w:numId w:val="17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يتمتع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الأطباء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في الرعاية الصحية بالدافعية الداخلية.</w:t>
      </w:r>
    </w:p>
    <w:p w14:paraId="7AEAB2E1" w14:textId="07F98DCD" w:rsidR="00152C7D" w:rsidRPr="001A6559" w:rsidRDefault="00152C7D" w:rsidP="00A2572B">
      <w:pPr>
        <w:pStyle w:val="a5"/>
        <w:numPr>
          <w:ilvl w:val="0"/>
          <w:numId w:val="17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يوجد علاقة سلبية بين الحافز المادي وسياسة الرقابة والدافعية الداخلية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للأطباء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8DD6205" w14:textId="4D1F05E0" w:rsidR="00152C7D" w:rsidRPr="001A6559" w:rsidRDefault="00152C7D" w:rsidP="00A2572B">
      <w:pPr>
        <w:pStyle w:val="a5"/>
        <w:numPr>
          <w:ilvl w:val="0"/>
          <w:numId w:val="17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يوجد علاقة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بين الحافز المعنوي والدافعية الداخلية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للأطباء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30AC9FE" w14:textId="05323F21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وأوصت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بعدد من التوصيات منها: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يتم وضع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والاتفاق عليها بالاشتراك مع الموظفين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والإدارة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، وتوفير المرافق لمشاركة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الأطباء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في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الأنشطة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العلمية والبحثية.</w:t>
      </w:r>
    </w:p>
    <w:p w14:paraId="4FF3BD83" w14:textId="02792FB3" w:rsidR="00152C7D" w:rsidRPr="001A6559" w:rsidRDefault="00152C7D" w:rsidP="00A2572B">
      <w:pPr>
        <w:pStyle w:val="a5"/>
        <w:numPr>
          <w:ilvl w:val="0"/>
          <w:numId w:val="18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CB14CD" w:rsidRPr="001A6559">
        <w:rPr>
          <w:rFonts w:ascii="Simplified Arabic" w:hAnsi="Simplified Arabic" w:cs="Simplified Arabic"/>
          <w:sz w:val="28"/>
          <w:szCs w:val="28"/>
        </w:rPr>
        <w:t>Mamdani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/>
          <w:sz w:val="28"/>
          <w:szCs w:val="28"/>
          <w:rtl/>
        </w:rPr>
        <w:t>(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2016):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إثر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في بنوك كراتشي باكستان:</w:t>
      </w:r>
    </w:p>
    <w:p w14:paraId="54BA207A" w14:textId="44D705BC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أجريت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هذه الدراسة لتحليل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التحفيز على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الموظفين ومتغير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محور الدراسة هو الرضا الوظيفي والمستوى والكفاءة تجاه البنوك الباكستانية وكانت النتائج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كالتالي:</w:t>
      </w:r>
    </w:p>
    <w:p w14:paraId="037CC071" w14:textId="77777777" w:rsidR="00152C7D" w:rsidRPr="001A6559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lastRenderedPageBreak/>
        <w:t>لم يكن الموظفين مخلصين تجاه عملهم.</w:t>
      </w:r>
    </w:p>
    <w:p w14:paraId="63EF538A" w14:textId="13E77980" w:rsidR="00152C7D" w:rsidRPr="001A6559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لديهم الاستعداد لتغيير وظائفهم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إذا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وجدوا فرص عمل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F64C094" w14:textId="6DFAB194" w:rsidR="00152C7D" w:rsidRPr="001A6559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الحوافز لها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بعض الموظفين.</w:t>
      </w:r>
    </w:p>
    <w:p w14:paraId="32669744" w14:textId="03DB6771" w:rsidR="006346F1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وأوصت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الدراسة بتوصيات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ومنها: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المالية لم تكن كافية لكسب ولاء الموظف،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برنامج دورات وبناء قدرات لصقل مواهب الموظفين لتعزيز ولاءهم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الوظيفي،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وتعزيز الحوافز المعنوية للموظفين.</w:t>
      </w:r>
    </w:p>
    <w:p w14:paraId="23E7C7C9" w14:textId="77777777" w:rsidR="001661C5" w:rsidRDefault="001661C5" w:rsidP="00A2572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4479F7C2" w14:textId="33CF2A19" w:rsidR="00152C7D" w:rsidRDefault="00573408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31" w:name="_Toc174042932"/>
      <w:bookmarkStart w:id="32" w:name="_Toc174048531"/>
      <w:r>
        <w:rPr>
          <w:rFonts w:ascii="Simplified Arabic" w:hAnsi="Simplified Arabic" w:cs="Simplified Arabic"/>
          <w:b/>
          <w:bCs/>
          <w:sz w:val="32"/>
          <w:szCs w:val="32"/>
        </w:rPr>
        <w:t>3.7.1</w:t>
      </w:r>
      <w:r w:rsidR="0070160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ثالثًا: </w:t>
      </w:r>
      <w:r w:rsidR="00152C7D" w:rsidRPr="0070160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التعقيب على الدراسات السابقة:</w:t>
      </w:r>
      <w:bookmarkEnd w:id="31"/>
      <w:bookmarkEnd w:id="32"/>
    </w:p>
    <w:p w14:paraId="1622ADFD" w14:textId="16C0F21F" w:rsidR="00152C7D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="00152C7D">
        <w:rPr>
          <w:rFonts w:ascii="Simplified Arabic" w:hAnsi="Simplified Arabic" w:cs="Simplified Arabic" w:hint="cs"/>
          <w:sz w:val="28"/>
          <w:szCs w:val="28"/>
          <w:rtl/>
        </w:rPr>
        <w:t xml:space="preserve"> الدراسات السابقة بعضا من الملاحظات </w:t>
      </w:r>
      <w:r>
        <w:rPr>
          <w:rFonts w:ascii="Simplified Arabic" w:hAnsi="Simplified Arabic" w:cs="Simplified Arabic" w:hint="cs"/>
          <w:sz w:val="28"/>
          <w:szCs w:val="28"/>
          <w:rtl/>
        </w:rPr>
        <w:t>التالية:</w:t>
      </w:r>
      <w:r w:rsidR="00152C7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4B797496" w14:textId="3648618F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من خلال الدراسات السابقة التي اعتمدت على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أثر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التحفيز على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الوظيفي وجد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فيه تباين من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حيث تأثير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نظام الحوافز على بعض المتغيرات التابعة للمتغير المستقل. </w:t>
      </w:r>
    </w:p>
    <w:p w14:paraId="0D7A88BE" w14:textId="775E304C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أثر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التحفيز على الولاء التنظيمي.</w:t>
      </w:r>
    </w:p>
    <w:p w14:paraId="30DCAA3B" w14:textId="77777777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- استخدمت الدراسات السابقة عند البحث والتقصي المنهج الوصفي التحليلي.</w:t>
      </w:r>
    </w:p>
    <w:p w14:paraId="1C7B5EAB" w14:textId="3A3C40B8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اختلفت وتباينت مجتمعات الدراسة فبعضها في القطاع الصحي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والأخرى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القطاع التربوي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وأخرى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القطاع الخاص.</w:t>
      </w:r>
    </w:p>
    <w:p w14:paraId="43EB99AB" w14:textId="6D8F05B1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أجريت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الدراسات السابقة في بيئات مختلفة جغرافيا في عدة دول مختلفة.</w:t>
      </w:r>
    </w:p>
    <w:p w14:paraId="4072FCE7" w14:textId="22F83A6C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أشارت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بعض الدراسات الى زيادة مستوى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التحفيز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إيجابيا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على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الوظيفي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الرضا الوظيفي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الولاء التنظيمي للعاملين في المنظمة.</w:t>
      </w:r>
    </w:p>
    <w:p w14:paraId="165D0436" w14:textId="7A230312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بعض الدراسات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أشارت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الى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انخفاض مستوى التحفيز يتسبب في انخفاض مستوى الرضا الوظيفي والولاء التنظيمي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أيضا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09773A60" w14:textId="352F9E32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يتم تقديم الحوافز ماديا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معنويا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اجتماعيا من المنظمة للعاملين بها.</w:t>
      </w:r>
    </w:p>
    <w:p w14:paraId="3E07358A" w14:textId="4B7EA47F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يجب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تلبي الحوافز وتشبع رغبات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الموظفين.</w:t>
      </w:r>
    </w:p>
    <w:p w14:paraId="0DC64BDE" w14:textId="02A437E4" w:rsidR="005864EB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أن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يكون للحوافز نظام مشروط بقوانين وضوابط حسب لوائح معتمدة من قبل المنظمة.</w:t>
      </w:r>
    </w:p>
    <w:p w14:paraId="3C5CE5F3" w14:textId="77777777" w:rsidR="001B6B57" w:rsidRDefault="001B6B57" w:rsidP="00A2572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4C594F6C" w14:textId="14517ADA" w:rsidR="004962FA" w:rsidRPr="004962FA" w:rsidRDefault="0057340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33" w:name="_Toc174042933"/>
      <w:bookmarkStart w:id="34" w:name="_Toc174048532"/>
      <w:r>
        <w:rPr>
          <w:rFonts w:ascii="Simplified Arabic" w:hAnsi="Simplified Arabic" w:cs="Simplified Arabic"/>
          <w:b/>
          <w:bCs/>
          <w:sz w:val="32"/>
          <w:szCs w:val="32"/>
        </w:rPr>
        <w:t>4.7.1</w:t>
      </w:r>
      <w:r w:rsidR="004962F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رابعًا: </w:t>
      </w:r>
      <w:r w:rsidR="004962FA" w:rsidRPr="004962F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ما يستفاد من الدراسات السابقة:</w:t>
      </w:r>
      <w:bookmarkEnd w:id="33"/>
      <w:bookmarkEnd w:id="34"/>
    </w:p>
    <w:p w14:paraId="1948C37E" w14:textId="60B47748" w:rsidR="004962FA" w:rsidRPr="004962FA" w:rsidRDefault="004962FA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4962FA">
        <w:rPr>
          <w:rFonts w:ascii="Simplified Arabic" w:hAnsi="Simplified Arabic" w:cs="Simplified Arabic" w:hint="cs"/>
          <w:sz w:val="28"/>
          <w:szCs w:val="28"/>
          <w:rtl/>
        </w:rPr>
        <w:t xml:space="preserve">- الدراسة الحالية امتداد للدراسات السابقة وتكملة لها بشكل أوسع </w:t>
      </w:r>
      <w:r w:rsidR="001661C5" w:rsidRPr="004962FA">
        <w:rPr>
          <w:rFonts w:ascii="Simplified Arabic" w:hAnsi="Simplified Arabic" w:cs="Simplified Arabic" w:hint="cs"/>
          <w:sz w:val="28"/>
          <w:szCs w:val="28"/>
          <w:rtl/>
        </w:rPr>
        <w:t>وأعمق</w:t>
      </w:r>
      <w:r w:rsidRPr="004962F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78089C6" w14:textId="77777777" w:rsidR="004962FA" w:rsidRPr="004962FA" w:rsidRDefault="004962FA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4962FA">
        <w:rPr>
          <w:rFonts w:ascii="Simplified Arabic" w:hAnsi="Simplified Arabic" w:cs="Simplified Arabic" w:hint="cs"/>
          <w:sz w:val="28"/>
          <w:szCs w:val="28"/>
          <w:rtl/>
        </w:rPr>
        <w:lastRenderedPageBreak/>
        <w:t>- من خلال الدراسات السابقة تم التعرف والاستفادة من بعض الأبحاث والكتب والمجلات العلمية ذات العلاقة بالبحث.</w:t>
      </w:r>
    </w:p>
    <w:p w14:paraId="393231F8" w14:textId="7F7B68B5" w:rsidR="004962FA" w:rsidRPr="004962FA" w:rsidRDefault="004962FA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4962FA">
        <w:rPr>
          <w:rFonts w:ascii="Simplified Arabic" w:hAnsi="Simplified Arabic" w:cs="Simplified Arabic" w:hint="cs"/>
          <w:sz w:val="28"/>
          <w:szCs w:val="28"/>
          <w:rtl/>
        </w:rPr>
        <w:t xml:space="preserve">- تكوين صورة عامة عن موضوع التحفيز في العديد من القطاعات والهيئات والشركات ومدى </w:t>
      </w:r>
      <w:r w:rsidR="001661C5" w:rsidRPr="004962FA">
        <w:rPr>
          <w:rFonts w:ascii="Simplified Arabic" w:hAnsi="Simplified Arabic" w:cs="Simplified Arabic" w:hint="cs"/>
          <w:sz w:val="28"/>
          <w:szCs w:val="28"/>
          <w:rtl/>
        </w:rPr>
        <w:t>تأثيره</w:t>
      </w:r>
      <w:r w:rsidRPr="004962FA">
        <w:rPr>
          <w:rFonts w:ascii="Simplified Arabic" w:hAnsi="Simplified Arabic" w:cs="Simplified Arabic" w:hint="cs"/>
          <w:sz w:val="28"/>
          <w:szCs w:val="28"/>
          <w:rtl/>
        </w:rPr>
        <w:t xml:space="preserve"> على أداء العاملين فيها.</w:t>
      </w:r>
    </w:p>
    <w:p w14:paraId="55B3C40B" w14:textId="77777777" w:rsidR="004962FA" w:rsidRPr="004962FA" w:rsidRDefault="004962FA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4962FA">
        <w:rPr>
          <w:rFonts w:ascii="Simplified Arabic" w:hAnsi="Simplified Arabic" w:cs="Simplified Arabic" w:hint="cs"/>
          <w:sz w:val="28"/>
          <w:szCs w:val="28"/>
          <w:rtl/>
        </w:rPr>
        <w:t xml:space="preserve">- ساعدت الدراسات السابقة على معرفة كيفية منح الحوافز في هذه المنظمات المختلفة وتجنب السلبيات. </w:t>
      </w:r>
    </w:p>
    <w:p w14:paraId="68B6EAC4" w14:textId="7AD79136" w:rsidR="004962FA" w:rsidRDefault="004962FA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4962FA">
        <w:rPr>
          <w:rFonts w:ascii="Simplified Arabic" w:hAnsi="Simplified Arabic" w:cs="Simplified Arabic" w:hint="cs"/>
          <w:sz w:val="28"/>
          <w:szCs w:val="28"/>
          <w:rtl/>
        </w:rPr>
        <w:t>- الاطلاع على عدة أساليب إحصائية استخدمت في الدراسات السابقة واختيار الأنسب منها للدراسة الحالية.</w:t>
      </w:r>
    </w:p>
    <w:p w14:paraId="1D60FBFE" w14:textId="77777777" w:rsidR="001B6B57" w:rsidRDefault="001B6B57" w:rsidP="00A2572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8553438" w14:textId="4EEE90A2" w:rsidR="00152C7D" w:rsidRPr="0070160A" w:rsidRDefault="00573408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35" w:name="_Toc174042934"/>
      <w:bookmarkStart w:id="36" w:name="_Toc174048533"/>
      <w:r>
        <w:rPr>
          <w:rFonts w:ascii="Simplified Arabic" w:hAnsi="Simplified Arabic" w:cs="Simplified Arabic"/>
          <w:b/>
          <w:bCs/>
          <w:sz w:val="36"/>
          <w:szCs w:val="36"/>
        </w:rPr>
        <w:t>5.7.1</w:t>
      </w:r>
      <w:r w:rsidR="0070160A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="00CB14CD" w:rsidRPr="0070160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ما يمي</w:t>
      </w:r>
      <w:r w:rsidR="00CB14CD" w:rsidRPr="0070160A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ز</w:t>
      </w:r>
      <w:r w:rsidR="00152C7D" w:rsidRPr="0070160A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الدراسة الحالية عن الدراسات </w:t>
      </w:r>
      <w:r w:rsidR="00CB14CD" w:rsidRPr="0070160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السابقة:</w:t>
      </w:r>
      <w:bookmarkEnd w:id="35"/>
      <w:bookmarkEnd w:id="36"/>
    </w:p>
    <w:p w14:paraId="57C12541" w14:textId="77777777" w:rsidR="00152C7D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اختلاف الحدود الزمانية والمكانية عن اغلب الدراسات السابقة.</w:t>
      </w:r>
    </w:p>
    <w:p w14:paraId="27BF1172" w14:textId="290520F3" w:rsidR="00152C7D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تعدد المراجع ما بين عربية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وأجنبية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80D0C4B" w14:textId="1FA7E70F" w:rsidR="00152C7D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الاعتماد في الدراسة الحالية على المتغيرات الديموغرافية</w:t>
      </w:r>
      <w:r w:rsidR="0070160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79D76D5" w14:textId="72A3408D" w:rsidR="00152C7D" w:rsidRPr="00E86117" w:rsidRDefault="00152C7D" w:rsidP="00A2572B">
      <w:pPr>
        <w:pStyle w:val="a5"/>
        <w:numPr>
          <w:ilvl w:val="0"/>
          <w:numId w:val="19"/>
        </w:num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الدراسة الحالية مكملة للدراسات السابقة لتعميق المعرفة حول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التحفيز على 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الوظيفي.</w:t>
      </w:r>
    </w:p>
    <w:p w14:paraId="2295749D" w14:textId="77777777" w:rsidR="00A6183E" w:rsidRDefault="00A6183E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br w:type="page"/>
      </w:r>
    </w:p>
    <w:p w14:paraId="1633552C" w14:textId="10B04E83" w:rsidR="00152C7D" w:rsidRPr="0070160A" w:rsidRDefault="0070160A" w:rsidP="00A2572B">
      <w:pPr>
        <w:spacing w:after="240"/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bookmarkStart w:id="37" w:name="_Toc174042935"/>
      <w:bookmarkStart w:id="38" w:name="_Toc174048534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lastRenderedPageBreak/>
        <w:t xml:space="preserve">الفصل الثاني: </w:t>
      </w:r>
      <w:r w:rsidR="00801131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الإطار النظري</w:t>
      </w:r>
      <w:bookmarkEnd w:id="37"/>
      <w:bookmarkEnd w:id="38"/>
    </w:p>
    <w:p w14:paraId="4A572E1C" w14:textId="2E3F0638" w:rsidR="00152C7D" w:rsidRPr="00561A34" w:rsidRDefault="00561A3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39" w:name="_Toc174042936"/>
      <w:bookmarkStart w:id="40" w:name="_Toc174048535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1.1</w:t>
      </w:r>
      <w:r w:rsidR="00CB14CD" w:rsidRPr="00561A3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الحوافز:</w:t>
      </w:r>
      <w:bookmarkEnd w:id="39"/>
      <w:bookmarkEnd w:id="40"/>
    </w:p>
    <w:p w14:paraId="764832AD" w14:textId="77777777" w:rsidR="001B6B57" w:rsidRPr="001B6B57" w:rsidRDefault="001B6B57" w:rsidP="00A2572B">
      <w:pPr>
        <w:pStyle w:val="a5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D90B9B2" w14:textId="5D079B8A" w:rsidR="00152C7D" w:rsidRPr="005864EB" w:rsidRDefault="0057340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41" w:name="_Toc174042937"/>
      <w:bookmarkStart w:id="42" w:name="_Toc174048536"/>
      <w:r>
        <w:rPr>
          <w:rFonts w:ascii="Simplified Arabic" w:hAnsi="Simplified Arabic" w:cs="Simplified Arabic"/>
          <w:b/>
          <w:bCs/>
          <w:sz w:val="32"/>
          <w:szCs w:val="32"/>
        </w:rPr>
        <w:t>1.1.2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>مفهوم الحوافز:</w:t>
      </w:r>
      <w:bookmarkEnd w:id="41"/>
      <w:bookmarkEnd w:id="42"/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14:paraId="0430AD1F" w14:textId="312F71AA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هي مجموعة من الوسائل والطرق المتوفرة التي تقوم بها المنظمة لتشجيع موظفيها بزيادة معدل </w:t>
      </w:r>
      <w:r w:rsidR="00573408">
        <w:rPr>
          <w:rFonts w:ascii="Simplified Arabic" w:hAnsi="Simplified Arabic" w:cs="Simplified Arabic"/>
          <w:sz w:val="28"/>
          <w:szCs w:val="28"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الإنتاجية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ورفع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لهم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بإشباع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رغباتهم المادية والمعنوية.</w:t>
      </w:r>
    </w:p>
    <w:p w14:paraId="5A6E2E5D" w14:textId="6DAE774E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وتلعب الحوافز دوراً هاماً في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إنتاجية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وكفاءة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أداءهم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فمهارة الموظف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خبرته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وقدرته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غير كافيه للحصول على كفاءة عالية من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الإنتاجية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1EDD6EF" w14:textId="0133F89E" w:rsidR="00765C53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وجود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قصور في نظام الحوافز قد يؤثر سلبياً على كفاءة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 وولاءهم للمنظمة وسلوكياتهم وبالتالي يؤثر على تحقيق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المنظمة (توام وكلاخي 2021).</w:t>
      </w:r>
    </w:p>
    <w:p w14:paraId="1BB48631" w14:textId="2BD31C2E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وهناك عدة تعريفات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أخرى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ومنها:</w:t>
      </w:r>
    </w:p>
    <w:p w14:paraId="778CC32A" w14:textId="4FEB7D55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عرفت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بانها: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تشجيع الموظفين بكل الوسائل الممكنة من اجل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إشباع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حاجاتهم في المنظمة وحصولهم على الرضا الوظيفي الذي سيساهم في تحسين ورفع كفاءة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أداءهم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في العمل (هربوك 2022).</w:t>
      </w:r>
    </w:p>
    <w:p w14:paraId="6E281964" w14:textId="3E0BC518" w:rsidR="00152C7D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وعرفت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بانها: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عملية تنشيط الموظفين بطرق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سلبية لزيادة معدل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الإنتاجية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وتحسين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14:paraId="59906C91" w14:textId="782E60AB" w:rsidR="00152C7D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وأيضا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عرفت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بانها: وسائل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وفرص توفرها المنظمة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أمام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العاملين لتثير رغباتهم وتخلق الدافع لديهم للحصول عليها عن طريق العمل والجهد والسلوك السليم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لإشباع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حاجاتهم (الشاويش 2015).</w:t>
      </w:r>
    </w:p>
    <w:p w14:paraId="71A1A5D8" w14:textId="77777777" w:rsidR="001B6B57" w:rsidRPr="001A6559" w:rsidRDefault="001B6B57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14A1E306" w14:textId="55683E63" w:rsidR="00152C7D" w:rsidRPr="005864EB" w:rsidRDefault="0057340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43" w:name="_Toc174042938"/>
      <w:bookmarkStart w:id="44" w:name="_Toc174048537"/>
      <w:r>
        <w:rPr>
          <w:rFonts w:ascii="Simplified Arabic" w:hAnsi="Simplified Arabic" w:cs="Simplified Arabic"/>
          <w:b/>
          <w:bCs/>
          <w:sz w:val="32"/>
          <w:szCs w:val="32"/>
        </w:rPr>
        <w:t>2.1.2</w:t>
      </w:r>
      <w:r w:rsidR="00152C7D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>همية الحوافز:</w:t>
      </w:r>
      <w:bookmarkEnd w:id="43"/>
      <w:bookmarkEnd w:id="44"/>
    </w:p>
    <w:p w14:paraId="218F29AF" w14:textId="1A9C7B14" w:rsidR="00152C7D" w:rsidRPr="001A6559" w:rsidRDefault="00CB14C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إشباع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رغبات وحاجات الموظفين ماديا ومعنويا.</w:t>
      </w:r>
    </w:p>
    <w:p w14:paraId="0C3EE383" w14:textId="77777777" w:rsidR="00152C7D" w:rsidRPr="001A6559" w:rsidRDefault="00152C7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جذب المواهب والكفاءات المتميزة للعمل في المنظمة والاحتفاظ بها.</w:t>
      </w:r>
    </w:p>
    <w:p w14:paraId="63AAD042" w14:textId="77777777" w:rsidR="00152C7D" w:rsidRPr="001A6559" w:rsidRDefault="00152C7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شعور الموظفين بالعدل والمساواة بينهم داخل المنظمة.</w:t>
      </w:r>
    </w:p>
    <w:p w14:paraId="2B04729B" w14:textId="77777777" w:rsidR="00152C7D" w:rsidRPr="001A6559" w:rsidRDefault="00152C7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تحسين الرضا الوظيفي للعاملين وولاءهم وانتماءهم للمنظمة.</w:t>
      </w:r>
    </w:p>
    <w:p w14:paraId="64AD7D19" w14:textId="27F00D0C" w:rsidR="00152C7D" w:rsidRPr="001A6559" w:rsidRDefault="00152C7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خلق بيئة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وزيادة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الإنتاجية.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6EA50B49" w14:textId="77777777" w:rsidR="00152C7D" w:rsidRPr="001A6559" w:rsidRDefault="00152C7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تنمية روح التعاون بين الموظفين وتحسين صورة المنظمة في المجتمع</w:t>
      </w:r>
    </w:p>
    <w:p w14:paraId="6B43FF94" w14:textId="1658DAC3" w:rsidR="00152C7D" w:rsidRDefault="00152C7D" w:rsidP="00A2572B">
      <w:pPr>
        <w:pStyle w:val="a5"/>
        <w:numPr>
          <w:ilvl w:val="0"/>
          <w:numId w:val="25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تخفيض نسبة معدلات البطالة </w:t>
      </w:r>
    </w:p>
    <w:p w14:paraId="2C822909" w14:textId="77777777" w:rsidR="00C721DD" w:rsidRPr="002E54EC" w:rsidRDefault="00C721DD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2AB0AE6D" w14:textId="2A7D4BD8" w:rsidR="00152C7D" w:rsidRPr="005864EB" w:rsidRDefault="0057340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 xml:space="preserve"> </w:t>
      </w:r>
      <w:bookmarkStart w:id="45" w:name="_Toc174042939"/>
      <w:bookmarkStart w:id="46" w:name="_Toc174048538"/>
      <w:r>
        <w:rPr>
          <w:rFonts w:ascii="Simplified Arabic" w:hAnsi="Simplified Arabic" w:cs="Simplified Arabic"/>
          <w:b/>
          <w:bCs/>
          <w:sz w:val="32"/>
          <w:szCs w:val="32"/>
        </w:rPr>
        <w:t>3.1.2</w:t>
      </w:r>
      <w:r w:rsidR="00CB14CD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أنواع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CB14CD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الحوافز:</w:t>
      </w:r>
      <w:bookmarkEnd w:id="45"/>
      <w:bookmarkEnd w:id="46"/>
    </w:p>
    <w:p w14:paraId="1130C7BE" w14:textId="41D57A13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يوجد عدة تصنيفات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لأنواع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ومنها:</w:t>
      </w:r>
    </w:p>
    <w:p w14:paraId="176B76C1" w14:textId="2B6828F1" w:rsidR="00152C7D" w:rsidRPr="001A6559" w:rsidRDefault="00CB14C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أولا: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أنواع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حسب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طبيعتها: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(الزهراني، 2014) </w:t>
      </w:r>
    </w:p>
    <w:p w14:paraId="10B77C78" w14:textId="686C92E0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      -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المادية: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وتكون بشكل نقدي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عيني ومنها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الأجور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والبدلات والتامين.</w:t>
      </w:r>
    </w:p>
    <w:p w14:paraId="1E276F13" w14:textId="35B8F8FB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     -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المعنوية: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وتتمثل بالترقية والتشجيع وتقدير جهد الموظف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وإعطاء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صلاحيات.</w:t>
      </w:r>
    </w:p>
    <w:p w14:paraId="69DCF481" w14:textId="4974270B" w:rsidR="00152C7D" w:rsidRPr="001A6559" w:rsidRDefault="00CB14C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ثانيا: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أنواع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حسب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المستفيدون:</w:t>
      </w:r>
    </w:p>
    <w:p w14:paraId="5C9CF970" w14:textId="530FF407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    -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الفردية: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تقوم المنظمة بتقديمها للفرد مباشرة نظير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(طلافحة،2018).</w:t>
      </w:r>
    </w:p>
    <w:p w14:paraId="4104B9AD" w14:textId="14347E77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    -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الجماعية: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تقوم المنظمة بتقديمها للفريق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القسم بشكل جماعي نظير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ما قدمو</w:t>
      </w:r>
      <w:r w:rsidR="00CB14CD" w:rsidRPr="001A6559">
        <w:rPr>
          <w:rFonts w:ascii="Simplified Arabic" w:hAnsi="Simplified Arabic" w:cs="Simplified Arabic" w:hint="eastAsia"/>
          <w:sz w:val="28"/>
          <w:szCs w:val="28"/>
          <w:rtl/>
        </w:rPr>
        <w:t>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وهي تزيد من روح التعاون والرغبة للمصلحة العامة (الشعلان والبليهد،2015).</w:t>
      </w:r>
    </w:p>
    <w:p w14:paraId="6D53F1F2" w14:textId="010B2C88" w:rsidR="00152C7D" w:rsidRPr="001A6559" w:rsidRDefault="00CB14C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ثالثا: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أنواع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الحوافز حسب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أثارها:</w:t>
      </w:r>
    </w:p>
    <w:p w14:paraId="4875B16C" w14:textId="3491AD53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    -الحوافز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الإيجابية: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وتتضمن المالية والمعنوية (علوش،2019).</w:t>
      </w:r>
    </w:p>
    <w:p w14:paraId="2D3777E8" w14:textId="3CE4676F" w:rsidR="000D7CC7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   -الحوافز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السلبية: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تعديل سلوك العاملين من خلال العقاب والردع كحرمان من العلاوة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 الترقية ويسمى نظام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تأديبي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(محمدوبكاي،2018).</w:t>
      </w:r>
    </w:p>
    <w:p w14:paraId="70D00B28" w14:textId="77777777" w:rsidR="004962FA" w:rsidRDefault="004962FA" w:rsidP="00A2572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20218ABD" w14:textId="41D4479B" w:rsidR="004962FA" w:rsidRPr="001A6559" w:rsidRDefault="004962FA" w:rsidP="00A2572B">
      <w:pPr>
        <w:rPr>
          <w:rFonts w:ascii="Simplified Arabic" w:hAnsi="Simplified Arabic" w:cs="Simplified Arabic"/>
          <w:sz w:val="28"/>
          <w:szCs w:val="28"/>
        </w:rPr>
      </w:pPr>
      <w:r>
        <w:rPr>
          <w:noProof/>
          <w:sz w:val="32"/>
          <w:szCs w:val="32"/>
          <w:rtl/>
        </w:rPr>
        <w:drawing>
          <wp:inline distT="0" distB="0" distL="0" distR="0" wp14:anchorId="07CBE213" wp14:editId="43695135">
            <wp:extent cx="5274310" cy="3076575"/>
            <wp:effectExtent l="0" t="0" r="0" b="9525"/>
            <wp:docPr id="823884375" name="رسم تخطيطي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58D589B7" w14:textId="77777777" w:rsidR="004962FA" w:rsidRDefault="004962FA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9A39E7F" w14:textId="2C86DDAD" w:rsidR="000D3946" w:rsidRDefault="000D3946" w:rsidP="00A2572B">
      <w:pPr>
        <w:jc w:val="center"/>
        <w:rPr>
          <w:rFonts w:ascii="Simplified Arabic" w:hAnsi="Simplified Arabic" w:cs="Simplified Arabic"/>
          <w:sz w:val="24"/>
          <w:szCs w:val="24"/>
        </w:rPr>
      </w:pPr>
      <w:r>
        <w:rPr>
          <w:rFonts w:ascii="Simplified Arabic" w:hAnsi="Simplified Arabic" w:cs="Simplified Arabic"/>
          <w:sz w:val="24"/>
          <w:szCs w:val="24"/>
          <w:rtl/>
        </w:rPr>
        <w:t>شكل (</w:t>
      </w:r>
      <w:r>
        <w:rPr>
          <w:rFonts w:ascii="Simplified Arabic" w:hAnsi="Simplified Arabic" w:cs="Simplified Arabic" w:hint="cs"/>
          <w:sz w:val="24"/>
          <w:szCs w:val="24"/>
          <w:rtl/>
        </w:rPr>
        <w:t>2</w:t>
      </w:r>
      <w:r>
        <w:rPr>
          <w:rFonts w:ascii="Simplified Arabic" w:hAnsi="Simplified Arabic" w:cs="Simplified Arabic"/>
          <w:sz w:val="24"/>
          <w:szCs w:val="24"/>
          <w:rtl/>
        </w:rPr>
        <w:t>-</w:t>
      </w:r>
      <w:r>
        <w:rPr>
          <w:rFonts w:ascii="Simplified Arabic" w:hAnsi="Simplified Arabic" w:cs="Simplified Arabic" w:hint="cs"/>
          <w:sz w:val="24"/>
          <w:szCs w:val="24"/>
          <w:rtl/>
        </w:rPr>
        <w:t>1</w:t>
      </w:r>
      <w:r>
        <w:rPr>
          <w:rFonts w:ascii="Simplified Arabic" w:hAnsi="Simplified Arabic" w:cs="Simplified Arabic"/>
          <w:sz w:val="24"/>
          <w:szCs w:val="24"/>
          <w:rtl/>
        </w:rPr>
        <w:t>) يوضح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أنواع الحوافز</w:t>
      </w:r>
    </w:p>
    <w:p w14:paraId="7D88AE26" w14:textId="77777777" w:rsidR="000D3946" w:rsidRPr="000D3946" w:rsidRDefault="000D3946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C7B3B6B" w14:textId="09759394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47" w:name="_Toc174042940"/>
      <w:bookmarkStart w:id="48" w:name="_Toc174048539"/>
      <w:r>
        <w:rPr>
          <w:rFonts w:ascii="Simplified Arabic" w:hAnsi="Simplified Arabic" w:cs="Simplified Arabic"/>
          <w:b/>
          <w:bCs/>
          <w:sz w:val="32"/>
          <w:szCs w:val="32"/>
        </w:rPr>
        <w:t>4.1.2</w:t>
      </w:r>
      <w:r w:rsidR="00CB14CD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أهداف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CB14CD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الحوافز:</w:t>
      </w:r>
      <w:bookmarkEnd w:id="47"/>
      <w:bookmarkEnd w:id="48"/>
    </w:p>
    <w:p w14:paraId="3EA33D1B" w14:textId="6B57A532" w:rsidR="00152C7D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لنظام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لابد من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أخذها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بالاعتبار من قبل المنظمة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ومنها:</w:t>
      </w:r>
    </w:p>
    <w:p w14:paraId="176C085B" w14:textId="1186960F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أولاً: 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على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الفرد: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268952D7" w14:textId="77777777" w:rsidR="00152C7D" w:rsidRPr="0083656F" w:rsidRDefault="00152C7D" w:rsidP="00A2572B">
      <w:pPr>
        <w:pStyle w:val="a5"/>
        <w:numPr>
          <w:ilvl w:val="0"/>
          <w:numId w:val="26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>تقدير ما ينجزه الموظف وحثه على الاستمرار.</w:t>
      </w:r>
    </w:p>
    <w:p w14:paraId="7D3BDC64" w14:textId="3C52B13B" w:rsidR="00152C7D" w:rsidRPr="0083656F" w:rsidRDefault="00152C7D" w:rsidP="00A2572B">
      <w:pPr>
        <w:pStyle w:val="a5"/>
        <w:numPr>
          <w:ilvl w:val="0"/>
          <w:numId w:val="26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تحمل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المسؤولي</w:t>
      </w:r>
      <w:r w:rsidR="00CB14CD" w:rsidRPr="0083656F">
        <w:rPr>
          <w:rFonts w:ascii="Simplified Arabic" w:hAnsi="Simplified Arabic" w:cs="Simplified Arabic" w:hint="eastAsia"/>
          <w:sz w:val="28"/>
          <w:szCs w:val="28"/>
          <w:rtl/>
        </w:rPr>
        <w:t>ة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(السالمي،2009).</w:t>
      </w:r>
    </w:p>
    <w:p w14:paraId="446A633A" w14:textId="201854CA" w:rsidR="00152C7D" w:rsidRPr="00765C53" w:rsidRDefault="00152C7D" w:rsidP="00A2572B">
      <w:pPr>
        <w:pStyle w:val="a5"/>
        <w:numPr>
          <w:ilvl w:val="0"/>
          <w:numId w:val="26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الدعم المالي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لإشباع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رغبة الموظف.</w:t>
      </w:r>
    </w:p>
    <w:p w14:paraId="406D789E" w14:textId="6139BBBB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ثانياً: 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على مستوى الفريق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الجماعة:</w:t>
      </w:r>
    </w:p>
    <w:p w14:paraId="42B9295A" w14:textId="740F3C3F" w:rsidR="00152C7D" w:rsidRPr="0083656F" w:rsidRDefault="00152C7D" w:rsidP="00A2572B">
      <w:pPr>
        <w:pStyle w:val="a5"/>
        <w:numPr>
          <w:ilvl w:val="0"/>
          <w:numId w:val="27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تشجيع المنافسة بين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أفراد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الجماعة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وأثارة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حماسهم.</w:t>
      </w:r>
    </w:p>
    <w:p w14:paraId="5474475F" w14:textId="1B46CCF1" w:rsidR="00152C7D" w:rsidRPr="0083656F" w:rsidRDefault="00152C7D" w:rsidP="00A2572B">
      <w:pPr>
        <w:pStyle w:val="a5"/>
        <w:numPr>
          <w:ilvl w:val="0"/>
          <w:numId w:val="27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تنمية روح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المش</w:t>
      </w:r>
      <w:r w:rsidR="00CB14C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ركة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والتعاون.</w:t>
      </w:r>
    </w:p>
    <w:p w14:paraId="1CB7CB2B" w14:textId="214AED46" w:rsidR="00152C7D" w:rsidRPr="002E54EC" w:rsidRDefault="00152C7D" w:rsidP="00A2572B">
      <w:pPr>
        <w:pStyle w:val="a5"/>
        <w:numPr>
          <w:ilvl w:val="0"/>
          <w:numId w:val="27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تنمية المهارات فيما بين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أفراد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الجماعة.</w:t>
      </w:r>
    </w:p>
    <w:p w14:paraId="51F9ED50" w14:textId="20189F2A" w:rsidR="00152C7D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ثالثاً: 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على مستوى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المنظمة:</w:t>
      </w:r>
    </w:p>
    <w:p w14:paraId="7C11F4D8" w14:textId="77777777" w:rsidR="00152C7D" w:rsidRPr="0083656F" w:rsidRDefault="00152C7D" w:rsidP="00A2572B">
      <w:pPr>
        <w:pStyle w:val="a5"/>
        <w:numPr>
          <w:ilvl w:val="0"/>
          <w:numId w:val="28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>التكيف مع متطلبات البيئة الداخلية والخارجية.</w:t>
      </w:r>
    </w:p>
    <w:p w14:paraId="57EAFA0E" w14:textId="02CCE4D4" w:rsidR="00152C7D" w:rsidRPr="0083656F" w:rsidRDefault="00152C7D" w:rsidP="00A2572B">
      <w:pPr>
        <w:pStyle w:val="a5"/>
        <w:numPr>
          <w:ilvl w:val="0"/>
          <w:numId w:val="28"/>
        </w:numPr>
        <w:rPr>
          <w:rFonts w:ascii="Simplified Arabic" w:hAnsi="Simplified Arabic" w:cs="Simplified Arabic"/>
          <w:sz w:val="28"/>
          <w:szCs w:val="28"/>
          <w:rtl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الترابط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بنظام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التحفيز </w:t>
      </w:r>
      <w:r w:rsidR="00CB14CD" w:rsidRPr="0083656F">
        <w:rPr>
          <w:rFonts w:ascii="Simplified Arabic" w:hAnsi="Simplified Arabic" w:cs="Simplified Arabic" w:hint="cs"/>
          <w:sz w:val="28"/>
          <w:szCs w:val="28"/>
          <w:rtl/>
        </w:rPr>
        <w:t>وأنشطة</w:t>
      </w:r>
      <w:r w:rsidRPr="0083656F">
        <w:rPr>
          <w:rFonts w:ascii="Simplified Arabic" w:hAnsi="Simplified Arabic" w:cs="Simplified Arabic"/>
          <w:sz w:val="28"/>
          <w:szCs w:val="28"/>
          <w:rtl/>
        </w:rPr>
        <w:t xml:space="preserve"> الموارد البشرية المختلفة.</w:t>
      </w:r>
    </w:p>
    <w:p w14:paraId="2F05107F" w14:textId="54EFCFC4" w:rsidR="00152C7D" w:rsidRDefault="00152C7D" w:rsidP="00A2572B">
      <w:pPr>
        <w:pStyle w:val="a5"/>
        <w:numPr>
          <w:ilvl w:val="0"/>
          <w:numId w:val="28"/>
        </w:numPr>
        <w:rPr>
          <w:rFonts w:ascii="Simplified Arabic" w:hAnsi="Simplified Arabic" w:cs="Simplified Arabic"/>
          <w:sz w:val="28"/>
          <w:szCs w:val="28"/>
        </w:rPr>
      </w:pPr>
      <w:r w:rsidRPr="0083656F">
        <w:rPr>
          <w:rFonts w:ascii="Simplified Arabic" w:hAnsi="Simplified Arabic" w:cs="Simplified Arabic"/>
          <w:sz w:val="28"/>
          <w:szCs w:val="28"/>
          <w:rtl/>
        </w:rPr>
        <w:t>تهيئة المناخ التنظيمي المناسب.</w:t>
      </w:r>
    </w:p>
    <w:p w14:paraId="0DF19C53" w14:textId="77777777" w:rsidR="00943054" w:rsidRPr="0070160A" w:rsidRDefault="00943054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7056A1CA" w14:textId="319F09F8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49" w:name="_Toc174042941"/>
      <w:bookmarkStart w:id="50" w:name="_Toc174048540"/>
      <w:r>
        <w:rPr>
          <w:rFonts w:ascii="Simplified Arabic" w:hAnsi="Simplified Arabic" w:cs="Simplified Arabic"/>
          <w:b/>
          <w:bCs/>
          <w:sz w:val="32"/>
          <w:szCs w:val="32"/>
        </w:rPr>
        <w:t>5.1.2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شروط نجاح </w:t>
      </w:r>
      <w:r w:rsidR="00CB14CD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الحوافز:</w:t>
      </w:r>
      <w:bookmarkEnd w:id="49"/>
      <w:bookmarkEnd w:id="50"/>
    </w:p>
    <w:p w14:paraId="4689B16D" w14:textId="61FE8081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هناك شروط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أساسية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لضمان نجاح الحوافز في رفع تحسين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ومنها:</w:t>
      </w:r>
    </w:p>
    <w:p w14:paraId="2B6883EE" w14:textId="120D606B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ارتباط الحوافز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بأهداف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والمنظمة.</w:t>
      </w:r>
    </w:p>
    <w:p w14:paraId="639A196D" w14:textId="77777777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ضمان استمرار الحوافز وطمأنة الموظفين بذلك.</w:t>
      </w:r>
    </w:p>
    <w:p w14:paraId="29CE4DE1" w14:textId="676DB600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مناسبة الحافز مع </w:t>
      </w:r>
      <w:r w:rsidR="00CB14CD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الموظف.</w:t>
      </w:r>
    </w:p>
    <w:p w14:paraId="6A8E7E10" w14:textId="77777777" w:rsidR="00152C7D" w:rsidRPr="001A6559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اختيار الوقت المناسب لتقديم الحافز للموظف بان يكون وقت تحقيق الهدف.</w:t>
      </w:r>
    </w:p>
    <w:p w14:paraId="50748E3D" w14:textId="0C9AE1D0" w:rsidR="001661C5" w:rsidRDefault="00152C7D" w:rsidP="00A2572B">
      <w:pPr>
        <w:pStyle w:val="a5"/>
        <w:numPr>
          <w:ilvl w:val="0"/>
          <w:numId w:val="3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معرفة الموظفين بسياسة نظام الحوافز في المنظمة.</w:t>
      </w:r>
    </w:p>
    <w:p w14:paraId="63A058F2" w14:textId="77777777" w:rsidR="00943054" w:rsidRDefault="00943054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0A9C22BA" w14:textId="77777777" w:rsidR="00943054" w:rsidRDefault="00943054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78F6D99B" w14:textId="77777777" w:rsidR="00943054" w:rsidRPr="00C25B2C" w:rsidRDefault="00943054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220E3EA6" w14:textId="3F01C9E2" w:rsidR="00152C7D" w:rsidRDefault="005864EB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bookmarkStart w:id="51" w:name="_Toc174042942"/>
      <w:bookmarkStart w:id="52" w:name="_Toc174048541"/>
      <w:r w:rsidRPr="005864EB">
        <w:rPr>
          <w:rFonts w:ascii="Simplified Arabic" w:hAnsi="Simplified Arabic" w:cs="Simplified Arabic" w:hint="cs"/>
          <w:b/>
          <w:bCs/>
          <w:sz w:val="36"/>
          <w:szCs w:val="36"/>
          <w:rtl/>
        </w:rPr>
        <w:t>2.</w:t>
      </w:r>
      <w:r w:rsidR="0080113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2</w:t>
      </w:r>
      <w:r w:rsidRPr="005864EB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="00CB14CD" w:rsidRPr="005864EB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الأداء</w:t>
      </w:r>
      <w:r w:rsidR="00152C7D" w:rsidRPr="005864EB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الوظيفي:</w:t>
      </w:r>
      <w:bookmarkEnd w:id="51"/>
      <w:bookmarkEnd w:id="52"/>
    </w:p>
    <w:p w14:paraId="00FA27C7" w14:textId="77777777" w:rsidR="00943054" w:rsidRPr="005864EB" w:rsidRDefault="00943054" w:rsidP="00A2572B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17861E6E" w14:textId="4CC9A44A" w:rsidR="00152C7D" w:rsidRPr="001A6559" w:rsidRDefault="00CB14C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هو الوسيلة التي تدفع المنظمة للعمل بحيوية وجد وتجعل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الإدارات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العلياء تتابع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مرؤوسيه</w:t>
      </w:r>
      <w:r w:rsidRPr="001A6559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بشكل مستمر وتدفع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المرؤوسي</w:t>
      </w:r>
      <w:r w:rsidRPr="001A6559">
        <w:rPr>
          <w:rFonts w:ascii="Simplified Arabic" w:hAnsi="Simplified Arabic" w:cs="Simplified Arabic" w:hint="eastAsia"/>
          <w:sz w:val="28"/>
          <w:szCs w:val="28"/>
          <w:rtl/>
        </w:rPr>
        <w:t>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للعمل بفعالية وكفاءة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عالية،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وفي نفس الوقت يتعرف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المدراء عل</w:t>
      </w:r>
      <w:r w:rsidRPr="001A6559">
        <w:rPr>
          <w:rFonts w:ascii="Simplified Arabic" w:hAnsi="Simplified Arabic" w:cs="Simplified Arabic" w:hint="eastAsia"/>
          <w:sz w:val="28"/>
          <w:szCs w:val="28"/>
          <w:rtl/>
        </w:rPr>
        <w:t>ى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المستوى الحقيقي للموظفين وتقييم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أدوارهم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التي يقومون بها ومن خلالها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يستنتجون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المستحقين للتحفيز لدفعهم للاستمرارية ورفع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أداءهم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(العجمي، 2017).</w:t>
      </w:r>
    </w:p>
    <w:p w14:paraId="286D1821" w14:textId="32E076DD" w:rsidR="00152C7D" w:rsidRDefault="00152C7D" w:rsidP="00A2572B">
      <w:pPr>
        <w:ind w:firstLine="360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ولذلك يخضع العامل البشري في المنظمة الى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التأهيل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والتدريب باستمرار سواء</w:t>
      </w:r>
      <w:r w:rsidR="00733702">
        <w:rPr>
          <w:rFonts w:ascii="Simplified Arabic" w:hAnsi="Simplified Arabic" w:cs="Simplified Arabic" w:hint="cs"/>
          <w:sz w:val="28"/>
          <w:szCs w:val="28"/>
          <w:rtl/>
        </w:rPr>
        <w:t>ً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بالدورات التدريبة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الابتعاث وتكملة الدراسة لرفع مستوى كفاءتهم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الأدائية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 مستوى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لأعلى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وسوف ينعكس هذا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والتطور للموظفين على المنظمة (العكش، 2007).</w:t>
      </w:r>
    </w:p>
    <w:p w14:paraId="0F6E534C" w14:textId="77777777" w:rsidR="00943054" w:rsidRPr="001A6559" w:rsidRDefault="00943054" w:rsidP="00A2572B">
      <w:pPr>
        <w:ind w:firstLine="360"/>
        <w:rPr>
          <w:rFonts w:ascii="Simplified Arabic" w:hAnsi="Simplified Arabic" w:cs="Simplified Arabic"/>
          <w:sz w:val="28"/>
          <w:szCs w:val="28"/>
          <w:rtl/>
        </w:rPr>
      </w:pPr>
    </w:p>
    <w:p w14:paraId="4122FBDB" w14:textId="08CB271E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53" w:name="_Toc174042943"/>
      <w:bookmarkStart w:id="54" w:name="_Toc174048542"/>
      <w:r>
        <w:rPr>
          <w:rFonts w:ascii="Simplified Arabic" w:hAnsi="Simplified Arabic" w:cs="Simplified Arabic"/>
          <w:b/>
          <w:bCs/>
          <w:sz w:val="32"/>
          <w:szCs w:val="32"/>
        </w:rPr>
        <w:t>1.2.2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مفهوم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الوظيفي:</w:t>
      </w:r>
      <w:bookmarkEnd w:id="53"/>
      <w:bookmarkEnd w:id="54"/>
    </w:p>
    <w:p w14:paraId="7624E76F" w14:textId="633C66F0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يعتبر مفهوم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من اهم محاور العمل في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منظمة فاذا كان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مميز فانه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يأخذ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صاحبه الى مكانة مرموقة في المنظمة التي يعما بها ولن تستطيع المنظمة منافسة المنظمات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الأخرى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ألا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إذا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كان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أداءها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عالي والناتج من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أفرادها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المرتفع في المنظمة (الطعامنة، 2009).</w:t>
      </w:r>
    </w:p>
    <w:p w14:paraId="00CF763A" w14:textId="1D8CA8A7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كما يعرف بانه مجموع النتائج التي يحددها سلوك الموظفين في المنظمة لذلك فان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الإيجابي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يمثل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التي ترغب المنظمة والموظف الوصول </w:t>
      </w:r>
      <w:r w:rsidR="00733702">
        <w:rPr>
          <w:rFonts w:ascii="Simplified Arabic" w:hAnsi="Simplified Arabic" w:cs="Simplified Arabic" w:hint="cs"/>
          <w:sz w:val="28"/>
          <w:szCs w:val="28"/>
          <w:rtl/>
        </w:rPr>
        <w:t>إليها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وفي المقابل يعتبر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السلبي هو ناتج الوصول الى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غير المرغوب فيها في المنظمة (بخيت، 2016).</w:t>
      </w:r>
    </w:p>
    <w:p w14:paraId="795C13AD" w14:textId="605842BD" w:rsidR="00152C7D" w:rsidRDefault="00733702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وأيضا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يعرف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نه: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مجموعة المخرجات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والأهداف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الت</w:t>
      </w:r>
      <w:r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تسعى المنظمة لتحقيقها عن طريق العاملين بها ويربط بين النشاط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والأهداف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التي تسعى لتحقيقها المنظمة عن طريق مهام وواجبات يقوم بها العاملون في المنظمة (العطية، 2003).</w:t>
      </w:r>
    </w:p>
    <w:p w14:paraId="04A7BD97" w14:textId="77777777" w:rsidR="00943054" w:rsidRPr="0070160A" w:rsidRDefault="00943054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5C6BC36A" w14:textId="5637FB21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55" w:name="_Toc174042944"/>
      <w:bookmarkStart w:id="56" w:name="_Toc174048543"/>
      <w:r>
        <w:rPr>
          <w:rFonts w:ascii="Simplified Arabic" w:hAnsi="Simplified Arabic" w:cs="Simplified Arabic"/>
          <w:b/>
          <w:bCs/>
          <w:sz w:val="32"/>
          <w:szCs w:val="32"/>
        </w:rPr>
        <w:t>2.2.2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أنواع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="00580E2F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الوظيفي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bookmarkEnd w:id="55"/>
      <w:bookmarkEnd w:id="56"/>
    </w:p>
    <w:p w14:paraId="2D34A52E" w14:textId="0F22CBF9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يصنف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الى ثلاثة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أنواع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وهي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كالتالي:</w:t>
      </w:r>
    </w:p>
    <w:p w14:paraId="57B1B039" w14:textId="04B4B15F" w:rsidR="00152C7D" w:rsidRPr="00BB1695" w:rsidRDefault="00733702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="00152C7D"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B1695">
        <w:rPr>
          <w:rFonts w:ascii="Simplified Arabic" w:hAnsi="Simplified Arabic" w:cs="Simplified Arabic" w:hint="cs"/>
          <w:sz w:val="28"/>
          <w:szCs w:val="28"/>
          <w:rtl/>
        </w:rPr>
        <w:t>المهام:</w:t>
      </w:r>
      <w:r w:rsidR="00152C7D"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56C264BB" w14:textId="0BA68974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ويعبر عنه من خلال السلوك الذي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ينتهجه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الموظفين من اجل تحقيق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العمل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المطلوبة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منهم عبر عمليات موضوعية في المنظمة مثل الخدمات المختلفة والمخزون والبيع.</w:t>
      </w:r>
    </w:p>
    <w:p w14:paraId="7A9F3498" w14:textId="1D7BAE4B" w:rsidR="00152C7D" w:rsidRPr="00BB1695" w:rsidRDefault="00733702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B1695">
        <w:rPr>
          <w:rFonts w:ascii="Simplified Arabic" w:hAnsi="Simplified Arabic" w:cs="Simplified Arabic" w:hint="cs"/>
          <w:sz w:val="28"/>
          <w:szCs w:val="28"/>
          <w:rtl/>
        </w:rPr>
        <w:t>الظرفي:</w:t>
      </w:r>
      <w:r w:rsidR="00152C7D"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56E953E0" w14:textId="050FC860" w:rsidR="00765C53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هي السلوكيات التي تعمل بطريقة مباشرة على تحويل العمليات الموضوعية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التي تشك</w:t>
      </w:r>
      <w:r w:rsidR="00733702" w:rsidRPr="001A6559">
        <w:rPr>
          <w:rFonts w:ascii="Simplified Arabic" w:hAnsi="Simplified Arabic" w:cs="Simplified Arabic" w:hint="eastAsia"/>
          <w:sz w:val="28"/>
          <w:szCs w:val="28"/>
          <w:rtl/>
        </w:rPr>
        <w:t>ل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أساس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وجوهر المنظمة والعمل على معالجتها فنيا وهذه السلوكيات تساعد في تكوين المناخ التنظيمي للمنظمة. </w:t>
      </w:r>
    </w:p>
    <w:p w14:paraId="7EF3F9D4" w14:textId="77777777" w:rsidR="00162029" w:rsidRDefault="00733702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</w:rPr>
      </w:pPr>
      <w:bookmarkStart w:id="57" w:name="_Hlk173967724"/>
      <w:r w:rsidRPr="0016202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152C7D" w:rsidRPr="0016202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62029">
        <w:rPr>
          <w:rFonts w:ascii="Simplified Arabic" w:hAnsi="Simplified Arabic" w:cs="Simplified Arabic" w:hint="cs"/>
          <w:sz w:val="28"/>
          <w:szCs w:val="28"/>
          <w:rtl/>
        </w:rPr>
        <w:t>المعاكس:</w:t>
      </w:r>
    </w:p>
    <w:p w14:paraId="6D11E84B" w14:textId="61EF6874" w:rsidR="00152C7D" w:rsidRDefault="00152C7D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 w:rsidRPr="00162029">
        <w:rPr>
          <w:rFonts w:ascii="Simplified Arabic" w:hAnsi="Simplified Arabic" w:cs="Simplified Arabic"/>
          <w:sz w:val="28"/>
          <w:szCs w:val="28"/>
          <w:rtl/>
        </w:rPr>
        <w:t xml:space="preserve">يختلف عن النوعين السابقة حيث يتميز بالسلوك السلبي للموظف في العمل مثل: عدم الحضور للعمل في </w:t>
      </w:r>
      <w:r w:rsidR="00733702" w:rsidRPr="00162029">
        <w:rPr>
          <w:rFonts w:ascii="Simplified Arabic" w:hAnsi="Simplified Arabic" w:cs="Simplified Arabic" w:hint="cs"/>
          <w:sz w:val="28"/>
          <w:szCs w:val="28"/>
          <w:rtl/>
        </w:rPr>
        <w:t>الأوقات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 xml:space="preserve"> المحددة </w:t>
      </w:r>
      <w:r w:rsidR="00733702" w:rsidRPr="0016202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 xml:space="preserve"> الغياب </w:t>
      </w:r>
      <w:r w:rsidR="00733702" w:rsidRPr="0016202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 xml:space="preserve"> عدم </w:t>
      </w:r>
      <w:r w:rsidR="00733702" w:rsidRPr="00162029">
        <w:rPr>
          <w:rFonts w:ascii="Simplified Arabic" w:hAnsi="Simplified Arabic" w:cs="Simplified Arabic" w:hint="cs"/>
          <w:sz w:val="28"/>
          <w:szCs w:val="28"/>
          <w:rtl/>
        </w:rPr>
        <w:t>إنجاز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 xml:space="preserve"> المهام المطلوبة </w:t>
      </w:r>
      <w:r w:rsidR="00733702" w:rsidRPr="00162029">
        <w:rPr>
          <w:rFonts w:ascii="Simplified Arabic" w:hAnsi="Simplified Arabic" w:cs="Simplified Arabic" w:hint="cs"/>
          <w:sz w:val="28"/>
          <w:szCs w:val="28"/>
          <w:rtl/>
        </w:rPr>
        <w:t>منه وهذه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 xml:space="preserve"> السلوكيات تسبب غياب الجو التنافسي في المنظمة وظهور التسيب (</w:t>
      </w:r>
      <w:r w:rsidRPr="00162029">
        <w:rPr>
          <w:rFonts w:ascii="Simplified Arabic" w:hAnsi="Simplified Arabic" w:cs="Simplified Arabic"/>
          <w:sz w:val="28"/>
          <w:szCs w:val="28"/>
        </w:rPr>
        <w:t xml:space="preserve">2011 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>،</w:t>
      </w:r>
      <w:r w:rsidRPr="00162029">
        <w:rPr>
          <w:rFonts w:ascii="Simplified Arabic" w:hAnsi="Simplified Arabic" w:cs="Simplified Arabic"/>
          <w:sz w:val="28"/>
          <w:szCs w:val="28"/>
        </w:rPr>
        <w:t>Jabeen</w:t>
      </w:r>
      <w:r w:rsidRPr="00162029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364A5B90" w14:textId="77777777" w:rsidR="00943054" w:rsidRPr="00162029" w:rsidRDefault="00943054" w:rsidP="00A2572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bookmarkEnd w:id="57"/>
    <w:p w14:paraId="63097B7B" w14:textId="01AB405C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58" w:name="_Toc174042945"/>
      <w:bookmarkStart w:id="59" w:name="_Toc174048544"/>
      <w:r>
        <w:rPr>
          <w:rFonts w:ascii="Simplified Arabic" w:hAnsi="Simplified Arabic" w:cs="Simplified Arabic"/>
          <w:b/>
          <w:bCs/>
          <w:sz w:val="32"/>
          <w:szCs w:val="32"/>
        </w:rPr>
        <w:t>3.2.2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قياس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="008859FC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1661C5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الوظيفي:</w:t>
      </w:r>
      <w:bookmarkEnd w:id="58"/>
      <w:bookmarkEnd w:id="59"/>
    </w:p>
    <w:p w14:paraId="7DD30FCC" w14:textId="3C4C9C9E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تتم عن طريق تجميع المعلومات حول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الفعلي للموظفين.</w:t>
      </w:r>
    </w:p>
    <w:p w14:paraId="2511F774" w14:textId="2AD4F3E7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يوجد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أربعة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مصادر للمعلومات تستخدم من اجل قياس </w:t>
      </w:r>
      <w:r w:rsidR="00733702">
        <w:rPr>
          <w:rFonts w:ascii="Simplified Arabic" w:hAnsi="Simplified Arabic" w:cs="Simplified Arabic" w:hint="cs"/>
          <w:sz w:val="28"/>
          <w:szCs w:val="28"/>
          <w:rtl/>
        </w:rPr>
        <w:t xml:space="preserve">الأداء 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>الفعلي (ابوشرخ، 2010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):</w:t>
      </w:r>
    </w:p>
    <w:p w14:paraId="3D4ED7CF" w14:textId="00710B50" w:rsidR="00152C7D" w:rsidRDefault="00152C7D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ملاحظة </w:t>
      </w:r>
      <w:r w:rsidR="001661C5" w:rsidRPr="00BB1695">
        <w:rPr>
          <w:rFonts w:ascii="Simplified Arabic" w:hAnsi="Simplified Arabic" w:cs="Simplified Arabic" w:hint="cs"/>
          <w:sz w:val="28"/>
          <w:szCs w:val="28"/>
          <w:rtl/>
        </w:rPr>
        <w:t>العاملين: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14BA02A8" w14:textId="5AB3C484" w:rsidR="00152C7D" w:rsidRPr="00BB1695" w:rsidRDefault="00152C7D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حيث يتم تتبع مستوى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أداءهم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وقيامهم بجميع المهام الموكلة لهم وتقييم عملهم.</w:t>
      </w:r>
    </w:p>
    <w:p w14:paraId="3F04B46F" w14:textId="38BA16C1" w:rsidR="00152C7D" w:rsidRDefault="00152C7D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التقارير </w:t>
      </w:r>
      <w:r w:rsidR="001661C5" w:rsidRPr="00BB1695">
        <w:rPr>
          <w:rFonts w:ascii="Simplified Arabic" w:hAnsi="Simplified Arabic" w:cs="Simplified Arabic" w:hint="cs"/>
          <w:sz w:val="28"/>
          <w:szCs w:val="28"/>
          <w:rtl/>
        </w:rPr>
        <w:t>الإحصائية: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328AD227" w14:textId="7EB89EB4" w:rsidR="00152C7D" w:rsidRPr="00BB1695" w:rsidRDefault="00152C7D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مجموع التقارير الصادرة من المنظمة وتحوي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إحصائيات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ومعلومات تتعلق بسير عمل المنظمة.</w:t>
      </w:r>
    </w:p>
    <w:p w14:paraId="12ACF51E" w14:textId="2E39BB9D" w:rsidR="00152C7D" w:rsidRDefault="00152C7D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التقارير </w:t>
      </w:r>
      <w:r w:rsidR="001661C5" w:rsidRPr="00BB1695">
        <w:rPr>
          <w:rFonts w:ascii="Simplified Arabic" w:hAnsi="Simplified Arabic" w:cs="Simplified Arabic" w:hint="cs"/>
          <w:sz w:val="28"/>
          <w:szCs w:val="28"/>
          <w:rtl/>
        </w:rPr>
        <w:t>الشفوية: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1044364D" w14:textId="1347D26B" w:rsidR="00152C7D" w:rsidRPr="00BB1695" w:rsidRDefault="00152C7D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جميع الخطابات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أتي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يوجهها المدراء للموظفين شفويا تعبر عن تقييم الموظف وسير عمل المنظمة.</w:t>
      </w:r>
    </w:p>
    <w:p w14:paraId="23E3D681" w14:textId="4B1854A5" w:rsidR="00152C7D" w:rsidRDefault="00152C7D" w:rsidP="00A2572B">
      <w:pPr>
        <w:pStyle w:val="a5"/>
        <w:numPr>
          <w:ilvl w:val="0"/>
          <w:numId w:val="29"/>
        </w:numPr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التقارير </w:t>
      </w:r>
      <w:r w:rsidR="001661C5" w:rsidRPr="00BB1695">
        <w:rPr>
          <w:rFonts w:ascii="Simplified Arabic" w:hAnsi="Simplified Arabic" w:cs="Simplified Arabic" w:hint="cs"/>
          <w:sz w:val="28"/>
          <w:szCs w:val="28"/>
          <w:rtl/>
        </w:rPr>
        <w:t>الكتابية: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76A8E4FB" w14:textId="2C359DBB" w:rsidR="00152C7D" w:rsidRDefault="00152C7D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>جميع الخطابات ا</w:t>
      </w:r>
      <w:r w:rsidR="00733702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>تي يوجهها المدراء للموظفين كتابيا تعبر عن تقييم الموظف وسير عمل المنظمة.</w:t>
      </w:r>
    </w:p>
    <w:p w14:paraId="165A90F8" w14:textId="608A5191" w:rsidR="000D3946" w:rsidRDefault="00C721DD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56811DA" wp14:editId="13B33F84">
            <wp:extent cx="4763770" cy="3246120"/>
            <wp:effectExtent l="0" t="0" r="0" b="11430"/>
            <wp:docPr id="896366563" name="رسم تخطيطي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3D7BC012" w14:textId="33550D39" w:rsidR="000D3946" w:rsidRDefault="000D3946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</w:p>
    <w:p w14:paraId="02BDA2BF" w14:textId="0FD60A2F" w:rsidR="000D3946" w:rsidRDefault="000D3946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</w:p>
    <w:p w14:paraId="63F83EDC" w14:textId="28D98202" w:rsidR="000D3946" w:rsidRDefault="000D3946" w:rsidP="00A2572B">
      <w:pPr>
        <w:jc w:val="center"/>
        <w:rPr>
          <w:rFonts w:ascii="Simplified Arabic" w:hAnsi="Simplified Arabic" w:cs="Simplified Arabic"/>
          <w:sz w:val="24"/>
          <w:szCs w:val="24"/>
        </w:rPr>
      </w:pPr>
      <w:r>
        <w:rPr>
          <w:rFonts w:ascii="Simplified Arabic" w:hAnsi="Simplified Arabic" w:cs="Simplified Arabic"/>
          <w:sz w:val="24"/>
          <w:szCs w:val="24"/>
          <w:rtl/>
        </w:rPr>
        <w:t>شكل (</w:t>
      </w:r>
      <w:r>
        <w:rPr>
          <w:rFonts w:ascii="Simplified Arabic" w:hAnsi="Simplified Arabic" w:cs="Simplified Arabic" w:hint="cs"/>
          <w:sz w:val="24"/>
          <w:szCs w:val="24"/>
          <w:rtl/>
        </w:rPr>
        <w:t>2</w:t>
      </w:r>
      <w:r>
        <w:rPr>
          <w:rFonts w:ascii="Simplified Arabic" w:hAnsi="Simplified Arabic" w:cs="Simplified Arabic"/>
          <w:sz w:val="24"/>
          <w:szCs w:val="24"/>
          <w:rtl/>
        </w:rPr>
        <w:t>-</w:t>
      </w:r>
      <w:r>
        <w:rPr>
          <w:rFonts w:ascii="Simplified Arabic" w:hAnsi="Simplified Arabic" w:cs="Simplified Arabic" w:hint="cs"/>
          <w:sz w:val="24"/>
          <w:szCs w:val="24"/>
          <w:rtl/>
        </w:rPr>
        <w:t>2</w:t>
      </w:r>
      <w:r>
        <w:rPr>
          <w:rFonts w:ascii="Simplified Arabic" w:hAnsi="Simplified Arabic" w:cs="Simplified Arabic"/>
          <w:sz w:val="24"/>
          <w:szCs w:val="24"/>
          <w:rtl/>
        </w:rPr>
        <w:t>) يوضح</w:t>
      </w:r>
      <w:r>
        <w:rPr>
          <w:rFonts w:ascii="Simplified Arabic" w:hAnsi="Simplified Arabic" w:cs="Simplified Arabic" w:hint="cs"/>
          <w:sz w:val="24"/>
          <w:szCs w:val="24"/>
          <w:rtl/>
        </w:rPr>
        <w:t xml:space="preserve"> كيفية قياس الأداء الوظيفي</w:t>
      </w:r>
    </w:p>
    <w:p w14:paraId="201494E3" w14:textId="77777777" w:rsidR="000D3946" w:rsidRDefault="000D3946" w:rsidP="00A2572B">
      <w:pPr>
        <w:ind w:left="360"/>
        <w:rPr>
          <w:rFonts w:ascii="Simplified Arabic" w:hAnsi="Simplified Arabic" w:cs="Simplified Arabic"/>
          <w:sz w:val="28"/>
          <w:szCs w:val="28"/>
          <w:rtl/>
        </w:rPr>
      </w:pPr>
    </w:p>
    <w:p w14:paraId="772EAF89" w14:textId="11A6FB21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60" w:name="_Toc174042946"/>
      <w:bookmarkStart w:id="61" w:name="_Toc174048545"/>
      <w:r>
        <w:rPr>
          <w:rFonts w:ascii="Simplified Arabic" w:hAnsi="Simplified Arabic" w:cs="Simplified Arabic"/>
          <w:b/>
          <w:bCs/>
          <w:sz w:val="32"/>
          <w:szCs w:val="32"/>
        </w:rPr>
        <w:t>4.2.2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تقييم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الأداء 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>الوظيفي:</w:t>
      </w:r>
      <w:bookmarkEnd w:id="60"/>
      <w:bookmarkEnd w:id="61"/>
    </w:p>
    <w:p w14:paraId="5511161A" w14:textId="31629BC5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هو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الأسلوب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الذي يتم اعتماده من اجل متابعة سير عمل الموظف والمنظمة ومن خلاله يتم تقييم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وهذه الطرق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لا تعتم</w:t>
      </w:r>
      <w:r w:rsidR="00733702" w:rsidRPr="001A6559">
        <w:rPr>
          <w:rFonts w:ascii="Simplified Arabic" w:hAnsi="Simplified Arabic" w:cs="Simplified Arabic" w:hint="eastAsia"/>
          <w:sz w:val="28"/>
          <w:szCs w:val="28"/>
          <w:rtl/>
        </w:rPr>
        <w:t>د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على العوامل </w:t>
      </w:r>
      <w:r w:rsidR="00162029" w:rsidRPr="001A6559">
        <w:rPr>
          <w:rFonts w:ascii="Simplified Arabic" w:hAnsi="Simplified Arabic" w:cs="Simplified Arabic" w:hint="cs"/>
          <w:sz w:val="28"/>
          <w:szCs w:val="28"/>
          <w:rtl/>
        </w:rPr>
        <w:t>الموضوعية</w:t>
      </w:r>
      <w:r w:rsidR="00162029" w:rsidRPr="001A6559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بل تعتمد على التقديرات الوصفية وتختلف عن بعضها في تحديد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أنواع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الأحكام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المحددة لها وهذه طرق تقييم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الأداء:</w:t>
      </w:r>
    </w:p>
    <w:p w14:paraId="0B89BCB0" w14:textId="41719126" w:rsidR="00152C7D" w:rsidRDefault="00152C7D" w:rsidP="00A2572B">
      <w:pPr>
        <w:pStyle w:val="a5"/>
        <w:numPr>
          <w:ilvl w:val="0"/>
          <w:numId w:val="9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طريقة الترتيب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البسيط: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3E186C3A" w14:textId="72CD00AC" w:rsidR="00152C7D" w:rsidRPr="00BB1695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تعتمد هذه الطريقة على ترتيب الموظفين تسلسليا من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الأفضل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الى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الأقل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مستوى بعد تقييم المقيم لهم وتتميز هذه الطريقة بالبساطة وسهولة الاستخدام.</w:t>
      </w:r>
    </w:p>
    <w:p w14:paraId="00877468" w14:textId="3C04C504" w:rsidR="00152C7D" w:rsidRDefault="00733702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عيوبها فهي معرفة كل موظف لتقييم زملاءه وهذه الطريقة عرضة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للتأثيرات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الشخصية في علاقة الموظف بالمقيم ويمكن معالجة ذلك بالاعتماد على </w:t>
      </w:r>
      <w:r w:rsidRPr="001A6559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من مقيم</w:t>
      </w:r>
      <w:r w:rsidR="009D12C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>(ربايعة، 2003).</w:t>
      </w:r>
    </w:p>
    <w:p w14:paraId="52B58AFB" w14:textId="77777777" w:rsidR="00C25B2C" w:rsidRDefault="00C25B2C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67897B57" w14:textId="78731A61" w:rsidR="00152C7D" w:rsidRDefault="00152C7D" w:rsidP="00A2572B">
      <w:pPr>
        <w:pStyle w:val="a5"/>
        <w:numPr>
          <w:ilvl w:val="0"/>
          <w:numId w:val="9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طريقة المقارنة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المزدوجة:</w:t>
      </w:r>
    </w:p>
    <w:p w14:paraId="4EFD07D2" w14:textId="117A1E9E" w:rsidR="000D7CC7" w:rsidRPr="00BB1695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وهي طريقة ثنائية حيث يقوم المقيم بمقارنة كل موظف مع باقي الموظفين وتتم عملية تقييم بين الموظف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مع الثاني ثم مع الثالث وهكذا حتى يتم معرفة من هو الموظف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الأفضل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(الغزاوي، 2010).</w:t>
      </w:r>
    </w:p>
    <w:p w14:paraId="6058DE9A" w14:textId="3D26B457" w:rsidR="00152C7D" w:rsidRDefault="00152C7D" w:rsidP="00A2572B">
      <w:pPr>
        <w:pStyle w:val="a5"/>
        <w:numPr>
          <w:ilvl w:val="0"/>
          <w:numId w:val="9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طريقة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التدرج: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4C60A039" w14:textId="69C69655" w:rsidR="00152C7D" w:rsidRPr="00BB1695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يتم وضع </w:t>
      </w:r>
      <w:r w:rsidR="001661C5">
        <w:rPr>
          <w:rFonts w:ascii="Simplified Arabic" w:hAnsi="Simplified Arabic" w:cs="Simplified Arabic" w:hint="cs"/>
          <w:sz w:val="28"/>
          <w:szCs w:val="28"/>
          <w:rtl/>
        </w:rPr>
        <w:t>ثلاث</w:t>
      </w:r>
      <w:r w:rsidR="001661C5" w:rsidRPr="00BB1695">
        <w:rPr>
          <w:rFonts w:ascii="Simplified Arabic" w:hAnsi="Simplified Arabic" w:cs="Simplified Arabic" w:hint="cs"/>
          <w:sz w:val="28"/>
          <w:szCs w:val="28"/>
          <w:rtl/>
        </w:rPr>
        <w:t xml:space="preserve"> تصنيفا</w:t>
      </w:r>
      <w:r w:rsidR="001661C5" w:rsidRPr="00BB1695">
        <w:rPr>
          <w:rFonts w:ascii="Simplified Arabic" w:hAnsi="Simplified Arabic" w:cs="Simplified Arabic" w:hint="eastAsia"/>
          <w:sz w:val="28"/>
          <w:szCs w:val="28"/>
          <w:rtl/>
        </w:rPr>
        <w:t>ت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للموظفين (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المرضي،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غير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المرضي،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المتميز) ويتم معرفة مستويات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للموظفين من خلال هذه التصنيفات.</w:t>
      </w:r>
    </w:p>
    <w:p w14:paraId="31EF8239" w14:textId="08CCCA1A" w:rsidR="00152C7D" w:rsidRDefault="00152C7D" w:rsidP="00A2572B">
      <w:pPr>
        <w:pStyle w:val="a5"/>
        <w:numPr>
          <w:ilvl w:val="0"/>
          <w:numId w:val="9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طريقة التدرج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البياني:</w:t>
      </w:r>
    </w:p>
    <w:p w14:paraId="25AC2830" w14:textId="75B5060D" w:rsidR="00152C7D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تعتمد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الطريقة على وضع مجموعة من الخصائص والصفات المتعلقة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بالأداء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في المنظمة ولكل صفة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خاصية درجة مرقمة متسلسلة مثل التعاون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والأبداع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الوظيفي </w:t>
      </w:r>
      <w:r w:rsidR="00733702" w:rsidRPr="00BB1695">
        <w:rPr>
          <w:rFonts w:ascii="Simplified Arabic" w:hAnsi="Simplified Arabic" w:cs="Simplified Arabic" w:hint="cs"/>
          <w:sz w:val="28"/>
          <w:szCs w:val="28"/>
          <w:rtl/>
        </w:rPr>
        <w:t>والإنتاج</w:t>
      </w:r>
      <w:r w:rsidRPr="00BB1695">
        <w:rPr>
          <w:rFonts w:ascii="Simplified Arabic" w:hAnsi="Simplified Arabic" w:cs="Simplified Arabic"/>
          <w:sz w:val="28"/>
          <w:szCs w:val="28"/>
          <w:rtl/>
        </w:rPr>
        <w:t xml:space="preserve"> والحضور المبكر وعليها يتم تقييم الموظف بقياس مستواه الوظيفي مع هذه الخصائص.</w:t>
      </w:r>
    </w:p>
    <w:p w14:paraId="508690C2" w14:textId="77777777" w:rsidR="00943054" w:rsidRPr="002E54EC" w:rsidRDefault="00943054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588E7C0C" w14:textId="34B38F7A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62" w:name="_Toc174042947"/>
      <w:bookmarkStart w:id="63" w:name="_Toc174048546"/>
      <w:r>
        <w:rPr>
          <w:rFonts w:ascii="Simplified Arabic" w:hAnsi="Simplified Arabic" w:cs="Simplified Arabic"/>
          <w:b/>
          <w:bCs/>
          <w:sz w:val="32"/>
          <w:szCs w:val="32"/>
        </w:rPr>
        <w:t>5.2.2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العوامل المؤثرة في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="00BD0BA1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1661C5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الوظيفي:</w:t>
      </w:r>
      <w:bookmarkEnd w:id="62"/>
      <w:bookmarkEnd w:id="63"/>
    </w:p>
    <w:p w14:paraId="6D39C48E" w14:textId="0B30F443" w:rsidR="00152C7D" w:rsidRDefault="00152C7D" w:rsidP="00A2572B">
      <w:pPr>
        <w:pStyle w:val="a5"/>
        <w:numPr>
          <w:ilvl w:val="0"/>
          <w:numId w:val="30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معرفة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تقريرية:</w:t>
      </w:r>
    </w:p>
    <w:p w14:paraId="621DD7F7" w14:textId="14F54288" w:rsidR="00F53D10" w:rsidRDefault="00152C7D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وهي معرفة الحقائق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والأهداف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والأساسيات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والمعرفة بمتطلبات الوظيفة</w:t>
      </w:r>
      <w:r w:rsidRPr="003A028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وتكون هذه المعرفة على شكل تقرير يوضح جميع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ما سب</w:t>
      </w:r>
      <w:r w:rsidR="00733702" w:rsidRPr="003A0282">
        <w:rPr>
          <w:rFonts w:ascii="Simplified Arabic" w:hAnsi="Simplified Arabic" w:cs="Simplified Arabic" w:hint="eastAsia"/>
          <w:sz w:val="28"/>
          <w:szCs w:val="28"/>
          <w:rtl/>
        </w:rPr>
        <w:t>ق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9DAC3E6" w14:textId="77777777" w:rsidR="00162029" w:rsidRPr="003A0282" w:rsidRDefault="00162029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2D217535" w14:textId="5A8B8C2F" w:rsidR="00152C7D" w:rsidRDefault="00152C7D" w:rsidP="00A2572B">
      <w:pPr>
        <w:pStyle w:val="a5"/>
        <w:numPr>
          <w:ilvl w:val="0"/>
          <w:numId w:val="31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معرفة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إجرائية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62029" w:rsidRPr="001A6559">
        <w:rPr>
          <w:rFonts w:ascii="Simplified Arabic" w:hAnsi="Simplified Arabic" w:cs="Simplified Arabic" w:hint="cs"/>
          <w:sz w:val="28"/>
          <w:szCs w:val="28"/>
          <w:rtl/>
        </w:rPr>
        <w:t>ومهاري</w:t>
      </w:r>
      <w:r w:rsidR="00162029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162029" w:rsidRPr="001A6559"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5E1140E1" w14:textId="098FE9CF" w:rsidR="00F53D10" w:rsidRPr="003A0282" w:rsidRDefault="00152C7D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وهي معرفة جميع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ما يتعل</w:t>
      </w:r>
      <w:r w:rsidR="00733702" w:rsidRPr="003A0282">
        <w:rPr>
          <w:rFonts w:ascii="Simplified Arabic" w:hAnsi="Simplified Arabic" w:cs="Simplified Arabic" w:hint="eastAsia"/>
          <w:sz w:val="28"/>
          <w:szCs w:val="28"/>
          <w:rtl/>
        </w:rPr>
        <w:t>ق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بالمهارات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الإدراكية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والعلمية والعملية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لإنجاز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المهام الوظيفية ومعرفة كيفية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وما يتطل</w:t>
      </w:r>
      <w:r w:rsidR="00733702" w:rsidRPr="003A0282">
        <w:rPr>
          <w:rFonts w:ascii="Simplified Arabic" w:hAnsi="Simplified Arabic" w:cs="Simplified Arabic" w:hint="eastAsia"/>
          <w:sz w:val="28"/>
          <w:szCs w:val="28"/>
          <w:rtl/>
        </w:rPr>
        <w:t>ب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من مهارات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إجرائية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135D6A0" w14:textId="77777777" w:rsidR="00152C7D" w:rsidRDefault="00152C7D" w:rsidP="00A2572B">
      <w:pPr>
        <w:pStyle w:val="a5"/>
        <w:numPr>
          <w:ilvl w:val="0"/>
          <w:numId w:val="32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معرفة الدافعية والتحفيز: </w:t>
      </w:r>
    </w:p>
    <w:p w14:paraId="413D7C62" w14:textId="71096B29" w:rsidR="00152C7D" w:rsidRDefault="00152C7D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وهي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المباشر جراء سلوكيات مختلفة مثل قياس الجهد المبذول واختيار نوع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واستمرار الجهد المبذول (الحلايبة، 2013).</w:t>
      </w:r>
    </w:p>
    <w:p w14:paraId="5EB8FDBB" w14:textId="77777777" w:rsidR="00943054" w:rsidRDefault="00943054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40E8714C" w14:textId="77777777" w:rsidR="00943054" w:rsidRDefault="00943054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6D9FE72B" w14:textId="77777777" w:rsidR="00943054" w:rsidRPr="001A6559" w:rsidRDefault="00943054" w:rsidP="00A2572B">
      <w:pPr>
        <w:ind w:left="284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6ED9936A" w14:textId="20C285A1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64" w:name="_Toc174042948"/>
      <w:bookmarkStart w:id="65" w:name="_Toc174048547"/>
      <w:r>
        <w:rPr>
          <w:rFonts w:ascii="Simplified Arabic" w:hAnsi="Simplified Arabic" w:cs="Simplified Arabic"/>
          <w:b/>
          <w:bCs/>
          <w:sz w:val="32"/>
          <w:szCs w:val="32"/>
        </w:rPr>
        <w:t>6.2.2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محددات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="00BD0BA1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الوظيفي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bookmarkEnd w:id="64"/>
      <w:bookmarkEnd w:id="65"/>
    </w:p>
    <w:p w14:paraId="2BF94537" w14:textId="28F7D234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عبارة عن سلوك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الذي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ينتهجه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 في المنظمة من اجل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إنجاز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المهام.</w:t>
      </w:r>
    </w:p>
    <w:p w14:paraId="14E124A0" w14:textId="4DAA3903" w:rsidR="00152C7D" w:rsidRPr="001A6559" w:rsidRDefault="00152C7D" w:rsidP="00A2572B">
      <w:pPr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ويتم التعبير عنه بثلاث عوامل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رئيسية:</w:t>
      </w:r>
    </w:p>
    <w:p w14:paraId="1C46D935" w14:textId="77777777" w:rsidR="00152C7D" w:rsidRDefault="00152C7D" w:rsidP="00A2572B">
      <w:pPr>
        <w:pStyle w:val="a5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الجهد المبذول: </w:t>
      </w:r>
    </w:p>
    <w:p w14:paraId="411BF5DD" w14:textId="1160F03E" w:rsidR="00F53D10" w:rsidRPr="003A0282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يعكس درجة انسجام الموظف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لأداء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عمله ويمثل الجهد المبذول درجة دافعية الموظف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لأداء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عمله.</w:t>
      </w:r>
    </w:p>
    <w:p w14:paraId="6ADB8C58" w14:textId="46B27AE3" w:rsidR="00152C7D" w:rsidRDefault="00152C7D" w:rsidP="00A2572B">
      <w:pPr>
        <w:pStyle w:val="a5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القدرات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الفردية:</w:t>
      </w:r>
    </w:p>
    <w:p w14:paraId="03A4037C" w14:textId="2696A96C" w:rsidR="00152C7D" w:rsidRPr="003A0282" w:rsidRDefault="00152C7D" w:rsidP="00A2572B">
      <w:pPr>
        <w:ind w:left="720"/>
        <w:rPr>
          <w:rFonts w:ascii="Simplified Arabic" w:hAnsi="Simplified Arabic" w:cs="Simplified Arabic"/>
          <w:sz w:val="28"/>
          <w:szCs w:val="28"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مجموع ما يملك الموظف من قدرات وخبرات سابقة تعطيه فعالية وكفاءة عالية في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إتقان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مهام عمله.</w:t>
      </w:r>
    </w:p>
    <w:p w14:paraId="462654BC" w14:textId="3D1EEAC0" w:rsidR="00152C7D" w:rsidRDefault="00733702" w:rsidP="00A2572B">
      <w:pPr>
        <w:pStyle w:val="a5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 w:hint="cs"/>
          <w:sz w:val="28"/>
          <w:szCs w:val="28"/>
          <w:rtl/>
        </w:rPr>
        <w:t>إدراك</w:t>
      </w:r>
      <w:r w:rsidR="00152C7D" w:rsidRPr="001A6559">
        <w:rPr>
          <w:rFonts w:ascii="Simplified Arabic" w:hAnsi="Simplified Arabic" w:cs="Simplified Arabic"/>
          <w:sz w:val="28"/>
          <w:szCs w:val="28"/>
          <w:rtl/>
        </w:rPr>
        <w:t xml:space="preserve"> الموظف لمهام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عمله:</w:t>
      </w:r>
    </w:p>
    <w:p w14:paraId="596F290F" w14:textId="4EED472D" w:rsidR="00F53D10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مجموع التصورات والانطباعات التي يحملها الموظف عن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الأنشطة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التي يحتويها عمله في المنظمة.</w:t>
      </w:r>
    </w:p>
    <w:p w14:paraId="4DC094E6" w14:textId="77777777" w:rsidR="00943054" w:rsidRPr="00F53D10" w:rsidRDefault="00943054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</w:p>
    <w:p w14:paraId="5F5E0FF6" w14:textId="3FAE1295" w:rsidR="00152C7D" w:rsidRPr="005864EB" w:rsidRDefault="00755CC8" w:rsidP="00A2572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bookmarkStart w:id="66" w:name="_Toc174042949"/>
      <w:bookmarkStart w:id="67" w:name="_Toc174048548"/>
      <w:r>
        <w:rPr>
          <w:rFonts w:ascii="Simplified Arabic" w:hAnsi="Simplified Arabic" w:cs="Simplified Arabic"/>
          <w:b/>
          <w:bCs/>
          <w:sz w:val="32"/>
          <w:szCs w:val="32"/>
        </w:rPr>
        <w:t>7.2.2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عناصر </w:t>
      </w:r>
      <w:r w:rsidR="00733702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الأداء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BD0BA1" w:rsidRPr="005864E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الوظيفي</w:t>
      </w:r>
      <w:r w:rsidR="00152C7D" w:rsidRPr="005864EB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bookmarkEnd w:id="66"/>
      <w:bookmarkEnd w:id="67"/>
    </w:p>
    <w:p w14:paraId="36972988" w14:textId="39C28326" w:rsidR="00152C7D" w:rsidRPr="001A6559" w:rsidRDefault="00152C7D" w:rsidP="00A2572B">
      <w:pPr>
        <w:ind w:firstLine="284"/>
        <w:rPr>
          <w:rFonts w:ascii="Simplified Arabic" w:hAnsi="Simplified Arabic" w:cs="Simplified Arabic"/>
          <w:sz w:val="28"/>
          <w:szCs w:val="28"/>
          <w:rtl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عملية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تتكون في مجملها من عدد من العناصر التي تشكل بمجموعها </w:t>
      </w:r>
      <w:r w:rsidR="00733702" w:rsidRPr="001A65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الوظيفي وهي:</w:t>
      </w:r>
    </w:p>
    <w:p w14:paraId="60212617" w14:textId="4F13346C" w:rsidR="00152C7D" w:rsidRDefault="00152C7D" w:rsidP="00A2572B">
      <w:pPr>
        <w:pStyle w:val="a5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المعرفة بمتطلبات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الوظيفة: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72BF1878" w14:textId="77777777" w:rsidR="00152C7D" w:rsidRPr="003A0282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>تشمل المعارف العامة والمهارات الفنية والمهنية والخلفية العامة عن الوظيفة والمجالات المرتبطة بها.</w:t>
      </w:r>
    </w:p>
    <w:p w14:paraId="281AA4D0" w14:textId="7C587687" w:rsidR="00152C7D" w:rsidRDefault="00152C7D" w:rsidP="00A2572B">
      <w:pPr>
        <w:pStyle w:val="a5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نوعية مهام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العمل:</w:t>
      </w: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213184B9" w14:textId="0767C972" w:rsidR="00152C7D" w:rsidRPr="003A0282" w:rsidRDefault="00733702" w:rsidP="00A2572B">
      <w:pPr>
        <w:ind w:left="357" w:firstLine="284"/>
        <w:rPr>
          <w:rFonts w:ascii="Simplified Arabic" w:hAnsi="Simplified Arabic" w:cs="Simplified Arabic"/>
          <w:sz w:val="28"/>
          <w:szCs w:val="28"/>
        </w:rPr>
      </w:pPr>
      <w:r w:rsidRPr="003A0282">
        <w:rPr>
          <w:rFonts w:ascii="Simplified Arabic" w:hAnsi="Simplified Arabic" w:cs="Simplified Arabic" w:hint="cs"/>
          <w:sz w:val="28"/>
          <w:szCs w:val="28"/>
          <w:rtl/>
        </w:rPr>
        <w:t>إدراك</w:t>
      </w:r>
      <w:r w:rsidR="00152C7D" w:rsidRPr="003A0282">
        <w:rPr>
          <w:rFonts w:ascii="Simplified Arabic" w:hAnsi="Simplified Arabic" w:cs="Simplified Arabic"/>
          <w:sz w:val="28"/>
          <w:szCs w:val="28"/>
          <w:rtl/>
        </w:rPr>
        <w:t xml:space="preserve"> الموظف بجميع مهام عمله في المنظمة ورغبته بتطويع مهاراته </w:t>
      </w:r>
      <w:r w:rsidRPr="003A0282">
        <w:rPr>
          <w:rFonts w:ascii="Simplified Arabic" w:hAnsi="Simplified Arabic" w:cs="Simplified Arabic" w:hint="cs"/>
          <w:sz w:val="28"/>
          <w:szCs w:val="28"/>
          <w:rtl/>
        </w:rPr>
        <w:t>بإنجاز</w:t>
      </w:r>
      <w:r w:rsidR="00152C7D" w:rsidRPr="003A0282">
        <w:rPr>
          <w:rFonts w:ascii="Simplified Arabic" w:hAnsi="Simplified Arabic" w:cs="Simplified Arabic"/>
          <w:sz w:val="28"/>
          <w:szCs w:val="28"/>
          <w:rtl/>
        </w:rPr>
        <w:t xml:space="preserve"> العمل بدون </w:t>
      </w:r>
      <w:r w:rsidRPr="003A0282">
        <w:rPr>
          <w:rFonts w:ascii="Simplified Arabic" w:hAnsi="Simplified Arabic" w:cs="Simplified Arabic" w:hint="cs"/>
          <w:sz w:val="28"/>
          <w:szCs w:val="28"/>
          <w:rtl/>
        </w:rPr>
        <w:t>أخطاء</w:t>
      </w:r>
      <w:r w:rsidR="00152C7D" w:rsidRPr="003A0282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A0282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152C7D" w:rsidRPr="003A0282">
        <w:rPr>
          <w:rFonts w:ascii="Simplified Arabic" w:hAnsi="Simplified Arabic" w:cs="Simplified Arabic"/>
          <w:sz w:val="28"/>
          <w:szCs w:val="28"/>
          <w:rtl/>
        </w:rPr>
        <w:t xml:space="preserve"> تقصير.</w:t>
      </w:r>
    </w:p>
    <w:p w14:paraId="03BD79CA" w14:textId="77777777" w:rsidR="00152C7D" w:rsidRDefault="00152C7D" w:rsidP="00A2572B">
      <w:pPr>
        <w:pStyle w:val="a5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>مقدار العمل المنجز:</w:t>
      </w:r>
    </w:p>
    <w:p w14:paraId="6E1964B5" w14:textId="7CEE623B" w:rsidR="000D7CC7" w:rsidRPr="003A0282" w:rsidRDefault="00152C7D" w:rsidP="00A2572B">
      <w:pPr>
        <w:ind w:left="720"/>
        <w:rPr>
          <w:rFonts w:ascii="Simplified Arabic" w:hAnsi="Simplified Arabic" w:cs="Simplified Arabic"/>
          <w:sz w:val="28"/>
          <w:szCs w:val="28"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وهو عبارة عن قدرة الموظف على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إنجاز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ما يطل</w:t>
      </w:r>
      <w:r w:rsidR="00733702" w:rsidRPr="003A0282">
        <w:rPr>
          <w:rFonts w:ascii="Simplified Arabic" w:hAnsi="Simplified Arabic" w:cs="Simplified Arabic" w:hint="eastAsia"/>
          <w:sz w:val="28"/>
          <w:szCs w:val="28"/>
          <w:rtl/>
        </w:rPr>
        <w:t>ب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منه في الوقت المحدد.</w:t>
      </w:r>
    </w:p>
    <w:p w14:paraId="719C3AA5" w14:textId="0791836B" w:rsidR="00152C7D" w:rsidRDefault="00152C7D" w:rsidP="00A2572B">
      <w:pPr>
        <w:pStyle w:val="a5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</w:rPr>
      </w:pPr>
      <w:r w:rsidRPr="001A6559">
        <w:rPr>
          <w:rFonts w:ascii="Simplified Arabic" w:hAnsi="Simplified Arabic" w:cs="Simplified Arabic"/>
          <w:sz w:val="28"/>
          <w:szCs w:val="28"/>
          <w:rtl/>
        </w:rPr>
        <w:t xml:space="preserve">الطموح </w:t>
      </w:r>
      <w:r w:rsidR="001661C5" w:rsidRPr="001A6559">
        <w:rPr>
          <w:rFonts w:ascii="Simplified Arabic" w:hAnsi="Simplified Arabic" w:cs="Simplified Arabic" w:hint="cs"/>
          <w:sz w:val="28"/>
          <w:szCs w:val="28"/>
          <w:rtl/>
        </w:rPr>
        <w:t>والمثابرة:</w:t>
      </w:r>
    </w:p>
    <w:p w14:paraId="1E91712E" w14:textId="26717960" w:rsidR="005864EB" w:rsidRDefault="00152C7D" w:rsidP="00A2572B">
      <w:pPr>
        <w:ind w:left="357" w:firstLine="284"/>
        <w:rPr>
          <w:rFonts w:ascii="Simplified Arabic" w:hAnsi="Simplified Arabic" w:cs="Simplified Arabic"/>
          <w:sz w:val="28"/>
          <w:szCs w:val="28"/>
          <w:rtl/>
        </w:rPr>
      </w:pP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وهو التفاني والجدية في العمل وتحمل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المسؤولي</w:t>
      </w:r>
      <w:r w:rsidR="00733702" w:rsidRPr="003A0282">
        <w:rPr>
          <w:rFonts w:ascii="Simplified Arabic" w:hAnsi="Simplified Arabic" w:cs="Simplified Arabic" w:hint="eastAsia"/>
          <w:sz w:val="28"/>
          <w:szCs w:val="28"/>
          <w:rtl/>
        </w:rPr>
        <w:t>ة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وعدم الكسل والاتكالية والدافعية التي يمتلكها الموظف لتحقيق </w:t>
      </w:r>
      <w:r w:rsidR="00733702" w:rsidRPr="003A0282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3A0282">
        <w:rPr>
          <w:rFonts w:ascii="Simplified Arabic" w:hAnsi="Simplified Arabic" w:cs="Simplified Arabic"/>
          <w:sz w:val="28"/>
          <w:szCs w:val="28"/>
          <w:rtl/>
        </w:rPr>
        <w:t xml:space="preserve"> (ابوشرخ، 2010).</w:t>
      </w:r>
    </w:p>
    <w:p w14:paraId="7CE9BFFC" w14:textId="77777777" w:rsidR="006E7267" w:rsidRDefault="006E7267" w:rsidP="00A2572B">
      <w:pPr>
        <w:bidi w:val="0"/>
        <w:rPr>
          <w:rFonts w:ascii="docs-Roboto" w:hAnsi="docs-Roboto"/>
          <w:b/>
          <w:bCs/>
          <w:color w:val="202124"/>
          <w:shd w:val="clear" w:color="auto" w:fill="F8F9FA"/>
          <w:rtl/>
        </w:rPr>
      </w:pPr>
    </w:p>
    <w:p w14:paraId="0ABDC170" w14:textId="77777777" w:rsidR="00A2572B" w:rsidRDefault="00A2572B" w:rsidP="00A2572B">
      <w:pPr>
        <w:bidi w:val="0"/>
        <w:rPr>
          <w:rFonts w:ascii="docs-Roboto" w:hAnsi="docs-Roboto"/>
          <w:b/>
          <w:bCs/>
          <w:color w:val="202124"/>
          <w:shd w:val="clear" w:color="auto" w:fill="F8F9FA"/>
        </w:rPr>
      </w:pPr>
    </w:p>
    <w:p w14:paraId="55B33A61" w14:textId="27C47CAA" w:rsidR="006044FE" w:rsidRPr="00A15558" w:rsidRDefault="006044FE" w:rsidP="00A2572B">
      <w:pPr>
        <w:jc w:val="right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15558">
        <w:rPr>
          <w:rFonts w:ascii="Sakkal Majalla" w:hAnsi="Sakkal Majalla" w:cs="Sakkal Majalla"/>
          <w:b/>
          <w:bCs/>
          <w:sz w:val="28"/>
          <w:szCs w:val="28"/>
        </w:rPr>
        <w:lastRenderedPageBreak/>
        <w:t>Mid-Ocean University</w:t>
      </w:r>
    </w:p>
    <w:p w14:paraId="57D38064" w14:textId="267970B4" w:rsidR="006044FE" w:rsidRPr="00A15558" w:rsidRDefault="006044FE" w:rsidP="00A2572B">
      <w:pPr>
        <w:jc w:val="right"/>
        <w:rPr>
          <w:rFonts w:ascii="Sakkal Majalla" w:hAnsi="Sakkal Majalla" w:cs="Sakkal Majalla"/>
          <w:sz w:val="28"/>
          <w:szCs w:val="28"/>
          <w:rtl/>
        </w:rPr>
      </w:pPr>
      <w:r w:rsidRPr="00A15558">
        <w:rPr>
          <w:rFonts w:ascii="Sakkal Majalla" w:hAnsi="Sakkal Majalla" w:cs="Sakkal Majalla"/>
          <w:b/>
          <w:bCs/>
          <w:sz w:val="28"/>
          <w:szCs w:val="28"/>
        </w:rPr>
        <w:t xml:space="preserve">College of Management                                                                         </w:t>
      </w:r>
    </w:p>
    <w:p w14:paraId="67F15E68" w14:textId="11906ADA" w:rsidR="006044FE" w:rsidRPr="00A15558" w:rsidRDefault="00FA56D8" w:rsidP="00A2572B">
      <w:pPr>
        <w:jc w:val="right"/>
        <w:rPr>
          <w:rFonts w:ascii="Sakkal Majalla" w:hAnsi="Sakkal Majalla" w:cs="Sakkal Majalla"/>
          <w:sz w:val="28"/>
          <w:szCs w:val="28"/>
          <w:rtl/>
        </w:rPr>
      </w:pPr>
      <w:r w:rsidRPr="00A15558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02716180" wp14:editId="2E8908FE">
            <wp:simplePos x="0" y="0"/>
            <wp:positionH relativeFrom="margin">
              <wp:posOffset>3578860</wp:posOffset>
            </wp:positionH>
            <wp:positionV relativeFrom="margin">
              <wp:posOffset>1302385</wp:posOffset>
            </wp:positionV>
            <wp:extent cx="2226945" cy="921385"/>
            <wp:effectExtent l="0" t="0" r="1905" b="0"/>
            <wp:wrapTight wrapText="bothSides">
              <wp:wrapPolygon edited="0">
                <wp:start x="0" y="0"/>
                <wp:lineTo x="0" y="20990"/>
                <wp:lineTo x="21434" y="20990"/>
                <wp:lineTo x="21434" y="0"/>
                <wp:lineTo x="0" y="0"/>
              </wp:wrapPolygon>
            </wp:wrapTight>
            <wp:docPr id="4" name="Picture 4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44" b="28280"/>
                    <a:stretch/>
                  </pic:blipFill>
                  <pic:spPr bwMode="auto">
                    <a:xfrm>
                      <a:off x="0" y="0"/>
                      <a:ext cx="2226945" cy="92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0D2">
        <w:rPr>
          <w:rFonts w:ascii="Sakkal Majalla" w:hAnsi="Sakkal Majalla" w:cs="Sakkal Majalla"/>
          <w:b/>
          <w:bCs/>
          <w:sz w:val="28"/>
          <w:szCs w:val="28"/>
        </w:rPr>
        <w:t>Master</w:t>
      </w:r>
      <w:r w:rsidR="006044FE" w:rsidRPr="00A15558">
        <w:rPr>
          <w:rFonts w:ascii="Sakkal Majalla" w:hAnsi="Sakkal Majalla" w:cs="Sakkal Majalla"/>
          <w:b/>
          <w:bCs/>
          <w:sz w:val="28"/>
          <w:szCs w:val="28"/>
        </w:rPr>
        <w:t xml:space="preserve"> of Business </w:t>
      </w:r>
      <w:r w:rsidR="00C307D9">
        <w:rPr>
          <w:rFonts w:ascii="Sakkal Majalla" w:hAnsi="Sakkal Majalla" w:cs="Sakkal Majalla"/>
          <w:b/>
          <w:bCs/>
          <w:sz w:val="28"/>
          <w:szCs w:val="28"/>
        </w:rPr>
        <w:t>Administration</w:t>
      </w:r>
      <w:r w:rsidR="007A5C6F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2858DEDC" w14:textId="2D019584" w:rsidR="004163C7" w:rsidRDefault="004163C7" w:rsidP="00A2572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517B20" w14:textId="77777777" w:rsidR="004163C7" w:rsidRDefault="004163C7" w:rsidP="00A2572B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D7BE074" w14:textId="77777777" w:rsidR="006E7267" w:rsidRDefault="006E7267" w:rsidP="00A2572B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CE98B0" w14:textId="77777777" w:rsidR="006E7267" w:rsidRDefault="006E7267" w:rsidP="00A2572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94F6AD" w14:textId="77777777" w:rsidR="004163C7" w:rsidRDefault="004163C7" w:rsidP="00A2572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F0A4CA" w14:textId="2C592795" w:rsidR="004163C7" w:rsidRPr="00A97EB2" w:rsidRDefault="002B3173" w:rsidP="00A2572B">
      <w:pPr>
        <w:jc w:val="center"/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bookmarkStart w:id="68" w:name="_Toc174042978"/>
      <w:r w:rsidRPr="00A97EB2">
        <w:rPr>
          <w:rFonts w:ascii="Times New Roman" w:hAnsi="Times New Roman" w:cs="Times New Roman"/>
          <w:b/>
          <w:bCs/>
          <w:sz w:val="36"/>
          <w:szCs w:val="36"/>
          <w:lang w:bidi="ar-EG"/>
        </w:rPr>
        <w:t>The impact of motivation on employees in the health sector in the kingdom of Saudi Arabia</w:t>
      </w:r>
      <w:bookmarkEnd w:id="68"/>
    </w:p>
    <w:p w14:paraId="6168DDE0" w14:textId="77777777" w:rsidR="004163C7" w:rsidRDefault="004163C7" w:rsidP="00A2572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7D3AB2" w14:textId="77777777" w:rsidR="004163C7" w:rsidRPr="00A97EB2" w:rsidRDefault="004163C7" w:rsidP="00A2572B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4EDA83C6" w14:textId="77777777" w:rsidR="000B1363" w:rsidRPr="009125CE" w:rsidRDefault="000B1363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4D7C7FE8" w14:textId="0340C04B" w:rsidR="00A15558" w:rsidRDefault="00A15558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A97EB2">
        <w:rPr>
          <w:rFonts w:ascii="Sakkal Majalla" w:hAnsi="Sakkal Majalla" w:cs="Sakkal Majalla"/>
          <w:b/>
          <w:bCs/>
          <w:sz w:val="28"/>
          <w:szCs w:val="28"/>
        </w:rPr>
        <w:t>Fahad Faisal Al-</w:t>
      </w:r>
      <w:r w:rsidR="007B3650" w:rsidRPr="00A97EB2">
        <w:rPr>
          <w:rFonts w:ascii="Sakkal Majalla" w:hAnsi="Sakkal Majalla" w:cs="Sakkal Majalla"/>
          <w:b/>
          <w:bCs/>
          <w:sz w:val="28"/>
          <w:szCs w:val="28"/>
        </w:rPr>
        <w:t>Q</w:t>
      </w:r>
      <w:r w:rsidRPr="00A97EB2">
        <w:rPr>
          <w:rFonts w:ascii="Sakkal Majalla" w:hAnsi="Sakkal Majalla" w:cs="Sakkal Majalla"/>
          <w:b/>
          <w:bCs/>
          <w:sz w:val="28"/>
          <w:szCs w:val="28"/>
        </w:rPr>
        <w:t>ahtani     233001176</w:t>
      </w:r>
    </w:p>
    <w:p w14:paraId="661DB6A4" w14:textId="77777777" w:rsidR="000B1363" w:rsidRPr="00A97EB2" w:rsidRDefault="000B1363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40EE198C" w14:textId="77777777" w:rsidR="000B1363" w:rsidRPr="009125CE" w:rsidRDefault="000B1363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442A541E" w14:textId="3D6E4543" w:rsidR="00A15558" w:rsidRPr="00A97EB2" w:rsidRDefault="00A15558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A97EB2">
        <w:rPr>
          <w:rFonts w:ascii="Sakkal Majalla" w:hAnsi="Sakkal Majalla" w:cs="Sakkal Majalla"/>
          <w:b/>
          <w:bCs/>
          <w:sz w:val="28"/>
          <w:szCs w:val="28"/>
        </w:rPr>
        <w:t>D</w:t>
      </w:r>
      <w:r w:rsidR="007B3650" w:rsidRPr="00A97EB2">
        <w:rPr>
          <w:rFonts w:ascii="Sakkal Majalla" w:hAnsi="Sakkal Majalla" w:cs="Sakkal Majalla"/>
          <w:b/>
          <w:bCs/>
          <w:sz w:val="28"/>
          <w:szCs w:val="28"/>
        </w:rPr>
        <w:t>r</w:t>
      </w:r>
      <w:r w:rsidRPr="00A97EB2">
        <w:rPr>
          <w:rFonts w:ascii="Sakkal Majalla" w:hAnsi="Sakkal Majalla" w:cs="Sakkal Majalla"/>
          <w:b/>
          <w:bCs/>
          <w:sz w:val="28"/>
          <w:szCs w:val="28"/>
        </w:rPr>
        <w:t>.</w:t>
      </w:r>
      <w:r w:rsidR="007B3650" w:rsidRPr="00A97EB2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Pr="00A97EB2">
        <w:rPr>
          <w:rFonts w:ascii="Sakkal Majalla" w:hAnsi="Sakkal Majalla" w:cs="Sakkal Majalla"/>
          <w:b/>
          <w:bCs/>
          <w:sz w:val="28"/>
          <w:szCs w:val="28"/>
        </w:rPr>
        <w:t>Al</w:t>
      </w:r>
      <w:r w:rsidR="007B3650" w:rsidRPr="00A97EB2">
        <w:rPr>
          <w:rFonts w:ascii="Sakkal Majalla" w:hAnsi="Sakkal Majalla" w:cs="Sakkal Majalla"/>
          <w:b/>
          <w:bCs/>
          <w:sz w:val="28"/>
          <w:szCs w:val="28"/>
        </w:rPr>
        <w:t>-F</w:t>
      </w:r>
      <w:r w:rsidRPr="00A97EB2">
        <w:rPr>
          <w:rFonts w:ascii="Sakkal Majalla" w:hAnsi="Sakkal Majalla" w:cs="Sakkal Majalla"/>
          <w:b/>
          <w:bCs/>
          <w:sz w:val="28"/>
          <w:szCs w:val="28"/>
        </w:rPr>
        <w:t xml:space="preserve">aisal </w:t>
      </w:r>
      <w:r w:rsidR="00F74036" w:rsidRPr="00A97EB2">
        <w:rPr>
          <w:rFonts w:ascii="Sakkal Majalla" w:hAnsi="Sakkal Majalla" w:cs="Sakkal Majalla"/>
          <w:b/>
          <w:bCs/>
          <w:sz w:val="28"/>
          <w:szCs w:val="28"/>
        </w:rPr>
        <w:t>Abdel Hameed</w:t>
      </w:r>
      <w:r w:rsidR="007B3650" w:rsidRPr="00A97EB2">
        <w:rPr>
          <w:rFonts w:ascii="Sakkal Majalla" w:hAnsi="Sakkal Majalla" w:cs="Sakkal Majalla"/>
          <w:b/>
          <w:bCs/>
          <w:sz w:val="28"/>
          <w:szCs w:val="28"/>
        </w:rPr>
        <w:t xml:space="preserve"> Mohammed</w:t>
      </w:r>
    </w:p>
    <w:p w14:paraId="79E72E23" w14:textId="3B02A00C" w:rsidR="007B3650" w:rsidRPr="00A97EB2" w:rsidRDefault="007B3650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A97EB2">
        <w:rPr>
          <w:rFonts w:ascii="Sakkal Majalla" w:hAnsi="Sakkal Majalla" w:cs="Sakkal Majalla"/>
          <w:b/>
          <w:bCs/>
          <w:sz w:val="28"/>
          <w:szCs w:val="28"/>
        </w:rPr>
        <w:t>Dr.</w:t>
      </w:r>
      <w:r w:rsidR="00A97EB2" w:rsidRPr="00A97EB2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Pr="00A97EB2">
        <w:rPr>
          <w:rFonts w:ascii="Sakkal Majalla" w:hAnsi="Sakkal Majalla" w:cs="Sakkal Majalla"/>
          <w:b/>
          <w:bCs/>
          <w:sz w:val="28"/>
          <w:szCs w:val="28"/>
        </w:rPr>
        <w:t xml:space="preserve">Fayez Ali </w:t>
      </w:r>
      <w:r w:rsidR="00F74036" w:rsidRPr="00A97EB2">
        <w:rPr>
          <w:rFonts w:ascii="Sakkal Majalla" w:hAnsi="Sakkal Majalla" w:cs="Sakkal Majalla"/>
          <w:b/>
          <w:bCs/>
          <w:sz w:val="28"/>
          <w:szCs w:val="28"/>
        </w:rPr>
        <w:t>Grad</w:t>
      </w:r>
    </w:p>
    <w:p w14:paraId="55EB077E" w14:textId="348B608A" w:rsidR="00A97EB2" w:rsidRPr="00A97EB2" w:rsidRDefault="00A97EB2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2C0118E8" w14:textId="77777777" w:rsidR="000B1363" w:rsidRPr="009125CE" w:rsidRDefault="000B1363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41254290" w14:textId="0A500F89" w:rsidR="000B1363" w:rsidRPr="009125CE" w:rsidRDefault="000B1363" w:rsidP="00A2572B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</w:t>
      </w:r>
      <w:r>
        <w:rPr>
          <w:rFonts w:ascii="Sakkal Majalla" w:hAnsi="Sakkal Majalla" w:cs="Sakkal Majalla"/>
          <w:b/>
          <w:bCs/>
          <w:sz w:val="28"/>
          <w:szCs w:val="28"/>
        </w:rPr>
        <w:t>4</w:t>
      </w:r>
      <w:r w:rsidR="006E7267">
        <w:rPr>
          <w:rFonts w:ascii="Sakkal Majalla" w:hAnsi="Sakkal Majalla" w:cs="Sakkal Majalla"/>
          <w:b/>
          <w:bCs/>
          <w:sz w:val="28"/>
          <w:szCs w:val="28"/>
        </w:rPr>
        <w:t>-1445</w:t>
      </w:r>
    </w:p>
    <w:p w14:paraId="6A4A44F8" w14:textId="77777777" w:rsidR="004163C7" w:rsidRDefault="004163C7" w:rsidP="00A2572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A47D2" w14:textId="17436496" w:rsidR="004163C7" w:rsidRDefault="004163C7" w:rsidP="00A2572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sectPr w:rsidR="004163C7" w:rsidSect="00DE5D74">
      <w:pgSz w:w="11906" w:h="16838"/>
      <w:pgMar w:top="1134" w:right="1701" w:bottom="1134" w:left="1134" w:header="709" w:footer="709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8415D" w14:textId="77777777" w:rsidR="00414A6D" w:rsidRDefault="00414A6D" w:rsidP="009125CE">
      <w:pPr>
        <w:spacing w:after="0"/>
      </w:pPr>
      <w:r>
        <w:separator/>
      </w:r>
    </w:p>
  </w:endnote>
  <w:endnote w:type="continuationSeparator" w:id="0">
    <w:p w14:paraId="74E15100" w14:textId="77777777" w:rsidR="00414A6D" w:rsidRDefault="00414A6D" w:rsidP="009125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cs-Robot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8DE71" w14:textId="77777777" w:rsidR="00414A6D" w:rsidRDefault="00414A6D" w:rsidP="009125CE">
      <w:pPr>
        <w:spacing w:after="0"/>
      </w:pPr>
      <w:r>
        <w:separator/>
      </w:r>
    </w:p>
  </w:footnote>
  <w:footnote w:type="continuationSeparator" w:id="0">
    <w:p w14:paraId="3066AA27" w14:textId="77777777" w:rsidR="00414A6D" w:rsidRDefault="00414A6D" w:rsidP="009125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F3DE7"/>
    <w:multiLevelType w:val="hybridMultilevel"/>
    <w:tmpl w:val="2134406E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1D3AAF7E"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1021A"/>
    <w:multiLevelType w:val="hybridMultilevel"/>
    <w:tmpl w:val="200010DA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620F8"/>
    <w:multiLevelType w:val="hybridMultilevel"/>
    <w:tmpl w:val="F95E182C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61ADA"/>
    <w:multiLevelType w:val="hybridMultilevel"/>
    <w:tmpl w:val="AF92E37E"/>
    <w:lvl w:ilvl="0" w:tplc="1D3AAF7E">
      <w:numFmt w:val="bullet"/>
      <w:lvlText w:val="-"/>
      <w:lvlJc w:val="left"/>
      <w:pPr>
        <w:ind w:left="643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15580DC3"/>
    <w:multiLevelType w:val="hybridMultilevel"/>
    <w:tmpl w:val="6706C8B0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A3D0A"/>
    <w:multiLevelType w:val="hybridMultilevel"/>
    <w:tmpl w:val="DB42ED12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20D3A"/>
    <w:multiLevelType w:val="hybridMultilevel"/>
    <w:tmpl w:val="E564E90A"/>
    <w:lvl w:ilvl="0" w:tplc="27C65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E6D86"/>
    <w:multiLevelType w:val="hybridMultilevel"/>
    <w:tmpl w:val="D4044B74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64A1D"/>
    <w:multiLevelType w:val="hybridMultilevel"/>
    <w:tmpl w:val="6FA8157A"/>
    <w:lvl w:ilvl="0" w:tplc="4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C2D6E"/>
    <w:multiLevelType w:val="hybridMultilevel"/>
    <w:tmpl w:val="0C0C6B56"/>
    <w:lvl w:ilvl="0" w:tplc="1D3AAF7E">
      <w:numFmt w:val="bullet"/>
      <w:lvlText w:val="-"/>
      <w:lvlJc w:val="left"/>
      <w:pPr>
        <w:ind w:left="643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3B170EC8"/>
    <w:multiLevelType w:val="hybridMultilevel"/>
    <w:tmpl w:val="7FCC273C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D2E47"/>
    <w:multiLevelType w:val="hybridMultilevel"/>
    <w:tmpl w:val="445019C4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4411B"/>
    <w:multiLevelType w:val="hybridMultilevel"/>
    <w:tmpl w:val="770ED82C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15B65"/>
    <w:multiLevelType w:val="hybridMultilevel"/>
    <w:tmpl w:val="6FC4301A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4483B37"/>
    <w:multiLevelType w:val="hybridMultilevel"/>
    <w:tmpl w:val="FA46F566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A362E"/>
    <w:multiLevelType w:val="hybridMultilevel"/>
    <w:tmpl w:val="5E844D7A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A2552"/>
    <w:multiLevelType w:val="hybridMultilevel"/>
    <w:tmpl w:val="D6529E3E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192E7A"/>
    <w:multiLevelType w:val="multilevel"/>
    <w:tmpl w:val="6B8EB900"/>
    <w:lvl w:ilvl="0">
      <w:start w:val="1"/>
      <w:numFmt w:val="decimal"/>
      <w:lvlText w:val="%1"/>
      <w:lvlJc w:val="left"/>
      <w:pPr>
        <w:ind w:left="636" w:hanging="63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8" w15:restartNumberingAfterBreak="0">
    <w:nsid w:val="4F3731DC"/>
    <w:multiLevelType w:val="hybridMultilevel"/>
    <w:tmpl w:val="38463324"/>
    <w:lvl w:ilvl="0" w:tplc="0DA26A6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E3939"/>
    <w:multiLevelType w:val="hybridMultilevel"/>
    <w:tmpl w:val="1F44FDF8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AB0356"/>
    <w:multiLevelType w:val="hybridMultilevel"/>
    <w:tmpl w:val="31D41BAE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508C1"/>
    <w:multiLevelType w:val="hybridMultilevel"/>
    <w:tmpl w:val="EC9E186A"/>
    <w:lvl w:ilvl="0" w:tplc="4C09000F">
      <w:start w:val="1"/>
      <w:numFmt w:val="decimal"/>
      <w:lvlText w:val="%1."/>
      <w:lvlJc w:val="left"/>
      <w:pPr>
        <w:ind w:left="785" w:hanging="360"/>
      </w:pPr>
    </w:lvl>
    <w:lvl w:ilvl="1" w:tplc="4C090019" w:tentative="1">
      <w:start w:val="1"/>
      <w:numFmt w:val="lowerLetter"/>
      <w:lvlText w:val="%2."/>
      <w:lvlJc w:val="left"/>
      <w:pPr>
        <w:ind w:left="1505" w:hanging="360"/>
      </w:pPr>
    </w:lvl>
    <w:lvl w:ilvl="2" w:tplc="4C09001B" w:tentative="1">
      <w:start w:val="1"/>
      <w:numFmt w:val="lowerRoman"/>
      <w:lvlText w:val="%3."/>
      <w:lvlJc w:val="right"/>
      <w:pPr>
        <w:ind w:left="2225" w:hanging="180"/>
      </w:pPr>
    </w:lvl>
    <w:lvl w:ilvl="3" w:tplc="4C09000F" w:tentative="1">
      <w:start w:val="1"/>
      <w:numFmt w:val="decimal"/>
      <w:lvlText w:val="%4."/>
      <w:lvlJc w:val="left"/>
      <w:pPr>
        <w:ind w:left="2945" w:hanging="360"/>
      </w:pPr>
    </w:lvl>
    <w:lvl w:ilvl="4" w:tplc="4C090019" w:tentative="1">
      <w:start w:val="1"/>
      <w:numFmt w:val="lowerLetter"/>
      <w:lvlText w:val="%5."/>
      <w:lvlJc w:val="left"/>
      <w:pPr>
        <w:ind w:left="3665" w:hanging="360"/>
      </w:pPr>
    </w:lvl>
    <w:lvl w:ilvl="5" w:tplc="4C09001B" w:tentative="1">
      <w:start w:val="1"/>
      <w:numFmt w:val="lowerRoman"/>
      <w:lvlText w:val="%6."/>
      <w:lvlJc w:val="right"/>
      <w:pPr>
        <w:ind w:left="4385" w:hanging="180"/>
      </w:pPr>
    </w:lvl>
    <w:lvl w:ilvl="6" w:tplc="4C09000F" w:tentative="1">
      <w:start w:val="1"/>
      <w:numFmt w:val="decimal"/>
      <w:lvlText w:val="%7."/>
      <w:lvlJc w:val="left"/>
      <w:pPr>
        <w:ind w:left="5105" w:hanging="360"/>
      </w:pPr>
    </w:lvl>
    <w:lvl w:ilvl="7" w:tplc="4C090019" w:tentative="1">
      <w:start w:val="1"/>
      <w:numFmt w:val="lowerLetter"/>
      <w:lvlText w:val="%8."/>
      <w:lvlJc w:val="left"/>
      <w:pPr>
        <w:ind w:left="5825" w:hanging="360"/>
      </w:pPr>
    </w:lvl>
    <w:lvl w:ilvl="8" w:tplc="4C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567A40D8"/>
    <w:multiLevelType w:val="hybridMultilevel"/>
    <w:tmpl w:val="6BF4F9B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C33637"/>
    <w:multiLevelType w:val="multilevel"/>
    <w:tmpl w:val="39D0486A"/>
    <w:lvl w:ilvl="0">
      <w:start w:val="1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4" w15:restartNumberingAfterBreak="0">
    <w:nsid w:val="64BD6493"/>
    <w:multiLevelType w:val="hybridMultilevel"/>
    <w:tmpl w:val="3AE26772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E5765"/>
    <w:multiLevelType w:val="hybridMultilevel"/>
    <w:tmpl w:val="87FA1426"/>
    <w:lvl w:ilvl="0" w:tplc="4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0756CD"/>
    <w:multiLevelType w:val="hybridMultilevel"/>
    <w:tmpl w:val="6FC4301A"/>
    <w:lvl w:ilvl="0" w:tplc="4C09000F">
      <w:start w:val="1"/>
      <w:numFmt w:val="decimal"/>
      <w:lvlText w:val="%1."/>
      <w:lvlJc w:val="left"/>
      <w:pPr>
        <w:ind w:left="785" w:hanging="360"/>
      </w:pPr>
    </w:lvl>
    <w:lvl w:ilvl="1" w:tplc="4C090019" w:tentative="1">
      <w:start w:val="1"/>
      <w:numFmt w:val="lowerLetter"/>
      <w:lvlText w:val="%2."/>
      <w:lvlJc w:val="left"/>
      <w:pPr>
        <w:ind w:left="2160" w:hanging="360"/>
      </w:pPr>
    </w:lvl>
    <w:lvl w:ilvl="2" w:tplc="4C09001B" w:tentative="1">
      <w:start w:val="1"/>
      <w:numFmt w:val="lowerRoman"/>
      <w:lvlText w:val="%3."/>
      <w:lvlJc w:val="right"/>
      <w:pPr>
        <w:ind w:left="2880" w:hanging="180"/>
      </w:pPr>
    </w:lvl>
    <w:lvl w:ilvl="3" w:tplc="4C09000F" w:tentative="1">
      <w:start w:val="1"/>
      <w:numFmt w:val="decimal"/>
      <w:lvlText w:val="%4."/>
      <w:lvlJc w:val="left"/>
      <w:pPr>
        <w:ind w:left="3600" w:hanging="360"/>
      </w:pPr>
    </w:lvl>
    <w:lvl w:ilvl="4" w:tplc="4C090019" w:tentative="1">
      <w:start w:val="1"/>
      <w:numFmt w:val="lowerLetter"/>
      <w:lvlText w:val="%5."/>
      <w:lvlJc w:val="left"/>
      <w:pPr>
        <w:ind w:left="4320" w:hanging="360"/>
      </w:pPr>
    </w:lvl>
    <w:lvl w:ilvl="5" w:tplc="4C09001B" w:tentative="1">
      <w:start w:val="1"/>
      <w:numFmt w:val="lowerRoman"/>
      <w:lvlText w:val="%6."/>
      <w:lvlJc w:val="right"/>
      <w:pPr>
        <w:ind w:left="5040" w:hanging="180"/>
      </w:pPr>
    </w:lvl>
    <w:lvl w:ilvl="6" w:tplc="4C09000F" w:tentative="1">
      <w:start w:val="1"/>
      <w:numFmt w:val="decimal"/>
      <w:lvlText w:val="%7."/>
      <w:lvlJc w:val="left"/>
      <w:pPr>
        <w:ind w:left="5760" w:hanging="360"/>
      </w:pPr>
    </w:lvl>
    <w:lvl w:ilvl="7" w:tplc="4C090019" w:tentative="1">
      <w:start w:val="1"/>
      <w:numFmt w:val="lowerLetter"/>
      <w:lvlText w:val="%8."/>
      <w:lvlJc w:val="left"/>
      <w:pPr>
        <w:ind w:left="6480" w:hanging="360"/>
      </w:pPr>
    </w:lvl>
    <w:lvl w:ilvl="8" w:tplc="4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04C5D65"/>
    <w:multiLevelType w:val="hybridMultilevel"/>
    <w:tmpl w:val="859AE60C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B0761"/>
    <w:multiLevelType w:val="hybridMultilevel"/>
    <w:tmpl w:val="1530425E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273BEC"/>
    <w:multiLevelType w:val="hybridMultilevel"/>
    <w:tmpl w:val="5BECDCE2"/>
    <w:lvl w:ilvl="0" w:tplc="4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D503A9"/>
    <w:multiLevelType w:val="hybridMultilevel"/>
    <w:tmpl w:val="27DCA486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E1043"/>
    <w:multiLevelType w:val="hybridMultilevel"/>
    <w:tmpl w:val="E1169DEE"/>
    <w:lvl w:ilvl="0" w:tplc="CF5EED8E">
      <w:start w:val="49"/>
      <w:numFmt w:val="bullet"/>
      <w:lvlText w:val="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FE0C49"/>
    <w:multiLevelType w:val="hybridMultilevel"/>
    <w:tmpl w:val="0B10E834"/>
    <w:lvl w:ilvl="0" w:tplc="4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D1F42"/>
    <w:multiLevelType w:val="hybridMultilevel"/>
    <w:tmpl w:val="E1F054EA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1D3AAF7E"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224B95"/>
    <w:multiLevelType w:val="hybridMultilevel"/>
    <w:tmpl w:val="A332613C"/>
    <w:lvl w:ilvl="0" w:tplc="1D3AA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00710B"/>
    <w:multiLevelType w:val="hybridMultilevel"/>
    <w:tmpl w:val="F56A9D72"/>
    <w:lvl w:ilvl="0" w:tplc="1D3AAF7E">
      <w:numFmt w:val="bullet"/>
      <w:lvlText w:val="-"/>
      <w:lvlJc w:val="left"/>
      <w:pPr>
        <w:ind w:left="643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065296298">
    <w:abstractNumId w:val="18"/>
  </w:num>
  <w:num w:numId="2" w16cid:durableId="1168517057">
    <w:abstractNumId w:val="6"/>
  </w:num>
  <w:num w:numId="3" w16cid:durableId="519319434">
    <w:abstractNumId w:val="30"/>
  </w:num>
  <w:num w:numId="4" w16cid:durableId="1953709862">
    <w:abstractNumId w:val="22"/>
  </w:num>
  <w:num w:numId="5" w16cid:durableId="97414039">
    <w:abstractNumId w:val="24"/>
  </w:num>
  <w:num w:numId="6" w16cid:durableId="1350598198">
    <w:abstractNumId w:val="0"/>
  </w:num>
  <w:num w:numId="7" w16cid:durableId="12151155">
    <w:abstractNumId w:val="33"/>
  </w:num>
  <w:num w:numId="8" w16cid:durableId="278412765">
    <w:abstractNumId w:val="8"/>
  </w:num>
  <w:num w:numId="9" w16cid:durableId="1335456419">
    <w:abstractNumId w:val="12"/>
  </w:num>
  <w:num w:numId="10" w16cid:durableId="1092361937">
    <w:abstractNumId w:val="19"/>
  </w:num>
  <w:num w:numId="11" w16cid:durableId="518544929">
    <w:abstractNumId w:val="1"/>
  </w:num>
  <w:num w:numId="12" w16cid:durableId="108427874">
    <w:abstractNumId w:val="25"/>
  </w:num>
  <w:num w:numId="13" w16cid:durableId="776868468">
    <w:abstractNumId w:val="14"/>
  </w:num>
  <w:num w:numId="14" w16cid:durableId="237136890">
    <w:abstractNumId w:val="29"/>
  </w:num>
  <w:num w:numId="15" w16cid:durableId="1903632535">
    <w:abstractNumId w:val="20"/>
  </w:num>
  <w:num w:numId="16" w16cid:durableId="1361199329">
    <w:abstractNumId w:val="10"/>
  </w:num>
  <w:num w:numId="17" w16cid:durableId="389185065">
    <w:abstractNumId w:val="16"/>
  </w:num>
  <w:num w:numId="18" w16cid:durableId="1414427107">
    <w:abstractNumId w:val="32"/>
  </w:num>
  <w:num w:numId="19" w16cid:durableId="2106343878">
    <w:abstractNumId w:val="5"/>
  </w:num>
  <w:num w:numId="20" w16cid:durableId="261495474">
    <w:abstractNumId w:val="15"/>
  </w:num>
  <w:num w:numId="21" w16cid:durableId="21562868">
    <w:abstractNumId w:val="2"/>
  </w:num>
  <w:num w:numId="22" w16cid:durableId="1101686902">
    <w:abstractNumId w:val="26"/>
  </w:num>
  <w:num w:numId="23" w16cid:durableId="1739282703">
    <w:abstractNumId w:val="27"/>
  </w:num>
  <w:num w:numId="24" w16cid:durableId="26568823">
    <w:abstractNumId w:val="21"/>
  </w:num>
  <w:num w:numId="25" w16cid:durableId="1995060947">
    <w:abstractNumId w:val="11"/>
  </w:num>
  <w:num w:numId="26" w16cid:durableId="1780299158">
    <w:abstractNumId w:val="4"/>
  </w:num>
  <w:num w:numId="27" w16cid:durableId="1652633047">
    <w:abstractNumId w:val="34"/>
  </w:num>
  <w:num w:numId="28" w16cid:durableId="115218664">
    <w:abstractNumId w:val="7"/>
  </w:num>
  <w:num w:numId="29" w16cid:durableId="1708601125">
    <w:abstractNumId w:val="28"/>
  </w:num>
  <w:num w:numId="30" w16cid:durableId="1697190178">
    <w:abstractNumId w:val="9"/>
  </w:num>
  <w:num w:numId="31" w16cid:durableId="959263419">
    <w:abstractNumId w:val="35"/>
  </w:num>
  <w:num w:numId="32" w16cid:durableId="588545207">
    <w:abstractNumId w:val="3"/>
  </w:num>
  <w:num w:numId="33" w16cid:durableId="1533223525">
    <w:abstractNumId w:val="31"/>
  </w:num>
  <w:num w:numId="34" w16cid:durableId="1593859103">
    <w:abstractNumId w:val="13"/>
  </w:num>
  <w:num w:numId="35" w16cid:durableId="1444303274">
    <w:abstractNumId w:val="17"/>
  </w:num>
  <w:num w:numId="36" w16cid:durableId="118104660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ar-EG" w:vendorID="64" w:dllVersion="4096" w:nlCheck="1" w:checkStyle="0"/>
  <w:activeWritingStyle w:appName="MSWord" w:lang="ar-SA" w:vendorID="64" w:dllVersion="4096" w:nlCheck="1" w:checkStyle="0"/>
  <w:activeWritingStyle w:appName="MSWord" w:lang="en-US" w:vendorID="64" w:dllVersion="4096" w:nlCheck="1" w:checkStyle="0"/>
  <w:activeWritingStyle w:appName="MSWord" w:lang="ar-EG" w:vendorID="64" w:dllVersion="6" w:nlCheck="1" w:checkStyle="0"/>
  <w:activeWritingStyle w:appName="MSWord" w:lang="ar-SA" w:vendorID="64" w:dllVersion="6" w:nlCheck="1" w:checkStyle="0"/>
  <w:activeWritingStyle w:appName="MSWord" w:lang="en-US" w:vendorID="64" w:dllVersion="6" w:nlCheck="1" w:checkStyle="1"/>
  <w:activeWritingStyle w:appName="MSWord" w:lang="ar-SA" w:vendorID="64" w:dllVersion="0" w:nlCheck="1" w:checkStyle="0"/>
  <w:activeWritingStyle w:appName="MSWord" w:lang="en-US" w:vendorID="64" w:dllVersion="0" w:nlCheck="1" w:checkStyle="0"/>
  <w:activeWritingStyle w:appName="MSWord" w:lang="ar-EG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CE"/>
    <w:rsid w:val="00000539"/>
    <w:rsid w:val="00002524"/>
    <w:rsid w:val="00004252"/>
    <w:rsid w:val="00007DD8"/>
    <w:rsid w:val="00010B3E"/>
    <w:rsid w:val="0001727C"/>
    <w:rsid w:val="00046E8F"/>
    <w:rsid w:val="00046FD2"/>
    <w:rsid w:val="0005679D"/>
    <w:rsid w:val="0006041B"/>
    <w:rsid w:val="00060E5A"/>
    <w:rsid w:val="0007145F"/>
    <w:rsid w:val="00071690"/>
    <w:rsid w:val="00075C42"/>
    <w:rsid w:val="00077274"/>
    <w:rsid w:val="000840A0"/>
    <w:rsid w:val="00085B53"/>
    <w:rsid w:val="000872F8"/>
    <w:rsid w:val="00090F21"/>
    <w:rsid w:val="000A4DB6"/>
    <w:rsid w:val="000B1363"/>
    <w:rsid w:val="000B755B"/>
    <w:rsid w:val="000C00A2"/>
    <w:rsid w:val="000D3946"/>
    <w:rsid w:val="000D7CC7"/>
    <w:rsid w:val="000E292C"/>
    <w:rsid w:val="000E6046"/>
    <w:rsid w:val="000F44B4"/>
    <w:rsid w:val="00103224"/>
    <w:rsid w:val="00104DD9"/>
    <w:rsid w:val="00106A0E"/>
    <w:rsid w:val="00114B85"/>
    <w:rsid w:val="001200DC"/>
    <w:rsid w:val="00120B59"/>
    <w:rsid w:val="00133E6F"/>
    <w:rsid w:val="0013762C"/>
    <w:rsid w:val="00137AFE"/>
    <w:rsid w:val="00137B4E"/>
    <w:rsid w:val="001431BB"/>
    <w:rsid w:val="00150118"/>
    <w:rsid w:val="00152C7D"/>
    <w:rsid w:val="00161D67"/>
    <w:rsid w:val="00162029"/>
    <w:rsid w:val="001661C5"/>
    <w:rsid w:val="0017442B"/>
    <w:rsid w:val="00174D11"/>
    <w:rsid w:val="00175DAE"/>
    <w:rsid w:val="001844A9"/>
    <w:rsid w:val="001902DB"/>
    <w:rsid w:val="00194872"/>
    <w:rsid w:val="001A3733"/>
    <w:rsid w:val="001A660D"/>
    <w:rsid w:val="001B6B57"/>
    <w:rsid w:val="001C1B0D"/>
    <w:rsid w:val="001C2162"/>
    <w:rsid w:val="001C4082"/>
    <w:rsid w:val="001D2DB9"/>
    <w:rsid w:val="001E4B7E"/>
    <w:rsid w:val="001E5F60"/>
    <w:rsid w:val="001F3E87"/>
    <w:rsid w:val="001F56AD"/>
    <w:rsid w:val="001F666C"/>
    <w:rsid w:val="00206B7A"/>
    <w:rsid w:val="0020765D"/>
    <w:rsid w:val="00207E18"/>
    <w:rsid w:val="00212F16"/>
    <w:rsid w:val="002132CD"/>
    <w:rsid w:val="00225A43"/>
    <w:rsid w:val="00230174"/>
    <w:rsid w:val="00236D54"/>
    <w:rsid w:val="00242E0B"/>
    <w:rsid w:val="00246822"/>
    <w:rsid w:val="00246852"/>
    <w:rsid w:val="00254667"/>
    <w:rsid w:val="00254EB1"/>
    <w:rsid w:val="002551B4"/>
    <w:rsid w:val="00271F73"/>
    <w:rsid w:val="00272483"/>
    <w:rsid w:val="00273A51"/>
    <w:rsid w:val="00277C27"/>
    <w:rsid w:val="0028491F"/>
    <w:rsid w:val="00285B5D"/>
    <w:rsid w:val="00290EF2"/>
    <w:rsid w:val="00293F32"/>
    <w:rsid w:val="002945DD"/>
    <w:rsid w:val="002A546B"/>
    <w:rsid w:val="002B3173"/>
    <w:rsid w:val="002B44D4"/>
    <w:rsid w:val="002B4868"/>
    <w:rsid w:val="002C39BB"/>
    <w:rsid w:val="002D491A"/>
    <w:rsid w:val="002D5335"/>
    <w:rsid w:val="002E06FC"/>
    <w:rsid w:val="002E4165"/>
    <w:rsid w:val="002E54EC"/>
    <w:rsid w:val="002E62A5"/>
    <w:rsid w:val="002F4BC1"/>
    <w:rsid w:val="00304C60"/>
    <w:rsid w:val="00307436"/>
    <w:rsid w:val="00310F96"/>
    <w:rsid w:val="00312BF9"/>
    <w:rsid w:val="00316B3F"/>
    <w:rsid w:val="00317AF8"/>
    <w:rsid w:val="003231A9"/>
    <w:rsid w:val="0032696B"/>
    <w:rsid w:val="00342131"/>
    <w:rsid w:val="00342437"/>
    <w:rsid w:val="00353292"/>
    <w:rsid w:val="003624F9"/>
    <w:rsid w:val="00362D22"/>
    <w:rsid w:val="00364DFC"/>
    <w:rsid w:val="00366798"/>
    <w:rsid w:val="003840D5"/>
    <w:rsid w:val="00392272"/>
    <w:rsid w:val="003A14E1"/>
    <w:rsid w:val="003A1713"/>
    <w:rsid w:val="003A31B3"/>
    <w:rsid w:val="003A5154"/>
    <w:rsid w:val="003D4136"/>
    <w:rsid w:val="003D5871"/>
    <w:rsid w:val="003D6A32"/>
    <w:rsid w:val="003E3EAD"/>
    <w:rsid w:val="003E4524"/>
    <w:rsid w:val="003E786E"/>
    <w:rsid w:val="003E79A2"/>
    <w:rsid w:val="003F6062"/>
    <w:rsid w:val="00400A2F"/>
    <w:rsid w:val="00414A6D"/>
    <w:rsid w:val="004163C7"/>
    <w:rsid w:val="00420572"/>
    <w:rsid w:val="00426389"/>
    <w:rsid w:val="004272FB"/>
    <w:rsid w:val="00430C25"/>
    <w:rsid w:val="0043488B"/>
    <w:rsid w:val="00434E6D"/>
    <w:rsid w:val="004353F3"/>
    <w:rsid w:val="00444BC6"/>
    <w:rsid w:val="00452E0F"/>
    <w:rsid w:val="00470BE8"/>
    <w:rsid w:val="00481E93"/>
    <w:rsid w:val="004871BF"/>
    <w:rsid w:val="00491D27"/>
    <w:rsid w:val="004943E0"/>
    <w:rsid w:val="0049443D"/>
    <w:rsid w:val="004962FA"/>
    <w:rsid w:val="004A0DFE"/>
    <w:rsid w:val="004A500C"/>
    <w:rsid w:val="004A641E"/>
    <w:rsid w:val="004B32EC"/>
    <w:rsid w:val="004D75C7"/>
    <w:rsid w:val="004E0EDB"/>
    <w:rsid w:val="004E59C8"/>
    <w:rsid w:val="004E7957"/>
    <w:rsid w:val="004F1BD1"/>
    <w:rsid w:val="004F3EB7"/>
    <w:rsid w:val="004F7ACA"/>
    <w:rsid w:val="0050235C"/>
    <w:rsid w:val="00510CCA"/>
    <w:rsid w:val="00523859"/>
    <w:rsid w:val="00523FC0"/>
    <w:rsid w:val="0052506B"/>
    <w:rsid w:val="0052620B"/>
    <w:rsid w:val="005265B8"/>
    <w:rsid w:val="00531081"/>
    <w:rsid w:val="005345AD"/>
    <w:rsid w:val="00535F39"/>
    <w:rsid w:val="00536300"/>
    <w:rsid w:val="0053666D"/>
    <w:rsid w:val="005368D3"/>
    <w:rsid w:val="00555BB8"/>
    <w:rsid w:val="00556639"/>
    <w:rsid w:val="00561A34"/>
    <w:rsid w:val="005667FA"/>
    <w:rsid w:val="00573408"/>
    <w:rsid w:val="0057449C"/>
    <w:rsid w:val="005758B7"/>
    <w:rsid w:val="00580E2F"/>
    <w:rsid w:val="00583EAE"/>
    <w:rsid w:val="0058640E"/>
    <w:rsid w:val="005864EB"/>
    <w:rsid w:val="00590CD8"/>
    <w:rsid w:val="00591A46"/>
    <w:rsid w:val="005950B3"/>
    <w:rsid w:val="00596760"/>
    <w:rsid w:val="005972DD"/>
    <w:rsid w:val="005B5268"/>
    <w:rsid w:val="005C3A6E"/>
    <w:rsid w:val="005D1519"/>
    <w:rsid w:val="005D311B"/>
    <w:rsid w:val="005E22DE"/>
    <w:rsid w:val="005E375B"/>
    <w:rsid w:val="005F17A4"/>
    <w:rsid w:val="005F5298"/>
    <w:rsid w:val="006044FE"/>
    <w:rsid w:val="00610F13"/>
    <w:rsid w:val="00612334"/>
    <w:rsid w:val="00625A60"/>
    <w:rsid w:val="006346F1"/>
    <w:rsid w:val="00641101"/>
    <w:rsid w:val="00644C98"/>
    <w:rsid w:val="00646E7B"/>
    <w:rsid w:val="006543B9"/>
    <w:rsid w:val="00655550"/>
    <w:rsid w:val="006777BF"/>
    <w:rsid w:val="00684B3C"/>
    <w:rsid w:val="006863E3"/>
    <w:rsid w:val="006948DE"/>
    <w:rsid w:val="00694CE5"/>
    <w:rsid w:val="00697BC9"/>
    <w:rsid w:val="006A1DFE"/>
    <w:rsid w:val="006B2D5E"/>
    <w:rsid w:val="006C6425"/>
    <w:rsid w:val="006D57A0"/>
    <w:rsid w:val="006E29E9"/>
    <w:rsid w:val="006E7267"/>
    <w:rsid w:val="006F2018"/>
    <w:rsid w:val="006F6C0A"/>
    <w:rsid w:val="0070160A"/>
    <w:rsid w:val="00711AD6"/>
    <w:rsid w:val="00716C90"/>
    <w:rsid w:val="00720649"/>
    <w:rsid w:val="00720C0D"/>
    <w:rsid w:val="00722473"/>
    <w:rsid w:val="00722621"/>
    <w:rsid w:val="00727138"/>
    <w:rsid w:val="00733702"/>
    <w:rsid w:val="00744D9C"/>
    <w:rsid w:val="007459BF"/>
    <w:rsid w:val="00750DF6"/>
    <w:rsid w:val="00755CC8"/>
    <w:rsid w:val="0075739F"/>
    <w:rsid w:val="0076022A"/>
    <w:rsid w:val="00762D03"/>
    <w:rsid w:val="00765C53"/>
    <w:rsid w:val="007667B7"/>
    <w:rsid w:val="00770723"/>
    <w:rsid w:val="00781B64"/>
    <w:rsid w:val="0078340E"/>
    <w:rsid w:val="00784F5F"/>
    <w:rsid w:val="007A5C6F"/>
    <w:rsid w:val="007B0E54"/>
    <w:rsid w:val="007B1CC7"/>
    <w:rsid w:val="007B3061"/>
    <w:rsid w:val="007B3650"/>
    <w:rsid w:val="007B3A80"/>
    <w:rsid w:val="007C6260"/>
    <w:rsid w:val="007D2F11"/>
    <w:rsid w:val="007D4CB0"/>
    <w:rsid w:val="007E3667"/>
    <w:rsid w:val="007E3A20"/>
    <w:rsid w:val="00801131"/>
    <w:rsid w:val="00815AFE"/>
    <w:rsid w:val="00842A21"/>
    <w:rsid w:val="00856882"/>
    <w:rsid w:val="00864DDB"/>
    <w:rsid w:val="00867562"/>
    <w:rsid w:val="00877AAC"/>
    <w:rsid w:val="008859FC"/>
    <w:rsid w:val="00894520"/>
    <w:rsid w:val="008949E2"/>
    <w:rsid w:val="008A1DD6"/>
    <w:rsid w:val="008A1FD0"/>
    <w:rsid w:val="008A52F0"/>
    <w:rsid w:val="008C28C6"/>
    <w:rsid w:val="008C5538"/>
    <w:rsid w:val="008C56FE"/>
    <w:rsid w:val="008D222A"/>
    <w:rsid w:val="008D474A"/>
    <w:rsid w:val="008E5F89"/>
    <w:rsid w:val="008F0436"/>
    <w:rsid w:val="008F0C7C"/>
    <w:rsid w:val="008F1EAE"/>
    <w:rsid w:val="0090314A"/>
    <w:rsid w:val="009034CE"/>
    <w:rsid w:val="00904EC5"/>
    <w:rsid w:val="009105D1"/>
    <w:rsid w:val="009125CE"/>
    <w:rsid w:val="00922FB6"/>
    <w:rsid w:val="00935AFD"/>
    <w:rsid w:val="00941D84"/>
    <w:rsid w:val="009422B3"/>
    <w:rsid w:val="00943054"/>
    <w:rsid w:val="00943A96"/>
    <w:rsid w:val="0094638A"/>
    <w:rsid w:val="00955D4C"/>
    <w:rsid w:val="00957E01"/>
    <w:rsid w:val="00960C0C"/>
    <w:rsid w:val="00964365"/>
    <w:rsid w:val="0097020F"/>
    <w:rsid w:val="0097329A"/>
    <w:rsid w:val="009814E9"/>
    <w:rsid w:val="009865DF"/>
    <w:rsid w:val="009867CD"/>
    <w:rsid w:val="009948D7"/>
    <w:rsid w:val="00995078"/>
    <w:rsid w:val="00996CFA"/>
    <w:rsid w:val="009A0742"/>
    <w:rsid w:val="009A2200"/>
    <w:rsid w:val="009A348D"/>
    <w:rsid w:val="009B6888"/>
    <w:rsid w:val="009C0161"/>
    <w:rsid w:val="009C0C6A"/>
    <w:rsid w:val="009C3642"/>
    <w:rsid w:val="009C3E01"/>
    <w:rsid w:val="009C4F0B"/>
    <w:rsid w:val="009C5EF2"/>
    <w:rsid w:val="009C6280"/>
    <w:rsid w:val="009D108D"/>
    <w:rsid w:val="009D12C2"/>
    <w:rsid w:val="009E1436"/>
    <w:rsid w:val="009E5668"/>
    <w:rsid w:val="009F0187"/>
    <w:rsid w:val="009F64A2"/>
    <w:rsid w:val="00A04BF5"/>
    <w:rsid w:val="00A06958"/>
    <w:rsid w:val="00A15558"/>
    <w:rsid w:val="00A23B00"/>
    <w:rsid w:val="00A24E1E"/>
    <w:rsid w:val="00A2572B"/>
    <w:rsid w:val="00A32169"/>
    <w:rsid w:val="00A4016B"/>
    <w:rsid w:val="00A401E4"/>
    <w:rsid w:val="00A424CC"/>
    <w:rsid w:val="00A4275B"/>
    <w:rsid w:val="00A508E6"/>
    <w:rsid w:val="00A51021"/>
    <w:rsid w:val="00A51984"/>
    <w:rsid w:val="00A52A3E"/>
    <w:rsid w:val="00A55B38"/>
    <w:rsid w:val="00A6183E"/>
    <w:rsid w:val="00A642A6"/>
    <w:rsid w:val="00A714E0"/>
    <w:rsid w:val="00A714F2"/>
    <w:rsid w:val="00A7198A"/>
    <w:rsid w:val="00A916F9"/>
    <w:rsid w:val="00A96A66"/>
    <w:rsid w:val="00A97E98"/>
    <w:rsid w:val="00A97EB2"/>
    <w:rsid w:val="00AA6ECB"/>
    <w:rsid w:val="00AA79E9"/>
    <w:rsid w:val="00AB0A70"/>
    <w:rsid w:val="00AC1A10"/>
    <w:rsid w:val="00AC582A"/>
    <w:rsid w:val="00AD517B"/>
    <w:rsid w:val="00AE391E"/>
    <w:rsid w:val="00AE4AE2"/>
    <w:rsid w:val="00AF1C9F"/>
    <w:rsid w:val="00B0496D"/>
    <w:rsid w:val="00B05CED"/>
    <w:rsid w:val="00B10803"/>
    <w:rsid w:val="00B20DE5"/>
    <w:rsid w:val="00B23853"/>
    <w:rsid w:val="00B33962"/>
    <w:rsid w:val="00B3437B"/>
    <w:rsid w:val="00B375B7"/>
    <w:rsid w:val="00B40E7F"/>
    <w:rsid w:val="00B45FE4"/>
    <w:rsid w:val="00B4718E"/>
    <w:rsid w:val="00B50B6B"/>
    <w:rsid w:val="00B63B0F"/>
    <w:rsid w:val="00B660D5"/>
    <w:rsid w:val="00B66C12"/>
    <w:rsid w:val="00B73954"/>
    <w:rsid w:val="00B74D8B"/>
    <w:rsid w:val="00B7678A"/>
    <w:rsid w:val="00B7775E"/>
    <w:rsid w:val="00B83293"/>
    <w:rsid w:val="00B85DC4"/>
    <w:rsid w:val="00B95744"/>
    <w:rsid w:val="00B96954"/>
    <w:rsid w:val="00BA4597"/>
    <w:rsid w:val="00BA63C7"/>
    <w:rsid w:val="00BA70C2"/>
    <w:rsid w:val="00BB0F7E"/>
    <w:rsid w:val="00BB2A18"/>
    <w:rsid w:val="00BC094B"/>
    <w:rsid w:val="00BC0BD7"/>
    <w:rsid w:val="00BC4B97"/>
    <w:rsid w:val="00BC6FFA"/>
    <w:rsid w:val="00BD0BA1"/>
    <w:rsid w:val="00BD1BFD"/>
    <w:rsid w:val="00BD5755"/>
    <w:rsid w:val="00BD71F4"/>
    <w:rsid w:val="00C04AB1"/>
    <w:rsid w:val="00C121C5"/>
    <w:rsid w:val="00C135BD"/>
    <w:rsid w:val="00C13CC1"/>
    <w:rsid w:val="00C25B2C"/>
    <w:rsid w:val="00C2609B"/>
    <w:rsid w:val="00C307D9"/>
    <w:rsid w:val="00C32E47"/>
    <w:rsid w:val="00C42832"/>
    <w:rsid w:val="00C430E0"/>
    <w:rsid w:val="00C51F25"/>
    <w:rsid w:val="00C56BC7"/>
    <w:rsid w:val="00C62F4D"/>
    <w:rsid w:val="00C6374C"/>
    <w:rsid w:val="00C721DD"/>
    <w:rsid w:val="00C72744"/>
    <w:rsid w:val="00C85520"/>
    <w:rsid w:val="00C8798C"/>
    <w:rsid w:val="00C906D6"/>
    <w:rsid w:val="00CA361D"/>
    <w:rsid w:val="00CB14CD"/>
    <w:rsid w:val="00CB68C7"/>
    <w:rsid w:val="00CC008C"/>
    <w:rsid w:val="00CC1DEA"/>
    <w:rsid w:val="00CD36CE"/>
    <w:rsid w:val="00CD4A23"/>
    <w:rsid w:val="00CD77C5"/>
    <w:rsid w:val="00CE5613"/>
    <w:rsid w:val="00CF34C4"/>
    <w:rsid w:val="00CF7CD3"/>
    <w:rsid w:val="00D06CF5"/>
    <w:rsid w:val="00D175F6"/>
    <w:rsid w:val="00D20C55"/>
    <w:rsid w:val="00D22171"/>
    <w:rsid w:val="00D2248A"/>
    <w:rsid w:val="00D24FEA"/>
    <w:rsid w:val="00D30A3A"/>
    <w:rsid w:val="00D52480"/>
    <w:rsid w:val="00D52DF9"/>
    <w:rsid w:val="00D57776"/>
    <w:rsid w:val="00D60190"/>
    <w:rsid w:val="00D6326A"/>
    <w:rsid w:val="00D63F8D"/>
    <w:rsid w:val="00D9014D"/>
    <w:rsid w:val="00D950D2"/>
    <w:rsid w:val="00D96408"/>
    <w:rsid w:val="00DA0120"/>
    <w:rsid w:val="00DA1EEB"/>
    <w:rsid w:val="00DA4366"/>
    <w:rsid w:val="00DD0040"/>
    <w:rsid w:val="00DE004D"/>
    <w:rsid w:val="00DE0574"/>
    <w:rsid w:val="00DE0777"/>
    <w:rsid w:val="00DE0B69"/>
    <w:rsid w:val="00DE1F02"/>
    <w:rsid w:val="00DE4AD2"/>
    <w:rsid w:val="00DE5D74"/>
    <w:rsid w:val="00DF09F8"/>
    <w:rsid w:val="00E00AAF"/>
    <w:rsid w:val="00E024C1"/>
    <w:rsid w:val="00E17F89"/>
    <w:rsid w:val="00E23734"/>
    <w:rsid w:val="00E24077"/>
    <w:rsid w:val="00E320ED"/>
    <w:rsid w:val="00E36DAA"/>
    <w:rsid w:val="00E40A4A"/>
    <w:rsid w:val="00E47BC2"/>
    <w:rsid w:val="00E47DC9"/>
    <w:rsid w:val="00E54000"/>
    <w:rsid w:val="00E60788"/>
    <w:rsid w:val="00E612B7"/>
    <w:rsid w:val="00E7319D"/>
    <w:rsid w:val="00E73C5A"/>
    <w:rsid w:val="00E7581F"/>
    <w:rsid w:val="00E77931"/>
    <w:rsid w:val="00E84E8C"/>
    <w:rsid w:val="00EA6178"/>
    <w:rsid w:val="00EB59D6"/>
    <w:rsid w:val="00EB68B5"/>
    <w:rsid w:val="00EB78FC"/>
    <w:rsid w:val="00EC2997"/>
    <w:rsid w:val="00EC7CF1"/>
    <w:rsid w:val="00F02FC9"/>
    <w:rsid w:val="00F242B2"/>
    <w:rsid w:val="00F27997"/>
    <w:rsid w:val="00F472AE"/>
    <w:rsid w:val="00F53D10"/>
    <w:rsid w:val="00F546CE"/>
    <w:rsid w:val="00F561F8"/>
    <w:rsid w:val="00F57BC1"/>
    <w:rsid w:val="00F74036"/>
    <w:rsid w:val="00F7607A"/>
    <w:rsid w:val="00F806B9"/>
    <w:rsid w:val="00F84FDA"/>
    <w:rsid w:val="00F91F2F"/>
    <w:rsid w:val="00F925D0"/>
    <w:rsid w:val="00FA1EF4"/>
    <w:rsid w:val="00FA21E5"/>
    <w:rsid w:val="00FA3B46"/>
    <w:rsid w:val="00FA56D8"/>
    <w:rsid w:val="00FB391C"/>
    <w:rsid w:val="00FB79AD"/>
    <w:rsid w:val="00FC1626"/>
    <w:rsid w:val="00FC4886"/>
    <w:rsid w:val="00FC7D48"/>
    <w:rsid w:val="00FE4A4F"/>
    <w:rsid w:val="00FF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029"/>
  </w:style>
  <w:style w:type="paragraph" w:styleId="1">
    <w:name w:val="heading 1"/>
    <w:basedOn w:val="a"/>
    <w:next w:val="a"/>
    <w:link w:val="1Char"/>
    <w:uiPriority w:val="9"/>
    <w:qFormat/>
    <w:rsid w:val="00E024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F7607A"/>
    <w:pPr>
      <w:ind w:left="720"/>
      <w:contextualSpacing/>
    </w:pPr>
  </w:style>
  <w:style w:type="table" w:styleId="a6">
    <w:name w:val="Table Grid"/>
    <w:basedOn w:val="a1"/>
    <w:uiPriority w:val="39"/>
    <w:rsid w:val="0052506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71690"/>
    <w:pPr>
      <w:spacing w:before="0" w:after="0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071690"/>
    <w:rPr>
      <w:rFonts w:ascii="Tahoma" w:hAnsi="Tahoma" w:cs="Tahoma"/>
      <w:sz w:val="18"/>
      <w:szCs w:val="18"/>
    </w:rPr>
  </w:style>
  <w:style w:type="paragraph" w:styleId="a8">
    <w:name w:val="caption"/>
    <w:basedOn w:val="a"/>
    <w:next w:val="a"/>
    <w:uiPriority w:val="35"/>
    <w:unhideWhenUsed/>
    <w:qFormat/>
    <w:rsid w:val="00E024C1"/>
    <w:pPr>
      <w:spacing w:before="0" w:after="200"/>
    </w:pPr>
    <w:rPr>
      <w:i/>
      <w:iCs/>
      <w:color w:val="44546A" w:themeColor="text2"/>
      <w:sz w:val="18"/>
      <w:szCs w:val="18"/>
    </w:rPr>
  </w:style>
  <w:style w:type="character" w:customStyle="1" w:styleId="1Char">
    <w:name w:val="العنوان 1 Char"/>
    <w:basedOn w:val="a0"/>
    <w:link w:val="1"/>
    <w:uiPriority w:val="9"/>
    <w:rsid w:val="00E02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E024C1"/>
    <w:pPr>
      <w:spacing w:line="259" w:lineRule="auto"/>
      <w:outlineLvl w:val="9"/>
    </w:pPr>
    <w:rPr>
      <w:kern w:val="0"/>
      <w:rtl/>
      <w:lang w:val="en-AE" w:eastAsia="en-AE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6E7267"/>
    <w:pPr>
      <w:tabs>
        <w:tab w:val="right" w:leader="underscore" w:pos="9061"/>
      </w:tabs>
      <w:spacing w:after="100"/>
    </w:pPr>
    <w:rPr>
      <w:b/>
      <w:bCs/>
      <w:sz w:val="24"/>
      <w:szCs w:val="24"/>
    </w:rPr>
  </w:style>
  <w:style w:type="paragraph" w:styleId="2">
    <w:name w:val="toc 2"/>
    <w:basedOn w:val="a"/>
    <w:next w:val="a"/>
    <w:autoRedefine/>
    <w:uiPriority w:val="39"/>
    <w:unhideWhenUsed/>
    <w:rsid w:val="00E024C1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E024C1"/>
    <w:rPr>
      <w:color w:val="0563C1" w:themeColor="hyperlink"/>
      <w:u w:val="single"/>
    </w:rPr>
  </w:style>
  <w:style w:type="paragraph" w:styleId="3">
    <w:name w:val="toc 3"/>
    <w:basedOn w:val="a"/>
    <w:next w:val="a"/>
    <w:autoRedefine/>
    <w:uiPriority w:val="39"/>
    <w:unhideWhenUsed/>
    <w:rsid w:val="00F242B2"/>
    <w:pPr>
      <w:spacing w:after="100"/>
      <w:ind w:left="440"/>
    </w:pPr>
  </w:style>
  <w:style w:type="paragraph" w:styleId="4">
    <w:name w:val="toc 4"/>
    <w:basedOn w:val="a"/>
    <w:next w:val="a"/>
    <w:autoRedefine/>
    <w:uiPriority w:val="39"/>
    <w:unhideWhenUsed/>
    <w:rsid w:val="00F242B2"/>
    <w:pPr>
      <w:bidi w:val="0"/>
      <w:spacing w:before="0" w:after="100" w:line="278" w:lineRule="auto"/>
      <w:ind w:left="720"/>
    </w:pPr>
    <w:rPr>
      <w:rFonts w:eastAsiaTheme="minorEastAsia"/>
      <w:sz w:val="24"/>
      <w:szCs w:val="24"/>
      <w:lang w:val="en-AE" w:eastAsia="en-AE"/>
    </w:rPr>
  </w:style>
  <w:style w:type="paragraph" w:styleId="5">
    <w:name w:val="toc 5"/>
    <w:basedOn w:val="a"/>
    <w:next w:val="a"/>
    <w:autoRedefine/>
    <w:uiPriority w:val="39"/>
    <w:unhideWhenUsed/>
    <w:rsid w:val="00F242B2"/>
    <w:pPr>
      <w:bidi w:val="0"/>
      <w:spacing w:before="0" w:after="100" w:line="278" w:lineRule="auto"/>
      <w:ind w:left="960"/>
    </w:pPr>
    <w:rPr>
      <w:rFonts w:eastAsiaTheme="minorEastAsia"/>
      <w:sz w:val="24"/>
      <w:szCs w:val="24"/>
      <w:lang w:val="en-AE" w:eastAsia="en-AE"/>
    </w:rPr>
  </w:style>
  <w:style w:type="paragraph" w:styleId="6">
    <w:name w:val="toc 6"/>
    <w:basedOn w:val="a"/>
    <w:next w:val="a"/>
    <w:autoRedefine/>
    <w:uiPriority w:val="39"/>
    <w:unhideWhenUsed/>
    <w:rsid w:val="00F242B2"/>
    <w:pPr>
      <w:bidi w:val="0"/>
      <w:spacing w:before="0" w:after="100" w:line="278" w:lineRule="auto"/>
      <w:ind w:left="1200"/>
    </w:pPr>
    <w:rPr>
      <w:rFonts w:eastAsiaTheme="minorEastAsia"/>
      <w:sz w:val="24"/>
      <w:szCs w:val="24"/>
      <w:lang w:val="en-AE" w:eastAsia="en-AE"/>
    </w:rPr>
  </w:style>
  <w:style w:type="paragraph" w:styleId="7">
    <w:name w:val="toc 7"/>
    <w:basedOn w:val="a"/>
    <w:next w:val="a"/>
    <w:autoRedefine/>
    <w:uiPriority w:val="39"/>
    <w:unhideWhenUsed/>
    <w:rsid w:val="00F242B2"/>
    <w:pPr>
      <w:bidi w:val="0"/>
      <w:spacing w:before="0" w:after="100" w:line="278" w:lineRule="auto"/>
      <w:ind w:left="1440"/>
    </w:pPr>
    <w:rPr>
      <w:rFonts w:eastAsiaTheme="minorEastAsia"/>
      <w:sz w:val="24"/>
      <w:szCs w:val="24"/>
      <w:lang w:val="en-AE" w:eastAsia="en-AE"/>
    </w:rPr>
  </w:style>
  <w:style w:type="paragraph" w:styleId="8">
    <w:name w:val="toc 8"/>
    <w:basedOn w:val="a"/>
    <w:next w:val="a"/>
    <w:autoRedefine/>
    <w:uiPriority w:val="39"/>
    <w:unhideWhenUsed/>
    <w:rsid w:val="00F242B2"/>
    <w:pPr>
      <w:bidi w:val="0"/>
      <w:spacing w:before="0" w:after="100" w:line="278" w:lineRule="auto"/>
      <w:ind w:left="1680"/>
    </w:pPr>
    <w:rPr>
      <w:rFonts w:eastAsiaTheme="minorEastAsia"/>
      <w:sz w:val="24"/>
      <w:szCs w:val="24"/>
      <w:lang w:val="en-AE" w:eastAsia="en-AE"/>
    </w:rPr>
  </w:style>
  <w:style w:type="paragraph" w:styleId="9">
    <w:name w:val="toc 9"/>
    <w:basedOn w:val="a"/>
    <w:next w:val="a"/>
    <w:autoRedefine/>
    <w:uiPriority w:val="39"/>
    <w:unhideWhenUsed/>
    <w:rsid w:val="00F242B2"/>
    <w:pPr>
      <w:bidi w:val="0"/>
      <w:spacing w:before="0" w:after="100" w:line="278" w:lineRule="auto"/>
      <w:ind w:left="1920"/>
    </w:pPr>
    <w:rPr>
      <w:rFonts w:eastAsiaTheme="minorEastAsia"/>
      <w:sz w:val="24"/>
      <w:szCs w:val="24"/>
      <w:lang w:val="en-AE" w:eastAsia="en-AE"/>
    </w:rPr>
  </w:style>
  <w:style w:type="character" w:styleId="aa">
    <w:name w:val="Unresolved Mention"/>
    <w:basedOn w:val="a0"/>
    <w:uiPriority w:val="99"/>
    <w:semiHidden/>
    <w:unhideWhenUsed/>
    <w:rsid w:val="00F242B2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7206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7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04B464-F562-48BF-88A7-CB2743D8AB67}" type="doc">
      <dgm:prSet loTypeId="urn:microsoft.com/office/officeart/2005/8/layout/orgChart1" loCatId="hierarchy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en-AE"/>
        </a:p>
      </dgm:t>
    </dgm:pt>
    <dgm:pt modelId="{920999FC-44D2-4945-BAE1-14AAE24F04B8}">
      <dgm:prSet phldrT="[نص]"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انواع الحوافز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D5F2BF51-CBF0-4B16-AC94-57E566FBE32B}" type="parTrans" cxnId="{FCA1A330-46E0-452C-9CD9-E67F8BDD063B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5FA94754-A272-4F1B-BC01-4A72193079CD}" type="sibTrans" cxnId="{FCA1A330-46E0-452C-9CD9-E67F8BDD063B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390DB22D-88A0-4B49-A6CE-3C1D1A97352C}">
      <dgm:prSet phldrT="[نص]"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حسب طبيعتها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FA18155F-7FC1-4BCA-B776-A332398C8E3A}" type="parTrans" cxnId="{F6F1142A-8DA6-4E8C-ABA3-9C4540099B9F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3F8302CF-5C38-4C74-9602-EC5856AE5F4F}" type="sibTrans" cxnId="{F6F1142A-8DA6-4E8C-ABA3-9C4540099B9F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C5D77002-82F3-4B92-9FA4-076024A42ABB}">
      <dgm:prSet phldrT="[نص]"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مادية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4E3763BB-9D08-4EEA-90C5-8625DF81C9FB}" type="parTrans" cxnId="{7FCB1F56-13AB-4DEE-BC41-31DD15F9DF40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01E76499-5945-443F-ABDD-1586C13FC565}" type="sibTrans" cxnId="{7FCB1F56-13AB-4DEE-BC41-31DD15F9DF40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5D8282C0-6585-4A09-B09E-E8F2FC567F2A}">
      <dgm:prSet phldrT="[نص]"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معنوية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150F9944-E5B6-420A-99AC-C85CE19BEFE4}" type="parTrans" cxnId="{12D8E473-AB65-4BE7-8C67-A051B9C9DD51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C9DB9B20-C2A5-4B1F-B443-18CF75ACEE16}" type="sibTrans" cxnId="{12D8E473-AB65-4BE7-8C67-A051B9C9DD51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9FBF48D8-7CFB-4C59-9347-83D890609C43}">
      <dgm:prSet phldrT="[نص]"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حسب المستفيدون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21072E74-4E8F-446D-B25C-33BF6F1FCE58}" type="parTrans" cxnId="{3A2A5728-A523-47AF-A8D4-2B170BC015FE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ED4694F1-11EA-4929-B30C-AF14E6D5C0C6}" type="sibTrans" cxnId="{3A2A5728-A523-47AF-A8D4-2B170BC015FE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BB5CD57F-337F-4E65-AEB1-8D7202D35845}">
      <dgm:prSet phldrT="[نص]"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الفردية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DF64B411-8A44-4514-AD22-AEF14D62218B}" type="parTrans" cxnId="{0D33F0FF-0426-4F6E-A4B5-B1CAD35E131D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3E59E03B-A785-4185-9506-573048EDDF88}" type="sibTrans" cxnId="{0D33F0FF-0426-4F6E-A4B5-B1CAD35E131D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28F004A0-EA78-4F6B-8428-6D8AFC638491}">
      <dgm:prSet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حسب اثارها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50A63C6C-32A1-41FD-AEBF-1E512F52364B}" type="parTrans" cxnId="{315C1054-8A7B-4B87-8D4C-D6093F7D0DA0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4282DE90-44F9-4011-B3D3-B7DB12133411}" type="sibTrans" cxnId="{315C1054-8A7B-4B87-8D4C-D6093F7D0DA0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4935D623-AA9B-4C5F-9181-1F1B20C72922}">
      <dgm:prSet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الجماعية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F8C62E35-4C0D-4F99-AD4F-991D21A32FD2}" type="parTrans" cxnId="{12BBF726-CACA-4BDF-A642-74BB9715F108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2C03E1B8-3E68-4239-97CC-85E58E425F96}" type="sibTrans" cxnId="{12BBF726-CACA-4BDF-A642-74BB9715F108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739D8E7B-9A6F-4658-A327-4427AAF65F90}">
      <dgm:prSet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ايجابية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C4B80ECE-FDC3-44F8-809A-C96A0B3E1650}" type="parTrans" cxnId="{B3363CC0-6B55-4576-B5AD-D0001EBEA7D6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20759959-C204-4B4C-83F6-F76A40FAFABD}" type="sibTrans" cxnId="{B3363CC0-6B55-4576-B5AD-D0001EBEA7D6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FE74DA65-5995-4F1E-B127-39611F038C06}">
      <dgm:prSet custT="1"/>
      <dgm:spPr/>
      <dgm:t>
        <a:bodyPr/>
        <a:lstStyle/>
        <a:p>
          <a:r>
            <a:rPr lang="ar-SA" sz="1400" b="1">
              <a:latin typeface="Simplified Arabic" panose="02020603050405020304" pitchFamily="18" charset="-78"/>
              <a:cs typeface="Simplified Arabic" panose="02020603050405020304" pitchFamily="18" charset="-78"/>
            </a:rPr>
            <a:t>سلبية</a:t>
          </a:r>
          <a:endParaRPr lang="en-AE" sz="14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542C5BAE-D73D-47FC-A8A7-F429CBCB60BE}" type="parTrans" cxnId="{52E33A89-E99E-4517-B16B-6BB602D5BE07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23A28AAC-375B-4FFE-B334-96368A8ECC13}" type="sibTrans" cxnId="{52E33A89-E99E-4517-B16B-6BB602D5BE07}">
      <dgm:prSet/>
      <dgm:spPr/>
      <dgm:t>
        <a:bodyPr/>
        <a:lstStyle/>
        <a:p>
          <a:endParaRPr lang="en-AE" sz="1600" b="1">
            <a:latin typeface="Simplified Arabic" panose="02020603050405020304" pitchFamily="18" charset="-78"/>
            <a:cs typeface="Simplified Arabic" panose="02020603050405020304" pitchFamily="18" charset="-78"/>
          </a:endParaRPr>
        </a:p>
      </dgm:t>
    </dgm:pt>
    <dgm:pt modelId="{51DAE255-3155-40C7-A513-88003F3694CF}" type="pres">
      <dgm:prSet presAssocID="{AB04B464-F562-48BF-88A7-CB2743D8AB6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FB31B00-F33D-4FA6-B239-115D59DEDCC0}" type="pres">
      <dgm:prSet presAssocID="{920999FC-44D2-4945-BAE1-14AAE24F04B8}" presName="hierRoot1" presStyleCnt="0">
        <dgm:presLayoutVars>
          <dgm:hierBranch val="init"/>
        </dgm:presLayoutVars>
      </dgm:prSet>
      <dgm:spPr/>
    </dgm:pt>
    <dgm:pt modelId="{A1E8118F-A09D-4384-BD6D-CC261CC9A754}" type="pres">
      <dgm:prSet presAssocID="{920999FC-44D2-4945-BAE1-14AAE24F04B8}" presName="rootComposite1" presStyleCnt="0"/>
      <dgm:spPr/>
    </dgm:pt>
    <dgm:pt modelId="{A173B99B-7359-40D4-993D-FB1C2C7C94FE}" type="pres">
      <dgm:prSet presAssocID="{920999FC-44D2-4945-BAE1-14AAE24F04B8}" presName="rootText1" presStyleLbl="node0" presStyleIdx="0" presStyleCnt="1">
        <dgm:presLayoutVars>
          <dgm:chPref val="3"/>
        </dgm:presLayoutVars>
      </dgm:prSet>
      <dgm:spPr/>
    </dgm:pt>
    <dgm:pt modelId="{5546854F-60E0-4F6B-93A4-11D5E911BE5E}" type="pres">
      <dgm:prSet presAssocID="{920999FC-44D2-4945-BAE1-14AAE24F04B8}" presName="rootConnector1" presStyleLbl="node1" presStyleIdx="0" presStyleCnt="0"/>
      <dgm:spPr/>
    </dgm:pt>
    <dgm:pt modelId="{9AE6A3C9-59F3-4571-9CB3-D8696E4A3258}" type="pres">
      <dgm:prSet presAssocID="{920999FC-44D2-4945-BAE1-14AAE24F04B8}" presName="hierChild2" presStyleCnt="0"/>
      <dgm:spPr/>
    </dgm:pt>
    <dgm:pt modelId="{579921A4-298D-4CB3-B29F-4716CF198446}" type="pres">
      <dgm:prSet presAssocID="{FA18155F-7FC1-4BCA-B776-A332398C8E3A}" presName="Name37" presStyleLbl="parChTrans1D2" presStyleIdx="0" presStyleCnt="3"/>
      <dgm:spPr/>
    </dgm:pt>
    <dgm:pt modelId="{D9E7F096-E798-4795-A46D-5F466047F25F}" type="pres">
      <dgm:prSet presAssocID="{390DB22D-88A0-4B49-A6CE-3C1D1A97352C}" presName="hierRoot2" presStyleCnt="0">
        <dgm:presLayoutVars>
          <dgm:hierBranch val="init"/>
        </dgm:presLayoutVars>
      </dgm:prSet>
      <dgm:spPr/>
    </dgm:pt>
    <dgm:pt modelId="{D6E94D37-BD37-4603-921C-CFE0A668CD4D}" type="pres">
      <dgm:prSet presAssocID="{390DB22D-88A0-4B49-A6CE-3C1D1A97352C}" presName="rootComposite" presStyleCnt="0"/>
      <dgm:spPr/>
    </dgm:pt>
    <dgm:pt modelId="{53632758-167A-4C62-96B5-256A3D14824B}" type="pres">
      <dgm:prSet presAssocID="{390DB22D-88A0-4B49-A6CE-3C1D1A97352C}" presName="rootText" presStyleLbl="node2" presStyleIdx="0" presStyleCnt="3">
        <dgm:presLayoutVars>
          <dgm:chPref val="3"/>
        </dgm:presLayoutVars>
      </dgm:prSet>
      <dgm:spPr/>
    </dgm:pt>
    <dgm:pt modelId="{1B07DC58-5AC4-4779-9E38-2CAB7BD4F9DC}" type="pres">
      <dgm:prSet presAssocID="{390DB22D-88A0-4B49-A6CE-3C1D1A97352C}" presName="rootConnector" presStyleLbl="node2" presStyleIdx="0" presStyleCnt="3"/>
      <dgm:spPr/>
    </dgm:pt>
    <dgm:pt modelId="{09F00DFC-8A47-429F-8BC2-EA875099D0CF}" type="pres">
      <dgm:prSet presAssocID="{390DB22D-88A0-4B49-A6CE-3C1D1A97352C}" presName="hierChild4" presStyleCnt="0"/>
      <dgm:spPr/>
    </dgm:pt>
    <dgm:pt modelId="{F2E49878-C0A4-48B4-BABB-C43700829A9A}" type="pres">
      <dgm:prSet presAssocID="{4E3763BB-9D08-4EEA-90C5-8625DF81C9FB}" presName="Name37" presStyleLbl="parChTrans1D3" presStyleIdx="0" presStyleCnt="6"/>
      <dgm:spPr/>
    </dgm:pt>
    <dgm:pt modelId="{E2CF0C8E-EDA3-4293-92C2-286FB099F754}" type="pres">
      <dgm:prSet presAssocID="{C5D77002-82F3-4B92-9FA4-076024A42ABB}" presName="hierRoot2" presStyleCnt="0">
        <dgm:presLayoutVars>
          <dgm:hierBranch val="init"/>
        </dgm:presLayoutVars>
      </dgm:prSet>
      <dgm:spPr/>
    </dgm:pt>
    <dgm:pt modelId="{A46D5A31-B4C2-4E93-9FA0-43CB4E968D80}" type="pres">
      <dgm:prSet presAssocID="{C5D77002-82F3-4B92-9FA4-076024A42ABB}" presName="rootComposite" presStyleCnt="0"/>
      <dgm:spPr/>
    </dgm:pt>
    <dgm:pt modelId="{CC17BFAF-0545-4798-8AD2-045D31AAA381}" type="pres">
      <dgm:prSet presAssocID="{C5D77002-82F3-4B92-9FA4-076024A42ABB}" presName="rootText" presStyleLbl="node3" presStyleIdx="0" presStyleCnt="6">
        <dgm:presLayoutVars>
          <dgm:chPref val="3"/>
        </dgm:presLayoutVars>
      </dgm:prSet>
      <dgm:spPr/>
    </dgm:pt>
    <dgm:pt modelId="{D1080049-8CA9-4F92-BDA2-CF8A49F9228B}" type="pres">
      <dgm:prSet presAssocID="{C5D77002-82F3-4B92-9FA4-076024A42ABB}" presName="rootConnector" presStyleLbl="node3" presStyleIdx="0" presStyleCnt="6"/>
      <dgm:spPr/>
    </dgm:pt>
    <dgm:pt modelId="{E7A6D6F4-F957-4CCB-A9A0-E80531CEFF26}" type="pres">
      <dgm:prSet presAssocID="{C5D77002-82F3-4B92-9FA4-076024A42ABB}" presName="hierChild4" presStyleCnt="0"/>
      <dgm:spPr/>
    </dgm:pt>
    <dgm:pt modelId="{75EA5CC9-8AF5-4D3F-A502-D0C6533431C0}" type="pres">
      <dgm:prSet presAssocID="{C5D77002-82F3-4B92-9FA4-076024A42ABB}" presName="hierChild5" presStyleCnt="0"/>
      <dgm:spPr/>
    </dgm:pt>
    <dgm:pt modelId="{72620645-9537-40B9-89F2-C680D20A92BA}" type="pres">
      <dgm:prSet presAssocID="{150F9944-E5B6-420A-99AC-C85CE19BEFE4}" presName="Name37" presStyleLbl="parChTrans1D3" presStyleIdx="1" presStyleCnt="6"/>
      <dgm:spPr/>
    </dgm:pt>
    <dgm:pt modelId="{F614CEEF-A701-4263-9B5C-E9C3C215E6E5}" type="pres">
      <dgm:prSet presAssocID="{5D8282C0-6585-4A09-B09E-E8F2FC567F2A}" presName="hierRoot2" presStyleCnt="0">
        <dgm:presLayoutVars>
          <dgm:hierBranch val="init"/>
        </dgm:presLayoutVars>
      </dgm:prSet>
      <dgm:spPr/>
    </dgm:pt>
    <dgm:pt modelId="{BDF4F1B0-E059-41AC-888A-935CBE6B5B4A}" type="pres">
      <dgm:prSet presAssocID="{5D8282C0-6585-4A09-B09E-E8F2FC567F2A}" presName="rootComposite" presStyleCnt="0"/>
      <dgm:spPr/>
    </dgm:pt>
    <dgm:pt modelId="{216FA204-D4A1-409A-8C73-E80711F9A51E}" type="pres">
      <dgm:prSet presAssocID="{5D8282C0-6585-4A09-B09E-E8F2FC567F2A}" presName="rootText" presStyleLbl="node3" presStyleIdx="1" presStyleCnt="6">
        <dgm:presLayoutVars>
          <dgm:chPref val="3"/>
        </dgm:presLayoutVars>
      </dgm:prSet>
      <dgm:spPr/>
    </dgm:pt>
    <dgm:pt modelId="{E31F5B85-E517-4C0F-9B82-6EB22FA6FB78}" type="pres">
      <dgm:prSet presAssocID="{5D8282C0-6585-4A09-B09E-E8F2FC567F2A}" presName="rootConnector" presStyleLbl="node3" presStyleIdx="1" presStyleCnt="6"/>
      <dgm:spPr/>
    </dgm:pt>
    <dgm:pt modelId="{04DB73F3-C8F5-4FD8-8F7C-D2D76FFB0A8F}" type="pres">
      <dgm:prSet presAssocID="{5D8282C0-6585-4A09-B09E-E8F2FC567F2A}" presName="hierChild4" presStyleCnt="0"/>
      <dgm:spPr/>
    </dgm:pt>
    <dgm:pt modelId="{ACCF255A-6232-4A94-8A66-2D9632B6C626}" type="pres">
      <dgm:prSet presAssocID="{5D8282C0-6585-4A09-B09E-E8F2FC567F2A}" presName="hierChild5" presStyleCnt="0"/>
      <dgm:spPr/>
    </dgm:pt>
    <dgm:pt modelId="{90D41CFC-F29D-4133-B0A4-0E8444CBC8A1}" type="pres">
      <dgm:prSet presAssocID="{390DB22D-88A0-4B49-A6CE-3C1D1A97352C}" presName="hierChild5" presStyleCnt="0"/>
      <dgm:spPr/>
    </dgm:pt>
    <dgm:pt modelId="{5C2DC82C-E49E-4B10-AC0E-C16F454D215B}" type="pres">
      <dgm:prSet presAssocID="{21072E74-4E8F-446D-B25C-33BF6F1FCE58}" presName="Name37" presStyleLbl="parChTrans1D2" presStyleIdx="1" presStyleCnt="3"/>
      <dgm:spPr/>
    </dgm:pt>
    <dgm:pt modelId="{F454DA1D-5759-40A2-A839-04088F3CF2B8}" type="pres">
      <dgm:prSet presAssocID="{9FBF48D8-7CFB-4C59-9347-83D890609C43}" presName="hierRoot2" presStyleCnt="0">
        <dgm:presLayoutVars>
          <dgm:hierBranch val="init"/>
        </dgm:presLayoutVars>
      </dgm:prSet>
      <dgm:spPr/>
    </dgm:pt>
    <dgm:pt modelId="{F046424B-6836-4FD4-8218-A5A4DC4509C6}" type="pres">
      <dgm:prSet presAssocID="{9FBF48D8-7CFB-4C59-9347-83D890609C43}" presName="rootComposite" presStyleCnt="0"/>
      <dgm:spPr/>
    </dgm:pt>
    <dgm:pt modelId="{12FD2FE4-8EAC-464E-83A0-3ECE84EE6DFC}" type="pres">
      <dgm:prSet presAssocID="{9FBF48D8-7CFB-4C59-9347-83D890609C43}" presName="rootText" presStyleLbl="node2" presStyleIdx="1" presStyleCnt="3">
        <dgm:presLayoutVars>
          <dgm:chPref val="3"/>
        </dgm:presLayoutVars>
      </dgm:prSet>
      <dgm:spPr/>
    </dgm:pt>
    <dgm:pt modelId="{7C78BF33-5B5F-4A17-8548-15BF3D515920}" type="pres">
      <dgm:prSet presAssocID="{9FBF48D8-7CFB-4C59-9347-83D890609C43}" presName="rootConnector" presStyleLbl="node2" presStyleIdx="1" presStyleCnt="3"/>
      <dgm:spPr/>
    </dgm:pt>
    <dgm:pt modelId="{294C46C3-FC55-40B9-8A91-417C6B6690AB}" type="pres">
      <dgm:prSet presAssocID="{9FBF48D8-7CFB-4C59-9347-83D890609C43}" presName="hierChild4" presStyleCnt="0"/>
      <dgm:spPr/>
    </dgm:pt>
    <dgm:pt modelId="{0AE869D4-2FE7-4358-8D30-A99D434A34C1}" type="pres">
      <dgm:prSet presAssocID="{DF64B411-8A44-4514-AD22-AEF14D62218B}" presName="Name37" presStyleLbl="parChTrans1D3" presStyleIdx="2" presStyleCnt="6"/>
      <dgm:spPr/>
    </dgm:pt>
    <dgm:pt modelId="{BADD076A-4E84-4161-8873-8D215E9BB972}" type="pres">
      <dgm:prSet presAssocID="{BB5CD57F-337F-4E65-AEB1-8D7202D35845}" presName="hierRoot2" presStyleCnt="0">
        <dgm:presLayoutVars>
          <dgm:hierBranch val="init"/>
        </dgm:presLayoutVars>
      </dgm:prSet>
      <dgm:spPr/>
    </dgm:pt>
    <dgm:pt modelId="{F193C199-851B-4841-9AF9-195E88810EA6}" type="pres">
      <dgm:prSet presAssocID="{BB5CD57F-337F-4E65-AEB1-8D7202D35845}" presName="rootComposite" presStyleCnt="0"/>
      <dgm:spPr/>
    </dgm:pt>
    <dgm:pt modelId="{032ED8FC-5F40-4F16-A6E6-DFBDB3EC3FDF}" type="pres">
      <dgm:prSet presAssocID="{BB5CD57F-337F-4E65-AEB1-8D7202D35845}" presName="rootText" presStyleLbl="node3" presStyleIdx="2" presStyleCnt="6">
        <dgm:presLayoutVars>
          <dgm:chPref val="3"/>
        </dgm:presLayoutVars>
      </dgm:prSet>
      <dgm:spPr/>
    </dgm:pt>
    <dgm:pt modelId="{1ECC9B6C-6487-484B-9A0B-7423E4193CDA}" type="pres">
      <dgm:prSet presAssocID="{BB5CD57F-337F-4E65-AEB1-8D7202D35845}" presName="rootConnector" presStyleLbl="node3" presStyleIdx="2" presStyleCnt="6"/>
      <dgm:spPr/>
    </dgm:pt>
    <dgm:pt modelId="{2F45A8FB-4FFD-4900-84FF-2DAB0961B14A}" type="pres">
      <dgm:prSet presAssocID="{BB5CD57F-337F-4E65-AEB1-8D7202D35845}" presName="hierChild4" presStyleCnt="0"/>
      <dgm:spPr/>
    </dgm:pt>
    <dgm:pt modelId="{C445E67E-8455-44F1-A97C-44C09049B6F2}" type="pres">
      <dgm:prSet presAssocID="{BB5CD57F-337F-4E65-AEB1-8D7202D35845}" presName="hierChild5" presStyleCnt="0"/>
      <dgm:spPr/>
    </dgm:pt>
    <dgm:pt modelId="{FCE58BFA-CE16-43B0-9D0F-E20D741D3BDD}" type="pres">
      <dgm:prSet presAssocID="{F8C62E35-4C0D-4F99-AD4F-991D21A32FD2}" presName="Name37" presStyleLbl="parChTrans1D3" presStyleIdx="3" presStyleCnt="6"/>
      <dgm:spPr/>
    </dgm:pt>
    <dgm:pt modelId="{DC9B1AD5-CAA6-4ABD-9A2C-655A8DC5BADE}" type="pres">
      <dgm:prSet presAssocID="{4935D623-AA9B-4C5F-9181-1F1B20C72922}" presName="hierRoot2" presStyleCnt="0">
        <dgm:presLayoutVars>
          <dgm:hierBranch val="init"/>
        </dgm:presLayoutVars>
      </dgm:prSet>
      <dgm:spPr/>
    </dgm:pt>
    <dgm:pt modelId="{8E4E0751-C8DD-45BA-AE49-D98ECD2481E4}" type="pres">
      <dgm:prSet presAssocID="{4935D623-AA9B-4C5F-9181-1F1B20C72922}" presName="rootComposite" presStyleCnt="0"/>
      <dgm:spPr/>
    </dgm:pt>
    <dgm:pt modelId="{D91523D9-4F2F-41EC-A608-95A542D72BC6}" type="pres">
      <dgm:prSet presAssocID="{4935D623-AA9B-4C5F-9181-1F1B20C72922}" presName="rootText" presStyleLbl="node3" presStyleIdx="3" presStyleCnt="6">
        <dgm:presLayoutVars>
          <dgm:chPref val="3"/>
        </dgm:presLayoutVars>
      </dgm:prSet>
      <dgm:spPr/>
    </dgm:pt>
    <dgm:pt modelId="{F827BD6D-DE11-4D56-ADF8-03B721DCA7C0}" type="pres">
      <dgm:prSet presAssocID="{4935D623-AA9B-4C5F-9181-1F1B20C72922}" presName="rootConnector" presStyleLbl="node3" presStyleIdx="3" presStyleCnt="6"/>
      <dgm:spPr/>
    </dgm:pt>
    <dgm:pt modelId="{C206A5FE-73DB-4458-A795-A5A01ECBB5BB}" type="pres">
      <dgm:prSet presAssocID="{4935D623-AA9B-4C5F-9181-1F1B20C72922}" presName="hierChild4" presStyleCnt="0"/>
      <dgm:spPr/>
    </dgm:pt>
    <dgm:pt modelId="{4E5A372B-3396-45CA-AED9-55E4A96E2243}" type="pres">
      <dgm:prSet presAssocID="{4935D623-AA9B-4C5F-9181-1F1B20C72922}" presName="hierChild5" presStyleCnt="0"/>
      <dgm:spPr/>
    </dgm:pt>
    <dgm:pt modelId="{A444B475-DCF3-43B1-A9EC-9888662A9A09}" type="pres">
      <dgm:prSet presAssocID="{9FBF48D8-7CFB-4C59-9347-83D890609C43}" presName="hierChild5" presStyleCnt="0"/>
      <dgm:spPr/>
    </dgm:pt>
    <dgm:pt modelId="{1582853A-941E-47B6-83D0-0C41F53EB136}" type="pres">
      <dgm:prSet presAssocID="{50A63C6C-32A1-41FD-AEBF-1E512F52364B}" presName="Name37" presStyleLbl="parChTrans1D2" presStyleIdx="2" presStyleCnt="3"/>
      <dgm:spPr/>
    </dgm:pt>
    <dgm:pt modelId="{9BD77081-0BC9-4327-84E7-527A39F4192A}" type="pres">
      <dgm:prSet presAssocID="{28F004A0-EA78-4F6B-8428-6D8AFC638491}" presName="hierRoot2" presStyleCnt="0">
        <dgm:presLayoutVars>
          <dgm:hierBranch val="init"/>
        </dgm:presLayoutVars>
      </dgm:prSet>
      <dgm:spPr/>
    </dgm:pt>
    <dgm:pt modelId="{BFD7469D-0691-4854-AEF4-800CEA7AC366}" type="pres">
      <dgm:prSet presAssocID="{28F004A0-EA78-4F6B-8428-6D8AFC638491}" presName="rootComposite" presStyleCnt="0"/>
      <dgm:spPr/>
    </dgm:pt>
    <dgm:pt modelId="{785CC349-94FC-44DC-916A-ED69F2A9B9A3}" type="pres">
      <dgm:prSet presAssocID="{28F004A0-EA78-4F6B-8428-6D8AFC638491}" presName="rootText" presStyleLbl="node2" presStyleIdx="2" presStyleCnt="3">
        <dgm:presLayoutVars>
          <dgm:chPref val="3"/>
        </dgm:presLayoutVars>
      </dgm:prSet>
      <dgm:spPr/>
    </dgm:pt>
    <dgm:pt modelId="{8108BA7A-9AE6-4B79-836E-E05645E53136}" type="pres">
      <dgm:prSet presAssocID="{28F004A0-EA78-4F6B-8428-6D8AFC638491}" presName="rootConnector" presStyleLbl="node2" presStyleIdx="2" presStyleCnt="3"/>
      <dgm:spPr/>
    </dgm:pt>
    <dgm:pt modelId="{551A6DCA-B0D1-4509-B5C0-636F5BB943F8}" type="pres">
      <dgm:prSet presAssocID="{28F004A0-EA78-4F6B-8428-6D8AFC638491}" presName="hierChild4" presStyleCnt="0"/>
      <dgm:spPr/>
    </dgm:pt>
    <dgm:pt modelId="{87A6AABE-8159-4BF9-BFF5-1CCD880E06C5}" type="pres">
      <dgm:prSet presAssocID="{C4B80ECE-FDC3-44F8-809A-C96A0B3E1650}" presName="Name37" presStyleLbl="parChTrans1D3" presStyleIdx="4" presStyleCnt="6"/>
      <dgm:spPr/>
    </dgm:pt>
    <dgm:pt modelId="{91E32FE2-266C-485F-A314-38C9CF81BB9E}" type="pres">
      <dgm:prSet presAssocID="{739D8E7B-9A6F-4658-A327-4427AAF65F90}" presName="hierRoot2" presStyleCnt="0">
        <dgm:presLayoutVars>
          <dgm:hierBranch val="init"/>
        </dgm:presLayoutVars>
      </dgm:prSet>
      <dgm:spPr/>
    </dgm:pt>
    <dgm:pt modelId="{2535068E-D4B7-4235-8E13-56EED892426F}" type="pres">
      <dgm:prSet presAssocID="{739D8E7B-9A6F-4658-A327-4427AAF65F90}" presName="rootComposite" presStyleCnt="0"/>
      <dgm:spPr/>
    </dgm:pt>
    <dgm:pt modelId="{A92A33AD-A2C3-4AB2-97B0-8048FF245073}" type="pres">
      <dgm:prSet presAssocID="{739D8E7B-9A6F-4658-A327-4427AAF65F90}" presName="rootText" presStyleLbl="node3" presStyleIdx="4" presStyleCnt="6">
        <dgm:presLayoutVars>
          <dgm:chPref val="3"/>
        </dgm:presLayoutVars>
      </dgm:prSet>
      <dgm:spPr/>
    </dgm:pt>
    <dgm:pt modelId="{69A0B787-6A21-4BF0-AD68-C81393107A03}" type="pres">
      <dgm:prSet presAssocID="{739D8E7B-9A6F-4658-A327-4427AAF65F90}" presName="rootConnector" presStyleLbl="node3" presStyleIdx="4" presStyleCnt="6"/>
      <dgm:spPr/>
    </dgm:pt>
    <dgm:pt modelId="{B6D48BF2-ACB1-4098-9D06-F9E94E132BC6}" type="pres">
      <dgm:prSet presAssocID="{739D8E7B-9A6F-4658-A327-4427AAF65F90}" presName="hierChild4" presStyleCnt="0"/>
      <dgm:spPr/>
    </dgm:pt>
    <dgm:pt modelId="{FF5B1376-612A-4FBF-AA6C-8FE2EBD77DED}" type="pres">
      <dgm:prSet presAssocID="{739D8E7B-9A6F-4658-A327-4427AAF65F90}" presName="hierChild5" presStyleCnt="0"/>
      <dgm:spPr/>
    </dgm:pt>
    <dgm:pt modelId="{8FB8514A-E537-4268-93F5-5511FB720C38}" type="pres">
      <dgm:prSet presAssocID="{542C5BAE-D73D-47FC-A8A7-F429CBCB60BE}" presName="Name37" presStyleLbl="parChTrans1D3" presStyleIdx="5" presStyleCnt="6"/>
      <dgm:spPr/>
    </dgm:pt>
    <dgm:pt modelId="{D17FFCF2-5E53-4557-8B6C-994AB3999B2F}" type="pres">
      <dgm:prSet presAssocID="{FE74DA65-5995-4F1E-B127-39611F038C06}" presName="hierRoot2" presStyleCnt="0">
        <dgm:presLayoutVars>
          <dgm:hierBranch val="init"/>
        </dgm:presLayoutVars>
      </dgm:prSet>
      <dgm:spPr/>
    </dgm:pt>
    <dgm:pt modelId="{BB1E2162-81E4-4E62-A20E-40C13FC4A150}" type="pres">
      <dgm:prSet presAssocID="{FE74DA65-5995-4F1E-B127-39611F038C06}" presName="rootComposite" presStyleCnt="0"/>
      <dgm:spPr/>
    </dgm:pt>
    <dgm:pt modelId="{940D894D-C745-4EA3-98E9-8E33F18802E4}" type="pres">
      <dgm:prSet presAssocID="{FE74DA65-5995-4F1E-B127-39611F038C06}" presName="rootText" presStyleLbl="node3" presStyleIdx="5" presStyleCnt="6">
        <dgm:presLayoutVars>
          <dgm:chPref val="3"/>
        </dgm:presLayoutVars>
      </dgm:prSet>
      <dgm:spPr/>
    </dgm:pt>
    <dgm:pt modelId="{79CCB6A1-B9B7-4EB5-8EDC-7CE47B19D48B}" type="pres">
      <dgm:prSet presAssocID="{FE74DA65-5995-4F1E-B127-39611F038C06}" presName="rootConnector" presStyleLbl="node3" presStyleIdx="5" presStyleCnt="6"/>
      <dgm:spPr/>
    </dgm:pt>
    <dgm:pt modelId="{83062E61-B3AB-4383-9D2F-D774ED5D36A1}" type="pres">
      <dgm:prSet presAssocID="{FE74DA65-5995-4F1E-B127-39611F038C06}" presName="hierChild4" presStyleCnt="0"/>
      <dgm:spPr/>
    </dgm:pt>
    <dgm:pt modelId="{A4D5FF2A-ABB3-4313-99FF-5127C7C04E09}" type="pres">
      <dgm:prSet presAssocID="{FE74DA65-5995-4F1E-B127-39611F038C06}" presName="hierChild5" presStyleCnt="0"/>
      <dgm:spPr/>
    </dgm:pt>
    <dgm:pt modelId="{8787308F-046E-4676-BE52-394EE5838531}" type="pres">
      <dgm:prSet presAssocID="{28F004A0-EA78-4F6B-8428-6D8AFC638491}" presName="hierChild5" presStyleCnt="0"/>
      <dgm:spPr/>
    </dgm:pt>
    <dgm:pt modelId="{EE8DB263-7B57-4D17-A5A5-6C2677600139}" type="pres">
      <dgm:prSet presAssocID="{920999FC-44D2-4945-BAE1-14AAE24F04B8}" presName="hierChild3" presStyleCnt="0"/>
      <dgm:spPr/>
    </dgm:pt>
  </dgm:ptLst>
  <dgm:cxnLst>
    <dgm:cxn modelId="{339CDD0A-72E7-42B2-A865-0A326A184FAC}" type="presOf" srcId="{FE74DA65-5995-4F1E-B127-39611F038C06}" destId="{79CCB6A1-B9B7-4EB5-8EDC-7CE47B19D48B}" srcOrd="1" destOrd="0" presId="urn:microsoft.com/office/officeart/2005/8/layout/orgChart1"/>
    <dgm:cxn modelId="{BCB9480B-84DA-46D5-A469-8DF5BE0A9098}" type="presOf" srcId="{28F004A0-EA78-4F6B-8428-6D8AFC638491}" destId="{8108BA7A-9AE6-4B79-836E-E05645E53136}" srcOrd="1" destOrd="0" presId="urn:microsoft.com/office/officeart/2005/8/layout/orgChart1"/>
    <dgm:cxn modelId="{8C89711B-0445-48B1-8FC7-DDE7A90D9136}" type="presOf" srcId="{C5D77002-82F3-4B92-9FA4-076024A42ABB}" destId="{CC17BFAF-0545-4798-8AD2-045D31AAA381}" srcOrd="0" destOrd="0" presId="urn:microsoft.com/office/officeart/2005/8/layout/orgChart1"/>
    <dgm:cxn modelId="{12BBF726-CACA-4BDF-A642-74BB9715F108}" srcId="{9FBF48D8-7CFB-4C59-9347-83D890609C43}" destId="{4935D623-AA9B-4C5F-9181-1F1B20C72922}" srcOrd="1" destOrd="0" parTransId="{F8C62E35-4C0D-4F99-AD4F-991D21A32FD2}" sibTransId="{2C03E1B8-3E68-4239-97CC-85E58E425F96}"/>
    <dgm:cxn modelId="{3A2A5728-A523-47AF-A8D4-2B170BC015FE}" srcId="{920999FC-44D2-4945-BAE1-14AAE24F04B8}" destId="{9FBF48D8-7CFB-4C59-9347-83D890609C43}" srcOrd="1" destOrd="0" parTransId="{21072E74-4E8F-446D-B25C-33BF6F1FCE58}" sibTransId="{ED4694F1-11EA-4929-B30C-AF14E6D5C0C6}"/>
    <dgm:cxn modelId="{F6F1142A-8DA6-4E8C-ABA3-9C4540099B9F}" srcId="{920999FC-44D2-4945-BAE1-14AAE24F04B8}" destId="{390DB22D-88A0-4B49-A6CE-3C1D1A97352C}" srcOrd="0" destOrd="0" parTransId="{FA18155F-7FC1-4BCA-B776-A332398C8E3A}" sibTransId="{3F8302CF-5C38-4C74-9602-EC5856AE5F4F}"/>
    <dgm:cxn modelId="{A5CF8A2C-6F77-475D-A2E3-2D52E63B0EAA}" type="presOf" srcId="{FE74DA65-5995-4F1E-B127-39611F038C06}" destId="{940D894D-C745-4EA3-98E9-8E33F18802E4}" srcOrd="0" destOrd="0" presId="urn:microsoft.com/office/officeart/2005/8/layout/orgChart1"/>
    <dgm:cxn modelId="{FCA1A330-46E0-452C-9CD9-E67F8BDD063B}" srcId="{AB04B464-F562-48BF-88A7-CB2743D8AB67}" destId="{920999FC-44D2-4945-BAE1-14AAE24F04B8}" srcOrd="0" destOrd="0" parTransId="{D5F2BF51-CBF0-4B16-AC94-57E566FBE32B}" sibTransId="{5FA94754-A272-4F1B-BC01-4A72193079CD}"/>
    <dgm:cxn modelId="{B3303833-791E-445E-AF57-775B02D1AEE4}" type="presOf" srcId="{739D8E7B-9A6F-4658-A327-4427AAF65F90}" destId="{69A0B787-6A21-4BF0-AD68-C81393107A03}" srcOrd="1" destOrd="0" presId="urn:microsoft.com/office/officeart/2005/8/layout/orgChart1"/>
    <dgm:cxn modelId="{AA4B1A38-BBE1-4529-A0BD-408F6968DB10}" type="presOf" srcId="{AB04B464-F562-48BF-88A7-CB2743D8AB67}" destId="{51DAE255-3155-40C7-A513-88003F3694CF}" srcOrd="0" destOrd="0" presId="urn:microsoft.com/office/officeart/2005/8/layout/orgChart1"/>
    <dgm:cxn modelId="{A970C761-AABC-4394-871B-ED84F0A3B6A8}" type="presOf" srcId="{F8C62E35-4C0D-4F99-AD4F-991D21A32FD2}" destId="{FCE58BFA-CE16-43B0-9D0F-E20D741D3BDD}" srcOrd="0" destOrd="0" presId="urn:microsoft.com/office/officeart/2005/8/layout/orgChart1"/>
    <dgm:cxn modelId="{0E43E767-FCA5-4BDD-A5A3-062D1445BF37}" type="presOf" srcId="{4935D623-AA9B-4C5F-9181-1F1B20C72922}" destId="{D91523D9-4F2F-41EC-A608-95A542D72BC6}" srcOrd="0" destOrd="0" presId="urn:microsoft.com/office/officeart/2005/8/layout/orgChart1"/>
    <dgm:cxn modelId="{36BC6848-4AAE-4796-8ABE-4F15A9387557}" type="presOf" srcId="{739D8E7B-9A6F-4658-A327-4427AAF65F90}" destId="{A92A33AD-A2C3-4AB2-97B0-8048FF245073}" srcOrd="0" destOrd="0" presId="urn:microsoft.com/office/officeart/2005/8/layout/orgChart1"/>
    <dgm:cxn modelId="{B78D7E4C-8137-46B7-AF73-5BE7F9FEFE33}" type="presOf" srcId="{9FBF48D8-7CFB-4C59-9347-83D890609C43}" destId="{7C78BF33-5B5F-4A17-8548-15BF3D515920}" srcOrd="1" destOrd="0" presId="urn:microsoft.com/office/officeart/2005/8/layout/orgChart1"/>
    <dgm:cxn modelId="{FCB8E24D-8348-4229-A7A7-E27EF24BFD7D}" type="presOf" srcId="{FA18155F-7FC1-4BCA-B776-A332398C8E3A}" destId="{579921A4-298D-4CB3-B29F-4716CF198446}" srcOrd="0" destOrd="0" presId="urn:microsoft.com/office/officeart/2005/8/layout/orgChart1"/>
    <dgm:cxn modelId="{12D8E473-AB65-4BE7-8C67-A051B9C9DD51}" srcId="{390DB22D-88A0-4B49-A6CE-3C1D1A97352C}" destId="{5D8282C0-6585-4A09-B09E-E8F2FC567F2A}" srcOrd="1" destOrd="0" parTransId="{150F9944-E5B6-420A-99AC-C85CE19BEFE4}" sibTransId="{C9DB9B20-C2A5-4B1F-B443-18CF75ACEE16}"/>
    <dgm:cxn modelId="{315C1054-8A7B-4B87-8D4C-D6093F7D0DA0}" srcId="{920999FC-44D2-4945-BAE1-14AAE24F04B8}" destId="{28F004A0-EA78-4F6B-8428-6D8AFC638491}" srcOrd="2" destOrd="0" parTransId="{50A63C6C-32A1-41FD-AEBF-1E512F52364B}" sibTransId="{4282DE90-44F9-4011-B3D3-B7DB12133411}"/>
    <dgm:cxn modelId="{7FCB1F56-13AB-4DEE-BC41-31DD15F9DF40}" srcId="{390DB22D-88A0-4B49-A6CE-3C1D1A97352C}" destId="{C5D77002-82F3-4B92-9FA4-076024A42ABB}" srcOrd="0" destOrd="0" parTransId="{4E3763BB-9D08-4EEA-90C5-8625DF81C9FB}" sibTransId="{01E76499-5945-443F-ABDD-1586C13FC565}"/>
    <dgm:cxn modelId="{E02B7576-44EF-464D-B09D-4F2E36320E5B}" type="presOf" srcId="{390DB22D-88A0-4B49-A6CE-3C1D1A97352C}" destId="{53632758-167A-4C62-96B5-256A3D14824B}" srcOrd="0" destOrd="0" presId="urn:microsoft.com/office/officeart/2005/8/layout/orgChart1"/>
    <dgm:cxn modelId="{4DCA8A5A-7DDD-46FD-B8AA-EDA8AA386243}" type="presOf" srcId="{50A63C6C-32A1-41FD-AEBF-1E512F52364B}" destId="{1582853A-941E-47B6-83D0-0C41F53EB136}" srcOrd="0" destOrd="0" presId="urn:microsoft.com/office/officeart/2005/8/layout/orgChart1"/>
    <dgm:cxn modelId="{D0EB5C7C-1BBB-4484-9153-AD27176AB4D3}" type="presOf" srcId="{150F9944-E5B6-420A-99AC-C85CE19BEFE4}" destId="{72620645-9537-40B9-89F2-C680D20A92BA}" srcOrd="0" destOrd="0" presId="urn:microsoft.com/office/officeart/2005/8/layout/orgChart1"/>
    <dgm:cxn modelId="{4579D487-8ECB-49A7-BD99-27A9E789C404}" type="presOf" srcId="{920999FC-44D2-4945-BAE1-14AAE24F04B8}" destId="{A173B99B-7359-40D4-993D-FB1C2C7C94FE}" srcOrd="0" destOrd="0" presId="urn:microsoft.com/office/officeart/2005/8/layout/orgChart1"/>
    <dgm:cxn modelId="{52E33A89-E99E-4517-B16B-6BB602D5BE07}" srcId="{28F004A0-EA78-4F6B-8428-6D8AFC638491}" destId="{FE74DA65-5995-4F1E-B127-39611F038C06}" srcOrd="1" destOrd="0" parTransId="{542C5BAE-D73D-47FC-A8A7-F429CBCB60BE}" sibTransId="{23A28AAC-375B-4FFE-B334-96368A8ECC13}"/>
    <dgm:cxn modelId="{44288B89-2C63-4C1A-AF9A-6A202A9BA362}" type="presOf" srcId="{5D8282C0-6585-4A09-B09E-E8F2FC567F2A}" destId="{E31F5B85-E517-4C0F-9B82-6EB22FA6FB78}" srcOrd="1" destOrd="0" presId="urn:microsoft.com/office/officeart/2005/8/layout/orgChart1"/>
    <dgm:cxn modelId="{4AB3588F-9A1E-4644-82B6-7FE29D842509}" type="presOf" srcId="{920999FC-44D2-4945-BAE1-14AAE24F04B8}" destId="{5546854F-60E0-4F6B-93A4-11D5E911BE5E}" srcOrd="1" destOrd="0" presId="urn:microsoft.com/office/officeart/2005/8/layout/orgChart1"/>
    <dgm:cxn modelId="{51AEC48F-B1F4-4E3B-A8B4-8D443ED51A13}" type="presOf" srcId="{BB5CD57F-337F-4E65-AEB1-8D7202D35845}" destId="{1ECC9B6C-6487-484B-9A0B-7423E4193CDA}" srcOrd="1" destOrd="0" presId="urn:microsoft.com/office/officeart/2005/8/layout/orgChart1"/>
    <dgm:cxn modelId="{576D9796-7738-44A0-85EB-E00F0ED7AF2D}" type="presOf" srcId="{542C5BAE-D73D-47FC-A8A7-F429CBCB60BE}" destId="{8FB8514A-E537-4268-93F5-5511FB720C38}" srcOrd="0" destOrd="0" presId="urn:microsoft.com/office/officeart/2005/8/layout/orgChart1"/>
    <dgm:cxn modelId="{302BAE98-2FF9-4E4C-8649-A510F17C8678}" type="presOf" srcId="{C4B80ECE-FDC3-44F8-809A-C96A0B3E1650}" destId="{87A6AABE-8159-4BF9-BFF5-1CCD880E06C5}" srcOrd="0" destOrd="0" presId="urn:microsoft.com/office/officeart/2005/8/layout/orgChart1"/>
    <dgm:cxn modelId="{127134AC-2B73-4F32-8983-46B273E9A287}" type="presOf" srcId="{C5D77002-82F3-4B92-9FA4-076024A42ABB}" destId="{D1080049-8CA9-4F92-BDA2-CF8A49F9228B}" srcOrd="1" destOrd="0" presId="urn:microsoft.com/office/officeart/2005/8/layout/orgChart1"/>
    <dgm:cxn modelId="{FACF74B5-F97B-40F8-B523-11E80641B6BF}" type="presOf" srcId="{5D8282C0-6585-4A09-B09E-E8F2FC567F2A}" destId="{216FA204-D4A1-409A-8C73-E80711F9A51E}" srcOrd="0" destOrd="0" presId="urn:microsoft.com/office/officeart/2005/8/layout/orgChart1"/>
    <dgm:cxn modelId="{09C79ABF-C317-461E-82F5-3DD07CDF1BD6}" type="presOf" srcId="{DF64B411-8A44-4514-AD22-AEF14D62218B}" destId="{0AE869D4-2FE7-4358-8D30-A99D434A34C1}" srcOrd="0" destOrd="0" presId="urn:microsoft.com/office/officeart/2005/8/layout/orgChart1"/>
    <dgm:cxn modelId="{B3363CC0-6B55-4576-B5AD-D0001EBEA7D6}" srcId="{28F004A0-EA78-4F6B-8428-6D8AFC638491}" destId="{739D8E7B-9A6F-4658-A327-4427AAF65F90}" srcOrd="0" destOrd="0" parTransId="{C4B80ECE-FDC3-44F8-809A-C96A0B3E1650}" sibTransId="{20759959-C204-4B4C-83F6-F76A40FAFABD}"/>
    <dgm:cxn modelId="{B29862C6-5740-4E60-854B-E1FAB6B6AEBA}" type="presOf" srcId="{4E3763BB-9D08-4EEA-90C5-8625DF81C9FB}" destId="{F2E49878-C0A4-48B4-BABB-C43700829A9A}" srcOrd="0" destOrd="0" presId="urn:microsoft.com/office/officeart/2005/8/layout/orgChart1"/>
    <dgm:cxn modelId="{A3947CD7-D092-4822-BF18-8DF2D2757EFC}" type="presOf" srcId="{4935D623-AA9B-4C5F-9181-1F1B20C72922}" destId="{F827BD6D-DE11-4D56-ADF8-03B721DCA7C0}" srcOrd="1" destOrd="0" presId="urn:microsoft.com/office/officeart/2005/8/layout/orgChart1"/>
    <dgm:cxn modelId="{01C67BD9-9DE3-4426-894D-F8CB54D25515}" type="presOf" srcId="{390DB22D-88A0-4B49-A6CE-3C1D1A97352C}" destId="{1B07DC58-5AC4-4779-9E38-2CAB7BD4F9DC}" srcOrd="1" destOrd="0" presId="urn:microsoft.com/office/officeart/2005/8/layout/orgChart1"/>
    <dgm:cxn modelId="{D121B6E0-98E7-4FC3-B4BE-BE761BF98710}" type="presOf" srcId="{21072E74-4E8F-446D-B25C-33BF6F1FCE58}" destId="{5C2DC82C-E49E-4B10-AC0E-C16F454D215B}" srcOrd="0" destOrd="0" presId="urn:microsoft.com/office/officeart/2005/8/layout/orgChart1"/>
    <dgm:cxn modelId="{CEC894F2-2688-46B7-B093-32A2A5DBCDB5}" type="presOf" srcId="{9FBF48D8-7CFB-4C59-9347-83D890609C43}" destId="{12FD2FE4-8EAC-464E-83A0-3ECE84EE6DFC}" srcOrd="0" destOrd="0" presId="urn:microsoft.com/office/officeart/2005/8/layout/orgChart1"/>
    <dgm:cxn modelId="{B6B399FE-163E-40D9-8E39-EF28FDC0611A}" type="presOf" srcId="{BB5CD57F-337F-4E65-AEB1-8D7202D35845}" destId="{032ED8FC-5F40-4F16-A6E6-DFBDB3EC3FDF}" srcOrd="0" destOrd="0" presId="urn:microsoft.com/office/officeart/2005/8/layout/orgChart1"/>
    <dgm:cxn modelId="{C8DE9BFE-E85D-447F-873A-187A17F42C8D}" type="presOf" srcId="{28F004A0-EA78-4F6B-8428-6D8AFC638491}" destId="{785CC349-94FC-44DC-916A-ED69F2A9B9A3}" srcOrd="0" destOrd="0" presId="urn:microsoft.com/office/officeart/2005/8/layout/orgChart1"/>
    <dgm:cxn modelId="{0D33F0FF-0426-4F6E-A4B5-B1CAD35E131D}" srcId="{9FBF48D8-7CFB-4C59-9347-83D890609C43}" destId="{BB5CD57F-337F-4E65-AEB1-8D7202D35845}" srcOrd="0" destOrd="0" parTransId="{DF64B411-8A44-4514-AD22-AEF14D62218B}" sibTransId="{3E59E03B-A785-4185-9506-573048EDDF88}"/>
    <dgm:cxn modelId="{3A3E78E9-7DE4-4395-B673-4D0F285AA758}" type="presParOf" srcId="{51DAE255-3155-40C7-A513-88003F3694CF}" destId="{FFB31B00-F33D-4FA6-B239-115D59DEDCC0}" srcOrd="0" destOrd="0" presId="urn:microsoft.com/office/officeart/2005/8/layout/orgChart1"/>
    <dgm:cxn modelId="{0C0B96EC-D2DB-4A5A-BC56-61A79EE13B3E}" type="presParOf" srcId="{FFB31B00-F33D-4FA6-B239-115D59DEDCC0}" destId="{A1E8118F-A09D-4384-BD6D-CC261CC9A754}" srcOrd="0" destOrd="0" presId="urn:microsoft.com/office/officeart/2005/8/layout/orgChart1"/>
    <dgm:cxn modelId="{ECD8BDF5-67F1-456F-80E8-612313848416}" type="presParOf" srcId="{A1E8118F-A09D-4384-BD6D-CC261CC9A754}" destId="{A173B99B-7359-40D4-993D-FB1C2C7C94FE}" srcOrd="0" destOrd="0" presId="urn:microsoft.com/office/officeart/2005/8/layout/orgChart1"/>
    <dgm:cxn modelId="{128E45A1-1955-491E-836F-668D51F43810}" type="presParOf" srcId="{A1E8118F-A09D-4384-BD6D-CC261CC9A754}" destId="{5546854F-60E0-4F6B-93A4-11D5E911BE5E}" srcOrd="1" destOrd="0" presId="urn:microsoft.com/office/officeart/2005/8/layout/orgChart1"/>
    <dgm:cxn modelId="{4D405565-F296-411C-A1B0-EE5D8264BB86}" type="presParOf" srcId="{FFB31B00-F33D-4FA6-B239-115D59DEDCC0}" destId="{9AE6A3C9-59F3-4571-9CB3-D8696E4A3258}" srcOrd="1" destOrd="0" presId="urn:microsoft.com/office/officeart/2005/8/layout/orgChart1"/>
    <dgm:cxn modelId="{838AD053-1030-492C-8C86-FB7DC77DDB7A}" type="presParOf" srcId="{9AE6A3C9-59F3-4571-9CB3-D8696E4A3258}" destId="{579921A4-298D-4CB3-B29F-4716CF198446}" srcOrd="0" destOrd="0" presId="urn:microsoft.com/office/officeart/2005/8/layout/orgChart1"/>
    <dgm:cxn modelId="{ACD06779-1A20-423C-9B3B-7543AC0F35EC}" type="presParOf" srcId="{9AE6A3C9-59F3-4571-9CB3-D8696E4A3258}" destId="{D9E7F096-E798-4795-A46D-5F466047F25F}" srcOrd="1" destOrd="0" presId="urn:microsoft.com/office/officeart/2005/8/layout/orgChart1"/>
    <dgm:cxn modelId="{C2D3B184-E942-4729-B3A9-7B6F41FC42BF}" type="presParOf" srcId="{D9E7F096-E798-4795-A46D-5F466047F25F}" destId="{D6E94D37-BD37-4603-921C-CFE0A668CD4D}" srcOrd="0" destOrd="0" presId="urn:microsoft.com/office/officeart/2005/8/layout/orgChart1"/>
    <dgm:cxn modelId="{2D9DB1C7-9B29-4FE3-A178-8A375922DA7D}" type="presParOf" srcId="{D6E94D37-BD37-4603-921C-CFE0A668CD4D}" destId="{53632758-167A-4C62-96B5-256A3D14824B}" srcOrd="0" destOrd="0" presId="urn:microsoft.com/office/officeart/2005/8/layout/orgChart1"/>
    <dgm:cxn modelId="{B107FE04-3E4B-4C2B-99B5-7C7CAD60A771}" type="presParOf" srcId="{D6E94D37-BD37-4603-921C-CFE0A668CD4D}" destId="{1B07DC58-5AC4-4779-9E38-2CAB7BD4F9DC}" srcOrd="1" destOrd="0" presId="urn:microsoft.com/office/officeart/2005/8/layout/orgChart1"/>
    <dgm:cxn modelId="{E6FEF050-19A2-4855-8413-52D41F09B939}" type="presParOf" srcId="{D9E7F096-E798-4795-A46D-5F466047F25F}" destId="{09F00DFC-8A47-429F-8BC2-EA875099D0CF}" srcOrd="1" destOrd="0" presId="urn:microsoft.com/office/officeart/2005/8/layout/orgChart1"/>
    <dgm:cxn modelId="{F4CF19A0-45F8-45D3-BC1D-8192823B0A0A}" type="presParOf" srcId="{09F00DFC-8A47-429F-8BC2-EA875099D0CF}" destId="{F2E49878-C0A4-48B4-BABB-C43700829A9A}" srcOrd="0" destOrd="0" presId="urn:microsoft.com/office/officeart/2005/8/layout/orgChart1"/>
    <dgm:cxn modelId="{55B7A635-5020-44CE-BC3A-97758058E425}" type="presParOf" srcId="{09F00DFC-8A47-429F-8BC2-EA875099D0CF}" destId="{E2CF0C8E-EDA3-4293-92C2-286FB099F754}" srcOrd="1" destOrd="0" presId="urn:microsoft.com/office/officeart/2005/8/layout/orgChart1"/>
    <dgm:cxn modelId="{80492B8C-CB28-4E86-9809-58E8236C7B48}" type="presParOf" srcId="{E2CF0C8E-EDA3-4293-92C2-286FB099F754}" destId="{A46D5A31-B4C2-4E93-9FA0-43CB4E968D80}" srcOrd="0" destOrd="0" presId="urn:microsoft.com/office/officeart/2005/8/layout/orgChart1"/>
    <dgm:cxn modelId="{5C830943-579F-4221-8CBC-1D055E592A9C}" type="presParOf" srcId="{A46D5A31-B4C2-4E93-9FA0-43CB4E968D80}" destId="{CC17BFAF-0545-4798-8AD2-045D31AAA381}" srcOrd="0" destOrd="0" presId="urn:microsoft.com/office/officeart/2005/8/layout/orgChart1"/>
    <dgm:cxn modelId="{DC99275A-57A4-4671-9A14-83CC74195F03}" type="presParOf" srcId="{A46D5A31-B4C2-4E93-9FA0-43CB4E968D80}" destId="{D1080049-8CA9-4F92-BDA2-CF8A49F9228B}" srcOrd="1" destOrd="0" presId="urn:microsoft.com/office/officeart/2005/8/layout/orgChart1"/>
    <dgm:cxn modelId="{A746ED4F-52A4-46D3-A36A-E421AC7F6907}" type="presParOf" srcId="{E2CF0C8E-EDA3-4293-92C2-286FB099F754}" destId="{E7A6D6F4-F957-4CCB-A9A0-E80531CEFF26}" srcOrd="1" destOrd="0" presId="urn:microsoft.com/office/officeart/2005/8/layout/orgChart1"/>
    <dgm:cxn modelId="{12319693-D07D-4801-9A4F-45B1167CF3F6}" type="presParOf" srcId="{E2CF0C8E-EDA3-4293-92C2-286FB099F754}" destId="{75EA5CC9-8AF5-4D3F-A502-D0C6533431C0}" srcOrd="2" destOrd="0" presId="urn:microsoft.com/office/officeart/2005/8/layout/orgChart1"/>
    <dgm:cxn modelId="{B1CFBF0E-F969-4EC9-8661-25CC3F922444}" type="presParOf" srcId="{09F00DFC-8A47-429F-8BC2-EA875099D0CF}" destId="{72620645-9537-40B9-89F2-C680D20A92BA}" srcOrd="2" destOrd="0" presId="urn:microsoft.com/office/officeart/2005/8/layout/orgChart1"/>
    <dgm:cxn modelId="{3DEE06F6-070B-4706-9A9E-A3E72A976EE0}" type="presParOf" srcId="{09F00DFC-8A47-429F-8BC2-EA875099D0CF}" destId="{F614CEEF-A701-4263-9B5C-E9C3C215E6E5}" srcOrd="3" destOrd="0" presId="urn:microsoft.com/office/officeart/2005/8/layout/orgChart1"/>
    <dgm:cxn modelId="{94C30B76-14FC-4042-9FE1-4D83A251A794}" type="presParOf" srcId="{F614CEEF-A701-4263-9B5C-E9C3C215E6E5}" destId="{BDF4F1B0-E059-41AC-888A-935CBE6B5B4A}" srcOrd="0" destOrd="0" presId="urn:microsoft.com/office/officeart/2005/8/layout/orgChart1"/>
    <dgm:cxn modelId="{C0E49880-6BEF-47E5-9215-06030D5409DE}" type="presParOf" srcId="{BDF4F1B0-E059-41AC-888A-935CBE6B5B4A}" destId="{216FA204-D4A1-409A-8C73-E80711F9A51E}" srcOrd="0" destOrd="0" presId="urn:microsoft.com/office/officeart/2005/8/layout/orgChart1"/>
    <dgm:cxn modelId="{063968B3-F9D6-44CB-B8F6-10D0C32812C1}" type="presParOf" srcId="{BDF4F1B0-E059-41AC-888A-935CBE6B5B4A}" destId="{E31F5B85-E517-4C0F-9B82-6EB22FA6FB78}" srcOrd="1" destOrd="0" presId="urn:microsoft.com/office/officeart/2005/8/layout/orgChart1"/>
    <dgm:cxn modelId="{D23765F5-32FF-43A6-818F-3F2E661F2D37}" type="presParOf" srcId="{F614CEEF-A701-4263-9B5C-E9C3C215E6E5}" destId="{04DB73F3-C8F5-4FD8-8F7C-D2D76FFB0A8F}" srcOrd="1" destOrd="0" presId="urn:microsoft.com/office/officeart/2005/8/layout/orgChart1"/>
    <dgm:cxn modelId="{36E6DCFA-30C3-4F60-86F0-0EE3F6C2C2F8}" type="presParOf" srcId="{F614CEEF-A701-4263-9B5C-E9C3C215E6E5}" destId="{ACCF255A-6232-4A94-8A66-2D9632B6C626}" srcOrd="2" destOrd="0" presId="urn:microsoft.com/office/officeart/2005/8/layout/orgChart1"/>
    <dgm:cxn modelId="{7296307A-CEDB-432B-B2EB-CBF257061B4B}" type="presParOf" srcId="{D9E7F096-E798-4795-A46D-5F466047F25F}" destId="{90D41CFC-F29D-4133-B0A4-0E8444CBC8A1}" srcOrd="2" destOrd="0" presId="urn:microsoft.com/office/officeart/2005/8/layout/orgChart1"/>
    <dgm:cxn modelId="{F421F3CE-1C82-4E80-96E8-6E408B165C7B}" type="presParOf" srcId="{9AE6A3C9-59F3-4571-9CB3-D8696E4A3258}" destId="{5C2DC82C-E49E-4B10-AC0E-C16F454D215B}" srcOrd="2" destOrd="0" presId="urn:microsoft.com/office/officeart/2005/8/layout/orgChart1"/>
    <dgm:cxn modelId="{5DF144E9-94D6-4818-AC63-0D768E34D02A}" type="presParOf" srcId="{9AE6A3C9-59F3-4571-9CB3-D8696E4A3258}" destId="{F454DA1D-5759-40A2-A839-04088F3CF2B8}" srcOrd="3" destOrd="0" presId="urn:microsoft.com/office/officeart/2005/8/layout/orgChart1"/>
    <dgm:cxn modelId="{AD1E109F-D6FF-409C-883A-9E8D9A60F0D0}" type="presParOf" srcId="{F454DA1D-5759-40A2-A839-04088F3CF2B8}" destId="{F046424B-6836-4FD4-8218-A5A4DC4509C6}" srcOrd="0" destOrd="0" presId="urn:microsoft.com/office/officeart/2005/8/layout/orgChart1"/>
    <dgm:cxn modelId="{7036E456-6A82-400A-BA79-9A22ABDE9E01}" type="presParOf" srcId="{F046424B-6836-4FD4-8218-A5A4DC4509C6}" destId="{12FD2FE4-8EAC-464E-83A0-3ECE84EE6DFC}" srcOrd="0" destOrd="0" presId="urn:microsoft.com/office/officeart/2005/8/layout/orgChart1"/>
    <dgm:cxn modelId="{04DF4A27-3ABF-4BFF-B90B-A9DC7A77042A}" type="presParOf" srcId="{F046424B-6836-4FD4-8218-A5A4DC4509C6}" destId="{7C78BF33-5B5F-4A17-8548-15BF3D515920}" srcOrd="1" destOrd="0" presId="urn:microsoft.com/office/officeart/2005/8/layout/orgChart1"/>
    <dgm:cxn modelId="{55A01E3F-84B7-42E4-AA3D-E889D79C9312}" type="presParOf" srcId="{F454DA1D-5759-40A2-A839-04088F3CF2B8}" destId="{294C46C3-FC55-40B9-8A91-417C6B6690AB}" srcOrd="1" destOrd="0" presId="urn:microsoft.com/office/officeart/2005/8/layout/orgChart1"/>
    <dgm:cxn modelId="{91E9AAA7-09E4-41A0-8AB6-4CCDD6F22C9A}" type="presParOf" srcId="{294C46C3-FC55-40B9-8A91-417C6B6690AB}" destId="{0AE869D4-2FE7-4358-8D30-A99D434A34C1}" srcOrd="0" destOrd="0" presId="urn:microsoft.com/office/officeart/2005/8/layout/orgChart1"/>
    <dgm:cxn modelId="{E093EA94-EDF6-4067-934D-8E34175A57B9}" type="presParOf" srcId="{294C46C3-FC55-40B9-8A91-417C6B6690AB}" destId="{BADD076A-4E84-4161-8873-8D215E9BB972}" srcOrd="1" destOrd="0" presId="urn:microsoft.com/office/officeart/2005/8/layout/orgChart1"/>
    <dgm:cxn modelId="{F71F4A69-24CD-4B68-B36C-52DD5E580E15}" type="presParOf" srcId="{BADD076A-4E84-4161-8873-8D215E9BB972}" destId="{F193C199-851B-4841-9AF9-195E88810EA6}" srcOrd="0" destOrd="0" presId="urn:microsoft.com/office/officeart/2005/8/layout/orgChart1"/>
    <dgm:cxn modelId="{27AE4C79-92D7-49CB-942A-1DC5DB13C585}" type="presParOf" srcId="{F193C199-851B-4841-9AF9-195E88810EA6}" destId="{032ED8FC-5F40-4F16-A6E6-DFBDB3EC3FDF}" srcOrd="0" destOrd="0" presId="urn:microsoft.com/office/officeart/2005/8/layout/orgChart1"/>
    <dgm:cxn modelId="{A98A400C-7CC3-4735-AFDD-50E95A5E80BF}" type="presParOf" srcId="{F193C199-851B-4841-9AF9-195E88810EA6}" destId="{1ECC9B6C-6487-484B-9A0B-7423E4193CDA}" srcOrd="1" destOrd="0" presId="urn:microsoft.com/office/officeart/2005/8/layout/orgChart1"/>
    <dgm:cxn modelId="{4C780FB9-5821-4A72-A6FB-575728E74C8A}" type="presParOf" srcId="{BADD076A-4E84-4161-8873-8D215E9BB972}" destId="{2F45A8FB-4FFD-4900-84FF-2DAB0961B14A}" srcOrd="1" destOrd="0" presId="urn:microsoft.com/office/officeart/2005/8/layout/orgChart1"/>
    <dgm:cxn modelId="{07E5968D-E93B-48A1-9359-5B2578D7C590}" type="presParOf" srcId="{BADD076A-4E84-4161-8873-8D215E9BB972}" destId="{C445E67E-8455-44F1-A97C-44C09049B6F2}" srcOrd="2" destOrd="0" presId="urn:microsoft.com/office/officeart/2005/8/layout/orgChart1"/>
    <dgm:cxn modelId="{2E8AB85A-C6CF-44BD-8A85-B93CA0F399EC}" type="presParOf" srcId="{294C46C3-FC55-40B9-8A91-417C6B6690AB}" destId="{FCE58BFA-CE16-43B0-9D0F-E20D741D3BDD}" srcOrd="2" destOrd="0" presId="urn:microsoft.com/office/officeart/2005/8/layout/orgChart1"/>
    <dgm:cxn modelId="{6B8F912E-55A5-4A0D-BA2E-949077CA83E6}" type="presParOf" srcId="{294C46C3-FC55-40B9-8A91-417C6B6690AB}" destId="{DC9B1AD5-CAA6-4ABD-9A2C-655A8DC5BADE}" srcOrd="3" destOrd="0" presId="urn:microsoft.com/office/officeart/2005/8/layout/orgChart1"/>
    <dgm:cxn modelId="{C388CAF5-7BBB-4565-9E48-B5BA96AFCFE4}" type="presParOf" srcId="{DC9B1AD5-CAA6-4ABD-9A2C-655A8DC5BADE}" destId="{8E4E0751-C8DD-45BA-AE49-D98ECD2481E4}" srcOrd="0" destOrd="0" presId="urn:microsoft.com/office/officeart/2005/8/layout/orgChart1"/>
    <dgm:cxn modelId="{8D1DE33D-C178-48AC-8410-9F6C45FF493A}" type="presParOf" srcId="{8E4E0751-C8DD-45BA-AE49-D98ECD2481E4}" destId="{D91523D9-4F2F-41EC-A608-95A542D72BC6}" srcOrd="0" destOrd="0" presId="urn:microsoft.com/office/officeart/2005/8/layout/orgChart1"/>
    <dgm:cxn modelId="{4E2E3F30-F444-4198-ACC2-896F3BB35263}" type="presParOf" srcId="{8E4E0751-C8DD-45BA-AE49-D98ECD2481E4}" destId="{F827BD6D-DE11-4D56-ADF8-03B721DCA7C0}" srcOrd="1" destOrd="0" presId="urn:microsoft.com/office/officeart/2005/8/layout/orgChart1"/>
    <dgm:cxn modelId="{F51BB5A1-B79C-461B-A6D7-9115F0CD589E}" type="presParOf" srcId="{DC9B1AD5-CAA6-4ABD-9A2C-655A8DC5BADE}" destId="{C206A5FE-73DB-4458-A795-A5A01ECBB5BB}" srcOrd="1" destOrd="0" presId="urn:microsoft.com/office/officeart/2005/8/layout/orgChart1"/>
    <dgm:cxn modelId="{283D2C42-81B5-42CC-BC94-0E6E92F83572}" type="presParOf" srcId="{DC9B1AD5-CAA6-4ABD-9A2C-655A8DC5BADE}" destId="{4E5A372B-3396-45CA-AED9-55E4A96E2243}" srcOrd="2" destOrd="0" presId="urn:microsoft.com/office/officeart/2005/8/layout/orgChart1"/>
    <dgm:cxn modelId="{7A17C916-C363-4B82-97B4-5D9FCDF8B8A2}" type="presParOf" srcId="{F454DA1D-5759-40A2-A839-04088F3CF2B8}" destId="{A444B475-DCF3-43B1-A9EC-9888662A9A09}" srcOrd="2" destOrd="0" presId="urn:microsoft.com/office/officeart/2005/8/layout/orgChart1"/>
    <dgm:cxn modelId="{9EBE83B6-AE3E-44B9-9500-12AFD62EBC5D}" type="presParOf" srcId="{9AE6A3C9-59F3-4571-9CB3-D8696E4A3258}" destId="{1582853A-941E-47B6-83D0-0C41F53EB136}" srcOrd="4" destOrd="0" presId="urn:microsoft.com/office/officeart/2005/8/layout/orgChart1"/>
    <dgm:cxn modelId="{881F5E6C-C52E-4147-8ACB-44A05F9495FE}" type="presParOf" srcId="{9AE6A3C9-59F3-4571-9CB3-D8696E4A3258}" destId="{9BD77081-0BC9-4327-84E7-527A39F4192A}" srcOrd="5" destOrd="0" presId="urn:microsoft.com/office/officeart/2005/8/layout/orgChart1"/>
    <dgm:cxn modelId="{635CEBC3-56AC-41A1-94D4-135A80DC99D5}" type="presParOf" srcId="{9BD77081-0BC9-4327-84E7-527A39F4192A}" destId="{BFD7469D-0691-4854-AEF4-800CEA7AC366}" srcOrd="0" destOrd="0" presId="urn:microsoft.com/office/officeart/2005/8/layout/orgChart1"/>
    <dgm:cxn modelId="{4BDF99AB-F159-4932-97AC-3A82C955EAEC}" type="presParOf" srcId="{BFD7469D-0691-4854-AEF4-800CEA7AC366}" destId="{785CC349-94FC-44DC-916A-ED69F2A9B9A3}" srcOrd="0" destOrd="0" presId="urn:microsoft.com/office/officeart/2005/8/layout/orgChart1"/>
    <dgm:cxn modelId="{D2D0FBC3-42C7-4821-9A59-EBB4D1B77E46}" type="presParOf" srcId="{BFD7469D-0691-4854-AEF4-800CEA7AC366}" destId="{8108BA7A-9AE6-4B79-836E-E05645E53136}" srcOrd="1" destOrd="0" presId="urn:microsoft.com/office/officeart/2005/8/layout/orgChart1"/>
    <dgm:cxn modelId="{2845FD35-FAE6-4CEB-B988-1BA8000ACF9C}" type="presParOf" srcId="{9BD77081-0BC9-4327-84E7-527A39F4192A}" destId="{551A6DCA-B0D1-4509-B5C0-636F5BB943F8}" srcOrd="1" destOrd="0" presId="urn:microsoft.com/office/officeart/2005/8/layout/orgChart1"/>
    <dgm:cxn modelId="{30E72246-0671-4AAF-836D-C7339FD89747}" type="presParOf" srcId="{551A6DCA-B0D1-4509-B5C0-636F5BB943F8}" destId="{87A6AABE-8159-4BF9-BFF5-1CCD880E06C5}" srcOrd="0" destOrd="0" presId="urn:microsoft.com/office/officeart/2005/8/layout/orgChart1"/>
    <dgm:cxn modelId="{37116C74-E633-41ED-9C79-C5599796CFEA}" type="presParOf" srcId="{551A6DCA-B0D1-4509-B5C0-636F5BB943F8}" destId="{91E32FE2-266C-485F-A314-38C9CF81BB9E}" srcOrd="1" destOrd="0" presId="urn:microsoft.com/office/officeart/2005/8/layout/orgChart1"/>
    <dgm:cxn modelId="{4EC33095-EE1D-442C-BC4F-3AA3924F4008}" type="presParOf" srcId="{91E32FE2-266C-485F-A314-38C9CF81BB9E}" destId="{2535068E-D4B7-4235-8E13-56EED892426F}" srcOrd="0" destOrd="0" presId="urn:microsoft.com/office/officeart/2005/8/layout/orgChart1"/>
    <dgm:cxn modelId="{F659D7BF-D5F6-4D44-AE9A-AEC9A0A7E82A}" type="presParOf" srcId="{2535068E-D4B7-4235-8E13-56EED892426F}" destId="{A92A33AD-A2C3-4AB2-97B0-8048FF245073}" srcOrd="0" destOrd="0" presId="urn:microsoft.com/office/officeart/2005/8/layout/orgChart1"/>
    <dgm:cxn modelId="{3663FF82-EDE0-48E6-971C-67073188B85D}" type="presParOf" srcId="{2535068E-D4B7-4235-8E13-56EED892426F}" destId="{69A0B787-6A21-4BF0-AD68-C81393107A03}" srcOrd="1" destOrd="0" presId="urn:microsoft.com/office/officeart/2005/8/layout/orgChart1"/>
    <dgm:cxn modelId="{815013E3-01FF-4763-AC28-D913BB6413AC}" type="presParOf" srcId="{91E32FE2-266C-485F-A314-38C9CF81BB9E}" destId="{B6D48BF2-ACB1-4098-9D06-F9E94E132BC6}" srcOrd="1" destOrd="0" presId="urn:microsoft.com/office/officeart/2005/8/layout/orgChart1"/>
    <dgm:cxn modelId="{C060B3AB-3B3F-41E9-9461-8D734610CDC4}" type="presParOf" srcId="{91E32FE2-266C-485F-A314-38C9CF81BB9E}" destId="{FF5B1376-612A-4FBF-AA6C-8FE2EBD77DED}" srcOrd="2" destOrd="0" presId="urn:microsoft.com/office/officeart/2005/8/layout/orgChart1"/>
    <dgm:cxn modelId="{C7E6351A-D1B4-4530-B7A5-827858D8924D}" type="presParOf" srcId="{551A6DCA-B0D1-4509-B5C0-636F5BB943F8}" destId="{8FB8514A-E537-4268-93F5-5511FB720C38}" srcOrd="2" destOrd="0" presId="urn:microsoft.com/office/officeart/2005/8/layout/orgChart1"/>
    <dgm:cxn modelId="{C211FAFA-69DC-4D48-8AE8-61723F72CF3D}" type="presParOf" srcId="{551A6DCA-B0D1-4509-B5C0-636F5BB943F8}" destId="{D17FFCF2-5E53-4557-8B6C-994AB3999B2F}" srcOrd="3" destOrd="0" presId="urn:microsoft.com/office/officeart/2005/8/layout/orgChart1"/>
    <dgm:cxn modelId="{38D85583-6C99-4846-AD03-486F38BE1074}" type="presParOf" srcId="{D17FFCF2-5E53-4557-8B6C-994AB3999B2F}" destId="{BB1E2162-81E4-4E62-A20E-40C13FC4A150}" srcOrd="0" destOrd="0" presId="urn:microsoft.com/office/officeart/2005/8/layout/orgChart1"/>
    <dgm:cxn modelId="{51C9E728-53C0-43E8-B941-8AE156C2E811}" type="presParOf" srcId="{BB1E2162-81E4-4E62-A20E-40C13FC4A150}" destId="{940D894D-C745-4EA3-98E9-8E33F18802E4}" srcOrd="0" destOrd="0" presId="urn:microsoft.com/office/officeart/2005/8/layout/orgChart1"/>
    <dgm:cxn modelId="{0D3D1B70-B155-460A-9941-CB172C043EDA}" type="presParOf" srcId="{BB1E2162-81E4-4E62-A20E-40C13FC4A150}" destId="{79CCB6A1-B9B7-4EB5-8EDC-7CE47B19D48B}" srcOrd="1" destOrd="0" presId="urn:microsoft.com/office/officeart/2005/8/layout/orgChart1"/>
    <dgm:cxn modelId="{5E2A3D37-2B62-4470-AA4C-72ADA3798033}" type="presParOf" srcId="{D17FFCF2-5E53-4557-8B6C-994AB3999B2F}" destId="{83062E61-B3AB-4383-9D2F-D774ED5D36A1}" srcOrd="1" destOrd="0" presId="urn:microsoft.com/office/officeart/2005/8/layout/orgChart1"/>
    <dgm:cxn modelId="{A3158111-9412-4D44-BC0E-876A58B554FF}" type="presParOf" srcId="{D17FFCF2-5E53-4557-8B6C-994AB3999B2F}" destId="{A4D5FF2A-ABB3-4313-99FF-5127C7C04E09}" srcOrd="2" destOrd="0" presId="urn:microsoft.com/office/officeart/2005/8/layout/orgChart1"/>
    <dgm:cxn modelId="{FDC2E512-ED29-4930-82FD-669A598B7684}" type="presParOf" srcId="{9BD77081-0BC9-4327-84E7-527A39F4192A}" destId="{8787308F-046E-4676-BE52-394EE5838531}" srcOrd="2" destOrd="0" presId="urn:microsoft.com/office/officeart/2005/8/layout/orgChart1"/>
    <dgm:cxn modelId="{2E328B0C-9659-414C-879D-A7E49C09BC4E}" type="presParOf" srcId="{FFB31B00-F33D-4FA6-B239-115D59DEDCC0}" destId="{EE8DB263-7B57-4D17-A5A5-6C267760013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BFAF030-6866-4BDA-843D-DEEB1C362968}" type="doc">
      <dgm:prSet loTypeId="urn:microsoft.com/office/officeart/2005/8/layout/radial5" loCatId="relationship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en-AE"/>
        </a:p>
      </dgm:t>
    </dgm:pt>
    <dgm:pt modelId="{B349E2FB-56D2-42C4-89CF-403EAAC14E80}">
      <dgm:prSet phldrT="[نص]" custT="1"/>
      <dgm:spPr>
        <a:xfrm>
          <a:off x="2031918" y="1238803"/>
          <a:ext cx="882812" cy="882812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ar-SA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كيفية قياس اداء الوظيفي للعاملين</a:t>
          </a:r>
          <a:endParaRPr lang="en-AE" sz="14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88B2B98-3CD5-40B2-BCD9-172EA102FC04}" type="parTrans" cxnId="{4C89860F-A418-423B-8D12-34FD245D6447}">
      <dgm:prSet/>
      <dgm:spPr/>
      <dgm:t>
        <a:bodyPr/>
        <a:lstStyle/>
        <a:p>
          <a:endParaRPr lang="en-AE"/>
        </a:p>
      </dgm:t>
    </dgm:pt>
    <dgm:pt modelId="{35309BEC-EAAA-4677-B27F-1EAAE3AC4398}" type="sibTrans" cxnId="{4C89860F-A418-423B-8D12-34FD245D6447}">
      <dgm:prSet/>
      <dgm:spPr/>
      <dgm:t>
        <a:bodyPr/>
        <a:lstStyle/>
        <a:p>
          <a:endParaRPr lang="en-AE"/>
        </a:p>
      </dgm:t>
    </dgm:pt>
    <dgm:pt modelId="{C179BCA4-F930-42F8-B2EE-10A685DE6F0D}">
      <dgm:prSet phldrT="[نص]" custT="1"/>
      <dgm:spPr>
        <a:xfrm>
          <a:off x="2031918" y="2472"/>
          <a:ext cx="882812" cy="882812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ar-SA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التقارير الكتابية</a:t>
          </a:r>
          <a:endParaRPr lang="en-AE" sz="16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B3D05BC-1807-4D41-975C-FA91F276202E}" type="parTrans" cxnId="{FB79D519-DD8B-443A-BD52-2DDFA87A1646}">
      <dgm:prSet/>
      <dgm:spPr>
        <a:xfrm rot="16200000">
          <a:off x="2379642" y="917269"/>
          <a:ext cx="187364" cy="300156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en-AE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CB026598-99F1-4019-B4EC-F6BC329BCF7F}" type="sibTrans" cxnId="{FB79D519-DD8B-443A-BD52-2DDFA87A1646}">
      <dgm:prSet/>
      <dgm:spPr/>
      <dgm:t>
        <a:bodyPr/>
        <a:lstStyle/>
        <a:p>
          <a:endParaRPr lang="en-AE"/>
        </a:p>
      </dgm:t>
    </dgm:pt>
    <dgm:pt modelId="{B98C130B-F59E-4E15-8A6B-34A8D31E3F48}">
      <dgm:prSet phldrT="[نص]" custT="1"/>
      <dgm:spPr>
        <a:xfrm>
          <a:off x="3268249" y="1238803"/>
          <a:ext cx="882812" cy="882812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ar-SA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ملاحظة العاملين</a:t>
          </a:r>
          <a:endParaRPr lang="en-AE" sz="16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4E55996-6DEC-4582-B7FF-A3FE6F9DAA5C}" type="parTrans" cxnId="{826995EC-D2CA-42D4-BCF0-3A4F462352C3}">
      <dgm:prSet/>
      <dgm:spPr>
        <a:xfrm>
          <a:off x="2992505" y="1530131"/>
          <a:ext cx="187364" cy="300156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en-AE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CBA39A9B-7573-486F-96DF-598AE5663F2B}" type="sibTrans" cxnId="{826995EC-D2CA-42D4-BCF0-3A4F462352C3}">
      <dgm:prSet/>
      <dgm:spPr/>
      <dgm:t>
        <a:bodyPr/>
        <a:lstStyle/>
        <a:p>
          <a:endParaRPr lang="en-AE"/>
        </a:p>
      </dgm:t>
    </dgm:pt>
    <dgm:pt modelId="{BD6F9ECC-DCA2-45C9-B4ED-D4E65ED76B64}">
      <dgm:prSet phldrT="[نص]" custT="1"/>
      <dgm:spPr>
        <a:xfrm>
          <a:off x="2031918" y="2475134"/>
          <a:ext cx="882812" cy="882812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ar-SA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التقارير الاحصائية</a:t>
          </a:r>
          <a:endParaRPr lang="en-AE" sz="14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787D6A3-E907-4886-BD0D-855DC544BCFB}" type="parTrans" cxnId="{3BF14E1E-186C-4FA4-B21E-166A552A544C}">
      <dgm:prSet/>
      <dgm:spPr>
        <a:xfrm rot="5400000">
          <a:off x="2379642" y="2142994"/>
          <a:ext cx="187364" cy="300156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en-AE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B544CA4-4988-41B9-8D3B-AC199BC3A61D}" type="sibTrans" cxnId="{3BF14E1E-186C-4FA4-B21E-166A552A544C}">
      <dgm:prSet/>
      <dgm:spPr/>
      <dgm:t>
        <a:bodyPr/>
        <a:lstStyle/>
        <a:p>
          <a:endParaRPr lang="en-AE"/>
        </a:p>
      </dgm:t>
    </dgm:pt>
    <dgm:pt modelId="{8073F1EF-4ECA-42C6-A06A-9EE052C25063}">
      <dgm:prSet phldrT="[نص]" custT="1"/>
      <dgm:spPr>
        <a:xfrm>
          <a:off x="795587" y="1238803"/>
          <a:ext cx="882812" cy="882812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ar-SA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التقارير الشفوية</a:t>
          </a:r>
          <a:endParaRPr lang="en-AE" sz="16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B100342-3ED0-4E18-860A-8688898203E6}" type="parTrans" cxnId="{AFD4A5BC-6235-4D25-B45C-1FFBE8EE212D}">
      <dgm:prSet/>
      <dgm:spPr>
        <a:xfrm rot="10800000">
          <a:off x="1766780" y="1530131"/>
          <a:ext cx="187364" cy="300156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en-AE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E793A54-FE51-43BE-A5E4-1871982E08D3}" type="sibTrans" cxnId="{AFD4A5BC-6235-4D25-B45C-1FFBE8EE212D}">
      <dgm:prSet/>
      <dgm:spPr/>
      <dgm:t>
        <a:bodyPr/>
        <a:lstStyle/>
        <a:p>
          <a:endParaRPr lang="en-AE"/>
        </a:p>
      </dgm:t>
    </dgm:pt>
    <dgm:pt modelId="{4EF2DCED-6AB2-4CA1-ACB0-E57F6624733A}" type="pres">
      <dgm:prSet presAssocID="{2BFAF030-6866-4BDA-843D-DEEB1C36296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50C320C-A8F4-405C-BB7D-7C0387A7FA27}" type="pres">
      <dgm:prSet presAssocID="{B349E2FB-56D2-42C4-89CF-403EAAC14E80}" presName="centerShape" presStyleLbl="node0" presStyleIdx="0" presStyleCnt="1"/>
      <dgm:spPr/>
    </dgm:pt>
    <dgm:pt modelId="{0158B49B-D28E-46EC-9E48-1BDE10A3E723}" type="pres">
      <dgm:prSet presAssocID="{0B3D05BC-1807-4D41-975C-FA91F276202E}" presName="parTrans" presStyleLbl="sibTrans2D1" presStyleIdx="0" presStyleCnt="4"/>
      <dgm:spPr/>
    </dgm:pt>
    <dgm:pt modelId="{9A92CC22-FBC8-4B0C-B297-545F08A85651}" type="pres">
      <dgm:prSet presAssocID="{0B3D05BC-1807-4D41-975C-FA91F276202E}" presName="connectorText" presStyleLbl="sibTrans2D1" presStyleIdx="0" presStyleCnt="4"/>
      <dgm:spPr/>
    </dgm:pt>
    <dgm:pt modelId="{87CA060C-4B4C-47B2-9E02-2E9977FF0CC0}" type="pres">
      <dgm:prSet presAssocID="{C179BCA4-F930-42F8-B2EE-10A685DE6F0D}" presName="node" presStyleLbl="node1" presStyleIdx="0" presStyleCnt="4">
        <dgm:presLayoutVars>
          <dgm:bulletEnabled val="1"/>
        </dgm:presLayoutVars>
      </dgm:prSet>
      <dgm:spPr/>
    </dgm:pt>
    <dgm:pt modelId="{6B5AFB1E-F618-4C36-BB62-6AFE336A37D9}" type="pres">
      <dgm:prSet presAssocID="{84E55996-6DEC-4582-B7FF-A3FE6F9DAA5C}" presName="parTrans" presStyleLbl="sibTrans2D1" presStyleIdx="1" presStyleCnt="4"/>
      <dgm:spPr/>
    </dgm:pt>
    <dgm:pt modelId="{63193705-A210-4A14-A2C9-62A993F68235}" type="pres">
      <dgm:prSet presAssocID="{84E55996-6DEC-4582-B7FF-A3FE6F9DAA5C}" presName="connectorText" presStyleLbl="sibTrans2D1" presStyleIdx="1" presStyleCnt="4"/>
      <dgm:spPr/>
    </dgm:pt>
    <dgm:pt modelId="{FFA67E27-5767-4844-BE8F-0B3D224D512A}" type="pres">
      <dgm:prSet presAssocID="{B98C130B-F59E-4E15-8A6B-34A8D31E3F48}" presName="node" presStyleLbl="node1" presStyleIdx="1" presStyleCnt="4">
        <dgm:presLayoutVars>
          <dgm:bulletEnabled val="1"/>
        </dgm:presLayoutVars>
      </dgm:prSet>
      <dgm:spPr/>
    </dgm:pt>
    <dgm:pt modelId="{2DCF2C18-78FD-4294-AC65-38772F2C96CF}" type="pres">
      <dgm:prSet presAssocID="{9787D6A3-E907-4886-BD0D-855DC544BCFB}" presName="parTrans" presStyleLbl="sibTrans2D1" presStyleIdx="2" presStyleCnt="4"/>
      <dgm:spPr/>
    </dgm:pt>
    <dgm:pt modelId="{AAE5D95B-8FFC-477E-B855-9B5964BE7003}" type="pres">
      <dgm:prSet presAssocID="{9787D6A3-E907-4886-BD0D-855DC544BCFB}" presName="connectorText" presStyleLbl="sibTrans2D1" presStyleIdx="2" presStyleCnt="4"/>
      <dgm:spPr/>
    </dgm:pt>
    <dgm:pt modelId="{A70FC6CC-1CAE-4BA4-B267-477C73959F7D}" type="pres">
      <dgm:prSet presAssocID="{BD6F9ECC-DCA2-45C9-B4ED-D4E65ED76B64}" presName="node" presStyleLbl="node1" presStyleIdx="2" presStyleCnt="4">
        <dgm:presLayoutVars>
          <dgm:bulletEnabled val="1"/>
        </dgm:presLayoutVars>
      </dgm:prSet>
      <dgm:spPr/>
    </dgm:pt>
    <dgm:pt modelId="{ECD1D03C-2419-49CB-A013-3B2D7DA98EE0}" type="pres">
      <dgm:prSet presAssocID="{FB100342-3ED0-4E18-860A-8688898203E6}" presName="parTrans" presStyleLbl="sibTrans2D1" presStyleIdx="3" presStyleCnt="4"/>
      <dgm:spPr/>
    </dgm:pt>
    <dgm:pt modelId="{CD22831E-3B23-4E3A-BA01-C97EE435E2C5}" type="pres">
      <dgm:prSet presAssocID="{FB100342-3ED0-4E18-860A-8688898203E6}" presName="connectorText" presStyleLbl="sibTrans2D1" presStyleIdx="3" presStyleCnt="4"/>
      <dgm:spPr/>
    </dgm:pt>
    <dgm:pt modelId="{ADC66624-C3DE-4A8C-8291-C6F98D99811A}" type="pres">
      <dgm:prSet presAssocID="{8073F1EF-4ECA-42C6-A06A-9EE052C25063}" presName="node" presStyleLbl="node1" presStyleIdx="3" presStyleCnt="4">
        <dgm:presLayoutVars>
          <dgm:bulletEnabled val="1"/>
        </dgm:presLayoutVars>
      </dgm:prSet>
      <dgm:spPr/>
    </dgm:pt>
  </dgm:ptLst>
  <dgm:cxnLst>
    <dgm:cxn modelId="{A810110D-9E3D-499F-8AAF-4F9791A4C596}" type="presOf" srcId="{FB100342-3ED0-4E18-860A-8688898203E6}" destId="{ECD1D03C-2419-49CB-A013-3B2D7DA98EE0}" srcOrd="0" destOrd="0" presId="urn:microsoft.com/office/officeart/2005/8/layout/radial5"/>
    <dgm:cxn modelId="{4C89860F-A418-423B-8D12-34FD245D6447}" srcId="{2BFAF030-6866-4BDA-843D-DEEB1C362968}" destId="{B349E2FB-56D2-42C4-89CF-403EAAC14E80}" srcOrd="0" destOrd="0" parTransId="{188B2B98-3CD5-40B2-BCD9-172EA102FC04}" sibTransId="{35309BEC-EAAA-4677-B27F-1EAAE3AC4398}"/>
    <dgm:cxn modelId="{1A05C411-0CC7-4931-9C75-7572DD9895CE}" type="presOf" srcId="{BD6F9ECC-DCA2-45C9-B4ED-D4E65ED76B64}" destId="{A70FC6CC-1CAE-4BA4-B267-477C73959F7D}" srcOrd="0" destOrd="0" presId="urn:microsoft.com/office/officeart/2005/8/layout/radial5"/>
    <dgm:cxn modelId="{85F45314-844D-42F3-A6E3-078E99ACC4FB}" type="presOf" srcId="{0B3D05BC-1807-4D41-975C-FA91F276202E}" destId="{9A92CC22-FBC8-4B0C-B297-545F08A85651}" srcOrd="1" destOrd="0" presId="urn:microsoft.com/office/officeart/2005/8/layout/radial5"/>
    <dgm:cxn modelId="{FB79D519-DD8B-443A-BD52-2DDFA87A1646}" srcId="{B349E2FB-56D2-42C4-89CF-403EAAC14E80}" destId="{C179BCA4-F930-42F8-B2EE-10A685DE6F0D}" srcOrd="0" destOrd="0" parTransId="{0B3D05BC-1807-4D41-975C-FA91F276202E}" sibTransId="{CB026598-99F1-4019-B4EC-F6BC329BCF7F}"/>
    <dgm:cxn modelId="{3BF14E1E-186C-4FA4-B21E-166A552A544C}" srcId="{B349E2FB-56D2-42C4-89CF-403EAAC14E80}" destId="{BD6F9ECC-DCA2-45C9-B4ED-D4E65ED76B64}" srcOrd="2" destOrd="0" parTransId="{9787D6A3-E907-4886-BD0D-855DC544BCFB}" sibTransId="{3B544CA4-4988-41B9-8D3B-AC199BC3A61D}"/>
    <dgm:cxn modelId="{FD5BF122-769A-492C-9A65-5FCA394E16EF}" type="presOf" srcId="{2BFAF030-6866-4BDA-843D-DEEB1C362968}" destId="{4EF2DCED-6AB2-4CA1-ACB0-E57F6624733A}" srcOrd="0" destOrd="0" presId="urn:microsoft.com/office/officeart/2005/8/layout/radial5"/>
    <dgm:cxn modelId="{2CA13326-D2AE-44CD-8BBF-686211617785}" type="presOf" srcId="{B349E2FB-56D2-42C4-89CF-403EAAC14E80}" destId="{750C320C-A8F4-405C-BB7D-7C0387A7FA27}" srcOrd="0" destOrd="0" presId="urn:microsoft.com/office/officeart/2005/8/layout/radial5"/>
    <dgm:cxn modelId="{46701327-2269-46A5-AE0E-126E9A0E828D}" type="presOf" srcId="{8073F1EF-4ECA-42C6-A06A-9EE052C25063}" destId="{ADC66624-C3DE-4A8C-8291-C6F98D99811A}" srcOrd="0" destOrd="0" presId="urn:microsoft.com/office/officeart/2005/8/layout/radial5"/>
    <dgm:cxn modelId="{889EAF3F-5CAE-450D-AF85-98DDD83A4828}" type="presOf" srcId="{B98C130B-F59E-4E15-8A6B-34A8D31E3F48}" destId="{FFA67E27-5767-4844-BE8F-0B3D224D512A}" srcOrd="0" destOrd="0" presId="urn:microsoft.com/office/officeart/2005/8/layout/radial5"/>
    <dgm:cxn modelId="{C0B14B60-8DD6-4A26-8A32-3D4B4618B672}" type="presOf" srcId="{FB100342-3ED0-4E18-860A-8688898203E6}" destId="{CD22831E-3B23-4E3A-BA01-C97EE435E2C5}" srcOrd="1" destOrd="0" presId="urn:microsoft.com/office/officeart/2005/8/layout/radial5"/>
    <dgm:cxn modelId="{EA09696D-A34E-4AFC-B7D4-72B4E77BDAB2}" type="presOf" srcId="{9787D6A3-E907-4886-BD0D-855DC544BCFB}" destId="{2DCF2C18-78FD-4294-AC65-38772F2C96CF}" srcOrd="0" destOrd="0" presId="urn:microsoft.com/office/officeart/2005/8/layout/radial5"/>
    <dgm:cxn modelId="{A67DB14F-6570-4D25-A9ED-3C03D21E0EFB}" type="presOf" srcId="{0B3D05BC-1807-4D41-975C-FA91F276202E}" destId="{0158B49B-D28E-46EC-9E48-1BDE10A3E723}" srcOrd="0" destOrd="0" presId="urn:microsoft.com/office/officeart/2005/8/layout/radial5"/>
    <dgm:cxn modelId="{A0B0928D-4BF4-4E7C-8F3A-CECADC4EC8CB}" type="presOf" srcId="{84E55996-6DEC-4582-B7FF-A3FE6F9DAA5C}" destId="{6B5AFB1E-F618-4C36-BB62-6AFE336A37D9}" srcOrd="0" destOrd="0" presId="urn:microsoft.com/office/officeart/2005/8/layout/radial5"/>
    <dgm:cxn modelId="{AFD4A5BC-6235-4D25-B45C-1FFBE8EE212D}" srcId="{B349E2FB-56D2-42C4-89CF-403EAAC14E80}" destId="{8073F1EF-4ECA-42C6-A06A-9EE052C25063}" srcOrd="3" destOrd="0" parTransId="{FB100342-3ED0-4E18-860A-8688898203E6}" sibTransId="{8E793A54-FE51-43BE-A5E4-1871982E08D3}"/>
    <dgm:cxn modelId="{687613D6-3B58-4FF5-864C-CCDED4F6A4A6}" type="presOf" srcId="{C179BCA4-F930-42F8-B2EE-10A685DE6F0D}" destId="{87CA060C-4B4C-47B2-9E02-2E9977FF0CC0}" srcOrd="0" destOrd="0" presId="urn:microsoft.com/office/officeart/2005/8/layout/radial5"/>
    <dgm:cxn modelId="{6969A7DA-5331-42C9-A8A5-B635C8D0A509}" type="presOf" srcId="{9787D6A3-E907-4886-BD0D-855DC544BCFB}" destId="{AAE5D95B-8FFC-477E-B855-9B5964BE7003}" srcOrd="1" destOrd="0" presId="urn:microsoft.com/office/officeart/2005/8/layout/radial5"/>
    <dgm:cxn modelId="{826995EC-D2CA-42D4-BCF0-3A4F462352C3}" srcId="{B349E2FB-56D2-42C4-89CF-403EAAC14E80}" destId="{B98C130B-F59E-4E15-8A6B-34A8D31E3F48}" srcOrd="1" destOrd="0" parTransId="{84E55996-6DEC-4582-B7FF-A3FE6F9DAA5C}" sibTransId="{CBA39A9B-7573-486F-96DF-598AE5663F2B}"/>
    <dgm:cxn modelId="{04E3F6FF-4987-4990-BB89-A46BB9DC040E}" type="presOf" srcId="{84E55996-6DEC-4582-B7FF-A3FE6F9DAA5C}" destId="{63193705-A210-4A14-A2C9-62A993F68235}" srcOrd="1" destOrd="0" presId="urn:microsoft.com/office/officeart/2005/8/layout/radial5"/>
    <dgm:cxn modelId="{AE78283C-CE03-4F8A-9E22-9C3E79E4EB32}" type="presParOf" srcId="{4EF2DCED-6AB2-4CA1-ACB0-E57F6624733A}" destId="{750C320C-A8F4-405C-BB7D-7C0387A7FA27}" srcOrd="0" destOrd="0" presId="urn:microsoft.com/office/officeart/2005/8/layout/radial5"/>
    <dgm:cxn modelId="{CCE911CE-7941-4C92-8BBE-2FEA1150CC7A}" type="presParOf" srcId="{4EF2DCED-6AB2-4CA1-ACB0-E57F6624733A}" destId="{0158B49B-D28E-46EC-9E48-1BDE10A3E723}" srcOrd="1" destOrd="0" presId="urn:microsoft.com/office/officeart/2005/8/layout/radial5"/>
    <dgm:cxn modelId="{7DC24DE0-C1A9-4CAB-B98E-E2E8DC535D8F}" type="presParOf" srcId="{0158B49B-D28E-46EC-9E48-1BDE10A3E723}" destId="{9A92CC22-FBC8-4B0C-B297-545F08A85651}" srcOrd="0" destOrd="0" presId="urn:microsoft.com/office/officeart/2005/8/layout/radial5"/>
    <dgm:cxn modelId="{8E227BD5-F3E5-4AED-ABD4-5008F07084CD}" type="presParOf" srcId="{4EF2DCED-6AB2-4CA1-ACB0-E57F6624733A}" destId="{87CA060C-4B4C-47B2-9E02-2E9977FF0CC0}" srcOrd="2" destOrd="0" presId="urn:microsoft.com/office/officeart/2005/8/layout/radial5"/>
    <dgm:cxn modelId="{F0540ECF-F59D-40E7-8B8B-27481D413D31}" type="presParOf" srcId="{4EF2DCED-6AB2-4CA1-ACB0-E57F6624733A}" destId="{6B5AFB1E-F618-4C36-BB62-6AFE336A37D9}" srcOrd="3" destOrd="0" presId="urn:microsoft.com/office/officeart/2005/8/layout/radial5"/>
    <dgm:cxn modelId="{297BD32E-5682-474F-8695-9398421DC746}" type="presParOf" srcId="{6B5AFB1E-F618-4C36-BB62-6AFE336A37D9}" destId="{63193705-A210-4A14-A2C9-62A993F68235}" srcOrd="0" destOrd="0" presId="urn:microsoft.com/office/officeart/2005/8/layout/radial5"/>
    <dgm:cxn modelId="{C626318C-E143-4928-B684-3E56C9214A66}" type="presParOf" srcId="{4EF2DCED-6AB2-4CA1-ACB0-E57F6624733A}" destId="{FFA67E27-5767-4844-BE8F-0B3D224D512A}" srcOrd="4" destOrd="0" presId="urn:microsoft.com/office/officeart/2005/8/layout/radial5"/>
    <dgm:cxn modelId="{930C8662-D642-4E6C-84C8-B28FEBFE4E2B}" type="presParOf" srcId="{4EF2DCED-6AB2-4CA1-ACB0-E57F6624733A}" destId="{2DCF2C18-78FD-4294-AC65-38772F2C96CF}" srcOrd="5" destOrd="0" presId="urn:microsoft.com/office/officeart/2005/8/layout/radial5"/>
    <dgm:cxn modelId="{797A8CB3-54B8-4E9F-9F2B-6A7677517703}" type="presParOf" srcId="{2DCF2C18-78FD-4294-AC65-38772F2C96CF}" destId="{AAE5D95B-8FFC-477E-B855-9B5964BE7003}" srcOrd="0" destOrd="0" presId="urn:microsoft.com/office/officeart/2005/8/layout/radial5"/>
    <dgm:cxn modelId="{71C61D62-445D-4CCA-B2AA-912D2B368C78}" type="presParOf" srcId="{4EF2DCED-6AB2-4CA1-ACB0-E57F6624733A}" destId="{A70FC6CC-1CAE-4BA4-B267-477C73959F7D}" srcOrd="6" destOrd="0" presId="urn:microsoft.com/office/officeart/2005/8/layout/radial5"/>
    <dgm:cxn modelId="{10A586D0-992C-4D19-A7FC-631884359599}" type="presParOf" srcId="{4EF2DCED-6AB2-4CA1-ACB0-E57F6624733A}" destId="{ECD1D03C-2419-49CB-A013-3B2D7DA98EE0}" srcOrd="7" destOrd="0" presId="urn:microsoft.com/office/officeart/2005/8/layout/radial5"/>
    <dgm:cxn modelId="{FBEC8384-46A5-4450-AFDF-DA5702BA728D}" type="presParOf" srcId="{ECD1D03C-2419-49CB-A013-3B2D7DA98EE0}" destId="{CD22831E-3B23-4E3A-BA01-C97EE435E2C5}" srcOrd="0" destOrd="0" presId="urn:microsoft.com/office/officeart/2005/8/layout/radial5"/>
    <dgm:cxn modelId="{57DF10BB-62F4-48C9-9B32-7B01FC258F39}" type="presParOf" srcId="{4EF2DCED-6AB2-4CA1-ACB0-E57F6624733A}" destId="{ADC66624-C3DE-4A8C-8291-C6F98D99811A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B8514A-E537-4268-93F5-5511FB720C38}">
      <dsp:nvSpPr>
        <dsp:cNvPr id="0" name=""/>
        <dsp:cNvSpPr/>
      </dsp:nvSpPr>
      <dsp:spPr>
        <a:xfrm>
          <a:off x="3437621" y="1415588"/>
          <a:ext cx="175284" cy="13672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67219"/>
              </a:lnTo>
              <a:lnTo>
                <a:pt x="175284" y="1367219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A6AABE-8159-4BF9-BFF5-1CCD880E06C5}">
      <dsp:nvSpPr>
        <dsp:cNvPr id="0" name=""/>
        <dsp:cNvSpPr/>
      </dsp:nvSpPr>
      <dsp:spPr>
        <a:xfrm>
          <a:off x="3437621" y="1415588"/>
          <a:ext cx="175284" cy="5375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7539"/>
              </a:lnTo>
              <a:lnTo>
                <a:pt x="175284" y="537539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82853A-941E-47B6-83D0-0C41F53EB136}">
      <dsp:nvSpPr>
        <dsp:cNvPr id="0" name=""/>
        <dsp:cNvSpPr/>
      </dsp:nvSpPr>
      <dsp:spPr>
        <a:xfrm>
          <a:off x="2491084" y="585908"/>
          <a:ext cx="1413961" cy="2453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2699"/>
              </a:lnTo>
              <a:lnTo>
                <a:pt x="1413961" y="122699"/>
              </a:lnTo>
              <a:lnTo>
                <a:pt x="1413961" y="245398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E58BFA-CE16-43B0-9D0F-E20D741D3BDD}">
      <dsp:nvSpPr>
        <dsp:cNvPr id="0" name=""/>
        <dsp:cNvSpPr/>
      </dsp:nvSpPr>
      <dsp:spPr>
        <a:xfrm>
          <a:off x="2023659" y="1415588"/>
          <a:ext cx="175284" cy="13672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67219"/>
              </a:lnTo>
              <a:lnTo>
                <a:pt x="175284" y="1367219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E869D4-2FE7-4358-8D30-A99D434A34C1}">
      <dsp:nvSpPr>
        <dsp:cNvPr id="0" name=""/>
        <dsp:cNvSpPr/>
      </dsp:nvSpPr>
      <dsp:spPr>
        <a:xfrm>
          <a:off x="2023659" y="1415588"/>
          <a:ext cx="175284" cy="5375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7539"/>
              </a:lnTo>
              <a:lnTo>
                <a:pt x="175284" y="537539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2DC82C-E49E-4B10-AC0E-C16F454D215B}">
      <dsp:nvSpPr>
        <dsp:cNvPr id="0" name=""/>
        <dsp:cNvSpPr/>
      </dsp:nvSpPr>
      <dsp:spPr>
        <a:xfrm>
          <a:off x="2445364" y="585908"/>
          <a:ext cx="91440" cy="24539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5398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620645-9537-40B9-89F2-C680D20A92BA}">
      <dsp:nvSpPr>
        <dsp:cNvPr id="0" name=""/>
        <dsp:cNvSpPr/>
      </dsp:nvSpPr>
      <dsp:spPr>
        <a:xfrm>
          <a:off x="609697" y="1415588"/>
          <a:ext cx="175284" cy="13672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67219"/>
              </a:lnTo>
              <a:lnTo>
                <a:pt x="175284" y="1367219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E49878-C0A4-48B4-BABB-C43700829A9A}">
      <dsp:nvSpPr>
        <dsp:cNvPr id="0" name=""/>
        <dsp:cNvSpPr/>
      </dsp:nvSpPr>
      <dsp:spPr>
        <a:xfrm>
          <a:off x="609697" y="1415588"/>
          <a:ext cx="175284" cy="5375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7539"/>
              </a:lnTo>
              <a:lnTo>
                <a:pt x="175284" y="537539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9921A4-298D-4CB3-B29F-4716CF198446}">
      <dsp:nvSpPr>
        <dsp:cNvPr id="0" name=""/>
        <dsp:cNvSpPr/>
      </dsp:nvSpPr>
      <dsp:spPr>
        <a:xfrm>
          <a:off x="1077122" y="585908"/>
          <a:ext cx="1413961" cy="245398"/>
        </a:xfrm>
        <a:custGeom>
          <a:avLst/>
          <a:gdLst/>
          <a:ahLst/>
          <a:cxnLst/>
          <a:rect l="0" t="0" r="0" b="0"/>
          <a:pathLst>
            <a:path>
              <a:moveTo>
                <a:pt x="1413961" y="0"/>
              </a:moveTo>
              <a:lnTo>
                <a:pt x="1413961" y="122699"/>
              </a:lnTo>
              <a:lnTo>
                <a:pt x="0" y="122699"/>
              </a:lnTo>
              <a:lnTo>
                <a:pt x="0" y="245398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73B99B-7359-40D4-993D-FB1C2C7C94FE}">
      <dsp:nvSpPr>
        <dsp:cNvPr id="0" name=""/>
        <dsp:cNvSpPr/>
      </dsp:nvSpPr>
      <dsp:spPr>
        <a:xfrm>
          <a:off x="1906802" y="162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انواع الحوافز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1906802" y="1626"/>
        <a:ext cx="1168563" cy="584281"/>
      </dsp:txXfrm>
    </dsp:sp>
    <dsp:sp modelId="{53632758-167A-4C62-96B5-256A3D14824B}">
      <dsp:nvSpPr>
        <dsp:cNvPr id="0" name=""/>
        <dsp:cNvSpPr/>
      </dsp:nvSpPr>
      <dsp:spPr>
        <a:xfrm>
          <a:off x="492840" y="83130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حسب طبيعتها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492840" y="831306"/>
        <a:ext cx="1168563" cy="584281"/>
      </dsp:txXfrm>
    </dsp:sp>
    <dsp:sp modelId="{CC17BFAF-0545-4798-8AD2-045D31AAA381}">
      <dsp:nvSpPr>
        <dsp:cNvPr id="0" name=""/>
        <dsp:cNvSpPr/>
      </dsp:nvSpPr>
      <dsp:spPr>
        <a:xfrm>
          <a:off x="784981" y="166098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مادية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784981" y="1660986"/>
        <a:ext cx="1168563" cy="584281"/>
      </dsp:txXfrm>
    </dsp:sp>
    <dsp:sp modelId="{216FA204-D4A1-409A-8C73-E80711F9A51E}">
      <dsp:nvSpPr>
        <dsp:cNvPr id="0" name=""/>
        <dsp:cNvSpPr/>
      </dsp:nvSpPr>
      <dsp:spPr>
        <a:xfrm>
          <a:off x="784981" y="249066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معنوية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784981" y="2490666"/>
        <a:ext cx="1168563" cy="584281"/>
      </dsp:txXfrm>
    </dsp:sp>
    <dsp:sp modelId="{12FD2FE4-8EAC-464E-83A0-3ECE84EE6DFC}">
      <dsp:nvSpPr>
        <dsp:cNvPr id="0" name=""/>
        <dsp:cNvSpPr/>
      </dsp:nvSpPr>
      <dsp:spPr>
        <a:xfrm>
          <a:off x="1906802" y="83130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حسب المستفيدون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1906802" y="831306"/>
        <a:ext cx="1168563" cy="584281"/>
      </dsp:txXfrm>
    </dsp:sp>
    <dsp:sp modelId="{032ED8FC-5F40-4F16-A6E6-DFBDB3EC3FDF}">
      <dsp:nvSpPr>
        <dsp:cNvPr id="0" name=""/>
        <dsp:cNvSpPr/>
      </dsp:nvSpPr>
      <dsp:spPr>
        <a:xfrm>
          <a:off x="2198943" y="166098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الفردية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2198943" y="1660986"/>
        <a:ext cx="1168563" cy="584281"/>
      </dsp:txXfrm>
    </dsp:sp>
    <dsp:sp modelId="{D91523D9-4F2F-41EC-A608-95A542D72BC6}">
      <dsp:nvSpPr>
        <dsp:cNvPr id="0" name=""/>
        <dsp:cNvSpPr/>
      </dsp:nvSpPr>
      <dsp:spPr>
        <a:xfrm>
          <a:off x="2198943" y="249066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الجماعية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2198943" y="2490666"/>
        <a:ext cx="1168563" cy="584281"/>
      </dsp:txXfrm>
    </dsp:sp>
    <dsp:sp modelId="{785CC349-94FC-44DC-916A-ED69F2A9B9A3}">
      <dsp:nvSpPr>
        <dsp:cNvPr id="0" name=""/>
        <dsp:cNvSpPr/>
      </dsp:nvSpPr>
      <dsp:spPr>
        <a:xfrm>
          <a:off x="3320764" y="83130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حسب اثارها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3320764" y="831306"/>
        <a:ext cx="1168563" cy="584281"/>
      </dsp:txXfrm>
    </dsp:sp>
    <dsp:sp modelId="{A92A33AD-A2C3-4AB2-97B0-8048FF245073}">
      <dsp:nvSpPr>
        <dsp:cNvPr id="0" name=""/>
        <dsp:cNvSpPr/>
      </dsp:nvSpPr>
      <dsp:spPr>
        <a:xfrm>
          <a:off x="3612905" y="166098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ايجابية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3612905" y="1660986"/>
        <a:ext cx="1168563" cy="584281"/>
      </dsp:txXfrm>
    </dsp:sp>
    <dsp:sp modelId="{940D894D-C745-4EA3-98E9-8E33F18802E4}">
      <dsp:nvSpPr>
        <dsp:cNvPr id="0" name=""/>
        <dsp:cNvSpPr/>
      </dsp:nvSpPr>
      <dsp:spPr>
        <a:xfrm>
          <a:off x="3612905" y="2490666"/>
          <a:ext cx="1168563" cy="5842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سلبية</a:t>
          </a:r>
          <a:endParaRPr lang="en-AE" sz="1400" b="1" kern="1200">
            <a:latin typeface="Simplified Arabic" panose="02020603050405020304" pitchFamily="18" charset="-78"/>
            <a:cs typeface="Simplified Arabic" panose="02020603050405020304" pitchFamily="18" charset="-78"/>
          </a:endParaRPr>
        </a:p>
      </dsp:txBody>
      <dsp:txXfrm>
        <a:off x="3612905" y="2490666"/>
        <a:ext cx="1168563" cy="58428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50C320C-A8F4-405C-BB7D-7C0387A7FA27}">
      <dsp:nvSpPr>
        <dsp:cNvPr id="0" name=""/>
        <dsp:cNvSpPr/>
      </dsp:nvSpPr>
      <dsp:spPr>
        <a:xfrm>
          <a:off x="1955053" y="1196228"/>
          <a:ext cx="853663" cy="853663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كيفية قياس اداء الوظيفي للعاملين</a:t>
          </a:r>
          <a:endParaRPr lang="en-AE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80069" y="1321244"/>
        <a:ext cx="603631" cy="603631"/>
      </dsp:txXfrm>
    </dsp:sp>
    <dsp:sp modelId="{0158B49B-D28E-46EC-9E48-1BDE10A3E723}">
      <dsp:nvSpPr>
        <dsp:cNvPr id="0" name=""/>
        <dsp:cNvSpPr/>
      </dsp:nvSpPr>
      <dsp:spPr>
        <a:xfrm rot="16200000">
          <a:off x="2291552" y="885780"/>
          <a:ext cx="180664" cy="290245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E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318652" y="970929"/>
        <a:ext cx="126465" cy="174147"/>
      </dsp:txXfrm>
    </dsp:sp>
    <dsp:sp modelId="{87CA060C-4B4C-47B2-9E02-2E9977FF0CC0}">
      <dsp:nvSpPr>
        <dsp:cNvPr id="0" name=""/>
        <dsp:cNvSpPr/>
      </dsp:nvSpPr>
      <dsp:spPr>
        <a:xfrm>
          <a:off x="1955053" y="1687"/>
          <a:ext cx="853663" cy="853663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التقارير الكتابية</a:t>
          </a:r>
          <a:endParaRPr lang="en-AE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80069" y="126703"/>
        <a:ext cx="603631" cy="603631"/>
      </dsp:txXfrm>
    </dsp:sp>
    <dsp:sp modelId="{6B5AFB1E-F618-4C36-BB62-6AFE336A37D9}">
      <dsp:nvSpPr>
        <dsp:cNvPr id="0" name=""/>
        <dsp:cNvSpPr/>
      </dsp:nvSpPr>
      <dsp:spPr>
        <a:xfrm>
          <a:off x="2883709" y="1477937"/>
          <a:ext cx="180664" cy="290245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E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883709" y="1535986"/>
        <a:ext cx="126465" cy="174147"/>
      </dsp:txXfrm>
    </dsp:sp>
    <dsp:sp modelId="{FFA67E27-5767-4844-BE8F-0B3D224D512A}">
      <dsp:nvSpPr>
        <dsp:cNvPr id="0" name=""/>
        <dsp:cNvSpPr/>
      </dsp:nvSpPr>
      <dsp:spPr>
        <a:xfrm>
          <a:off x="3149593" y="1196228"/>
          <a:ext cx="853663" cy="853663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ملاحظة العاملين</a:t>
          </a:r>
          <a:endParaRPr lang="en-AE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274609" y="1321244"/>
        <a:ext cx="603631" cy="603631"/>
      </dsp:txXfrm>
    </dsp:sp>
    <dsp:sp modelId="{2DCF2C18-78FD-4294-AC65-38772F2C96CF}">
      <dsp:nvSpPr>
        <dsp:cNvPr id="0" name=""/>
        <dsp:cNvSpPr/>
      </dsp:nvSpPr>
      <dsp:spPr>
        <a:xfrm rot="5400000">
          <a:off x="2291552" y="2070094"/>
          <a:ext cx="180664" cy="290245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E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318652" y="2101044"/>
        <a:ext cx="126465" cy="174147"/>
      </dsp:txXfrm>
    </dsp:sp>
    <dsp:sp modelId="{A70FC6CC-1CAE-4BA4-B267-477C73959F7D}">
      <dsp:nvSpPr>
        <dsp:cNvPr id="0" name=""/>
        <dsp:cNvSpPr/>
      </dsp:nvSpPr>
      <dsp:spPr>
        <a:xfrm>
          <a:off x="1955053" y="2390768"/>
          <a:ext cx="853663" cy="853663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التقارير الاحصائية</a:t>
          </a:r>
          <a:endParaRPr lang="en-AE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80069" y="2515784"/>
        <a:ext cx="603631" cy="603631"/>
      </dsp:txXfrm>
    </dsp:sp>
    <dsp:sp modelId="{ECD1D03C-2419-49CB-A013-3B2D7DA98EE0}">
      <dsp:nvSpPr>
        <dsp:cNvPr id="0" name=""/>
        <dsp:cNvSpPr/>
      </dsp:nvSpPr>
      <dsp:spPr>
        <a:xfrm rot="10800000">
          <a:off x="1699395" y="1477937"/>
          <a:ext cx="180664" cy="290245"/>
        </a:xfrm>
        <a:prstGeom prst="rightArrow">
          <a:avLst>
            <a:gd name="adj1" fmla="val 60000"/>
            <a:gd name="adj2" fmla="val 50000"/>
          </a:avLst>
        </a:prstGeom>
        <a:solidFill>
          <a:srgbClr val="A5A5A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E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 rot="10800000">
        <a:off x="1753594" y="1535986"/>
        <a:ext cx="126465" cy="174147"/>
      </dsp:txXfrm>
    </dsp:sp>
    <dsp:sp modelId="{ADC66624-C3DE-4A8C-8291-C6F98D99811A}">
      <dsp:nvSpPr>
        <dsp:cNvPr id="0" name=""/>
        <dsp:cNvSpPr/>
      </dsp:nvSpPr>
      <dsp:spPr>
        <a:xfrm>
          <a:off x="760512" y="1196228"/>
          <a:ext cx="853663" cy="853663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A5A5A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Arial" panose="020B0604020202020204" pitchFamily="34" charset="0"/>
            </a:rPr>
            <a:t>التقارير الشفوية</a:t>
          </a:r>
          <a:endParaRPr lang="en-AE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885528" y="1321244"/>
        <a:ext cx="603631" cy="6036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92D28-6697-4C6E-8FED-AE337066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20</Pages>
  <Words>3622</Words>
  <Characters>20649</Characters>
  <Application>Microsoft Office Word</Application>
  <DocSecurity>0</DocSecurity>
  <Lines>172</Lines>
  <Paragraphs>48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LENOVO</cp:lastModifiedBy>
  <cp:revision>31</cp:revision>
  <cp:lastPrinted>2024-08-08T20:17:00Z</cp:lastPrinted>
  <dcterms:created xsi:type="dcterms:W3CDTF">2024-08-07T16:20:00Z</dcterms:created>
  <dcterms:modified xsi:type="dcterms:W3CDTF">2024-08-08T20:36:00Z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