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40515F6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4BE347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6C120BEB" w14:textId="722840D3" w:rsidR="00B45D35" w:rsidRDefault="00B45D35" w:rsidP="00B45D35">
            <w:pPr>
              <w:bidi/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EF33F8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54F00DAE" w14:textId="60799FAA" w:rsidR="00B45D35" w:rsidRDefault="00B45D35" w:rsidP="008677E1">
            <w:pPr>
              <w:bidi/>
              <w:jc w:val="center"/>
            </w:pPr>
            <w:r>
              <w:rPr>
                <w:rFonts w:hint="cs"/>
                <w:rtl/>
              </w:rPr>
              <w:t>التركيز على متغيرات الدراسة وعلاقتها مع بعضها البعض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1760414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E356525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CBD53C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4E0AFFB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B6BF6F0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3227193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84B80E6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6F91D2A9" w:rsidR="00EA22ED" w:rsidRDefault="008677E1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الاسئلة مقبولة ومتوافقة مع الاهداف</w:t>
            </w:r>
          </w:p>
          <w:p w14:paraId="1A9616D5" w14:textId="7F765147" w:rsidR="00892076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 xml:space="preserve">لكن </w:t>
            </w:r>
            <w:r w:rsidR="00892076">
              <w:rPr>
                <w:rFonts w:hint="cs"/>
                <w:rtl/>
              </w:rPr>
              <w:t>يجب</w:t>
            </w:r>
            <w:r w:rsidR="00892076"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9191E7B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3B3411B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ABF065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F1076D6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03227E3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2929A9B" w14:textId="6983C07D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ذكر الأداة التي ستعتمد عليها الباحث</w:t>
            </w:r>
            <w:r w:rsidR="00B45D35">
              <w:rPr>
                <w:rFonts w:hint="cs"/>
                <w:rtl/>
              </w:rPr>
              <w:t xml:space="preserve"> في اجراء دراسته</w:t>
            </w:r>
            <w:r w:rsidRPr="00E05AFD">
              <w:rPr>
                <w:rtl/>
              </w:rPr>
              <w:t>، سواء كانت الاستبيان أو المقابلات الشخصية أو غيرها من أدوات البحث العلمي</w:t>
            </w:r>
            <w:r w:rsidRPr="00E05AFD"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3F30F719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484466F" w:rsidR="00EA22ED" w:rsidRDefault="008677E1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811C8D"/>
    <w:rsid w:val="00846C7F"/>
    <w:rsid w:val="008677E1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